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BFC" w:rsidRPr="001772E7" w:rsidRDefault="00122BFC" w:rsidP="00122BFC">
      <w:pPr>
        <w:jc w:val="center"/>
        <w:rPr>
          <w:rFonts w:ascii="Bernard MT Condensed" w:hAnsi="Bernard MT Condensed"/>
          <w:b/>
          <w:sz w:val="50"/>
          <w:szCs w:val="38"/>
        </w:rPr>
      </w:pPr>
      <w:r>
        <w:rPr>
          <w:rFonts w:ascii="Bernard MT Condensed" w:hAnsi="Bernard MT Condensed"/>
          <w:b/>
          <w:sz w:val="50"/>
          <w:szCs w:val="38"/>
        </w:rPr>
        <w:t>EVALUATION OF COMMER</w:t>
      </w:r>
      <w:r w:rsidR="004B3560">
        <w:rPr>
          <w:rFonts w:ascii="Bernard MT Condensed" w:hAnsi="Bernard MT Condensed"/>
          <w:b/>
          <w:sz w:val="50"/>
          <w:szCs w:val="38"/>
        </w:rPr>
        <w:t>CIAL VALUES DERIVED FROM CATFIS</w:t>
      </w:r>
      <w:r>
        <w:rPr>
          <w:rFonts w:ascii="Bernard MT Condensed" w:hAnsi="Bernard MT Condensed"/>
          <w:b/>
          <w:sz w:val="50"/>
          <w:szCs w:val="38"/>
        </w:rPr>
        <w:t>H</w:t>
      </w:r>
    </w:p>
    <w:p w:rsidR="00122BFC" w:rsidRPr="008F4275" w:rsidRDefault="00122BFC" w:rsidP="00122BFC">
      <w:pPr>
        <w:jc w:val="center"/>
        <w:rPr>
          <w:rFonts w:ascii="Arial Black" w:hAnsi="Arial Black"/>
          <w:color w:val="262626" w:themeColor="text1" w:themeTint="D9"/>
          <w:sz w:val="46"/>
        </w:rPr>
      </w:pPr>
      <w:r w:rsidRPr="008F4275">
        <w:rPr>
          <w:rFonts w:ascii="Arial Black" w:hAnsi="Arial Black"/>
          <w:color w:val="262626" w:themeColor="text1" w:themeTint="D9"/>
          <w:sz w:val="46"/>
        </w:rPr>
        <w:t>BY</w:t>
      </w:r>
    </w:p>
    <w:p w:rsidR="00122BFC" w:rsidRDefault="00122BFC" w:rsidP="00122BFC">
      <w:pPr>
        <w:jc w:val="center"/>
        <w:rPr>
          <w:rFonts w:ascii="Arial" w:hAnsi="Arial"/>
          <w:color w:val="262626" w:themeColor="text1" w:themeTint="D9"/>
          <w:sz w:val="2"/>
        </w:rPr>
      </w:pPr>
    </w:p>
    <w:p w:rsidR="00122BFC" w:rsidRPr="001A6460" w:rsidRDefault="00122BFC" w:rsidP="00122BFC">
      <w:pPr>
        <w:jc w:val="center"/>
        <w:rPr>
          <w:rFonts w:ascii="Bernard MT Condensed" w:hAnsi="Bernard MT Condensed"/>
          <w:b/>
          <w:color w:val="262626" w:themeColor="text1" w:themeTint="D9"/>
          <w:sz w:val="58"/>
          <w:szCs w:val="50"/>
        </w:rPr>
      </w:pPr>
      <w:r>
        <w:rPr>
          <w:rFonts w:ascii="Bernard MT Condensed" w:hAnsi="Bernard MT Condensed"/>
          <w:b/>
          <w:color w:val="262626" w:themeColor="text1" w:themeTint="D9"/>
          <w:sz w:val="58"/>
          <w:szCs w:val="50"/>
        </w:rPr>
        <w:t>ADEGOKE REUBEN OLAMIDE</w:t>
      </w:r>
    </w:p>
    <w:p w:rsidR="00122BFC" w:rsidRPr="005F3D68" w:rsidRDefault="00122BFC" w:rsidP="00122BFC">
      <w:pPr>
        <w:jc w:val="center"/>
        <w:rPr>
          <w:rFonts w:ascii="Bernard MT Condensed" w:hAnsi="Bernard MT Condensed"/>
          <w:b/>
          <w:color w:val="262626" w:themeColor="text1" w:themeTint="D9"/>
          <w:sz w:val="44"/>
          <w:szCs w:val="44"/>
        </w:rPr>
      </w:pPr>
      <w:r>
        <w:rPr>
          <w:rFonts w:ascii="Bernard MT Condensed" w:hAnsi="Bernard MT Condensed"/>
          <w:b/>
          <w:color w:val="262626" w:themeColor="text1" w:themeTint="D9"/>
          <w:sz w:val="44"/>
          <w:szCs w:val="44"/>
        </w:rPr>
        <w:t>ND/23/AGT/PT/0196</w:t>
      </w:r>
    </w:p>
    <w:p w:rsidR="00122BFC" w:rsidRPr="00DD6BDE" w:rsidRDefault="00122BFC" w:rsidP="00122BFC">
      <w:pPr>
        <w:jc w:val="center"/>
        <w:rPr>
          <w:rFonts w:ascii="Times New Roman" w:hAnsi="Times New Roman" w:cs="Times New Roman"/>
          <w:b/>
          <w:color w:val="262626" w:themeColor="text1" w:themeTint="D9"/>
          <w:sz w:val="28"/>
          <w:szCs w:val="28"/>
        </w:rPr>
      </w:pPr>
      <w:r w:rsidRPr="00DD6BDE">
        <w:rPr>
          <w:rFonts w:ascii="Times New Roman" w:hAnsi="Times New Roman" w:cs="Times New Roman"/>
          <w:b/>
          <w:color w:val="262626" w:themeColor="text1" w:themeTint="D9"/>
          <w:sz w:val="28"/>
          <w:szCs w:val="28"/>
        </w:rPr>
        <w:t xml:space="preserve">BEING A RESEARCH PROJECT SUBMITTED TO THE DEPARTMENT OF </w:t>
      </w:r>
      <w:r>
        <w:rPr>
          <w:rFonts w:ascii="Times New Roman" w:hAnsi="Times New Roman" w:cs="Times New Roman"/>
          <w:b/>
          <w:color w:val="262626" w:themeColor="text1" w:themeTint="D9"/>
          <w:sz w:val="28"/>
          <w:szCs w:val="28"/>
        </w:rPr>
        <w:t>AGRICULTURAL TECHNOLOGY</w:t>
      </w:r>
      <w:r w:rsidRPr="00DD6BDE">
        <w:rPr>
          <w:rFonts w:ascii="Times New Roman" w:hAnsi="Times New Roman" w:cs="Times New Roman"/>
          <w:b/>
          <w:color w:val="262626" w:themeColor="text1" w:themeTint="D9"/>
          <w:sz w:val="28"/>
          <w:szCs w:val="28"/>
        </w:rPr>
        <w:t xml:space="preserve">, INSTITUTE OF </w:t>
      </w:r>
      <w:r>
        <w:rPr>
          <w:rFonts w:ascii="Times New Roman" w:hAnsi="Times New Roman" w:cs="Times New Roman"/>
          <w:b/>
          <w:color w:val="262626" w:themeColor="text1" w:themeTint="D9"/>
          <w:sz w:val="28"/>
          <w:szCs w:val="28"/>
        </w:rPr>
        <w:t>APPLIED SCIENCE</w:t>
      </w:r>
    </w:p>
    <w:p w:rsidR="00122BFC" w:rsidRPr="00DD6BDE" w:rsidRDefault="00122BFC" w:rsidP="00122BFC">
      <w:pPr>
        <w:jc w:val="center"/>
        <w:rPr>
          <w:rFonts w:ascii="Times New Roman" w:hAnsi="Times New Roman" w:cs="Times New Roman"/>
          <w:b/>
          <w:color w:val="262626" w:themeColor="text1" w:themeTint="D9"/>
          <w:sz w:val="28"/>
          <w:szCs w:val="28"/>
        </w:rPr>
      </w:pPr>
      <w:r w:rsidRPr="00DD6BDE">
        <w:rPr>
          <w:rFonts w:ascii="Times New Roman" w:hAnsi="Times New Roman" w:cs="Times New Roman"/>
          <w:b/>
          <w:color w:val="262626" w:themeColor="text1" w:themeTint="D9"/>
          <w:sz w:val="28"/>
          <w:szCs w:val="28"/>
        </w:rPr>
        <w:t>IN PARTIAL FULFILLMENT OF THE REQUIREMENT FOR THE AWA</w:t>
      </w:r>
      <w:r>
        <w:rPr>
          <w:rFonts w:ascii="Times New Roman" w:hAnsi="Times New Roman" w:cs="Times New Roman"/>
          <w:b/>
          <w:color w:val="262626" w:themeColor="text1" w:themeTint="D9"/>
          <w:sz w:val="28"/>
          <w:szCs w:val="28"/>
        </w:rPr>
        <w:t>RD OF NATIONAL DIPLOMA (</w:t>
      </w:r>
      <w:r w:rsidRPr="00DD6BDE">
        <w:rPr>
          <w:rFonts w:ascii="Times New Roman" w:hAnsi="Times New Roman" w:cs="Times New Roman"/>
          <w:b/>
          <w:color w:val="262626" w:themeColor="text1" w:themeTint="D9"/>
          <w:sz w:val="28"/>
          <w:szCs w:val="28"/>
        </w:rPr>
        <w:t xml:space="preserve">ND) IN </w:t>
      </w:r>
      <w:r>
        <w:rPr>
          <w:rFonts w:ascii="Times New Roman" w:hAnsi="Times New Roman" w:cs="Times New Roman"/>
          <w:b/>
          <w:color w:val="262626" w:themeColor="text1" w:themeTint="D9"/>
          <w:sz w:val="28"/>
          <w:szCs w:val="28"/>
        </w:rPr>
        <w:t>AGRICULTURAL TECHNOLOGY</w:t>
      </w:r>
      <w:r w:rsidRPr="00DD6BDE">
        <w:rPr>
          <w:rFonts w:ascii="Times New Roman" w:hAnsi="Times New Roman" w:cs="Times New Roman"/>
          <w:b/>
          <w:color w:val="262626" w:themeColor="text1" w:themeTint="D9"/>
          <w:sz w:val="28"/>
          <w:szCs w:val="28"/>
        </w:rPr>
        <w:t>, KWARA STATE POLYTECHNIC, ILORIN.</w:t>
      </w:r>
    </w:p>
    <w:p w:rsidR="00122BFC" w:rsidRDefault="00122BFC" w:rsidP="00122BFC">
      <w:pPr>
        <w:ind w:left="5040" w:firstLine="720"/>
        <w:jc w:val="center"/>
        <w:rPr>
          <w:rFonts w:ascii="Bernard MT Condensed" w:hAnsi="Bernard MT Condensed"/>
          <w:b/>
          <w:color w:val="262626" w:themeColor="text1" w:themeTint="D9"/>
          <w:sz w:val="42"/>
          <w:szCs w:val="28"/>
        </w:rPr>
      </w:pPr>
    </w:p>
    <w:p w:rsidR="00122BFC" w:rsidRDefault="00122BFC" w:rsidP="00122BFC">
      <w:pPr>
        <w:ind w:left="5040" w:firstLine="720"/>
        <w:jc w:val="center"/>
        <w:rPr>
          <w:rFonts w:ascii="Bernard MT Condensed" w:hAnsi="Bernard MT Condensed"/>
          <w:b/>
          <w:color w:val="262626" w:themeColor="text1" w:themeTint="D9"/>
          <w:sz w:val="42"/>
          <w:szCs w:val="28"/>
        </w:rPr>
      </w:pPr>
      <w:r>
        <w:rPr>
          <w:rFonts w:ascii="Bernard MT Condensed" w:hAnsi="Bernard MT Condensed"/>
          <w:b/>
          <w:color w:val="262626" w:themeColor="text1" w:themeTint="D9"/>
          <w:sz w:val="42"/>
          <w:szCs w:val="28"/>
        </w:rPr>
        <w:t>JUNE, 2025</w:t>
      </w:r>
    </w:p>
    <w:p w:rsidR="00122BFC" w:rsidRPr="001A6460" w:rsidRDefault="00122BFC" w:rsidP="00122BFC">
      <w:pPr>
        <w:jc w:val="center"/>
        <w:rPr>
          <w:rFonts w:asciiTheme="majorBidi" w:hAnsiTheme="majorBidi" w:cstheme="majorBidi"/>
          <w:b/>
          <w:color w:val="262626" w:themeColor="text1" w:themeTint="D9"/>
          <w:sz w:val="24"/>
        </w:rPr>
      </w:pPr>
      <w:r>
        <w:rPr>
          <w:rFonts w:asciiTheme="majorBidi" w:hAnsiTheme="majorBidi" w:cstheme="majorBidi"/>
          <w:b/>
          <w:color w:val="262626" w:themeColor="text1" w:themeTint="D9"/>
          <w:sz w:val="24"/>
        </w:rPr>
        <w:br w:type="page"/>
      </w:r>
      <w:r w:rsidRPr="001A6460">
        <w:rPr>
          <w:rFonts w:asciiTheme="majorBidi" w:hAnsiTheme="majorBidi" w:cstheme="majorBidi"/>
          <w:b/>
          <w:color w:val="262626" w:themeColor="text1" w:themeTint="D9"/>
          <w:sz w:val="24"/>
        </w:rPr>
        <w:lastRenderedPageBreak/>
        <w:t>CERTIFICATION</w:t>
      </w:r>
    </w:p>
    <w:p w:rsidR="00122BFC" w:rsidRDefault="00122BFC" w:rsidP="00122BFC">
      <w:pPr>
        <w:spacing w:line="360" w:lineRule="auto"/>
        <w:jc w:val="both"/>
        <w:rPr>
          <w:rFonts w:asciiTheme="majorBidi" w:hAnsiTheme="majorBidi" w:cstheme="majorBidi"/>
          <w:color w:val="262626" w:themeColor="text1" w:themeTint="D9"/>
          <w:sz w:val="24"/>
        </w:rPr>
      </w:pPr>
      <w:r w:rsidRPr="001A6460">
        <w:rPr>
          <w:rFonts w:asciiTheme="majorBidi" w:hAnsiTheme="majorBidi" w:cstheme="majorBidi"/>
          <w:color w:val="262626" w:themeColor="text1" w:themeTint="D9"/>
          <w:sz w:val="24"/>
        </w:rPr>
        <w:t xml:space="preserve">This is to certify that this project has been </w:t>
      </w:r>
      <w:r w:rsidR="004B3560">
        <w:rPr>
          <w:rFonts w:asciiTheme="majorBidi" w:hAnsiTheme="majorBidi" w:cstheme="majorBidi"/>
          <w:color w:val="262626" w:themeColor="text1" w:themeTint="D9"/>
          <w:sz w:val="24"/>
        </w:rPr>
        <w:t xml:space="preserve">written by </w:t>
      </w:r>
      <w:r w:rsidR="004B3560" w:rsidRPr="004B3560">
        <w:rPr>
          <w:rFonts w:asciiTheme="majorBidi" w:hAnsiTheme="majorBidi" w:cstheme="majorBidi"/>
          <w:b/>
          <w:color w:val="262626" w:themeColor="text1" w:themeTint="D9"/>
          <w:sz w:val="24"/>
        </w:rPr>
        <w:t>ADEGOKE REUBEN OLAMIDE</w:t>
      </w:r>
      <w:r w:rsidR="004B3560">
        <w:rPr>
          <w:rFonts w:asciiTheme="majorBidi" w:hAnsiTheme="majorBidi" w:cstheme="majorBidi"/>
          <w:color w:val="262626" w:themeColor="text1" w:themeTint="D9"/>
          <w:sz w:val="24"/>
        </w:rPr>
        <w:t xml:space="preserve"> with Matric number No </w:t>
      </w:r>
      <w:r w:rsidR="004B3560" w:rsidRPr="004B3560">
        <w:rPr>
          <w:rFonts w:asciiTheme="majorBidi" w:hAnsiTheme="majorBidi" w:cstheme="majorBidi"/>
          <w:b/>
          <w:color w:val="262626" w:themeColor="text1" w:themeTint="D9"/>
          <w:sz w:val="24"/>
        </w:rPr>
        <w:t>ND/23/AGT/PT/0196</w:t>
      </w:r>
      <w:r w:rsidR="004B3560">
        <w:rPr>
          <w:rFonts w:asciiTheme="majorBidi" w:hAnsiTheme="majorBidi" w:cstheme="majorBidi"/>
          <w:color w:val="262626" w:themeColor="text1" w:themeTint="D9"/>
          <w:sz w:val="24"/>
        </w:rPr>
        <w:t xml:space="preserve"> has been </w:t>
      </w:r>
      <w:r w:rsidRPr="001A6460">
        <w:rPr>
          <w:rFonts w:asciiTheme="majorBidi" w:hAnsiTheme="majorBidi" w:cstheme="majorBidi"/>
          <w:color w:val="262626" w:themeColor="text1" w:themeTint="D9"/>
          <w:sz w:val="24"/>
        </w:rPr>
        <w:t xml:space="preserve">read and approved as meeting part of the requirement for the award of National Diploma, in the Department of </w:t>
      </w:r>
      <w:r w:rsidRPr="00122BFC">
        <w:rPr>
          <w:rFonts w:asciiTheme="majorBidi" w:hAnsiTheme="majorBidi" w:cstheme="majorBidi"/>
          <w:color w:val="262626" w:themeColor="text1" w:themeTint="D9"/>
          <w:sz w:val="24"/>
        </w:rPr>
        <w:t>Agricultural Technology</w:t>
      </w:r>
      <w:r w:rsidRPr="001A6460">
        <w:rPr>
          <w:rFonts w:asciiTheme="majorBidi" w:hAnsiTheme="majorBidi" w:cstheme="majorBidi"/>
          <w:color w:val="262626" w:themeColor="text1" w:themeTint="D9"/>
          <w:sz w:val="24"/>
        </w:rPr>
        <w:t xml:space="preserve">, </w:t>
      </w:r>
      <w:r w:rsidRPr="001772E7">
        <w:rPr>
          <w:rFonts w:asciiTheme="majorBidi" w:hAnsiTheme="majorBidi" w:cstheme="majorBidi"/>
          <w:color w:val="262626" w:themeColor="text1" w:themeTint="D9"/>
          <w:sz w:val="24"/>
        </w:rPr>
        <w:t xml:space="preserve">Institute Of </w:t>
      </w:r>
      <w:r>
        <w:rPr>
          <w:rFonts w:asciiTheme="majorBidi" w:hAnsiTheme="majorBidi" w:cstheme="majorBidi"/>
          <w:color w:val="262626" w:themeColor="text1" w:themeTint="D9"/>
          <w:sz w:val="24"/>
        </w:rPr>
        <w:t>Applied Science</w:t>
      </w:r>
      <w:r w:rsidRPr="001A6460">
        <w:rPr>
          <w:rFonts w:asciiTheme="majorBidi" w:hAnsiTheme="majorBidi" w:cstheme="majorBidi"/>
          <w:color w:val="262626" w:themeColor="text1" w:themeTint="D9"/>
          <w:sz w:val="24"/>
        </w:rPr>
        <w:t>, Kwara State Polytechnic, Ilorin.</w:t>
      </w:r>
    </w:p>
    <w:p w:rsidR="00122BFC" w:rsidRDefault="00122BFC" w:rsidP="00122BFC">
      <w:pPr>
        <w:spacing w:line="360" w:lineRule="auto"/>
        <w:jc w:val="both"/>
        <w:rPr>
          <w:rFonts w:asciiTheme="majorBidi" w:hAnsiTheme="majorBidi" w:cstheme="majorBidi"/>
          <w:color w:val="262626" w:themeColor="text1" w:themeTint="D9"/>
          <w:sz w:val="24"/>
        </w:rPr>
      </w:pPr>
    </w:p>
    <w:p w:rsidR="00122BFC" w:rsidRPr="001A6460" w:rsidRDefault="00122BFC" w:rsidP="00122BFC">
      <w:pPr>
        <w:jc w:val="both"/>
        <w:rPr>
          <w:rFonts w:asciiTheme="majorBidi" w:hAnsiTheme="majorBidi" w:cstheme="majorBidi"/>
          <w:color w:val="262626" w:themeColor="text1" w:themeTint="D9"/>
          <w:sz w:val="24"/>
        </w:rPr>
      </w:pPr>
    </w:p>
    <w:p w:rsidR="00122BFC" w:rsidRPr="001A6460" w:rsidRDefault="00122BFC" w:rsidP="00122BFC">
      <w:pPr>
        <w:pStyle w:val="NoSpacing"/>
        <w:jc w:val="both"/>
        <w:rPr>
          <w:rFonts w:asciiTheme="majorBidi" w:hAnsiTheme="majorBidi" w:cstheme="majorBidi"/>
          <w:b/>
          <w:bCs/>
          <w:color w:val="262626" w:themeColor="text1" w:themeTint="D9"/>
          <w:sz w:val="24"/>
          <w:szCs w:val="24"/>
        </w:rPr>
      </w:pP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b/>
          <w:bCs/>
          <w:color w:val="262626" w:themeColor="text1" w:themeTint="D9"/>
          <w:sz w:val="24"/>
          <w:szCs w:val="24"/>
        </w:rPr>
        <w:t>__________________</w:t>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t>________________</w:t>
      </w:r>
    </w:p>
    <w:p w:rsidR="00122BFC" w:rsidRPr="001A6460" w:rsidRDefault="00122BFC" w:rsidP="00122BFC">
      <w:pPr>
        <w:pStyle w:val="NoSpacing"/>
        <w:jc w:val="both"/>
        <w:rPr>
          <w:rFonts w:asciiTheme="majorBidi" w:hAnsiTheme="majorBidi" w:cstheme="majorBidi"/>
          <w:b/>
          <w:bCs/>
          <w:color w:val="262626" w:themeColor="text1" w:themeTint="D9"/>
          <w:sz w:val="24"/>
          <w:szCs w:val="24"/>
        </w:rPr>
      </w:pPr>
      <w:r>
        <w:rPr>
          <w:rFonts w:asciiTheme="majorBidi" w:hAnsiTheme="majorBidi" w:cstheme="majorBidi"/>
          <w:b/>
          <w:bCs/>
          <w:color w:val="262626" w:themeColor="text1" w:themeTint="D9"/>
          <w:sz w:val="24"/>
          <w:szCs w:val="24"/>
        </w:rPr>
        <w:t xml:space="preserve">MRS ALEGE </w:t>
      </w:r>
      <w:r w:rsidR="004B3560">
        <w:rPr>
          <w:rFonts w:asciiTheme="majorBidi" w:hAnsiTheme="majorBidi" w:cstheme="majorBidi"/>
          <w:b/>
          <w:bCs/>
          <w:color w:val="262626" w:themeColor="text1" w:themeTint="D9"/>
          <w:sz w:val="24"/>
          <w:szCs w:val="24"/>
        </w:rPr>
        <w:t xml:space="preserve">OMOWUMI </w:t>
      </w:r>
      <w:r>
        <w:rPr>
          <w:rFonts w:asciiTheme="majorBidi" w:hAnsiTheme="majorBidi" w:cstheme="majorBidi"/>
          <w:b/>
          <w:bCs/>
          <w:color w:val="262626" w:themeColor="text1" w:themeTint="D9"/>
          <w:sz w:val="24"/>
          <w:szCs w:val="24"/>
        </w:rPr>
        <w:t>RUKAYAT</w:t>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Date</w:t>
      </w:r>
    </w:p>
    <w:p w:rsidR="00122BFC" w:rsidRPr="001A6460" w:rsidRDefault="00122BFC" w:rsidP="00122BFC">
      <w:pPr>
        <w:pStyle w:val="NoSpacing"/>
        <w:jc w:val="both"/>
        <w:rPr>
          <w:rFonts w:asciiTheme="majorBidi" w:hAnsiTheme="majorBidi" w:cstheme="majorBidi"/>
          <w:color w:val="262626" w:themeColor="text1" w:themeTint="D9"/>
          <w:sz w:val="24"/>
          <w:szCs w:val="24"/>
        </w:rPr>
      </w:pPr>
      <w:r w:rsidRPr="001A6460">
        <w:rPr>
          <w:rFonts w:asciiTheme="majorBidi" w:hAnsiTheme="majorBidi" w:cstheme="majorBidi"/>
          <w:color w:val="262626" w:themeColor="text1" w:themeTint="D9"/>
          <w:sz w:val="24"/>
          <w:szCs w:val="24"/>
        </w:rPr>
        <w:t>(Project Supervisor)</w:t>
      </w:r>
    </w:p>
    <w:p w:rsidR="00122BFC" w:rsidRDefault="00122BFC" w:rsidP="00122BFC">
      <w:pPr>
        <w:ind w:firstLine="720"/>
        <w:rPr>
          <w:rFonts w:asciiTheme="majorBidi" w:hAnsiTheme="majorBidi" w:cstheme="majorBidi"/>
          <w:b/>
          <w:bCs/>
          <w:color w:val="262626" w:themeColor="text1" w:themeTint="D9"/>
          <w:sz w:val="24"/>
        </w:rPr>
      </w:pPr>
    </w:p>
    <w:p w:rsidR="00122BFC" w:rsidRDefault="00122BFC" w:rsidP="00122BFC">
      <w:pPr>
        <w:ind w:firstLine="720"/>
        <w:rPr>
          <w:rFonts w:asciiTheme="majorBidi" w:hAnsiTheme="majorBidi" w:cstheme="majorBidi"/>
          <w:b/>
          <w:bCs/>
          <w:color w:val="262626" w:themeColor="text1" w:themeTint="D9"/>
          <w:sz w:val="24"/>
        </w:rPr>
      </w:pPr>
    </w:p>
    <w:p w:rsidR="00122BFC" w:rsidRPr="001A6460" w:rsidRDefault="00122BFC" w:rsidP="00122BFC">
      <w:pPr>
        <w:pStyle w:val="NoSpacing"/>
        <w:jc w:val="both"/>
        <w:rPr>
          <w:rFonts w:asciiTheme="majorBidi" w:hAnsiTheme="majorBidi" w:cstheme="majorBidi"/>
          <w:b/>
          <w:bCs/>
          <w:color w:val="262626" w:themeColor="text1" w:themeTint="D9"/>
          <w:sz w:val="24"/>
          <w:szCs w:val="24"/>
        </w:rPr>
      </w:pPr>
      <w:r w:rsidRPr="001A6460">
        <w:rPr>
          <w:rFonts w:asciiTheme="majorBidi" w:hAnsiTheme="majorBidi" w:cstheme="majorBidi"/>
          <w:b/>
          <w:bCs/>
          <w:color w:val="262626" w:themeColor="text1" w:themeTint="D9"/>
          <w:sz w:val="24"/>
          <w:szCs w:val="24"/>
        </w:rPr>
        <w:t>_________________</w:t>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t>__________________</w:t>
      </w:r>
    </w:p>
    <w:p w:rsidR="00122BFC" w:rsidRPr="001A6460" w:rsidRDefault="004B3560" w:rsidP="00122BFC">
      <w:pPr>
        <w:pStyle w:val="NoSpacing"/>
        <w:jc w:val="both"/>
        <w:rPr>
          <w:rFonts w:asciiTheme="majorBidi" w:hAnsiTheme="majorBidi" w:cstheme="majorBidi"/>
          <w:b/>
          <w:bCs/>
          <w:color w:val="262626" w:themeColor="text1" w:themeTint="D9"/>
          <w:sz w:val="24"/>
          <w:szCs w:val="24"/>
        </w:rPr>
      </w:pPr>
      <w:r>
        <w:rPr>
          <w:rFonts w:asciiTheme="majorBidi" w:hAnsiTheme="majorBidi" w:cstheme="majorBidi"/>
          <w:b/>
          <w:bCs/>
          <w:color w:val="262626" w:themeColor="text1" w:themeTint="D9"/>
          <w:sz w:val="24"/>
          <w:szCs w:val="24"/>
        </w:rPr>
        <w:t xml:space="preserve">MR. SANNI MOHAMMED </w:t>
      </w:r>
      <w:r w:rsidR="00122BFC" w:rsidRPr="001A6460">
        <w:rPr>
          <w:rFonts w:asciiTheme="majorBidi" w:hAnsiTheme="majorBidi" w:cstheme="majorBidi"/>
          <w:b/>
          <w:bCs/>
          <w:color w:val="262626" w:themeColor="text1" w:themeTint="D9"/>
          <w:sz w:val="24"/>
          <w:szCs w:val="24"/>
        </w:rPr>
        <w:tab/>
      </w:r>
      <w:r w:rsidR="00122BFC" w:rsidRPr="001A6460">
        <w:rPr>
          <w:rFonts w:asciiTheme="majorBidi" w:hAnsiTheme="majorBidi" w:cstheme="majorBidi"/>
          <w:b/>
          <w:bCs/>
          <w:color w:val="262626" w:themeColor="text1" w:themeTint="D9"/>
          <w:sz w:val="24"/>
          <w:szCs w:val="24"/>
        </w:rPr>
        <w:tab/>
      </w:r>
      <w:r w:rsidR="00122BFC" w:rsidRPr="001A6460">
        <w:rPr>
          <w:rFonts w:asciiTheme="majorBidi" w:hAnsiTheme="majorBidi" w:cstheme="majorBidi"/>
          <w:b/>
          <w:bCs/>
          <w:color w:val="262626" w:themeColor="text1" w:themeTint="D9"/>
          <w:sz w:val="24"/>
          <w:szCs w:val="24"/>
        </w:rPr>
        <w:tab/>
      </w:r>
      <w:r w:rsidR="00122BFC" w:rsidRPr="001A6460">
        <w:rPr>
          <w:rFonts w:asciiTheme="majorBidi" w:hAnsiTheme="majorBidi" w:cstheme="majorBidi"/>
          <w:b/>
          <w:bCs/>
          <w:color w:val="262626" w:themeColor="text1" w:themeTint="D9"/>
          <w:sz w:val="24"/>
          <w:szCs w:val="24"/>
        </w:rPr>
        <w:tab/>
      </w:r>
      <w:r w:rsidR="00122BFC">
        <w:rPr>
          <w:rFonts w:asciiTheme="majorBidi" w:hAnsiTheme="majorBidi" w:cstheme="majorBidi"/>
          <w:b/>
          <w:bCs/>
          <w:color w:val="262626" w:themeColor="text1" w:themeTint="D9"/>
          <w:sz w:val="24"/>
          <w:szCs w:val="24"/>
        </w:rPr>
        <w:tab/>
      </w:r>
      <w:r w:rsidR="00122BFC" w:rsidRPr="001A6460">
        <w:rPr>
          <w:rFonts w:asciiTheme="majorBidi" w:hAnsiTheme="majorBidi" w:cstheme="majorBidi"/>
          <w:b/>
          <w:bCs/>
          <w:color w:val="262626" w:themeColor="text1" w:themeTint="D9"/>
          <w:sz w:val="24"/>
          <w:szCs w:val="24"/>
        </w:rPr>
        <w:t>Date</w:t>
      </w:r>
    </w:p>
    <w:p w:rsidR="00122BFC" w:rsidRPr="001A6460" w:rsidRDefault="00122BFC" w:rsidP="00122BFC">
      <w:pPr>
        <w:pStyle w:val="NoSpacing"/>
        <w:jc w:val="both"/>
        <w:rPr>
          <w:rFonts w:asciiTheme="majorBidi" w:hAnsiTheme="majorBidi" w:cstheme="majorBidi"/>
          <w:color w:val="262626" w:themeColor="text1" w:themeTint="D9"/>
          <w:sz w:val="24"/>
          <w:szCs w:val="24"/>
        </w:rPr>
      </w:pPr>
      <w:r w:rsidRPr="001A6460">
        <w:rPr>
          <w:rFonts w:asciiTheme="majorBidi" w:hAnsiTheme="majorBidi" w:cstheme="majorBidi"/>
          <w:color w:val="262626" w:themeColor="text1" w:themeTint="D9"/>
          <w:sz w:val="24"/>
          <w:szCs w:val="24"/>
        </w:rPr>
        <w:t>(Project Coordinator)</w:t>
      </w:r>
    </w:p>
    <w:p w:rsidR="00122BFC" w:rsidRPr="001A6460" w:rsidRDefault="00122BFC" w:rsidP="00122BFC">
      <w:pPr>
        <w:pStyle w:val="NoSpacing"/>
        <w:jc w:val="both"/>
        <w:rPr>
          <w:rFonts w:asciiTheme="majorBidi" w:hAnsiTheme="majorBidi" w:cstheme="majorBidi"/>
          <w:b/>
          <w:bCs/>
          <w:color w:val="262626" w:themeColor="text1" w:themeTint="D9"/>
          <w:sz w:val="24"/>
          <w:szCs w:val="24"/>
        </w:rPr>
      </w:pPr>
    </w:p>
    <w:p w:rsidR="00122BFC" w:rsidRDefault="00122BFC" w:rsidP="00122BFC">
      <w:pPr>
        <w:pStyle w:val="NoSpacing"/>
        <w:jc w:val="both"/>
        <w:rPr>
          <w:rFonts w:asciiTheme="majorBidi" w:hAnsiTheme="majorBidi" w:cstheme="majorBidi"/>
          <w:b/>
          <w:bCs/>
          <w:color w:val="262626" w:themeColor="text1" w:themeTint="D9"/>
          <w:sz w:val="24"/>
          <w:szCs w:val="24"/>
        </w:rPr>
      </w:pPr>
    </w:p>
    <w:p w:rsidR="00122BFC" w:rsidRPr="001A6460" w:rsidRDefault="00122BFC" w:rsidP="00122BFC">
      <w:pPr>
        <w:pStyle w:val="NoSpacing"/>
        <w:jc w:val="both"/>
        <w:rPr>
          <w:rFonts w:asciiTheme="majorBidi" w:hAnsiTheme="majorBidi" w:cstheme="majorBidi"/>
          <w:b/>
          <w:bCs/>
          <w:color w:val="262626" w:themeColor="text1" w:themeTint="D9"/>
          <w:sz w:val="24"/>
          <w:szCs w:val="24"/>
        </w:rPr>
      </w:pPr>
    </w:p>
    <w:p w:rsidR="00122BFC" w:rsidRPr="001A6460" w:rsidRDefault="00122BFC" w:rsidP="00122BFC">
      <w:pPr>
        <w:pStyle w:val="NoSpacing"/>
        <w:jc w:val="both"/>
        <w:rPr>
          <w:rFonts w:asciiTheme="majorBidi" w:hAnsiTheme="majorBidi" w:cstheme="majorBidi"/>
          <w:b/>
          <w:bCs/>
          <w:color w:val="262626" w:themeColor="text1" w:themeTint="D9"/>
          <w:sz w:val="24"/>
          <w:szCs w:val="24"/>
        </w:rPr>
      </w:pPr>
    </w:p>
    <w:p w:rsidR="00122BFC" w:rsidRPr="001A6460" w:rsidRDefault="00122BFC" w:rsidP="00122BFC">
      <w:pPr>
        <w:pStyle w:val="NoSpacing"/>
        <w:jc w:val="both"/>
        <w:rPr>
          <w:rFonts w:asciiTheme="majorBidi" w:hAnsiTheme="majorBidi" w:cstheme="majorBidi"/>
          <w:b/>
          <w:bCs/>
          <w:color w:val="262626" w:themeColor="text1" w:themeTint="D9"/>
          <w:sz w:val="24"/>
          <w:szCs w:val="24"/>
        </w:rPr>
      </w:pPr>
      <w:r w:rsidRPr="001A6460">
        <w:rPr>
          <w:rFonts w:asciiTheme="majorBidi" w:hAnsiTheme="majorBidi" w:cstheme="majorBidi"/>
          <w:b/>
          <w:bCs/>
          <w:color w:val="262626" w:themeColor="text1" w:themeTint="D9"/>
          <w:sz w:val="24"/>
          <w:szCs w:val="24"/>
        </w:rPr>
        <w:t>_________________</w:t>
      </w:r>
      <w:r w:rsidRPr="001A6460">
        <w:rPr>
          <w:rFonts w:asciiTheme="majorBidi" w:hAnsiTheme="majorBidi" w:cstheme="majorBidi"/>
          <w:b/>
          <w:bCs/>
          <w:color w:val="262626" w:themeColor="text1" w:themeTint="D9"/>
          <w:sz w:val="24"/>
          <w:szCs w:val="24"/>
        </w:rPr>
        <w:tab/>
        <w:t xml:space="preserve">        </w:t>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t>__________________</w:t>
      </w:r>
    </w:p>
    <w:p w:rsidR="00122BFC" w:rsidRPr="001A6460" w:rsidRDefault="004B3560" w:rsidP="00122BFC">
      <w:pPr>
        <w:pStyle w:val="NoSpacing"/>
        <w:jc w:val="both"/>
        <w:rPr>
          <w:rFonts w:asciiTheme="majorBidi" w:hAnsiTheme="majorBidi" w:cstheme="majorBidi"/>
          <w:b/>
          <w:bCs/>
          <w:color w:val="262626" w:themeColor="text1" w:themeTint="D9"/>
          <w:sz w:val="24"/>
          <w:szCs w:val="24"/>
        </w:rPr>
      </w:pPr>
      <w:r>
        <w:rPr>
          <w:rFonts w:asciiTheme="majorBidi" w:hAnsiTheme="majorBidi" w:cstheme="majorBidi"/>
          <w:b/>
          <w:bCs/>
          <w:color w:val="262626" w:themeColor="text1" w:themeTint="D9"/>
          <w:sz w:val="24"/>
          <w:szCs w:val="24"/>
        </w:rPr>
        <w:t>MR. BANJOKO</w:t>
      </w:r>
      <w:r w:rsidR="00122BFC">
        <w:rPr>
          <w:rFonts w:asciiTheme="majorBidi" w:hAnsiTheme="majorBidi" w:cstheme="majorBidi"/>
          <w:b/>
          <w:bCs/>
          <w:color w:val="262626" w:themeColor="text1" w:themeTint="D9"/>
          <w:sz w:val="24"/>
          <w:szCs w:val="24"/>
        </w:rPr>
        <w:tab/>
      </w:r>
      <w:r w:rsidR="00122BFC" w:rsidRPr="001A6460">
        <w:rPr>
          <w:rFonts w:asciiTheme="majorBidi" w:hAnsiTheme="majorBidi" w:cstheme="majorBidi"/>
          <w:b/>
          <w:bCs/>
          <w:color w:val="262626" w:themeColor="text1" w:themeTint="D9"/>
          <w:sz w:val="24"/>
          <w:szCs w:val="24"/>
        </w:rPr>
        <w:tab/>
      </w:r>
      <w:r w:rsidR="00122BFC" w:rsidRPr="001A6460">
        <w:rPr>
          <w:rFonts w:asciiTheme="majorBidi" w:hAnsiTheme="majorBidi" w:cstheme="majorBidi"/>
          <w:b/>
          <w:bCs/>
          <w:color w:val="262626" w:themeColor="text1" w:themeTint="D9"/>
          <w:sz w:val="24"/>
          <w:szCs w:val="24"/>
        </w:rPr>
        <w:tab/>
      </w:r>
      <w:r w:rsidR="00122BFC" w:rsidRPr="001A6460">
        <w:rPr>
          <w:rFonts w:asciiTheme="majorBidi" w:hAnsiTheme="majorBidi" w:cstheme="majorBidi"/>
          <w:b/>
          <w:bCs/>
          <w:color w:val="262626" w:themeColor="text1" w:themeTint="D9"/>
          <w:sz w:val="24"/>
          <w:szCs w:val="24"/>
        </w:rPr>
        <w:tab/>
      </w:r>
      <w:r w:rsidR="00122BFC" w:rsidRPr="001A6460">
        <w:rPr>
          <w:rFonts w:asciiTheme="majorBidi" w:hAnsiTheme="majorBidi" w:cstheme="majorBidi"/>
          <w:b/>
          <w:bCs/>
          <w:color w:val="262626" w:themeColor="text1" w:themeTint="D9"/>
          <w:sz w:val="24"/>
          <w:szCs w:val="24"/>
        </w:rPr>
        <w:tab/>
      </w:r>
      <w:r w:rsidR="00122BFC" w:rsidRPr="001A6460">
        <w:rPr>
          <w:rFonts w:asciiTheme="majorBidi" w:hAnsiTheme="majorBidi" w:cstheme="majorBidi"/>
          <w:b/>
          <w:bCs/>
          <w:color w:val="262626" w:themeColor="text1" w:themeTint="D9"/>
          <w:sz w:val="24"/>
          <w:szCs w:val="24"/>
        </w:rPr>
        <w:tab/>
      </w:r>
      <w:r w:rsidR="00122BFC">
        <w:rPr>
          <w:rFonts w:asciiTheme="majorBidi" w:hAnsiTheme="majorBidi" w:cstheme="majorBidi"/>
          <w:b/>
          <w:bCs/>
          <w:color w:val="262626" w:themeColor="text1" w:themeTint="D9"/>
          <w:sz w:val="24"/>
          <w:szCs w:val="24"/>
        </w:rPr>
        <w:tab/>
      </w:r>
      <w:r w:rsidR="00122BFC" w:rsidRPr="001A6460">
        <w:rPr>
          <w:rFonts w:asciiTheme="majorBidi" w:hAnsiTheme="majorBidi" w:cstheme="majorBidi"/>
          <w:b/>
          <w:bCs/>
          <w:color w:val="262626" w:themeColor="text1" w:themeTint="D9"/>
          <w:sz w:val="24"/>
          <w:szCs w:val="24"/>
        </w:rPr>
        <w:t>Date</w:t>
      </w:r>
    </w:p>
    <w:p w:rsidR="00122BFC" w:rsidRDefault="00122BFC" w:rsidP="00122BFC">
      <w:pPr>
        <w:pStyle w:val="NoSpacing"/>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(Head of Department</w:t>
      </w:r>
    </w:p>
    <w:p w:rsidR="00122BFC" w:rsidRDefault="00122BFC" w:rsidP="00122BFC">
      <w:pPr>
        <w:pStyle w:val="NoSpacing"/>
        <w:jc w:val="both"/>
        <w:rPr>
          <w:rFonts w:asciiTheme="majorBidi" w:hAnsiTheme="majorBidi" w:cstheme="majorBidi"/>
          <w:color w:val="262626" w:themeColor="text1" w:themeTint="D9"/>
          <w:sz w:val="24"/>
          <w:szCs w:val="24"/>
        </w:rPr>
      </w:pPr>
    </w:p>
    <w:p w:rsidR="00122BFC" w:rsidRDefault="00122BFC" w:rsidP="00122BFC">
      <w:pPr>
        <w:pStyle w:val="NoSpacing"/>
        <w:jc w:val="both"/>
        <w:rPr>
          <w:rFonts w:asciiTheme="majorBidi" w:hAnsiTheme="majorBidi" w:cstheme="majorBidi"/>
          <w:color w:val="262626" w:themeColor="text1" w:themeTint="D9"/>
          <w:sz w:val="24"/>
          <w:szCs w:val="24"/>
        </w:rPr>
      </w:pPr>
    </w:p>
    <w:p w:rsidR="00122BFC" w:rsidRDefault="00122BFC" w:rsidP="00122BFC">
      <w:pPr>
        <w:pStyle w:val="NoSpacing"/>
        <w:jc w:val="both"/>
        <w:rPr>
          <w:rFonts w:asciiTheme="majorBidi" w:hAnsiTheme="majorBidi" w:cstheme="majorBidi"/>
          <w:color w:val="262626" w:themeColor="text1" w:themeTint="D9"/>
          <w:sz w:val="24"/>
          <w:szCs w:val="24"/>
        </w:rPr>
      </w:pPr>
    </w:p>
    <w:p w:rsidR="00122BFC" w:rsidRDefault="00122BFC" w:rsidP="00122BFC">
      <w:pPr>
        <w:pStyle w:val="NoSpacing"/>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_________________</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t>__________________</w:t>
      </w:r>
    </w:p>
    <w:p w:rsidR="00122BFC" w:rsidRPr="00422E2A" w:rsidRDefault="00122BFC" w:rsidP="00122BFC">
      <w:pPr>
        <w:pStyle w:val="NoSpacing"/>
        <w:jc w:val="both"/>
        <w:rPr>
          <w:rFonts w:asciiTheme="majorBidi" w:hAnsiTheme="majorBidi" w:cstheme="majorBidi"/>
          <w:b/>
          <w:color w:val="262626" w:themeColor="text1" w:themeTint="D9"/>
          <w:sz w:val="24"/>
          <w:szCs w:val="24"/>
        </w:rPr>
      </w:pPr>
      <w:r w:rsidRPr="00422E2A">
        <w:rPr>
          <w:rFonts w:asciiTheme="majorBidi" w:hAnsiTheme="majorBidi" w:cstheme="majorBidi"/>
          <w:b/>
          <w:color w:val="262626" w:themeColor="text1" w:themeTint="D9"/>
        </w:rPr>
        <w:t>External Supervisor</w:t>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sidRPr="00422E2A">
        <w:rPr>
          <w:rFonts w:ascii="Times New Roman" w:hAnsi="Times New Roman" w:cs="Times New Roman"/>
          <w:b/>
          <w:color w:val="262626" w:themeColor="text1" w:themeTint="D9"/>
          <w:sz w:val="24"/>
          <w:szCs w:val="24"/>
        </w:rPr>
        <w:t>Date</w:t>
      </w:r>
    </w:p>
    <w:p w:rsidR="00122BFC" w:rsidRDefault="00122BFC" w:rsidP="00122BFC">
      <w:pPr>
        <w:rPr>
          <w:rFonts w:asciiTheme="majorBidi" w:hAnsiTheme="majorBidi" w:cstheme="majorBidi"/>
          <w:color w:val="262626" w:themeColor="text1" w:themeTint="D9"/>
          <w:sz w:val="24"/>
        </w:rPr>
      </w:pPr>
      <w:r>
        <w:rPr>
          <w:rFonts w:asciiTheme="majorBidi" w:hAnsiTheme="majorBidi" w:cstheme="majorBidi"/>
          <w:color w:val="262626" w:themeColor="text1" w:themeTint="D9"/>
          <w:sz w:val="24"/>
        </w:rPr>
        <w:br w:type="page"/>
      </w:r>
    </w:p>
    <w:p w:rsidR="00122BFC" w:rsidRPr="00674EDB" w:rsidRDefault="00122BFC" w:rsidP="00122BFC">
      <w:pPr>
        <w:spacing w:line="360" w:lineRule="auto"/>
        <w:jc w:val="center"/>
        <w:rPr>
          <w:rFonts w:asciiTheme="majorBidi" w:hAnsiTheme="majorBidi" w:cstheme="majorBidi"/>
          <w:b/>
          <w:bCs/>
          <w:sz w:val="24"/>
        </w:rPr>
      </w:pPr>
      <w:r w:rsidRPr="00674EDB">
        <w:rPr>
          <w:rFonts w:asciiTheme="majorBidi" w:hAnsiTheme="majorBidi" w:cstheme="majorBidi"/>
          <w:b/>
          <w:bCs/>
          <w:sz w:val="24"/>
        </w:rPr>
        <w:lastRenderedPageBreak/>
        <w:t>DEDICATION</w:t>
      </w:r>
    </w:p>
    <w:p w:rsidR="00122BFC" w:rsidRPr="002A4F7D" w:rsidRDefault="00122BFC" w:rsidP="00122BFC">
      <w:pPr>
        <w:pStyle w:val="NoSpacing"/>
        <w:spacing w:line="360" w:lineRule="auto"/>
        <w:jc w:val="both"/>
        <w:rPr>
          <w:rFonts w:ascii="Times New Roman" w:hAnsi="Times New Roman" w:cs="Times New Roman"/>
          <w:sz w:val="24"/>
          <w:szCs w:val="24"/>
        </w:rPr>
      </w:pPr>
      <w:r w:rsidRPr="002A4F7D">
        <w:rPr>
          <w:rFonts w:ascii="Times New Roman" w:hAnsi="Times New Roman" w:cs="Times New Roman"/>
          <w:sz w:val="24"/>
          <w:szCs w:val="24"/>
        </w:rPr>
        <w:t xml:space="preserve">Am dedicating the success of this training to Almighty </w:t>
      </w:r>
      <w:r>
        <w:rPr>
          <w:rFonts w:ascii="Times New Roman" w:hAnsi="Times New Roman" w:cs="Times New Roman"/>
          <w:sz w:val="24"/>
          <w:szCs w:val="24"/>
        </w:rPr>
        <w:t>God,</w:t>
      </w:r>
      <w:r w:rsidRPr="002A4F7D">
        <w:rPr>
          <w:rFonts w:ascii="Times New Roman" w:hAnsi="Times New Roman" w:cs="Times New Roman"/>
          <w:sz w:val="24"/>
          <w:szCs w:val="24"/>
        </w:rPr>
        <w:t xml:space="preserve"> Lord of Creation, peace and blessing of </w:t>
      </w:r>
      <w:r>
        <w:rPr>
          <w:rFonts w:ascii="Times New Roman" w:hAnsi="Times New Roman" w:cs="Times New Roman"/>
          <w:sz w:val="24"/>
          <w:szCs w:val="24"/>
        </w:rPr>
        <w:t>God</w:t>
      </w:r>
      <w:r w:rsidRPr="002A4F7D">
        <w:rPr>
          <w:rFonts w:ascii="Times New Roman" w:hAnsi="Times New Roman" w:cs="Times New Roman"/>
          <w:sz w:val="24"/>
          <w:szCs w:val="24"/>
        </w:rPr>
        <w:t xml:space="preserve"> be upon </w:t>
      </w:r>
      <w:r>
        <w:rPr>
          <w:rFonts w:ascii="Times New Roman" w:hAnsi="Times New Roman" w:cs="Times New Roman"/>
          <w:sz w:val="24"/>
          <w:szCs w:val="24"/>
        </w:rPr>
        <w:t xml:space="preserve">my Parents MR and MRS </w:t>
      </w:r>
      <w:r w:rsidR="004B3560">
        <w:rPr>
          <w:rFonts w:ascii="Times New Roman" w:hAnsi="Times New Roman" w:cs="Times New Roman"/>
          <w:sz w:val="24"/>
          <w:szCs w:val="24"/>
        </w:rPr>
        <w:t>ADEGOKE</w:t>
      </w:r>
    </w:p>
    <w:p w:rsidR="00122BFC" w:rsidRPr="002A4F7D" w:rsidRDefault="00122BFC" w:rsidP="00122BFC">
      <w:pPr>
        <w:spacing w:line="360" w:lineRule="auto"/>
        <w:rPr>
          <w:rFonts w:ascii="Times New Roman" w:hAnsi="Times New Roman" w:cs="Times New Roman"/>
          <w:sz w:val="24"/>
          <w:szCs w:val="24"/>
        </w:rPr>
      </w:pPr>
      <w:r w:rsidRPr="002A4F7D">
        <w:rPr>
          <w:rFonts w:ascii="Times New Roman" w:hAnsi="Times New Roman" w:cs="Times New Roman"/>
          <w:sz w:val="24"/>
          <w:szCs w:val="24"/>
        </w:rPr>
        <w:br w:type="page"/>
      </w:r>
    </w:p>
    <w:p w:rsidR="00122BFC" w:rsidRDefault="00122BFC" w:rsidP="00122BFC">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w:t>
      </w:r>
      <w:r w:rsidRPr="00315BCC">
        <w:rPr>
          <w:rFonts w:ascii="Times New Roman" w:hAnsi="Times New Roman" w:cs="Times New Roman"/>
          <w:b/>
          <w:sz w:val="24"/>
          <w:szCs w:val="24"/>
        </w:rPr>
        <w:t>CKNOWLEDGMENT</w:t>
      </w:r>
    </w:p>
    <w:p w:rsidR="00122BFC" w:rsidRDefault="00122BFC" w:rsidP="00122BFC">
      <w:pPr>
        <w:spacing w:line="480" w:lineRule="auto"/>
        <w:jc w:val="both"/>
        <w:rPr>
          <w:rFonts w:asciiTheme="majorBidi" w:hAnsiTheme="majorBidi" w:cstheme="majorBidi"/>
          <w:sz w:val="24"/>
        </w:rPr>
      </w:pPr>
      <w:r w:rsidRPr="000B400D">
        <w:rPr>
          <w:rFonts w:asciiTheme="majorBidi" w:hAnsiTheme="majorBidi" w:cstheme="majorBidi"/>
          <w:sz w:val="24"/>
        </w:rPr>
        <w:t xml:space="preserve">I remain grateful firstly, to Almighty </w:t>
      </w:r>
      <w:r w:rsidR="004B3560">
        <w:rPr>
          <w:rFonts w:asciiTheme="majorBidi" w:hAnsiTheme="majorBidi" w:cstheme="majorBidi"/>
          <w:sz w:val="24"/>
        </w:rPr>
        <w:t>Lord</w:t>
      </w:r>
      <w:r w:rsidRPr="000B400D">
        <w:rPr>
          <w:rFonts w:asciiTheme="majorBidi" w:hAnsiTheme="majorBidi" w:cstheme="majorBidi"/>
          <w:sz w:val="24"/>
        </w:rPr>
        <w:t xml:space="preserve"> the only provider of knowledge, understanding and bosom for his infinite mercy and blessi</w:t>
      </w:r>
      <w:r>
        <w:rPr>
          <w:rFonts w:asciiTheme="majorBidi" w:hAnsiTheme="majorBidi" w:cstheme="majorBidi"/>
          <w:sz w:val="24"/>
        </w:rPr>
        <w:t>ng that he bestow on me through</w:t>
      </w:r>
      <w:r w:rsidRPr="000B400D">
        <w:rPr>
          <w:rFonts w:asciiTheme="majorBidi" w:hAnsiTheme="majorBidi" w:cstheme="majorBidi"/>
          <w:sz w:val="24"/>
        </w:rPr>
        <w:t xml:space="preserve">out my course. </w:t>
      </w:r>
    </w:p>
    <w:p w:rsidR="00122BFC" w:rsidRDefault="00122BFC" w:rsidP="00122BFC">
      <w:pPr>
        <w:spacing w:line="480" w:lineRule="auto"/>
        <w:jc w:val="both"/>
        <w:rPr>
          <w:rFonts w:asciiTheme="majorBidi" w:hAnsiTheme="majorBidi" w:cstheme="majorBidi"/>
          <w:sz w:val="24"/>
        </w:rPr>
      </w:pPr>
      <w:r w:rsidRPr="000B400D">
        <w:rPr>
          <w:rFonts w:asciiTheme="majorBidi" w:hAnsiTheme="majorBidi" w:cstheme="majorBidi"/>
          <w:sz w:val="24"/>
        </w:rPr>
        <w:t>I am ver</w:t>
      </w:r>
      <w:r w:rsidR="004B3560">
        <w:rPr>
          <w:rFonts w:asciiTheme="majorBidi" w:hAnsiTheme="majorBidi" w:cstheme="majorBidi"/>
          <w:sz w:val="24"/>
        </w:rPr>
        <w:t xml:space="preserve">y grateful to my supervisor </w:t>
      </w:r>
      <w:r w:rsidR="004B3560" w:rsidRPr="004B3560">
        <w:rPr>
          <w:rFonts w:asciiTheme="majorBidi" w:hAnsiTheme="majorBidi" w:cstheme="majorBidi"/>
          <w:b/>
          <w:sz w:val="24"/>
        </w:rPr>
        <w:t>MRS ALEGE OMOWUNMI RUKAYAT</w:t>
      </w:r>
      <w:r w:rsidR="004B3560">
        <w:rPr>
          <w:rFonts w:asciiTheme="majorBidi" w:hAnsiTheme="majorBidi" w:cstheme="majorBidi"/>
          <w:sz w:val="24"/>
        </w:rPr>
        <w:t xml:space="preserve"> for her</w:t>
      </w:r>
      <w:r w:rsidR="004B3560" w:rsidRPr="000B400D">
        <w:rPr>
          <w:rFonts w:asciiTheme="majorBidi" w:hAnsiTheme="majorBidi" w:cstheme="majorBidi"/>
          <w:sz w:val="24"/>
        </w:rPr>
        <w:t xml:space="preserve"> </w:t>
      </w:r>
      <w:r w:rsidRPr="000B400D">
        <w:rPr>
          <w:rFonts w:asciiTheme="majorBidi" w:hAnsiTheme="majorBidi" w:cstheme="majorBidi"/>
          <w:sz w:val="24"/>
        </w:rPr>
        <w:t>through checking and correction throughout my project writing, may Almighty God</w:t>
      </w:r>
      <w:r>
        <w:rPr>
          <w:rFonts w:asciiTheme="majorBidi" w:hAnsiTheme="majorBidi" w:cstheme="majorBidi"/>
          <w:sz w:val="24"/>
        </w:rPr>
        <w:t xml:space="preserve"> accept all your prayer.  I can</w:t>
      </w:r>
      <w:r w:rsidRPr="000B400D">
        <w:rPr>
          <w:rFonts w:asciiTheme="majorBidi" w:hAnsiTheme="majorBidi" w:cstheme="majorBidi"/>
          <w:sz w:val="24"/>
        </w:rPr>
        <w:t xml:space="preserve">not but to mention and appreciate the following my able HOD </w:t>
      </w:r>
      <w:r w:rsidR="004B3560">
        <w:rPr>
          <w:rFonts w:asciiTheme="majorBidi" w:hAnsiTheme="majorBidi" w:cstheme="majorBidi"/>
          <w:b/>
          <w:bCs/>
          <w:color w:val="262626" w:themeColor="text1" w:themeTint="D9"/>
          <w:sz w:val="24"/>
        </w:rPr>
        <w:t>M</w:t>
      </w:r>
      <w:r>
        <w:rPr>
          <w:rFonts w:asciiTheme="majorBidi" w:hAnsiTheme="majorBidi" w:cstheme="majorBidi"/>
          <w:b/>
          <w:bCs/>
          <w:color w:val="262626" w:themeColor="text1" w:themeTint="D9"/>
          <w:sz w:val="24"/>
        </w:rPr>
        <w:t xml:space="preserve">R. </w:t>
      </w:r>
      <w:r w:rsidR="004B3560">
        <w:rPr>
          <w:rFonts w:asciiTheme="majorBidi" w:hAnsiTheme="majorBidi" w:cstheme="majorBidi"/>
          <w:b/>
          <w:bCs/>
          <w:color w:val="262626" w:themeColor="text1" w:themeTint="D9"/>
          <w:sz w:val="24"/>
        </w:rPr>
        <w:t>BANJOKO</w:t>
      </w:r>
      <w:r>
        <w:rPr>
          <w:rFonts w:asciiTheme="majorBidi" w:hAnsiTheme="majorBidi" w:cstheme="majorBidi"/>
          <w:b/>
          <w:bCs/>
          <w:color w:val="262626" w:themeColor="text1" w:themeTint="D9"/>
          <w:sz w:val="24"/>
        </w:rPr>
        <w:t xml:space="preserve">, </w:t>
      </w:r>
      <w:r>
        <w:rPr>
          <w:rFonts w:asciiTheme="majorBidi" w:hAnsiTheme="majorBidi" w:cstheme="majorBidi"/>
          <w:bCs/>
          <w:color w:val="262626" w:themeColor="text1" w:themeTint="D9"/>
          <w:sz w:val="24"/>
        </w:rPr>
        <w:t>my sincere gratitude also goes to my other lectures in the department.</w:t>
      </w:r>
    </w:p>
    <w:p w:rsidR="00122BFC" w:rsidRPr="000B400D" w:rsidRDefault="00122BFC" w:rsidP="00122BFC">
      <w:pPr>
        <w:spacing w:line="480" w:lineRule="auto"/>
        <w:jc w:val="both"/>
        <w:rPr>
          <w:rFonts w:asciiTheme="majorBidi" w:hAnsiTheme="majorBidi" w:cstheme="majorBidi"/>
          <w:sz w:val="24"/>
        </w:rPr>
      </w:pPr>
      <w:r w:rsidRPr="000B400D">
        <w:rPr>
          <w:rFonts w:asciiTheme="majorBidi" w:hAnsiTheme="majorBidi" w:cstheme="majorBidi"/>
          <w:sz w:val="24"/>
        </w:rPr>
        <w:t xml:space="preserve">Firstly my </w:t>
      </w:r>
      <w:r>
        <w:rPr>
          <w:rFonts w:asciiTheme="majorBidi" w:hAnsiTheme="majorBidi" w:cstheme="majorBidi"/>
          <w:sz w:val="24"/>
        </w:rPr>
        <w:t xml:space="preserve">lovely parent </w:t>
      </w:r>
      <w:r w:rsidRPr="00D1671B">
        <w:rPr>
          <w:rFonts w:asciiTheme="majorBidi" w:hAnsiTheme="majorBidi" w:cstheme="majorBidi"/>
          <w:b/>
          <w:sz w:val="24"/>
        </w:rPr>
        <w:t>Mr</w:t>
      </w:r>
      <w:r>
        <w:rPr>
          <w:rFonts w:asciiTheme="majorBidi" w:hAnsiTheme="majorBidi" w:cstheme="majorBidi"/>
          <w:b/>
          <w:sz w:val="24"/>
        </w:rPr>
        <w:t>.</w:t>
      </w:r>
      <w:r w:rsidRPr="00D1671B">
        <w:rPr>
          <w:rFonts w:asciiTheme="majorBidi" w:hAnsiTheme="majorBidi" w:cstheme="majorBidi"/>
          <w:b/>
          <w:sz w:val="24"/>
        </w:rPr>
        <w:t xml:space="preserve"> and</w:t>
      </w:r>
      <w:r>
        <w:rPr>
          <w:rFonts w:asciiTheme="majorBidi" w:hAnsiTheme="majorBidi" w:cstheme="majorBidi"/>
          <w:sz w:val="24"/>
        </w:rPr>
        <w:t xml:space="preserve"> </w:t>
      </w:r>
      <w:r w:rsidRPr="00D1671B">
        <w:rPr>
          <w:rFonts w:asciiTheme="majorBidi" w:hAnsiTheme="majorBidi" w:cstheme="majorBidi"/>
          <w:b/>
          <w:sz w:val="24"/>
        </w:rPr>
        <w:t>Mrs</w:t>
      </w:r>
      <w:r>
        <w:rPr>
          <w:rFonts w:asciiTheme="majorBidi" w:hAnsiTheme="majorBidi" w:cstheme="majorBidi"/>
          <w:b/>
          <w:sz w:val="24"/>
        </w:rPr>
        <w:t>.</w:t>
      </w:r>
      <w:r w:rsidRPr="00D1671B">
        <w:rPr>
          <w:rFonts w:asciiTheme="majorBidi" w:hAnsiTheme="majorBidi" w:cstheme="majorBidi"/>
          <w:b/>
          <w:sz w:val="24"/>
        </w:rPr>
        <w:t xml:space="preserve"> </w:t>
      </w:r>
      <w:r w:rsidR="004B3560">
        <w:rPr>
          <w:rFonts w:asciiTheme="majorBidi" w:hAnsiTheme="majorBidi" w:cstheme="majorBidi"/>
          <w:b/>
          <w:sz w:val="24"/>
        </w:rPr>
        <w:t>ADEGOKE</w:t>
      </w:r>
      <w:r w:rsidRPr="000B400D">
        <w:rPr>
          <w:rFonts w:asciiTheme="majorBidi" w:hAnsiTheme="majorBidi" w:cstheme="majorBidi"/>
          <w:sz w:val="24"/>
        </w:rPr>
        <w:t xml:space="preserve"> for their Inspiration to this Programmed and also my lovely </w:t>
      </w:r>
      <w:r>
        <w:rPr>
          <w:rFonts w:asciiTheme="majorBidi" w:hAnsiTheme="majorBidi" w:cstheme="majorBidi"/>
          <w:sz w:val="24"/>
        </w:rPr>
        <w:t xml:space="preserve">brother </w:t>
      </w:r>
      <w:r w:rsidR="004B3560">
        <w:rPr>
          <w:rFonts w:asciiTheme="majorBidi" w:hAnsiTheme="majorBidi" w:cstheme="majorBidi"/>
          <w:sz w:val="24"/>
        </w:rPr>
        <w:t>and sisters</w:t>
      </w:r>
      <w:r>
        <w:rPr>
          <w:rFonts w:asciiTheme="majorBidi" w:hAnsiTheme="majorBidi" w:cstheme="majorBidi"/>
          <w:sz w:val="24"/>
        </w:rPr>
        <w:t xml:space="preserve"> thanks for the moral and financial support I pray we all succeed in life.</w:t>
      </w:r>
    </w:p>
    <w:p w:rsidR="00122BFC" w:rsidRDefault="00122BFC" w:rsidP="00122BFC">
      <w:pPr>
        <w:spacing w:line="480" w:lineRule="auto"/>
        <w:jc w:val="both"/>
        <w:rPr>
          <w:rFonts w:asciiTheme="majorBidi" w:hAnsiTheme="majorBidi" w:cstheme="majorBidi"/>
          <w:sz w:val="24"/>
        </w:rPr>
      </w:pPr>
      <w:r w:rsidRPr="000B400D">
        <w:rPr>
          <w:rFonts w:asciiTheme="majorBidi" w:hAnsiTheme="majorBidi" w:cstheme="majorBidi"/>
          <w:sz w:val="24"/>
        </w:rPr>
        <w:t xml:space="preserve">My friends within and outside the campus and my course mate, life does not end on campus, I will always remember you all in my heart. Thank you and God bless you all (Amen)      </w:t>
      </w:r>
    </w:p>
    <w:p w:rsidR="00122BFC" w:rsidRDefault="00122BFC" w:rsidP="00122BFC">
      <w:pPr>
        <w:spacing w:line="360" w:lineRule="auto"/>
        <w:jc w:val="center"/>
        <w:rPr>
          <w:rFonts w:ascii="Times New Roman" w:hAnsi="Times New Roman" w:cs="Times New Roman"/>
          <w:b/>
          <w:sz w:val="24"/>
          <w:szCs w:val="24"/>
        </w:rPr>
      </w:pPr>
    </w:p>
    <w:p w:rsidR="00122BFC" w:rsidRDefault="00122BFC" w:rsidP="00122BFC">
      <w:pPr>
        <w:rPr>
          <w:rFonts w:ascii="Times New Roman" w:hAnsi="Times New Roman" w:cs="Times New Roman"/>
          <w:b/>
          <w:sz w:val="24"/>
          <w:szCs w:val="24"/>
        </w:rPr>
      </w:pPr>
      <w:r>
        <w:rPr>
          <w:rFonts w:ascii="Times New Roman" w:hAnsi="Times New Roman" w:cs="Times New Roman"/>
          <w:b/>
          <w:sz w:val="24"/>
          <w:szCs w:val="24"/>
        </w:rPr>
        <w:br w:type="page"/>
      </w:r>
    </w:p>
    <w:p w:rsidR="00122BFC" w:rsidRPr="000264E8" w:rsidRDefault="00122BFC" w:rsidP="00122BFC">
      <w:pPr>
        <w:jc w:val="center"/>
        <w:rPr>
          <w:rFonts w:asciiTheme="majorBidi" w:hAnsiTheme="majorBidi" w:cstheme="majorBidi"/>
          <w:b/>
          <w:sz w:val="24"/>
          <w:szCs w:val="24"/>
        </w:rPr>
      </w:pPr>
      <w:r w:rsidRPr="000264E8">
        <w:rPr>
          <w:rFonts w:asciiTheme="majorBidi" w:hAnsiTheme="majorBidi" w:cstheme="majorBidi"/>
          <w:b/>
          <w:sz w:val="24"/>
          <w:szCs w:val="24"/>
        </w:rPr>
        <w:lastRenderedPageBreak/>
        <w:t>TABLE OF CONTENTS</w:t>
      </w:r>
    </w:p>
    <w:p w:rsidR="00122BFC" w:rsidRPr="000264E8" w:rsidRDefault="00122BFC" w:rsidP="00122BFC">
      <w:pPr>
        <w:spacing w:line="360" w:lineRule="auto"/>
        <w:rPr>
          <w:rFonts w:asciiTheme="majorBidi" w:hAnsiTheme="majorBidi" w:cstheme="majorBidi"/>
          <w:bCs/>
          <w:sz w:val="24"/>
          <w:szCs w:val="24"/>
        </w:rPr>
      </w:pPr>
      <w:r w:rsidRPr="000264E8">
        <w:rPr>
          <w:rFonts w:asciiTheme="majorBidi" w:hAnsiTheme="majorBidi" w:cstheme="majorBidi"/>
          <w:bCs/>
          <w:sz w:val="24"/>
          <w:szCs w:val="24"/>
        </w:rPr>
        <w:t>Title page</w:t>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t>i</w:t>
      </w:r>
      <w:r w:rsidRPr="000264E8">
        <w:rPr>
          <w:rFonts w:asciiTheme="majorBidi" w:hAnsiTheme="majorBidi" w:cstheme="majorBidi"/>
          <w:bCs/>
          <w:sz w:val="24"/>
          <w:szCs w:val="24"/>
        </w:rPr>
        <w:tab/>
      </w:r>
    </w:p>
    <w:p w:rsidR="00122BFC" w:rsidRPr="000264E8" w:rsidRDefault="00122BFC" w:rsidP="00122BFC">
      <w:pPr>
        <w:spacing w:line="360" w:lineRule="auto"/>
        <w:rPr>
          <w:rFonts w:asciiTheme="majorBidi" w:hAnsiTheme="majorBidi" w:cstheme="majorBidi"/>
          <w:bCs/>
          <w:sz w:val="24"/>
          <w:szCs w:val="24"/>
        </w:rPr>
      </w:pPr>
      <w:r w:rsidRPr="000264E8">
        <w:rPr>
          <w:rFonts w:asciiTheme="majorBidi" w:hAnsiTheme="majorBidi" w:cstheme="majorBidi"/>
          <w:bCs/>
          <w:sz w:val="24"/>
          <w:szCs w:val="24"/>
        </w:rPr>
        <w:t xml:space="preserve">Certification </w:t>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t>ii</w:t>
      </w:r>
    </w:p>
    <w:p w:rsidR="00122BFC" w:rsidRPr="000264E8" w:rsidRDefault="00122BFC" w:rsidP="00122BFC">
      <w:pPr>
        <w:spacing w:line="360" w:lineRule="auto"/>
        <w:rPr>
          <w:rFonts w:asciiTheme="majorBidi" w:hAnsiTheme="majorBidi" w:cstheme="majorBidi"/>
          <w:bCs/>
          <w:sz w:val="24"/>
          <w:szCs w:val="24"/>
        </w:rPr>
      </w:pPr>
      <w:r w:rsidRPr="000264E8">
        <w:rPr>
          <w:rFonts w:asciiTheme="majorBidi" w:hAnsiTheme="majorBidi" w:cstheme="majorBidi"/>
          <w:bCs/>
          <w:sz w:val="24"/>
          <w:szCs w:val="24"/>
        </w:rPr>
        <w:t xml:space="preserve">Dedication </w:t>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t>iii</w:t>
      </w:r>
    </w:p>
    <w:p w:rsidR="00122BFC" w:rsidRPr="000264E8" w:rsidRDefault="00122BFC" w:rsidP="00122BFC">
      <w:pPr>
        <w:spacing w:line="360" w:lineRule="auto"/>
        <w:rPr>
          <w:rFonts w:asciiTheme="majorBidi" w:hAnsiTheme="majorBidi" w:cstheme="majorBidi"/>
          <w:bCs/>
          <w:sz w:val="24"/>
          <w:szCs w:val="24"/>
        </w:rPr>
      </w:pPr>
      <w:r w:rsidRPr="000264E8">
        <w:rPr>
          <w:rFonts w:asciiTheme="majorBidi" w:hAnsiTheme="majorBidi" w:cstheme="majorBidi"/>
          <w:bCs/>
          <w:sz w:val="24"/>
          <w:szCs w:val="24"/>
        </w:rPr>
        <w:t xml:space="preserve">Acknowledgement </w:t>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t>iv</w:t>
      </w:r>
    </w:p>
    <w:p w:rsidR="00122BFC" w:rsidRPr="000264E8" w:rsidRDefault="00122BFC" w:rsidP="00122BFC">
      <w:pPr>
        <w:spacing w:line="360" w:lineRule="auto"/>
        <w:ind w:left="720" w:hanging="720"/>
        <w:rPr>
          <w:rFonts w:asciiTheme="majorBidi" w:hAnsiTheme="majorBidi" w:cstheme="majorBidi"/>
          <w:bCs/>
          <w:sz w:val="24"/>
          <w:szCs w:val="24"/>
        </w:rPr>
      </w:pPr>
      <w:r w:rsidRPr="000264E8">
        <w:rPr>
          <w:rFonts w:asciiTheme="majorBidi" w:hAnsiTheme="majorBidi" w:cstheme="majorBidi"/>
          <w:bCs/>
          <w:sz w:val="24"/>
          <w:szCs w:val="24"/>
        </w:rPr>
        <w:t xml:space="preserve">Table of Contents  </w:t>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eastAsia="Arial" w:hAnsiTheme="majorBidi" w:cstheme="majorBidi"/>
          <w:bCs/>
          <w:sz w:val="24"/>
          <w:szCs w:val="24"/>
        </w:rPr>
        <w:t>v</w:t>
      </w:r>
    </w:p>
    <w:p w:rsidR="00122BFC" w:rsidRPr="000264E8" w:rsidRDefault="00122BFC" w:rsidP="00122BFC">
      <w:pPr>
        <w:pStyle w:val="ParaAttribute18"/>
        <w:spacing w:after="0" w:line="360" w:lineRule="auto"/>
        <w:jc w:val="left"/>
        <w:rPr>
          <w:rStyle w:val="CharAttribute6"/>
          <w:rFonts w:asciiTheme="majorBidi" w:hAnsiTheme="majorBidi" w:cstheme="majorBidi"/>
          <w:b w:val="0"/>
          <w:bCs/>
          <w:szCs w:val="24"/>
        </w:rPr>
      </w:pPr>
      <w:r w:rsidRPr="000264E8">
        <w:rPr>
          <w:rStyle w:val="CharAttribute6"/>
          <w:rFonts w:asciiTheme="majorBidi" w:hAnsiTheme="majorBidi" w:cstheme="majorBidi"/>
          <w:bCs/>
          <w:szCs w:val="24"/>
        </w:rPr>
        <w:t xml:space="preserve">CHAPTER ONE: INTRODUCTION </w:t>
      </w:r>
    </w:p>
    <w:p w:rsidR="00122BFC" w:rsidRPr="000264E8" w:rsidRDefault="00122BFC" w:rsidP="00122BFC">
      <w:pPr>
        <w:pStyle w:val="ParaAttribute18"/>
        <w:spacing w:after="0" w:line="360" w:lineRule="auto"/>
        <w:jc w:val="left"/>
        <w:rPr>
          <w:rStyle w:val="CharAttribute6"/>
          <w:rFonts w:asciiTheme="majorBidi" w:hAnsiTheme="majorBidi" w:cstheme="majorBidi"/>
          <w:b w:val="0"/>
          <w:bCs/>
          <w:szCs w:val="24"/>
        </w:rPr>
      </w:pPr>
      <w:r w:rsidRPr="000264E8">
        <w:rPr>
          <w:rStyle w:val="CharAttribute6"/>
          <w:rFonts w:asciiTheme="majorBidi" w:hAnsiTheme="majorBidi" w:cstheme="majorBidi"/>
          <w:bCs/>
          <w:szCs w:val="24"/>
        </w:rPr>
        <w:t>1.1</w:t>
      </w:r>
      <w:r w:rsidRPr="000264E8">
        <w:rPr>
          <w:rStyle w:val="CharAttribute6"/>
          <w:rFonts w:asciiTheme="majorBidi" w:hAnsiTheme="majorBidi" w:cstheme="majorBidi"/>
          <w:bCs/>
          <w:szCs w:val="24"/>
        </w:rPr>
        <w:tab/>
        <w:t>Background of the Study</w:t>
      </w:r>
      <w:r w:rsidRPr="000264E8">
        <w:rPr>
          <w:rStyle w:val="CharAttribute6"/>
          <w:rFonts w:asciiTheme="majorBidi" w:hAnsiTheme="majorBidi" w:cstheme="majorBidi"/>
          <w:bCs/>
          <w:szCs w:val="24"/>
        </w:rPr>
        <w:tab/>
      </w:r>
      <w:r w:rsidRPr="000264E8">
        <w:rPr>
          <w:rStyle w:val="CharAttribute6"/>
          <w:rFonts w:asciiTheme="majorBidi" w:hAnsiTheme="majorBidi" w:cstheme="majorBidi"/>
          <w:bCs/>
          <w:szCs w:val="24"/>
        </w:rPr>
        <w:tab/>
      </w:r>
      <w:r w:rsidRPr="000264E8">
        <w:rPr>
          <w:rStyle w:val="CharAttribute6"/>
          <w:rFonts w:asciiTheme="majorBidi" w:hAnsiTheme="majorBidi" w:cstheme="majorBidi"/>
          <w:bCs/>
          <w:szCs w:val="24"/>
        </w:rPr>
        <w:tab/>
      </w:r>
      <w:r w:rsidRPr="000264E8">
        <w:rPr>
          <w:rStyle w:val="CharAttribute6"/>
          <w:rFonts w:asciiTheme="majorBidi" w:hAnsiTheme="majorBidi" w:cstheme="majorBidi"/>
          <w:bCs/>
          <w:szCs w:val="24"/>
        </w:rPr>
        <w:tab/>
      </w:r>
      <w:r w:rsidRPr="000264E8">
        <w:rPr>
          <w:rStyle w:val="CharAttribute6"/>
          <w:rFonts w:asciiTheme="majorBidi" w:hAnsiTheme="majorBidi" w:cstheme="majorBidi"/>
          <w:bCs/>
          <w:szCs w:val="24"/>
        </w:rPr>
        <w:tab/>
      </w:r>
      <w:r w:rsidRPr="000264E8">
        <w:rPr>
          <w:rStyle w:val="CharAttribute6"/>
          <w:rFonts w:asciiTheme="majorBidi" w:hAnsiTheme="majorBidi" w:cstheme="majorBidi"/>
          <w:bCs/>
          <w:szCs w:val="24"/>
        </w:rPr>
        <w:tab/>
        <w:t>1</w:t>
      </w:r>
    </w:p>
    <w:p w:rsidR="00122BFC" w:rsidRPr="000264E8" w:rsidRDefault="00122BFC" w:rsidP="00122BFC">
      <w:pPr>
        <w:pStyle w:val="ParaAttribute18"/>
        <w:spacing w:after="0" w:line="360" w:lineRule="auto"/>
        <w:jc w:val="both"/>
        <w:rPr>
          <w:rFonts w:asciiTheme="majorBidi" w:hAnsiTheme="majorBidi" w:cstheme="majorBidi"/>
          <w:bCs/>
          <w:color w:val="000000"/>
          <w:sz w:val="24"/>
          <w:szCs w:val="24"/>
        </w:rPr>
      </w:pPr>
      <w:r w:rsidRPr="000264E8">
        <w:rPr>
          <w:rFonts w:asciiTheme="majorBidi" w:hAnsiTheme="majorBidi" w:cstheme="majorBidi"/>
          <w:sz w:val="24"/>
          <w:szCs w:val="24"/>
        </w:rPr>
        <w:t>1.2</w:t>
      </w:r>
      <w:r w:rsidRPr="000264E8">
        <w:rPr>
          <w:rFonts w:asciiTheme="majorBidi" w:hAnsiTheme="majorBidi" w:cstheme="majorBidi"/>
          <w:sz w:val="24"/>
          <w:szCs w:val="24"/>
        </w:rPr>
        <w:tab/>
      </w:r>
      <w:r>
        <w:rPr>
          <w:rFonts w:asciiTheme="majorBidi" w:hAnsiTheme="majorBidi" w:cstheme="majorBidi"/>
          <w:bCs/>
          <w:color w:val="000000"/>
          <w:sz w:val="24"/>
          <w:szCs w:val="24"/>
        </w:rPr>
        <w:t>Statement of the Problem</w:t>
      </w:r>
      <w:r>
        <w:rPr>
          <w:rFonts w:asciiTheme="majorBidi" w:hAnsiTheme="majorBidi" w:cstheme="majorBidi"/>
          <w:bCs/>
          <w:color w:val="000000"/>
          <w:sz w:val="24"/>
          <w:szCs w:val="24"/>
        </w:rPr>
        <w:tab/>
      </w:r>
      <w:r>
        <w:rPr>
          <w:rFonts w:asciiTheme="majorBidi" w:hAnsiTheme="majorBidi" w:cstheme="majorBidi"/>
          <w:bCs/>
          <w:color w:val="000000"/>
          <w:sz w:val="24"/>
          <w:szCs w:val="24"/>
        </w:rPr>
        <w:tab/>
      </w:r>
      <w:r>
        <w:rPr>
          <w:rFonts w:asciiTheme="majorBidi" w:hAnsiTheme="majorBidi" w:cstheme="majorBidi"/>
          <w:bCs/>
          <w:color w:val="000000"/>
          <w:sz w:val="24"/>
          <w:szCs w:val="24"/>
        </w:rPr>
        <w:tab/>
      </w:r>
      <w:r>
        <w:rPr>
          <w:rFonts w:asciiTheme="majorBidi" w:hAnsiTheme="majorBidi" w:cstheme="majorBidi"/>
          <w:bCs/>
          <w:color w:val="000000"/>
          <w:sz w:val="24"/>
          <w:szCs w:val="24"/>
        </w:rPr>
        <w:tab/>
      </w:r>
      <w:r>
        <w:rPr>
          <w:rFonts w:asciiTheme="majorBidi" w:hAnsiTheme="majorBidi" w:cstheme="majorBidi"/>
          <w:bCs/>
          <w:color w:val="000000"/>
          <w:sz w:val="24"/>
          <w:szCs w:val="24"/>
        </w:rPr>
        <w:tab/>
      </w:r>
      <w:r>
        <w:rPr>
          <w:rFonts w:asciiTheme="majorBidi" w:hAnsiTheme="majorBidi" w:cstheme="majorBidi"/>
          <w:bCs/>
          <w:color w:val="000000"/>
          <w:sz w:val="24"/>
          <w:szCs w:val="24"/>
        </w:rPr>
        <w:tab/>
        <w:t>2</w:t>
      </w:r>
    </w:p>
    <w:p w:rsidR="00122BFC" w:rsidRPr="000264E8" w:rsidRDefault="00122BFC" w:rsidP="00122BFC">
      <w:pPr>
        <w:pStyle w:val="ParaAttribute18"/>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1.3</w:t>
      </w:r>
      <w:r>
        <w:rPr>
          <w:rFonts w:asciiTheme="majorBidi" w:eastAsia="Calibri" w:hAnsiTheme="majorBidi" w:cstheme="majorBidi"/>
          <w:sz w:val="24"/>
          <w:szCs w:val="24"/>
        </w:rPr>
        <w:tab/>
        <w:t>Research Questions</w:t>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t>2</w:t>
      </w:r>
    </w:p>
    <w:p w:rsidR="00122BFC" w:rsidRPr="000264E8" w:rsidRDefault="00122BFC" w:rsidP="00122BFC">
      <w:pPr>
        <w:pStyle w:val="ParaAttribute18"/>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1.4</w:t>
      </w:r>
      <w:r>
        <w:rPr>
          <w:rFonts w:asciiTheme="majorBidi" w:eastAsia="Calibri" w:hAnsiTheme="majorBidi" w:cstheme="majorBidi"/>
          <w:sz w:val="24"/>
          <w:szCs w:val="24"/>
        </w:rPr>
        <w:tab/>
        <w:t>Research Objectives</w:t>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t>3</w:t>
      </w:r>
    </w:p>
    <w:p w:rsidR="00122BFC" w:rsidRPr="000264E8" w:rsidRDefault="00122BFC" w:rsidP="00122BFC">
      <w:pPr>
        <w:pStyle w:val="ParaAttribute18"/>
        <w:spacing w:after="0" w:line="360" w:lineRule="auto"/>
        <w:jc w:val="both"/>
        <w:rPr>
          <w:rFonts w:asciiTheme="majorBidi" w:eastAsia="Calibri" w:hAnsiTheme="majorBidi" w:cstheme="majorBidi"/>
          <w:sz w:val="24"/>
          <w:szCs w:val="24"/>
        </w:rPr>
      </w:pPr>
      <w:r w:rsidRPr="000264E8">
        <w:rPr>
          <w:rFonts w:asciiTheme="majorBidi" w:eastAsia="Calibri" w:hAnsiTheme="majorBidi" w:cstheme="majorBidi"/>
          <w:sz w:val="24"/>
          <w:szCs w:val="24"/>
        </w:rPr>
        <w:t>1</w:t>
      </w:r>
      <w:r>
        <w:rPr>
          <w:rFonts w:asciiTheme="majorBidi" w:eastAsia="Calibri" w:hAnsiTheme="majorBidi" w:cstheme="majorBidi"/>
          <w:sz w:val="24"/>
          <w:szCs w:val="24"/>
        </w:rPr>
        <w:t xml:space="preserve">.5 </w:t>
      </w:r>
      <w:r>
        <w:rPr>
          <w:rFonts w:asciiTheme="majorBidi" w:eastAsia="Calibri" w:hAnsiTheme="majorBidi" w:cstheme="majorBidi"/>
          <w:sz w:val="24"/>
          <w:szCs w:val="24"/>
        </w:rPr>
        <w:tab/>
        <w:t xml:space="preserve">Research Hypothesis </w:t>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t>3</w:t>
      </w:r>
    </w:p>
    <w:p w:rsidR="00122BFC" w:rsidRPr="000264E8" w:rsidRDefault="00122BFC" w:rsidP="00122BFC">
      <w:pPr>
        <w:pStyle w:val="ParaAttribute18"/>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1.6</w:t>
      </w:r>
      <w:r>
        <w:rPr>
          <w:rFonts w:asciiTheme="majorBidi" w:eastAsia="Calibri" w:hAnsiTheme="majorBidi" w:cstheme="majorBidi"/>
          <w:sz w:val="24"/>
          <w:szCs w:val="24"/>
        </w:rPr>
        <w:tab/>
        <w:t xml:space="preserve">Scope of the Study </w:t>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t>3</w:t>
      </w:r>
    </w:p>
    <w:p w:rsidR="00122BFC" w:rsidRPr="000264E8" w:rsidRDefault="00122BFC" w:rsidP="00122BFC">
      <w:pPr>
        <w:pStyle w:val="ParaAttribute18"/>
        <w:spacing w:after="0" w:line="360" w:lineRule="auto"/>
        <w:jc w:val="both"/>
        <w:rPr>
          <w:rFonts w:asciiTheme="majorBidi" w:eastAsia="Calibri" w:hAnsiTheme="majorBidi" w:cstheme="majorBidi"/>
          <w:sz w:val="24"/>
          <w:szCs w:val="24"/>
        </w:rPr>
      </w:pPr>
      <w:r w:rsidRPr="000264E8">
        <w:rPr>
          <w:rFonts w:asciiTheme="majorBidi" w:eastAsia="Calibri" w:hAnsiTheme="majorBidi" w:cstheme="majorBidi"/>
          <w:sz w:val="24"/>
          <w:szCs w:val="24"/>
        </w:rPr>
        <w:t>1.7</w:t>
      </w:r>
      <w:r w:rsidRPr="000264E8">
        <w:rPr>
          <w:rFonts w:asciiTheme="majorBidi" w:eastAsia="Calibri" w:hAnsiTheme="majorBidi" w:cstheme="majorBidi"/>
          <w:sz w:val="24"/>
          <w:szCs w:val="24"/>
        </w:rPr>
        <w:tab/>
      </w:r>
      <w:r>
        <w:rPr>
          <w:rFonts w:asciiTheme="majorBidi" w:eastAsia="Calibri" w:hAnsiTheme="majorBidi" w:cstheme="majorBidi"/>
          <w:sz w:val="24"/>
          <w:szCs w:val="24"/>
        </w:rPr>
        <w:t>Significance of the Study</w:t>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t>3</w:t>
      </w:r>
    </w:p>
    <w:p w:rsidR="00122BFC" w:rsidRPr="000264E8" w:rsidRDefault="00122BFC" w:rsidP="00122BFC">
      <w:pPr>
        <w:spacing w:line="360" w:lineRule="auto"/>
        <w:rPr>
          <w:rFonts w:asciiTheme="majorBidi" w:hAnsiTheme="majorBidi" w:cstheme="majorBidi"/>
          <w:sz w:val="24"/>
          <w:szCs w:val="24"/>
        </w:rPr>
      </w:pPr>
      <w:r>
        <w:rPr>
          <w:rFonts w:asciiTheme="majorBidi" w:hAnsiTheme="majorBidi" w:cstheme="majorBidi"/>
          <w:sz w:val="24"/>
          <w:szCs w:val="24"/>
        </w:rPr>
        <w:t>1.8</w:t>
      </w:r>
      <w:r>
        <w:rPr>
          <w:rFonts w:asciiTheme="majorBidi" w:hAnsiTheme="majorBidi" w:cstheme="majorBidi"/>
          <w:sz w:val="24"/>
          <w:szCs w:val="24"/>
        </w:rPr>
        <w:tab/>
        <w:t>Definition of Terms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122BFC" w:rsidRPr="000264E8" w:rsidRDefault="00122BFC" w:rsidP="00122BFC">
      <w:pPr>
        <w:pStyle w:val="ParaAttribute18"/>
        <w:spacing w:after="0" w:line="360" w:lineRule="auto"/>
        <w:jc w:val="left"/>
        <w:rPr>
          <w:rFonts w:asciiTheme="majorBidi" w:eastAsia="Calibri" w:hAnsiTheme="majorBidi" w:cstheme="majorBidi"/>
          <w:bCs/>
          <w:sz w:val="24"/>
          <w:szCs w:val="24"/>
        </w:rPr>
      </w:pPr>
      <w:r w:rsidRPr="000264E8">
        <w:rPr>
          <w:rFonts w:asciiTheme="majorBidi" w:eastAsia="Calibri" w:hAnsiTheme="majorBidi" w:cstheme="majorBidi"/>
          <w:bCs/>
          <w:sz w:val="24"/>
          <w:szCs w:val="24"/>
        </w:rPr>
        <w:t>CHAPTER TWO: LITERATURE REVIEW</w:t>
      </w:r>
      <w:r w:rsidRPr="000264E8">
        <w:rPr>
          <w:rFonts w:asciiTheme="majorBidi" w:eastAsia="Calibri" w:hAnsiTheme="majorBidi" w:cstheme="majorBidi"/>
          <w:bCs/>
          <w:sz w:val="24"/>
          <w:szCs w:val="24"/>
        </w:rPr>
        <w:tab/>
      </w:r>
      <w:r w:rsidRPr="000264E8">
        <w:rPr>
          <w:rFonts w:asciiTheme="majorBidi" w:eastAsia="Calibri" w:hAnsiTheme="majorBidi" w:cstheme="majorBidi"/>
          <w:bCs/>
          <w:sz w:val="24"/>
          <w:szCs w:val="24"/>
        </w:rPr>
        <w:tab/>
      </w:r>
    </w:p>
    <w:p w:rsidR="00122BFC" w:rsidRPr="000264E8" w:rsidRDefault="00122BFC" w:rsidP="00122BFC">
      <w:pPr>
        <w:pStyle w:val="ParaAttribute18"/>
        <w:spacing w:after="0" w:line="360" w:lineRule="auto"/>
        <w:jc w:val="both"/>
        <w:rPr>
          <w:rFonts w:asciiTheme="majorBidi" w:eastAsia="Calibri" w:hAnsiTheme="majorBidi" w:cstheme="majorBidi"/>
          <w:sz w:val="24"/>
          <w:szCs w:val="24"/>
        </w:rPr>
      </w:pPr>
      <w:r w:rsidRPr="000264E8">
        <w:rPr>
          <w:rFonts w:asciiTheme="majorBidi" w:eastAsia="Calibri" w:hAnsiTheme="majorBidi" w:cstheme="majorBidi"/>
          <w:sz w:val="24"/>
          <w:szCs w:val="24"/>
        </w:rPr>
        <w:t>2.1</w:t>
      </w:r>
      <w:r w:rsidRPr="000264E8">
        <w:rPr>
          <w:rFonts w:asciiTheme="majorBidi" w:eastAsia="Calibri" w:hAnsiTheme="majorBidi" w:cstheme="majorBidi"/>
          <w:sz w:val="24"/>
          <w:szCs w:val="24"/>
        </w:rPr>
        <w:tab/>
        <w:t xml:space="preserve">Introduction </w:t>
      </w:r>
      <w:r w:rsidRPr="000264E8">
        <w:rPr>
          <w:rFonts w:asciiTheme="majorBidi" w:hAnsiTheme="majorBidi" w:cstheme="majorBidi"/>
          <w:bCs/>
          <w:color w:val="000000"/>
          <w:sz w:val="24"/>
          <w:szCs w:val="24"/>
        </w:rPr>
        <w:t xml:space="preserve"> </w:t>
      </w:r>
      <w:r w:rsidRPr="000264E8">
        <w:rPr>
          <w:rFonts w:asciiTheme="majorBidi" w:hAnsiTheme="majorBidi" w:cstheme="majorBidi"/>
          <w:bCs/>
          <w:color w:val="000000"/>
          <w:sz w:val="24"/>
          <w:szCs w:val="24"/>
        </w:rPr>
        <w:tab/>
      </w:r>
      <w:r w:rsidRPr="000264E8">
        <w:rPr>
          <w:rFonts w:asciiTheme="majorBidi" w:hAnsiTheme="majorBidi" w:cstheme="majorBidi"/>
          <w:bCs/>
          <w:color w:val="000000"/>
          <w:sz w:val="24"/>
          <w:szCs w:val="24"/>
        </w:rPr>
        <w:tab/>
      </w:r>
      <w:r w:rsidRPr="000264E8">
        <w:rPr>
          <w:rFonts w:asciiTheme="majorBidi" w:hAnsiTheme="majorBidi" w:cstheme="majorBidi"/>
          <w:bCs/>
          <w:color w:val="000000"/>
          <w:sz w:val="24"/>
          <w:szCs w:val="24"/>
        </w:rPr>
        <w:tab/>
      </w:r>
      <w:r w:rsidRPr="000264E8">
        <w:rPr>
          <w:rFonts w:asciiTheme="majorBidi" w:hAnsiTheme="majorBidi" w:cstheme="majorBidi"/>
          <w:bCs/>
          <w:color w:val="000000"/>
          <w:sz w:val="24"/>
          <w:szCs w:val="24"/>
        </w:rPr>
        <w:tab/>
      </w:r>
      <w:r w:rsidRPr="000264E8">
        <w:rPr>
          <w:rFonts w:asciiTheme="majorBidi" w:hAnsiTheme="majorBidi" w:cstheme="majorBidi"/>
          <w:bCs/>
          <w:color w:val="000000"/>
          <w:sz w:val="24"/>
          <w:szCs w:val="24"/>
        </w:rPr>
        <w:tab/>
      </w:r>
      <w:r w:rsidRPr="000264E8">
        <w:rPr>
          <w:rFonts w:asciiTheme="majorBidi" w:hAnsiTheme="majorBidi" w:cstheme="majorBidi"/>
          <w:bCs/>
          <w:color w:val="000000"/>
          <w:sz w:val="24"/>
          <w:szCs w:val="24"/>
        </w:rPr>
        <w:tab/>
      </w:r>
      <w:r w:rsidRPr="000264E8">
        <w:rPr>
          <w:rFonts w:asciiTheme="majorBidi" w:hAnsiTheme="majorBidi" w:cstheme="majorBidi"/>
          <w:bCs/>
          <w:color w:val="000000"/>
          <w:sz w:val="24"/>
          <w:szCs w:val="24"/>
        </w:rPr>
        <w:tab/>
      </w:r>
      <w:r w:rsidRPr="000264E8">
        <w:rPr>
          <w:rFonts w:asciiTheme="majorBidi" w:hAnsiTheme="majorBidi" w:cstheme="majorBidi"/>
          <w:bCs/>
          <w:color w:val="000000"/>
          <w:sz w:val="24"/>
          <w:szCs w:val="24"/>
        </w:rPr>
        <w:tab/>
      </w:r>
      <w:r>
        <w:rPr>
          <w:rFonts w:asciiTheme="majorBidi" w:hAnsiTheme="majorBidi" w:cstheme="majorBidi"/>
          <w:bCs/>
          <w:color w:val="000000"/>
          <w:sz w:val="24"/>
          <w:szCs w:val="24"/>
        </w:rPr>
        <w:t>5</w:t>
      </w:r>
    </w:p>
    <w:p w:rsidR="00122BFC" w:rsidRPr="000264E8" w:rsidRDefault="00122BFC" w:rsidP="00122BFC">
      <w:pPr>
        <w:autoSpaceDE w:val="0"/>
        <w:autoSpaceDN w:val="0"/>
        <w:adjustRightInd w:val="0"/>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2.2</w:t>
      </w:r>
      <w:r>
        <w:rPr>
          <w:rFonts w:asciiTheme="majorBidi" w:hAnsiTheme="majorBidi" w:cstheme="majorBidi"/>
          <w:color w:val="000000"/>
          <w:sz w:val="24"/>
          <w:szCs w:val="24"/>
        </w:rPr>
        <w:tab/>
        <w:t>Conceptual Framework</w:t>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t>5</w:t>
      </w:r>
    </w:p>
    <w:p w:rsidR="00122BFC" w:rsidRPr="000264E8" w:rsidRDefault="00122BFC" w:rsidP="00122BFC">
      <w:pPr>
        <w:spacing w:line="360" w:lineRule="auto"/>
        <w:jc w:val="both"/>
        <w:rPr>
          <w:rFonts w:asciiTheme="majorBidi" w:hAnsiTheme="majorBidi" w:cstheme="majorBidi"/>
          <w:sz w:val="24"/>
          <w:szCs w:val="24"/>
        </w:rPr>
      </w:pPr>
      <w:r w:rsidRPr="000264E8">
        <w:rPr>
          <w:rFonts w:asciiTheme="majorBidi" w:hAnsiTheme="majorBidi" w:cstheme="majorBidi"/>
          <w:sz w:val="24"/>
          <w:szCs w:val="24"/>
        </w:rPr>
        <w:t>2</w:t>
      </w:r>
      <w:r>
        <w:rPr>
          <w:rFonts w:asciiTheme="majorBidi" w:hAnsiTheme="majorBidi" w:cstheme="majorBidi"/>
          <w:sz w:val="24"/>
          <w:szCs w:val="24"/>
        </w:rPr>
        <w:t>.3</w:t>
      </w:r>
      <w:r>
        <w:rPr>
          <w:rFonts w:asciiTheme="majorBidi" w:hAnsiTheme="majorBidi" w:cstheme="majorBidi"/>
          <w:sz w:val="24"/>
          <w:szCs w:val="24"/>
        </w:rPr>
        <w:tab/>
        <w:t>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14</w:t>
      </w:r>
    </w:p>
    <w:p w:rsidR="00122BFC" w:rsidRPr="000264E8" w:rsidRDefault="00122BFC" w:rsidP="00122BFC">
      <w:pPr>
        <w:spacing w:line="360" w:lineRule="auto"/>
        <w:rPr>
          <w:rFonts w:asciiTheme="majorBidi" w:hAnsiTheme="majorBidi" w:cstheme="majorBidi"/>
          <w:sz w:val="24"/>
          <w:szCs w:val="24"/>
        </w:rPr>
      </w:pPr>
      <w:r>
        <w:rPr>
          <w:rFonts w:asciiTheme="majorBidi" w:hAnsiTheme="majorBidi" w:cstheme="majorBidi"/>
          <w:sz w:val="24"/>
          <w:szCs w:val="24"/>
        </w:rPr>
        <w:t>2.4</w:t>
      </w:r>
      <w:r>
        <w:rPr>
          <w:rFonts w:asciiTheme="majorBidi" w:hAnsiTheme="majorBidi" w:cstheme="majorBidi"/>
          <w:sz w:val="24"/>
          <w:szCs w:val="24"/>
        </w:rPr>
        <w:tab/>
        <w:t xml:space="preserve">Empirical Review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15</w:t>
      </w:r>
    </w:p>
    <w:p w:rsidR="00122BFC" w:rsidRPr="000264E8" w:rsidRDefault="00122BFC" w:rsidP="00122BFC">
      <w:pPr>
        <w:pStyle w:val="ParaAttribute18"/>
        <w:spacing w:after="0" w:line="360" w:lineRule="auto"/>
        <w:jc w:val="left"/>
        <w:rPr>
          <w:rFonts w:asciiTheme="majorBidi" w:hAnsiTheme="majorBidi" w:cstheme="majorBidi"/>
          <w:b/>
          <w:bCs/>
          <w:sz w:val="24"/>
          <w:szCs w:val="24"/>
        </w:rPr>
      </w:pPr>
      <w:r w:rsidRPr="000264E8">
        <w:rPr>
          <w:rStyle w:val="CharAttribute6"/>
          <w:rFonts w:asciiTheme="majorBidi" w:hAnsiTheme="majorBidi" w:cstheme="majorBidi"/>
          <w:bCs/>
          <w:szCs w:val="24"/>
        </w:rPr>
        <w:t>CHAPTER THREE: RESEARCH METHODOLOGY</w:t>
      </w:r>
    </w:p>
    <w:p w:rsidR="00122BFC" w:rsidRPr="004B3560" w:rsidRDefault="00122BFC" w:rsidP="00122BFC">
      <w:pPr>
        <w:pStyle w:val="ParaAttribute20"/>
        <w:spacing w:after="0" w:line="360" w:lineRule="auto"/>
        <w:ind w:left="0"/>
        <w:rPr>
          <w:rFonts w:asciiTheme="majorBidi" w:hAnsiTheme="majorBidi" w:cstheme="majorBidi"/>
          <w:b/>
          <w:bCs/>
          <w:sz w:val="24"/>
          <w:szCs w:val="24"/>
        </w:rPr>
      </w:pPr>
      <w:r w:rsidRPr="004B3560">
        <w:rPr>
          <w:rStyle w:val="CharAttribute32"/>
          <w:rFonts w:asciiTheme="majorBidi" w:hAnsiTheme="majorBidi" w:cstheme="majorBidi"/>
          <w:b w:val="0"/>
          <w:bCs/>
          <w:szCs w:val="24"/>
        </w:rPr>
        <w:t>3.1</w:t>
      </w:r>
      <w:r w:rsidRPr="004B3560">
        <w:rPr>
          <w:rStyle w:val="CharAttribute32"/>
          <w:rFonts w:asciiTheme="majorBidi" w:hAnsiTheme="majorBidi" w:cstheme="majorBidi"/>
          <w:b w:val="0"/>
          <w:bCs/>
          <w:szCs w:val="24"/>
        </w:rPr>
        <w:tab/>
        <w:t>Introduction</w:t>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t>17</w:t>
      </w:r>
    </w:p>
    <w:p w:rsidR="00122BFC" w:rsidRPr="004B3560" w:rsidRDefault="00122BFC" w:rsidP="00122BFC">
      <w:pPr>
        <w:pStyle w:val="ListParagraph"/>
        <w:widowControl w:val="0"/>
        <w:numPr>
          <w:ilvl w:val="1"/>
          <w:numId w:val="7"/>
        </w:numPr>
        <w:autoSpaceDE w:val="0"/>
        <w:autoSpaceDN w:val="0"/>
        <w:spacing w:after="0" w:line="360" w:lineRule="auto"/>
        <w:contextualSpacing w:val="0"/>
        <w:jc w:val="both"/>
        <w:rPr>
          <w:rFonts w:asciiTheme="majorBidi" w:hAnsiTheme="majorBidi" w:cstheme="majorBidi"/>
          <w:b/>
          <w:bCs/>
          <w:sz w:val="24"/>
          <w:szCs w:val="24"/>
        </w:rPr>
      </w:pPr>
      <w:r w:rsidRPr="004B3560">
        <w:rPr>
          <w:rStyle w:val="CharAttribute32"/>
          <w:rFonts w:asciiTheme="majorBidi" w:eastAsia="Batang" w:hAnsiTheme="majorBidi" w:cstheme="majorBidi"/>
          <w:b w:val="0"/>
          <w:bCs/>
          <w:szCs w:val="24"/>
        </w:rPr>
        <w:lastRenderedPageBreak/>
        <w:t xml:space="preserve"> </w:t>
      </w:r>
      <w:r w:rsidRPr="004B3560">
        <w:rPr>
          <w:rStyle w:val="CharAttribute32"/>
          <w:rFonts w:asciiTheme="majorBidi" w:eastAsia="Batang" w:hAnsiTheme="majorBidi" w:cstheme="majorBidi"/>
          <w:b w:val="0"/>
          <w:bCs/>
          <w:szCs w:val="24"/>
        </w:rPr>
        <w:tab/>
        <w:t>Research Design</w:t>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t>17</w:t>
      </w:r>
    </w:p>
    <w:p w:rsidR="00122BFC" w:rsidRPr="004B3560" w:rsidRDefault="00122BFC" w:rsidP="00122BFC">
      <w:pPr>
        <w:pStyle w:val="ListParagraph"/>
        <w:widowControl w:val="0"/>
        <w:numPr>
          <w:ilvl w:val="1"/>
          <w:numId w:val="7"/>
        </w:numPr>
        <w:autoSpaceDE w:val="0"/>
        <w:autoSpaceDN w:val="0"/>
        <w:spacing w:after="0" w:line="360" w:lineRule="auto"/>
        <w:contextualSpacing w:val="0"/>
        <w:jc w:val="both"/>
        <w:rPr>
          <w:rFonts w:asciiTheme="majorBidi" w:hAnsiTheme="majorBidi" w:cstheme="majorBidi"/>
          <w:b/>
          <w:bCs/>
          <w:sz w:val="24"/>
          <w:szCs w:val="24"/>
        </w:rPr>
      </w:pPr>
      <w:r w:rsidRPr="004B3560">
        <w:rPr>
          <w:rStyle w:val="CharAttribute32"/>
          <w:rFonts w:asciiTheme="majorBidi" w:eastAsia="Batang" w:hAnsiTheme="majorBidi" w:cstheme="majorBidi"/>
          <w:b w:val="0"/>
          <w:bCs/>
          <w:szCs w:val="24"/>
        </w:rPr>
        <w:t xml:space="preserve"> </w:t>
      </w:r>
      <w:r w:rsidRPr="004B3560">
        <w:rPr>
          <w:rStyle w:val="CharAttribute32"/>
          <w:rFonts w:asciiTheme="majorBidi" w:eastAsia="Batang" w:hAnsiTheme="majorBidi" w:cstheme="majorBidi"/>
          <w:b w:val="0"/>
          <w:bCs/>
          <w:szCs w:val="24"/>
        </w:rPr>
        <w:tab/>
        <w:t>Population of the Study</w:t>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t>17</w:t>
      </w:r>
    </w:p>
    <w:p w:rsidR="00122BFC" w:rsidRPr="004B3560" w:rsidRDefault="00122BFC" w:rsidP="004B3560">
      <w:pPr>
        <w:spacing w:after="0" w:line="360" w:lineRule="auto"/>
        <w:rPr>
          <w:rFonts w:asciiTheme="majorBidi" w:hAnsiTheme="majorBidi" w:cstheme="majorBidi"/>
          <w:b/>
          <w:bCs/>
          <w:sz w:val="24"/>
          <w:szCs w:val="24"/>
        </w:rPr>
      </w:pPr>
      <w:r w:rsidRPr="004B3560">
        <w:rPr>
          <w:rStyle w:val="CharAttribute32"/>
          <w:rFonts w:asciiTheme="majorBidi" w:hAnsiTheme="majorBidi" w:cstheme="majorBidi"/>
          <w:b w:val="0"/>
          <w:bCs/>
          <w:szCs w:val="24"/>
        </w:rPr>
        <w:t>3.4</w:t>
      </w:r>
      <w:r w:rsidRPr="004B3560">
        <w:rPr>
          <w:rStyle w:val="CharAttribute32"/>
          <w:rFonts w:asciiTheme="majorBidi" w:hAnsiTheme="majorBidi" w:cstheme="majorBidi"/>
          <w:b w:val="0"/>
          <w:bCs/>
          <w:szCs w:val="24"/>
        </w:rPr>
        <w:tab/>
        <w:t>Sampling Size and Techniques</w:t>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t>17</w:t>
      </w:r>
    </w:p>
    <w:p w:rsidR="00122BFC" w:rsidRPr="004B3560" w:rsidRDefault="004B3560" w:rsidP="00122BFC">
      <w:pPr>
        <w:pStyle w:val="ParaAttribute3"/>
        <w:spacing w:after="0" w:line="360" w:lineRule="auto"/>
        <w:rPr>
          <w:rFonts w:asciiTheme="majorBidi" w:hAnsiTheme="majorBidi" w:cstheme="majorBidi"/>
          <w:b/>
          <w:bCs/>
          <w:sz w:val="24"/>
          <w:szCs w:val="24"/>
        </w:rPr>
      </w:pPr>
      <w:r w:rsidRPr="004B3560">
        <w:rPr>
          <w:rStyle w:val="CharAttribute32"/>
          <w:rFonts w:asciiTheme="majorBidi" w:hAnsiTheme="majorBidi" w:cstheme="majorBidi"/>
          <w:b w:val="0"/>
          <w:bCs/>
          <w:szCs w:val="24"/>
        </w:rPr>
        <w:t>3.5</w:t>
      </w:r>
      <w:r w:rsidRPr="004B3560">
        <w:rPr>
          <w:rStyle w:val="CharAttribute32"/>
          <w:rFonts w:asciiTheme="majorBidi" w:hAnsiTheme="majorBidi" w:cstheme="majorBidi"/>
          <w:b w:val="0"/>
          <w:bCs/>
          <w:szCs w:val="24"/>
        </w:rPr>
        <w:tab/>
        <w:t>Research Instrument</w:t>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Pr>
          <w:rStyle w:val="CharAttribute32"/>
          <w:rFonts w:asciiTheme="majorBidi" w:hAnsiTheme="majorBidi" w:cstheme="majorBidi"/>
          <w:b w:val="0"/>
          <w:bCs/>
          <w:szCs w:val="24"/>
        </w:rPr>
        <w:tab/>
      </w:r>
      <w:r w:rsidR="00122BFC" w:rsidRPr="004B3560">
        <w:rPr>
          <w:rStyle w:val="CharAttribute32"/>
          <w:rFonts w:asciiTheme="majorBidi" w:hAnsiTheme="majorBidi" w:cstheme="majorBidi"/>
          <w:b w:val="0"/>
          <w:bCs/>
          <w:szCs w:val="24"/>
        </w:rPr>
        <w:t>18</w:t>
      </w:r>
    </w:p>
    <w:p w:rsidR="00122BFC" w:rsidRPr="004B3560" w:rsidRDefault="00122BFC" w:rsidP="00122BFC">
      <w:pPr>
        <w:pStyle w:val="ListParagraph"/>
        <w:widowControl w:val="0"/>
        <w:numPr>
          <w:ilvl w:val="1"/>
          <w:numId w:val="8"/>
        </w:numPr>
        <w:autoSpaceDE w:val="0"/>
        <w:autoSpaceDN w:val="0"/>
        <w:spacing w:after="0" w:line="360" w:lineRule="auto"/>
        <w:contextualSpacing w:val="0"/>
        <w:jc w:val="both"/>
        <w:rPr>
          <w:rFonts w:asciiTheme="majorBidi" w:hAnsiTheme="majorBidi" w:cstheme="majorBidi"/>
          <w:b/>
          <w:bCs/>
          <w:sz w:val="24"/>
          <w:szCs w:val="24"/>
        </w:rPr>
      </w:pPr>
      <w:r w:rsidRPr="004B3560">
        <w:rPr>
          <w:rStyle w:val="CharAttribute32"/>
          <w:rFonts w:asciiTheme="majorBidi" w:eastAsia="Batang" w:hAnsiTheme="majorBidi" w:cstheme="majorBidi"/>
          <w:b w:val="0"/>
          <w:bCs/>
          <w:szCs w:val="24"/>
        </w:rPr>
        <w:t xml:space="preserve"> </w:t>
      </w:r>
      <w:r w:rsidRPr="004B3560">
        <w:rPr>
          <w:rStyle w:val="CharAttribute32"/>
          <w:rFonts w:asciiTheme="majorBidi" w:eastAsia="Batang" w:hAnsiTheme="majorBidi" w:cstheme="majorBidi"/>
          <w:b w:val="0"/>
          <w:bCs/>
          <w:szCs w:val="24"/>
        </w:rPr>
        <w:tab/>
        <w:t>Validity and Reliability of the Instrument</w:t>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t>19</w:t>
      </w:r>
    </w:p>
    <w:p w:rsidR="00122BFC" w:rsidRPr="004B3560" w:rsidRDefault="00122BFC" w:rsidP="004B3560">
      <w:pPr>
        <w:spacing w:after="0" w:line="360" w:lineRule="auto"/>
        <w:rPr>
          <w:rFonts w:asciiTheme="majorBidi" w:hAnsiTheme="majorBidi" w:cstheme="majorBidi"/>
          <w:b/>
          <w:bCs/>
          <w:sz w:val="24"/>
          <w:szCs w:val="24"/>
        </w:rPr>
      </w:pPr>
      <w:r w:rsidRPr="004B3560">
        <w:rPr>
          <w:rStyle w:val="CharAttribute32"/>
          <w:rFonts w:asciiTheme="majorBidi" w:hAnsiTheme="majorBidi" w:cstheme="majorBidi"/>
          <w:b w:val="0"/>
          <w:bCs/>
          <w:szCs w:val="24"/>
        </w:rPr>
        <w:t>3.7</w:t>
      </w:r>
      <w:r w:rsidRPr="004B3560">
        <w:rPr>
          <w:rStyle w:val="CharAttribute32"/>
          <w:rFonts w:asciiTheme="majorBidi" w:hAnsiTheme="majorBidi" w:cstheme="majorBidi"/>
          <w:b w:val="0"/>
          <w:bCs/>
          <w:szCs w:val="24"/>
        </w:rPr>
        <w:tab/>
        <w:t>Sources of Data</w:t>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r>
      <w:r w:rsidRPr="004B3560">
        <w:rPr>
          <w:rStyle w:val="CharAttribute32"/>
          <w:rFonts w:asciiTheme="majorBidi" w:hAnsiTheme="majorBidi" w:cstheme="majorBidi"/>
          <w:b w:val="0"/>
          <w:bCs/>
          <w:szCs w:val="24"/>
        </w:rPr>
        <w:tab/>
        <w:t>19</w:t>
      </w:r>
    </w:p>
    <w:p w:rsidR="00122BFC" w:rsidRPr="004B3560" w:rsidRDefault="00122BFC" w:rsidP="00122BFC">
      <w:pPr>
        <w:pStyle w:val="ListParagraph"/>
        <w:widowControl w:val="0"/>
        <w:numPr>
          <w:ilvl w:val="1"/>
          <w:numId w:val="9"/>
        </w:numPr>
        <w:autoSpaceDE w:val="0"/>
        <w:autoSpaceDN w:val="0"/>
        <w:spacing w:after="0" w:line="360" w:lineRule="auto"/>
        <w:contextualSpacing w:val="0"/>
        <w:jc w:val="both"/>
        <w:rPr>
          <w:rFonts w:asciiTheme="majorBidi" w:hAnsiTheme="majorBidi" w:cstheme="majorBidi"/>
          <w:b/>
          <w:bCs/>
          <w:sz w:val="24"/>
          <w:szCs w:val="24"/>
        </w:rPr>
      </w:pPr>
      <w:r w:rsidRPr="004B3560">
        <w:rPr>
          <w:rStyle w:val="CharAttribute32"/>
          <w:rFonts w:asciiTheme="majorBidi" w:eastAsia="Batang" w:hAnsiTheme="majorBidi" w:cstheme="majorBidi"/>
          <w:b w:val="0"/>
          <w:szCs w:val="24"/>
        </w:rPr>
        <w:t xml:space="preserve"> </w:t>
      </w:r>
      <w:r w:rsidRPr="004B3560">
        <w:rPr>
          <w:rStyle w:val="CharAttribute32"/>
          <w:rFonts w:asciiTheme="majorBidi" w:eastAsia="Batang" w:hAnsiTheme="majorBidi" w:cstheme="majorBidi"/>
          <w:b w:val="0"/>
          <w:bCs/>
          <w:szCs w:val="24"/>
        </w:rPr>
        <w:tab/>
        <w:t>Methods of Data Analysis</w:t>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r>
      <w:r w:rsidRPr="004B3560">
        <w:rPr>
          <w:rStyle w:val="CharAttribute32"/>
          <w:rFonts w:asciiTheme="majorBidi" w:eastAsia="Batang" w:hAnsiTheme="majorBidi" w:cstheme="majorBidi"/>
          <w:b w:val="0"/>
          <w:bCs/>
          <w:szCs w:val="24"/>
        </w:rPr>
        <w:tab/>
        <w:t>19</w:t>
      </w:r>
    </w:p>
    <w:p w:rsidR="00122BFC" w:rsidRPr="004B3560" w:rsidRDefault="00122BFC" w:rsidP="00122BFC">
      <w:pPr>
        <w:autoSpaceDE w:val="0"/>
        <w:autoSpaceDN w:val="0"/>
        <w:adjustRightInd w:val="0"/>
        <w:spacing w:line="360" w:lineRule="auto"/>
        <w:jc w:val="both"/>
        <w:rPr>
          <w:rFonts w:asciiTheme="majorBidi" w:hAnsiTheme="majorBidi" w:cstheme="majorBidi"/>
          <w:b/>
          <w:bCs/>
          <w:sz w:val="24"/>
          <w:szCs w:val="24"/>
        </w:rPr>
      </w:pPr>
      <w:r w:rsidRPr="004B3560">
        <w:rPr>
          <w:rFonts w:asciiTheme="majorBidi" w:hAnsiTheme="majorBidi" w:cstheme="majorBidi"/>
          <w:b/>
          <w:bCs/>
          <w:sz w:val="24"/>
          <w:szCs w:val="24"/>
        </w:rPr>
        <w:t>CHAPTER FOUR: DATA ANALYSIS AND INTERPRETATION</w:t>
      </w:r>
    </w:p>
    <w:p w:rsidR="00122BFC" w:rsidRPr="000264E8" w:rsidRDefault="00122BFC" w:rsidP="00122BFC">
      <w:pPr>
        <w:spacing w:line="360" w:lineRule="auto"/>
        <w:jc w:val="both"/>
        <w:rPr>
          <w:rFonts w:asciiTheme="majorBidi" w:hAnsiTheme="majorBidi" w:cstheme="majorBidi"/>
          <w:sz w:val="24"/>
          <w:szCs w:val="24"/>
        </w:rPr>
      </w:pPr>
      <w:r w:rsidRPr="000264E8">
        <w:rPr>
          <w:rFonts w:asciiTheme="majorBidi" w:hAnsiTheme="majorBidi" w:cstheme="majorBidi"/>
          <w:sz w:val="24"/>
          <w:szCs w:val="24"/>
        </w:rPr>
        <w:t>4.1</w:t>
      </w:r>
      <w:r w:rsidRPr="000264E8">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122BFC" w:rsidRPr="000264E8" w:rsidRDefault="00122BFC" w:rsidP="00122BFC">
      <w:pPr>
        <w:autoSpaceDE w:val="0"/>
        <w:autoSpaceDN w:val="0"/>
        <w:adjustRightInd w:val="0"/>
        <w:spacing w:line="360" w:lineRule="auto"/>
        <w:jc w:val="both"/>
        <w:rPr>
          <w:rFonts w:asciiTheme="majorBidi" w:hAnsiTheme="majorBidi" w:cstheme="majorBidi"/>
          <w:sz w:val="24"/>
          <w:szCs w:val="24"/>
        </w:rPr>
      </w:pPr>
      <w:r w:rsidRPr="000264E8">
        <w:rPr>
          <w:rFonts w:asciiTheme="majorBidi" w:hAnsiTheme="majorBidi" w:cstheme="majorBidi"/>
          <w:sz w:val="24"/>
          <w:szCs w:val="24"/>
        </w:rPr>
        <w:t xml:space="preserve">4.2 </w:t>
      </w:r>
      <w:r w:rsidRPr="000264E8">
        <w:rPr>
          <w:rFonts w:asciiTheme="majorBidi" w:hAnsiTheme="majorBidi" w:cstheme="majorBidi"/>
          <w:sz w:val="24"/>
          <w:szCs w:val="24"/>
        </w:rPr>
        <w:tab/>
        <w:t>Data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122BFC" w:rsidRDefault="00122BFC" w:rsidP="00122BFC">
      <w:pPr>
        <w:spacing w:line="360" w:lineRule="auto"/>
        <w:jc w:val="both"/>
        <w:rPr>
          <w:rFonts w:asciiTheme="majorBidi" w:hAnsiTheme="majorBidi" w:cstheme="majorBidi"/>
          <w:sz w:val="24"/>
          <w:szCs w:val="24"/>
        </w:rPr>
      </w:pPr>
      <w:r w:rsidRPr="000264E8">
        <w:rPr>
          <w:rFonts w:asciiTheme="majorBidi" w:hAnsiTheme="majorBidi" w:cstheme="majorBidi"/>
          <w:sz w:val="24"/>
          <w:szCs w:val="24"/>
        </w:rPr>
        <w:t xml:space="preserve">4.3 </w:t>
      </w:r>
      <w:r w:rsidRPr="000264E8">
        <w:rPr>
          <w:rFonts w:asciiTheme="majorBidi" w:hAnsiTheme="majorBidi" w:cstheme="majorBidi"/>
          <w:sz w:val="24"/>
          <w:szCs w:val="24"/>
        </w:rPr>
        <w:tab/>
        <w:t xml:space="preserve">Hypotheses Testing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122BFC" w:rsidRPr="000264E8" w:rsidRDefault="00122BFC" w:rsidP="00122BFC">
      <w:pPr>
        <w:spacing w:line="360" w:lineRule="auto"/>
        <w:rPr>
          <w:rFonts w:asciiTheme="majorBidi" w:hAnsiTheme="majorBidi" w:cstheme="majorBidi"/>
          <w:sz w:val="24"/>
          <w:szCs w:val="24"/>
        </w:rPr>
      </w:pPr>
      <w:r>
        <w:rPr>
          <w:rFonts w:asciiTheme="majorBidi" w:hAnsiTheme="majorBidi" w:cstheme="majorBidi"/>
          <w:sz w:val="24"/>
          <w:szCs w:val="24"/>
        </w:rPr>
        <w:t>4.4</w:t>
      </w:r>
      <w:r w:rsidRPr="000264E8">
        <w:rPr>
          <w:rFonts w:asciiTheme="majorBidi" w:hAnsiTheme="majorBidi" w:cstheme="majorBidi"/>
          <w:sz w:val="24"/>
          <w:szCs w:val="24"/>
        </w:rPr>
        <w:t xml:space="preserve"> </w:t>
      </w:r>
      <w:r w:rsidRPr="000264E8">
        <w:rPr>
          <w:rFonts w:asciiTheme="majorBidi" w:hAnsiTheme="majorBidi" w:cstheme="majorBidi"/>
          <w:sz w:val="24"/>
          <w:szCs w:val="24"/>
        </w:rPr>
        <w:tab/>
        <w:t>Discussion of Findings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40</w:t>
      </w:r>
    </w:p>
    <w:p w:rsidR="00122BFC" w:rsidRPr="000264E8" w:rsidRDefault="00122BFC" w:rsidP="00122BFC">
      <w:pPr>
        <w:autoSpaceDE w:val="0"/>
        <w:autoSpaceDN w:val="0"/>
        <w:adjustRightInd w:val="0"/>
        <w:spacing w:line="360" w:lineRule="auto"/>
        <w:jc w:val="both"/>
        <w:rPr>
          <w:rFonts w:asciiTheme="majorBidi" w:eastAsia="Times New Roman" w:hAnsiTheme="majorBidi" w:cstheme="majorBidi"/>
          <w:b/>
          <w:color w:val="1F1A17"/>
          <w:sz w:val="24"/>
          <w:szCs w:val="24"/>
        </w:rPr>
      </w:pPr>
      <w:r w:rsidRPr="000264E8">
        <w:rPr>
          <w:rFonts w:asciiTheme="majorBidi" w:eastAsia="Times New Roman" w:hAnsiTheme="majorBidi" w:cstheme="majorBidi"/>
          <w:b/>
          <w:color w:val="1F1A17"/>
          <w:sz w:val="24"/>
          <w:szCs w:val="24"/>
        </w:rPr>
        <w:t>CHAPTER FIVE: SUMMARY OF FINDINGS, CONCLUSION AND RECOMMENDATIONS</w:t>
      </w:r>
    </w:p>
    <w:p w:rsidR="00122BFC" w:rsidRPr="000264E8" w:rsidRDefault="00122BFC" w:rsidP="00122BFC">
      <w:pPr>
        <w:numPr>
          <w:ilvl w:val="0"/>
          <w:numId w:val="5"/>
        </w:numPr>
        <w:tabs>
          <w:tab w:val="left" w:pos="720"/>
        </w:tabs>
        <w:spacing w:after="0" w:line="360" w:lineRule="auto"/>
        <w:jc w:val="both"/>
        <w:rPr>
          <w:rFonts w:asciiTheme="majorBidi" w:eastAsia="Times New Roman" w:hAnsiTheme="majorBidi" w:cstheme="majorBidi"/>
          <w:color w:val="1F1A17"/>
          <w:sz w:val="24"/>
          <w:szCs w:val="24"/>
        </w:rPr>
      </w:pPr>
      <w:r w:rsidRPr="000264E8">
        <w:rPr>
          <w:rFonts w:asciiTheme="majorBidi" w:eastAsia="Times New Roman" w:hAnsiTheme="majorBidi" w:cstheme="majorBidi"/>
          <w:color w:val="1F1A17"/>
          <w:sz w:val="24"/>
          <w:szCs w:val="24"/>
        </w:rPr>
        <w:t>Introduction</w:t>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t>43</w:t>
      </w:r>
    </w:p>
    <w:p w:rsidR="00122BFC" w:rsidRDefault="00122BFC" w:rsidP="00122BFC">
      <w:pPr>
        <w:pStyle w:val="ListParagraph"/>
        <w:numPr>
          <w:ilvl w:val="2"/>
          <w:numId w:val="10"/>
        </w:numPr>
        <w:tabs>
          <w:tab w:val="left" w:pos="720"/>
        </w:tabs>
        <w:spacing w:after="200" w:line="360" w:lineRule="auto"/>
        <w:jc w:val="both"/>
        <w:rPr>
          <w:rFonts w:asciiTheme="majorBidi" w:eastAsia="Times New Roman" w:hAnsiTheme="majorBidi" w:cstheme="majorBidi"/>
          <w:color w:val="1F1A17"/>
          <w:sz w:val="24"/>
          <w:szCs w:val="24"/>
        </w:rPr>
      </w:pPr>
      <w:r w:rsidRPr="005C0361">
        <w:rPr>
          <w:rFonts w:asciiTheme="majorBidi" w:eastAsia="Times New Roman" w:hAnsiTheme="majorBidi" w:cstheme="majorBidi"/>
          <w:color w:val="1F1A17"/>
          <w:sz w:val="24"/>
          <w:szCs w:val="24"/>
        </w:rPr>
        <w:t>Summary</w:t>
      </w:r>
      <w:r w:rsidRPr="005C0361">
        <w:rPr>
          <w:rFonts w:asciiTheme="majorBidi" w:eastAsia="Times New Roman" w:hAnsiTheme="majorBidi" w:cstheme="majorBidi"/>
          <w:color w:val="1F1A17"/>
          <w:sz w:val="24"/>
          <w:szCs w:val="24"/>
        </w:rPr>
        <w:tab/>
      </w:r>
      <w:r w:rsidRPr="005C0361">
        <w:rPr>
          <w:rFonts w:asciiTheme="majorBidi" w:eastAsia="Times New Roman" w:hAnsiTheme="majorBidi" w:cstheme="majorBidi"/>
          <w:color w:val="1F1A17"/>
          <w:sz w:val="24"/>
          <w:szCs w:val="24"/>
        </w:rPr>
        <w:tab/>
      </w:r>
      <w:r w:rsidRPr="005C0361">
        <w:rPr>
          <w:rFonts w:asciiTheme="majorBidi" w:eastAsia="Times New Roman" w:hAnsiTheme="majorBidi" w:cstheme="majorBidi"/>
          <w:color w:val="1F1A17"/>
          <w:sz w:val="24"/>
          <w:szCs w:val="24"/>
        </w:rPr>
        <w:tab/>
      </w:r>
      <w:r w:rsidRPr="005C0361">
        <w:rPr>
          <w:rFonts w:asciiTheme="majorBidi" w:eastAsia="Times New Roman" w:hAnsiTheme="majorBidi" w:cstheme="majorBidi"/>
          <w:color w:val="1F1A17"/>
          <w:sz w:val="24"/>
          <w:szCs w:val="24"/>
        </w:rPr>
        <w:tab/>
      </w:r>
      <w:r w:rsidRPr="005C0361">
        <w:rPr>
          <w:rFonts w:asciiTheme="majorBidi" w:eastAsia="Times New Roman" w:hAnsiTheme="majorBidi" w:cstheme="majorBidi"/>
          <w:color w:val="1F1A17"/>
          <w:sz w:val="24"/>
          <w:szCs w:val="24"/>
        </w:rPr>
        <w:tab/>
      </w:r>
      <w:r w:rsidRPr="005C0361">
        <w:rPr>
          <w:rFonts w:asciiTheme="majorBidi" w:eastAsia="Times New Roman" w:hAnsiTheme="majorBidi" w:cstheme="majorBidi"/>
          <w:color w:val="1F1A17"/>
          <w:sz w:val="24"/>
          <w:szCs w:val="24"/>
        </w:rPr>
        <w:tab/>
      </w:r>
      <w:r w:rsidRPr="005C0361">
        <w:rPr>
          <w:rFonts w:asciiTheme="majorBidi" w:eastAsia="Times New Roman" w:hAnsiTheme="majorBidi" w:cstheme="majorBidi"/>
          <w:color w:val="1F1A17"/>
          <w:sz w:val="24"/>
          <w:szCs w:val="24"/>
        </w:rPr>
        <w:tab/>
      </w:r>
      <w:r w:rsidRPr="005C0361">
        <w:rPr>
          <w:rFonts w:asciiTheme="majorBidi" w:eastAsia="Times New Roman" w:hAnsiTheme="majorBidi" w:cstheme="majorBidi"/>
          <w:color w:val="1F1A17"/>
          <w:sz w:val="24"/>
          <w:szCs w:val="24"/>
        </w:rPr>
        <w:tab/>
        <w:t>43</w:t>
      </w:r>
    </w:p>
    <w:p w:rsidR="00122BFC" w:rsidRPr="005C0361" w:rsidRDefault="00122BFC" w:rsidP="00122BFC">
      <w:pPr>
        <w:pStyle w:val="ListParagraph"/>
        <w:numPr>
          <w:ilvl w:val="1"/>
          <w:numId w:val="10"/>
        </w:numPr>
        <w:tabs>
          <w:tab w:val="left" w:pos="720"/>
        </w:tabs>
        <w:spacing w:after="0" w:line="360" w:lineRule="auto"/>
        <w:jc w:val="both"/>
        <w:rPr>
          <w:rFonts w:asciiTheme="majorBidi" w:eastAsia="Times New Roman" w:hAnsiTheme="majorBidi" w:cstheme="majorBidi"/>
          <w:color w:val="1F1A17"/>
          <w:sz w:val="24"/>
          <w:szCs w:val="24"/>
        </w:rPr>
      </w:pPr>
      <w:r w:rsidRPr="005C0361">
        <w:rPr>
          <w:rFonts w:asciiTheme="majorBidi" w:eastAsia="Times New Roman" w:hAnsiTheme="majorBidi" w:cstheme="majorBidi"/>
          <w:color w:val="1F1A17"/>
          <w:sz w:val="24"/>
          <w:szCs w:val="24"/>
        </w:rPr>
        <w:tab/>
        <w:t>Conclusion</w:t>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t>44</w:t>
      </w:r>
    </w:p>
    <w:p w:rsidR="00122BFC" w:rsidRPr="005C0361" w:rsidRDefault="00122BFC" w:rsidP="00122BFC">
      <w:pPr>
        <w:widowControl w:val="0"/>
        <w:numPr>
          <w:ilvl w:val="1"/>
          <w:numId w:val="6"/>
        </w:numPr>
        <w:autoSpaceDE w:val="0"/>
        <w:autoSpaceDN w:val="0"/>
        <w:spacing w:after="0" w:line="360" w:lineRule="auto"/>
        <w:jc w:val="both"/>
        <w:rPr>
          <w:rFonts w:asciiTheme="majorBidi" w:hAnsiTheme="majorBidi" w:cstheme="majorBidi"/>
          <w:spacing w:val="3"/>
          <w:sz w:val="24"/>
          <w:szCs w:val="24"/>
        </w:rPr>
      </w:pPr>
      <w:r w:rsidRPr="000264E8">
        <w:rPr>
          <w:rFonts w:asciiTheme="majorBidi" w:hAnsiTheme="majorBidi" w:cstheme="majorBidi"/>
          <w:bCs/>
          <w:spacing w:val="-10"/>
          <w:sz w:val="24"/>
          <w:szCs w:val="24"/>
        </w:rPr>
        <w:t xml:space="preserve"> </w:t>
      </w:r>
      <w:r w:rsidRPr="000264E8">
        <w:rPr>
          <w:rFonts w:asciiTheme="majorBidi" w:hAnsiTheme="majorBidi" w:cstheme="majorBidi"/>
          <w:bCs/>
          <w:spacing w:val="-10"/>
          <w:sz w:val="24"/>
          <w:szCs w:val="24"/>
        </w:rPr>
        <w:tab/>
        <w:t>Recommendations</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45</w:t>
      </w:r>
    </w:p>
    <w:p w:rsidR="00122BFC" w:rsidRPr="000264E8" w:rsidRDefault="00122BFC" w:rsidP="00122BFC">
      <w:pPr>
        <w:widowControl w:val="0"/>
        <w:autoSpaceDE w:val="0"/>
        <w:autoSpaceDN w:val="0"/>
        <w:spacing w:line="360" w:lineRule="auto"/>
        <w:ind w:left="720"/>
        <w:jc w:val="both"/>
        <w:rPr>
          <w:rFonts w:asciiTheme="majorBidi" w:hAnsiTheme="majorBidi" w:cstheme="majorBidi"/>
          <w:spacing w:val="3"/>
          <w:sz w:val="24"/>
          <w:szCs w:val="24"/>
        </w:rPr>
      </w:pPr>
      <w:r>
        <w:rPr>
          <w:rFonts w:asciiTheme="majorBidi" w:hAnsiTheme="majorBidi" w:cstheme="majorBidi"/>
          <w:bCs/>
          <w:spacing w:val="-10"/>
          <w:sz w:val="24"/>
          <w:szCs w:val="24"/>
        </w:rPr>
        <w:t xml:space="preserve">REFRENCE </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46</w:t>
      </w:r>
    </w:p>
    <w:p w:rsidR="00122BFC" w:rsidRPr="00B41DDF" w:rsidRDefault="00122BFC" w:rsidP="00122BFC">
      <w:pPr>
        <w:spacing w:line="360" w:lineRule="auto"/>
        <w:rPr>
          <w:rFonts w:ascii="Times New Roman" w:hAnsi="Times New Roman" w:cs="Times New Roman"/>
          <w:sz w:val="24"/>
          <w:szCs w:val="24"/>
        </w:rPr>
      </w:pPr>
    </w:p>
    <w:p w:rsidR="00122BFC" w:rsidRDefault="00122BFC">
      <w:pPr>
        <w:rPr>
          <w:rFonts w:ascii="Times New Roman" w:hAnsi="Times New Roman" w:cs="Times New Roman"/>
          <w:b/>
          <w:bCs/>
          <w:sz w:val="24"/>
          <w:szCs w:val="24"/>
        </w:rPr>
      </w:pPr>
      <w:r>
        <w:rPr>
          <w:rFonts w:ascii="Times New Roman" w:hAnsi="Times New Roman" w:cs="Times New Roman"/>
          <w:b/>
          <w:bCs/>
          <w:sz w:val="24"/>
          <w:szCs w:val="24"/>
        </w:rPr>
        <w:br w:type="page"/>
      </w:r>
    </w:p>
    <w:p w:rsidR="00122BFC" w:rsidRDefault="00122BFC">
      <w:pPr>
        <w:rPr>
          <w:rFonts w:ascii="Times New Roman" w:hAnsi="Times New Roman" w:cs="Times New Roman"/>
          <w:b/>
          <w:bCs/>
          <w:sz w:val="24"/>
          <w:szCs w:val="24"/>
        </w:rPr>
      </w:pPr>
    </w:p>
    <w:p w:rsidR="00C73B05" w:rsidRPr="00122BFC" w:rsidRDefault="00C73B05" w:rsidP="00122BFC">
      <w:pPr>
        <w:spacing w:after="0" w:line="360" w:lineRule="auto"/>
        <w:jc w:val="center"/>
        <w:rPr>
          <w:rFonts w:ascii="Times New Roman" w:hAnsi="Times New Roman" w:cs="Times New Roman"/>
          <w:b/>
          <w:bCs/>
          <w:sz w:val="24"/>
          <w:szCs w:val="24"/>
        </w:rPr>
      </w:pPr>
      <w:r w:rsidRPr="00122BFC">
        <w:rPr>
          <w:rFonts w:ascii="Times New Roman" w:hAnsi="Times New Roman" w:cs="Times New Roman"/>
          <w:b/>
          <w:bCs/>
          <w:sz w:val="24"/>
          <w:szCs w:val="24"/>
        </w:rPr>
        <w:t>CHAPTER ONE</w:t>
      </w:r>
    </w:p>
    <w:p w:rsidR="00A36867" w:rsidRPr="00122BFC" w:rsidRDefault="00C73B05" w:rsidP="00122BFC">
      <w:pPr>
        <w:pStyle w:val="ListParagraph"/>
        <w:numPr>
          <w:ilvl w:val="0"/>
          <w:numId w:val="1"/>
        </w:num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INTRODUCTION</w:t>
      </w:r>
      <w:r w:rsidR="009C70F3" w:rsidRPr="00122BFC">
        <w:rPr>
          <w:rFonts w:ascii="Times New Roman" w:hAnsi="Times New Roman" w:cs="Times New Roman"/>
          <w:b/>
          <w:bCs/>
          <w:sz w:val="24"/>
          <w:szCs w:val="24"/>
        </w:rPr>
        <w:t xml:space="preserve"> TO </w:t>
      </w:r>
      <w:r w:rsidRPr="00122BFC">
        <w:rPr>
          <w:rFonts w:ascii="Times New Roman" w:hAnsi="Times New Roman" w:cs="Times New Roman"/>
          <w:b/>
          <w:bCs/>
          <w:sz w:val="24"/>
          <w:szCs w:val="24"/>
        </w:rPr>
        <w:t>THE STUDY</w:t>
      </w:r>
    </w:p>
    <w:p w:rsidR="00A36867" w:rsidRPr="00122BFC" w:rsidRDefault="00BA2179"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Catfish </w:t>
      </w:r>
      <w:r w:rsidR="00A36867" w:rsidRPr="00122BFC">
        <w:rPr>
          <w:rFonts w:ascii="Times New Roman" w:hAnsi="Times New Roman" w:cs="Times New Roman"/>
          <w:sz w:val="24"/>
          <w:szCs w:val="24"/>
        </w:rPr>
        <w:t>oil extraction methods include wet reduction, enzymatic extraction, solvent extraction, and mechanical pressing. Wet reduction is common in small-scale operations, using heat and centrifugation. Enzymatic might be more efficient but requires enzymes. Solvent extraction uses chemicals, which might not be ideal for food-grade oil. Mechanical pressing is traditional and chemical-free as well as cost effective</w:t>
      </w:r>
    </w:p>
    <w:p w:rsidR="00A36867" w:rsidRPr="00122BFC" w:rsidRDefault="00A36867"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Moreover, catfish oil is high in omega-3 and omega-6, making it beneficial for heart health, skin, and inflammation. </w:t>
      </w:r>
    </w:p>
    <w:p w:rsidR="00F33880" w:rsidRPr="00122BFC" w:rsidRDefault="00A36867"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In Nigeria however, traditional methods involve boiling and skimming, while modern uses mechanical presses. Nevertheless, sustainability is a concern, so eco-friendly methods are </w:t>
      </w:r>
      <w:r w:rsidR="00957D6B" w:rsidRPr="00122BFC">
        <w:rPr>
          <w:rFonts w:ascii="Times New Roman" w:hAnsi="Times New Roman" w:cs="Times New Roman"/>
          <w:sz w:val="24"/>
          <w:szCs w:val="24"/>
        </w:rPr>
        <w:t>encouraged</w:t>
      </w:r>
      <w:r w:rsidRPr="00122BFC">
        <w:rPr>
          <w:rFonts w:ascii="Times New Roman" w:hAnsi="Times New Roman" w:cs="Times New Roman"/>
          <w:sz w:val="24"/>
          <w:szCs w:val="24"/>
        </w:rPr>
        <w:t xml:space="preserve"> viz-a-viz the oil's versatility is potent in dietary supplements, cosmetics inventories, animal feed, industrial </w:t>
      </w:r>
      <w:r w:rsidR="00110711" w:rsidRPr="00122BFC">
        <w:rPr>
          <w:rFonts w:ascii="Times New Roman" w:hAnsi="Times New Roman" w:cs="Times New Roman"/>
          <w:sz w:val="24"/>
          <w:szCs w:val="24"/>
        </w:rPr>
        <w:t>uses</w:t>
      </w:r>
      <w:r w:rsidR="00110711" w:rsidRPr="00122BFC">
        <w:rPr>
          <w:rFonts w:ascii="Times New Roman" w:hAnsi="Times New Roman" w:cs="Times New Roman"/>
          <w:b/>
          <w:bCs/>
          <w:sz w:val="24"/>
          <w:szCs w:val="24"/>
        </w:rPr>
        <w:t>.</w:t>
      </w:r>
      <w:r w:rsidR="00110711" w:rsidRPr="00122BFC">
        <w:rPr>
          <w:rFonts w:ascii="Times New Roman" w:hAnsi="Times New Roman" w:cs="Times New Roman"/>
          <w:sz w:val="24"/>
          <w:szCs w:val="24"/>
        </w:rPr>
        <w:t xml:space="preserve"> In</w:t>
      </w:r>
      <w:r w:rsidR="00CC6C20" w:rsidRPr="00122BFC">
        <w:rPr>
          <w:rFonts w:ascii="Times New Roman" w:hAnsi="Times New Roman" w:cs="Times New Roman"/>
          <w:sz w:val="24"/>
          <w:szCs w:val="24"/>
        </w:rPr>
        <w:t xml:space="preserve"> Nigeria, the consumption of fish has been found to increase due to the nutritional values that can </w:t>
      </w:r>
      <w:r w:rsidR="00F7191D" w:rsidRPr="00122BFC">
        <w:rPr>
          <w:rFonts w:ascii="Times New Roman" w:hAnsi="Times New Roman" w:cs="Times New Roman"/>
          <w:sz w:val="24"/>
          <w:szCs w:val="24"/>
        </w:rPr>
        <w:t>be obtained</w:t>
      </w:r>
      <w:r w:rsidR="00C90310" w:rsidRPr="00122BFC">
        <w:rPr>
          <w:rFonts w:ascii="Times New Roman" w:hAnsi="Times New Roman" w:cs="Times New Roman"/>
          <w:sz w:val="24"/>
          <w:szCs w:val="24"/>
        </w:rPr>
        <w:t xml:space="preserve">. Yearly, considerable </w:t>
      </w:r>
      <w:r w:rsidR="004B3560" w:rsidRPr="00122BFC">
        <w:rPr>
          <w:rFonts w:ascii="Times New Roman" w:hAnsi="Times New Roman" w:cs="Times New Roman"/>
          <w:sz w:val="24"/>
          <w:szCs w:val="24"/>
        </w:rPr>
        <w:t>number of fish is</w:t>
      </w:r>
      <w:r w:rsidR="00A94375" w:rsidRPr="00122BFC">
        <w:rPr>
          <w:rFonts w:ascii="Times New Roman" w:hAnsi="Times New Roman" w:cs="Times New Roman"/>
          <w:sz w:val="24"/>
          <w:szCs w:val="24"/>
        </w:rPr>
        <w:t xml:space="preserve"> c</w:t>
      </w:r>
      <w:r w:rsidR="00C90310" w:rsidRPr="00122BFC">
        <w:rPr>
          <w:rFonts w:ascii="Times New Roman" w:hAnsi="Times New Roman" w:cs="Times New Roman"/>
          <w:sz w:val="24"/>
          <w:szCs w:val="24"/>
        </w:rPr>
        <w:t>onsumed based on the fact that it is a good source of</w:t>
      </w:r>
      <w:r w:rsidR="004B3560">
        <w:rPr>
          <w:rFonts w:ascii="Times New Roman" w:hAnsi="Times New Roman" w:cs="Times New Roman"/>
          <w:sz w:val="24"/>
          <w:szCs w:val="24"/>
        </w:rPr>
        <w:t xml:space="preserve"> </w:t>
      </w:r>
      <w:r w:rsidR="00C90310" w:rsidRPr="00122BFC">
        <w:rPr>
          <w:rFonts w:ascii="Times New Roman" w:hAnsi="Times New Roman" w:cs="Times New Roman"/>
          <w:sz w:val="24"/>
          <w:szCs w:val="24"/>
        </w:rPr>
        <w:t xml:space="preserve">Protein, </w:t>
      </w:r>
      <w:r w:rsidR="004050C1" w:rsidRPr="00122BFC">
        <w:rPr>
          <w:rFonts w:ascii="Times New Roman" w:hAnsi="Times New Roman" w:cs="Times New Roman"/>
          <w:sz w:val="24"/>
          <w:szCs w:val="24"/>
        </w:rPr>
        <w:t>vitamins</w:t>
      </w:r>
      <w:r w:rsidR="00C90310" w:rsidRPr="00122BFC">
        <w:rPr>
          <w:rFonts w:ascii="Times New Roman" w:hAnsi="Times New Roman" w:cs="Times New Roman"/>
          <w:sz w:val="24"/>
          <w:szCs w:val="24"/>
        </w:rPr>
        <w:t xml:space="preserve"> and </w:t>
      </w:r>
      <w:r w:rsidR="00D06A44" w:rsidRPr="00122BFC">
        <w:rPr>
          <w:rFonts w:ascii="Times New Roman" w:hAnsi="Times New Roman" w:cs="Times New Roman"/>
          <w:sz w:val="24"/>
          <w:szCs w:val="24"/>
        </w:rPr>
        <w:t>minerals.</w:t>
      </w:r>
    </w:p>
    <w:p w:rsidR="00EC11B5" w:rsidRPr="00122BFC" w:rsidRDefault="00C9031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Fish oil is derived from the tissues of oily fish, which</w:t>
      </w:r>
      <w:r w:rsidR="00A94375" w:rsidRPr="00122BFC">
        <w:rPr>
          <w:rFonts w:ascii="Times New Roman" w:hAnsi="Times New Roman" w:cs="Times New Roman"/>
          <w:sz w:val="24"/>
          <w:szCs w:val="24"/>
        </w:rPr>
        <w:t xml:space="preserve"> c</w:t>
      </w:r>
      <w:r w:rsidRPr="00122BFC">
        <w:rPr>
          <w:rFonts w:ascii="Times New Roman" w:hAnsi="Times New Roman" w:cs="Times New Roman"/>
          <w:sz w:val="24"/>
          <w:szCs w:val="24"/>
        </w:rPr>
        <w:t>ontain the omega-3 fatty acids eicosapentaenoic acid(EPA), and docosahexaenoic acid (DHA), precursors of</w:t>
      </w:r>
      <w:r w:rsidR="00EC11B5" w:rsidRPr="00122BFC">
        <w:rPr>
          <w:rFonts w:ascii="Times New Roman" w:hAnsi="Times New Roman" w:cs="Times New Roman"/>
          <w:sz w:val="24"/>
          <w:szCs w:val="24"/>
        </w:rPr>
        <w:t xml:space="preserve"> c</w:t>
      </w:r>
      <w:r w:rsidRPr="00122BFC">
        <w:rPr>
          <w:rFonts w:ascii="Times New Roman" w:hAnsi="Times New Roman" w:cs="Times New Roman"/>
          <w:sz w:val="24"/>
          <w:szCs w:val="24"/>
        </w:rPr>
        <w:t>ertain eicosanoids that are known to reduce</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Inflammation throughout the body, and have other health</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Benefits. Marine and freshwater fish oil varies in</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 xml:space="preserve">Contents of arachidonic acid, EPA and DHA. </w:t>
      </w:r>
    </w:p>
    <w:p w:rsidR="00F33880" w:rsidRPr="00122BFC" w:rsidRDefault="00C9031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 various species range from lean to fatty and</w:t>
      </w:r>
      <w:r w:rsidR="00EC11B5" w:rsidRPr="00122BFC">
        <w:rPr>
          <w:rFonts w:ascii="Times New Roman" w:hAnsi="Times New Roman" w:cs="Times New Roman"/>
          <w:sz w:val="24"/>
          <w:szCs w:val="24"/>
        </w:rPr>
        <w:t xml:space="preserve"> t</w:t>
      </w:r>
      <w:r w:rsidRPr="00122BFC">
        <w:rPr>
          <w:rFonts w:ascii="Times New Roman" w:hAnsi="Times New Roman" w:cs="Times New Roman"/>
          <w:sz w:val="24"/>
          <w:szCs w:val="24"/>
        </w:rPr>
        <w:t xml:space="preserve">heir oil content in the tissues </w:t>
      </w:r>
      <w:r w:rsidR="004050C1" w:rsidRPr="00122BFC">
        <w:rPr>
          <w:rFonts w:ascii="Times New Roman" w:hAnsi="Times New Roman" w:cs="Times New Roman"/>
          <w:sz w:val="24"/>
          <w:szCs w:val="24"/>
        </w:rPr>
        <w:t>has shown</w:t>
      </w:r>
      <w:r w:rsidRPr="00122BFC">
        <w:rPr>
          <w:rFonts w:ascii="Times New Roman" w:hAnsi="Times New Roman" w:cs="Times New Roman"/>
          <w:sz w:val="24"/>
          <w:szCs w:val="24"/>
        </w:rPr>
        <w:t xml:space="preserve"> to vary</w:t>
      </w:r>
      <w:r w:rsidR="00EC11B5" w:rsidRPr="00122BFC">
        <w:rPr>
          <w:rFonts w:ascii="Times New Roman" w:hAnsi="Times New Roman" w:cs="Times New Roman"/>
          <w:sz w:val="24"/>
          <w:szCs w:val="24"/>
        </w:rPr>
        <w:t xml:space="preserve"> f</w:t>
      </w:r>
      <w:r w:rsidRPr="00122BFC">
        <w:rPr>
          <w:rFonts w:ascii="Times New Roman" w:hAnsi="Times New Roman" w:cs="Times New Roman"/>
          <w:sz w:val="24"/>
          <w:szCs w:val="24"/>
        </w:rPr>
        <w:t>rom 0.7-15.5%. They also differ in their</w:t>
      </w:r>
      <w:r w:rsidR="00EC11B5" w:rsidRPr="00122BFC">
        <w:rPr>
          <w:rFonts w:ascii="Times New Roman" w:hAnsi="Times New Roman" w:cs="Times New Roman"/>
          <w:sz w:val="24"/>
          <w:szCs w:val="24"/>
        </w:rPr>
        <w:t xml:space="preserve"> e</w:t>
      </w:r>
      <w:r w:rsidRPr="00122BFC">
        <w:rPr>
          <w:rFonts w:ascii="Times New Roman" w:hAnsi="Times New Roman" w:cs="Times New Roman"/>
          <w:sz w:val="24"/>
          <w:szCs w:val="24"/>
        </w:rPr>
        <w:t>ffects on organ lipids. Studies have revealed that there</w:t>
      </w:r>
      <w:r w:rsidR="00F82AC9" w:rsidRPr="00122BFC">
        <w:rPr>
          <w:rFonts w:ascii="Times New Roman" w:hAnsi="Times New Roman" w:cs="Times New Roman"/>
          <w:sz w:val="24"/>
          <w:szCs w:val="24"/>
        </w:rPr>
        <w:t xml:space="preserve"> i</w:t>
      </w:r>
      <w:r w:rsidRPr="00122BFC">
        <w:rPr>
          <w:rFonts w:ascii="Times New Roman" w:hAnsi="Times New Roman" w:cs="Times New Roman"/>
          <w:sz w:val="24"/>
          <w:szCs w:val="24"/>
        </w:rPr>
        <w:t xml:space="preserve">s no relation between total fish intake and </w:t>
      </w:r>
      <w:r w:rsidRPr="00122BFC">
        <w:rPr>
          <w:rFonts w:ascii="Times New Roman" w:hAnsi="Times New Roman" w:cs="Times New Roman"/>
          <w:sz w:val="24"/>
          <w:szCs w:val="24"/>
        </w:rPr>
        <w:lastRenderedPageBreak/>
        <w:t>estimatedOmega-3 fatty acid intake from all fish and serumOmega-3 fatty acid concentrations. (Gruger et al.,1964) Only fatty fish intake, particularly salmonid, and</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Estimated EPA + DHA intake from fatty fish has been</w:t>
      </w:r>
      <w:r w:rsidR="00F82AC9" w:rsidRPr="00122BFC">
        <w:rPr>
          <w:rFonts w:ascii="Times New Roman" w:hAnsi="Times New Roman" w:cs="Times New Roman"/>
          <w:sz w:val="24"/>
          <w:szCs w:val="24"/>
        </w:rPr>
        <w:t xml:space="preserve"> o</w:t>
      </w:r>
      <w:r w:rsidRPr="00122BFC">
        <w:rPr>
          <w:rFonts w:ascii="Times New Roman" w:hAnsi="Times New Roman" w:cs="Times New Roman"/>
          <w:sz w:val="24"/>
          <w:szCs w:val="24"/>
        </w:rPr>
        <w:t>bserved to be significantly associated with increase in</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 xml:space="preserve">Serum </w:t>
      </w:r>
      <w:r w:rsidR="003E6B0E" w:rsidRPr="00122BFC">
        <w:rPr>
          <w:rFonts w:ascii="Times New Roman" w:hAnsi="Times New Roman" w:cs="Times New Roman"/>
          <w:sz w:val="24"/>
          <w:szCs w:val="24"/>
        </w:rPr>
        <w:t>docosahexaenoic acid (DHA) and eicosapentaenoic acid (EPA)</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Fish oil</w:t>
      </w:r>
      <w:r w:rsidR="00F82AC9" w:rsidRPr="00122BFC">
        <w:rPr>
          <w:rFonts w:ascii="Times New Roman" w:hAnsi="Times New Roman" w:cs="Times New Roman"/>
          <w:sz w:val="24"/>
          <w:szCs w:val="24"/>
        </w:rPr>
        <w:t xml:space="preserve"> s</w:t>
      </w:r>
      <w:r w:rsidRPr="00122BFC">
        <w:rPr>
          <w:rFonts w:ascii="Times New Roman" w:hAnsi="Times New Roman" w:cs="Times New Roman"/>
          <w:sz w:val="24"/>
          <w:szCs w:val="24"/>
        </w:rPr>
        <w:t>upplements are available as liquids, capsules, and</w:t>
      </w:r>
      <w:r w:rsidR="0091799B" w:rsidRPr="00122BFC">
        <w:rPr>
          <w:rFonts w:ascii="Times New Roman" w:hAnsi="Times New Roman" w:cs="Times New Roman"/>
          <w:sz w:val="24"/>
          <w:szCs w:val="24"/>
        </w:rPr>
        <w:t xml:space="preserve"> tablets.</w:t>
      </w:r>
      <w:r w:rsidR="004B3560">
        <w:rPr>
          <w:rFonts w:ascii="Times New Roman" w:hAnsi="Times New Roman" w:cs="Times New Roman"/>
          <w:sz w:val="24"/>
          <w:szCs w:val="24"/>
        </w:rPr>
        <w:t xml:space="preserve"> </w:t>
      </w:r>
      <w:r w:rsidR="00860223" w:rsidRPr="00122BFC">
        <w:rPr>
          <w:rFonts w:ascii="Times New Roman" w:hAnsi="Times New Roman" w:cs="Times New Roman"/>
          <w:sz w:val="24"/>
          <w:szCs w:val="24"/>
        </w:rPr>
        <w:t>It</w:t>
      </w:r>
      <w:r w:rsidR="0091799B" w:rsidRPr="00122BFC">
        <w:rPr>
          <w:rFonts w:ascii="Times New Roman" w:hAnsi="Times New Roman" w:cs="Times New Roman"/>
          <w:sz w:val="24"/>
          <w:szCs w:val="24"/>
        </w:rPr>
        <w:t xml:space="preserve"> has also been used for preventing heart disease and stroke when taken in the recommended amount</w:t>
      </w:r>
      <w:r w:rsidR="00007FB4" w:rsidRPr="00122BFC">
        <w:rPr>
          <w:rFonts w:ascii="Times New Roman" w:hAnsi="Times New Roman" w:cs="Times New Roman"/>
          <w:sz w:val="24"/>
          <w:szCs w:val="24"/>
        </w:rPr>
        <w:t xml:space="preserve">. </w:t>
      </w:r>
      <w:r w:rsidR="0091799B" w:rsidRPr="00122BFC">
        <w:rPr>
          <w:rFonts w:ascii="Times New Roman" w:hAnsi="Times New Roman" w:cs="Times New Roman"/>
          <w:sz w:val="24"/>
          <w:szCs w:val="24"/>
        </w:rPr>
        <w:t>While fish oil can be obtained from eating fish, it can also be gotten by taking fish supplements which are rich in omega-3 fatty acids and provide about 1 gram of omega- 3 fatty acids which is about 3.5 ounces of fish</w:t>
      </w:r>
      <w:r w:rsidR="00860223" w:rsidRPr="00122BFC">
        <w:rPr>
          <w:rFonts w:ascii="Times New Roman" w:hAnsi="Times New Roman" w:cs="Times New Roman"/>
          <w:sz w:val="24"/>
          <w:szCs w:val="24"/>
        </w:rPr>
        <w:t xml:space="preserve">. </w:t>
      </w:r>
    </w:p>
    <w:p w:rsidR="0091799B" w:rsidRPr="00122BFC" w:rsidRDefault="0091799B"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Presently, many Americans have turned to omega-3 fish oil supplements. Dietary fish and fish oil supplements have benefits for healthy people and also those with heart disease. Omega-3 fish oil contains both docosahexaenoic acid (DHA) and eicosapentaenoic acid (EPA)</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Omega-3 fatty acids are very important in preventing and managing heart disease.</w:t>
      </w:r>
    </w:p>
    <w:p w:rsidR="00584882" w:rsidRPr="00122BFC" w:rsidRDefault="0091799B"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In Nigeria, fish supplements are sold in stores for those who can afford them but based on the poverty level of most Nigerians leaving in the rural settlement makes it impossible for them to afford the high cost of this oil supplements. It is important to find an alternative source of this nutrient at an affordable cost to </w:t>
      </w:r>
      <w:r w:rsidR="004050C1" w:rsidRPr="00122BFC">
        <w:rPr>
          <w:rFonts w:ascii="Times New Roman" w:hAnsi="Times New Roman" w:cs="Times New Roman"/>
          <w:sz w:val="24"/>
          <w:szCs w:val="24"/>
        </w:rPr>
        <w:t>low-income</w:t>
      </w:r>
      <w:r w:rsidRPr="00122BFC">
        <w:rPr>
          <w:rFonts w:ascii="Times New Roman" w:hAnsi="Times New Roman" w:cs="Times New Roman"/>
          <w:sz w:val="24"/>
          <w:szCs w:val="24"/>
        </w:rPr>
        <w:t xml:space="preserve"> earners.</w:t>
      </w:r>
    </w:p>
    <w:p w:rsidR="00C73B05" w:rsidRPr="00122BFC" w:rsidRDefault="00603DC2"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1.2 STATEMENT OF THE RESEARCH PROBLEM</w:t>
      </w:r>
    </w:p>
    <w:p w:rsidR="008F5B9E" w:rsidRPr="00122BFC" w:rsidRDefault="008F5B9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Every year a considerable amount of total fish catch is discarded as processing leftovers and that include trimmings, fins, frames, head, skin and viscera. Some of the by-products are utilized, but the main bulk is dumped as waste, creating both disposal and pollution problems.</w:t>
      </w:r>
    </w:p>
    <w:p w:rsidR="00F320D8" w:rsidRPr="00122BFC" w:rsidRDefault="008F5B9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lastRenderedPageBreak/>
        <w:t xml:space="preserve">  These wastes have high content of nutritive compounds like protein of high biological value,</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unsaturated essential fatty acids,</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vitamins and antioxidants, minerals or trace metals and physiological beneficial amino acids and peptides which is substrate of the fish meal production.</w:t>
      </w:r>
    </w:p>
    <w:p w:rsidR="00503783" w:rsidRPr="00122BFC" w:rsidRDefault="004050C1"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Therefore,</w:t>
      </w:r>
      <w:r w:rsidR="00503783" w:rsidRPr="00122BFC">
        <w:rPr>
          <w:rFonts w:ascii="Times New Roman" w:hAnsi="Times New Roman" w:cs="Times New Roman"/>
          <w:sz w:val="24"/>
          <w:szCs w:val="24"/>
        </w:rPr>
        <w:t xml:space="preserve"> it is important to determine the physiochemical, minerals and fatty acid profile of catfish which are regularly consumed and to compare the quality of the oil from </w:t>
      </w:r>
      <w:r w:rsidRPr="00122BFC">
        <w:rPr>
          <w:rFonts w:ascii="Times New Roman" w:hAnsi="Times New Roman" w:cs="Times New Roman"/>
          <w:sz w:val="24"/>
          <w:szCs w:val="24"/>
        </w:rPr>
        <w:t>these fishes</w:t>
      </w:r>
      <w:r w:rsidR="00503783" w:rsidRPr="00122BFC">
        <w:rPr>
          <w:rFonts w:ascii="Times New Roman" w:hAnsi="Times New Roman" w:cs="Times New Roman"/>
          <w:sz w:val="24"/>
          <w:szCs w:val="24"/>
        </w:rPr>
        <w:t xml:space="preserve"> with commercially sold fish oil. This will ascertain if oil consumed from the catfish is adequate enough to maintain a good health.</w:t>
      </w:r>
    </w:p>
    <w:p w:rsidR="00905DD2" w:rsidRPr="00122BFC" w:rsidRDefault="00905DD2"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1.3 RESEARCH QUESTION/ STATEMENT OF HYPOTHESIS</w:t>
      </w:r>
    </w:p>
    <w:p w:rsidR="00152806" w:rsidRPr="00122BFC" w:rsidRDefault="0083787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a). </w:t>
      </w:r>
      <w:r w:rsidR="00152806" w:rsidRPr="00122BFC">
        <w:rPr>
          <w:rFonts w:ascii="Times New Roman" w:hAnsi="Times New Roman" w:cs="Times New Roman"/>
          <w:sz w:val="24"/>
          <w:szCs w:val="24"/>
        </w:rPr>
        <w:t>Extracting oil from catfish can be challenging due to the structure of the fish and the presence of impurities. Some problems with catfish oil extraction include</w:t>
      </w:r>
      <w:r w:rsidRPr="00122BFC">
        <w:rPr>
          <w:rFonts w:ascii="Times New Roman" w:hAnsi="Times New Roman" w:cs="Times New Roman"/>
          <w:sz w:val="24"/>
          <w:szCs w:val="24"/>
        </w:rPr>
        <w:t>. What best method is prescribed for catfish oil extraction</w:t>
      </w:r>
      <w:r w:rsidR="00D44CB2" w:rsidRPr="00122BFC">
        <w:rPr>
          <w:rFonts w:ascii="Times New Roman" w:hAnsi="Times New Roman" w:cs="Times New Roman"/>
          <w:sz w:val="24"/>
          <w:szCs w:val="24"/>
        </w:rPr>
        <w:t xml:space="preserve">. </w:t>
      </w:r>
    </w:p>
    <w:p w:rsidR="00D44CB2" w:rsidRPr="00122BFC" w:rsidRDefault="00D44CB2"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b). </w:t>
      </w:r>
      <w:r w:rsidR="0029646F" w:rsidRPr="00122BFC">
        <w:rPr>
          <w:rFonts w:ascii="Times New Roman" w:hAnsi="Times New Roman" w:cs="Times New Roman"/>
          <w:sz w:val="24"/>
          <w:szCs w:val="24"/>
        </w:rPr>
        <w:t>What is the best temperature of cooking for</w:t>
      </w:r>
      <w:r w:rsidR="0019445F" w:rsidRPr="00122BFC">
        <w:rPr>
          <w:rFonts w:ascii="Times New Roman" w:hAnsi="Times New Roman" w:cs="Times New Roman"/>
          <w:sz w:val="24"/>
          <w:szCs w:val="24"/>
        </w:rPr>
        <w:t xml:space="preserve"> the </w:t>
      </w:r>
      <w:r w:rsidR="0029646F" w:rsidRPr="00122BFC">
        <w:rPr>
          <w:rFonts w:ascii="Times New Roman" w:hAnsi="Times New Roman" w:cs="Times New Roman"/>
          <w:sz w:val="24"/>
          <w:szCs w:val="24"/>
        </w:rPr>
        <w:t xml:space="preserve">extraction of </w:t>
      </w:r>
      <w:r w:rsidR="004050C1" w:rsidRPr="00122BFC">
        <w:rPr>
          <w:rFonts w:ascii="Times New Roman" w:hAnsi="Times New Roman" w:cs="Times New Roman"/>
          <w:sz w:val="24"/>
          <w:szCs w:val="24"/>
        </w:rPr>
        <w:t>top-quality</w:t>
      </w:r>
      <w:r w:rsidR="0029646F" w:rsidRPr="00122BFC">
        <w:rPr>
          <w:rFonts w:ascii="Times New Roman" w:hAnsi="Times New Roman" w:cs="Times New Roman"/>
          <w:sz w:val="24"/>
          <w:szCs w:val="24"/>
        </w:rPr>
        <w:t xml:space="preserve"> catfish oil</w:t>
      </w:r>
      <w:r w:rsidR="0019445F" w:rsidRPr="00122BFC">
        <w:rPr>
          <w:rFonts w:ascii="Times New Roman" w:hAnsi="Times New Roman" w:cs="Times New Roman"/>
          <w:sz w:val="24"/>
          <w:szCs w:val="24"/>
        </w:rPr>
        <w:t xml:space="preserve">? </w:t>
      </w:r>
    </w:p>
    <w:p w:rsidR="00CA73A5" w:rsidRPr="00122BFC" w:rsidRDefault="007E30D1"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c). What process is best avoided </w:t>
      </w:r>
      <w:r w:rsidR="00E90879" w:rsidRPr="00122BFC">
        <w:rPr>
          <w:rFonts w:ascii="Times New Roman" w:hAnsi="Times New Roman" w:cs="Times New Roman"/>
          <w:sz w:val="24"/>
          <w:szCs w:val="24"/>
        </w:rPr>
        <w:t xml:space="preserve">in degradation of the catfish oil quality? </w:t>
      </w:r>
    </w:p>
    <w:p w:rsidR="007B1C69" w:rsidRPr="00122BFC" w:rsidRDefault="00A862B2"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d). In the evaluation of </w:t>
      </w:r>
      <w:r w:rsidR="00AE4981" w:rsidRPr="00122BFC">
        <w:rPr>
          <w:rFonts w:ascii="Times New Roman" w:hAnsi="Times New Roman" w:cs="Times New Roman"/>
          <w:sz w:val="24"/>
          <w:szCs w:val="24"/>
        </w:rPr>
        <w:t xml:space="preserve">the catfish oil, what is commercial benefits </w:t>
      </w:r>
      <w:r w:rsidR="004808FB" w:rsidRPr="00122BFC">
        <w:rPr>
          <w:rFonts w:ascii="Times New Roman" w:hAnsi="Times New Roman" w:cs="Times New Roman"/>
          <w:sz w:val="24"/>
          <w:szCs w:val="24"/>
        </w:rPr>
        <w:t xml:space="preserve">of catfish? </w:t>
      </w:r>
    </w:p>
    <w:p w:rsidR="00DD027B" w:rsidRPr="00122BFC" w:rsidRDefault="00166419"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e)</w:t>
      </w:r>
      <w:r w:rsidR="008E5612" w:rsidRPr="00122BFC">
        <w:rPr>
          <w:rFonts w:ascii="Times New Roman" w:hAnsi="Times New Roman" w:cs="Times New Roman"/>
          <w:sz w:val="24"/>
          <w:szCs w:val="24"/>
        </w:rPr>
        <w:t xml:space="preserve"> A</w:t>
      </w:r>
      <w:r w:rsidRPr="00122BFC">
        <w:rPr>
          <w:rFonts w:ascii="Times New Roman" w:hAnsi="Times New Roman" w:cs="Times New Roman"/>
          <w:sz w:val="24"/>
          <w:szCs w:val="24"/>
        </w:rPr>
        <w:t xml:space="preserve">dverse effect of </w:t>
      </w:r>
      <w:r w:rsidR="008E5612" w:rsidRPr="00122BFC">
        <w:rPr>
          <w:rFonts w:ascii="Times New Roman" w:hAnsi="Times New Roman" w:cs="Times New Roman"/>
          <w:sz w:val="24"/>
          <w:szCs w:val="24"/>
        </w:rPr>
        <w:t xml:space="preserve">the </w:t>
      </w:r>
      <w:r w:rsidRPr="00122BFC">
        <w:rPr>
          <w:rFonts w:ascii="Times New Roman" w:hAnsi="Times New Roman" w:cs="Times New Roman"/>
          <w:sz w:val="24"/>
          <w:szCs w:val="24"/>
        </w:rPr>
        <w:t>economy instability on the farming catfish</w:t>
      </w:r>
      <w:r w:rsidR="00DD027B" w:rsidRPr="00122BFC">
        <w:rPr>
          <w:rFonts w:ascii="Times New Roman" w:hAnsi="Times New Roman" w:cs="Times New Roman"/>
          <w:sz w:val="24"/>
          <w:szCs w:val="24"/>
        </w:rPr>
        <w:t xml:space="preserve"> and the extraction of oil</w:t>
      </w:r>
      <w:r w:rsidRPr="00122BFC">
        <w:rPr>
          <w:rFonts w:ascii="Times New Roman" w:hAnsi="Times New Roman" w:cs="Times New Roman"/>
          <w:sz w:val="24"/>
          <w:szCs w:val="24"/>
        </w:rPr>
        <w:t xml:space="preserve">? </w:t>
      </w:r>
    </w:p>
    <w:p w:rsidR="00110711" w:rsidRPr="00122BFC" w:rsidRDefault="00866BC4"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f) </w:t>
      </w:r>
      <w:r w:rsidR="00325065" w:rsidRPr="00122BFC">
        <w:rPr>
          <w:rFonts w:ascii="Times New Roman" w:hAnsi="Times New Roman" w:cs="Times New Roman"/>
          <w:sz w:val="24"/>
          <w:szCs w:val="24"/>
        </w:rPr>
        <w:t xml:space="preserve">Necessary </w:t>
      </w:r>
      <w:r w:rsidR="00EA2CF0" w:rsidRPr="00122BFC">
        <w:rPr>
          <w:rFonts w:ascii="Times New Roman" w:hAnsi="Times New Roman" w:cs="Times New Roman"/>
          <w:sz w:val="24"/>
          <w:szCs w:val="24"/>
        </w:rPr>
        <w:t>aids</w:t>
      </w:r>
      <w:r w:rsidR="00325065" w:rsidRPr="00122BFC">
        <w:rPr>
          <w:rFonts w:ascii="Times New Roman" w:hAnsi="Times New Roman" w:cs="Times New Roman"/>
          <w:sz w:val="24"/>
          <w:szCs w:val="24"/>
        </w:rPr>
        <w:t xml:space="preserve"> to the production and distribution of catfish oil</w:t>
      </w:r>
      <w:r w:rsidR="00611556" w:rsidRPr="00122BFC">
        <w:rPr>
          <w:rFonts w:ascii="Times New Roman" w:hAnsi="Times New Roman" w:cs="Times New Roman"/>
          <w:sz w:val="24"/>
          <w:szCs w:val="24"/>
        </w:rPr>
        <w:t xml:space="preserve"> through exportation</w:t>
      </w:r>
      <w:r w:rsidR="00EA2CF0" w:rsidRPr="00122BFC">
        <w:rPr>
          <w:rFonts w:ascii="Times New Roman" w:hAnsi="Times New Roman" w:cs="Times New Roman"/>
          <w:sz w:val="24"/>
          <w:szCs w:val="24"/>
        </w:rPr>
        <w:t xml:space="preserve"> and circulation? </w:t>
      </w:r>
    </w:p>
    <w:p w:rsidR="00B16903" w:rsidRPr="00122BFC" w:rsidRDefault="00515279"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1.4 OBJECTIVE OF THE STUDY</w:t>
      </w:r>
    </w:p>
    <w:p w:rsidR="00AC6E78" w:rsidRPr="00122BFC" w:rsidRDefault="00A43DAC"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The aim of the study is </w:t>
      </w:r>
      <w:r w:rsidR="002C3BA6" w:rsidRPr="00122BFC">
        <w:rPr>
          <w:rFonts w:ascii="Times New Roman" w:hAnsi="Times New Roman" w:cs="Times New Roman"/>
          <w:sz w:val="24"/>
          <w:szCs w:val="24"/>
        </w:rPr>
        <w:t>to evaluate the commercial value of catfish</w:t>
      </w:r>
      <w:r w:rsidR="00AC6E78" w:rsidRPr="00122BFC">
        <w:rPr>
          <w:rFonts w:ascii="Times New Roman" w:hAnsi="Times New Roman" w:cs="Times New Roman"/>
          <w:sz w:val="24"/>
          <w:szCs w:val="24"/>
        </w:rPr>
        <w:t>; if oil consumed from the catfish is adequate enough to maintain a good health.</w:t>
      </w:r>
    </w:p>
    <w:p w:rsidR="00EE1246" w:rsidRPr="00122BFC" w:rsidRDefault="00EE1246"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On the other hand, it tends to investigate the medical </w:t>
      </w:r>
      <w:r w:rsidR="00BB5395" w:rsidRPr="00122BFC">
        <w:rPr>
          <w:rFonts w:ascii="Times New Roman" w:hAnsi="Times New Roman" w:cs="Times New Roman"/>
          <w:sz w:val="24"/>
          <w:szCs w:val="24"/>
        </w:rPr>
        <w:t xml:space="preserve">and clinical value of catfish oil. </w:t>
      </w:r>
    </w:p>
    <w:p w:rsidR="00090611" w:rsidRPr="00122BFC" w:rsidRDefault="007B50CE"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1.5 SIGNIFICANT OF THE STUDY</w:t>
      </w:r>
    </w:p>
    <w:p w:rsidR="003D1D26" w:rsidRPr="00122BFC" w:rsidRDefault="00DC757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lastRenderedPageBreak/>
        <w:t xml:space="preserve">The research work is an investigation of </w:t>
      </w:r>
      <w:r w:rsidR="00685F80" w:rsidRPr="00122BFC">
        <w:rPr>
          <w:rFonts w:ascii="Times New Roman" w:hAnsi="Times New Roman" w:cs="Times New Roman"/>
          <w:sz w:val="24"/>
          <w:szCs w:val="24"/>
        </w:rPr>
        <w:t>the commercial value of catfish oil vis-à-vis health benefits</w:t>
      </w:r>
      <w:r w:rsidR="002A50F5" w:rsidRPr="00122BFC">
        <w:rPr>
          <w:rFonts w:ascii="Times New Roman" w:hAnsi="Times New Roman" w:cs="Times New Roman"/>
          <w:sz w:val="24"/>
          <w:szCs w:val="24"/>
        </w:rPr>
        <w:t xml:space="preserve"> so that </w:t>
      </w:r>
      <w:r w:rsidR="00493AB1" w:rsidRPr="00122BFC">
        <w:rPr>
          <w:rFonts w:ascii="Times New Roman" w:hAnsi="Times New Roman" w:cs="Times New Roman"/>
          <w:sz w:val="24"/>
          <w:szCs w:val="24"/>
        </w:rPr>
        <w:t xml:space="preserve">catfish by-product </w:t>
      </w:r>
      <w:r w:rsidR="004B3560" w:rsidRPr="00122BFC">
        <w:rPr>
          <w:rFonts w:ascii="Times New Roman" w:hAnsi="Times New Roman" w:cs="Times New Roman"/>
          <w:sz w:val="24"/>
          <w:szCs w:val="24"/>
        </w:rPr>
        <w:t>is</w:t>
      </w:r>
      <w:r w:rsidR="00493AB1" w:rsidRPr="00122BFC">
        <w:rPr>
          <w:rFonts w:ascii="Times New Roman" w:hAnsi="Times New Roman" w:cs="Times New Roman"/>
          <w:sz w:val="24"/>
          <w:szCs w:val="24"/>
        </w:rPr>
        <w:t xml:space="preserve"> well utilized in prevention of disposal and </w:t>
      </w:r>
      <w:r w:rsidR="00CE76C6" w:rsidRPr="00122BFC">
        <w:rPr>
          <w:rFonts w:ascii="Times New Roman" w:hAnsi="Times New Roman" w:cs="Times New Roman"/>
          <w:sz w:val="24"/>
          <w:szCs w:val="24"/>
        </w:rPr>
        <w:t xml:space="preserve">pollution challenges. </w:t>
      </w:r>
    </w:p>
    <w:p w:rsidR="003536A9" w:rsidRPr="00122BFC" w:rsidRDefault="006A63E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However, it will also serve as reference material to any scholar in exploration of techniques to constructing and maintaining a conducive aquarium for aquatic lives. </w:t>
      </w:r>
    </w:p>
    <w:p w:rsidR="007B50CE" w:rsidRPr="00122BFC" w:rsidRDefault="00B16903"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1.6 SCOPE OF THE STUDY</w:t>
      </w:r>
    </w:p>
    <w:p w:rsidR="00110711" w:rsidRPr="00122BFC" w:rsidRDefault="0099716B"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This study is an investigation into </w:t>
      </w:r>
      <w:r w:rsidR="00BB55BA" w:rsidRPr="00122BFC">
        <w:rPr>
          <w:rFonts w:ascii="Times New Roman" w:hAnsi="Times New Roman" w:cs="Times New Roman"/>
          <w:sz w:val="24"/>
          <w:szCs w:val="24"/>
        </w:rPr>
        <w:t xml:space="preserve">catfish oil and </w:t>
      </w:r>
      <w:r w:rsidR="004050C1" w:rsidRPr="00122BFC">
        <w:rPr>
          <w:rFonts w:ascii="Times New Roman" w:hAnsi="Times New Roman" w:cs="Times New Roman"/>
          <w:sz w:val="24"/>
          <w:szCs w:val="24"/>
        </w:rPr>
        <w:t>its</w:t>
      </w:r>
      <w:r w:rsidR="00BB55BA" w:rsidRPr="00122BFC">
        <w:rPr>
          <w:rFonts w:ascii="Times New Roman" w:hAnsi="Times New Roman" w:cs="Times New Roman"/>
          <w:sz w:val="24"/>
          <w:szCs w:val="24"/>
        </w:rPr>
        <w:t xml:space="preserve"> commercial value vis-à-vis the health benefits to the </w:t>
      </w:r>
      <w:r w:rsidR="00DA29F2" w:rsidRPr="00122BFC">
        <w:rPr>
          <w:rFonts w:ascii="Times New Roman" w:hAnsi="Times New Roman" w:cs="Times New Roman"/>
          <w:sz w:val="24"/>
          <w:szCs w:val="24"/>
        </w:rPr>
        <w:t xml:space="preserve">sustainability of </w:t>
      </w:r>
      <w:r w:rsidR="00A92323" w:rsidRPr="00122BFC">
        <w:rPr>
          <w:rFonts w:ascii="Times New Roman" w:hAnsi="Times New Roman" w:cs="Times New Roman"/>
          <w:sz w:val="24"/>
          <w:szCs w:val="24"/>
        </w:rPr>
        <w:t>adequate well-being</w:t>
      </w:r>
      <w:r w:rsidR="006902F3" w:rsidRPr="00122BFC">
        <w:rPr>
          <w:rFonts w:ascii="Times New Roman" w:hAnsi="Times New Roman" w:cs="Times New Roman"/>
          <w:sz w:val="24"/>
          <w:szCs w:val="24"/>
        </w:rPr>
        <w:t xml:space="preserve"> of mammal and most especially human beings at large</w:t>
      </w:r>
      <w:r w:rsidR="00D06815" w:rsidRPr="00122BFC">
        <w:rPr>
          <w:rFonts w:ascii="Times New Roman" w:hAnsi="Times New Roman" w:cs="Times New Roman"/>
          <w:sz w:val="24"/>
          <w:szCs w:val="24"/>
        </w:rPr>
        <w:t>.</w:t>
      </w:r>
    </w:p>
    <w:p w:rsidR="0080249C" w:rsidRPr="00122BFC" w:rsidRDefault="0080249C"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1.7 LIMITATION OF THE STUDY</w:t>
      </w:r>
    </w:p>
    <w:p w:rsidR="00D9068F" w:rsidRPr="00122BFC" w:rsidRDefault="000D1A5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The </w:t>
      </w:r>
      <w:r w:rsidR="008F42F8" w:rsidRPr="00122BFC">
        <w:rPr>
          <w:rFonts w:ascii="Times New Roman" w:hAnsi="Times New Roman" w:cs="Times New Roman"/>
          <w:sz w:val="24"/>
          <w:szCs w:val="24"/>
        </w:rPr>
        <w:t>study is limited the evaluation of commercial value of catfish</w:t>
      </w:r>
      <w:r w:rsidR="00D9068F" w:rsidRPr="00122BFC">
        <w:rPr>
          <w:rFonts w:ascii="Times New Roman" w:hAnsi="Times New Roman" w:cs="Times New Roman"/>
          <w:sz w:val="24"/>
          <w:szCs w:val="24"/>
        </w:rPr>
        <w:t>;</w:t>
      </w:r>
      <w:r w:rsidR="00C4298D" w:rsidRPr="00122BFC">
        <w:rPr>
          <w:rFonts w:ascii="Times New Roman" w:hAnsi="Times New Roman" w:cs="Times New Roman"/>
          <w:sz w:val="24"/>
          <w:szCs w:val="24"/>
        </w:rPr>
        <w:t xml:space="preserve"> thus, </w:t>
      </w:r>
      <w:r w:rsidR="00D9068F" w:rsidRPr="00122BFC">
        <w:rPr>
          <w:rFonts w:ascii="Times New Roman" w:hAnsi="Times New Roman" w:cs="Times New Roman"/>
          <w:sz w:val="24"/>
          <w:szCs w:val="24"/>
        </w:rPr>
        <w:t>it tends to investigate the medic</w:t>
      </w:r>
      <w:r w:rsidR="00C4298D" w:rsidRPr="00122BFC">
        <w:rPr>
          <w:rFonts w:ascii="Times New Roman" w:hAnsi="Times New Roman" w:cs="Times New Roman"/>
          <w:sz w:val="24"/>
          <w:szCs w:val="24"/>
        </w:rPr>
        <w:t>in</w:t>
      </w:r>
      <w:r w:rsidR="00D9068F" w:rsidRPr="00122BFC">
        <w:rPr>
          <w:rFonts w:ascii="Times New Roman" w:hAnsi="Times New Roman" w:cs="Times New Roman"/>
          <w:sz w:val="24"/>
          <w:szCs w:val="24"/>
        </w:rPr>
        <w:t xml:space="preserve">al value </w:t>
      </w:r>
      <w:r w:rsidR="00C4298D" w:rsidRPr="00122BFC">
        <w:rPr>
          <w:rFonts w:ascii="Times New Roman" w:hAnsi="Times New Roman" w:cs="Times New Roman"/>
          <w:sz w:val="24"/>
          <w:szCs w:val="24"/>
        </w:rPr>
        <w:t xml:space="preserve">and health benefits </w:t>
      </w:r>
      <w:r w:rsidR="00D9068F" w:rsidRPr="00122BFC">
        <w:rPr>
          <w:rFonts w:ascii="Times New Roman" w:hAnsi="Times New Roman" w:cs="Times New Roman"/>
          <w:sz w:val="24"/>
          <w:szCs w:val="24"/>
        </w:rPr>
        <w:t xml:space="preserve">of catfish oil. </w:t>
      </w:r>
    </w:p>
    <w:p w:rsidR="001F1407" w:rsidRPr="00122BFC" w:rsidRDefault="001F1407"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1.8 DEFINITION OF TERMS</w:t>
      </w:r>
    </w:p>
    <w:p w:rsidR="003871C3" w:rsidRPr="00122BFC" w:rsidRDefault="00E51E5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 xml:space="preserve">Commercial </w:t>
      </w:r>
      <w:r w:rsidR="00744FA8" w:rsidRPr="00122BFC">
        <w:rPr>
          <w:rFonts w:ascii="Times New Roman" w:hAnsi="Times New Roman" w:cs="Times New Roman"/>
          <w:b/>
          <w:bCs/>
          <w:sz w:val="24"/>
          <w:szCs w:val="24"/>
        </w:rPr>
        <w:t>value</w:t>
      </w:r>
      <w:r w:rsidR="00744FA8" w:rsidRPr="00122BFC">
        <w:rPr>
          <w:rFonts w:ascii="Times New Roman" w:hAnsi="Times New Roman" w:cs="Times New Roman"/>
          <w:sz w:val="24"/>
          <w:szCs w:val="24"/>
        </w:rPr>
        <w:t>: This value is determined by various factors, including supply and demand dynamics, production costs, market competition, and consumer perception</w:t>
      </w:r>
    </w:p>
    <w:p w:rsidR="00E91912" w:rsidRPr="00122BFC" w:rsidRDefault="00DC7FF6"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Medic</w:t>
      </w:r>
      <w:r w:rsidR="00AB1D24" w:rsidRPr="00122BFC">
        <w:rPr>
          <w:rFonts w:ascii="Times New Roman" w:hAnsi="Times New Roman" w:cs="Times New Roman"/>
          <w:b/>
          <w:bCs/>
          <w:sz w:val="24"/>
          <w:szCs w:val="24"/>
        </w:rPr>
        <w:t>in</w:t>
      </w:r>
      <w:r w:rsidRPr="00122BFC">
        <w:rPr>
          <w:rFonts w:ascii="Times New Roman" w:hAnsi="Times New Roman" w:cs="Times New Roman"/>
          <w:b/>
          <w:bCs/>
          <w:sz w:val="24"/>
          <w:szCs w:val="24"/>
        </w:rPr>
        <w:t>al value</w:t>
      </w:r>
      <w:r w:rsidRPr="00122BFC">
        <w:rPr>
          <w:rFonts w:ascii="Times New Roman" w:hAnsi="Times New Roman" w:cs="Times New Roman"/>
          <w:sz w:val="24"/>
          <w:szCs w:val="24"/>
        </w:rPr>
        <w:t>:</w:t>
      </w:r>
      <w:r w:rsidR="00E91912" w:rsidRPr="00122BFC">
        <w:rPr>
          <w:rFonts w:ascii="Times New Roman" w:hAnsi="Times New Roman" w:cs="Times New Roman"/>
          <w:sz w:val="24"/>
          <w:szCs w:val="24"/>
        </w:rPr>
        <w:t xml:space="preserve"> Medicinal value means the ability of a substance to cure, heal, or relieve pain. It can also refer to the therapeutic properties of a substance. </w:t>
      </w:r>
    </w:p>
    <w:p w:rsidR="007D03C1" w:rsidRPr="00122BFC" w:rsidRDefault="003A322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Supplement</w:t>
      </w:r>
      <w:r w:rsidRPr="00122BFC">
        <w:rPr>
          <w:rFonts w:ascii="Times New Roman" w:hAnsi="Times New Roman" w:cs="Times New Roman"/>
          <w:sz w:val="24"/>
          <w:szCs w:val="24"/>
        </w:rPr>
        <w:t>:</w:t>
      </w:r>
      <w:r w:rsidR="007D03C1" w:rsidRPr="00122BFC">
        <w:rPr>
          <w:rFonts w:ascii="Times New Roman" w:hAnsi="Times New Roman" w:cs="Times New Roman"/>
          <w:sz w:val="24"/>
          <w:szCs w:val="24"/>
        </w:rPr>
        <w:t xml:space="preserve">A product taken orally that contains one or more ingredients (such as vitamins or amino acids) that are intended to supplement one’s diet and are not considered food. </w:t>
      </w:r>
    </w:p>
    <w:p w:rsidR="003A3225" w:rsidRPr="00122BFC" w:rsidRDefault="00691F73"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Catfish</w:t>
      </w:r>
      <w:r w:rsidRPr="00122BFC">
        <w:rPr>
          <w:rFonts w:ascii="Times New Roman" w:hAnsi="Times New Roman" w:cs="Times New Roman"/>
          <w:sz w:val="24"/>
          <w:szCs w:val="24"/>
        </w:rPr>
        <w:t>: Any of an order (Siluriformes) of chiefly freshwater stout-bodied scaleless bony fishes having long tactile barbels</w:t>
      </w:r>
    </w:p>
    <w:p w:rsidR="00D06815" w:rsidRPr="00122BFC" w:rsidRDefault="003871C3"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 xml:space="preserve">Catfish </w:t>
      </w:r>
      <w:r w:rsidR="00F070FC" w:rsidRPr="00122BFC">
        <w:rPr>
          <w:rFonts w:ascii="Times New Roman" w:hAnsi="Times New Roman" w:cs="Times New Roman"/>
          <w:b/>
          <w:bCs/>
          <w:sz w:val="24"/>
          <w:szCs w:val="24"/>
        </w:rPr>
        <w:t>oil</w:t>
      </w:r>
      <w:r w:rsidR="00F070FC" w:rsidRPr="00122BFC">
        <w:rPr>
          <w:rFonts w:ascii="Times New Roman" w:hAnsi="Times New Roman" w:cs="Times New Roman"/>
          <w:sz w:val="24"/>
          <w:szCs w:val="24"/>
        </w:rPr>
        <w:t xml:space="preserve">: The oil low in calories and packed with lean protein, healthy fats, vitamins, and minerals. It’s particularly rich in heart-healthy omega-3 fats and </w:t>
      </w:r>
      <w:r w:rsidR="00F070FC" w:rsidRPr="00122BFC">
        <w:rPr>
          <w:rFonts w:ascii="Times New Roman" w:hAnsi="Times New Roman" w:cs="Times New Roman"/>
          <w:sz w:val="24"/>
          <w:szCs w:val="24"/>
        </w:rPr>
        <w:lastRenderedPageBreak/>
        <w:t>vitamin B12. It can be a healthy addition to any meal, though deep frying adds far more calories and fat than dry heat cooking methods like baking or broiling.</w:t>
      </w:r>
    </w:p>
    <w:p w:rsidR="003871C3" w:rsidRPr="00122BFC" w:rsidRDefault="003871C3"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Omega 3</w:t>
      </w:r>
      <w:r w:rsidRPr="00122BFC">
        <w:rPr>
          <w:rFonts w:ascii="Times New Roman" w:hAnsi="Times New Roman" w:cs="Times New Roman"/>
          <w:sz w:val="24"/>
          <w:szCs w:val="24"/>
        </w:rPr>
        <w:t>:</w:t>
      </w:r>
      <w:r w:rsidR="00A6009F" w:rsidRPr="00122BFC">
        <w:rPr>
          <w:rFonts w:ascii="Times New Roman" w:hAnsi="Times New Roman" w:cs="Times New Roman"/>
          <w:sz w:val="24"/>
          <w:szCs w:val="24"/>
        </w:rPr>
        <w:t xml:space="preserve"> Being or composed of polyunsaturated fatty acids that have the final double bond in the hydrocarbon chain between the third and fourth carbon atoms from the end of the molecule opposite that of the carboxyl group and that are found especially in fish, fish oils, green leafy vegetables, and some nuts and vegetable oils</w:t>
      </w:r>
    </w:p>
    <w:p w:rsidR="00D077A7" w:rsidRPr="00122BFC" w:rsidRDefault="00802306"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Protein</w:t>
      </w:r>
      <w:r w:rsidRPr="00122BFC">
        <w:rPr>
          <w:rFonts w:ascii="Times New Roman" w:hAnsi="Times New Roman" w:cs="Times New Roman"/>
          <w:sz w:val="24"/>
          <w:szCs w:val="24"/>
        </w:rPr>
        <w:t xml:space="preserve">: </w:t>
      </w:r>
      <w:r w:rsidR="004B6030" w:rsidRPr="00122BFC">
        <w:rPr>
          <w:rFonts w:ascii="Times New Roman" w:hAnsi="Times New Roman" w:cs="Times New Roman"/>
          <w:sz w:val="24"/>
          <w:szCs w:val="24"/>
        </w:rPr>
        <w:t>A</w:t>
      </w:r>
      <w:r w:rsidRPr="00122BFC">
        <w:rPr>
          <w:rFonts w:ascii="Times New Roman" w:hAnsi="Times New Roman" w:cs="Times New Roman"/>
          <w:sz w:val="24"/>
          <w:szCs w:val="24"/>
        </w:rPr>
        <w:t>ny</w:t>
      </w:r>
      <w:r w:rsidR="00F72BE6" w:rsidRPr="00122BFC">
        <w:rPr>
          <w:rFonts w:ascii="Times New Roman" w:hAnsi="Times New Roman" w:cs="Times New Roman"/>
          <w:sz w:val="24"/>
          <w:szCs w:val="24"/>
        </w:rPr>
        <w:t xml:space="preserve"> of various naturally occurring extremely complex substances that consist of amino-acid residues joined by peptide bonds, contain the elements carbon, hydrogen, nitrogen, oxygen, usually sulfur, and occasionally other elements (such as phosphorus or iron), and include many essential biological compounds (such as enzymes, hormones, or antibodies)</w:t>
      </w:r>
    </w:p>
    <w:p w:rsidR="003871C3" w:rsidRPr="00122BFC" w:rsidRDefault="00B05164"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Antioxidant</w:t>
      </w:r>
      <w:r w:rsidRPr="00122BFC">
        <w:rPr>
          <w:rFonts w:ascii="Times New Roman" w:hAnsi="Times New Roman" w:cs="Times New Roman"/>
          <w:sz w:val="24"/>
          <w:szCs w:val="24"/>
        </w:rPr>
        <w:t>: A</w:t>
      </w:r>
      <w:r w:rsidR="002223D7" w:rsidRPr="00122BFC">
        <w:rPr>
          <w:rFonts w:ascii="Times New Roman" w:hAnsi="Times New Roman" w:cs="Times New Roman"/>
          <w:sz w:val="24"/>
          <w:szCs w:val="24"/>
        </w:rPr>
        <w:t xml:space="preserve"> substance (such as beta-carotene or vitamin C) that inhibits oxidation or reactions promoted by oxygen, peroxides, or free radicals</w:t>
      </w:r>
    </w:p>
    <w:p w:rsidR="004050C1" w:rsidRPr="00122BFC" w:rsidRDefault="008A3FCD"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1.9 ORGANIZATION OF THE STUDY</w:t>
      </w:r>
    </w:p>
    <w:p w:rsidR="00462256" w:rsidRPr="00122BFC" w:rsidRDefault="00462256"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sz w:val="24"/>
          <w:szCs w:val="24"/>
        </w:rPr>
        <w:t xml:space="preserve">This study is divided into five </w:t>
      </w:r>
      <w:r w:rsidR="004B3560" w:rsidRPr="00122BFC">
        <w:rPr>
          <w:rFonts w:ascii="Times New Roman" w:hAnsi="Times New Roman" w:cs="Times New Roman"/>
          <w:sz w:val="24"/>
          <w:szCs w:val="24"/>
        </w:rPr>
        <w:t>chapters;</w:t>
      </w:r>
      <w:r w:rsidRPr="00122BFC">
        <w:rPr>
          <w:rFonts w:ascii="Times New Roman" w:hAnsi="Times New Roman" w:cs="Times New Roman"/>
          <w:sz w:val="24"/>
          <w:szCs w:val="24"/>
        </w:rPr>
        <w:t xml:space="preserve"> </w:t>
      </w:r>
      <w:r w:rsidR="005702A8" w:rsidRPr="00122BFC">
        <w:rPr>
          <w:rFonts w:ascii="Times New Roman" w:hAnsi="Times New Roman" w:cs="Times New Roman"/>
          <w:i/>
          <w:iCs/>
          <w:sz w:val="24"/>
          <w:szCs w:val="24"/>
        </w:rPr>
        <w:t>Chapter One</w:t>
      </w:r>
      <w:r w:rsidRPr="00122BFC">
        <w:rPr>
          <w:rFonts w:ascii="Times New Roman" w:hAnsi="Times New Roman" w:cs="Times New Roman"/>
          <w:sz w:val="24"/>
          <w:szCs w:val="24"/>
        </w:rPr>
        <w:t xml:space="preserve"> contains Introduction, Background of the study, the statement of the problem purpose of the study, scope and limitation of the study, significant of the study definition of valuable terms and organization of the study. Subsequently, the seconding chapter reviews redacted literature and scholastic contribution.</w:t>
      </w:r>
    </w:p>
    <w:p w:rsidR="004B3560" w:rsidRDefault="00462256"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Nevertheless, the following chapter evaluates the historical background of the case study, estimate sample and sampling method of data collection and statistic instrument for data analysis. </w:t>
      </w:r>
    </w:p>
    <w:p w:rsidR="001D179E" w:rsidRPr="00122BFC" w:rsidRDefault="00462256"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Consequently</w:t>
      </w:r>
      <w:r w:rsidR="00A50A4C" w:rsidRPr="00122BFC">
        <w:rPr>
          <w:rFonts w:ascii="Times New Roman" w:hAnsi="Times New Roman" w:cs="Times New Roman"/>
          <w:sz w:val="24"/>
          <w:szCs w:val="24"/>
        </w:rPr>
        <w:t>,</w:t>
      </w:r>
      <w:r w:rsidR="004B3560">
        <w:rPr>
          <w:rFonts w:ascii="Times New Roman" w:hAnsi="Times New Roman" w:cs="Times New Roman"/>
          <w:sz w:val="24"/>
          <w:szCs w:val="24"/>
        </w:rPr>
        <w:t xml:space="preserve"> </w:t>
      </w:r>
      <w:r w:rsidR="005702A8" w:rsidRPr="00122BFC">
        <w:rPr>
          <w:rFonts w:ascii="Times New Roman" w:hAnsi="Times New Roman" w:cs="Times New Roman"/>
          <w:i/>
          <w:iCs/>
          <w:sz w:val="24"/>
          <w:szCs w:val="24"/>
        </w:rPr>
        <w:t>Chapter Four</w:t>
      </w:r>
      <w:r w:rsidR="005702A8" w:rsidRPr="00122BFC">
        <w:rPr>
          <w:rFonts w:ascii="Times New Roman" w:hAnsi="Times New Roman" w:cs="Times New Roman"/>
          <w:sz w:val="24"/>
          <w:szCs w:val="24"/>
        </w:rPr>
        <w:t xml:space="preserve"> presented</w:t>
      </w:r>
      <w:r w:rsidRPr="00122BFC">
        <w:rPr>
          <w:rFonts w:ascii="Times New Roman" w:hAnsi="Times New Roman" w:cs="Times New Roman"/>
          <w:sz w:val="24"/>
          <w:szCs w:val="24"/>
        </w:rPr>
        <w:t xml:space="preserve"> the analysis of the gathered data while the concluding chapter five account for the summary of findings, sum up conclusions and prescribe recommendation.</w:t>
      </w:r>
    </w:p>
    <w:p w:rsidR="004050C1" w:rsidRPr="00122BFC" w:rsidRDefault="004050C1" w:rsidP="00122BFC">
      <w:pPr>
        <w:spacing w:after="0" w:line="360" w:lineRule="auto"/>
        <w:jc w:val="both"/>
        <w:rPr>
          <w:rFonts w:ascii="Times New Roman" w:hAnsi="Times New Roman" w:cs="Times New Roman"/>
          <w:sz w:val="24"/>
          <w:szCs w:val="24"/>
        </w:rPr>
      </w:pPr>
    </w:p>
    <w:p w:rsidR="0041216F" w:rsidRPr="00122BFC" w:rsidRDefault="0041216F" w:rsidP="00122BFC">
      <w:pPr>
        <w:spacing w:after="0" w:line="360" w:lineRule="auto"/>
        <w:jc w:val="both"/>
        <w:rPr>
          <w:rFonts w:ascii="Times New Roman" w:hAnsi="Times New Roman" w:cs="Times New Roman"/>
          <w:sz w:val="24"/>
          <w:szCs w:val="24"/>
        </w:rPr>
      </w:pPr>
    </w:p>
    <w:p w:rsidR="00584882" w:rsidRPr="00122BFC" w:rsidRDefault="00584882" w:rsidP="00122BFC">
      <w:pPr>
        <w:spacing w:after="0" w:line="360" w:lineRule="auto"/>
        <w:jc w:val="both"/>
        <w:rPr>
          <w:rFonts w:ascii="Times New Roman" w:hAnsi="Times New Roman" w:cs="Times New Roman"/>
          <w:sz w:val="24"/>
          <w:szCs w:val="24"/>
        </w:rPr>
      </w:pPr>
    </w:p>
    <w:p w:rsidR="00110711" w:rsidRPr="00122BFC" w:rsidRDefault="00110711" w:rsidP="00122BFC">
      <w:pPr>
        <w:tabs>
          <w:tab w:val="left" w:pos="3518"/>
          <w:tab w:val="center" w:pos="4680"/>
        </w:tabs>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ab/>
      </w:r>
    </w:p>
    <w:p w:rsidR="00110711" w:rsidRDefault="00110711" w:rsidP="00122BFC">
      <w:pPr>
        <w:tabs>
          <w:tab w:val="left" w:pos="3518"/>
          <w:tab w:val="center" w:pos="4680"/>
        </w:tabs>
        <w:spacing w:after="0" w:line="360" w:lineRule="auto"/>
        <w:jc w:val="both"/>
        <w:rPr>
          <w:rFonts w:ascii="Times New Roman" w:hAnsi="Times New Roman" w:cs="Times New Roman"/>
          <w:b/>
          <w:bCs/>
          <w:sz w:val="24"/>
          <w:szCs w:val="24"/>
        </w:rPr>
      </w:pPr>
    </w:p>
    <w:p w:rsidR="004B3560" w:rsidRPr="00122BFC" w:rsidRDefault="004B3560" w:rsidP="004B3560">
      <w:pPr>
        <w:spacing w:after="0" w:line="360" w:lineRule="auto"/>
        <w:jc w:val="both"/>
        <w:rPr>
          <w:rFonts w:ascii="Times New Roman" w:hAnsi="Times New Roman" w:cs="Times New Roman"/>
          <w:b/>
          <w:bCs/>
          <w:sz w:val="24"/>
          <w:szCs w:val="24"/>
        </w:rPr>
      </w:pPr>
    </w:p>
    <w:p w:rsidR="00110711" w:rsidRPr="00122BFC" w:rsidRDefault="00110711" w:rsidP="00122BFC">
      <w:pPr>
        <w:tabs>
          <w:tab w:val="left" w:pos="3518"/>
          <w:tab w:val="center" w:pos="4680"/>
        </w:tabs>
        <w:spacing w:after="0" w:line="360" w:lineRule="auto"/>
        <w:jc w:val="both"/>
        <w:rPr>
          <w:rFonts w:ascii="Times New Roman" w:hAnsi="Times New Roman" w:cs="Times New Roman"/>
          <w:b/>
          <w:bCs/>
          <w:sz w:val="24"/>
          <w:szCs w:val="24"/>
        </w:rPr>
      </w:pPr>
    </w:p>
    <w:p w:rsidR="0041216F" w:rsidRPr="00122BFC" w:rsidRDefault="00110711" w:rsidP="00122BFC">
      <w:pPr>
        <w:tabs>
          <w:tab w:val="left" w:pos="3518"/>
          <w:tab w:val="center" w:pos="4680"/>
        </w:tabs>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ab/>
      </w:r>
      <w:r w:rsidR="0041216F" w:rsidRPr="00122BFC">
        <w:rPr>
          <w:rFonts w:ascii="Times New Roman" w:hAnsi="Times New Roman" w:cs="Times New Roman"/>
          <w:b/>
          <w:bCs/>
          <w:sz w:val="24"/>
          <w:szCs w:val="24"/>
        </w:rPr>
        <w:t>CHAPTER TWO</w:t>
      </w:r>
    </w:p>
    <w:p w:rsidR="0041216F" w:rsidRPr="00122BFC" w:rsidRDefault="006E4922"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2.0 </w:t>
      </w:r>
      <w:r w:rsidR="0041216F" w:rsidRPr="00122BFC">
        <w:rPr>
          <w:rFonts w:ascii="Times New Roman" w:hAnsi="Times New Roman" w:cs="Times New Roman"/>
          <w:b/>
          <w:bCs/>
          <w:sz w:val="24"/>
          <w:szCs w:val="24"/>
        </w:rPr>
        <w:t>LITERATURE REVIEW</w:t>
      </w:r>
    </w:p>
    <w:p w:rsidR="0041216F" w:rsidRPr="00122BFC" w:rsidRDefault="00110711"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2.1 INTRODUCTION</w:t>
      </w:r>
      <w:r w:rsidR="0041216F" w:rsidRPr="00122BFC">
        <w:rPr>
          <w:rFonts w:ascii="Times New Roman" w:hAnsi="Times New Roman" w:cs="Times New Roman"/>
          <w:b/>
          <w:bCs/>
          <w:sz w:val="24"/>
          <w:szCs w:val="24"/>
        </w:rPr>
        <w:t xml:space="preserve"> TO FISH OIL EXTRACTION</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The fish processing industry generates significant by-products, such as viscera, skin, bones, and heads, which are valuable for producing food, medicinal products, energy, and industrial feedstock. Fish oil, rich in omega-3 polyunsaturated fatty acids like eicosapentaenoic acid (EPA) and docosahexaenoic acid (DHA), is widely used in nutritional supplements and other applications. Among these by-products, fish viscera contain the highest concentration of oil, making them an ideal target for extraction due to their cost-effectiveness and environmental benefits. Extracting oil from fish by-product helps reduce environmental pollution and promotes sustainable practices by fully utilizing fish resources. This holistic approach contributes to waste reduction and resource efficiency in the fish processing industry. By incorporating sustainable principles into extraction processes - such as using environmentally friendly solvents, implementing efficient solvent recovery systems, and ensuring compliance with environmental regulations - companies can enhance the sustainability of their operations while extracting valuable components. As demand for fish-based food products rises, effective extraction of fish oil and fishmeal from by-products becomes increasingly important. Various </w:t>
      </w:r>
      <w:r w:rsidRPr="00122BFC">
        <w:rPr>
          <w:rFonts w:ascii="Times New Roman" w:hAnsi="Times New Roman" w:cs="Times New Roman"/>
          <w:sz w:val="24"/>
          <w:szCs w:val="24"/>
        </w:rPr>
        <w:lastRenderedPageBreak/>
        <w:t>extraction methods, including physical, chemical, and biological approaches, are essential for separating solids, oil, and water to recover valuable components like EPA and DHA. Optimizing these processes and combining different methods can achieve high concentrations of polyunsaturated fatty acids (PUFAs) in fish oil, ranging from 65% to 80%. Emphasizing maximum PUFA content highlights the potential to enhance the quality and nutritional value of fish oil extracted from by-products while advancing sustainability in the fish.</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The fish processing industry generates substantial solid and liquid by-products, which differ in composition depending on the species and processing methods. The fat content among fish species varies significantly, ranging from lean to high-fat types, influencing the lipid extraction </w:t>
      </w:r>
      <w:r w:rsidR="004B3560">
        <w:rPr>
          <w:rFonts w:ascii="Times New Roman" w:hAnsi="Times New Roman" w:cs="Times New Roman"/>
          <w:sz w:val="24"/>
          <w:szCs w:val="24"/>
        </w:rPr>
        <w:t xml:space="preserve">potential </w:t>
      </w:r>
      <w:r w:rsidRPr="00122BFC">
        <w:rPr>
          <w:rFonts w:ascii="Times New Roman" w:hAnsi="Times New Roman" w:cs="Times New Roman"/>
          <w:sz w:val="24"/>
          <w:szCs w:val="24"/>
        </w:rPr>
        <w:t>from their by-products. Effective utilization of these by- products is critical to minimizing environmental impact and</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advancingtowarda zero-waste approach (Alfio, Manzo &amp;Micillo 2021; Kratky &amp;Zamazal 2020; Thirukumaran et al. 2022).</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However, value extraction and producing high-value products for pharmaceuticals and nutraceuticals, the industry can move towards zero waste (Wan-Mohtar et al. 2023). The use of fish by-products can be tailored to meet macronutrient needs, with fat separation for PUFA-oil supplements or conversion into biofuels and fertilizers, while protein-rich fractions are used in animal feed production (Pinela et al. 2022; Vázquez et al. 2020b).</w:t>
      </w:r>
    </w:p>
    <w:p w:rsidR="0041216F" w:rsidRPr="00122BFC" w:rsidRDefault="006E4922"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2.2 </w:t>
      </w:r>
      <w:r w:rsidR="0041216F" w:rsidRPr="00122BFC">
        <w:rPr>
          <w:rFonts w:ascii="Times New Roman" w:hAnsi="Times New Roman" w:cs="Times New Roman"/>
          <w:b/>
          <w:bCs/>
          <w:sz w:val="24"/>
          <w:szCs w:val="24"/>
        </w:rPr>
        <w:t>FISH OIL EXTRACTION PROCESS</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Fish oil extraction methods involve physical, chemical, and biological processes, each offering unique advantages and challenges. Physical methods, such as rendering, include homogenizing, heating, pressing, and filtering to extract oil from various fish by-products (Dave et al. 2024; Pudtikajorn&amp;Benjakul 2020; Purnamayati et al. 2023). Chemical extraction methods often employ organic </w:t>
      </w:r>
      <w:r w:rsidRPr="00122BFC">
        <w:rPr>
          <w:rFonts w:ascii="Times New Roman" w:hAnsi="Times New Roman" w:cs="Times New Roman"/>
          <w:sz w:val="24"/>
          <w:szCs w:val="24"/>
        </w:rPr>
        <w:lastRenderedPageBreak/>
        <w:t>solvents, but these approaches raise concerns regarding toxicity and the potential loss of functional properties (Alfio, Manzo &amp;Micillo 2021; Marsol-Vall et al. 2022).</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In contrast, biological methods, such as enzymatic hydrolysis, are increasingly favored for their lower environmental impact, making them greener and safer alternatives to traditional solvent extraction (Aitta et al. 2022; Marsol-Vall et al. 2022).</w:t>
      </w:r>
    </w:p>
    <w:p w:rsidR="0041216F" w:rsidRPr="00122BFC" w:rsidRDefault="006E4922"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2.2.1 </w:t>
      </w:r>
      <w:r w:rsidR="0041216F" w:rsidRPr="00122BFC">
        <w:rPr>
          <w:rFonts w:ascii="Times New Roman" w:hAnsi="Times New Roman" w:cs="Times New Roman"/>
          <w:b/>
          <w:bCs/>
          <w:sz w:val="24"/>
          <w:szCs w:val="24"/>
        </w:rPr>
        <w:t>PHYSICAL METHOD FOR FISH OIL EXTRACTION</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 physical extraction of fish oil, commonly known as rendering, is primarily aimed at obtaining oil rather than fishmeal. This method involves heating visceral organs with warm water, followed by separating solid residues from the liquor. Rendering can be done either wet or dry (Dave et al. 2024; Djamaludin et al. 2023; Pudtikajorn&amp;Benjakul 2020; Purnamayati et al. 2023; Suseno et al. 2021). The purification of the resulting liquid, which contains water, oil, and dry materials, is typically achieved through separation based on specific gravities. Mechanical pressing and centrifugation may be used to extract additional oil from the residues. Mechanical pressing and centrifugation can be employed to extract additional oil from the remaining residues.</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However, the oil obtained through renderings still requires several refining steps, including degumming, deac</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id</w:t>
      </w:r>
      <w:r w:rsidR="004B3560">
        <w:rPr>
          <w:rFonts w:ascii="Times New Roman" w:hAnsi="Times New Roman" w:cs="Times New Roman"/>
          <w:sz w:val="24"/>
          <w:szCs w:val="24"/>
        </w:rPr>
        <w:t>ent</w:t>
      </w:r>
      <w:r w:rsidRPr="00122BFC">
        <w:rPr>
          <w:rFonts w:ascii="Times New Roman" w:hAnsi="Times New Roman" w:cs="Times New Roman"/>
          <w:sz w:val="24"/>
          <w:szCs w:val="24"/>
        </w:rPr>
        <w:t>ification, bleaching, and deodorization, to ensure it meets quality standards (Marsol-Vall et al. 2022).  The method has been preferred due to its high PUFA content of up to 44% in the extracted oil. This method is often preferred due to the high polyunsaturated fatty acid (PUFA) content, reaching up to 44% in the extracted oil. The wet rendering method for fish oil extraction is effective in yielding a relatively high quantity of</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 xml:space="preserve">oil but faces </w:t>
      </w:r>
      <w:r w:rsidR="004B3560">
        <w:rPr>
          <w:rFonts w:ascii="Times New Roman" w:hAnsi="Times New Roman" w:cs="Times New Roman"/>
          <w:sz w:val="24"/>
          <w:szCs w:val="24"/>
        </w:rPr>
        <w:t>c</w:t>
      </w:r>
      <w:r w:rsidRPr="00122BFC">
        <w:rPr>
          <w:rFonts w:ascii="Times New Roman" w:hAnsi="Times New Roman" w:cs="Times New Roman"/>
          <w:sz w:val="24"/>
          <w:szCs w:val="24"/>
        </w:rPr>
        <w:t xml:space="preserve">hallenges in terms of oil quality due to the high peroxide value caused by </w:t>
      </w:r>
      <w:r w:rsidRPr="00122BFC">
        <w:rPr>
          <w:rFonts w:ascii="Times New Roman" w:hAnsi="Times New Roman" w:cs="Times New Roman"/>
          <w:sz w:val="24"/>
          <w:szCs w:val="24"/>
        </w:rPr>
        <w:lastRenderedPageBreak/>
        <w:t>oxidation during the heat treatment process (Djamaludin et al. 2023). The denaturation of proteins and the release of free radicals due to pre-cooking can hinder oil release and increase oxidation rates. The resulting high peroxide value can negatively impact the quality off fish oil extracted using the wet rendering technique (Jamshidi et Al. 2020). This issue is particularly critical for oils rich in Omega-3 PUFAs, as their multiple double bonds make them Highly susceptible to oxidation, leading to the formation Of lipid Oxidation products that cause off-flavours and diminish the oil’s value.</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Moreover, to address these challenges, researchers are exploring methods to improve the oxidation stability of PUFA-.enriched oils. By optimizing processing conditions and incorporating antioxidants, the fish processing industry can enhance the quality and shelf life of fish oil products, Aligning with the growing demand for high-quality, health-bConscious food options (Arab-Tehrany et al. 2012).</w:t>
      </w:r>
    </w:p>
    <w:p w:rsidR="0041216F" w:rsidRPr="00122BFC" w:rsidRDefault="006E4922"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2.2.2 </w:t>
      </w:r>
      <w:r w:rsidR="0041216F" w:rsidRPr="00122BFC">
        <w:rPr>
          <w:rFonts w:ascii="Times New Roman" w:hAnsi="Times New Roman" w:cs="Times New Roman"/>
          <w:b/>
          <w:bCs/>
          <w:sz w:val="24"/>
          <w:szCs w:val="24"/>
        </w:rPr>
        <w:t>CHEMICAL METHODS FOR FISH OIL EXTRACTION</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Chemical methods for fish oil extraction involve the use of various solvents and innovative techniques that can impact both efficiency and sustainability (Alfio, Manzo &amp;Micillo 2021; Marsol-Vall et al. 2022). The choice of solvents. </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Nevertheless, Is crucial, as it affects the environmental footprint of the Process. By selecting environmentally friendly solvents wiith lower toxicity and reduced persistence, the industry can mitigate negative environmental effects. Additionally,</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Recycling and reusing solvents not only minimize wasteand reduceenvironmental impact but also offer cost</w:t>
      </w:r>
      <w:r w:rsidR="00584882" w:rsidRPr="00122BFC">
        <w:rPr>
          <w:rFonts w:ascii="Times New Roman" w:hAnsi="Times New Roman" w:cs="Times New Roman"/>
          <w:sz w:val="24"/>
          <w:szCs w:val="24"/>
        </w:rPr>
        <w:t xml:space="preserve"> savings </w:t>
      </w:r>
      <w:r w:rsidRPr="00122BFC">
        <w:rPr>
          <w:rFonts w:ascii="Times New Roman" w:hAnsi="Times New Roman" w:cs="Times New Roman"/>
          <w:sz w:val="24"/>
          <w:szCs w:val="24"/>
        </w:rPr>
        <w:t>and enhance sustainability.Efficient solvent</w:t>
      </w:r>
      <w:r w:rsidR="00584882" w:rsidRPr="00122BFC">
        <w:rPr>
          <w:rFonts w:ascii="Times New Roman" w:hAnsi="Times New Roman" w:cs="Times New Roman"/>
          <w:sz w:val="24"/>
          <w:szCs w:val="24"/>
        </w:rPr>
        <w:t xml:space="preserve"> recovery </w:t>
      </w:r>
      <w:r w:rsidRPr="00122BFC">
        <w:rPr>
          <w:rFonts w:ascii="Times New Roman" w:hAnsi="Times New Roman" w:cs="Times New Roman"/>
          <w:sz w:val="24"/>
          <w:szCs w:val="24"/>
        </w:rPr>
        <w:t>systems are crucial in decreasing the consumption</w:t>
      </w:r>
      <w:r w:rsidR="00584882" w:rsidRPr="00122BFC">
        <w:rPr>
          <w:rFonts w:ascii="Times New Roman" w:hAnsi="Times New Roman" w:cs="Times New Roman"/>
          <w:sz w:val="24"/>
          <w:szCs w:val="24"/>
        </w:rPr>
        <w:t xml:space="preserve"> of </w:t>
      </w:r>
      <w:r w:rsidRPr="00122BFC">
        <w:rPr>
          <w:rFonts w:ascii="Times New Roman" w:hAnsi="Times New Roman" w:cs="Times New Roman"/>
          <w:sz w:val="24"/>
          <w:szCs w:val="24"/>
        </w:rPr>
        <w:t>virgin solvents. Proper disposal of waste solvents and</w:t>
      </w:r>
      <w:r w:rsidR="00584882" w:rsidRPr="00122BFC">
        <w:rPr>
          <w:rFonts w:ascii="Times New Roman" w:hAnsi="Times New Roman" w:cs="Times New Roman"/>
          <w:sz w:val="24"/>
          <w:szCs w:val="24"/>
        </w:rPr>
        <w:t xml:space="preserve"> strict </w:t>
      </w:r>
      <w:r w:rsidRPr="00122BFC">
        <w:rPr>
          <w:rFonts w:ascii="Times New Roman" w:hAnsi="Times New Roman" w:cs="Times New Roman"/>
          <w:sz w:val="24"/>
          <w:szCs w:val="24"/>
        </w:rPr>
        <w:t>adherence to environmental regulations are essential</w:t>
      </w:r>
      <w:r w:rsidR="00584882" w:rsidRPr="00122BFC">
        <w:rPr>
          <w:rFonts w:ascii="Times New Roman" w:hAnsi="Times New Roman" w:cs="Times New Roman"/>
          <w:sz w:val="24"/>
          <w:szCs w:val="24"/>
        </w:rPr>
        <w:t xml:space="preserve"> to </w:t>
      </w:r>
      <w:r w:rsidRPr="00122BFC">
        <w:rPr>
          <w:rFonts w:ascii="Times New Roman" w:hAnsi="Times New Roman" w:cs="Times New Roman"/>
          <w:sz w:val="24"/>
          <w:szCs w:val="24"/>
        </w:rPr>
        <w:t>maintaining sustainability in fish oil extraction (Caruso</w:t>
      </w:r>
      <w:r w:rsidR="00584882" w:rsidRPr="00122BFC">
        <w:rPr>
          <w:rFonts w:ascii="Times New Roman" w:hAnsi="Times New Roman" w:cs="Times New Roman"/>
          <w:sz w:val="24"/>
          <w:szCs w:val="24"/>
        </w:rPr>
        <w:t xml:space="preserve"> et </w:t>
      </w:r>
      <w:r w:rsidRPr="00122BFC">
        <w:rPr>
          <w:rFonts w:ascii="Times New Roman" w:hAnsi="Times New Roman" w:cs="Times New Roman"/>
          <w:sz w:val="24"/>
          <w:szCs w:val="24"/>
        </w:rPr>
        <w:t xml:space="preserve">al. 2020; Marsol-Vall et al. 2022; Mgbechidinma et al.2023; Wang et al. 2021).The solvent </w:t>
      </w:r>
      <w:r w:rsidRPr="00122BFC">
        <w:rPr>
          <w:rFonts w:ascii="Times New Roman" w:hAnsi="Times New Roman" w:cs="Times New Roman"/>
          <w:sz w:val="24"/>
          <w:szCs w:val="24"/>
        </w:rPr>
        <w:lastRenderedPageBreak/>
        <w:t>extraction of fish oil typically employsOrganic solvents such as hexane, benzene, cyclohexane,Acetone, and chloroform to dissolve lipids (Mokhtar</w:t>
      </w:r>
      <w:r w:rsidR="00584882" w:rsidRPr="00122BFC">
        <w:rPr>
          <w:rFonts w:ascii="Times New Roman" w:hAnsi="Times New Roman" w:cs="Times New Roman"/>
          <w:sz w:val="24"/>
          <w:szCs w:val="24"/>
        </w:rPr>
        <w:t xml:space="preserve"> e</w:t>
      </w:r>
      <w:r w:rsidRPr="00122BFC">
        <w:rPr>
          <w:rFonts w:ascii="Times New Roman" w:hAnsi="Times New Roman" w:cs="Times New Roman"/>
          <w:sz w:val="24"/>
          <w:szCs w:val="24"/>
        </w:rPr>
        <w:t>t al. 2021). Hexane is particularly popular for large-</w:t>
      </w:r>
      <w:r w:rsidR="00584882" w:rsidRPr="00122BFC">
        <w:rPr>
          <w:rFonts w:ascii="Times New Roman" w:hAnsi="Times New Roman" w:cs="Times New Roman"/>
          <w:sz w:val="24"/>
          <w:szCs w:val="24"/>
        </w:rPr>
        <w:t xml:space="preserve"> scale </w:t>
      </w:r>
      <w:r w:rsidRPr="00122BFC">
        <w:rPr>
          <w:rFonts w:ascii="Times New Roman" w:hAnsi="Times New Roman" w:cs="Times New Roman"/>
          <w:sz w:val="24"/>
          <w:szCs w:val="24"/>
        </w:rPr>
        <w:t>extraction due to its effectiveness; however, its</w:t>
      </w:r>
      <w:r w:rsidR="00584882" w:rsidRPr="00122BFC">
        <w:rPr>
          <w:rFonts w:ascii="Times New Roman" w:hAnsi="Times New Roman" w:cs="Times New Roman"/>
          <w:sz w:val="24"/>
          <w:szCs w:val="24"/>
        </w:rPr>
        <w:t xml:space="preserve"> environmental </w:t>
      </w:r>
      <w:r w:rsidRPr="00122BFC">
        <w:rPr>
          <w:rFonts w:ascii="Times New Roman" w:hAnsi="Times New Roman" w:cs="Times New Roman"/>
          <w:sz w:val="24"/>
          <w:szCs w:val="24"/>
        </w:rPr>
        <w:t>impact necessitates careful management</w:t>
      </w:r>
      <w:r w:rsidR="004B3560">
        <w:rPr>
          <w:rFonts w:ascii="Times New Roman" w:hAnsi="Times New Roman" w:cs="Times New Roman"/>
          <w:sz w:val="24"/>
          <w:szCs w:val="24"/>
        </w:rPr>
        <w:t xml:space="preserve"> </w:t>
      </w:r>
      <w:r w:rsidRPr="00122BFC">
        <w:rPr>
          <w:rFonts w:ascii="Times New Roman" w:hAnsi="Times New Roman" w:cs="Times New Roman"/>
          <w:sz w:val="24"/>
          <w:szCs w:val="24"/>
        </w:rPr>
        <w:t>(Iberahim&amp; Tan 2020). Solvent selection depends on</w:t>
      </w:r>
      <w:r w:rsidR="00584882" w:rsidRPr="00122BFC">
        <w:rPr>
          <w:rFonts w:ascii="Times New Roman" w:hAnsi="Times New Roman" w:cs="Times New Roman"/>
          <w:sz w:val="24"/>
          <w:szCs w:val="24"/>
        </w:rPr>
        <w:t xml:space="preserve"> solubility</w:t>
      </w:r>
      <w:r w:rsidRPr="00122BFC">
        <w:rPr>
          <w:rFonts w:ascii="Times New Roman" w:hAnsi="Times New Roman" w:cs="Times New Roman"/>
          <w:sz w:val="24"/>
          <w:szCs w:val="24"/>
        </w:rPr>
        <w:t>, recovery ease, economic viability, toxicity,</w:t>
      </w:r>
      <w:r w:rsidR="00584882" w:rsidRPr="00122BFC">
        <w:rPr>
          <w:rFonts w:ascii="Times New Roman" w:hAnsi="Times New Roman" w:cs="Times New Roman"/>
          <w:sz w:val="24"/>
          <w:szCs w:val="24"/>
        </w:rPr>
        <w:t xml:space="preserve"> availability</w:t>
      </w:r>
      <w:r w:rsidRPr="00122BFC">
        <w:rPr>
          <w:rFonts w:ascii="Times New Roman" w:hAnsi="Times New Roman" w:cs="Times New Roman"/>
          <w:sz w:val="24"/>
          <w:szCs w:val="24"/>
        </w:rPr>
        <w:t>, and reusability. Solvent selection criteria</w:t>
      </w:r>
      <w:r w:rsidR="00584882" w:rsidRPr="00122BFC">
        <w:rPr>
          <w:rFonts w:ascii="Times New Roman" w:hAnsi="Times New Roman" w:cs="Times New Roman"/>
          <w:sz w:val="24"/>
          <w:szCs w:val="24"/>
        </w:rPr>
        <w:t xml:space="preserve"> include </w:t>
      </w:r>
      <w:r w:rsidRPr="00122BFC">
        <w:rPr>
          <w:rFonts w:ascii="Times New Roman" w:hAnsi="Times New Roman" w:cs="Times New Roman"/>
          <w:sz w:val="24"/>
          <w:szCs w:val="24"/>
        </w:rPr>
        <w:t>solubility, ease of recovery, economic viability,</w:t>
      </w:r>
      <w:r w:rsidR="00584882" w:rsidRPr="00122BFC">
        <w:rPr>
          <w:rFonts w:ascii="Times New Roman" w:hAnsi="Times New Roman" w:cs="Times New Roman"/>
          <w:sz w:val="24"/>
          <w:szCs w:val="24"/>
        </w:rPr>
        <w:t xml:space="preserve"> toxicity</w:t>
      </w:r>
      <w:r w:rsidRPr="00122BFC">
        <w:rPr>
          <w:rFonts w:ascii="Times New Roman" w:hAnsi="Times New Roman" w:cs="Times New Roman"/>
          <w:sz w:val="24"/>
          <w:szCs w:val="24"/>
        </w:rPr>
        <w:t>, availability, and reusability. Effective solvents</w:t>
      </w:r>
      <w:r w:rsidR="00584882" w:rsidRPr="00122BFC">
        <w:rPr>
          <w:rFonts w:ascii="Times New Roman" w:hAnsi="Times New Roman" w:cs="Times New Roman"/>
          <w:sz w:val="24"/>
          <w:szCs w:val="24"/>
        </w:rPr>
        <w:t xml:space="preserve"> must </w:t>
      </w:r>
      <w:r w:rsidRPr="00122BFC">
        <w:rPr>
          <w:rFonts w:ascii="Times New Roman" w:hAnsi="Times New Roman" w:cs="Times New Roman"/>
          <w:sz w:val="24"/>
          <w:szCs w:val="24"/>
        </w:rPr>
        <w:t>disrupt lipid interactions within tissue matrices,</w:t>
      </w:r>
      <w:r w:rsidR="00584882" w:rsidRPr="00122BFC">
        <w:rPr>
          <w:rFonts w:ascii="Times New Roman" w:hAnsi="Times New Roman" w:cs="Times New Roman"/>
          <w:sz w:val="24"/>
          <w:szCs w:val="24"/>
        </w:rPr>
        <w:t xml:space="preserve"> a </w:t>
      </w:r>
      <w:r w:rsidRPr="00122BFC">
        <w:rPr>
          <w:rFonts w:ascii="Times New Roman" w:hAnsi="Times New Roman" w:cs="Times New Roman"/>
          <w:sz w:val="24"/>
          <w:szCs w:val="24"/>
        </w:rPr>
        <w:t>process that can be enhanced by adjusting pH or ionic Strength.</w:t>
      </w:r>
      <w:r w:rsidR="00584882" w:rsidRPr="00122BFC">
        <w:rPr>
          <w:rFonts w:ascii="Times New Roman" w:hAnsi="Times New Roman" w:cs="Times New Roman"/>
          <w:sz w:val="24"/>
          <w:szCs w:val="24"/>
        </w:rPr>
        <w:t xml:space="preserve"> enzyme </w:t>
      </w:r>
      <w:r w:rsidRPr="00122BFC">
        <w:rPr>
          <w:rFonts w:ascii="Times New Roman" w:hAnsi="Times New Roman" w:cs="Times New Roman"/>
          <w:sz w:val="24"/>
          <w:szCs w:val="24"/>
        </w:rPr>
        <w:t>deactivation is sometimes required to Improve lipid extraction efficiency. Despite its efficacy, traditional solvent extraction presents challenges, such as the generation of substantial waste solvents, high recycling costs, safety concerns, and potential product contamination (Alfio, Manzo &amp;Micillo 2021; Marsol-Vall et al. 2022). One advanced variation of solvent extraction is Accelerated Solvent Extraction (ASE), an automated Method that uses low-boiling solvents under high pressure to enhance extraction efficiency and reduce waste. ASE eliminates manual sample preparation, accelerates the process, and improves reproducibility, though further research is needed for large-scale applications (Chen et al. 2020; Wang et al. 2021),</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Another method, acid-alkali-aided Extraction, employs acids or alkalis to dissolve proteins and isolate fish oils. While effective, this method risks extracting non-lipid compounds, complicating fatty acid profiling. Careful process control is necessary to minimize chemical degradation (Hossain 2022; Sivaranjani et al. 2024). Recent advancements in chemical extraction methods have focused on improving sustainability, including the use of Supercritical Fluid Extraction (SCFE) and the integration of physical pre-treatments such as microwave or ultrasound techniques. </w:t>
      </w:r>
      <w:r w:rsidRPr="00122BFC">
        <w:rPr>
          <w:rFonts w:ascii="Times New Roman" w:hAnsi="Times New Roman" w:cs="Times New Roman"/>
          <w:sz w:val="24"/>
          <w:szCs w:val="24"/>
        </w:rPr>
        <w:lastRenderedPageBreak/>
        <w:t>Microwave-Assisted Extraction (MAE) leverages microwave energy to heat solvents, enhancing lipid yields and reproducibility while reducing solvent use and energy consumption. MAE offers faster extraction rates and operates at lower temperatures, thus minimizing environmental impact compared to traditional methods. Innovations such as microwave-assisted Soxhlet extraction further reduce extraction time and energy consumption, contributing to sustainability (Keskin Çavdar et al. 2023; Pinela et al. 2022).</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Ultrasound-Assisted Extraction (UAE) relies on the cavitation effect of ultrasonic waves, which facilitates extraction and mass transport by disrupting cell walls (Mokhtar et al. 2024). However, UAE has yet to be applied on an industrial scale for fish oil extraction (Hashim et al. 2022; Keskin Çavdar et al. 2023; Putri et Al. 2023). Supercritical Fluid Extraction (SCFE, which uses supercritical CO, as an environmentally friendly solvent (Isa, Sofian-Seng &amp; Wan Mustapha 2021), extracts fish oils with minimal toxic residue. SCFE is particularly suitable for thermally sensitive products, offering rapid extraction and high purity. It is effective across various fish by-products, although it may be less efficient in extracting heavy metals (Franklin et al. 2020; Jamalluddin et al. 2022; Melgosa, Sanz &amp; Beltrán 2021), Membrane-coupled SC-CO, extraction combines membrane technology with SC-CO, to separate triglycerides, enhancing product purity while reducing energy requirements for CO, recycling (Chozhavendhan et al. 2020). This technique is valuable for producing high-quality fish oils for various industries, supporting both sustainability and product quality. </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To further enhance sustainability in chemical extraction, the fish oil industry can focus on adopting green solvents by prioritizing low-toxicity, biodegradable options to minimize environmental impact. Implementing efficient solvent recovery and recycling systems can significantly reduce waste and resource consumption. </w:t>
      </w:r>
      <w:r w:rsidRPr="00122BFC">
        <w:rPr>
          <w:rFonts w:ascii="Times New Roman" w:hAnsi="Times New Roman" w:cs="Times New Roman"/>
          <w:sz w:val="24"/>
          <w:szCs w:val="24"/>
        </w:rPr>
        <w:lastRenderedPageBreak/>
        <w:t>Innovations like MAE and ASE also help lower energy use, thereby reducing the overall carbon footprint. Proper waste management, including responsible disposal and compliance with environmental regulations, ensures sustainable operations.</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Additionally, a new class of non-conventional solvents Known as natural deep eutectic solvents (NADES) has Emerged. These solvents, often derived from choline Chloride (ChCI), carboxylic acids, and other hydrogen-bond donors like urea, citric acid, succinic acid, and glycerol, share similar properties with ionic liquids but are less expensive to produce, less toxic, and frequently biodegradable (Chemat et al. 2017). By adopting these strategies, the fish oil industry can advance sustainable practices, balancing efficiency with environmental responsibility.</w:t>
      </w:r>
    </w:p>
    <w:p w:rsidR="0041216F" w:rsidRPr="00122BFC" w:rsidRDefault="006E4922"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2.2.3 </w:t>
      </w:r>
      <w:r w:rsidR="0041216F" w:rsidRPr="00122BFC">
        <w:rPr>
          <w:rFonts w:ascii="Times New Roman" w:hAnsi="Times New Roman" w:cs="Times New Roman"/>
          <w:b/>
          <w:bCs/>
          <w:sz w:val="24"/>
          <w:szCs w:val="24"/>
        </w:rPr>
        <w:t>BIOLOGICAL METHODS FOR FISH OIL EXTRACTION</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 extraction of fish oil using biological methods, such as enzymatic hydrolysis and fermentation, presents promising approaches that align well with sustainability goals. These methods leverage natural processes to efficiently extract valuable lipids while minimizing environmental impact. Enzymatic hydrolysis utilizes protease enzymes to extract fish oil by breaking down proteins into fatty acids or triglycerides. This process results in the formation of distinct layers: oil, emulsion, protein substrate, and sludge.</w:t>
      </w:r>
    </w:p>
    <w:p w:rsidR="0041216F" w:rsidRPr="00122BFC" w:rsidRDefault="0041216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Although enzymatic hydrolysis is a greener alternative to chemical methods, it can result in oil-lipid emulsions with high lipid content but reduced oil quality. The efficiency of enzymatic hydrolysis can be enhanced by using external enzymes and optimizing conditions such as pH and enzyme activity. Enzymes sourced from animals, plants, or microbes, like the Alcalase enzyme from Bacillus subtilis (Garofalo et al. 2023) or Bacillus licheniformis (Araujo et al. 2021), have demonstrated improved lipid recovery. Despite these benefits, challenges remain, such as the cost of enzymes, extended reaction times, and the formation of oil-</w:t>
      </w:r>
      <w:r w:rsidRPr="00122BFC">
        <w:rPr>
          <w:rFonts w:ascii="Times New Roman" w:hAnsi="Times New Roman" w:cs="Times New Roman"/>
          <w:sz w:val="24"/>
          <w:szCs w:val="24"/>
        </w:rPr>
        <w:lastRenderedPageBreak/>
        <w:t xml:space="preserve">water emulsions. Research by Liu and Dave (2022) addresses the issue of enzyme reuse and cost by developing a method to immobilize </w:t>
      </w:r>
      <w:r w:rsidR="00110711" w:rsidRPr="00122BFC">
        <w:rPr>
          <w:rFonts w:ascii="Times New Roman" w:hAnsi="Times New Roman" w:cs="Times New Roman"/>
          <w:sz w:val="24"/>
          <w:szCs w:val="24"/>
        </w:rPr>
        <w:t>Alkalize</w:t>
      </w:r>
      <w:r w:rsidRPr="00122BFC">
        <w:rPr>
          <w:rFonts w:ascii="Times New Roman" w:hAnsi="Times New Roman" w:cs="Times New Roman"/>
          <w:sz w:val="24"/>
          <w:szCs w:val="24"/>
        </w:rPr>
        <w:t xml:space="preserve">, allowing it to be reused for at least three batches without significant decreases in oil yield, demonstrating its potential for effective andconsecutive oil extraction from salmon by-products. Another circular economy approach generation of using the fish viscera in order to extract the proteolytic enzyme has been reported by Borges et al. (2023), as a sustainable approach to obtain enzymes. Proper storage conditions and monitoring are essential to maintain the quality of the extracted oil. Enzymatic treatment is a promising innovation to fish oil extraction. </w:t>
      </w:r>
    </w:p>
    <w:p w:rsidR="00FF7AC5" w:rsidRPr="00122BFC" w:rsidRDefault="00FF7AC5"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2.3HISTORY OF CATFISH FARMING</w:t>
      </w:r>
    </w:p>
    <w:p w:rsidR="00FF7AC5" w:rsidRPr="00122BFC" w:rsidRDefault="00FF7AC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The first efforts at raising catfish were made in the early 1900’s at several federal and state fish hatcheries. In the 1950’s commercial catfish farming first started in Kansas and Arkansas. </w:t>
      </w:r>
    </w:p>
    <w:p w:rsidR="00FF7AC5" w:rsidRPr="00122BFC" w:rsidRDefault="00FF7AC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Much of the information used by the early catfish Farmers in the 1950’s and 60’s was provided by Dr. H. S. Swingle and his co-workers at Auburn University. By 1965, there were over 7,000 acres of commercial Catfish ponds in Arkansas, along with acreage in Louisiana, Texas, Alabama, Georgia, Oklahoma, and Kansas. The first Pond built in Mississippi specifically for the commercial Production of channel catfish was in Sharkey County by W. T. “Billy” Mckinney and Raymond Brown. This pond covered 40 acres and was filled and stocked that summer. </w:t>
      </w:r>
    </w:p>
    <w:p w:rsidR="006D7E0F" w:rsidRPr="004B3560" w:rsidRDefault="00FF7AC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However, it was partially Harvested in January 1966, and 10,000 pounds of catfish Were sold to a professor in Kaw, Kansas. From this Inauspicious beginning, commercial catfish farming in Mississippi grew rapidly. Mississippi quickly became the Leader in this new agricultural enterprise. </w:t>
      </w:r>
    </w:p>
    <w:p w:rsidR="00FF7AC5" w:rsidRPr="00122BFC" w:rsidRDefault="00FF7AC5"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Investment Required</w:t>
      </w:r>
    </w:p>
    <w:p w:rsidR="00FF7AC5" w:rsidRPr="00122BFC" w:rsidRDefault="00FF7AC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lastRenderedPageBreak/>
        <w:t xml:space="preserve">   The investment required per acre to get into catfish farming varies depending on factors such as these:</w:t>
      </w:r>
    </w:p>
    <w:p w:rsidR="00FF7AC5" w:rsidRPr="00122BFC" w:rsidRDefault="00FF7AC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1. Do you own or will you buy the land?</w:t>
      </w:r>
    </w:p>
    <w:p w:rsidR="00FF7AC5" w:rsidRPr="00122BFC" w:rsidRDefault="00FF7AC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2. Who will do the construction work, you or a contractor?</w:t>
      </w:r>
    </w:p>
    <w:p w:rsidR="00FF7AC5" w:rsidRPr="00122BFC" w:rsidRDefault="00FF7AC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3. The amount of dirt that must be moved.</w:t>
      </w:r>
    </w:p>
    <w:p w:rsidR="00FF7AC5" w:rsidRPr="00122BFC" w:rsidRDefault="00FF7AC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4. The depth and size of the well(s) needed.</w:t>
      </w:r>
    </w:p>
    <w:p w:rsidR="00FF7AC5" w:rsidRPr="00122BFC" w:rsidRDefault="00FF7AC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5. Do you own or will you have to buy equipment such as tractors, boats, motors and trucks for use on the farm?</w:t>
      </w:r>
    </w:p>
    <w:p w:rsidR="00FF7AC5" w:rsidRPr="00122BFC" w:rsidRDefault="00FF7AC5"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ITEMS NEEDED</w:t>
      </w:r>
    </w:p>
    <w:p w:rsidR="00FF7AC5" w:rsidRPr="00122BFC" w:rsidRDefault="00FF7AC5"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Put in your estimated cost, if any, for the items listed below. Since the costs will vary, you must determine what is needed for your situation and what its cost will be.</w:t>
      </w:r>
    </w:p>
    <w:p w:rsidR="00FF7AC5" w:rsidRPr="00122BFC" w:rsidRDefault="00FF7AC5" w:rsidP="00122BFC">
      <w:pPr>
        <w:pStyle w:val="ListParagraph"/>
        <w:numPr>
          <w:ilvl w:val="0"/>
          <w:numId w:val="2"/>
        </w:num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Land</w:t>
      </w:r>
      <w:r w:rsidRPr="00122BFC">
        <w:rPr>
          <w:rFonts w:ascii="Times New Roman" w:hAnsi="Times New Roman" w:cs="Times New Roman"/>
          <w:sz w:val="24"/>
          <w:szCs w:val="24"/>
        </w:rPr>
        <w:t>: Only about 85 percent will be water; the rest will be in levees, storage buildings, Drains, etc.</w:t>
      </w:r>
    </w:p>
    <w:p w:rsidR="00FF7AC5" w:rsidRPr="00122BFC" w:rsidRDefault="00FF7AC5" w:rsidP="00122BFC">
      <w:pPr>
        <w:pStyle w:val="ListParagraph"/>
        <w:numPr>
          <w:ilvl w:val="0"/>
          <w:numId w:val="2"/>
        </w:num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Pond Construction</w:t>
      </w:r>
      <w:r w:rsidRPr="00122BFC">
        <w:rPr>
          <w:rFonts w:ascii="Times New Roman" w:hAnsi="Times New Roman" w:cs="Times New Roman"/>
          <w:sz w:val="24"/>
          <w:szCs w:val="24"/>
        </w:rPr>
        <w:t xml:space="preserve">: </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i/>
          <w:iCs/>
          <w:sz w:val="24"/>
          <w:szCs w:val="24"/>
        </w:rPr>
        <w:t>Dirt moving</w:t>
      </w:r>
      <w:r w:rsidRPr="00122BFC">
        <w:rPr>
          <w:rFonts w:ascii="Times New Roman" w:hAnsi="Times New Roman" w:cs="Times New Roman"/>
          <w:sz w:val="24"/>
          <w:szCs w:val="24"/>
        </w:rPr>
        <w:t xml:space="preserve"> – In the Delta about 6.2 cubic yards of dirt must be moved for each linear foot of levee that has a 16-foot top. About 8 cubic yards must be moved if there is an 18-foot top. The actual cost will depend on the price and the amount of dirt moved. </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i/>
          <w:iCs/>
          <w:sz w:val="24"/>
          <w:szCs w:val="24"/>
        </w:rPr>
        <w:t xml:space="preserve">Drainage Structures </w:t>
      </w:r>
      <w:r w:rsidRPr="00122BFC">
        <w:rPr>
          <w:rFonts w:ascii="Times New Roman" w:hAnsi="Times New Roman" w:cs="Times New Roman"/>
          <w:sz w:val="24"/>
          <w:szCs w:val="24"/>
        </w:rPr>
        <w:t>– Allow for a drainage canal on at least one side of the ponds) to carry water away from pond (s). The size and cost of the canal will depend on the lay-of-the-land and the number and size of ponds to be drained. Each pond must be drained by a pipe, aboutn75 feet long, fitted with gate (alfalfa valve) and screen. The pipe must be large enough to allow the pond to be completely drained in 5-7 days.</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i/>
          <w:iCs/>
          <w:sz w:val="24"/>
          <w:szCs w:val="24"/>
        </w:rPr>
        <w:lastRenderedPageBreak/>
        <w:t>Gravel</w:t>
      </w:r>
      <w:r w:rsidRPr="00122BFC">
        <w:rPr>
          <w:rFonts w:ascii="Times New Roman" w:hAnsi="Times New Roman" w:cs="Times New Roman"/>
          <w:sz w:val="24"/>
          <w:szCs w:val="24"/>
        </w:rPr>
        <w:t xml:space="preserve">- You need gravel on at least two, and preferably three, levees of each pond to allow all-weather access for feeding, harvesting, emergency aeration and disease treatment. Gravel should be at least 4 inches deep and 8 feet wide; thus 1 cubic yard of gravel will cover 10 linear feet of levee. </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i/>
          <w:iCs/>
          <w:sz w:val="24"/>
          <w:szCs w:val="24"/>
        </w:rPr>
        <w:t>Vegetative Cover</w:t>
      </w:r>
      <w:r w:rsidRPr="00122BFC">
        <w:rPr>
          <w:rFonts w:ascii="Times New Roman" w:hAnsi="Times New Roman" w:cs="Times New Roman"/>
          <w:sz w:val="24"/>
          <w:szCs w:val="24"/>
        </w:rPr>
        <w:t>- Seed all exposed areas of levees to quickly establish cover that will reduce erosion problems. Type of vegetation to seed depends on soil type and climate in your area. Lime and fertilizer may be required.</w:t>
      </w:r>
    </w:p>
    <w:p w:rsidR="00FF7AC5" w:rsidRPr="00122BFC" w:rsidRDefault="00FF7AC5" w:rsidP="00122BFC">
      <w:pPr>
        <w:pStyle w:val="ListParagraph"/>
        <w:numPr>
          <w:ilvl w:val="0"/>
          <w:numId w:val="2"/>
        </w:num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Water Supply</w:t>
      </w:r>
      <w:r w:rsidRPr="00122BFC">
        <w:rPr>
          <w:rFonts w:ascii="Times New Roman" w:hAnsi="Times New Roman" w:cs="Times New Roman"/>
          <w:sz w:val="24"/>
          <w:szCs w:val="24"/>
        </w:rPr>
        <w:t xml:space="preserve"> (wells and supply pipes) You must have a dependable supply of water free of fish and pollutants. Usually a 2,000-3,000 gpm(gallons per minute) Well will supply 4 ponds of 17.5 water acres each. The depth and size of the well will determine the size of pump needed, the length of casing and screen needed, and the drilling pump.</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The type of energy to use for the pump is an important consideration. </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Initially, water must be pumped to fill the pond and then added throughout the year to replace water lost by evaporation; in addition, the total volume of water in a pond wilt probably needs to be replaced two or three times during the year for management purposes. Once the pumping time required can be estimated, then the approximate amount of fuel or energy needed can be calculated.</w:t>
      </w:r>
    </w:p>
    <w:p w:rsidR="00FF7AC5" w:rsidRPr="00122BFC" w:rsidRDefault="00FF7AC5" w:rsidP="00122BFC">
      <w:pPr>
        <w:pStyle w:val="ListParagraph"/>
        <w:numPr>
          <w:ilvl w:val="0"/>
          <w:numId w:val="2"/>
        </w:num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Feeders and Bulk Storage</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Feeding is done with a mechanical blower that has at least a 1-ton capacity hopper.  Although most have a 2-ton capacity. The Mechanical blower can be mounted to the Bed of a truck and powered by an auxiliary engine, or it can be mounted on a trailer and pulled by a tractor and powered by the PTO of the tractor or auxiliary engine.</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lastRenderedPageBreak/>
        <w:t>Determine the number of feeders you need by the amount of water acreage. One</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Feeder with a 2-ton capacity hopper is adequate for 280 acres of water. A scale to estimate weight of amount fed per acre is also desirable. Store feed in a dry and, if possible, cool place to prevent rapid breakdown and loss of nutrients. Adequate storage space should be available for at least one week’s supply of feed. Except for the smallest farms, a bulk storage bin with a gravity flow delivery system is needed. </w:t>
      </w:r>
    </w:p>
    <w:p w:rsidR="00FF7AC5" w:rsidRPr="00122BFC" w:rsidRDefault="00FF7AC5" w:rsidP="00122BFC">
      <w:pPr>
        <w:pStyle w:val="ListParagraph"/>
        <w:numPr>
          <w:ilvl w:val="0"/>
          <w:numId w:val="2"/>
        </w:num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Fingerlings</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These represent the seed that must be planted. The number stocked depends on equipment available and quantity and quality of water. Stocking rates are discussed later, but it is recommended that an initial stocking rate of 4,000 4- to 6-inch fingerlings per acre not to be exceeded and 3,000 to 3,500 per acre is preferred to reduce management problems. The price of fingerlings varies depending on supply, but you can figure a price of 1 to 2 cents per inch.</w:t>
      </w:r>
    </w:p>
    <w:p w:rsidR="00FF7AC5" w:rsidRPr="00122BFC" w:rsidRDefault="00FF7AC5" w:rsidP="00122BFC">
      <w:pPr>
        <w:pStyle w:val="ListParagraph"/>
        <w:numPr>
          <w:ilvl w:val="0"/>
          <w:numId w:val="2"/>
        </w:num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Feed</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A high-quality floating feed of about 32 percent to 35 percent protein is recommended for successful production of catfish. Feeding rates vary daily from 2-5 percent of body weight when water temperatures are higher than 70° F (21.1° C) and 0.75-2 percent of body weight when temperatures are lower bthen 70° F. Assuming a stocking rate of 4,000 fingerlings per acre and a feed conversion of 1.75:1, annual production of 4,000 pounds of fish per acre would require 3.5 toms of feed per acre of water. Cost of feed varies depending on price of ingredients, and prices change almost weekly.</w:t>
      </w:r>
    </w:p>
    <w:p w:rsidR="00FF7AC5" w:rsidRPr="00122BFC" w:rsidRDefault="00FF7AC5" w:rsidP="00122BFC">
      <w:pPr>
        <w:pStyle w:val="ListParagraph"/>
        <w:numPr>
          <w:ilvl w:val="0"/>
          <w:numId w:val="2"/>
        </w:num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Oxygen Testing Equipment</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lastRenderedPageBreak/>
        <w:t xml:space="preserve">    Intensive culture of catfish requires periodic checks of dissolved oxygen (DO) levels in each pond. During certain times of the year these DO checks must be made several times in each 24-hour period. If you have more than two ponds. You need an electronic oxygen meter to save time and labor in making all of the do checks required. You need at least one backup oxygen meter because they can easily be damaged. In addition, you need a chemical Oxygen test kit to check the accuracy of oxygen meters. </w:t>
      </w:r>
    </w:p>
    <w:p w:rsidR="00FF7AC5" w:rsidRPr="00122BFC" w:rsidRDefault="00FF7AC5" w:rsidP="00122BFC">
      <w:pPr>
        <w:pStyle w:val="ListParagraph"/>
        <w:numPr>
          <w:ilvl w:val="0"/>
          <w:numId w:val="2"/>
        </w:num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Tractors</w:t>
      </w:r>
    </w:p>
    <w:p w:rsidR="00FF7AC5" w:rsidRPr="00122BFC" w:rsidRDefault="00FF7AC5"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At least one tractor (90-100 h.p.) is needed to pull the feeder and to provide power for a paddlewheel aeration device and a 16-inch relift pump. Look at your own situation and decide your needs, but at least two tractors are needed for four 17.5- to 20-acre Ponds. The tractor should have a power-take- off with a 1,000 spline.</w:t>
      </w:r>
    </w:p>
    <w:p w:rsidR="0041216F" w:rsidRPr="00122BFC" w:rsidRDefault="0041216F" w:rsidP="00122BFC">
      <w:pPr>
        <w:spacing w:after="0" w:line="360" w:lineRule="auto"/>
        <w:jc w:val="both"/>
        <w:rPr>
          <w:rFonts w:ascii="Times New Roman" w:hAnsi="Times New Roman" w:cs="Times New Roman"/>
          <w:sz w:val="24"/>
          <w:szCs w:val="24"/>
        </w:rPr>
      </w:pPr>
    </w:p>
    <w:p w:rsidR="004B3560" w:rsidRDefault="004B3560">
      <w:pPr>
        <w:rPr>
          <w:rFonts w:ascii="Times New Roman" w:hAnsi="Times New Roman" w:cs="Times New Roman"/>
          <w:sz w:val="24"/>
          <w:szCs w:val="24"/>
        </w:rPr>
      </w:pPr>
      <w:r>
        <w:rPr>
          <w:rFonts w:ascii="Times New Roman" w:hAnsi="Times New Roman" w:cs="Times New Roman"/>
          <w:sz w:val="24"/>
          <w:szCs w:val="24"/>
        </w:rPr>
        <w:br w:type="page"/>
      </w:r>
    </w:p>
    <w:p w:rsidR="0041216F" w:rsidRPr="00122BFC" w:rsidRDefault="0041216F" w:rsidP="00122BFC">
      <w:pPr>
        <w:spacing w:after="0" w:line="360" w:lineRule="auto"/>
        <w:jc w:val="both"/>
        <w:rPr>
          <w:rFonts w:ascii="Times New Roman" w:hAnsi="Times New Roman" w:cs="Times New Roman"/>
          <w:sz w:val="24"/>
          <w:szCs w:val="24"/>
        </w:rPr>
      </w:pPr>
    </w:p>
    <w:p w:rsidR="00A77E80" w:rsidRPr="00122BFC" w:rsidRDefault="00A77E80" w:rsidP="004B3560">
      <w:pPr>
        <w:spacing w:after="0" w:line="360" w:lineRule="auto"/>
        <w:jc w:val="center"/>
        <w:rPr>
          <w:rFonts w:ascii="Times New Roman" w:hAnsi="Times New Roman" w:cs="Times New Roman"/>
          <w:b/>
          <w:bCs/>
          <w:sz w:val="24"/>
          <w:szCs w:val="24"/>
        </w:rPr>
      </w:pPr>
      <w:r w:rsidRPr="00122BFC">
        <w:rPr>
          <w:rFonts w:ascii="Times New Roman" w:hAnsi="Times New Roman" w:cs="Times New Roman"/>
          <w:b/>
          <w:bCs/>
          <w:sz w:val="24"/>
          <w:szCs w:val="24"/>
        </w:rPr>
        <w:t>CHAPTER THREE</w:t>
      </w:r>
    </w:p>
    <w:p w:rsidR="00A77E80" w:rsidRPr="00122BFC" w:rsidRDefault="00A77E80"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3.1 MATERIALS AND METHODS</w:t>
      </w:r>
    </w:p>
    <w:p w:rsidR="00A77E80" w:rsidRPr="00122BFC" w:rsidRDefault="00A77E8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Catfish oil extraction and the evaluation of commercial value as well as the health benefit are investigated through the following</w:t>
      </w:r>
      <w:r w:rsidR="004B3560">
        <w:rPr>
          <w:rFonts w:ascii="Times New Roman" w:hAnsi="Times New Roman" w:cs="Times New Roman"/>
          <w:sz w:val="24"/>
          <w:szCs w:val="24"/>
        </w:rPr>
        <w:t xml:space="preserve"> </w:t>
      </w:r>
      <w:r w:rsidR="00E35681" w:rsidRPr="00122BFC">
        <w:rPr>
          <w:rFonts w:ascii="Times New Roman" w:hAnsi="Times New Roman" w:cs="Times New Roman"/>
          <w:sz w:val="24"/>
          <w:szCs w:val="24"/>
        </w:rPr>
        <w:t>items provided for the research</w:t>
      </w:r>
      <w:r w:rsidRPr="00122BFC">
        <w:rPr>
          <w:rFonts w:ascii="Times New Roman" w:hAnsi="Times New Roman" w:cs="Times New Roman"/>
          <w:sz w:val="24"/>
          <w:szCs w:val="24"/>
        </w:rPr>
        <w:t>:</w:t>
      </w:r>
    </w:p>
    <w:tbl>
      <w:tblPr>
        <w:tblStyle w:val="TableGrid"/>
        <w:tblW w:w="0" w:type="auto"/>
        <w:tblLook w:val="04A0"/>
      </w:tblPr>
      <w:tblGrid>
        <w:gridCol w:w="3116"/>
        <w:gridCol w:w="3117"/>
      </w:tblGrid>
      <w:tr w:rsidR="00A77E80" w:rsidRPr="00122BFC" w:rsidTr="0041041A">
        <w:tc>
          <w:tcPr>
            <w:tcW w:w="3116" w:type="dxa"/>
          </w:tcPr>
          <w:p w:rsidR="00A77E80" w:rsidRPr="00122BFC" w:rsidRDefault="00A77E80" w:rsidP="00122BFC">
            <w:pPr>
              <w:spacing w:line="360" w:lineRule="auto"/>
              <w:jc w:val="both"/>
              <w:rPr>
                <w:rFonts w:ascii="Times New Roman" w:hAnsi="Times New Roman" w:cs="Times New Roman"/>
                <w:b/>
                <w:bCs/>
              </w:rPr>
            </w:pPr>
            <w:r w:rsidRPr="00122BFC">
              <w:rPr>
                <w:rFonts w:ascii="Times New Roman" w:hAnsi="Times New Roman" w:cs="Times New Roman"/>
                <w:b/>
                <w:bCs/>
              </w:rPr>
              <w:t>Material</w:t>
            </w:r>
          </w:p>
        </w:tc>
        <w:tc>
          <w:tcPr>
            <w:tcW w:w="3117" w:type="dxa"/>
          </w:tcPr>
          <w:p w:rsidR="00A77E80" w:rsidRPr="00122BFC" w:rsidRDefault="00A77E80" w:rsidP="00122BFC">
            <w:pPr>
              <w:spacing w:line="360" w:lineRule="auto"/>
              <w:jc w:val="both"/>
              <w:rPr>
                <w:rFonts w:ascii="Times New Roman" w:hAnsi="Times New Roman" w:cs="Times New Roman"/>
                <w:b/>
                <w:bCs/>
              </w:rPr>
            </w:pPr>
            <w:r w:rsidRPr="00122BFC">
              <w:rPr>
                <w:rFonts w:ascii="Times New Roman" w:hAnsi="Times New Roman" w:cs="Times New Roman"/>
                <w:b/>
                <w:bCs/>
              </w:rPr>
              <w:t>Quantity</w:t>
            </w:r>
          </w:p>
        </w:tc>
      </w:tr>
      <w:tr w:rsidR="00A77E80" w:rsidRPr="00122BFC" w:rsidTr="0041041A">
        <w:tc>
          <w:tcPr>
            <w:tcW w:w="3116"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catfish</w:t>
            </w:r>
          </w:p>
        </w:tc>
        <w:tc>
          <w:tcPr>
            <w:tcW w:w="3117"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4</w:t>
            </w:r>
          </w:p>
        </w:tc>
      </w:tr>
      <w:tr w:rsidR="00A77E80" w:rsidRPr="00122BFC" w:rsidTr="0041041A">
        <w:tc>
          <w:tcPr>
            <w:tcW w:w="3116"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Extractor (mechanized presser)</w:t>
            </w:r>
          </w:p>
        </w:tc>
        <w:tc>
          <w:tcPr>
            <w:tcW w:w="3117"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1</w:t>
            </w:r>
          </w:p>
        </w:tc>
      </w:tr>
      <w:tr w:rsidR="00A77E80" w:rsidRPr="00122BFC" w:rsidTr="0041041A">
        <w:tc>
          <w:tcPr>
            <w:tcW w:w="3116"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 xml:space="preserve">Manual Blender </w:t>
            </w:r>
          </w:p>
        </w:tc>
        <w:tc>
          <w:tcPr>
            <w:tcW w:w="3117"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1</w:t>
            </w:r>
          </w:p>
        </w:tc>
      </w:tr>
      <w:tr w:rsidR="00A77E80" w:rsidRPr="00122BFC" w:rsidTr="0041041A">
        <w:tc>
          <w:tcPr>
            <w:tcW w:w="3116"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 xml:space="preserve">Knife </w:t>
            </w:r>
          </w:p>
        </w:tc>
        <w:tc>
          <w:tcPr>
            <w:tcW w:w="3117"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1</w:t>
            </w:r>
          </w:p>
        </w:tc>
      </w:tr>
      <w:tr w:rsidR="00A77E80" w:rsidRPr="00122BFC" w:rsidTr="0041041A">
        <w:tc>
          <w:tcPr>
            <w:tcW w:w="3116"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 xml:space="preserve">Cooking pot </w:t>
            </w:r>
          </w:p>
        </w:tc>
        <w:tc>
          <w:tcPr>
            <w:tcW w:w="3117"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1</w:t>
            </w:r>
          </w:p>
        </w:tc>
      </w:tr>
      <w:tr w:rsidR="00A77E80" w:rsidRPr="00122BFC" w:rsidTr="0041041A">
        <w:tc>
          <w:tcPr>
            <w:tcW w:w="3116"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Serving plate</w:t>
            </w:r>
          </w:p>
        </w:tc>
        <w:tc>
          <w:tcPr>
            <w:tcW w:w="3117"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1</w:t>
            </w:r>
          </w:p>
        </w:tc>
      </w:tr>
      <w:tr w:rsidR="00A77E80" w:rsidRPr="00122BFC" w:rsidTr="0041041A">
        <w:tc>
          <w:tcPr>
            <w:tcW w:w="3116"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Cooking Gas (cylinder)</w:t>
            </w:r>
          </w:p>
        </w:tc>
        <w:tc>
          <w:tcPr>
            <w:tcW w:w="3117" w:type="dxa"/>
          </w:tcPr>
          <w:p w:rsidR="00A77E80" w:rsidRPr="00122BFC" w:rsidRDefault="00A77E80" w:rsidP="00122BFC">
            <w:pPr>
              <w:spacing w:line="360" w:lineRule="auto"/>
              <w:jc w:val="both"/>
              <w:rPr>
                <w:rFonts w:ascii="Times New Roman" w:hAnsi="Times New Roman" w:cs="Times New Roman"/>
              </w:rPr>
            </w:pPr>
            <w:r w:rsidRPr="00122BFC">
              <w:rPr>
                <w:rFonts w:ascii="Times New Roman" w:hAnsi="Times New Roman" w:cs="Times New Roman"/>
              </w:rPr>
              <w:t>1</w:t>
            </w:r>
          </w:p>
        </w:tc>
      </w:tr>
    </w:tbl>
    <w:p w:rsidR="00A77E80" w:rsidRPr="00122BFC" w:rsidRDefault="00A77E80" w:rsidP="00122BFC">
      <w:pPr>
        <w:spacing w:after="0" w:line="360" w:lineRule="auto"/>
        <w:jc w:val="both"/>
        <w:rPr>
          <w:rFonts w:ascii="Times New Roman" w:hAnsi="Times New Roman" w:cs="Times New Roman"/>
          <w:sz w:val="24"/>
          <w:szCs w:val="24"/>
        </w:rPr>
      </w:pPr>
    </w:p>
    <w:p w:rsidR="00A77E80" w:rsidRPr="00122BFC" w:rsidRDefault="00A77E80"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3.3 METHOD OF EXTRACTION </w:t>
      </w:r>
    </w:p>
    <w:p w:rsidR="00A77E80" w:rsidRPr="00122BFC" w:rsidRDefault="00A77E8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 extraction methods employed are mechanical pressing and solvent extraction. Firstly, both extraction methods are examined and compared to determine how efficient and cost implicated based on the materials needed.</w:t>
      </w:r>
    </w:p>
    <w:p w:rsidR="00A77E80" w:rsidRPr="00122BFC" w:rsidRDefault="00A77E80"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3.3.1 MECHANICAL PRESSING EXTRACTOR </w:t>
      </w:r>
    </w:p>
    <w:p w:rsidR="00A77E80" w:rsidRPr="00122BFC" w:rsidRDefault="00A77E8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This comprised </w:t>
      </w:r>
      <w:r w:rsidR="004B3560" w:rsidRPr="00122BFC">
        <w:rPr>
          <w:rFonts w:ascii="Times New Roman" w:hAnsi="Times New Roman" w:cs="Times New Roman"/>
          <w:sz w:val="24"/>
          <w:szCs w:val="24"/>
        </w:rPr>
        <w:t>Formica</w:t>
      </w:r>
      <w:r w:rsidRPr="00122BFC">
        <w:rPr>
          <w:rFonts w:ascii="Times New Roman" w:hAnsi="Times New Roman" w:cs="Times New Roman"/>
          <w:sz w:val="24"/>
          <w:szCs w:val="24"/>
        </w:rPr>
        <w:t xml:space="preserve">, plywood, stainless perforated cylindrical pot like pot; with toppled hydraulic presser. </w:t>
      </w:r>
    </w:p>
    <w:p w:rsidR="00A77E80" w:rsidRPr="00122BFC" w:rsidRDefault="00A77E80"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3.3.2 SOLVENT EXTRACTION </w:t>
      </w:r>
    </w:p>
    <w:p w:rsidR="00A77E80" w:rsidRPr="00122BFC" w:rsidRDefault="00A77E8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The above mechanical presser is used but cooked catfish are dissolved in a slit liquid and its under goes mechanical pressing extractor.</w:t>
      </w:r>
      <w:r w:rsidR="00E967DE" w:rsidRPr="00122BFC">
        <w:rPr>
          <w:rFonts w:ascii="Times New Roman" w:hAnsi="Times New Roman" w:cs="Times New Roman"/>
          <w:sz w:val="24"/>
          <w:szCs w:val="24"/>
        </w:rPr>
        <w:t xml:space="preserve"> it involves pounding the boiled </w:t>
      </w:r>
      <w:r w:rsidR="00A8357E" w:rsidRPr="00122BFC">
        <w:rPr>
          <w:rFonts w:ascii="Times New Roman" w:hAnsi="Times New Roman" w:cs="Times New Roman"/>
          <w:sz w:val="24"/>
          <w:szCs w:val="24"/>
        </w:rPr>
        <w:t>fish to</w:t>
      </w:r>
      <w:r w:rsidR="00E967DE" w:rsidRPr="00122BFC">
        <w:rPr>
          <w:rFonts w:ascii="Times New Roman" w:hAnsi="Times New Roman" w:cs="Times New Roman"/>
          <w:sz w:val="24"/>
          <w:szCs w:val="24"/>
        </w:rPr>
        <w:t xml:space="preserve"> give out content. </w:t>
      </w:r>
    </w:p>
    <w:p w:rsidR="00A77E80" w:rsidRPr="00122BFC" w:rsidRDefault="00A77E80"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lastRenderedPageBreak/>
        <w:t xml:space="preserve">3.4 PROCESSES OF EXTRACTION </w:t>
      </w:r>
    </w:p>
    <w:p w:rsidR="00A77E80" w:rsidRPr="00122BFC" w:rsidRDefault="00A77E8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The following steps were taken towards final oil extraction:</w:t>
      </w:r>
    </w:p>
    <w:p w:rsidR="00A77E80" w:rsidRPr="00122BFC" w:rsidRDefault="00A77E8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 preparation of catfish for boiling at 85</w:t>
      </w:r>
      <w:r w:rsidRPr="00122BFC">
        <w:rPr>
          <w:rFonts w:ascii="Times New Roman" w:hAnsi="Times New Roman" w:cs="Times New Roman"/>
          <w:sz w:val="24"/>
          <w:szCs w:val="24"/>
          <w:vertAlign w:val="superscript"/>
        </w:rPr>
        <w:t>o</w:t>
      </w:r>
      <w:r w:rsidRPr="00122BFC">
        <w:rPr>
          <w:rFonts w:ascii="Times New Roman" w:hAnsi="Times New Roman" w:cs="Times New Roman"/>
          <w:sz w:val="24"/>
          <w:szCs w:val="24"/>
        </w:rPr>
        <w:t>c - 95</w:t>
      </w:r>
      <w:r w:rsidRPr="00122BFC">
        <w:rPr>
          <w:rFonts w:ascii="Times New Roman" w:hAnsi="Times New Roman" w:cs="Times New Roman"/>
          <w:sz w:val="24"/>
          <w:szCs w:val="24"/>
          <w:vertAlign w:val="superscript"/>
        </w:rPr>
        <w:t>o</w:t>
      </w:r>
      <w:r w:rsidRPr="00122BFC">
        <w:rPr>
          <w:rFonts w:ascii="Times New Roman" w:hAnsi="Times New Roman" w:cs="Times New Roman"/>
          <w:sz w:val="24"/>
          <w:szCs w:val="24"/>
        </w:rPr>
        <w:t>c</w:t>
      </w:r>
    </w:p>
    <w:p w:rsidR="00A77E80" w:rsidRPr="00122BFC" w:rsidRDefault="00A77E8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 separation of the fish tissue and bones</w:t>
      </w:r>
    </w:p>
    <w:p w:rsidR="00A77E80" w:rsidRPr="00122BFC" w:rsidRDefault="00A77E8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 </w:t>
      </w:r>
      <w:r w:rsidR="004B3560" w:rsidRPr="00122BFC">
        <w:rPr>
          <w:rFonts w:ascii="Times New Roman" w:hAnsi="Times New Roman" w:cs="Times New Roman"/>
          <w:sz w:val="24"/>
          <w:szCs w:val="24"/>
        </w:rPr>
        <w:t>Blended</w:t>
      </w:r>
      <w:r w:rsidRPr="00122BFC">
        <w:rPr>
          <w:rFonts w:ascii="Times New Roman" w:hAnsi="Times New Roman" w:cs="Times New Roman"/>
          <w:sz w:val="24"/>
          <w:szCs w:val="24"/>
        </w:rPr>
        <w:t xml:space="preserve"> flesh tissues are packed into stainless perforated cylinder pot</w:t>
      </w:r>
    </w:p>
    <w:p w:rsidR="00A77E80" w:rsidRPr="00122BFC" w:rsidRDefault="00A77E8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 placed the cylindrical pot on the mechanical hydraulic presser for extraction</w:t>
      </w:r>
    </w:p>
    <w:p w:rsidR="00A77E80" w:rsidRPr="00122BFC" w:rsidRDefault="00A77E8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 </w:t>
      </w:r>
      <w:r w:rsidR="004B3560" w:rsidRPr="00122BFC">
        <w:rPr>
          <w:rFonts w:ascii="Times New Roman" w:hAnsi="Times New Roman" w:cs="Times New Roman"/>
          <w:sz w:val="24"/>
          <w:szCs w:val="24"/>
        </w:rPr>
        <w:t>The</w:t>
      </w:r>
      <w:r w:rsidRPr="00122BFC">
        <w:rPr>
          <w:rFonts w:ascii="Times New Roman" w:hAnsi="Times New Roman" w:cs="Times New Roman"/>
          <w:sz w:val="24"/>
          <w:szCs w:val="24"/>
        </w:rPr>
        <w:t xml:space="preserve"> gradual application of pressure force through the extractor and observe the extraction of the solvent catfish oil.</w:t>
      </w:r>
    </w:p>
    <w:p w:rsidR="00A77E80" w:rsidRPr="00122BFC" w:rsidRDefault="00A77E8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w:t>
      </w:r>
      <w:r w:rsidR="004B3560" w:rsidRPr="00122BFC">
        <w:rPr>
          <w:rFonts w:ascii="Times New Roman" w:hAnsi="Times New Roman" w:cs="Times New Roman"/>
          <w:sz w:val="24"/>
          <w:szCs w:val="24"/>
        </w:rPr>
        <w:t>Solvent</w:t>
      </w:r>
      <w:r w:rsidRPr="00122BFC">
        <w:rPr>
          <w:rFonts w:ascii="Times New Roman" w:hAnsi="Times New Roman" w:cs="Times New Roman"/>
          <w:sz w:val="24"/>
          <w:szCs w:val="24"/>
        </w:rPr>
        <w:t xml:space="preserve"> catfish oil placed inside a clean pot and heated for evaporation to occur till oil are left inside the pot and sieve into plastic bottle jar</w:t>
      </w:r>
      <w:r w:rsidR="00584882" w:rsidRPr="00122BFC">
        <w:rPr>
          <w:rFonts w:ascii="Times New Roman" w:hAnsi="Times New Roman" w:cs="Times New Roman"/>
          <w:sz w:val="24"/>
          <w:szCs w:val="24"/>
        </w:rPr>
        <w:t>.</w:t>
      </w:r>
    </w:p>
    <w:p w:rsidR="004B3560" w:rsidRDefault="004B3560">
      <w:pPr>
        <w:rPr>
          <w:rFonts w:ascii="Times New Roman" w:hAnsi="Times New Roman" w:cs="Times New Roman"/>
          <w:b/>
          <w:bCs/>
          <w:sz w:val="24"/>
          <w:szCs w:val="24"/>
        </w:rPr>
      </w:pPr>
      <w:r>
        <w:rPr>
          <w:rFonts w:ascii="Times New Roman" w:hAnsi="Times New Roman" w:cs="Times New Roman"/>
          <w:b/>
          <w:bCs/>
          <w:sz w:val="24"/>
          <w:szCs w:val="24"/>
        </w:rPr>
        <w:br w:type="page"/>
      </w:r>
    </w:p>
    <w:p w:rsidR="009532AE" w:rsidRPr="00122BFC" w:rsidRDefault="009532AE" w:rsidP="004B3560">
      <w:pPr>
        <w:spacing w:after="0" w:line="360" w:lineRule="auto"/>
        <w:jc w:val="center"/>
        <w:rPr>
          <w:rFonts w:ascii="Times New Roman" w:hAnsi="Times New Roman" w:cs="Times New Roman"/>
          <w:b/>
          <w:bCs/>
          <w:sz w:val="24"/>
          <w:szCs w:val="24"/>
        </w:rPr>
      </w:pPr>
      <w:r w:rsidRPr="00122BFC">
        <w:rPr>
          <w:rFonts w:ascii="Times New Roman" w:hAnsi="Times New Roman" w:cs="Times New Roman"/>
          <w:b/>
          <w:bCs/>
          <w:sz w:val="24"/>
          <w:szCs w:val="24"/>
        </w:rPr>
        <w:lastRenderedPageBreak/>
        <w:t>CHAPTER FOUR</w:t>
      </w:r>
    </w:p>
    <w:p w:rsidR="00955F57" w:rsidRPr="00122BFC" w:rsidRDefault="00955F57"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b/>
          <w:bCs/>
          <w:sz w:val="24"/>
          <w:szCs w:val="24"/>
        </w:rPr>
        <w:t>4.1 RESULT AND DISCUSSION</w:t>
      </w:r>
    </w:p>
    <w:p w:rsidR="00A57037" w:rsidRPr="00122BFC" w:rsidRDefault="00A57037" w:rsidP="00122BFC">
      <w:pPr>
        <w:spacing w:after="0" w:line="360" w:lineRule="auto"/>
        <w:ind w:firstLine="720"/>
        <w:jc w:val="both"/>
        <w:rPr>
          <w:rFonts w:ascii="Times New Roman" w:hAnsi="Times New Roman" w:cs="Times New Roman"/>
          <w:sz w:val="24"/>
          <w:szCs w:val="24"/>
        </w:rPr>
      </w:pPr>
      <w:r w:rsidRPr="00122BFC">
        <w:rPr>
          <w:rFonts w:ascii="Times New Roman" w:hAnsi="Times New Roman" w:cs="Times New Roman"/>
          <w:sz w:val="24"/>
          <w:szCs w:val="24"/>
        </w:rPr>
        <w:t xml:space="preserve">In this chapter, discussions are based on </w:t>
      </w:r>
      <w:r w:rsidR="00222AC7" w:rsidRPr="00122BFC">
        <w:rPr>
          <w:rFonts w:ascii="Times New Roman" w:hAnsi="Times New Roman" w:cs="Times New Roman"/>
          <w:sz w:val="24"/>
          <w:szCs w:val="24"/>
        </w:rPr>
        <w:t>the result</w:t>
      </w:r>
      <w:r w:rsidR="00616324" w:rsidRPr="00122BFC">
        <w:rPr>
          <w:rFonts w:ascii="Times New Roman" w:hAnsi="Times New Roman" w:cs="Times New Roman"/>
          <w:sz w:val="24"/>
          <w:szCs w:val="24"/>
        </w:rPr>
        <w:t xml:space="preserve"> from </w:t>
      </w:r>
      <w:r w:rsidRPr="00122BFC">
        <w:rPr>
          <w:rFonts w:ascii="Times New Roman" w:hAnsi="Times New Roman" w:cs="Times New Roman"/>
          <w:sz w:val="24"/>
          <w:szCs w:val="24"/>
        </w:rPr>
        <w:t>the following</w:t>
      </w:r>
      <w:r w:rsidR="00723469" w:rsidRPr="00122BFC">
        <w:rPr>
          <w:rFonts w:ascii="Times New Roman" w:hAnsi="Times New Roman" w:cs="Times New Roman"/>
          <w:sz w:val="24"/>
          <w:szCs w:val="24"/>
        </w:rPr>
        <w:t xml:space="preserve"> observations</w:t>
      </w:r>
      <w:r w:rsidR="00616324" w:rsidRPr="00122BFC">
        <w:rPr>
          <w:rFonts w:ascii="Times New Roman" w:hAnsi="Times New Roman" w:cs="Times New Roman"/>
          <w:sz w:val="24"/>
          <w:szCs w:val="24"/>
        </w:rPr>
        <w:t>;</w:t>
      </w:r>
      <w:r w:rsidR="00723469" w:rsidRPr="00122BFC">
        <w:rPr>
          <w:rFonts w:ascii="Times New Roman" w:hAnsi="Times New Roman" w:cs="Times New Roman"/>
          <w:sz w:val="24"/>
          <w:szCs w:val="24"/>
        </w:rPr>
        <w:t xml:space="preserve"> through</w:t>
      </w:r>
      <w:r w:rsidRPr="00122BFC">
        <w:rPr>
          <w:rFonts w:ascii="Times New Roman" w:hAnsi="Times New Roman" w:cs="Times New Roman"/>
          <w:sz w:val="24"/>
          <w:szCs w:val="24"/>
        </w:rPr>
        <w:t>:</w:t>
      </w:r>
    </w:p>
    <w:p w:rsidR="009532AE" w:rsidRPr="00122BFC" w:rsidRDefault="009532A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w:t>
      </w:r>
      <w:r w:rsidR="00723469" w:rsidRPr="00122BFC">
        <w:rPr>
          <w:rFonts w:ascii="Times New Roman" w:hAnsi="Times New Roman" w:cs="Times New Roman"/>
          <w:sz w:val="24"/>
          <w:szCs w:val="24"/>
        </w:rPr>
        <w:t>E</w:t>
      </w:r>
      <w:r w:rsidRPr="00122BFC">
        <w:rPr>
          <w:rFonts w:ascii="Times New Roman" w:hAnsi="Times New Roman" w:cs="Times New Roman"/>
          <w:sz w:val="24"/>
          <w:szCs w:val="24"/>
        </w:rPr>
        <w:t>xtraction efficiency</w:t>
      </w:r>
    </w:p>
    <w:p w:rsidR="009532AE" w:rsidRPr="00122BFC" w:rsidRDefault="009532A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w:t>
      </w:r>
      <w:r w:rsidR="00723469" w:rsidRPr="00122BFC">
        <w:rPr>
          <w:rFonts w:ascii="Times New Roman" w:hAnsi="Times New Roman" w:cs="Times New Roman"/>
          <w:sz w:val="24"/>
          <w:szCs w:val="24"/>
        </w:rPr>
        <w:t>Q</w:t>
      </w:r>
      <w:r w:rsidRPr="00122BFC">
        <w:rPr>
          <w:rFonts w:ascii="Times New Roman" w:hAnsi="Times New Roman" w:cs="Times New Roman"/>
          <w:sz w:val="24"/>
          <w:szCs w:val="24"/>
        </w:rPr>
        <w:t>uality of oil</w:t>
      </w:r>
    </w:p>
    <w:p w:rsidR="009532AE" w:rsidRPr="00122BFC" w:rsidRDefault="009532A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w:t>
      </w:r>
      <w:r w:rsidR="00723469" w:rsidRPr="00122BFC">
        <w:rPr>
          <w:rFonts w:ascii="Times New Roman" w:hAnsi="Times New Roman" w:cs="Times New Roman"/>
          <w:sz w:val="24"/>
          <w:szCs w:val="24"/>
        </w:rPr>
        <w:t>C</w:t>
      </w:r>
      <w:r w:rsidRPr="00122BFC">
        <w:rPr>
          <w:rFonts w:ascii="Times New Roman" w:hAnsi="Times New Roman" w:cs="Times New Roman"/>
          <w:sz w:val="24"/>
          <w:szCs w:val="24"/>
        </w:rPr>
        <w:t>ost and environmental impact; health benefit and commercial values.</w:t>
      </w:r>
    </w:p>
    <w:p w:rsidR="009532AE" w:rsidRPr="00122BFC" w:rsidRDefault="009532AE"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4.2 </w:t>
      </w:r>
      <w:r w:rsidR="00955F57" w:rsidRPr="00122BFC">
        <w:rPr>
          <w:rFonts w:ascii="Times New Roman" w:hAnsi="Times New Roman" w:cs="Times New Roman"/>
          <w:b/>
          <w:bCs/>
          <w:sz w:val="24"/>
          <w:szCs w:val="24"/>
        </w:rPr>
        <w:t xml:space="preserve">Extraction Efficiency </w:t>
      </w:r>
    </w:p>
    <w:p w:rsidR="009532AE" w:rsidRPr="00122BFC" w:rsidRDefault="00A16640"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Discussion of result based on t</w:t>
      </w:r>
      <w:r w:rsidR="009532AE" w:rsidRPr="00122BFC">
        <w:rPr>
          <w:rFonts w:ascii="Times New Roman" w:hAnsi="Times New Roman" w:cs="Times New Roman"/>
          <w:sz w:val="24"/>
          <w:szCs w:val="24"/>
        </w:rPr>
        <w:t xml:space="preserve">he methods of extraction </w:t>
      </w:r>
      <w:r w:rsidRPr="00122BFC">
        <w:rPr>
          <w:rFonts w:ascii="Times New Roman" w:hAnsi="Times New Roman" w:cs="Times New Roman"/>
          <w:sz w:val="24"/>
          <w:szCs w:val="24"/>
        </w:rPr>
        <w:t>in use</w:t>
      </w:r>
      <w:r w:rsidR="004F7E7D" w:rsidRPr="00122BFC">
        <w:rPr>
          <w:rFonts w:ascii="Times New Roman" w:hAnsi="Times New Roman" w:cs="Times New Roman"/>
          <w:sz w:val="24"/>
          <w:szCs w:val="24"/>
        </w:rPr>
        <w:t>:</w:t>
      </w:r>
    </w:p>
    <w:p w:rsidR="009532AE" w:rsidRPr="00122BFC" w:rsidRDefault="009532AE"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Mechanical Pressing </w:t>
      </w:r>
      <w:r w:rsidR="004F7E7D" w:rsidRPr="00122BFC">
        <w:rPr>
          <w:rFonts w:ascii="Times New Roman" w:hAnsi="Times New Roman" w:cs="Times New Roman"/>
          <w:sz w:val="24"/>
          <w:szCs w:val="24"/>
        </w:rPr>
        <w:t>Extraction (hydraulic press)</w:t>
      </w:r>
    </w:p>
    <w:p w:rsidR="009532AE" w:rsidRPr="00122BFC" w:rsidRDefault="006551EA"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S</w:t>
      </w:r>
      <w:r w:rsidR="004F7E7D" w:rsidRPr="00122BFC">
        <w:rPr>
          <w:rFonts w:ascii="Times New Roman" w:hAnsi="Times New Roman" w:cs="Times New Roman"/>
          <w:sz w:val="24"/>
          <w:szCs w:val="24"/>
        </w:rPr>
        <w:t>olvent Extraction</w:t>
      </w:r>
    </w:p>
    <w:p w:rsidR="009532AE" w:rsidRPr="00122BFC" w:rsidRDefault="009532AE" w:rsidP="00122BFC">
      <w:pPr>
        <w:pStyle w:val="ListParagraph"/>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 both methods are observed to be efficient but procedural</w:t>
      </w:r>
      <w:r w:rsidR="004F7E7D" w:rsidRPr="00122BFC">
        <w:rPr>
          <w:rFonts w:ascii="Times New Roman" w:hAnsi="Times New Roman" w:cs="Times New Roman"/>
          <w:sz w:val="24"/>
          <w:szCs w:val="24"/>
        </w:rPr>
        <w:t xml:space="preserve"> whilst the mechanical since to be more efficient and sufficient for coordinated extraction.</w:t>
      </w:r>
    </w:p>
    <w:p w:rsidR="004F7E7D" w:rsidRPr="00122BFC" w:rsidRDefault="004F7E7D"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The following </w:t>
      </w:r>
      <w:r w:rsidR="00281014" w:rsidRPr="00122BFC">
        <w:rPr>
          <w:rFonts w:ascii="Times New Roman" w:hAnsi="Times New Roman" w:cs="Times New Roman"/>
          <w:sz w:val="24"/>
          <w:szCs w:val="24"/>
        </w:rPr>
        <w:t>observations</w:t>
      </w:r>
      <w:r w:rsidR="00711B26" w:rsidRPr="00122BFC">
        <w:rPr>
          <w:rFonts w:ascii="Times New Roman" w:hAnsi="Times New Roman" w:cs="Times New Roman"/>
          <w:sz w:val="24"/>
          <w:szCs w:val="24"/>
        </w:rPr>
        <w:t xml:space="preserve"> are</w:t>
      </w:r>
      <w:r w:rsidRPr="00122BFC">
        <w:rPr>
          <w:rFonts w:ascii="Times New Roman" w:hAnsi="Times New Roman" w:cs="Times New Roman"/>
          <w:sz w:val="24"/>
          <w:szCs w:val="24"/>
        </w:rPr>
        <w:t xml:space="preserve"> also gathered from the </w:t>
      </w:r>
      <w:r w:rsidR="00281014" w:rsidRPr="00122BFC">
        <w:rPr>
          <w:rFonts w:ascii="Times New Roman" w:hAnsi="Times New Roman" w:cs="Times New Roman"/>
          <w:sz w:val="24"/>
          <w:szCs w:val="24"/>
        </w:rPr>
        <w:t>empirical perspective</w:t>
      </w:r>
      <w:r w:rsidRPr="00122BFC">
        <w:rPr>
          <w:rFonts w:ascii="Times New Roman" w:hAnsi="Times New Roman" w:cs="Times New Roman"/>
          <w:sz w:val="24"/>
          <w:szCs w:val="24"/>
        </w:rPr>
        <w:t>:</w:t>
      </w:r>
    </w:p>
    <w:p w:rsidR="004C59A4" w:rsidRPr="00122BFC" w:rsidRDefault="00E45C67" w:rsidP="00122BFC">
      <w:pPr>
        <w:spacing w:after="0" w:line="360" w:lineRule="auto"/>
        <w:jc w:val="both"/>
        <w:rPr>
          <w:rFonts w:ascii="Times New Roman" w:hAnsi="Times New Roman" w:cs="Times New Roman"/>
          <w:b/>
          <w:bCs/>
          <w:i/>
          <w:iCs/>
          <w:sz w:val="24"/>
          <w:szCs w:val="24"/>
        </w:rPr>
      </w:pPr>
      <w:r w:rsidRPr="00122BFC">
        <w:rPr>
          <w:rFonts w:ascii="Times New Roman" w:hAnsi="Times New Roman" w:cs="Times New Roman"/>
          <w:b/>
          <w:bCs/>
          <w:i/>
          <w:iCs/>
          <w:sz w:val="24"/>
          <w:szCs w:val="24"/>
        </w:rPr>
        <w:t xml:space="preserve">4.2.1 </w:t>
      </w:r>
      <w:r w:rsidR="004C59A4" w:rsidRPr="00122BFC">
        <w:rPr>
          <w:rFonts w:ascii="Times New Roman" w:hAnsi="Times New Roman" w:cs="Times New Roman"/>
          <w:b/>
          <w:bCs/>
          <w:i/>
          <w:iCs/>
          <w:sz w:val="24"/>
          <w:szCs w:val="24"/>
        </w:rPr>
        <w:t xml:space="preserve">Mechanical extraction </w:t>
      </w:r>
    </w:p>
    <w:p w:rsidR="004F7E7D" w:rsidRPr="00122BFC" w:rsidRDefault="004B3560"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Water</w:t>
      </w:r>
      <w:r w:rsidR="004F7E7D" w:rsidRPr="00122BFC">
        <w:rPr>
          <w:rFonts w:ascii="Times New Roman" w:hAnsi="Times New Roman" w:cs="Times New Roman"/>
          <w:sz w:val="24"/>
          <w:szCs w:val="24"/>
        </w:rPr>
        <w:t xml:space="preserve"> dilution with oil extracted was partial and minimal</w:t>
      </w:r>
      <w:r w:rsidR="004C59A4" w:rsidRPr="00122BFC">
        <w:rPr>
          <w:rFonts w:ascii="Times New Roman" w:hAnsi="Times New Roman" w:cs="Times New Roman"/>
          <w:sz w:val="24"/>
          <w:szCs w:val="24"/>
        </w:rPr>
        <w:t>.</w:t>
      </w:r>
    </w:p>
    <w:p w:rsidR="004F7E7D" w:rsidRPr="00122BFC" w:rsidRDefault="006551EA"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w:t>
      </w:r>
      <w:r w:rsidR="004F7E7D" w:rsidRPr="00122BFC">
        <w:rPr>
          <w:rFonts w:ascii="Times New Roman" w:hAnsi="Times New Roman" w:cs="Times New Roman"/>
          <w:sz w:val="24"/>
          <w:szCs w:val="24"/>
        </w:rPr>
        <w:t>he extracted oil is clear and void of residues</w:t>
      </w:r>
      <w:r w:rsidR="004C59A4" w:rsidRPr="00122BFC">
        <w:rPr>
          <w:rFonts w:ascii="Times New Roman" w:hAnsi="Times New Roman" w:cs="Times New Roman"/>
          <w:sz w:val="24"/>
          <w:szCs w:val="24"/>
        </w:rPr>
        <w:t>.</w:t>
      </w:r>
    </w:p>
    <w:p w:rsidR="004F7E7D" w:rsidRPr="00122BFC" w:rsidRDefault="006551EA"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w:t>
      </w:r>
      <w:r w:rsidR="004F7E7D" w:rsidRPr="00122BFC">
        <w:rPr>
          <w:rFonts w:ascii="Times New Roman" w:hAnsi="Times New Roman" w:cs="Times New Roman"/>
          <w:sz w:val="24"/>
          <w:szCs w:val="24"/>
        </w:rPr>
        <w:t>he evap</w:t>
      </w:r>
      <w:r w:rsidR="004A6F1A" w:rsidRPr="00122BFC">
        <w:rPr>
          <w:rFonts w:ascii="Times New Roman" w:hAnsi="Times New Roman" w:cs="Times New Roman"/>
          <w:sz w:val="24"/>
          <w:szCs w:val="24"/>
        </w:rPr>
        <w:t>oration process is fast and swift.</w:t>
      </w:r>
    </w:p>
    <w:p w:rsidR="004A6F1A" w:rsidRPr="00122BFC" w:rsidRDefault="004A6F1A"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 s</w:t>
      </w:r>
      <w:r w:rsidR="006551EA" w:rsidRPr="00122BFC">
        <w:rPr>
          <w:rFonts w:ascii="Times New Roman" w:hAnsi="Times New Roman" w:cs="Times New Roman"/>
          <w:sz w:val="24"/>
          <w:szCs w:val="24"/>
        </w:rPr>
        <w:t>helf</w:t>
      </w:r>
      <w:r w:rsidRPr="00122BFC">
        <w:rPr>
          <w:rFonts w:ascii="Times New Roman" w:hAnsi="Times New Roman" w:cs="Times New Roman"/>
          <w:sz w:val="24"/>
          <w:szCs w:val="24"/>
        </w:rPr>
        <w:t>-life of the extracted oil</w:t>
      </w:r>
      <w:r w:rsidR="004C59A4" w:rsidRPr="00122BFC">
        <w:rPr>
          <w:rFonts w:ascii="Times New Roman" w:hAnsi="Times New Roman" w:cs="Times New Roman"/>
          <w:sz w:val="24"/>
          <w:szCs w:val="24"/>
        </w:rPr>
        <w:t xml:space="preserve"> within one week was stable.</w:t>
      </w:r>
    </w:p>
    <w:p w:rsidR="004C59A4" w:rsidRPr="00122BFC" w:rsidRDefault="00E45C67" w:rsidP="00122BFC">
      <w:pPr>
        <w:spacing w:after="0" w:line="360" w:lineRule="auto"/>
        <w:ind w:left="360"/>
        <w:jc w:val="both"/>
        <w:rPr>
          <w:rFonts w:ascii="Times New Roman" w:hAnsi="Times New Roman" w:cs="Times New Roman"/>
          <w:b/>
          <w:bCs/>
          <w:i/>
          <w:iCs/>
          <w:sz w:val="24"/>
          <w:szCs w:val="24"/>
        </w:rPr>
      </w:pPr>
      <w:r w:rsidRPr="00122BFC">
        <w:rPr>
          <w:rFonts w:ascii="Times New Roman" w:hAnsi="Times New Roman" w:cs="Times New Roman"/>
          <w:b/>
          <w:bCs/>
          <w:i/>
          <w:iCs/>
          <w:sz w:val="24"/>
          <w:szCs w:val="24"/>
        </w:rPr>
        <w:t xml:space="preserve">4.2.2 </w:t>
      </w:r>
      <w:r w:rsidR="004C59A4" w:rsidRPr="00122BFC">
        <w:rPr>
          <w:rFonts w:ascii="Times New Roman" w:hAnsi="Times New Roman" w:cs="Times New Roman"/>
          <w:b/>
          <w:bCs/>
          <w:i/>
          <w:iCs/>
          <w:sz w:val="24"/>
          <w:szCs w:val="24"/>
        </w:rPr>
        <w:t xml:space="preserve">Solvent extraction </w:t>
      </w:r>
    </w:p>
    <w:p w:rsidR="004C59A4" w:rsidRPr="00122BFC" w:rsidRDefault="004C59A4"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Water dilution is prominent; thus, affecting the quantity and the quality of oil extracted.</w:t>
      </w:r>
    </w:p>
    <w:p w:rsidR="004F7E7D" w:rsidRPr="00122BFC" w:rsidRDefault="004C59A4"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Nutrition level is low due to the boiling for 120</w:t>
      </w:r>
      <w:r w:rsidRPr="00122BFC">
        <w:rPr>
          <w:rFonts w:ascii="Times New Roman" w:hAnsi="Times New Roman" w:cs="Times New Roman"/>
          <w:sz w:val="24"/>
          <w:szCs w:val="24"/>
          <w:vertAlign w:val="superscript"/>
        </w:rPr>
        <w:t>o</w:t>
      </w:r>
      <w:r w:rsidRPr="00122BFC">
        <w:rPr>
          <w:rFonts w:ascii="Times New Roman" w:hAnsi="Times New Roman" w:cs="Times New Roman"/>
          <w:sz w:val="24"/>
          <w:szCs w:val="24"/>
        </w:rPr>
        <w:t>-150</w:t>
      </w:r>
      <w:r w:rsidRPr="00122BFC">
        <w:rPr>
          <w:rFonts w:ascii="Times New Roman" w:hAnsi="Times New Roman" w:cs="Times New Roman"/>
          <w:sz w:val="24"/>
          <w:szCs w:val="24"/>
          <w:vertAlign w:val="superscript"/>
        </w:rPr>
        <w:t>o</w:t>
      </w:r>
      <w:r w:rsidRPr="00122BFC">
        <w:rPr>
          <w:rFonts w:ascii="Times New Roman" w:hAnsi="Times New Roman" w:cs="Times New Roman"/>
          <w:sz w:val="24"/>
          <w:szCs w:val="24"/>
        </w:rPr>
        <w:t xml:space="preserve"> .</w:t>
      </w:r>
    </w:p>
    <w:p w:rsidR="004C59A4" w:rsidRPr="00122BFC" w:rsidRDefault="004C59A4"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 self-life of the extracted oil is relatively low and unstable.</w:t>
      </w:r>
    </w:p>
    <w:p w:rsidR="00B57D94" w:rsidRPr="00122BFC" w:rsidRDefault="00B57D94"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4.3 Cost and Environment Impact of Fish oil</w:t>
      </w:r>
    </w:p>
    <w:p w:rsidR="00B57D94" w:rsidRPr="00122BFC" w:rsidRDefault="00B57D94"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lastRenderedPageBreak/>
        <w:t xml:space="preserve"> From the above </w:t>
      </w:r>
      <w:r w:rsidR="00DC1B2C" w:rsidRPr="00122BFC">
        <w:rPr>
          <w:rFonts w:ascii="Times New Roman" w:hAnsi="Times New Roman" w:cs="Times New Roman"/>
          <w:sz w:val="24"/>
          <w:szCs w:val="24"/>
        </w:rPr>
        <w:t>discussions</w:t>
      </w:r>
      <w:r w:rsidRPr="00122BFC">
        <w:rPr>
          <w:rFonts w:ascii="Times New Roman" w:hAnsi="Times New Roman" w:cs="Times New Roman"/>
          <w:sz w:val="24"/>
          <w:szCs w:val="24"/>
        </w:rPr>
        <w:t>, the following observations are made under the headin</w:t>
      </w:r>
      <w:r w:rsidR="007A1EF1" w:rsidRPr="00122BFC">
        <w:rPr>
          <w:rFonts w:ascii="Times New Roman" w:hAnsi="Times New Roman" w:cs="Times New Roman"/>
          <w:sz w:val="24"/>
          <w:szCs w:val="24"/>
        </w:rPr>
        <w:t>gs</w:t>
      </w:r>
      <w:r w:rsidRPr="00122BFC">
        <w:rPr>
          <w:rFonts w:ascii="Times New Roman" w:hAnsi="Times New Roman" w:cs="Times New Roman"/>
          <w:sz w:val="24"/>
          <w:szCs w:val="24"/>
        </w:rPr>
        <w:t>:</w:t>
      </w:r>
    </w:p>
    <w:p w:rsidR="007A1EF1" w:rsidRPr="00122BFC" w:rsidRDefault="007A1EF1" w:rsidP="00122BFC">
      <w:pPr>
        <w:spacing w:after="0" w:line="360" w:lineRule="auto"/>
        <w:jc w:val="both"/>
        <w:rPr>
          <w:rFonts w:ascii="Times New Roman" w:hAnsi="Times New Roman" w:cs="Times New Roman"/>
          <w:i/>
          <w:iCs/>
          <w:sz w:val="24"/>
          <w:szCs w:val="24"/>
        </w:rPr>
      </w:pPr>
      <w:r w:rsidRPr="00122BFC">
        <w:rPr>
          <w:rFonts w:ascii="Times New Roman" w:hAnsi="Times New Roman" w:cs="Times New Roman"/>
          <w:i/>
          <w:iCs/>
          <w:sz w:val="24"/>
          <w:szCs w:val="24"/>
        </w:rPr>
        <w:t>Health Relevance and Benefits</w:t>
      </w:r>
    </w:p>
    <w:p w:rsidR="00B57D94" w:rsidRPr="00122BFC" w:rsidRDefault="00B57D94"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 extracted oil is cholesterol free.</w:t>
      </w:r>
    </w:p>
    <w:p w:rsidR="00B57D94" w:rsidRPr="00122BFC" w:rsidRDefault="00B57D94"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It is very rich in protein an essential reagent to the skin.</w:t>
      </w:r>
    </w:p>
    <w:p w:rsidR="00A77E80" w:rsidRPr="004B3560" w:rsidRDefault="007A1EF1" w:rsidP="00122BFC">
      <w:pPr>
        <w:pStyle w:val="ListParagraph"/>
        <w:numPr>
          <w:ilvl w:val="0"/>
          <w:numId w:val="3"/>
        </w:num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 oil posits several nutritional benefits owing to its rich content of omega-3 fatty acids, particularly DHA and EPA</w:t>
      </w:r>
    </w:p>
    <w:p w:rsidR="00A8357E" w:rsidRPr="00122BFC" w:rsidRDefault="00A8357E" w:rsidP="004B3560">
      <w:pPr>
        <w:spacing w:after="0" w:line="360" w:lineRule="auto"/>
        <w:jc w:val="center"/>
        <w:rPr>
          <w:rFonts w:ascii="Times New Roman" w:hAnsi="Times New Roman" w:cs="Times New Roman"/>
          <w:b/>
          <w:bCs/>
          <w:sz w:val="24"/>
          <w:szCs w:val="24"/>
        </w:rPr>
      </w:pPr>
      <w:r w:rsidRPr="00122BFC">
        <w:rPr>
          <w:rFonts w:ascii="Times New Roman" w:hAnsi="Times New Roman" w:cs="Times New Roman"/>
          <w:b/>
          <w:bCs/>
          <w:sz w:val="24"/>
          <w:szCs w:val="24"/>
        </w:rPr>
        <w:t>CHAPTER FIVE</w:t>
      </w:r>
    </w:p>
    <w:p w:rsidR="00A8357E" w:rsidRPr="00122BFC" w:rsidRDefault="00752A32"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5.0 </w:t>
      </w:r>
      <w:r w:rsidR="00A8357E" w:rsidRPr="00122BFC">
        <w:rPr>
          <w:rFonts w:ascii="Times New Roman" w:hAnsi="Times New Roman" w:cs="Times New Roman"/>
          <w:b/>
          <w:bCs/>
          <w:sz w:val="24"/>
          <w:szCs w:val="24"/>
        </w:rPr>
        <w:t>SUMMARY, RECOMMENDATION AND CONCLUSION</w:t>
      </w:r>
    </w:p>
    <w:p w:rsidR="00A8357E" w:rsidRPr="00122BFC" w:rsidRDefault="00752A32"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5.1 </w:t>
      </w:r>
      <w:r w:rsidR="00A8357E" w:rsidRPr="00122BFC">
        <w:rPr>
          <w:rFonts w:ascii="Times New Roman" w:hAnsi="Times New Roman" w:cs="Times New Roman"/>
          <w:b/>
          <w:bCs/>
          <w:sz w:val="24"/>
          <w:szCs w:val="24"/>
        </w:rPr>
        <w:t>SUMMARY OF FINDINGS</w:t>
      </w:r>
    </w:p>
    <w:p w:rsidR="008658BE" w:rsidRPr="00122BFC" w:rsidRDefault="008658B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Many species of marine fish have been studied for fish oil production, but little attention has been paid to the production of catfish oil from processing waste. </w:t>
      </w:r>
    </w:p>
    <w:p w:rsidR="008658BE" w:rsidRPr="00122BFC" w:rsidRDefault="008658B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A major question is whether it is feasible to produce edible oil from catfish viscera, a processing waste. Catfish oil is a new product and has not yet been produced on a pilot scale, so it is important to understand the FA composition and quality of the oil at different purification steps. Therefore, the objectives of this study were to produce edible oil from catfish viscera and to determine the effect of purification on the composition of FA and the quality of the catfish visceral oil.</w:t>
      </w:r>
    </w:p>
    <w:p w:rsidR="008658BE" w:rsidRPr="00122BFC" w:rsidRDefault="008658B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There is a sizable and growing world market demand for high-quality fish oils, and commercial fish oil production can be quite profitable if suitable raw materials are available. The fish industry should carefully handle by-products from gutting, filleting, and other fish-processing operations because they are good raw materials for fish meal and oil production. The waste and by-products of catfish processing consist of heads, frames, skin, and viscera, which often end up in landfills or rendering plants. The average weight of viscera is about 265G, which is about 10% by weight of a live whole catfish. The fat content of viscera is 33.6% (wet basis), </w:t>
      </w:r>
      <w:r w:rsidRPr="00122BFC">
        <w:rPr>
          <w:rFonts w:ascii="Times New Roman" w:hAnsi="Times New Roman" w:cs="Times New Roman"/>
          <w:sz w:val="24"/>
          <w:szCs w:val="24"/>
        </w:rPr>
        <w:lastRenderedPageBreak/>
        <w:t>and the viscera can be used for recovering oil that could be converted into edible products. Producing edible oil from viscera may add value to catfish viscera, which is currently a processing waste.</w:t>
      </w:r>
    </w:p>
    <w:p w:rsidR="00A8357E" w:rsidRPr="00122BFC" w:rsidRDefault="008658B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      For the last two decades, interest in the dietary effects of marine FA has increased because they play a major role in human health. Natural fish oils may help maintain heart and vascular health in humans.</w:t>
      </w:r>
      <w:r w:rsidR="00A8357E" w:rsidRPr="00122BFC">
        <w:rPr>
          <w:rFonts w:ascii="Times New Roman" w:hAnsi="Times New Roman" w:cs="Times New Roman"/>
          <w:sz w:val="24"/>
          <w:szCs w:val="24"/>
        </w:rPr>
        <w:t>Catfish oil, extracted from the viscera or entire fish, offers several commercial advantages. Findings indicate it's a rich source of omega-3 fatty acids, especially DHA and EPA, with potential health benefits. While research shows the oil can be a valuable resource, further investigation is needed to determine optimal extraction methods and ensure consistent quality and safety for various applications.  Catfish oil is a good source of omega-3 fatty acids (DHA and EPA), which are linked to various health benefits, according to numerous studies.  Studies have identified the fatty acid composition of catfish oil, including saturated, monounsaturated, and polyunsaturated fatty acids.</w:t>
      </w:r>
      <w:r w:rsidR="004B3560">
        <w:rPr>
          <w:rFonts w:ascii="Times New Roman" w:hAnsi="Times New Roman" w:cs="Times New Roman"/>
          <w:sz w:val="24"/>
          <w:szCs w:val="24"/>
        </w:rPr>
        <w:t xml:space="preserve"> </w:t>
      </w:r>
      <w:r w:rsidR="00A8357E" w:rsidRPr="00122BFC">
        <w:rPr>
          <w:rFonts w:ascii="Times New Roman" w:hAnsi="Times New Roman" w:cs="Times New Roman"/>
          <w:sz w:val="24"/>
          <w:szCs w:val="24"/>
        </w:rPr>
        <w:t>High-quality catfish oil should be free from contaminants (e.g., heavy metals, PCBs) and adulterants. Look for third-party lab testing certifications.  Higher concentrations on EPA and DHA (typically 15–30% combined) indicate better nutritional value.</w:t>
      </w:r>
      <w:r w:rsidR="004B3560">
        <w:rPr>
          <w:rFonts w:ascii="Times New Roman" w:hAnsi="Times New Roman" w:cs="Times New Roman"/>
          <w:sz w:val="24"/>
          <w:szCs w:val="24"/>
        </w:rPr>
        <w:t xml:space="preserve"> </w:t>
      </w:r>
      <w:r w:rsidR="00A8357E" w:rsidRPr="00122BFC">
        <w:rPr>
          <w:rFonts w:ascii="Times New Roman" w:hAnsi="Times New Roman" w:cs="Times New Roman"/>
          <w:sz w:val="24"/>
          <w:szCs w:val="24"/>
        </w:rPr>
        <w:t xml:space="preserve">To be Measured by peroxide value (PV &lt; 5 meq/kg) and </w:t>
      </w:r>
      <w:r w:rsidR="004B3560" w:rsidRPr="00122BFC">
        <w:rPr>
          <w:rFonts w:ascii="Times New Roman" w:hAnsi="Times New Roman" w:cs="Times New Roman"/>
          <w:sz w:val="24"/>
          <w:szCs w:val="24"/>
        </w:rPr>
        <w:t>anis dine</w:t>
      </w:r>
      <w:r w:rsidR="00A8357E" w:rsidRPr="00122BFC">
        <w:rPr>
          <w:rFonts w:ascii="Times New Roman" w:hAnsi="Times New Roman" w:cs="Times New Roman"/>
          <w:sz w:val="24"/>
          <w:szCs w:val="24"/>
        </w:rPr>
        <w:t xml:space="preserve"> value (AV &lt; 20) to determine Low values so as to ensure freshness and shelf life.</w:t>
      </w:r>
    </w:p>
    <w:p w:rsidR="007B7C93" w:rsidRPr="00122BFC" w:rsidRDefault="00A8357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In a nutshell, analysis of catfish oil reveals its quality characteristics, including free fatty acids, peroxide value, and acid value.</w:t>
      </w:r>
      <w:r w:rsidR="007B7C93" w:rsidRPr="00122BFC">
        <w:rPr>
          <w:rFonts w:ascii="Times New Roman" w:hAnsi="Times New Roman" w:cs="Times New Roman"/>
          <w:sz w:val="24"/>
          <w:szCs w:val="24"/>
        </w:rPr>
        <w:t xml:space="preserve"> </w:t>
      </w:r>
      <w:r w:rsidR="004B3560" w:rsidRPr="00122BFC">
        <w:rPr>
          <w:rFonts w:ascii="Times New Roman" w:hAnsi="Times New Roman" w:cs="Times New Roman"/>
          <w:sz w:val="24"/>
          <w:szCs w:val="24"/>
        </w:rPr>
        <w:t>W</w:t>
      </w:r>
      <w:r w:rsidR="007B7C93" w:rsidRPr="00122BFC">
        <w:rPr>
          <w:rFonts w:ascii="Times New Roman" w:hAnsi="Times New Roman" w:cs="Times New Roman"/>
          <w:sz w:val="24"/>
          <w:szCs w:val="24"/>
        </w:rPr>
        <w:t>hilst</w:t>
      </w:r>
      <w:r w:rsidR="004B3560">
        <w:rPr>
          <w:rFonts w:ascii="Times New Roman" w:hAnsi="Times New Roman" w:cs="Times New Roman"/>
          <w:sz w:val="24"/>
          <w:szCs w:val="24"/>
        </w:rPr>
        <w:t xml:space="preserve"> </w:t>
      </w:r>
      <w:r w:rsidR="007B7C93" w:rsidRPr="00122BFC">
        <w:rPr>
          <w:rFonts w:ascii="Times New Roman" w:hAnsi="Times New Roman" w:cs="Times New Roman"/>
          <w:sz w:val="24"/>
          <w:szCs w:val="24"/>
        </w:rPr>
        <w:t>mechanical-pressed or molecularly distilled oils retain more nutrients compared to chemically extracted oils.</w:t>
      </w:r>
    </w:p>
    <w:p w:rsidR="00A8357E" w:rsidRPr="00122BFC" w:rsidRDefault="00752A32"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5.2 </w:t>
      </w:r>
      <w:r w:rsidR="00A8357E" w:rsidRPr="00122BFC">
        <w:rPr>
          <w:rFonts w:ascii="Times New Roman" w:hAnsi="Times New Roman" w:cs="Times New Roman"/>
          <w:b/>
          <w:bCs/>
          <w:sz w:val="24"/>
          <w:szCs w:val="24"/>
        </w:rPr>
        <w:t>RECOMMENDATIONS</w:t>
      </w:r>
    </w:p>
    <w:p w:rsidR="00ED162A" w:rsidRPr="00122BFC" w:rsidRDefault="00722B3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lastRenderedPageBreak/>
        <w:t xml:space="preserve">A major question is whether it is feasible to produce edible oil from catfish, a processing waste. Catfish oil is a new product and has not yet been produced on a pilot scale, so it is important to understand the quality and the commercial value of the catfish oil viz-a-viz the </w:t>
      </w:r>
      <w:r w:rsidR="00B7664B" w:rsidRPr="00122BFC">
        <w:rPr>
          <w:rFonts w:ascii="Times New Roman" w:hAnsi="Times New Roman" w:cs="Times New Roman"/>
          <w:sz w:val="24"/>
          <w:szCs w:val="24"/>
        </w:rPr>
        <w:t>methods</w:t>
      </w:r>
      <w:r w:rsidRPr="00122BFC">
        <w:rPr>
          <w:rFonts w:ascii="Times New Roman" w:hAnsi="Times New Roman" w:cs="Times New Roman"/>
          <w:sz w:val="24"/>
          <w:szCs w:val="24"/>
        </w:rPr>
        <w:t xml:space="preserve"> of extraction. </w:t>
      </w:r>
      <w:r w:rsidR="00ED162A" w:rsidRPr="00122BFC">
        <w:rPr>
          <w:rFonts w:ascii="Times New Roman" w:hAnsi="Times New Roman" w:cs="Times New Roman"/>
          <w:sz w:val="24"/>
          <w:szCs w:val="24"/>
        </w:rPr>
        <w:t>There is a sizable and growing world market demand for high-quality fish oils, and commercial fish oil production can</w:t>
      </w:r>
      <w:r w:rsidR="004B3560">
        <w:rPr>
          <w:rFonts w:ascii="Times New Roman" w:hAnsi="Times New Roman" w:cs="Times New Roman"/>
          <w:sz w:val="24"/>
          <w:szCs w:val="24"/>
        </w:rPr>
        <w:t xml:space="preserve"> </w:t>
      </w:r>
      <w:r w:rsidR="00ED162A" w:rsidRPr="00122BFC">
        <w:rPr>
          <w:rFonts w:ascii="Times New Roman" w:hAnsi="Times New Roman" w:cs="Times New Roman"/>
          <w:sz w:val="24"/>
          <w:szCs w:val="24"/>
        </w:rPr>
        <w:t>be quite profitable if suitable raw materials are available. The</w:t>
      </w:r>
      <w:r w:rsidR="004B3560">
        <w:rPr>
          <w:rFonts w:ascii="Times New Roman" w:hAnsi="Times New Roman" w:cs="Times New Roman"/>
          <w:sz w:val="24"/>
          <w:szCs w:val="24"/>
        </w:rPr>
        <w:t xml:space="preserve"> </w:t>
      </w:r>
      <w:r w:rsidR="00ED162A" w:rsidRPr="00122BFC">
        <w:rPr>
          <w:rFonts w:ascii="Times New Roman" w:hAnsi="Times New Roman" w:cs="Times New Roman"/>
          <w:sz w:val="24"/>
          <w:szCs w:val="24"/>
        </w:rPr>
        <w:t>fish industry should carefully handle by-products from gutting,</w:t>
      </w:r>
      <w:r w:rsidR="004B3560">
        <w:rPr>
          <w:rFonts w:ascii="Times New Roman" w:hAnsi="Times New Roman" w:cs="Times New Roman"/>
          <w:sz w:val="24"/>
          <w:szCs w:val="24"/>
        </w:rPr>
        <w:t xml:space="preserve"> </w:t>
      </w:r>
      <w:r w:rsidR="00ED162A" w:rsidRPr="00122BFC">
        <w:rPr>
          <w:rFonts w:ascii="Times New Roman" w:hAnsi="Times New Roman" w:cs="Times New Roman"/>
          <w:sz w:val="24"/>
          <w:szCs w:val="24"/>
        </w:rPr>
        <w:t>filleting, and other fish-processing operations because they</w:t>
      </w:r>
      <w:r w:rsidR="004B3560">
        <w:rPr>
          <w:rFonts w:ascii="Times New Roman" w:hAnsi="Times New Roman" w:cs="Times New Roman"/>
          <w:sz w:val="24"/>
          <w:szCs w:val="24"/>
        </w:rPr>
        <w:t xml:space="preserve"> </w:t>
      </w:r>
      <w:r w:rsidR="00ED162A" w:rsidRPr="00122BFC">
        <w:rPr>
          <w:rFonts w:ascii="Times New Roman" w:hAnsi="Times New Roman" w:cs="Times New Roman"/>
          <w:sz w:val="24"/>
          <w:szCs w:val="24"/>
        </w:rPr>
        <w:t>are good raw materials for fish meal and oil production.</w:t>
      </w:r>
    </w:p>
    <w:p w:rsidR="00722B3F" w:rsidRPr="00122BFC" w:rsidRDefault="00722B3F"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Therefore, the objectives of this study were to produce edible oil from catfish and to determine the quality and the commercial value of the catfish oil.</w:t>
      </w:r>
    </w:p>
    <w:p w:rsidR="00A8357E" w:rsidRPr="00122BFC" w:rsidRDefault="00A8357E"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Further research should focus on improving extraction methods to maximize oil yield and maintain quality, including optimizing solvent-free extraction. </w:t>
      </w:r>
    </w:p>
    <w:p w:rsidR="00110711" w:rsidRPr="00122BFC" w:rsidRDefault="00110711"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As a matter of fact in </w:t>
      </w:r>
      <w:r w:rsidR="00A8357E" w:rsidRPr="00122BFC">
        <w:rPr>
          <w:rFonts w:ascii="Times New Roman" w:hAnsi="Times New Roman" w:cs="Times New Roman"/>
          <w:sz w:val="24"/>
          <w:szCs w:val="24"/>
        </w:rPr>
        <w:t>Quality Control, establishing standards for catfish oil quality</w:t>
      </w:r>
      <w:r w:rsidR="004B3560" w:rsidRPr="00122BFC">
        <w:rPr>
          <w:rFonts w:ascii="Times New Roman" w:hAnsi="Times New Roman" w:cs="Times New Roman"/>
          <w:sz w:val="24"/>
          <w:szCs w:val="24"/>
        </w:rPr>
        <w:t>, includes</w:t>
      </w:r>
      <w:r w:rsidR="00A8357E" w:rsidRPr="00122BFC">
        <w:rPr>
          <w:rFonts w:ascii="Times New Roman" w:hAnsi="Times New Roman" w:cs="Times New Roman"/>
          <w:sz w:val="24"/>
          <w:szCs w:val="24"/>
        </w:rPr>
        <w:t xml:space="preserve"> testing for oxidation markers (acid value, anisidine value, peroxide value) and heavy metals. Moreover, conduct further studies to explore the specific health benefits of catfish oil, particularly in areas like cardiovascular health, inflammation, and cognitive function.</w:t>
      </w:r>
    </w:p>
    <w:p w:rsidR="00210017" w:rsidRPr="00122BFC" w:rsidRDefault="00110711"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Moreover, </w:t>
      </w:r>
      <w:r w:rsidR="00A8357E" w:rsidRPr="00122BFC">
        <w:rPr>
          <w:rFonts w:ascii="Times New Roman" w:hAnsi="Times New Roman" w:cs="Times New Roman"/>
          <w:sz w:val="24"/>
          <w:szCs w:val="24"/>
        </w:rPr>
        <w:t xml:space="preserve">potential use of catfish oil </w:t>
      </w:r>
      <w:r w:rsidRPr="00122BFC">
        <w:rPr>
          <w:rFonts w:ascii="Times New Roman" w:hAnsi="Times New Roman" w:cs="Times New Roman"/>
          <w:sz w:val="24"/>
          <w:szCs w:val="24"/>
        </w:rPr>
        <w:t xml:space="preserve">is potent </w:t>
      </w:r>
      <w:r w:rsidR="00A8357E" w:rsidRPr="00122BFC">
        <w:rPr>
          <w:rFonts w:ascii="Times New Roman" w:hAnsi="Times New Roman" w:cs="Times New Roman"/>
          <w:sz w:val="24"/>
          <w:szCs w:val="24"/>
        </w:rPr>
        <w:t>in various industries, including food, pharmaceuticals, and cosmetics</w:t>
      </w:r>
      <w:r w:rsidR="00511B8D" w:rsidRPr="00122BFC">
        <w:rPr>
          <w:rFonts w:ascii="Times New Roman" w:hAnsi="Times New Roman" w:cs="Times New Roman"/>
          <w:sz w:val="24"/>
          <w:szCs w:val="24"/>
        </w:rPr>
        <w:t xml:space="preserve">. Catfish oil is a type of fish oil derived from the tissues of catfish, a common freshwater or farmed fish widely consumed in regions like Nigeria (NG). While less studied than oils from fatty </w:t>
      </w:r>
      <w:r w:rsidRPr="00122BFC">
        <w:rPr>
          <w:rFonts w:ascii="Times New Roman" w:hAnsi="Times New Roman" w:cs="Times New Roman"/>
          <w:sz w:val="24"/>
          <w:szCs w:val="24"/>
        </w:rPr>
        <w:t>fishlike</w:t>
      </w:r>
      <w:r w:rsidR="00511B8D" w:rsidRPr="00122BFC">
        <w:rPr>
          <w:rFonts w:ascii="Times New Roman" w:hAnsi="Times New Roman" w:cs="Times New Roman"/>
          <w:sz w:val="24"/>
          <w:szCs w:val="24"/>
        </w:rPr>
        <w:t xml:space="preserve"> salmon or mackerel, catfish oil has cultural and nutritional significance in many </w:t>
      </w:r>
      <w:r w:rsidR="00A7458B" w:rsidRPr="00122BFC">
        <w:rPr>
          <w:rFonts w:ascii="Times New Roman" w:hAnsi="Times New Roman" w:cs="Times New Roman"/>
          <w:sz w:val="24"/>
          <w:szCs w:val="24"/>
        </w:rPr>
        <w:t>communities. While</w:t>
      </w:r>
      <w:r w:rsidR="00511B8D" w:rsidRPr="00122BFC">
        <w:rPr>
          <w:rFonts w:ascii="Times New Roman" w:hAnsi="Times New Roman" w:cs="Times New Roman"/>
          <w:sz w:val="24"/>
          <w:szCs w:val="24"/>
        </w:rPr>
        <w:t xml:space="preserve"> catfish oil offers nutritional benefits, its lower omega-3 content compared to marine fish oils means it should complement—not replace—a balanced diet. For therapeutic doses of omega-3s, supplements from fatty fish or algae may be more </w:t>
      </w:r>
      <w:r w:rsidR="00511B8D" w:rsidRPr="00122BFC">
        <w:rPr>
          <w:rFonts w:ascii="Times New Roman" w:hAnsi="Times New Roman" w:cs="Times New Roman"/>
          <w:sz w:val="24"/>
          <w:szCs w:val="24"/>
        </w:rPr>
        <w:lastRenderedPageBreak/>
        <w:t>effective. Always prioritize fresh, well-prepared catfish oil to avoid rancidity.</w:t>
      </w:r>
      <w:r w:rsidR="004B3560">
        <w:rPr>
          <w:rFonts w:ascii="Times New Roman" w:hAnsi="Times New Roman" w:cs="Times New Roman"/>
          <w:sz w:val="24"/>
          <w:szCs w:val="24"/>
        </w:rPr>
        <w:t xml:space="preserve"> </w:t>
      </w:r>
      <w:r w:rsidR="00210017" w:rsidRPr="00122BFC">
        <w:rPr>
          <w:rFonts w:ascii="Times New Roman" w:hAnsi="Times New Roman" w:cs="Times New Roman"/>
          <w:sz w:val="24"/>
          <w:szCs w:val="24"/>
        </w:rPr>
        <w:t>However, they might be higher in omega-6, so the ratio could be a consideration. Also, catfish oil might be used in local cuisine for flavor. In Nigeria, catfish (especially the species Clarias gariepinus) is popular, so the oil might be a byproduct used in soups or stews.</w:t>
      </w:r>
    </w:p>
    <w:p w:rsidR="00A8357E" w:rsidRPr="00122BFC" w:rsidRDefault="00110711"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However, potential </w:t>
      </w:r>
      <w:r w:rsidR="00210017" w:rsidRPr="00122BFC">
        <w:rPr>
          <w:rFonts w:ascii="Times New Roman" w:hAnsi="Times New Roman" w:cs="Times New Roman"/>
          <w:sz w:val="24"/>
          <w:szCs w:val="24"/>
        </w:rPr>
        <w:t>health benefits could include supporting heart health, reducing inflammation, but with the caveat that the evidence might not be as strong as for other fish oils. Also, cooking with catfish oil could add nutrients to diets that might otherwise lack them.</w:t>
      </w:r>
      <w:r w:rsidR="004B3560">
        <w:rPr>
          <w:rFonts w:ascii="Times New Roman" w:hAnsi="Times New Roman" w:cs="Times New Roman"/>
          <w:sz w:val="24"/>
          <w:szCs w:val="24"/>
        </w:rPr>
        <w:t xml:space="preserve"> </w:t>
      </w:r>
      <w:r w:rsidR="00A8357E" w:rsidRPr="00122BFC">
        <w:rPr>
          <w:rFonts w:ascii="Times New Roman" w:hAnsi="Times New Roman" w:cs="Times New Roman"/>
          <w:sz w:val="24"/>
          <w:szCs w:val="24"/>
        </w:rPr>
        <w:t xml:space="preserve">Lastly on this note, further studies should evaluate the market demand and potential for commercialization of catfish oil, considering factors like production costs and consumer preferences. </w:t>
      </w:r>
    </w:p>
    <w:p w:rsidR="00A8357E" w:rsidRPr="00122BFC" w:rsidRDefault="00752A32" w:rsidP="00122BFC">
      <w:pPr>
        <w:spacing w:after="0" w:line="360" w:lineRule="auto"/>
        <w:jc w:val="both"/>
        <w:rPr>
          <w:rFonts w:ascii="Times New Roman" w:hAnsi="Times New Roman" w:cs="Times New Roman"/>
          <w:b/>
          <w:bCs/>
          <w:sz w:val="24"/>
          <w:szCs w:val="24"/>
        </w:rPr>
      </w:pPr>
      <w:r w:rsidRPr="00122BFC">
        <w:rPr>
          <w:rFonts w:ascii="Times New Roman" w:hAnsi="Times New Roman" w:cs="Times New Roman"/>
          <w:b/>
          <w:bCs/>
          <w:sz w:val="24"/>
          <w:szCs w:val="24"/>
        </w:rPr>
        <w:t xml:space="preserve">5.3 </w:t>
      </w:r>
      <w:r w:rsidR="00A8357E" w:rsidRPr="00122BFC">
        <w:rPr>
          <w:rFonts w:ascii="Times New Roman" w:hAnsi="Times New Roman" w:cs="Times New Roman"/>
          <w:b/>
          <w:bCs/>
          <w:sz w:val="24"/>
          <w:szCs w:val="24"/>
        </w:rPr>
        <w:t>CONCLUSION</w:t>
      </w:r>
    </w:p>
    <w:p w:rsidR="008658BE" w:rsidRPr="00122BFC" w:rsidRDefault="003C1F94"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Extracting fish oil from by-products offers a cost-effective and sustainable approach to obtaining valuable lipids. Unlike plant-based oil extraction, the process for fish oil is more complex due to the muscle-based lipid samples involved. The yield and purity of fish oil are significantly influenced by the chosen extraction method, making it crucial to select the most appropriate technique. The development of green technologies for producing oils rich in n-3 PUFAs from aquatic sources is an expanding area of research. While much of the focus has been on green strategies for extracting crude oil from raw materials, there has been less emphasis on refining these oils. Therefore, increased efforts should be directed toward recovering and valorizing these fractions. </w:t>
      </w:r>
    </w:p>
    <w:p w:rsidR="003C1F94" w:rsidRPr="00122BFC" w:rsidRDefault="003C1F94"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Currently, a significant portion of fish oil is refined from crude oils produced as by-products of fish meal production. However, by optimizing enzymatic hydrolysis and fermentation processes, the fish processing industry can achieve high-quality fish oil production. These methods not only improve oil yield but also reduce </w:t>
      </w:r>
      <w:r w:rsidRPr="00122BFC">
        <w:rPr>
          <w:rFonts w:ascii="Times New Roman" w:hAnsi="Times New Roman" w:cs="Times New Roman"/>
          <w:sz w:val="24"/>
          <w:szCs w:val="24"/>
        </w:rPr>
        <w:lastRenderedPageBreak/>
        <w:t>environmental impact, thereby enhancing resource efficiency and contributing to a more sustainable industry.</w:t>
      </w:r>
    </w:p>
    <w:p w:rsidR="00A8357E" w:rsidRPr="00122BFC" w:rsidRDefault="00E92F03"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On this note, catfish </w:t>
      </w:r>
      <w:r w:rsidR="00A8357E" w:rsidRPr="00122BFC">
        <w:rPr>
          <w:rFonts w:ascii="Times New Roman" w:hAnsi="Times New Roman" w:cs="Times New Roman"/>
          <w:sz w:val="24"/>
          <w:szCs w:val="24"/>
        </w:rPr>
        <w:t>oil possesses significant commercial value due to its nutritional benefits and potential applications. Further research and development are needed to optimize extraction methods, establish quality standards, and fully realize the commercial potential of this resource. By focusing on these areas, the catfish industry can further leverage the commercial value of catfish oil and contribute to the global market.</w:t>
      </w:r>
    </w:p>
    <w:p w:rsidR="00E92F03" w:rsidRPr="00122BFC" w:rsidRDefault="00E92F03" w:rsidP="00122BFC">
      <w:pPr>
        <w:spacing w:after="0" w:line="360" w:lineRule="auto"/>
        <w:jc w:val="both"/>
        <w:rPr>
          <w:rFonts w:ascii="Times New Roman" w:hAnsi="Times New Roman" w:cs="Times New Roman"/>
          <w:b/>
          <w:bCs/>
          <w:sz w:val="24"/>
          <w:szCs w:val="24"/>
        </w:rPr>
      </w:pPr>
    </w:p>
    <w:p w:rsidR="00E92F03" w:rsidRPr="00122BFC" w:rsidRDefault="00E92F03" w:rsidP="00122BFC">
      <w:pPr>
        <w:spacing w:after="0" w:line="360" w:lineRule="auto"/>
        <w:jc w:val="both"/>
        <w:rPr>
          <w:rFonts w:ascii="Times New Roman" w:hAnsi="Times New Roman" w:cs="Times New Roman"/>
          <w:b/>
          <w:bCs/>
          <w:sz w:val="24"/>
          <w:szCs w:val="24"/>
        </w:rPr>
      </w:pPr>
    </w:p>
    <w:p w:rsidR="00575508" w:rsidRPr="00122BFC" w:rsidRDefault="00AD5010" w:rsidP="004B3560">
      <w:pPr>
        <w:spacing w:after="0" w:line="360" w:lineRule="auto"/>
        <w:jc w:val="center"/>
        <w:rPr>
          <w:rFonts w:ascii="Times New Roman" w:hAnsi="Times New Roman" w:cs="Times New Roman"/>
          <w:b/>
          <w:bCs/>
          <w:sz w:val="24"/>
          <w:szCs w:val="24"/>
        </w:rPr>
      </w:pPr>
      <w:r w:rsidRPr="00122BFC">
        <w:rPr>
          <w:rFonts w:ascii="Times New Roman" w:hAnsi="Times New Roman" w:cs="Times New Roman"/>
          <w:b/>
          <w:bCs/>
          <w:sz w:val="24"/>
          <w:szCs w:val="24"/>
        </w:rPr>
        <w:t>REFERENCE</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Aitta, E., Marsol-Vall, A., Damerau, A. &amp; Yang, B. 2021. Enzyme-assisted extraction of fish oil from whole fish and by-products of Baltic herring (Clupea harengusMembras). Foods 10(8): 1811.</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Arab-Tehrany, E., Jacquot, M., Gaiani, C., Imran, M., Desobry, S. &amp; Linder, M. 2012. Beneficial effects and oxidative stability of omega-3 long-chain Polyunsaturated fatty acids. Trends in Food Science &amp; Technology 25(1 ): 24-33.</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Alfio, V.G., Manzo, C. &amp;Micillo, R. 2021. From fish waste to value: An overview of the sustainable recovery of Omega-3 for food supplements. Molecules 26(4): 1002.</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Djamaludin, H, Sulistiyati, T.D, Chamidah,A., Nurashikin,Garofalo, S.F., Cavallıni, N., Demichelis, F., Mancinı,S.G., Fino, D. &amp; Tommasi, T. 2023. From tuna viscera 5o added-value products: A circular approach for fish- waste recovery by green enzymatic hydrolysis. Food and Bioproducts Processing 137: 155-167.</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lastRenderedPageBreak/>
        <w:t>Hashim, N.A., Mazilan, M.S.R., Man, R.C., Arshad, Z.M. &amp;Mudalip, S.K. 2022. Recovery of omega-3 fish oil From Monopterus albus using microwave assisted extraction process. In AIP Conference Proceedings2610: 060015.</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Hossain, K.z. 2022. Oil quality of by-products ofMarine fish during processing methods. Journal ofAquaculture &amp; Marine Biology 11(3): 135-137.</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Jamalluddin, N.A., Ismail, N., Mutalib, S.R.A. &amp; Sikin,A.M. 2022. sC-CO, extraction of fish and fish by products in the production of fish oil and enzyme. Bioresources and Bioprocessing 9: 21.</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Jamshidi, A., Cao, H., Xiao, J. &amp; Simal-Gandara, J. 2020. Advantages of techniques to fortify food products with the benefits of fish oil. Food Research International 137: 109353.</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Iberahim, N. I., &amp; Tan, B. C. 2020. Hexane-isopropanol extraction and quality assessment of omega-3 fish oil from Atlantic salmon (Salmo salar). In iOP Conference Series: Materials Science and Engineering (Vol. 932, No. 1, p. 012038). IOP Publishing.</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Kratky, L. &amp;Zamazal, P. 2020. Economic feasibility</w:t>
      </w:r>
      <w:r w:rsidR="000665A9" w:rsidRPr="00122BFC">
        <w:rPr>
          <w:rFonts w:ascii="Times New Roman" w:hAnsi="Times New Roman" w:cs="Times New Roman"/>
          <w:sz w:val="24"/>
          <w:szCs w:val="24"/>
        </w:rPr>
        <w:t xml:space="preserve"> and </w:t>
      </w:r>
      <w:r w:rsidRPr="00122BFC">
        <w:rPr>
          <w:rFonts w:ascii="Times New Roman" w:hAnsi="Times New Roman" w:cs="Times New Roman"/>
          <w:sz w:val="24"/>
          <w:szCs w:val="24"/>
        </w:rPr>
        <w:t>sensitivity analysis of fish waste processingBiorefinery. Journal of Cleaner Production 243:118677.</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Liu, Y., &amp; Dave, D. 2022. Beyond processing waste:Extraction of oil from Atlantic salmon (Salmo salar)</w:t>
      </w:r>
      <w:r w:rsidR="00AC270D" w:rsidRPr="00122BFC">
        <w:rPr>
          <w:rFonts w:ascii="Times New Roman" w:hAnsi="Times New Roman" w:cs="Times New Roman"/>
          <w:sz w:val="24"/>
          <w:szCs w:val="24"/>
        </w:rPr>
        <w:t xml:space="preserve"> by</w:t>
      </w:r>
      <w:r w:rsidRPr="00122BFC">
        <w:rPr>
          <w:rFonts w:ascii="Times New Roman" w:hAnsi="Times New Roman" w:cs="Times New Roman"/>
          <w:sz w:val="24"/>
          <w:szCs w:val="24"/>
        </w:rPr>
        <w:t>-products using immobilized Alcalase on chitosan-</w:t>
      </w:r>
      <w:r w:rsidR="00AC270D" w:rsidRPr="00122BFC">
        <w:rPr>
          <w:rFonts w:ascii="Times New Roman" w:hAnsi="Times New Roman" w:cs="Times New Roman"/>
          <w:sz w:val="24"/>
          <w:szCs w:val="24"/>
        </w:rPr>
        <w:t xml:space="preserve"> coated </w:t>
      </w:r>
      <w:r w:rsidRPr="00122BFC">
        <w:rPr>
          <w:rFonts w:ascii="Times New Roman" w:hAnsi="Times New Roman" w:cs="Times New Roman"/>
          <w:sz w:val="24"/>
          <w:szCs w:val="24"/>
        </w:rPr>
        <w:t>magnetic nanoparticles. Aquaculture 548:737546.</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Liu, Y., Ramakrishnan, V. V., &amp; Dave, D. 2021. Enzymatic Hydrolysis of farmed Atlantic salmon by-products:</w:t>
      </w:r>
      <w:r w:rsidR="00AC270D" w:rsidRPr="00122BFC">
        <w:rPr>
          <w:rFonts w:ascii="Times New Roman" w:hAnsi="Times New Roman" w:cs="Times New Roman"/>
          <w:sz w:val="24"/>
          <w:szCs w:val="24"/>
        </w:rPr>
        <w:t xml:space="preserve"> investigation </w:t>
      </w:r>
      <w:r w:rsidRPr="00122BFC">
        <w:rPr>
          <w:rFonts w:ascii="Times New Roman" w:hAnsi="Times New Roman" w:cs="Times New Roman"/>
          <w:sz w:val="24"/>
          <w:szCs w:val="24"/>
        </w:rPr>
        <w:t>of operational parameters on extracted</w:t>
      </w:r>
      <w:r w:rsidR="00AC270D" w:rsidRPr="00122BFC">
        <w:rPr>
          <w:rFonts w:ascii="Times New Roman" w:hAnsi="Times New Roman" w:cs="Times New Roman"/>
          <w:sz w:val="24"/>
          <w:szCs w:val="24"/>
        </w:rPr>
        <w:t xml:space="preserve"> oil </w:t>
      </w:r>
      <w:r w:rsidRPr="00122BFC">
        <w:rPr>
          <w:rFonts w:ascii="Times New Roman" w:hAnsi="Times New Roman" w:cs="Times New Roman"/>
          <w:sz w:val="24"/>
          <w:szCs w:val="24"/>
        </w:rPr>
        <w:t>yield and quality. Process Biochemistry 100: 10-19</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Marsol-vall, A., Aitta, E., Guo, Z. &amp; Yang, B. 2022.Green </w:t>
      </w:r>
      <w:r w:rsidR="00AC270D" w:rsidRPr="00122BFC">
        <w:rPr>
          <w:rFonts w:ascii="Times New Roman" w:hAnsi="Times New Roman" w:cs="Times New Roman"/>
          <w:sz w:val="24"/>
          <w:szCs w:val="24"/>
        </w:rPr>
        <w:t xml:space="preserve">Technologies </w:t>
      </w:r>
      <w:r w:rsidRPr="00122BFC">
        <w:rPr>
          <w:rFonts w:ascii="Times New Roman" w:hAnsi="Times New Roman" w:cs="Times New Roman"/>
          <w:sz w:val="24"/>
          <w:szCs w:val="24"/>
        </w:rPr>
        <w:t xml:space="preserve">for </w:t>
      </w:r>
      <w:r w:rsidR="00AC270D" w:rsidRPr="00122BFC">
        <w:rPr>
          <w:rFonts w:ascii="Times New Roman" w:hAnsi="Times New Roman" w:cs="Times New Roman"/>
          <w:sz w:val="24"/>
          <w:szCs w:val="24"/>
        </w:rPr>
        <w:t xml:space="preserve">Production </w:t>
      </w:r>
      <w:r w:rsidRPr="00122BFC">
        <w:rPr>
          <w:rFonts w:ascii="Times New Roman" w:hAnsi="Times New Roman" w:cs="Times New Roman"/>
          <w:sz w:val="24"/>
          <w:szCs w:val="24"/>
        </w:rPr>
        <w:t>of oils rich in n-3Polyunsaturated fatty acids from aquatic sources.Critical Reviews in Food Science and Nutrition62(11): 2942-2962.</w:t>
      </w:r>
    </w:p>
    <w:p w:rsidR="007F43CE"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lastRenderedPageBreak/>
        <w:t>Mgbechidinma, C.L., Zheng, G., Baguya, E.B., Zhou, H.</w:t>
      </w:r>
      <w:r w:rsidR="00D160AA" w:rsidRPr="00122BFC">
        <w:rPr>
          <w:rFonts w:ascii="Times New Roman" w:hAnsi="Times New Roman" w:cs="Times New Roman"/>
          <w:sz w:val="24"/>
          <w:szCs w:val="24"/>
        </w:rPr>
        <w:t>, Meidell</w:t>
      </w:r>
      <w:r w:rsidRPr="00122BFC">
        <w:rPr>
          <w:rFonts w:ascii="Times New Roman" w:hAnsi="Times New Roman" w:cs="Times New Roman"/>
          <w:sz w:val="24"/>
          <w:szCs w:val="24"/>
        </w:rPr>
        <w:t>, L.s., Slizyte, R., Mozuraityte, R., Carvajal, A.K., Rustad, T., Standal, I.B., Kopczyk, M. &amp; Falch, E.2023. Silage for upcycling oil from saithe (PollachiusVirens) viscera – Effect of raw material freshness on</w:t>
      </w:r>
      <w:r w:rsidR="007F43CE" w:rsidRPr="00122BFC">
        <w:rPr>
          <w:rFonts w:ascii="Times New Roman" w:hAnsi="Times New Roman" w:cs="Times New Roman"/>
          <w:sz w:val="24"/>
          <w:szCs w:val="24"/>
        </w:rPr>
        <w:t xml:space="preserve"> t</w:t>
      </w:r>
      <w:r w:rsidRPr="00122BFC">
        <w:rPr>
          <w:rFonts w:ascii="Times New Roman" w:hAnsi="Times New Roman" w:cs="Times New Roman"/>
          <w:sz w:val="24"/>
          <w:szCs w:val="24"/>
        </w:rPr>
        <w:t xml:space="preserve">he oil quality. </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Heliyon 9(6): el6972.Melgosa, R., Sanz, M.T. &amp; Beltrán, S. 2021. Supercritical CO, processing of omega-3 polyunsaturated Fatty acids– Towards a biorefinery for fish waste</w:t>
      </w:r>
      <w:r w:rsidR="00AC270D" w:rsidRPr="00122BFC">
        <w:rPr>
          <w:rFonts w:ascii="Times New Roman" w:hAnsi="Times New Roman" w:cs="Times New Roman"/>
          <w:sz w:val="24"/>
          <w:szCs w:val="24"/>
        </w:rPr>
        <w:t xml:space="preserve"> valorization</w:t>
      </w:r>
      <w:r w:rsidRPr="00122BFC">
        <w:rPr>
          <w:rFonts w:ascii="Times New Roman" w:hAnsi="Times New Roman" w:cs="Times New Roman"/>
          <w:sz w:val="24"/>
          <w:szCs w:val="24"/>
        </w:rPr>
        <w:t>. The Journal of Supercritical Fluids 169:105121.</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Mokhtar, N., Abdul Rahman, H., Sofian-Seng, N.s., Lim, S.J., Wan Mustapha, W.A., Abdul Hamid, A., Mohd Razali, N.s. &amp; Mohamed Nazir, M.Y. 2024. Comparative analysis of process intensification Technologies (PIT) for improved cell disruption and lipid recovery in Aurantiochytrium sp. SWi Microalgae. İnternational Journal of Food Science &amp; Technology 59(10): 7827-7836.</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Mota, F. A., Costa Filho, J. T., &amp; Barreto, G. A. 2019. The Nile tilapia viscera oil extraction for biodiesel Production in Brazil: An economic analysis. Renewable and Sustainable Energy Reviews 108: 1-10.</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Mokhtar, N., Chang, L.s., Soon, Y., Mustapha, W.A. W., Sofian-seng, N.s., Rahman, H.A., Mohd Razali, N.s., Shuib, S., Hamid, A.A. &amp; Lim, S.J. 2021. Harvesting Aurantiochytrium sp. SW1 using organic flocculants and characteristics of the extracted oil. Algal Research54: 102211.</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Morales, A.H., Pisa, J.H., Gómez, M.I, Romero, C.M., Saleh, N.E., Wassef, E.A. &amp; Abdel-Mohsen, H.H. 2022. Sustainable fish and seafood production and processing. In Sustainable Fish Production and Processing, edited by Galanakis, C.M. Massachusetts: Academic Press. Pp. 259-291.</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 xml:space="preserve">Sivaranjani, S., Puja, N., Rout, R.K., Joshi, TJ., Singh, S.M., Indumathi, M. &amp; Kumar, T.D. 2024. Strategies to recover protein and lipids from fish processing by- </w:t>
      </w:r>
      <w:r w:rsidRPr="00122BFC">
        <w:rPr>
          <w:rFonts w:ascii="Times New Roman" w:hAnsi="Times New Roman" w:cs="Times New Roman"/>
          <w:sz w:val="24"/>
          <w:szCs w:val="24"/>
        </w:rPr>
        <w:lastRenderedPageBreak/>
        <w:t>Products. In Fish Waste to Valuable Products, edited by Maqsood, S., Naseer, M.N., Benjakul, S. &amp; Zaidi, A.A. Singapore: Springer Nature.</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Suseno, S.H., Rizkon, A.K., Jacoeb, A.M. &amp;Listiana, D. 2021. Fish oil extraction as a by-product ofTilapia (Oreochromis sp.) fish processing with dry rendering method. 1OP Conference Series: Earth and Environmental Science 679: 012009.</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Thirukumaran, R., Priya, V.K.A., Krishnamoorthy, S., Ramakrishnan, P., Moses, J.A. &amp;Anandharamakrishnan, C. 2022. Resource recovery from fish waste: Prospects and the usage of intensified Extraction technologies. Chemosphere 299: 134361.</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Vázquez, JA., Fraguas, J., Mirón, J., Valcárcel, J., Pérez-Martín, RI. &amp; Antelo, L.T. 2020a. Valorisation of Fish discards assisted by enzymatic hydrolysis and microbial bioconversion: Lab and pilot plant studies and preliminary sustainability evaluation. Journal of cleaner Production 246: 119027.</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Vázquez, J.A., Rodriguez-Amado, I., Sotelo, C.G., Sanz, N., Pérez-Martín, R.I. &amp; Valcárcel, J. 2020b. Production, Characterization, and bioactivity of fish protein Hydrolysates from aquaculture turbot (Scophthalmus Maximus) wastes. Biomolecules 10(2): 310. Technology 52: 2166-2174.</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Wang, M., Zhou, J., Collado, M.C. &amp; Barba, FJ. 2021. Accelerated solvent extraction and pulsed electric fields for valorization of rainbow trout (Oncorhynchus mykiss) and sole (Dover sole) by-products: Protein content, molecular weight distribution and antioxidant potential of the extracts. Marine Drugs 19(4): 207.</w:t>
      </w:r>
    </w:p>
    <w:p w:rsidR="00575508" w:rsidRPr="00122BFC" w:rsidRDefault="00575508" w:rsidP="00122BFC">
      <w:pPr>
        <w:spacing w:after="0" w:line="360" w:lineRule="auto"/>
        <w:jc w:val="both"/>
        <w:rPr>
          <w:rFonts w:ascii="Times New Roman" w:hAnsi="Times New Roman" w:cs="Times New Roman"/>
          <w:sz w:val="24"/>
          <w:szCs w:val="24"/>
        </w:rPr>
      </w:pPr>
      <w:r w:rsidRPr="00122BFC">
        <w:rPr>
          <w:rFonts w:ascii="Times New Roman" w:hAnsi="Times New Roman" w:cs="Times New Roman"/>
          <w:sz w:val="24"/>
          <w:szCs w:val="24"/>
        </w:rPr>
        <w:t>Zhang, Y., Sun, Q., Liu, s., Wei, S., Xia, Q., Ji, H., Deng,C. &amp; Hao, J. 2021. Extraction of fish oil from fishheads using ultra-</w:t>
      </w:r>
      <w:r w:rsidR="00CC15C7" w:rsidRPr="00122BFC">
        <w:rPr>
          <w:rFonts w:ascii="Times New Roman" w:hAnsi="Times New Roman" w:cs="Times New Roman"/>
          <w:sz w:val="24"/>
          <w:szCs w:val="24"/>
        </w:rPr>
        <w:t>high-pressure</w:t>
      </w:r>
      <w:r w:rsidRPr="00122BFC">
        <w:rPr>
          <w:rFonts w:ascii="Times New Roman" w:hAnsi="Times New Roman" w:cs="Times New Roman"/>
          <w:sz w:val="24"/>
          <w:szCs w:val="24"/>
        </w:rPr>
        <w:t xml:space="preserve"> pre-treatment pri</w:t>
      </w:r>
      <w:r w:rsidR="00FF7AC5" w:rsidRPr="00122BFC">
        <w:rPr>
          <w:rFonts w:ascii="Times New Roman" w:hAnsi="Times New Roman" w:cs="Times New Roman"/>
          <w:sz w:val="24"/>
          <w:szCs w:val="24"/>
        </w:rPr>
        <w:t>-</w:t>
      </w:r>
      <w:r w:rsidRPr="00122BFC">
        <w:rPr>
          <w:rFonts w:ascii="Times New Roman" w:hAnsi="Times New Roman" w:cs="Times New Roman"/>
          <w:sz w:val="24"/>
          <w:szCs w:val="24"/>
        </w:rPr>
        <w:t>enzymatic hydrolysis. Innovative Food Science &amp;</w:t>
      </w:r>
      <w:r w:rsidR="00FF7AC5" w:rsidRPr="00122BFC">
        <w:rPr>
          <w:rFonts w:ascii="Times New Roman" w:hAnsi="Times New Roman" w:cs="Times New Roman"/>
          <w:sz w:val="24"/>
          <w:szCs w:val="24"/>
        </w:rPr>
        <w:t xml:space="preserve"> Emerging </w:t>
      </w:r>
      <w:r w:rsidRPr="00122BFC">
        <w:rPr>
          <w:rFonts w:ascii="Times New Roman" w:hAnsi="Times New Roman" w:cs="Times New Roman"/>
          <w:sz w:val="24"/>
          <w:szCs w:val="24"/>
        </w:rPr>
        <w:t>Technologies 70: 102670.</w:t>
      </w:r>
    </w:p>
    <w:p w:rsidR="004050C1" w:rsidRPr="00122BFC" w:rsidRDefault="004050C1" w:rsidP="00122BFC">
      <w:pPr>
        <w:spacing w:after="0" w:line="360" w:lineRule="auto"/>
        <w:jc w:val="both"/>
        <w:rPr>
          <w:rFonts w:ascii="Times New Roman" w:hAnsi="Times New Roman" w:cs="Times New Roman"/>
          <w:b/>
          <w:bCs/>
          <w:sz w:val="24"/>
          <w:szCs w:val="24"/>
        </w:rPr>
      </w:pPr>
    </w:p>
    <w:sectPr w:rsidR="004050C1" w:rsidRPr="00122BFC" w:rsidSect="001B53EE">
      <w:footerReference w:type="default" r:id="rId7"/>
      <w:pgSz w:w="11520" w:h="14400" w:code="1"/>
      <w:pgMar w:top="1728" w:right="1728" w:bottom="1728" w:left="1728" w:header="720" w:footer="135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C75" w:rsidRDefault="00E97C75" w:rsidP="00316CAA">
      <w:pPr>
        <w:spacing w:after="0" w:line="240" w:lineRule="auto"/>
      </w:pPr>
      <w:r>
        <w:separator/>
      </w:r>
    </w:p>
  </w:endnote>
  <w:endnote w:type="continuationSeparator" w:id="1">
    <w:p w:rsidR="00E97C75" w:rsidRDefault="00E97C75" w:rsidP="00316C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368802"/>
      <w:docPartObj>
        <w:docPartGallery w:val="Page Numbers (Bottom of Page)"/>
        <w:docPartUnique/>
      </w:docPartObj>
    </w:sdtPr>
    <w:sdtEndPr>
      <w:rPr>
        <w:noProof/>
      </w:rPr>
    </w:sdtEndPr>
    <w:sdtContent>
      <w:p w:rsidR="00316CAA" w:rsidRDefault="00E80831">
        <w:pPr>
          <w:pStyle w:val="Footer"/>
          <w:jc w:val="center"/>
        </w:pPr>
        <w:r>
          <w:fldChar w:fldCharType="begin"/>
        </w:r>
        <w:r w:rsidR="00316CAA">
          <w:instrText xml:space="preserve"> PAGE   \* MERGEFORMAT </w:instrText>
        </w:r>
        <w:r>
          <w:fldChar w:fldCharType="separate"/>
        </w:r>
        <w:r w:rsidR="001B53EE">
          <w:rPr>
            <w:noProof/>
          </w:rPr>
          <w:t>8</w:t>
        </w:r>
        <w:r>
          <w:rPr>
            <w:noProof/>
          </w:rPr>
          <w:fldChar w:fldCharType="end"/>
        </w:r>
      </w:p>
    </w:sdtContent>
  </w:sdt>
  <w:p w:rsidR="00316CAA" w:rsidRDefault="00316C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C75" w:rsidRDefault="00E97C75" w:rsidP="00316CAA">
      <w:pPr>
        <w:spacing w:after="0" w:line="240" w:lineRule="auto"/>
      </w:pPr>
      <w:r>
        <w:separator/>
      </w:r>
    </w:p>
  </w:footnote>
  <w:footnote w:type="continuationSeparator" w:id="1">
    <w:p w:rsidR="00E97C75" w:rsidRDefault="00E97C75" w:rsidP="00316C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9"/>
    <w:multiLevelType w:val="hybridMultilevel"/>
    <w:tmpl w:val="2F305DEE"/>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CC0B7D"/>
    <w:multiLevelType w:val="multilevel"/>
    <w:tmpl w:val="B75820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FB4B4B"/>
    <w:multiLevelType w:val="multilevel"/>
    <w:tmpl w:val="FFFFFFFF"/>
    <w:lvl w:ilvl="0">
      <w:start w:val="1"/>
      <w:numFmt w:val="decimal"/>
      <w:lvlText w:val="%1.0"/>
      <w:lvlJc w:val="left"/>
      <w:pPr>
        <w:ind w:left="426" w:hanging="426"/>
      </w:pPr>
      <w:rPr>
        <w:rFonts w:hint="default"/>
      </w:rPr>
    </w:lvl>
    <w:lvl w:ilvl="1">
      <w:start w:val="1"/>
      <w:numFmt w:val="decimal"/>
      <w:lvlText w:val="%1.%2"/>
      <w:lvlJc w:val="left"/>
      <w:pPr>
        <w:ind w:left="1146" w:hanging="42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E037426"/>
    <w:multiLevelType w:val="hybridMultilevel"/>
    <w:tmpl w:val="A7A01270"/>
    <w:lvl w:ilvl="0" w:tplc="FFFFFFFF">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D76A22"/>
    <w:multiLevelType w:val="multilevel"/>
    <w:tmpl w:val="2D3019BC"/>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381D68EB"/>
    <w:multiLevelType w:val="multilevel"/>
    <w:tmpl w:val="03D41E3A"/>
    <w:lvl w:ilvl="0">
      <w:start w:val="3"/>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b w:val="0"/>
        <w:bCs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nsid w:val="4F4D068B"/>
    <w:multiLevelType w:val="hybridMultilevel"/>
    <w:tmpl w:val="810080C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645AB9"/>
    <w:multiLevelType w:val="multilevel"/>
    <w:tmpl w:val="D49CDADA"/>
    <w:lvl w:ilvl="0">
      <w:start w:val="3"/>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b w:val="0"/>
        <w:bCs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nsid w:val="5CDB1A21"/>
    <w:multiLevelType w:val="multilevel"/>
    <w:tmpl w:val="29089CCC"/>
    <w:lvl w:ilvl="0">
      <w:start w:val="3"/>
      <w:numFmt w:val="decimal"/>
      <w:lvlText w:val="%1"/>
      <w:lvlJc w:val="left"/>
      <w:pPr>
        <w:ind w:left="360" w:hanging="360"/>
      </w:pPr>
      <w:rPr>
        <w:rFonts w:eastAsia="Calibri" w:hint="default"/>
      </w:rPr>
    </w:lvl>
    <w:lvl w:ilvl="1">
      <w:start w:val="8"/>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nsid w:val="7C133618"/>
    <w:multiLevelType w:val="hybridMultilevel"/>
    <w:tmpl w:val="421A34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6"/>
  </w:num>
  <w:num w:numId="5">
    <w:abstractNumId w:val="0"/>
  </w:num>
  <w:num w:numId="6">
    <w:abstractNumId w:val="4"/>
  </w:num>
  <w:num w:numId="7">
    <w:abstractNumId w:val="7"/>
  </w:num>
  <w:num w:numId="8">
    <w:abstractNumId w:val="5"/>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C73B05"/>
    <w:rsid w:val="00007FB4"/>
    <w:rsid w:val="00023AD7"/>
    <w:rsid w:val="00047E91"/>
    <w:rsid w:val="00063218"/>
    <w:rsid w:val="000665A9"/>
    <w:rsid w:val="00090611"/>
    <w:rsid w:val="00095CFA"/>
    <w:rsid w:val="000D1A58"/>
    <w:rsid w:val="000D2DBE"/>
    <w:rsid w:val="000E64DF"/>
    <w:rsid w:val="00110711"/>
    <w:rsid w:val="001129B3"/>
    <w:rsid w:val="00122BFC"/>
    <w:rsid w:val="00123505"/>
    <w:rsid w:val="00123FAC"/>
    <w:rsid w:val="00152806"/>
    <w:rsid w:val="00166419"/>
    <w:rsid w:val="00176A3A"/>
    <w:rsid w:val="00192B03"/>
    <w:rsid w:val="0019445F"/>
    <w:rsid w:val="001B53EE"/>
    <w:rsid w:val="001C63DD"/>
    <w:rsid w:val="001D179E"/>
    <w:rsid w:val="001F1407"/>
    <w:rsid w:val="001F42FF"/>
    <w:rsid w:val="00210017"/>
    <w:rsid w:val="00212CFF"/>
    <w:rsid w:val="002223D7"/>
    <w:rsid w:val="00222AC7"/>
    <w:rsid w:val="002472ED"/>
    <w:rsid w:val="00253AE3"/>
    <w:rsid w:val="00281014"/>
    <w:rsid w:val="0029646F"/>
    <w:rsid w:val="002A50F5"/>
    <w:rsid w:val="002C3BA6"/>
    <w:rsid w:val="002F167D"/>
    <w:rsid w:val="00316CAA"/>
    <w:rsid w:val="00325065"/>
    <w:rsid w:val="003536A9"/>
    <w:rsid w:val="00364EB7"/>
    <w:rsid w:val="003871C3"/>
    <w:rsid w:val="003A15D7"/>
    <w:rsid w:val="003A3225"/>
    <w:rsid w:val="003C1F94"/>
    <w:rsid w:val="003D1D26"/>
    <w:rsid w:val="003D671F"/>
    <w:rsid w:val="003E6B0E"/>
    <w:rsid w:val="003E71E9"/>
    <w:rsid w:val="004050C1"/>
    <w:rsid w:val="0041216F"/>
    <w:rsid w:val="00431FE2"/>
    <w:rsid w:val="004575C7"/>
    <w:rsid w:val="00462256"/>
    <w:rsid w:val="004808FB"/>
    <w:rsid w:val="00493AB1"/>
    <w:rsid w:val="004A6F1A"/>
    <w:rsid w:val="004B3560"/>
    <w:rsid w:val="004B6030"/>
    <w:rsid w:val="004C59A4"/>
    <w:rsid w:val="004D1694"/>
    <w:rsid w:val="004D3C1A"/>
    <w:rsid w:val="004F7E7D"/>
    <w:rsid w:val="00503783"/>
    <w:rsid w:val="00511B8D"/>
    <w:rsid w:val="00511BB5"/>
    <w:rsid w:val="00515279"/>
    <w:rsid w:val="005278C1"/>
    <w:rsid w:val="00552E31"/>
    <w:rsid w:val="005702A8"/>
    <w:rsid w:val="00575508"/>
    <w:rsid w:val="00584882"/>
    <w:rsid w:val="005B14E2"/>
    <w:rsid w:val="005B344C"/>
    <w:rsid w:val="005B7C37"/>
    <w:rsid w:val="005D7EC8"/>
    <w:rsid w:val="00603DC2"/>
    <w:rsid w:val="00611556"/>
    <w:rsid w:val="00616324"/>
    <w:rsid w:val="006551EA"/>
    <w:rsid w:val="00685F80"/>
    <w:rsid w:val="00686795"/>
    <w:rsid w:val="006902F3"/>
    <w:rsid w:val="00691F73"/>
    <w:rsid w:val="006A63E8"/>
    <w:rsid w:val="006B73EA"/>
    <w:rsid w:val="006C53EE"/>
    <w:rsid w:val="006D7E0F"/>
    <w:rsid w:val="006E4336"/>
    <w:rsid w:val="006E4922"/>
    <w:rsid w:val="006F0CCF"/>
    <w:rsid w:val="00711B26"/>
    <w:rsid w:val="007145C5"/>
    <w:rsid w:val="00720585"/>
    <w:rsid w:val="00722B3F"/>
    <w:rsid w:val="00723469"/>
    <w:rsid w:val="00744FA8"/>
    <w:rsid w:val="00752A32"/>
    <w:rsid w:val="00772816"/>
    <w:rsid w:val="007A1EF1"/>
    <w:rsid w:val="007B1C69"/>
    <w:rsid w:val="007B50CE"/>
    <w:rsid w:val="007B7C93"/>
    <w:rsid w:val="007C548E"/>
    <w:rsid w:val="007D03C1"/>
    <w:rsid w:val="007E30D1"/>
    <w:rsid w:val="007E6864"/>
    <w:rsid w:val="007F43CE"/>
    <w:rsid w:val="00802306"/>
    <w:rsid w:val="0080249C"/>
    <w:rsid w:val="0081526F"/>
    <w:rsid w:val="00821946"/>
    <w:rsid w:val="00825496"/>
    <w:rsid w:val="00825EC8"/>
    <w:rsid w:val="00837875"/>
    <w:rsid w:val="00860223"/>
    <w:rsid w:val="008658BE"/>
    <w:rsid w:val="00866BC4"/>
    <w:rsid w:val="00871BD3"/>
    <w:rsid w:val="008A3FCD"/>
    <w:rsid w:val="008B1E14"/>
    <w:rsid w:val="008B68BB"/>
    <w:rsid w:val="008E5612"/>
    <w:rsid w:val="008F42F8"/>
    <w:rsid w:val="008F5B9E"/>
    <w:rsid w:val="00905DD2"/>
    <w:rsid w:val="00915B70"/>
    <w:rsid w:val="00917870"/>
    <w:rsid w:val="0091799B"/>
    <w:rsid w:val="00945EF1"/>
    <w:rsid w:val="009532AE"/>
    <w:rsid w:val="00955F57"/>
    <w:rsid w:val="00957D6B"/>
    <w:rsid w:val="00966003"/>
    <w:rsid w:val="0099716B"/>
    <w:rsid w:val="009C4C1C"/>
    <w:rsid w:val="009C70F3"/>
    <w:rsid w:val="009E58E3"/>
    <w:rsid w:val="009F0385"/>
    <w:rsid w:val="00A16640"/>
    <w:rsid w:val="00A26DB4"/>
    <w:rsid w:val="00A36867"/>
    <w:rsid w:val="00A42923"/>
    <w:rsid w:val="00A43DAC"/>
    <w:rsid w:val="00A50A4C"/>
    <w:rsid w:val="00A57037"/>
    <w:rsid w:val="00A6009F"/>
    <w:rsid w:val="00A705B2"/>
    <w:rsid w:val="00A73A3B"/>
    <w:rsid w:val="00A7458B"/>
    <w:rsid w:val="00A77E80"/>
    <w:rsid w:val="00A8357E"/>
    <w:rsid w:val="00A862B2"/>
    <w:rsid w:val="00A92323"/>
    <w:rsid w:val="00A94375"/>
    <w:rsid w:val="00AA6D55"/>
    <w:rsid w:val="00AB1D24"/>
    <w:rsid w:val="00AC270D"/>
    <w:rsid w:val="00AC6E78"/>
    <w:rsid w:val="00AD5010"/>
    <w:rsid w:val="00AE4981"/>
    <w:rsid w:val="00B05164"/>
    <w:rsid w:val="00B16903"/>
    <w:rsid w:val="00B16C24"/>
    <w:rsid w:val="00B40D07"/>
    <w:rsid w:val="00B56F7D"/>
    <w:rsid w:val="00B57D94"/>
    <w:rsid w:val="00B7664B"/>
    <w:rsid w:val="00BA2179"/>
    <w:rsid w:val="00BB2736"/>
    <w:rsid w:val="00BB5395"/>
    <w:rsid w:val="00BB55BA"/>
    <w:rsid w:val="00C16B7E"/>
    <w:rsid w:val="00C4298D"/>
    <w:rsid w:val="00C73B05"/>
    <w:rsid w:val="00C90310"/>
    <w:rsid w:val="00CA73A5"/>
    <w:rsid w:val="00CC15C7"/>
    <w:rsid w:val="00CC6C20"/>
    <w:rsid w:val="00CE76C6"/>
    <w:rsid w:val="00CF40AD"/>
    <w:rsid w:val="00CF7C28"/>
    <w:rsid w:val="00D06815"/>
    <w:rsid w:val="00D06A44"/>
    <w:rsid w:val="00D077A7"/>
    <w:rsid w:val="00D14686"/>
    <w:rsid w:val="00D160AA"/>
    <w:rsid w:val="00D311A9"/>
    <w:rsid w:val="00D35AEF"/>
    <w:rsid w:val="00D44CB2"/>
    <w:rsid w:val="00D67F8E"/>
    <w:rsid w:val="00D74927"/>
    <w:rsid w:val="00D9068F"/>
    <w:rsid w:val="00DA29F2"/>
    <w:rsid w:val="00DC1B2C"/>
    <w:rsid w:val="00DC7575"/>
    <w:rsid w:val="00DC7FF6"/>
    <w:rsid w:val="00DD027B"/>
    <w:rsid w:val="00DD06CC"/>
    <w:rsid w:val="00E23781"/>
    <w:rsid w:val="00E35681"/>
    <w:rsid w:val="00E36AC0"/>
    <w:rsid w:val="00E45C67"/>
    <w:rsid w:val="00E51E5E"/>
    <w:rsid w:val="00E80831"/>
    <w:rsid w:val="00E90879"/>
    <w:rsid w:val="00E91912"/>
    <w:rsid w:val="00E92F03"/>
    <w:rsid w:val="00E967DE"/>
    <w:rsid w:val="00E97C75"/>
    <w:rsid w:val="00E97DD5"/>
    <w:rsid w:val="00EA2CF0"/>
    <w:rsid w:val="00EC11B5"/>
    <w:rsid w:val="00ED162A"/>
    <w:rsid w:val="00ED4277"/>
    <w:rsid w:val="00EE1246"/>
    <w:rsid w:val="00EF18B9"/>
    <w:rsid w:val="00F049DE"/>
    <w:rsid w:val="00F070FC"/>
    <w:rsid w:val="00F1102D"/>
    <w:rsid w:val="00F2428C"/>
    <w:rsid w:val="00F320D8"/>
    <w:rsid w:val="00F33880"/>
    <w:rsid w:val="00F61056"/>
    <w:rsid w:val="00F610BF"/>
    <w:rsid w:val="00F7191D"/>
    <w:rsid w:val="00F72BE6"/>
    <w:rsid w:val="00F82AC9"/>
    <w:rsid w:val="00FE6560"/>
    <w:rsid w:val="00FE6784"/>
    <w:rsid w:val="00FF7A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9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218"/>
    <w:pPr>
      <w:ind w:left="720"/>
      <w:contextualSpacing/>
    </w:pPr>
  </w:style>
  <w:style w:type="character" w:customStyle="1" w:styleId="uv3um">
    <w:name w:val="uv3um"/>
    <w:basedOn w:val="DefaultParagraphFont"/>
    <w:rsid w:val="00E91912"/>
  </w:style>
  <w:style w:type="paragraph" w:styleId="Header">
    <w:name w:val="header"/>
    <w:basedOn w:val="Normal"/>
    <w:link w:val="HeaderChar"/>
    <w:uiPriority w:val="99"/>
    <w:unhideWhenUsed/>
    <w:rsid w:val="00316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CAA"/>
  </w:style>
  <w:style w:type="paragraph" w:styleId="Footer">
    <w:name w:val="footer"/>
    <w:basedOn w:val="Normal"/>
    <w:link w:val="FooterChar"/>
    <w:uiPriority w:val="99"/>
    <w:unhideWhenUsed/>
    <w:rsid w:val="00316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CAA"/>
  </w:style>
  <w:style w:type="table" w:styleId="TableGrid">
    <w:name w:val="Table Grid"/>
    <w:basedOn w:val="TableNormal"/>
    <w:uiPriority w:val="39"/>
    <w:rsid w:val="00A77E80"/>
    <w:pPr>
      <w:spacing w:after="0" w:line="240" w:lineRule="auto"/>
    </w:pPr>
    <w:rPr>
      <w:rFonts w:eastAsiaTheme="minorHAnsi"/>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22BFC"/>
    <w:pPr>
      <w:spacing w:after="0" w:line="240" w:lineRule="auto"/>
    </w:pPr>
    <w:rPr>
      <w:rFonts w:eastAsiaTheme="minorHAnsi"/>
    </w:rPr>
  </w:style>
  <w:style w:type="paragraph" w:customStyle="1" w:styleId="ParaAttribute3">
    <w:name w:val="ParaAttribute3"/>
    <w:rsid w:val="00122BFC"/>
    <w:pPr>
      <w:spacing w:after="200" w:line="240" w:lineRule="auto"/>
      <w:jc w:val="both"/>
    </w:pPr>
    <w:rPr>
      <w:rFonts w:ascii="Times New Roman" w:eastAsia="Batang" w:hAnsi="Times New Roman" w:cs="Times New Roman"/>
      <w:sz w:val="20"/>
      <w:szCs w:val="20"/>
    </w:rPr>
  </w:style>
  <w:style w:type="paragraph" w:customStyle="1" w:styleId="ParaAttribute18">
    <w:name w:val="ParaAttribute18"/>
    <w:rsid w:val="00122BFC"/>
    <w:pPr>
      <w:spacing w:after="200" w:line="240" w:lineRule="auto"/>
      <w:jc w:val="center"/>
    </w:pPr>
    <w:rPr>
      <w:rFonts w:ascii="Times New Roman" w:eastAsia="Batang" w:hAnsi="Times New Roman" w:cs="Times New Roman"/>
      <w:sz w:val="20"/>
      <w:szCs w:val="20"/>
    </w:rPr>
  </w:style>
  <w:style w:type="paragraph" w:customStyle="1" w:styleId="ParaAttribute20">
    <w:name w:val="ParaAttribute20"/>
    <w:rsid w:val="00122BFC"/>
    <w:pPr>
      <w:spacing w:after="200" w:line="240" w:lineRule="auto"/>
      <w:ind w:left="360"/>
      <w:jc w:val="both"/>
    </w:pPr>
    <w:rPr>
      <w:rFonts w:ascii="Times New Roman" w:eastAsia="Batang" w:hAnsi="Times New Roman" w:cs="Times New Roman"/>
      <w:sz w:val="20"/>
      <w:szCs w:val="20"/>
    </w:rPr>
  </w:style>
  <w:style w:type="character" w:customStyle="1" w:styleId="CharAttribute6">
    <w:name w:val="CharAttribute6"/>
    <w:rsid w:val="00122BFC"/>
    <w:rPr>
      <w:rFonts w:ascii="Calibri" w:eastAsia="Calibri"/>
      <w:b/>
      <w:sz w:val="24"/>
    </w:rPr>
  </w:style>
  <w:style w:type="character" w:customStyle="1" w:styleId="CharAttribute32">
    <w:name w:val="CharAttribute32"/>
    <w:rsid w:val="00122BFC"/>
    <w:rPr>
      <w:rFonts w:ascii="Calibri" w:eastAsia="Calibri"/>
      <w:b/>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7379</Words>
  <Characters>42063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LATEEF TOLORUNLEKE SALIU</dc:creator>
  <cp:lastModifiedBy>USER</cp:lastModifiedBy>
  <cp:revision>3</cp:revision>
  <dcterms:created xsi:type="dcterms:W3CDTF">2025-07-16T08:12:00Z</dcterms:created>
  <dcterms:modified xsi:type="dcterms:W3CDTF">2025-07-16T08:30:00Z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306742278</vt:i4>
  </property>
</Properties>
</file>