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8A0" w:rsidRPr="00C530DB" w:rsidRDefault="005348A0" w:rsidP="005348A0">
      <w:pPr>
        <w:pStyle w:val="Heading1"/>
        <w:spacing w:line="480" w:lineRule="auto"/>
        <w:rPr>
          <w:sz w:val="24"/>
          <w:szCs w:val="24"/>
        </w:rPr>
      </w:pPr>
      <w:bookmarkStart w:id="0" w:name="_Toc172027777"/>
      <w:bookmarkStart w:id="1" w:name="_Toc172027844"/>
      <w:bookmarkStart w:id="2" w:name="_Toc172679861"/>
      <w:bookmarkStart w:id="3" w:name="_Toc172027778"/>
      <w:bookmarkStart w:id="4" w:name="_Toc172027845"/>
      <w:bookmarkStart w:id="5" w:name="_Toc172679865"/>
      <w:r w:rsidRPr="00C530DB">
        <w:rPr>
          <w:noProof/>
          <w:sz w:val="24"/>
          <w:szCs w:val="24"/>
        </w:rPr>
        <w:drawing>
          <wp:inline distT="0" distB="0" distL="0" distR="0">
            <wp:extent cx="1181100" cy="7810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81100" cy="781050"/>
                    </a:xfrm>
                    <a:prstGeom prst="rect">
                      <a:avLst/>
                    </a:prstGeom>
                    <a:noFill/>
                    <a:ln>
                      <a:noFill/>
                    </a:ln>
                  </pic:spPr>
                </pic:pic>
              </a:graphicData>
            </a:graphic>
          </wp:inline>
        </w:drawing>
      </w:r>
      <w:bookmarkEnd w:id="0"/>
      <w:bookmarkEnd w:id="1"/>
      <w:bookmarkEnd w:id="2"/>
    </w:p>
    <w:p w:rsidR="005348A0" w:rsidRPr="00C530DB" w:rsidRDefault="005348A0" w:rsidP="005348A0">
      <w:pPr>
        <w:spacing w:line="360" w:lineRule="auto"/>
        <w:jc w:val="center"/>
        <w:rPr>
          <w:rFonts w:cs="Times New Roman"/>
          <w:b/>
        </w:rPr>
      </w:pPr>
      <w:r w:rsidRPr="00C530DB">
        <w:rPr>
          <w:rFonts w:cs="Times New Roman"/>
          <w:b/>
        </w:rPr>
        <w:t xml:space="preserve">A PROJECT REPORT </w:t>
      </w:r>
    </w:p>
    <w:p w:rsidR="00101B76" w:rsidRPr="00D92977" w:rsidRDefault="00101B76" w:rsidP="00101B76">
      <w:pPr>
        <w:spacing w:line="360" w:lineRule="auto"/>
        <w:jc w:val="center"/>
        <w:rPr>
          <w:rFonts w:cs="Times New Roman"/>
          <w:b/>
          <w:szCs w:val="24"/>
        </w:rPr>
      </w:pPr>
      <w:r w:rsidRPr="00D92977">
        <w:rPr>
          <w:rFonts w:cs="Times New Roman"/>
          <w:b/>
          <w:szCs w:val="24"/>
        </w:rPr>
        <w:t xml:space="preserve">ON </w:t>
      </w:r>
    </w:p>
    <w:p w:rsidR="00101B76" w:rsidRPr="00D92977" w:rsidRDefault="00101B76" w:rsidP="00101B76">
      <w:pPr>
        <w:spacing w:line="360" w:lineRule="auto"/>
        <w:jc w:val="center"/>
        <w:rPr>
          <w:rFonts w:cs="Times New Roman"/>
          <w:b/>
          <w:szCs w:val="24"/>
        </w:rPr>
      </w:pPr>
      <w:r>
        <w:rPr>
          <w:rFonts w:cs="Times New Roman"/>
          <w:b/>
          <w:szCs w:val="24"/>
        </w:rPr>
        <w:t>SYNTHESIS AND CHARACTERIZATION OF GRAPHENE OXIDE</w:t>
      </w:r>
    </w:p>
    <w:p w:rsidR="005348A0" w:rsidRPr="00C530DB" w:rsidRDefault="005348A0" w:rsidP="005348A0">
      <w:pPr>
        <w:spacing w:line="360" w:lineRule="auto"/>
        <w:jc w:val="center"/>
        <w:rPr>
          <w:rFonts w:cs="Times New Roman"/>
          <w:b/>
        </w:rPr>
      </w:pPr>
    </w:p>
    <w:p w:rsidR="005348A0" w:rsidRPr="00C530DB" w:rsidRDefault="005348A0" w:rsidP="005348A0">
      <w:pPr>
        <w:spacing w:line="360" w:lineRule="auto"/>
        <w:jc w:val="center"/>
        <w:rPr>
          <w:rFonts w:cs="Times New Roman"/>
          <w:b/>
        </w:rPr>
      </w:pPr>
      <w:r w:rsidRPr="00C530DB">
        <w:rPr>
          <w:rFonts w:cs="Times New Roman"/>
          <w:b/>
        </w:rPr>
        <w:t>BY</w:t>
      </w:r>
    </w:p>
    <w:p w:rsidR="005348A0" w:rsidRPr="00C530DB" w:rsidRDefault="005348A0" w:rsidP="005348A0">
      <w:pPr>
        <w:spacing w:after="0" w:line="360" w:lineRule="auto"/>
        <w:jc w:val="center"/>
        <w:rPr>
          <w:rFonts w:cs="Times New Roman"/>
          <w:b/>
        </w:rPr>
      </w:pPr>
      <w:r>
        <w:rPr>
          <w:rFonts w:cs="Times New Roman"/>
          <w:b/>
        </w:rPr>
        <w:t>AYODELE SODIQ OPEYEMI</w:t>
      </w:r>
    </w:p>
    <w:p w:rsidR="005348A0" w:rsidRDefault="005348A0" w:rsidP="005348A0">
      <w:pPr>
        <w:spacing w:after="0" w:line="360" w:lineRule="auto"/>
        <w:jc w:val="center"/>
        <w:rPr>
          <w:rFonts w:cs="Times New Roman"/>
          <w:b/>
        </w:rPr>
      </w:pPr>
      <w:r>
        <w:rPr>
          <w:rFonts w:cs="Times New Roman"/>
          <w:b/>
        </w:rPr>
        <w:t>HND/23/SLT/FT/1026</w:t>
      </w:r>
    </w:p>
    <w:p w:rsidR="005348A0" w:rsidRDefault="005348A0" w:rsidP="005348A0">
      <w:pPr>
        <w:spacing w:after="0" w:line="360" w:lineRule="auto"/>
        <w:jc w:val="center"/>
        <w:rPr>
          <w:rFonts w:cs="Times New Roman"/>
          <w:b/>
        </w:rPr>
      </w:pPr>
    </w:p>
    <w:p w:rsidR="005348A0"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CHEMISTRY UNIT</w:t>
      </w:r>
      <w:r w:rsidRPr="00C530DB">
        <w:rPr>
          <w:rFonts w:ascii="Times New Roman" w:hAnsi="Times New Roman" w:cs="Times New Roman"/>
          <w:b/>
        </w:rPr>
        <w:t xml:space="preserve">),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5348A0" w:rsidRPr="00C530DB" w:rsidRDefault="005348A0" w:rsidP="005348A0">
      <w:pPr>
        <w:pStyle w:val="NoSpacing"/>
        <w:jc w:val="center"/>
        <w:rPr>
          <w:rFonts w:ascii="Times New Roman" w:hAnsi="Times New Roman" w:cs="Times New Roman"/>
          <w:b/>
        </w:rPr>
      </w:pPr>
    </w:p>
    <w:p w:rsidR="005348A0" w:rsidRPr="00C530DB" w:rsidRDefault="005348A0" w:rsidP="005348A0">
      <w:pPr>
        <w:spacing w:line="360" w:lineRule="auto"/>
        <w:jc w:val="center"/>
        <w:rPr>
          <w:rFonts w:cs="Times New Roman"/>
          <w:b/>
        </w:rPr>
      </w:pPr>
      <w:r w:rsidRPr="00C530DB">
        <w:rPr>
          <w:rFonts w:cs="Times New Roman"/>
          <w:b/>
        </w:rPr>
        <w:t>IN PARTIAL FULFILMENT OF THE REQUIREMENTS FOR THE AWARD OF HIGHER NATIONAL DIPLOMA (HND) IN SCIENCE LABORATORY TECHNOLOGY (SLT), KWARA STATE POLYTECHNC, ILORIN, KWARA STATE.</w:t>
      </w:r>
    </w:p>
    <w:p w:rsidR="005348A0" w:rsidRPr="00C530DB" w:rsidRDefault="005348A0" w:rsidP="005348A0">
      <w:pPr>
        <w:spacing w:after="0" w:line="360" w:lineRule="auto"/>
        <w:jc w:val="center"/>
        <w:rPr>
          <w:rFonts w:cs="Times New Roman"/>
          <w:b/>
        </w:rPr>
      </w:pPr>
      <w:r w:rsidRPr="00C530DB">
        <w:rPr>
          <w:rFonts w:cs="Times New Roman"/>
          <w:b/>
        </w:rPr>
        <w:t>SUPERVISED BY:</w:t>
      </w:r>
    </w:p>
    <w:p w:rsidR="005348A0" w:rsidRDefault="005348A0" w:rsidP="005348A0">
      <w:pPr>
        <w:spacing w:after="0" w:line="360" w:lineRule="auto"/>
        <w:jc w:val="center"/>
        <w:rPr>
          <w:rFonts w:cs="Times New Roman"/>
          <w:b/>
        </w:rPr>
      </w:pPr>
      <w:r w:rsidRPr="00C530DB">
        <w:rPr>
          <w:rFonts w:cs="Times New Roman"/>
          <w:b/>
        </w:rPr>
        <w:t>MR. ABDULRAHMAN B.D</w:t>
      </w:r>
    </w:p>
    <w:p w:rsidR="005348A0" w:rsidRPr="00C530DB" w:rsidRDefault="005348A0" w:rsidP="005348A0">
      <w:pPr>
        <w:spacing w:after="0" w:line="360" w:lineRule="auto"/>
        <w:ind w:left="6480" w:firstLine="720"/>
        <w:jc w:val="center"/>
        <w:rPr>
          <w:rFonts w:cs="Times New Roman"/>
          <w:b/>
        </w:rPr>
      </w:pPr>
      <w:r w:rsidRPr="00C530DB">
        <w:rPr>
          <w:rFonts w:cs="Times New Roman"/>
          <w:b/>
        </w:rPr>
        <w:t>JULY, 2025</w:t>
      </w:r>
    </w:p>
    <w:p w:rsidR="005348A0" w:rsidRPr="00101B76" w:rsidRDefault="005348A0" w:rsidP="00101B76">
      <w:pPr>
        <w:pStyle w:val="Heading2"/>
        <w:spacing w:before="0"/>
        <w:jc w:val="center"/>
        <w:rPr>
          <w:b/>
        </w:rPr>
      </w:pPr>
      <w:bookmarkStart w:id="6" w:name="_Toc172679862"/>
      <w:r w:rsidRPr="00101B76">
        <w:rPr>
          <w:b/>
        </w:rPr>
        <w:lastRenderedPageBreak/>
        <w:t>CERTIFICATION</w:t>
      </w:r>
      <w:bookmarkEnd w:id="3"/>
      <w:bookmarkEnd w:id="4"/>
      <w:bookmarkEnd w:id="6"/>
    </w:p>
    <w:p w:rsidR="00101B76" w:rsidRPr="00101B76" w:rsidRDefault="00101B76" w:rsidP="00101B76"/>
    <w:p w:rsidR="005348A0" w:rsidRPr="00C530DB" w:rsidRDefault="005348A0" w:rsidP="005348A0">
      <w:pPr>
        <w:spacing w:line="360" w:lineRule="auto"/>
        <w:ind w:firstLine="720"/>
        <w:jc w:val="both"/>
        <w:rPr>
          <w:rFonts w:cs="Times New Roman"/>
          <w:b/>
        </w:rPr>
      </w:pPr>
      <w:r w:rsidRPr="00C530DB">
        <w:rPr>
          <w:rFonts w:cs="Times New Roman"/>
        </w:rPr>
        <w:t xml:space="preserve">This is to certify that </w:t>
      </w:r>
      <w:r w:rsidR="00101B76">
        <w:rPr>
          <w:rFonts w:cs="Times New Roman"/>
        </w:rPr>
        <w:t>this project was carried out by</w:t>
      </w:r>
      <w:r w:rsidR="00101B76">
        <w:rPr>
          <w:rFonts w:cs="Times New Roman"/>
          <w:b/>
        </w:rPr>
        <w:t xml:space="preserve"> AYODELE SODIQ OPEYEMI </w:t>
      </w:r>
      <w:r w:rsidRPr="00C530DB">
        <w:rPr>
          <w:rFonts w:cs="Times New Roman"/>
        </w:rPr>
        <w:t>with matric no.</w:t>
      </w:r>
      <w:r>
        <w:rPr>
          <w:rFonts w:cs="Times New Roman"/>
          <w:b/>
        </w:rPr>
        <w:t xml:space="preserve"> HND/23/SLT/FT/1026</w:t>
      </w:r>
      <w:r w:rsidRPr="00C530DB">
        <w:rPr>
          <w:rFonts w:cs="Times New Roman"/>
          <w:b/>
        </w:rPr>
        <w:t xml:space="preserve"> </w:t>
      </w:r>
      <w:r w:rsidRPr="00C530DB">
        <w:rPr>
          <w:rFonts w:cs="Times New Roman"/>
        </w:rPr>
        <w:t>submitted to the Department of Science Laboratory Technology, Biochemistry</w:t>
      </w:r>
      <w:r>
        <w:rPr>
          <w:rFonts w:cs="Times New Roman"/>
        </w:rPr>
        <w:t xml:space="preserve"> </w:t>
      </w:r>
      <w:r w:rsidRPr="00C530DB">
        <w:rPr>
          <w:rFonts w:cs="Times New Roman"/>
        </w:rPr>
        <w:t>Unit, Institute of Applied Science (IAS), Kwara State Polytechnic, Ilorin, in partial fulfilment for the requirement of the award of Higher National Diploma (HND) in Science Laboratory Technology (SLT).</w:t>
      </w:r>
    </w:p>
    <w:p w:rsidR="005348A0" w:rsidRDefault="005348A0">
      <w:pPr>
        <w:rPr>
          <w:rFonts w:eastAsiaTheme="majorEastAsia" w:cstheme="majorBidi"/>
          <w:b/>
          <w:color w:val="000000" w:themeColor="text1"/>
          <w:spacing w:val="-10"/>
          <w:kern w:val="28"/>
          <w:sz w:val="26"/>
          <w:szCs w:val="56"/>
        </w:rPr>
      </w:pPr>
      <w:r>
        <w:rPr>
          <w:rFonts w:eastAsiaTheme="majorEastAsia" w:cstheme="majorBidi"/>
          <w:b/>
          <w:color w:val="000000" w:themeColor="text1"/>
          <w:spacing w:val="-10"/>
          <w:kern w:val="28"/>
          <w:sz w:val="26"/>
          <w:szCs w:val="56"/>
        </w:rPr>
        <w:br w:type="page"/>
      </w:r>
    </w:p>
    <w:p w:rsidR="005348A0" w:rsidRPr="00C530DB" w:rsidRDefault="005348A0" w:rsidP="005348A0">
      <w:pPr>
        <w:spacing w:line="240" w:lineRule="auto"/>
        <w:rPr>
          <w:rFonts w:cs="Times New Roman"/>
        </w:rPr>
      </w:pPr>
    </w:p>
    <w:p w:rsidR="005348A0" w:rsidRPr="00C530DB" w:rsidRDefault="005348A0" w:rsidP="005348A0">
      <w:pPr>
        <w:spacing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i/>
          <w:iCs/>
        </w:rPr>
      </w:pPr>
      <w:r w:rsidRPr="00C530DB">
        <w:rPr>
          <w:rFonts w:cs="Times New Roman"/>
          <w:b/>
        </w:rPr>
        <w:t>Mr. Abdulrahman B.D</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r w:rsidRPr="00C530DB">
        <w:rPr>
          <w:rFonts w:cs="Times New Roman"/>
        </w:rPr>
        <w:tab/>
      </w:r>
      <w:r w:rsidRPr="00C530DB">
        <w:rPr>
          <w:rFonts w:cs="Times New Roman"/>
        </w:rPr>
        <w:tab/>
      </w:r>
    </w:p>
    <w:p w:rsidR="005348A0" w:rsidRPr="00C530DB" w:rsidRDefault="005348A0" w:rsidP="005348A0">
      <w:pPr>
        <w:spacing w:after="0" w:line="240" w:lineRule="auto"/>
        <w:rPr>
          <w:rFonts w:cs="Times New Roman"/>
          <w:i/>
        </w:rPr>
      </w:pPr>
      <w:r w:rsidRPr="00C530DB">
        <w:rPr>
          <w:rFonts w:cs="Times New Roman"/>
          <w:i/>
        </w:rPr>
        <w:t>(Project Supervisor)</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b/>
        </w:rPr>
      </w:pPr>
    </w:p>
    <w:p w:rsidR="005348A0" w:rsidRPr="00C530DB" w:rsidRDefault="005348A0" w:rsidP="005348A0">
      <w:pPr>
        <w:spacing w:after="0" w:line="240" w:lineRule="auto"/>
        <w:rPr>
          <w:rFonts w:cs="Times New Roman"/>
        </w:rPr>
      </w:pPr>
      <w:bookmarkStart w:id="7" w:name="_Hlk172899642"/>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Pr>
          <w:rFonts w:cs="Times New Roman"/>
          <w:b/>
        </w:rPr>
        <w:t>Dr Jamiu Wasiu</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 xml:space="preserve"> Date</w:t>
      </w:r>
    </w:p>
    <w:p w:rsidR="005348A0" w:rsidRPr="00C530DB" w:rsidRDefault="00101B76" w:rsidP="005348A0">
      <w:pPr>
        <w:spacing w:after="0" w:line="240" w:lineRule="auto"/>
        <w:rPr>
          <w:rFonts w:cs="Times New Roman"/>
          <w:b/>
          <w:bCs/>
          <w:i/>
        </w:rPr>
      </w:pPr>
      <w:r>
        <w:rPr>
          <w:rFonts w:cs="Times New Roman"/>
          <w:bCs/>
          <w:i/>
        </w:rPr>
        <w:t>(HOU, C</w:t>
      </w:r>
      <w:r w:rsidR="005348A0" w:rsidRPr="00C530DB">
        <w:rPr>
          <w:rFonts w:cs="Times New Roman"/>
          <w:bCs/>
          <w:i/>
        </w:rPr>
        <w:t>hemistry)</w:t>
      </w:r>
    </w:p>
    <w:bookmarkEnd w:id="7"/>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sidRPr="00C530DB">
        <w:rPr>
          <w:rFonts w:cs="Times New Roman"/>
          <w:b/>
        </w:rPr>
        <w:t>Dr. Abdulkareem Usman</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p>
    <w:p w:rsidR="005348A0" w:rsidRPr="00C530DB" w:rsidRDefault="005348A0" w:rsidP="005348A0">
      <w:pPr>
        <w:spacing w:after="0" w:line="240" w:lineRule="auto"/>
        <w:rPr>
          <w:rFonts w:cs="Times New Roman"/>
          <w:i/>
        </w:rPr>
      </w:pPr>
      <w:r w:rsidRPr="00C530DB">
        <w:rPr>
          <w:rFonts w:cs="Times New Roman"/>
          <w:i/>
        </w:rPr>
        <w:t>(Head of Department SLT)</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i/>
        </w:rPr>
      </w:pPr>
      <w:r>
        <w:rPr>
          <w:rFonts w:cs="Times New Roman"/>
          <w:b/>
        </w:rPr>
        <w:t>External Examiner</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Pr>
          <w:rFonts w:cs="Times New Roman"/>
          <w:b/>
        </w:rPr>
        <w:tab/>
      </w:r>
      <w:r w:rsidRPr="00C530DB">
        <w:rPr>
          <w:rFonts w:cs="Times New Roman"/>
          <w:b/>
        </w:rPr>
        <w:t>Date</w:t>
      </w:r>
    </w:p>
    <w:p w:rsidR="005348A0" w:rsidRPr="00C530DB" w:rsidRDefault="005348A0" w:rsidP="005348A0">
      <w:pPr>
        <w:pStyle w:val="BodyText"/>
        <w:spacing w:line="480" w:lineRule="auto"/>
      </w:pPr>
    </w:p>
    <w:p w:rsidR="005348A0" w:rsidRDefault="005348A0">
      <w:pPr>
        <w:rPr>
          <w:rFonts w:eastAsiaTheme="majorEastAsia" w:cstheme="majorBidi"/>
          <w:szCs w:val="26"/>
        </w:rPr>
      </w:pPr>
      <w:bookmarkStart w:id="8" w:name="_Toc172679863"/>
      <w:r>
        <w:br w:type="page"/>
      </w:r>
    </w:p>
    <w:p w:rsidR="005348A0" w:rsidRPr="00C530DB" w:rsidRDefault="005348A0" w:rsidP="005348A0">
      <w:pPr>
        <w:pStyle w:val="Heading2"/>
        <w:spacing w:before="0"/>
        <w:jc w:val="center"/>
      </w:pPr>
      <w:r w:rsidRPr="00C530DB">
        <w:lastRenderedPageBreak/>
        <w:t>DEDICATION</w:t>
      </w:r>
      <w:bookmarkEnd w:id="8"/>
    </w:p>
    <w:p w:rsidR="005348A0" w:rsidRPr="00C530DB" w:rsidRDefault="005348A0" w:rsidP="005348A0">
      <w:pPr>
        <w:spacing w:after="0" w:line="360" w:lineRule="auto"/>
        <w:rPr>
          <w:rFonts w:cs="Times New Roman"/>
        </w:rPr>
      </w:pPr>
      <w:r w:rsidRPr="00C530DB">
        <w:rPr>
          <w:rFonts w:cs="Times New Roman"/>
        </w:rPr>
        <w:t xml:space="preserve"> </w:t>
      </w:r>
    </w:p>
    <w:p w:rsidR="00F94AAB" w:rsidRPr="00101B76" w:rsidRDefault="00F94AAB" w:rsidP="00F94AAB">
      <w:pPr>
        <w:spacing w:after="0" w:line="360" w:lineRule="auto"/>
        <w:rPr>
          <w:rFonts w:cs="Times New Roman"/>
        </w:rPr>
      </w:pPr>
      <w:r w:rsidRPr="00101B76">
        <w:rPr>
          <w:rFonts w:cs="Times New Roman"/>
        </w:rPr>
        <w:t>This project is wholeheartedly dedicated to Almighty God, for His grace, wisdom, and guidance throughout the course of this research.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I also dedicate this work to my beloved parents, whose unwavering love, support, and encouragement have been my greatest source of strength.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To my lecturers, colleagues, and friends who inspired and motivated me in the pursuit of knowledge, I deeply appreciate your contributions.</w:t>
      </w:r>
    </w:p>
    <w:p w:rsidR="00F94AAB" w:rsidRPr="00101B76" w:rsidRDefault="00F94AAB" w:rsidP="00F94AAB">
      <w:pPr>
        <w:spacing w:after="0" w:line="360" w:lineRule="auto"/>
        <w:rPr>
          <w:rFonts w:cs="Times New Roman"/>
        </w:rPr>
      </w:pPr>
    </w:p>
    <w:p w:rsidR="005348A0" w:rsidRPr="00101B76" w:rsidRDefault="00F94AAB" w:rsidP="00F94AAB">
      <w:pPr>
        <w:spacing w:after="0" w:line="360" w:lineRule="auto"/>
        <w:rPr>
          <w:rFonts w:cs="Times New Roman"/>
        </w:rPr>
      </w:pPr>
      <w:r w:rsidRPr="00101B76">
        <w:rPr>
          <w:rFonts w:cs="Times New Roman"/>
        </w:rPr>
        <w:t>Finally, to all future researchers in the field of nanomaterials, may this work serve as a stepping stone toward greater discoveries.</w:t>
      </w:r>
    </w:p>
    <w:p w:rsidR="005348A0" w:rsidRPr="00C530DB"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5348A0" w:rsidRDefault="005348A0" w:rsidP="005348A0">
      <w:pPr>
        <w:pStyle w:val="Heading2"/>
        <w:spacing w:before="0"/>
      </w:pPr>
      <w:r w:rsidRPr="00C530DB">
        <w:br w:type="page"/>
      </w:r>
      <w:bookmarkStart w:id="9" w:name="_Toc172027780"/>
      <w:bookmarkStart w:id="10" w:name="_Toc172027847"/>
      <w:bookmarkStart w:id="11" w:name="_Toc172679864"/>
      <w:r>
        <w:lastRenderedPageBreak/>
        <w:t xml:space="preserve">                                            </w:t>
      </w:r>
      <w:r w:rsidRPr="00C530DB">
        <w:t>ACKNOWLEDGEMENT</w:t>
      </w:r>
      <w:bookmarkEnd w:id="9"/>
      <w:bookmarkEnd w:id="10"/>
      <w:bookmarkEnd w:id="11"/>
    </w:p>
    <w:p w:rsidR="005348A0" w:rsidRDefault="005348A0"/>
    <w:p w:rsidR="00101B76" w:rsidRDefault="00101B76" w:rsidP="00101B76">
      <w:r>
        <w:t>First and foremost, I express my profound gratitude to Almighty God for granting me life, strength, wisdom, and perseverance throughout the course of my studies and the successful completion of this research work.</w:t>
      </w:r>
    </w:p>
    <w:p w:rsidR="00101B76" w:rsidRDefault="00101B76" w:rsidP="00101B76"/>
    <w:p w:rsidR="00101B76" w:rsidRDefault="00101B76" w:rsidP="00101B76">
      <w:r>
        <w:t>I would like to sincerely thank my project supervisor, Mr. Abdulrahman B. D., for his invaluable guidance, constructive criticism, patience, and constant support throughout the course of this project. His insights and encouragement were instrumental in helping me achieve this milestone.</w:t>
      </w:r>
    </w:p>
    <w:p w:rsidR="00101B76" w:rsidRDefault="00101B76" w:rsidP="00101B76"/>
    <w:p w:rsidR="00101B76" w:rsidRDefault="00101B76" w:rsidP="00101B76">
      <w:r>
        <w:t>My heartfelt appreciation goes to my wonderful parents, Mr. and Mrs. Ayodele, whose unwavering love, prayers, and sacrifices have been the foundation of my journey. To my dear siblings, your encouragement and belief in me kept me motivated even in the most challenging times  thank you for being my source of strength.</w:t>
      </w:r>
    </w:p>
    <w:p w:rsidR="00101B76" w:rsidRDefault="00101B76" w:rsidP="00101B76"/>
    <w:p w:rsidR="00101B76" w:rsidRDefault="00101B76" w:rsidP="00101B76">
      <w:r>
        <w:t>I am also grateful to my lecturers and the entire staff of the department for the knowledge imparted in me over the years. To my friends and colleagues, thank you for your support, companionship, and for making this academic journey a memorable one.</w:t>
      </w:r>
    </w:p>
    <w:p w:rsidR="00101B76" w:rsidRDefault="00101B76" w:rsidP="00101B76"/>
    <w:p w:rsidR="00ED7744" w:rsidRPr="00101B76" w:rsidRDefault="00101B76" w:rsidP="00101B76">
      <w:pPr>
        <w:rPr>
          <w:b/>
        </w:rPr>
      </w:pPr>
      <w:r>
        <w:t>Finally, to everyone who contributed directly or indirectly to the success of this project, your impact is deeply appreciated.</w:t>
      </w:r>
      <w:r>
        <w:br w:type="page"/>
      </w:r>
      <w:r>
        <w:lastRenderedPageBreak/>
        <w:t xml:space="preserve">                                                    </w:t>
      </w:r>
      <w:r w:rsidR="00ED7744" w:rsidRPr="00101B76">
        <w:rPr>
          <w:b/>
        </w:rPr>
        <w:t>TABLE OF CONTENT</w:t>
      </w:r>
      <w:bookmarkEnd w:id="5"/>
    </w:p>
    <w:p w:rsidR="00ED7744" w:rsidRDefault="00FB50DD" w:rsidP="00ED7744">
      <w:pPr>
        <w:pStyle w:val="TOC1"/>
        <w:tabs>
          <w:tab w:val="right" w:pos="8918"/>
        </w:tabs>
        <w:rPr>
          <w:rFonts w:asciiTheme="minorHAnsi" w:eastAsiaTheme="minorEastAsia" w:hAnsiTheme="minorHAnsi"/>
          <w:noProof/>
          <w:sz w:val="22"/>
        </w:rPr>
      </w:pPr>
      <w:r>
        <w:rPr>
          <w:rFonts w:cs="Times New Roman"/>
          <w:b/>
          <w:sz w:val="28"/>
          <w:szCs w:val="28"/>
        </w:rPr>
        <w:fldChar w:fldCharType="begin"/>
      </w:r>
      <w:r w:rsidR="00ED7744">
        <w:rPr>
          <w:rFonts w:cs="Times New Roman"/>
          <w:b/>
          <w:sz w:val="28"/>
          <w:szCs w:val="28"/>
        </w:rPr>
        <w:instrText xml:space="preserve"> TOC \o "1-3" \h \z \u </w:instrText>
      </w:r>
      <w:r>
        <w:rPr>
          <w:rFonts w:cs="Times New Roman"/>
          <w:b/>
          <w:sz w:val="28"/>
          <w:szCs w:val="28"/>
        </w:rPr>
        <w:fldChar w:fldCharType="separate"/>
      </w:r>
      <w:hyperlink w:anchor="_Toc172679861" w:history="1">
        <w:r w:rsidR="00ED7744">
          <w:rPr>
            <w:rStyle w:val="Hyperlink"/>
            <w:noProof/>
            <w:szCs w:val="24"/>
          </w:rPr>
          <w:t>Title page</w:t>
        </w:r>
        <w:r w:rsidR="00ED7744">
          <w:rPr>
            <w:noProof/>
            <w:webHidden/>
          </w:rPr>
          <w:tab/>
        </w:r>
      </w:hyperlink>
      <w:r w:rsidR="00ED7744">
        <w:rPr>
          <w:rStyle w:val="Hyperlink"/>
          <w:noProof/>
        </w:rPr>
        <w:t>i</w:t>
      </w:r>
    </w:p>
    <w:p w:rsidR="00ED7744" w:rsidRDefault="00FB50DD" w:rsidP="00ED7744">
      <w:pPr>
        <w:pStyle w:val="TOC2"/>
        <w:tabs>
          <w:tab w:val="right" w:pos="8918"/>
        </w:tabs>
        <w:spacing w:line="480" w:lineRule="auto"/>
        <w:rPr>
          <w:noProof/>
        </w:rPr>
      </w:pPr>
      <w:hyperlink w:anchor="_Toc172679862" w:history="1">
        <w:r w:rsidR="00ED7744">
          <w:rPr>
            <w:rStyle w:val="Hyperlink"/>
            <w:noProof/>
          </w:rPr>
          <w:t>C</w:t>
        </w:r>
        <w:r w:rsidR="00ED7744" w:rsidRPr="008645BE">
          <w:rPr>
            <w:rStyle w:val="Hyperlink"/>
            <w:noProof/>
          </w:rPr>
          <w:t>ertification</w:t>
        </w:r>
        <w:r w:rsidR="00ED7744">
          <w:rPr>
            <w:noProof/>
            <w:webHidden/>
          </w:rPr>
          <w:tab/>
        </w:r>
        <w:r>
          <w:rPr>
            <w:noProof/>
            <w:webHidden/>
          </w:rPr>
          <w:fldChar w:fldCharType="begin"/>
        </w:r>
        <w:r w:rsidR="00ED7744">
          <w:rPr>
            <w:noProof/>
            <w:webHidden/>
          </w:rPr>
          <w:instrText xml:space="preserve"> PAGEREF _Toc172679862 \h </w:instrText>
        </w:r>
        <w:r>
          <w:rPr>
            <w:noProof/>
            <w:webHidden/>
          </w:rPr>
        </w:r>
        <w:r>
          <w:rPr>
            <w:noProof/>
            <w:webHidden/>
          </w:rPr>
          <w:fldChar w:fldCharType="separate"/>
        </w:r>
        <w:r w:rsidR="00ED7744">
          <w:rPr>
            <w:noProof/>
            <w:webHidden/>
          </w:rPr>
          <w:t>ii</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3" w:history="1">
        <w:r w:rsidR="00ED7744">
          <w:rPr>
            <w:rStyle w:val="Hyperlink"/>
            <w:noProof/>
          </w:rPr>
          <w:t>D</w:t>
        </w:r>
        <w:r w:rsidR="00ED7744" w:rsidRPr="008645BE">
          <w:rPr>
            <w:rStyle w:val="Hyperlink"/>
            <w:noProof/>
          </w:rPr>
          <w:t>edication</w:t>
        </w:r>
        <w:r w:rsidR="00ED7744">
          <w:rPr>
            <w:noProof/>
            <w:webHidden/>
          </w:rPr>
          <w:tab/>
        </w:r>
        <w:r>
          <w:rPr>
            <w:noProof/>
            <w:webHidden/>
          </w:rPr>
          <w:fldChar w:fldCharType="begin"/>
        </w:r>
        <w:r w:rsidR="00ED7744">
          <w:rPr>
            <w:noProof/>
            <w:webHidden/>
          </w:rPr>
          <w:instrText xml:space="preserve"> PAGEREF _Toc172679863 \h </w:instrText>
        </w:r>
        <w:r>
          <w:rPr>
            <w:noProof/>
            <w:webHidden/>
          </w:rPr>
        </w:r>
        <w:r>
          <w:rPr>
            <w:noProof/>
            <w:webHidden/>
          </w:rPr>
          <w:fldChar w:fldCharType="separate"/>
        </w:r>
        <w:r w:rsidR="00ED7744">
          <w:rPr>
            <w:noProof/>
            <w:webHidden/>
          </w:rPr>
          <w:t>iii</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4" w:history="1">
        <w:r w:rsidR="00ED7744">
          <w:rPr>
            <w:rStyle w:val="Hyperlink"/>
            <w:noProof/>
          </w:rPr>
          <w:t>A</w:t>
        </w:r>
        <w:r w:rsidR="00ED7744" w:rsidRPr="008645BE">
          <w:rPr>
            <w:rStyle w:val="Hyperlink"/>
            <w:noProof/>
          </w:rPr>
          <w:t>cknowledgement</w:t>
        </w:r>
        <w:r w:rsidR="00ED7744">
          <w:rPr>
            <w:noProof/>
            <w:webHidden/>
          </w:rPr>
          <w:tab/>
        </w:r>
        <w:r>
          <w:rPr>
            <w:noProof/>
            <w:webHidden/>
          </w:rPr>
          <w:fldChar w:fldCharType="begin"/>
        </w:r>
        <w:r w:rsidR="00ED7744">
          <w:rPr>
            <w:noProof/>
            <w:webHidden/>
          </w:rPr>
          <w:instrText xml:space="preserve"> PAGEREF _Toc172679864 \h </w:instrText>
        </w:r>
        <w:r>
          <w:rPr>
            <w:noProof/>
            <w:webHidden/>
          </w:rPr>
        </w:r>
        <w:r>
          <w:rPr>
            <w:noProof/>
            <w:webHidden/>
          </w:rPr>
          <w:fldChar w:fldCharType="separate"/>
        </w:r>
        <w:r w:rsidR="00ED7744">
          <w:rPr>
            <w:noProof/>
            <w:webHidden/>
          </w:rPr>
          <w:t>iv</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5" w:history="1">
        <w:r w:rsidR="00ED7744">
          <w:rPr>
            <w:rStyle w:val="Hyperlink"/>
            <w:noProof/>
          </w:rPr>
          <w:t>T</w:t>
        </w:r>
        <w:r w:rsidR="00ED7744" w:rsidRPr="008645BE">
          <w:rPr>
            <w:rStyle w:val="Hyperlink"/>
            <w:noProof/>
          </w:rPr>
          <w:t>able of content</w:t>
        </w:r>
        <w:r w:rsidR="00ED7744">
          <w:rPr>
            <w:noProof/>
            <w:webHidden/>
          </w:rPr>
          <w:tab/>
        </w:r>
        <w:r>
          <w:rPr>
            <w:noProof/>
            <w:webHidden/>
          </w:rPr>
          <w:fldChar w:fldCharType="begin"/>
        </w:r>
        <w:r w:rsidR="00ED7744">
          <w:rPr>
            <w:noProof/>
            <w:webHidden/>
          </w:rPr>
          <w:instrText xml:space="preserve"> PAGEREF _Toc172679865 \h </w:instrText>
        </w:r>
        <w:r>
          <w:rPr>
            <w:noProof/>
            <w:webHidden/>
          </w:rPr>
        </w:r>
        <w:r>
          <w:rPr>
            <w:noProof/>
            <w:webHidden/>
          </w:rPr>
          <w:fldChar w:fldCharType="separate"/>
        </w:r>
        <w:r w:rsidR="00ED7744">
          <w:rPr>
            <w:noProof/>
            <w:webHidden/>
          </w:rPr>
          <w:t>v</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6" w:history="1">
        <w:r w:rsidR="00ED7744">
          <w:rPr>
            <w:rStyle w:val="Hyperlink"/>
            <w:noProof/>
          </w:rPr>
          <w:t>A</w:t>
        </w:r>
        <w:r w:rsidR="00ED7744" w:rsidRPr="008645BE">
          <w:rPr>
            <w:rStyle w:val="Hyperlink"/>
            <w:noProof/>
          </w:rPr>
          <w:t>bstract</w:t>
        </w:r>
        <w:r w:rsidR="00ED7744">
          <w:rPr>
            <w:noProof/>
            <w:webHidden/>
          </w:rPr>
          <w:tab/>
        </w:r>
        <w:r>
          <w:rPr>
            <w:noProof/>
            <w:webHidden/>
          </w:rPr>
          <w:fldChar w:fldCharType="begin"/>
        </w:r>
        <w:r w:rsidR="00ED7744">
          <w:rPr>
            <w:noProof/>
            <w:webHidden/>
          </w:rPr>
          <w:instrText xml:space="preserve"> PAGEREF _Toc172679866 \h </w:instrText>
        </w:r>
        <w:r>
          <w:rPr>
            <w:noProof/>
            <w:webHidden/>
          </w:rPr>
        </w:r>
        <w:r>
          <w:rPr>
            <w:noProof/>
            <w:webHidden/>
          </w:rPr>
          <w:fldChar w:fldCharType="separate"/>
        </w:r>
        <w:r w:rsidR="00ED7744">
          <w:rPr>
            <w:noProof/>
            <w:webHidden/>
          </w:rPr>
          <w:t>viii</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7" w:history="1">
        <w:r w:rsidR="00ED7744" w:rsidRPr="00196628">
          <w:rPr>
            <w:rStyle w:val="Hyperlink"/>
            <w:b/>
            <w:noProof/>
          </w:rPr>
          <w:t>CHAPTER ONE</w:t>
        </w:r>
        <w:r w:rsidR="00ED7744">
          <w:rPr>
            <w:noProof/>
            <w:webHidden/>
          </w:rPr>
          <w:tab/>
        </w:r>
        <w:r>
          <w:rPr>
            <w:noProof/>
            <w:webHidden/>
          </w:rPr>
          <w:fldChar w:fldCharType="begin"/>
        </w:r>
        <w:r w:rsidR="00ED7744">
          <w:rPr>
            <w:noProof/>
            <w:webHidden/>
          </w:rPr>
          <w:instrText xml:space="preserve"> PAGEREF _Toc172679867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8" w:history="1">
        <w:r w:rsidR="00ED7744" w:rsidRPr="008645BE">
          <w:rPr>
            <w:rStyle w:val="Hyperlink"/>
            <w:noProof/>
          </w:rPr>
          <w:t>1.0 Introduction</w:t>
        </w:r>
        <w:r w:rsidR="00ED7744">
          <w:rPr>
            <w:noProof/>
            <w:webHidden/>
          </w:rPr>
          <w:tab/>
        </w:r>
        <w:r>
          <w:rPr>
            <w:noProof/>
            <w:webHidden/>
          </w:rPr>
          <w:fldChar w:fldCharType="begin"/>
        </w:r>
        <w:r w:rsidR="00ED7744">
          <w:rPr>
            <w:noProof/>
            <w:webHidden/>
          </w:rPr>
          <w:instrText xml:space="preserve"> PAGEREF _Toc172679868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FB50DD" w:rsidP="00ED7744">
      <w:pPr>
        <w:pStyle w:val="TOC2"/>
        <w:tabs>
          <w:tab w:val="right" w:pos="8918"/>
        </w:tabs>
        <w:spacing w:line="480" w:lineRule="auto"/>
        <w:rPr>
          <w:noProof/>
        </w:rPr>
      </w:pPr>
      <w:hyperlink w:anchor="_Toc172679869" w:history="1">
        <w:r w:rsidR="00ED7744" w:rsidRPr="008645BE">
          <w:rPr>
            <w:rStyle w:val="Hyperlink"/>
            <w:noProof/>
          </w:rPr>
          <w:t>1.1. Allotropes of Carbon</w:t>
        </w:r>
        <w:r w:rsidR="00ED7744">
          <w:rPr>
            <w:noProof/>
            <w:webHidden/>
          </w:rPr>
          <w:tab/>
        </w:r>
        <w:r>
          <w:rPr>
            <w:noProof/>
            <w:webHidden/>
          </w:rPr>
          <w:fldChar w:fldCharType="begin"/>
        </w:r>
        <w:r w:rsidR="00ED7744">
          <w:rPr>
            <w:noProof/>
            <w:webHidden/>
          </w:rPr>
          <w:instrText xml:space="preserve"> PAGEREF _Toc172679869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FB50DD" w:rsidP="00ED7744">
      <w:pPr>
        <w:pStyle w:val="TOC2"/>
        <w:tabs>
          <w:tab w:val="right" w:pos="8918"/>
        </w:tabs>
        <w:spacing w:line="480" w:lineRule="auto"/>
        <w:rPr>
          <w:noProof/>
        </w:rPr>
      </w:pPr>
      <w:hyperlink w:anchor="_Toc172679870" w:history="1">
        <w:r w:rsidR="00ED7744" w:rsidRPr="008645BE">
          <w:rPr>
            <w:rStyle w:val="Hyperlink"/>
            <w:noProof/>
          </w:rPr>
          <w:t>1.1.2. Fullerenes and Carbon Nanotubes</w:t>
        </w:r>
        <w:r w:rsidR="00ED7744">
          <w:rPr>
            <w:noProof/>
            <w:webHidden/>
          </w:rPr>
          <w:tab/>
        </w:r>
        <w:r>
          <w:rPr>
            <w:noProof/>
            <w:webHidden/>
          </w:rPr>
          <w:fldChar w:fldCharType="begin"/>
        </w:r>
        <w:r w:rsidR="00ED7744">
          <w:rPr>
            <w:noProof/>
            <w:webHidden/>
          </w:rPr>
          <w:instrText xml:space="preserve"> PAGEREF _Toc172679870 \h </w:instrText>
        </w:r>
        <w:r>
          <w:rPr>
            <w:noProof/>
            <w:webHidden/>
          </w:rPr>
        </w:r>
        <w:r>
          <w:rPr>
            <w:noProof/>
            <w:webHidden/>
          </w:rPr>
          <w:fldChar w:fldCharType="separate"/>
        </w:r>
        <w:r w:rsidR="00ED7744">
          <w:rPr>
            <w:noProof/>
            <w:webHidden/>
          </w:rPr>
          <w:t>3</w:t>
        </w:r>
        <w:r>
          <w:rPr>
            <w:noProof/>
            <w:webHidden/>
          </w:rPr>
          <w:fldChar w:fldCharType="end"/>
        </w:r>
      </w:hyperlink>
    </w:p>
    <w:p w:rsidR="00ED7744" w:rsidRDefault="00FB50DD" w:rsidP="00ED7744">
      <w:pPr>
        <w:pStyle w:val="TOC2"/>
        <w:tabs>
          <w:tab w:val="right" w:pos="8918"/>
        </w:tabs>
        <w:spacing w:line="480" w:lineRule="auto"/>
        <w:rPr>
          <w:noProof/>
        </w:rPr>
      </w:pPr>
      <w:hyperlink w:anchor="_Toc172679871" w:history="1">
        <w:r w:rsidR="00ED7744" w:rsidRPr="008645BE">
          <w:rPr>
            <w:rStyle w:val="Hyperlink"/>
            <w:noProof/>
          </w:rPr>
          <w:t>1.2 Properties of Graphene Oxide</w:t>
        </w:r>
        <w:r w:rsidR="00ED7744">
          <w:rPr>
            <w:noProof/>
            <w:webHidden/>
          </w:rPr>
          <w:tab/>
        </w:r>
        <w:r>
          <w:rPr>
            <w:noProof/>
            <w:webHidden/>
          </w:rPr>
          <w:fldChar w:fldCharType="begin"/>
        </w:r>
        <w:r w:rsidR="00ED7744">
          <w:rPr>
            <w:noProof/>
            <w:webHidden/>
          </w:rPr>
          <w:instrText xml:space="preserve"> PAGEREF _Toc172679871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72" w:history="1">
        <w:r w:rsidR="00ED7744" w:rsidRPr="008645BE">
          <w:rPr>
            <w:rStyle w:val="Hyperlink"/>
            <w:noProof/>
          </w:rPr>
          <w:t>1.2.1</w:t>
        </w:r>
        <w:r w:rsidR="00ED7744">
          <w:rPr>
            <w:noProof/>
          </w:rPr>
          <w:tab/>
        </w:r>
        <w:r w:rsidR="00ED7744" w:rsidRPr="008645BE">
          <w:rPr>
            <w:rStyle w:val="Hyperlink"/>
            <w:noProof/>
          </w:rPr>
          <w:t>Electronic Properties</w:t>
        </w:r>
        <w:r w:rsidR="00ED7744">
          <w:rPr>
            <w:noProof/>
            <w:webHidden/>
          </w:rPr>
          <w:tab/>
        </w:r>
        <w:r>
          <w:rPr>
            <w:noProof/>
            <w:webHidden/>
          </w:rPr>
          <w:fldChar w:fldCharType="begin"/>
        </w:r>
        <w:r w:rsidR="00ED7744">
          <w:rPr>
            <w:noProof/>
            <w:webHidden/>
          </w:rPr>
          <w:instrText xml:space="preserve"> PAGEREF _Toc172679872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73" w:history="1">
        <w:r w:rsidR="00ED7744" w:rsidRPr="008645BE">
          <w:rPr>
            <w:rStyle w:val="Hyperlink"/>
            <w:noProof/>
          </w:rPr>
          <w:t>1.2.2</w:t>
        </w:r>
        <w:r w:rsidR="00ED7744">
          <w:rPr>
            <w:noProof/>
          </w:rPr>
          <w:tab/>
        </w:r>
        <w:r w:rsidR="00ED7744" w:rsidRPr="008645BE">
          <w:rPr>
            <w:rStyle w:val="Hyperlink"/>
            <w:noProof/>
          </w:rPr>
          <w:t>Thermal Properties</w:t>
        </w:r>
        <w:r w:rsidR="00ED7744">
          <w:rPr>
            <w:noProof/>
            <w:webHidden/>
          </w:rPr>
          <w:tab/>
        </w:r>
        <w:r>
          <w:rPr>
            <w:noProof/>
            <w:webHidden/>
          </w:rPr>
          <w:fldChar w:fldCharType="begin"/>
        </w:r>
        <w:r w:rsidR="00ED7744">
          <w:rPr>
            <w:noProof/>
            <w:webHidden/>
          </w:rPr>
          <w:instrText xml:space="preserve"> PAGEREF _Toc172679873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74" w:history="1">
        <w:r w:rsidR="00ED7744" w:rsidRPr="008645BE">
          <w:rPr>
            <w:rStyle w:val="Hyperlink"/>
            <w:noProof/>
          </w:rPr>
          <w:t>1.2.3</w:t>
        </w:r>
        <w:r w:rsidR="00ED7744">
          <w:rPr>
            <w:noProof/>
          </w:rPr>
          <w:tab/>
        </w:r>
        <w:r w:rsidR="00ED7744" w:rsidRPr="008645BE">
          <w:rPr>
            <w:rStyle w:val="Hyperlink"/>
            <w:noProof/>
          </w:rPr>
          <w:t>Mechanical Strength</w:t>
        </w:r>
        <w:r w:rsidR="00ED7744">
          <w:rPr>
            <w:noProof/>
            <w:webHidden/>
          </w:rPr>
          <w:tab/>
        </w:r>
        <w:r>
          <w:rPr>
            <w:noProof/>
            <w:webHidden/>
          </w:rPr>
          <w:fldChar w:fldCharType="begin"/>
        </w:r>
        <w:r w:rsidR="00ED7744">
          <w:rPr>
            <w:noProof/>
            <w:webHidden/>
          </w:rPr>
          <w:instrText xml:space="preserve"> PAGEREF _Toc172679874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75" w:history="1">
        <w:r w:rsidR="00ED7744" w:rsidRPr="008645BE">
          <w:rPr>
            <w:rStyle w:val="Hyperlink"/>
            <w:noProof/>
          </w:rPr>
          <w:t>1.2.4</w:t>
        </w:r>
        <w:r w:rsidR="00ED7744">
          <w:rPr>
            <w:noProof/>
          </w:rPr>
          <w:tab/>
        </w:r>
        <w:r w:rsidR="00ED7744" w:rsidRPr="008645BE">
          <w:rPr>
            <w:rStyle w:val="Hyperlink"/>
            <w:noProof/>
          </w:rPr>
          <w:t>Flexibility/Elasticity</w:t>
        </w:r>
        <w:r w:rsidR="00ED7744">
          <w:rPr>
            <w:noProof/>
            <w:webHidden/>
          </w:rPr>
          <w:tab/>
        </w:r>
        <w:r>
          <w:rPr>
            <w:noProof/>
            <w:webHidden/>
          </w:rPr>
          <w:fldChar w:fldCharType="begin"/>
        </w:r>
        <w:r w:rsidR="00ED7744">
          <w:rPr>
            <w:noProof/>
            <w:webHidden/>
          </w:rPr>
          <w:instrText xml:space="preserve"> PAGEREF _Toc172679875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FB50DD" w:rsidP="00ED7744">
      <w:pPr>
        <w:pStyle w:val="TOC2"/>
        <w:tabs>
          <w:tab w:val="right" w:pos="8918"/>
        </w:tabs>
        <w:spacing w:line="480" w:lineRule="auto"/>
        <w:rPr>
          <w:noProof/>
        </w:rPr>
      </w:pPr>
      <w:hyperlink w:anchor="_Toc172679876" w:history="1">
        <w:r w:rsidR="00ED7744" w:rsidRPr="008645BE">
          <w:rPr>
            <w:rStyle w:val="Hyperlink"/>
            <w:noProof/>
          </w:rPr>
          <w:t>1.3 Statement of the problem</w:t>
        </w:r>
        <w:r w:rsidR="00ED7744">
          <w:rPr>
            <w:noProof/>
            <w:webHidden/>
          </w:rPr>
          <w:tab/>
        </w:r>
        <w:r>
          <w:rPr>
            <w:noProof/>
            <w:webHidden/>
          </w:rPr>
          <w:fldChar w:fldCharType="begin"/>
        </w:r>
        <w:r w:rsidR="00ED7744">
          <w:rPr>
            <w:noProof/>
            <w:webHidden/>
          </w:rPr>
          <w:instrText xml:space="preserve"> PAGEREF _Toc172679876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FB50DD" w:rsidP="00ED7744">
      <w:pPr>
        <w:pStyle w:val="TOC2"/>
        <w:tabs>
          <w:tab w:val="left" w:pos="880"/>
          <w:tab w:val="right" w:pos="8918"/>
        </w:tabs>
        <w:spacing w:line="480" w:lineRule="auto"/>
        <w:rPr>
          <w:noProof/>
        </w:rPr>
      </w:pPr>
      <w:hyperlink w:anchor="_Toc172679877" w:history="1">
        <w:r w:rsidR="00ED7744" w:rsidRPr="008645BE">
          <w:rPr>
            <w:rStyle w:val="Hyperlink"/>
            <w:noProof/>
          </w:rPr>
          <w:t>1.4</w:t>
        </w:r>
        <w:r w:rsidR="00ED7744">
          <w:rPr>
            <w:noProof/>
          </w:rPr>
          <w:tab/>
        </w:r>
        <w:r w:rsidR="00ED7744" w:rsidRPr="008645BE">
          <w:rPr>
            <w:rStyle w:val="Hyperlink"/>
            <w:noProof/>
          </w:rPr>
          <w:t>Justification</w:t>
        </w:r>
        <w:r w:rsidR="00ED7744">
          <w:rPr>
            <w:noProof/>
            <w:webHidden/>
          </w:rPr>
          <w:tab/>
        </w:r>
        <w:r>
          <w:rPr>
            <w:noProof/>
            <w:webHidden/>
          </w:rPr>
          <w:fldChar w:fldCharType="begin"/>
        </w:r>
        <w:r w:rsidR="00ED7744">
          <w:rPr>
            <w:noProof/>
            <w:webHidden/>
          </w:rPr>
          <w:instrText xml:space="preserve"> PAGEREF _Toc172679877 \h </w:instrText>
        </w:r>
        <w:r>
          <w:rPr>
            <w:noProof/>
            <w:webHidden/>
          </w:rPr>
        </w:r>
        <w:r>
          <w:rPr>
            <w:noProof/>
            <w:webHidden/>
          </w:rPr>
          <w:fldChar w:fldCharType="separate"/>
        </w:r>
        <w:r w:rsidR="00ED7744">
          <w:rPr>
            <w:noProof/>
            <w:webHidden/>
          </w:rPr>
          <w:t>7</w:t>
        </w:r>
        <w:r>
          <w:rPr>
            <w:noProof/>
            <w:webHidden/>
          </w:rPr>
          <w:fldChar w:fldCharType="end"/>
        </w:r>
      </w:hyperlink>
    </w:p>
    <w:p w:rsidR="00ED7744" w:rsidRDefault="00FB50DD" w:rsidP="00ED7744">
      <w:pPr>
        <w:pStyle w:val="TOC2"/>
        <w:tabs>
          <w:tab w:val="right" w:pos="8918"/>
        </w:tabs>
        <w:spacing w:line="480" w:lineRule="auto"/>
        <w:rPr>
          <w:noProof/>
        </w:rPr>
      </w:pPr>
      <w:hyperlink w:anchor="_Toc172679878" w:history="1">
        <w:r w:rsidR="00ED7744" w:rsidRPr="008645BE">
          <w:rPr>
            <w:rStyle w:val="Hyperlink"/>
            <w:noProof/>
          </w:rPr>
          <w:t>1.6 Aims and Objectives</w:t>
        </w:r>
        <w:r w:rsidR="00ED7744">
          <w:rPr>
            <w:noProof/>
            <w:webHidden/>
          </w:rPr>
          <w:tab/>
        </w:r>
        <w:r>
          <w:rPr>
            <w:noProof/>
            <w:webHidden/>
          </w:rPr>
          <w:fldChar w:fldCharType="begin"/>
        </w:r>
        <w:r w:rsidR="00ED7744">
          <w:rPr>
            <w:noProof/>
            <w:webHidden/>
          </w:rPr>
          <w:instrText xml:space="preserve"> PAGEREF _Toc172679878 \h </w:instrText>
        </w:r>
        <w:r>
          <w:rPr>
            <w:noProof/>
            <w:webHidden/>
          </w:rPr>
        </w:r>
        <w:r>
          <w:rPr>
            <w:noProof/>
            <w:webHidden/>
          </w:rPr>
          <w:fldChar w:fldCharType="separate"/>
        </w:r>
        <w:r w:rsidR="00ED7744">
          <w:rPr>
            <w:noProof/>
            <w:webHidden/>
          </w:rPr>
          <w:t>7</w:t>
        </w:r>
        <w:r>
          <w:rPr>
            <w:noProof/>
            <w:webHidden/>
          </w:rPr>
          <w:fldChar w:fldCharType="end"/>
        </w:r>
      </w:hyperlink>
    </w:p>
    <w:p w:rsidR="00ED7744" w:rsidRPr="00196628" w:rsidRDefault="00FB50DD" w:rsidP="00ED7744">
      <w:pPr>
        <w:pStyle w:val="TOC2"/>
        <w:tabs>
          <w:tab w:val="right" w:pos="8918"/>
        </w:tabs>
        <w:spacing w:line="480" w:lineRule="auto"/>
        <w:rPr>
          <w:b/>
          <w:noProof/>
        </w:rPr>
      </w:pPr>
      <w:hyperlink w:anchor="_Toc172679879" w:history="1">
        <w:r w:rsidR="00ED7744" w:rsidRPr="00196628">
          <w:rPr>
            <w:rStyle w:val="Hyperlink"/>
            <w:b/>
            <w:noProof/>
          </w:rPr>
          <w:t>CHAPTER TWO:LITERATURE REVIEW</w:t>
        </w:r>
        <w:r w:rsidR="00ED7744" w:rsidRPr="00196628">
          <w:rPr>
            <w:b/>
            <w:noProof/>
            <w:webHidden/>
          </w:rPr>
          <w:tab/>
        </w:r>
      </w:hyperlink>
    </w:p>
    <w:p w:rsidR="00ED7744" w:rsidRDefault="00FB50DD" w:rsidP="00ED7744">
      <w:pPr>
        <w:pStyle w:val="TOC2"/>
        <w:tabs>
          <w:tab w:val="left" w:pos="880"/>
          <w:tab w:val="right" w:pos="8918"/>
        </w:tabs>
        <w:spacing w:line="480" w:lineRule="auto"/>
        <w:rPr>
          <w:noProof/>
        </w:rPr>
      </w:pPr>
      <w:hyperlink w:anchor="_Toc172679881" w:history="1">
        <w:r w:rsidR="00ED7744" w:rsidRPr="008645BE">
          <w:rPr>
            <w:rStyle w:val="Hyperlink"/>
            <w:noProof/>
          </w:rPr>
          <w:t>2.1</w:t>
        </w:r>
        <w:r w:rsidR="00ED7744">
          <w:rPr>
            <w:noProof/>
          </w:rPr>
          <w:tab/>
        </w:r>
        <w:r w:rsidR="00ED7744" w:rsidRPr="008645BE">
          <w:rPr>
            <w:rStyle w:val="Hyperlink"/>
            <w:noProof/>
          </w:rPr>
          <w:t>Introduction</w:t>
        </w:r>
        <w:r w:rsidR="00ED7744">
          <w:rPr>
            <w:noProof/>
            <w:webHidden/>
          </w:rPr>
          <w:tab/>
        </w:r>
        <w:r>
          <w:rPr>
            <w:noProof/>
            <w:webHidden/>
          </w:rPr>
          <w:fldChar w:fldCharType="begin"/>
        </w:r>
        <w:r w:rsidR="00ED7744">
          <w:rPr>
            <w:noProof/>
            <w:webHidden/>
          </w:rPr>
          <w:instrText xml:space="preserve"> PAGEREF _Toc172679881 \h </w:instrText>
        </w:r>
        <w:r>
          <w:rPr>
            <w:noProof/>
            <w:webHidden/>
          </w:rPr>
        </w:r>
        <w:r>
          <w:rPr>
            <w:noProof/>
            <w:webHidden/>
          </w:rPr>
          <w:fldChar w:fldCharType="separate"/>
        </w:r>
        <w:r w:rsidR="00ED7744">
          <w:rPr>
            <w:noProof/>
            <w:webHidden/>
          </w:rPr>
          <w:t>9</w:t>
        </w:r>
        <w:r>
          <w:rPr>
            <w:noProof/>
            <w:webHidden/>
          </w:rPr>
          <w:fldChar w:fldCharType="end"/>
        </w:r>
      </w:hyperlink>
    </w:p>
    <w:p w:rsidR="00ED7744" w:rsidRDefault="00FB50DD" w:rsidP="00ED7744">
      <w:pPr>
        <w:pStyle w:val="TOC2"/>
        <w:tabs>
          <w:tab w:val="right" w:pos="8918"/>
        </w:tabs>
        <w:spacing w:line="480" w:lineRule="auto"/>
        <w:rPr>
          <w:noProof/>
        </w:rPr>
      </w:pPr>
      <w:hyperlink w:anchor="_Toc172679882" w:history="1">
        <w:r w:rsidR="00ED7744" w:rsidRPr="008645BE">
          <w:rPr>
            <w:rStyle w:val="Hyperlink"/>
            <w:noProof/>
          </w:rPr>
          <w:t>2.2 Synthesis of Graphene Oxide</w:t>
        </w:r>
        <w:r w:rsidR="00ED7744">
          <w:rPr>
            <w:noProof/>
            <w:webHidden/>
          </w:rPr>
          <w:tab/>
        </w:r>
        <w:r>
          <w:rPr>
            <w:noProof/>
            <w:webHidden/>
          </w:rPr>
          <w:fldChar w:fldCharType="begin"/>
        </w:r>
        <w:r w:rsidR="00ED7744">
          <w:rPr>
            <w:noProof/>
            <w:webHidden/>
          </w:rPr>
          <w:instrText xml:space="preserve"> PAGEREF _Toc172679882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83" w:history="1">
        <w:r w:rsidR="00ED7744" w:rsidRPr="008645BE">
          <w:rPr>
            <w:rStyle w:val="Hyperlink"/>
            <w:noProof/>
          </w:rPr>
          <w:t>2.2.1</w:t>
        </w:r>
        <w:r w:rsidR="00ED7744">
          <w:rPr>
            <w:noProof/>
          </w:rPr>
          <w:tab/>
        </w:r>
        <w:r w:rsidR="00ED7744" w:rsidRPr="008645BE">
          <w:rPr>
            <w:rStyle w:val="Hyperlink"/>
            <w:noProof/>
          </w:rPr>
          <w:t>Hummers Method:</w:t>
        </w:r>
        <w:r w:rsidR="00ED7744">
          <w:rPr>
            <w:noProof/>
            <w:webHidden/>
          </w:rPr>
          <w:tab/>
        </w:r>
        <w:r>
          <w:rPr>
            <w:noProof/>
            <w:webHidden/>
          </w:rPr>
          <w:fldChar w:fldCharType="begin"/>
        </w:r>
        <w:r w:rsidR="00ED7744">
          <w:rPr>
            <w:noProof/>
            <w:webHidden/>
          </w:rPr>
          <w:instrText xml:space="preserve"> PAGEREF _Toc172679883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84" w:history="1">
        <w:r w:rsidR="00ED7744" w:rsidRPr="008645BE">
          <w:rPr>
            <w:rStyle w:val="Hyperlink"/>
            <w:noProof/>
          </w:rPr>
          <w:t>2.2.2</w:t>
        </w:r>
        <w:r w:rsidR="00ED7744">
          <w:rPr>
            <w:noProof/>
          </w:rPr>
          <w:tab/>
        </w:r>
        <w:r w:rsidR="00ED7744" w:rsidRPr="008645BE">
          <w:rPr>
            <w:rStyle w:val="Hyperlink"/>
            <w:noProof/>
          </w:rPr>
          <w:t>Modified Hummers Method:</w:t>
        </w:r>
        <w:r w:rsidR="00ED7744">
          <w:rPr>
            <w:noProof/>
            <w:webHidden/>
          </w:rPr>
          <w:tab/>
        </w:r>
        <w:r>
          <w:rPr>
            <w:noProof/>
            <w:webHidden/>
          </w:rPr>
          <w:fldChar w:fldCharType="begin"/>
        </w:r>
        <w:r w:rsidR="00ED7744">
          <w:rPr>
            <w:noProof/>
            <w:webHidden/>
          </w:rPr>
          <w:instrText xml:space="preserve"> PAGEREF _Toc172679884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FB50DD" w:rsidP="00ED7744">
      <w:pPr>
        <w:pStyle w:val="TOC2"/>
        <w:tabs>
          <w:tab w:val="right" w:pos="8918"/>
        </w:tabs>
        <w:spacing w:line="480" w:lineRule="auto"/>
        <w:rPr>
          <w:noProof/>
        </w:rPr>
      </w:pPr>
      <w:hyperlink w:anchor="_Toc172679885" w:history="1">
        <w:r w:rsidR="00ED7744" w:rsidRPr="008645BE">
          <w:rPr>
            <w:rStyle w:val="Hyperlink"/>
            <w:noProof/>
          </w:rPr>
          <w:t>2.2.3. Staudenmaier Method:</w:t>
        </w:r>
        <w:r w:rsidR="00ED7744">
          <w:rPr>
            <w:noProof/>
            <w:webHidden/>
          </w:rPr>
          <w:tab/>
        </w:r>
        <w:r>
          <w:rPr>
            <w:noProof/>
            <w:webHidden/>
          </w:rPr>
          <w:fldChar w:fldCharType="begin"/>
        </w:r>
        <w:r w:rsidR="00ED7744">
          <w:rPr>
            <w:noProof/>
            <w:webHidden/>
          </w:rPr>
          <w:instrText xml:space="preserve"> PAGEREF _Toc172679885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FB50DD" w:rsidP="00ED7744">
      <w:pPr>
        <w:pStyle w:val="TOC2"/>
        <w:tabs>
          <w:tab w:val="left" w:pos="880"/>
          <w:tab w:val="right" w:pos="8918"/>
        </w:tabs>
        <w:spacing w:line="480" w:lineRule="auto"/>
        <w:rPr>
          <w:noProof/>
        </w:rPr>
      </w:pPr>
      <w:hyperlink w:anchor="_Toc172679886" w:history="1">
        <w:r w:rsidR="00ED7744" w:rsidRPr="008645BE">
          <w:rPr>
            <w:rStyle w:val="Hyperlink"/>
            <w:noProof/>
          </w:rPr>
          <w:t xml:space="preserve">2.3 </w:t>
        </w:r>
        <w:r w:rsidR="00ED7744">
          <w:rPr>
            <w:noProof/>
          </w:rPr>
          <w:tab/>
        </w:r>
        <w:r w:rsidR="00ED7744" w:rsidRPr="008645BE">
          <w:rPr>
            <w:rStyle w:val="Hyperlink"/>
            <w:noProof/>
          </w:rPr>
          <w:t>Characterization of Graphene Oxide</w:t>
        </w:r>
        <w:r w:rsidR="00ED7744">
          <w:rPr>
            <w:noProof/>
            <w:webHidden/>
          </w:rPr>
          <w:tab/>
        </w:r>
        <w:r>
          <w:rPr>
            <w:noProof/>
            <w:webHidden/>
          </w:rPr>
          <w:fldChar w:fldCharType="begin"/>
        </w:r>
        <w:r w:rsidR="00ED7744">
          <w:rPr>
            <w:noProof/>
            <w:webHidden/>
          </w:rPr>
          <w:instrText xml:space="preserve"> PAGEREF _Toc172679886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87" w:history="1">
        <w:r w:rsidR="00ED7744" w:rsidRPr="008645BE">
          <w:rPr>
            <w:rStyle w:val="Hyperlink"/>
            <w:noProof/>
          </w:rPr>
          <w:t>2.3.1</w:t>
        </w:r>
        <w:r w:rsidR="00ED7744">
          <w:rPr>
            <w:noProof/>
          </w:rPr>
          <w:tab/>
        </w:r>
        <w:r w:rsidR="00ED7744" w:rsidRPr="008645BE">
          <w:rPr>
            <w:rStyle w:val="Hyperlink"/>
            <w:noProof/>
          </w:rPr>
          <w:t>X-ray Diffraction (XRD)</w:t>
        </w:r>
        <w:r w:rsidR="00ED7744">
          <w:rPr>
            <w:noProof/>
            <w:webHidden/>
          </w:rPr>
          <w:tab/>
        </w:r>
        <w:r>
          <w:rPr>
            <w:noProof/>
            <w:webHidden/>
          </w:rPr>
          <w:fldChar w:fldCharType="begin"/>
        </w:r>
        <w:r w:rsidR="00ED7744">
          <w:rPr>
            <w:noProof/>
            <w:webHidden/>
          </w:rPr>
          <w:instrText xml:space="preserve"> PAGEREF _Toc172679887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88" w:history="1">
        <w:r w:rsidR="00ED7744" w:rsidRPr="008645BE">
          <w:rPr>
            <w:rStyle w:val="Hyperlink"/>
            <w:noProof/>
          </w:rPr>
          <w:t>2.3.2</w:t>
        </w:r>
        <w:r w:rsidR="00ED7744">
          <w:rPr>
            <w:noProof/>
          </w:rPr>
          <w:tab/>
        </w:r>
        <w:r w:rsidR="00ED7744" w:rsidRPr="008645BE">
          <w:rPr>
            <w:rStyle w:val="Hyperlink"/>
            <w:noProof/>
          </w:rPr>
          <w:t>Raman Spectroscopy:</w:t>
        </w:r>
        <w:r w:rsidR="00ED7744">
          <w:rPr>
            <w:noProof/>
            <w:webHidden/>
          </w:rPr>
          <w:tab/>
        </w:r>
        <w:r>
          <w:rPr>
            <w:noProof/>
            <w:webHidden/>
          </w:rPr>
          <w:fldChar w:fldCharType="begin"/>
        </w:r>
        <w:r w:rsidR="00ED7744">
          <w:rPr>
            <w:noProof/>
            <w:webHidden/>
          </w:rPr>
          <w:instrText xml:space="preserve"> PAGEREF _Toc172679888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89" w:history="1">
        <w:r w:rsidR="00ED7744" w:rsidRPr="008645BE">
          <w:rPr>
            <w:rStyle w:val="Hyperlink"/>
            <w:noProof/>
          </w:rPr>
          <w:t>2.3.3</w:t>
        </w:r>
        <w:r w:rsidR="00ED7744">
          <w:rPr>
            <w:noProof/>
          </w:rPr>
          <w:tab/>
        </w:r>
        <w:r w:rsidR="00ED7744" w:rsidRPr="008645BE">
          <w:rPr>
            <w:rStyle w:val="Hyperlink"/>
            <w:noProof/>
          </w:rPr>
          <w:t>Fourier-Transform Infrared Spectroscopy (FTIR)</w:t>
        </w:r>
        <w:r w:rsidR="00ED7744">
          <w:rPr>
            <w:noProof/>
            <w:webHidden/>
          </w:rPr>
          <w:tab/>
        </w:r>
        <w:r>
          <w:rPr>
            <w:noProof/>
            <w:webHidden/>
          </w:rPr>
          <w:fldChar w:fldCharType="begin"/>
        </w:r>
        <w:r w:rsidR="00ED7744">
          <w:rPr>
            <w:noProof/>
            <w:webHidden/>
          </w:rPr>
          <w:instrText xml:space="preserve"> PAGEREF _Toc172679889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90" w:history="1">
        <w:r w:rsidR="00ED7744" w:rsidRPr="008645BE">
          <w:rPr>
            <w:rStyle w:val="Hyperlink"/>
            <w:noProof/>
          </w:rPr>
          <w:t>2.3.4.</w:t>
        </w:r>
        <w:r w:rsidR="00ED7744">
          <w:rPr>
            <w:noProof/>
          </w:rPr>
          <w:tab/>
        </w:r>
        <w:r w:rsidR="00ED7744" w:rsidRPr="008645BE">
          <w:rPr>
            <w:rStyle w:val="Hyperlink"/>
            <w:noProof/>
          </w:rPr>
          <w:t>Scanning Electron Microscopy (SEM) and Transmission Electron Microscopy:</w:t>
        </w:r>
        <w:r w:rsidR="00ED7744">
          <w:rPr>
            <w:noProof/>
            <w:webHidden/>
          </w:rPr>
          <w:tab/>
        </w:r>
        <w:r w:rsidR="00ED7744">
          <w:rPr>
            <w:noProof/>
            <w:webHidden/>
          </w:rPr>
          <w:tab/>
        </w:r>
        <w:r w:rsidR="00ED7744">
          <w:rPr>
            <w:noProof/>
            <w:webHidden/>
          </w:rPr>
          <w:tab/>
        </w:r>
        <w:r>
          <w:rPr>
            <w:noProof/>
            <w:webHidden/>
          </w:rPr>
          <w:fldChar w:fldCharType="begin"/>
        </w:r>
        <w:r w:rsidR="00ED7744">
          <w:rPr>
            <w:noProof/>
            <w:webHidden/>
          </w:rPr>
          <w:instrText xml:space="preserve"> PAGEREF _Toc172679890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FB50DD" w:rsidP="00ED7744">
      <w:pPr>
        <w:pStyle w:val="TOC2"/>
        <w:tabs>
          <w:tab w:val="right" w:pos="8918"/>
        </w:tabs>
        <w:spacing w:line="480" w:lineRule="auto"/>
        <w:rPr>
          <w:noProof/>
        </w:rPr>
      </w:pPr>
      <w:hyperlink w:anchor="_Toc172679891" w:history="1">
        <w:r w:rsidR="00ED7744" w:rsidRPr="008645BE">
          <w:rPr>
            <w:rStyle w:val="Hyperlink"/>
            <w:noProof/>
          </w:rPr>
          <w:t>2.3.6. Thermal Analysis</w:t>
        </w:r>
        <w:r w:rsidR="00ED7744">
          <w:rPr>
            <w:noProof/>
            <w:webHidden/>
          </w:rPr>
          <w:tab/>
        </w:r>
        <w:r>
          <w:rPr>
            <w:noProof/>
            <w:webHidden/>
          </w:rPr>
          <w:fldChar w:fldCharType="begin"/>
        </w:r>
        <w:r w:rsidR="00ED7744">
          <w:rPr>
            <w:noProof/>
            <w:webHidden/>
          </w:rPr>
          <w:instrText xml:space="preserve"> PAGEREF _Toc172679891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FB50DD" w:rsidP="00ED7744">
      <w:pPr>
        <w:pStyle w:val="TOC2"/>
        <w:tabs>
          <w:tab w:val="left" w:pos="880"/>
          <w:tab w:val="right" w:pos="8918"/>
        </w:tabs>
        <w:spacing w:line="480" w:lineRule="auto"/>
        <w:rPr>
          <w:noProof/>
        </w:rPr>
      </w:pPr>
      <w:hyperlink w:anchor="_Toc172679892" w:history="1">
        <w:r w:rsidR="00ED7744" w:rsidRPr="008645BE">
          <w:rPr>
            <w:rStyle w:val="Hyperlink"/>
            <w:noProof/>
          </w:rPr>
          <w:t>2.4</w:t>
        </w:r>
        <w:r w:rsidR="00ED7744">
          <w:rPr>
            <w:noProof/>
          </w:rPr>
          <w:tab/>
        </w:r>
        <w:r w:rsidR="00ED7744" w:rsidRPr="008645BE">
          <w:rPr>
            <w:rStyle w:val="Hyperlink"/>
            <w:noProof/>
          </w:rPr>
          <w:t>Applications of Graphene Oxide</w:t>
        </w:r>
        <w:r w:rsidR="00ED7744">
          <w:rPr>
            <w:noProof/>
            <w:webHidden/>
          </w:rPr>
          <w:tab/>
        </w:r>
        <w:r>
          <w:rPr>
            <w:noProof/>
            <w:webHidden/>
          </w:rPr>
          <w:fldChar w:fldCharType="begin"/>
        </w:r>
        <w:r w:rsidR="00ED7744">
          <w:rPr>
            <w:noProof/>
            <w:webHidden/>
          </w:rPr>
          <w:instrText xml:space="preserve"> PAGEREF _Toc172679892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FB50DD" w:rsidP="00ED7744">
      <w:pPr>
        <w:pStyle w:val="TOC2"/>
        <w:tabs>
          <w:tab w:val="right" w:pos="8918"/>
        </w:tabs>
        <w:spacing w:line="480" w:lineRule="auto"/>
        <w:rPr>
          <w:noProof/>
        </w:rPr>
      </w:pPr>
      <w:hyperlink w:anchor="_Toc172679893" w:history="1">
        <w:r w:rsidR="00ED7744" w:rsidRPr="008645BE">
          <w:rPr>
            <w:rStyle w:val="Hyperlink"/>
            <w:noProof/>
          </w:rPr>
          <w:t>2.4.1.Electronics</w:t>
        </w:r>
        <w:r w:rsidR="00ED7744">
          <w:rPr>
            <w:noProof/>
            <w:webHidden/>
          </w:rPr>
          <w:tab/>
        </w:r>
        <w:r>
          <w:rPr>
            <w:noProof/>
            <w:webHidden/>
          </w:rPr>
          <w:fldChar w:fldCharType="begin"/>
        </w:r>
        <w:r w:rsidR="00ED7744">
          <w:rPr>
            <w:noProof/>
            <w:webHidden/>
          </w:rPr>
          <w:instrText xml:space="preserve"> PAGEREF _Toc172679893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FB50DD" w:rsidP="00ED7744">
      <w:pPr>
        <w:pStyle w:val="TOC2"/>
        <w:tabs>
          <w:tab w:val="right" w:pos="8918"/>
        </w:tabs>
        <w:spacing w:line="480" w:lineRule="auto"/>
        <w:rPr>
          <w:noProof/>
        </w:rPr>
      </w:pPr>
      <w:hyperlink w:anchor="_Toc172679894" w:history="1">
        <w:r w:rsidR="00ED7744" w:rsidRPr="008645BE">
          <w:rPr>
            <w:rStyle w:val="Hyperlink"/>
            <w:noProof/>
          </w:rPr>
          <w:t>2.4.2. Energy Storage</w:t>
        </w:r>
        <w:r w:rsidR="00ED7744">
          <w:rPr>
            <w:noProof/>
            <w:webHidden/>
          </w:rPr>
          <w:tab/>
        </w:r>
        <w:r>
          <w:rPr>
            <w:noProof/>
            <w:webHidden/>
          </w:rPr>
          <w:fldChar w:fldCharType="begin"/>
        </w:r>
        <w:r w:rsidR="00ED7744">
          <w:rPr>
            <w:noProof/>
            <w:webHidden/>
          </w:rPr>
          <w:instrText xml:space="preserve"> PAGEREF _Toc172679894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895" w:history="1">
        <w:r w:rsidR="00ED7744" w:rsidRPr="008645BE">
          <w:rPr>
            <w:rStyle w:val="Hyperlink"/>
            <w:noProof/>
          </w:rPr>
          <w:t>2.4.3.</w:t>
        </w:r>
        <w:r w:rsidR="00ED7744">
          <w:rPr>
            <w:noProof/>
          </w:rPr>
          <w:tab/>
        </w:r>
        <w:r w:rsidR="00ED7744" w:rsidRPr="008645BE">
          <w:rPr>
            <w:rStyle w:val="Hyperlink"/>
            <w:noProof/>
          </w:rPr>
          <w:t>Biomedical Engineering</w:t>
        </w:r>
        <w:r w:rsidR="00ED7744">
          <w:rPr>
            <w:noProof/>
            <w:webHidden/>
          </w:rPr>
          <w:tab/>
        </w:r>
        <w:r>
          <w:rPr>
            <w:noProof/>
            <w:webHidden/>
          </w:rPr>
          <w:fldChar w:fldCharType="begin"/>
        </w:r>
        <w:r w:rsidR="00ED7744">
          <w:rPr>
            <w:noProof/>
            <w:webHidden/>
          </w:rPr>
          <w:instrText xml:space="preserve"> PAGEREF _Toc172679895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FB50DD" w:rsidP="00ED7744">
      <w:pPr>
        <w:pStyle w:val="TOC2"/>
        <w:tabs>
          <w:tab w:val="right" w:pos="8918"/>
        </w:tabs>
        <w:spacing w:line="480" w:lineRule="auto"/>
        <w:rPr>
          <w:noProof/>
        </w:rPr>
      </w:pPr>
      <w:hyperlink w:anchor="_Toc172679896" w:history="1">
        <w:r w:rsidR="00ED7744" w:rsidRPr="008645BE">
          <w:rPr>
            <w:rStyle w:val="Hyperlink"/>
            <w:noProof/>
          </w:rPr>
          <w:t>2.4.4 Composite Materials:</w:t>
        </w:r>
        <w:r w:rsidR="00ED7744">
          <w:rPr>
            <w:noProof/>
            <w:webHidden/>
          </w:rPr>
          <w:tab/>
        </w:r>
        <w:r>
          <w:rPr>
            <w:noProof/>
            <w:webHidden/>
          </w:rPr>
          <w:fldChar w:fldCharType="begin"/>
        </w:r>
        <w:r w:rsidR="00ED7744">
          <w:rPr>
            <w:noProof/>
            <w:webHidden/>
          </w:rPr>
          <w:instrText xml:space="preserve"> PAGEREF _Toc172679896 \h </w:instrText>
        </w:r>
        <w:r>
          <w:rPr>
            <w:noProof/>
            <w:webHidden/>
          </w:rPr>
        </w:r>
        <w:r>
          <w:rPr>
            <w:noProof/>
            <w:webHidden/>
          </w:rPr>
          <w:fldChar w:fldCharType="separate"/>
        </w:r>
        <w:r w:rsidR="00ED7744">
          <w:rPr>
            <w:noProof/>
            <w:webHidden/>
          </w:rPr>
          <w:t>15</w:t>
        </w:r>
        <w:r>
          <w:rPr>
            <w:noProof/>
            <w:webHidden/>
          </w:rPr>
          <w:fldChar w:fldCharType="end"/>
        </w:r>
      </w:hyperlink>
    </w:p>
    <w:p w:rsidR="00ED7744" w:rsidRPr="00196628" w:rsidRDefault="00FB50DD" w:rsidP="00ED7744">
      <w:pPr>
        <w:pStyle w:val="TOC2"/>
        <w:tabs>
          <w:tab w:val="right" w:pos="8918"/>
        </w:tabs>
        <w:spacing w:line="480" w:lineRule="auto"/>
        <w:rPr>
          <w:b/>
          <w:noProof/>
        </w:rPr>
      </w:pPr>
      <w:hyperlink w:anchor="_Toc172679897" w:history="1">
        <w:r w:rsidR="00ED7744" w:rsidRPr="00196628">
          <w:rPr>
            <w:rStyle w:val="Hyperlink"/>
            <w:b/>
            <w:noProof/>
          </w:rPr>
          <w:t>CHAPTER THREE:METHODOLOGY</w:t>
        </w:r>
        <w:r w:rsidR="00ED7744" w:rsidRPr="00196628">
          <w:rPr>
            <w:b/>
            <w:noProof/>
            <w:webHidden/>
          </w:rPr>
          <w:tab/>
        </w:r>
      </w:hyperlink>
    </w:p>
    <w:p w:rsidR="00ED7744" w:rsidRDefault="00FB50DD" w:rsidP="00ED7744">
      <w:pPr>
        <w:pStyle w:val="TOC2"/>
        <w:tabs>
          <w:tab w:val="left" w:pos="880"/>
          <w:tab w:val="right" w:pos="8918"/>
        </w:tabs>
        <w:spacing w:line="480" w:lineRule="auto"/>
        <w:rPr>
          <w:noProof/>
        </w:rPr>
      </w:pPr>
      <w:hyperlink w:anchor="_Toc172679899" w:history="1">
        <w:r w:rsidR="00ED7744" w:rsidRPr="008645BE">
          <w:rPr>
            <w:rStyle w:val="Hyperlink"/>
            <w:noProof/>
          </w:rPr>
          <w:t>2.1</w:t>
        </w:r>
        <w:r w:rsidR="00ED7744">
          <w:rPr>
            <w:noProof/>
          </w:rPr>
          <w:tab/>
        </w:r>
        <w:r w:rsidR="00ED7744" w:rsidRPr="008645BE">
          <w:rPr>
            <w:rStyle w:val="Hyperlink"/>
            <w:noProof/>
          </w:rPr>
          <w:t>Reagent and Apparatus</w:t>
        </w:r>
        <w:r w:rsidR="00ED7744">
          <w:rPr>
            <w:noProof/>
            <w:webHidden/>
          </w:rPr>
          <w:tab/>
        </w:r>
        <w:r>
          <w:rPr>
            <w:noProof/>
            <w:webHidden/>
          </w:rPr>
          <w:fldChar w:fldCharType="begin"/>
        </w:r>
        <w:r w:rsidR="00ED7744">
          <w:rPr>
            <w:noProof/>
            <w:webHidden/>
          </w:rPr>
          <w:instrText xml:space="preserve"> PAGEREF _Toc172679899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900" w:history="1">
        <w:r w:rsidR="00ED7744" w:rsidRPr="008645BE">
          <w:rPr>
            <w:rStyle w:val="Hyperlink"/>
            <w:noProof/>
          </w:rPr>
          <w:t>2.1.1</w:t>
        </w:r>
        <w:r w:rsidR="00ED7744">
          <w:rPr>
            <w:noProof/>
          </w:rPr>
          <w:tab/>
        </w:r>
        <w:r w:rsidR="00ED7744" w:rsidRPr="008645BE">
          <w:rPr>
            <w:rStyle w:val="Hyperlink"/>
            <w:noProof/>
          </w:rPr>
          <w:t>Reagents</w:t>
        </w:r>
        <w:r w:rsidR="00ED7744">
          <w:rPr>
            <w:noProof/>
            <w:webHidden/>
          </w:rPr>
          <w:tab/>
        </w:r>
        <w:r>
          <w:rPr>
            <w:noProof/>
            <w:webHidden/>
          </w:rPr>
          <w:fldChar w:fldCharType="begin"/>
        </w:r>
        <w:r w:rsidR="00ED7744">
          <w:rPr>
            <w:noProof/>
            <w:webHidden/>
          </w:rPr>
          <w:instrText xml:space="preserve"> PAGEREF _Toc172679900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FB50DD" w:rsidP="00ED7744">
      <w:pPr>
        <w:pStyle w:val="TOC2"/>
        <w:tabs>
          <w:tab w:val="left" w:pos="1100"/>
          <w:tab w:val="right" w:pos="8918"/>
        </w:tabs>
        <w:spacing w:line="480" w:lineRule="auto"/>
        <w:rPr>
          <w:noProof/>
        </w:rPr>
      </w:pPr>
      <w:hyperlink w:anchor="_Toc172679901" w:history="1">
        <w:r w:rsidR="00ED7744" w:rsidRPr="008645BE">
          <w:rPr>
            <w:rStyle w:val="Hyperlink"/>
            <w:noProof/>
          </w:rPr>
          <w:t>2.1.2</w:t>
        </w:r>
        <w:r w:rsidR="00ED7744">
          <w:rPr>
            <w:noProof/>
          </w:rPr>
          <w:tab/>
        </w:r>
        <w:r w:rsidR="00ED7744" w:rsidRPr="008645BE">
          <w:rPr>
            <w:rStyle w:val="Hyperlink"/>
            <w:noProof/>
          </w:rPr>
          <w:t>Apparatus</w:t>
        </w:r>
        <w:r w:rsidR="00ED7744">
          <w:rPr>
            <w:noProof/>
            <w:webHidden/>
          </w:rPr>
          <w:tab/>
        </w:r>
        <w:r>
          <w:rPr>
            <w:noProof/>
            <w:webHidden/>
          </w:rPr>
          <w:fldChar w:fldCharType="begin"/>
        </w:r>
        <w:r w:rsidR="00ED7744">
          <w:rPr>
            <w:noProof/>
            <w:webHidden/>
          </w:rPr>
          <w:instrText xml:space="preserve"> PAGEREF _Toc172679901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FB50DD" w:rsidP="00ED7744">
      <w:pPr>
        <w:pStyle w:val="TOC2"/>
        <w:tabs>
          <w:tab w:val="right" w:pos="8918"/>
        </w:tabs>
        <w:spacing w:line="480" w:lineRule="auto"/>
        <w:rPr>
          <w:noProof/>
        </w:rPr>
      </w:pPr>
      <w:hyperlink w:anchor="_Toc172679902" w:history="1">
        <w:r w:rsidR="00ED7744" w:rsidRPr="008645BE">
          <w:rPr>
            <w:rStyle w:val="Hyperlink"/>
            <w:rFonts w:cs="Times New Roman"/>
            <w:noProof/>
          </w:rPr>
          <w:t xml:space="preserve">3.3 </w:t>
        </w:r>
        <w:r w:rsidR="00ED7744" w:rsidRPr="008645BE">
          <w:rPr>
            <w:rStyle w:val="Hyperlink"/>
            <w:noProof/>
          </w:rPr>
          <w:t>Preparation of Graphene Oxide</w:t>
        </w:r>
        <w:r w:rsidR="00ED7744">
          <w:rPr>
            <w:noProof/>
            <w:webHidden/>
          </w:rPr>
          <w:tab/>
        </w:r>
        <w:r>
          <w:rPr>
            <w:noProof/>
            <w:webHidden/>
          </w:rPr>
          <w:fldChar w:fldCharType="begin"/>
        </w:r>
        <w:r w:rsidR="00ED7744">
          <w:rPr>
            <w:noProof/>
            <w:webHidden/>
          </w:rPr>
          <w:instrText xml:space="preserve"> PAGEREF _Toc172679902 \h </w:instrText>
        </w:r>
        <w:r>
          <w:rPr>
            <w:noProof/>
            <w:webHidden/>
          </w:rPr>
        </w:r>
        <w:r>
          <w:rPr>
            <w:noProof/>
            <w:webHidden/>
          </w:rPr>
          <w:fldChar w:fldCharType="separate"/>
        </w:r>
        <w:r w:rsidR="00ED7744">
          <w:rPr>
            <w:noProof/>
            <w:webHidden/>
          </w:rPr>
          <w:t>16</w:t>
        </w:r>
        <w:r>
          <w:rPr>
            <w:noProof/>
            <w:webHidden/>
          </w:rPr>
          <w:fldChar w:fldCharType="end"/>
        </w:r>
      </w:hyperlink>
    </w:p>
    <w:p w:rsidR="00ED7744" w:rsidRPr="00196628" w:rsidRDefault="00FB50DD" w:rsidP="00ED7744">
      <w:pPr>
        <w:pStyle w:val="TOC2"/>
        <w:tabs>
          <w:tab w:val="right" w:pos="8918"/>
        </w:tabs>
        <w:spacing w:line="480" w:lineRule="auto"/>
        <w:rPr>
          <w:b/>
          <w:noProof/>
        </w:rPr>
      </w:pPr>
      <w:hyperlink w:anchor="_Toc172679903" w:history="1">
        <w:r w:rsidR="00ED7744" w:rsidRPr="00196628">
          <w:rPr>
            <w:rStyle w:val="Hyperlink"/>
            <w:b/>
            <w:noProof/>
          </w:rPr>
          <w:t>CHAPTER FOUR:RESULT AND DISCUSSION</w:t>
        </w:r>
        <w:r w:rsidR="00ED7744" w:rsidRPr="00196628">
          <w:rPr>
            <w:b/>
            <w:noProof/>
            <w:webHidden/>
          </w:rPr>
          <w:tab/>
        </w:r>
      </w:hyperlink>
    </w:p>
    <w:p w:rsidR="00ED7744" w:rsidRDefault="00FB50DD" w:rsidP="00ED7744">
      <w:pPr>
        <w:pStyle w:val="TOC2"/>
        <w:tabs>
          <w:tab w:val="right" w:pos="8918"/>
        </w:tabs>
        <w:spacing w:line="480" w:lineRule="auto"/>
        <w:rPr>
          <w:noProof/>
        </w:rPr>
      </w:pPr>
      <w:hyperlink w:anchor="_Toc172679905" w:history="1">
        <w:r w:rsidR="00ED7744" w:rsidRPr="008645BE">
          <w:rPr>
            <w:rStyle w:val="Hyperlink"/>
            <w:noProof/>
          </w:rPr>
          <w:t>4.1 Fourier Transform Infrared Spectroscopy Result</w:t>
        </w:r>
        <w:r w:rsidR="00ED7744">
          <w:rPr>
            <w:noProof/>
            <w:webHidden/>
          </w:rPr>
          <w:tab/>
        </w:r>
        <w:r>
          <w:rPr>
            <w:noProof/>
            <w:webHidden/>
          </w:rPr>
          <w:fldChar w:fldCharType="begin"/>
        </w:r>
        <w:r w:rsidR="00ED7744">
          <w:rPr>
            <w:noProof/>
            <w:webHidden/>
          </w:rPr>
          <w:instrText xml:space="preserve"> PAGEREF _Toc172679905 \h </w:instrText>
        </w:r>
        <w:r>
          <w:rPr>
            <w:noProof/>
            <w:webHidden/>
          </w:rPr>
        </w:r>
        <w:r>
          <w:rPr>
            <w:noProof/>
            <w:webHidden/>
          </w:rPr>
          <w:fldChar w:fldCharType="separate"/>
        </w:r>
        <w:r w:rsidR="00ED7744">
          <w:rPr>
            <w:noProof/>
            <w:webHidden/>
          </w:rPr>
          <w:t>18</w:t>
        </w:r>
        <w:r>
          <w:rPr>
            <w:noProof/>
            <w:webHidden/>
          </w:rPr>
          <w:fldChar w:fldCharType="end"/>
        </w:r>
      </w:hyperlink>
    </w:p>
    <w:p w:rsidR="00ED7744" w:rsidRDefault="00FB50DD" w:rsidP="00ED7744">
      <w:pPr>
        <w:pStyle w:val="TOC2"/>
        <w:tabs>
          <w:tab w:val="left" w:pos="880"/>
          <w:tab w:val="right" w:pos="8918"/>
        </w:tabs>
        <w:spacing w:line="480" w:lineRule="auto"/>
        <w:rPr>
          <w:noProof/>
        </w:rPr>
      </w:pPr>
      <w:hyperlink w:anchor="_Toc172679906" w:history="1">
        <w:r w:rsidR="00ED7744" w:rsidRPr="008645BE">
          <w:rPr>
            <w:rStyle w:val="Hyperlink"/>
            <w:noProof/>
          </w:rPr>
          <w:t>4.2</w:t>
        </w:r>
        <w:r w:rsidR="00ED7744">
          <w:rPr>
            <w:noProof/>
          </w:rPr>
          <w:tab/>
        </w:r>
        <w:r w:rsidR="00ED7744" w:rsidRPr="008645BE">
          <w:rPr>
            <w:rStyle w:val="Hyperlink"/>
            <w:noProof/>
          </w:rPr>
          <w:t xml:space="preserve"> X- ray Diffraction of Results</w:t>
        </w:r>
        <w:r w:rsidR="00ED7744">
          <w:rPr>
            <w:noProof/>
            <w:webHidden/>
          </w:rPr>
          <w:tab/>
        </w:r>
        <w:r>
          <w:rPr>
            <w:noProof/>
            <w:webHidden/>
          </w:rPr>
          <w:fldChar w:fldCharType="begin"/>
        </w:r>
        <w:r w:rsidR="00ED7744">
          <w:rPr>
            <w:noProof/>
            <w:webHidden/>
          </w:rPr>
          <w:instrText xml:space="preserve"> PAGEREF _Toc172679906 \h </w:instrText>
        </w:r>
        <w:r>
          <w:rPr>
            <w:noProof/>
            <w:webHidden/>
          </w:rPr>
        </w:r>
        <w:r>
          <w:rPr>
            <w:noProof/>
            <w:webHidden/>
          </w:rPr>
          <w:fldChar w:fldCharType="separate"/>
        </w:r>
        <w:r w:rsidR="00ED7744">
          <w:rPr>
            <w:noProof/>
            <w:webHidden/>
          </w:rPr>
          <w:t>19</w:t>
        </w:r>
        <w:r>
          <w:rPr>
            <w:noProof/>
            <w:webHidden/>
          </w:rPr>
          <w:fldChar w:fldCharType="end"/>
        </w:r>
      </w:hyperlink>
    </w:p>
    <w:p w:rsidR="00ED7744" w:rsidRDefault="00FB50DD" w:rsidP="00ED7744">
      <w:pPr>
        <w:pStyle w:val="TOC2"/>
        <w:tabs>
          <w:tab w:val="left" w:pos="880"/>
          <w:tab w:val="right" w:pos="8918"/>
        </w:tabs>
        <w:spacing w:line="480" w:lineRule="auto"/>
        <w:rPr>
          <w:noProof/>
        </w:rPr>
      </w:pPr>
      <w:hyperlink w:anchor="_Toc172679907" w:history="1">
        <w:r w:rsidR="00ED7744" w:rsidRPr="008645BE">
          <w:rPr>
            <w:rStyle w:val="Hyperlink"/>
            <w:noProof/>
          </w:rPr>
          <w:t>4.3</w:t>
        </w:r>
        <w:r w:rsidR="00ED7744">
          <w:rPr>
            <w:noProof/>
          </w:rPr>
          <w:tab/>
        </w:r>
        <w:r w:rsidR="00ED7744" w:rsidRPr="008645BE">
          <w:rPr>
            <w:rStyle w:val="Hyperlink"/>
            <w:noProof/>
          </w:rPr>
          <w:t>Scanning Electron Microscopy Result</w:t>
        </w:r>
        <w:r w:rsidR="00ED7744">
          <w:rPr>
            <w:noProof/>
            <w:webHidden/>
          </w:rPr>
          <w:tab/>
        </w:r>
        <w:r>
          <w:rPr>
            <w:noProof/>
            <w:webHidden/>
          </w:rPr>
          <w:fldChar w:fldCharType="begin"/>
        </w:r>
        <w:r w:rsidR="00ED7744">
          <w:rPr>
            <w:noProof/>
            <w:webHidden/>
          </w:rPr>
          <w:instrText xml:space="preserve"> PAGEREF _Toc172679907 \h </w:instrText>
        </w:r>
        <w:r>
          <w:rPr>
            <w:noProof/>
            <w:webHidden/>
          </w:rPr>
        </w:r>
        <w:r>
          <w:rPr>
            <w:noProof/>
            <w:webHidden/>
          </w:rPr>
          <w:fldChar w:fldCharType="separate"/>
        </w:r>
        <w:r w:rsidR="00ED7744">
          <w:rPr>
            <w:noProof/>
            <w:webHidden/>
          </w:rPr>
          <w:t>21</w:t>
        </w:r>
        <w:r>
          <w:rPr>
            <w:noProof/>
            <w:webHidden/>
          </w:rPr>
          <w:fldChar w:fldCharType="end"/>
        </w:r>
      </w:hyperlink>
    </w:p>
    <w:p w:rsidR="00ED7744" w:rsidRDefault="00FB50DD" w:rsidP="00ED7744">
      <w:pPr>
        <w:pStyle w:val="TOC2"/>
        <w:tabs>
          <w:tab w:val="right" w:pos="8918"/>
        </w:tabs>
        <w:spacing w:line="480" w:lineRule="auto"/>
        <w:rPr>
          <w:noProof/>
        </w:rPr>
      </w:pPr>
      <w:hyperlink w:anchor="_Toc172679908" w:history="1">
        <w:r w:rsidR="00ED7744" w:rsidRPr="008645BE">
          <w:rPr>
            <w:rStyle w:val="Hyperlink"/>
            <w:noProof/>
          </w:rPr>
          <w:t>Conclusion and Recommendation.</w:t>
        </w:r>
        <w:r w:rsidR="00ED7744">
          <w:rPr>
            <w:noProof/>
            <w:webHidden/>
          </w:rPr>
          <w:tab/>
        </w:r>
        <w:r>
          <w:rPr>
            <w:noProof/>
            <w:webHidden/>
          </w:rPr>
          <w:fldChar w:fldCharType="begin"/>
        </w:r>
        <w:r w:rsidR="00ED7744">
          <w:rPr>
            <w:noProof/>
            <w:webHidden/>
          </w:rPr>
          <w:instrText xml:space="preserve"> PAGEREF _Toc172679908 \h </w:instrText>
        </w:r>
        <w:r>
          <w:rPr>
            <w:noProof/>
            <w:webHidden/>
          </w:rPr>
        </w:r>
        <w:r>
          <w:rPr>
            <w:noProof/>
            <w:webHidden/>
          </w:rPr>
          <w:fldChar w:fldCharType="separate"/>
        </w:r>
        <w:r w:rsidR="00ED7744">
          <w:rPr>
            <w:noProof/>
            <w:webHidden/>
          </w:rPr>
          <w:t>24</w:t>
        </w:r>
        <w:r>
          <w:rPr>
            <w:noProof/>
            <w:webHidden/>
          </w:rPr>
          <w:fldChar w:fldCharType="end"/>
        </w:r>
      </w:hyperlink>
    </w:p>
    <w:p w:rsidR="00ED7744" w:rsidRDefault="00FB50DD" w:rsidP="00ED7744">
      <w:pPr>
        <w:pStyle w:val="TOC2"/>
        <w:tabs>
          <w:tab w:val="right" w:pos="8918"/>
        </w:tabs>
        <w:spacing w:line="480" w:lineRule="auto"/>
        <w:rPr>
          <w:noProof/>
        </w:rPr>
      </w:pPr>
      <w:hyperlink w:anchor="_Toc172679909" w:history="1">
        <w:r w:rsidR="00ED7744" w:rsidRPr="008645BE">
          <w:rPr>
            <w:rStyle w:val="Hyperlink"/>
            <w:noProof/>
          </w:rPr>
          <w:t>References</w:t>
        </w:r>
        <w:r w:rsidR="00ED7744">
          <w:rPr>
            <w:noProof/>
            <w:webHidden/>
          </w:rPr>
          <w:tab/>
        </w:r>
        <w:r>
          <w:rPr>
            <w:noProof/>
            <w:webHidden/>
          </w:rPr>
          <w:fldChar w:fldCharType="begin"/>
        </w:r>
        <w:r w:rsidR="00ED7744">
          <w:rPr>
            <w:noProof/>
            <w:webHidden/>
          </w:rPr>
          <w:instrText xml:space="preserve"> PAGEREF _Toc172679909 \h </w:instrText>
        </w:r>
        <w:r>
          <w:rPr>
            <w:noProof/>
            <w:webHidden/>
          </w:rPr>
        </w:r>
        <w:r>
          <w:rPr>
            <w:noProof/>
            <w:webHidden/>
          </w:rPr>
          <w:fldChar w:fldCharType="separate"/>
        </w:r>
        <w:r w:rsidR="00ED7744">
          <w:rPr>
            <w:noProof/>
            <w:webHidden/>
          </w:rPr>
          <w:t>25</w:t>
        </w:r>
        <w:r>
          <w:rPr>
            <w:noProof/>
            <w:webHidden/>
          </w:rPr>
          <w:fldChar w:fldCharType="end"/>
        </w:r>
      </w:hyperlink>
    </w:p>
    <w:p w:rsidR="00ED7744" w:rsidRDefault="00FB50DD" w:rsidP="00ED7744">
      <w:pPr>
        <w:spacing w:line="480" w:lineRule="auto"/>
        <w:jc w:val="center"/>
        <w:rPr>
          <w:rFonts w:cs="Times New Roman"/>
          <w:b/>
          <w:sz w:val="28"/>
          <w:szCs w:val="28"/>
        </w:rPr>
      </w:pPr>
      <w:r>
        <w:rPr>
          <w:rFonts w:cs="Times New Roman"/>
          <w:b/>
          <w:sz w:val="28"/>
          <w:szCs w:val="28"/>
        </w:rPr>
        <w:fldChar w:fldCharType="end"/>
      </w:r>
    </w:p>
    <w:p w:rsidR="00ED7744" w:rsidRDefault="00ED7744" w:rsidP="00ED7744">
      <w:pPr>
        <w:rPr>
          <w:rFonts w:cs="Times New Roman"/>
          <w:b/>
          <w:sz w:val="28"/>
          <w:szCs w:val="28"/>
        </w:rPr>
      </w:pPr>
    </w:p>
    <w:p w:rsidR="00ED7744" w:rsidRPr="00B064BC" w:rsidRDefault="00ED7744" w:rsidP="00ED7744">
      <w:pPr>
        <w:pStyle w:val="Title"/>
        <w:rPr>
          <w:szCs w:val="24"/>
        </w:rPr>
      </w:pPr>
      <w:bookmarkStart w:id="12" w:name="_Toc172679866"/>
      <w:r>
        <w:lastRenderedPageBreak/>
        <w:t>ABSTRACT</w:t>
      </w:r>
      <w:bookmarkEnd w:id="12"/>
    </w:p>
    <w:p w:rsidR="00ED7744" w:rsidRPr="002600AD" w:rsidRDefault="00ED7744" w:rsidP="00ED7744">
      <w:pPr>
        <w:spacing w:after="0" w:line="480" w:lineRule="auto"/>
        <w:jc w:val="both"/>
        <w:rPr>
          <w:rFonts w:cs="Times New Roman"/>
          <w:bCs/>
          <w:i/>
          <w:szCs w:val="24"/>
        </w:rPr>
      </w:pPr>
      <w:r w:rsidRPr="002600A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w:t>
      </w:r>
      <w:r>
        <w:rPr>
          <w:rFonts w:cs="Times New Roman"/>
          <w:bCs/>
          <w:i/>
          <w:szCs w:val="24"/>
        </w:rPr>
        <w:t>ray diffraction (XRD) analyses.</w:t>
      </w:r>
    </w:p>
    <w:p w:rsidR="00ED7744" w:rsidRPr="002600AD" w:rsidRDefault="00ED7744" w:rsidP="00ED7744">
      <w:pPr>
        <w:spacing w:after="0" w:line="480" w:lineRule="auto"/>
        <w:jc w:val="both"/>
        <w:rPr>
          <w:rFonts w:cs="Times New Roman"/>
          <w:bCs/>
          <w:i/>
          <w:szCs w:val="24"/>
        </w:rPr>
      </w:pPr>
      <w:r w:rsidRPr="002600AD">
        <w:rPr>
          <w:rFonts w:cs="Times New Roman"/>
          <w:bCs/>
          <w:i/>
          <w:szCs w:val="24"/>
        </w:rPr>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w:t>
      </w:r>
      <w:r>
        <w:rPr>
          <w:rFonts w:cs="Times New Roman"/>
          <w:bCs/>
          <w:i/>
          <w:szCs w:val="24"/>
        </w:rPr>
        <w:t>retching in aromatic compounds.</w:t>
      </w:r>
    </w:p>
    <w:p w:rsidR="00ED7744" w:rsidRPr="002600AD" w:rsidRDefault="00ED7744" w:rsidP="00ED7744">
      <w:pPr>
        <w:spacing w:after="0" w:line="480" w:lineRule="auto"/>
        <w:jc w:val="both"/>
        <w:rPr>
          <w:rFonts w:cs="Times New Roman"/>
          <w:bCs/>
          <w:i/>
          <w:szCs w:val="24"/>
        </w:rPr>
      </w:pPr>
      <w:r w:rsidRPr="002600A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w:t>
      </w:r>
      <w:r>
        <w:rPr>
          <w:rFonts w:cs="Times New Roman"/>
          <w:bCs/>
          <w:i/>
          <w:szCs w:val="24"/>
        </w:rPr>
        <w:t xml:space="preserve"> domains.</w:t>
      </w:r>
    </w:p>
    <w:p w:rsidR="00ED7744" w:rsidRDefault="00ED7744" w:rsidP="00ED7744">
      <w:pPr>
        <w:spacing w:after="0" w:line="480" w:lineRule="auto"/>
        <w:jc w:val="both"/>
        <w:rPr>
          <w:rFonts w:cs="Times New Roman"/>
          <w:b/>
          <w:szCs w:val="24"/>
        </w:rPr>
      </w:pPr>
      <w:r w:rsidRPr="002600AD">
        <w:rPr>
          <w:rFonts w:cs="Times New Roman"/>
          <w:bCs/>
          <w:i/>
          <w:szCs w:val="24"/>
        </w:rPr>
        <w:t>SEM imaging at various magnifications showcases GO's microstructure and morphology. At 1500x, layered and wrinkled sheet-like structures are observed. At 250x, larger aggregates and clusters indicate incomplete exfoliation and strong interlayer interactions. At 500x, both large aggregates and smaller exfoliated sheets are visible, indicating a heterogeneous oxidation process.</w:t>
      </w:r>
      <w:r>
        <w:rPr>
          <w:rFonts w:cs="Times New Roman"/>
          <w:b/>
          <w:szCs w:val="24"/>
        </w:rPr>
        <w:br w:type="page"/>
      </w:r>
    </w:p>
    <w:p w:rsidR="00ED7744" w:rsidRDefault="00ED7744" w:rsidP="00ED7744">
      <w:pPr>
        <w:pStyle w:val="Title"/>
        <w:sectPr w:rsidR="00ED7744" w:rsidSect="00D63E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3600" w:left="1872" w:header="720" w:footer="2055" w:gutter="0"/>
          <w:pgNumType w:fmt="lowerRoman"/>
          <w:cols w:space="720"/>
          <w:docGrid w:linePitch="360"/>
        </w:sectPr>
      </w:pPr>
    </w:p>
    <w:p w:rsidR="00ED7744" w:rsidRDefault="00ED7744" w:rsidP="00ED7744">
      <w:pPr>
        <w:pStyle w:val="Title"/>
      </w:pPr>
      <w:bookmarkStart w:id="13" w:name="_Toc172679867"/>
      <w:r w:rsidRPr="00ED6D56">
        <w:lastRenderedPageBreak/>
        <w:t>CHAPTER ONE</w:t>
      </w:r>
      <w:bookmarkEnd w:id="13"/>
    </w:p>
    <w:p w:rsidR="00D63E27" w:rsidRPr="00D63E27" w:rsidRDefault="00ED7744" w:rsidP="00D63E27">
      <w:pPr>
        <w:pStyle w:val="Heading2"/>
        <w:numPr>
          <w:ilvl w:val="0"/>
          <w:numId w:val="11"/>
        </w:numPr>
        <w:rPr>
          <w:b/>
        </w:rPr>
      </w:pPr>
      <w:bookmarkStart w:id="14" w:name="_Toc172679868"/>
      <w:r w:rsidRPr="00D63E27">
        <w:rPr>
          <w:b/>
        </w:rPr>
        <w:t>Introduction</w:t>
      </w:r>
      <w:bookmarkEnd w:id="14"/>
      <w:r w:rsidR="00D63E27" w:rsidRPr="00D63E27">
        <w:rPr>
          <w:b/>
        </w:rPr>
        <w:t xml:space="preserve"> </w:t>
      </w:r>
    </w:p>
    <w:p w:rsidR="00ED7744" w:rsidRDefault="00ED7744" w:rsidP="00D63E27">
      <w:pPr>
        <w:pStyle w:val="Heading2"/>
        <w:rPr>
          <w:rFonts w:cs="Times New Roman"/>
          <w:szCs w:val="24"/>
        </w:rPr>
      </w:pPr>
      <w:r w:rsidRPr="00D63E27">
        <w:rPr>
          <w:rFonts w:cs="Times New Roman"/>
          <w:szCs w:val="24"/>
        </w:rPr>
        <w:t xml:space="preserve">Graphene-based composite materials, it is essential to understand the structure/properties of graphene and graphene's place in the family of Nano carbon materials. The intent of this chapter is to provide the reader with a general introduction to the various allotropes of carbon that range from the well-known diamond and graphite, to newly discovered Nano </w:t>
      </w:r>
      <w:r w:rsidRPr="002C1E15">
        <w:rPr>
          <w:rFonts w:cs="Times New Roman"/>
          <w:szCs w:val="24"/>
        </w:rPr>
        <w:t xml:space="preserve">carbons such as fullerenes, single- walled carbon nanotubes, multi-walled carbon nanotubes, and graphene. </w:t>
      </w:r>
      <w:r w:rsidR="00D63E27" w:rsidRPr="002C1E15">
        <w:rPr>
          <w:rFonts w:cs="Times New Roman"/>
          <w:szCs w:val="24"/>
        </w:rPr>
        <w:t>Graphene is the basic building block of all forms SP2 hybridized carbon materials and is,</w:t>
      </w:r>
      <w:r w:rsidR="00D63E27">
        <w:rPr>
          <w:rFonts w:cs="Times New Roman"/>
          <w:szCs w:val="24"/>
        </w:rPr>
        <w:t xml:space="preserve"> therefore, of great interest both from the scientific and technological standpoint.</w:t>
      </w:r>
    </w:p>
    <w:p w:rsidR="00D63E27" w:rsidRPr="00D63E27" w:rsidRDefault="00D63E27" w:rsidP="00D63E27"/>
    <w:p w:rsidR="00ED7744" w:rsidRPr="00ED6D56" w:rsidRDefault="00ED7744" w:rsidP="00ED7744">
      <w:pPr>
        <w:pStyle w:val="Heading2"/>
      </w:pPr>
      <w:bookmarkStart w:id="15" w:name="_Toc172679869"/>
      <w:r w:rsidRPr="00ED6D56">
        <w:t>1.1. Allotropes of Carbon</w:t>
      </w:r>
      <w:bookmarkEnd w:id="15"/>
    </w:p>
    <w:p w:rsidR="00ED7744" w:rsidRDefault="00ED7744" w:rsidP="00ED7744">
      <w:pPr>
        <w:spacing w:after="0" w:line="480" w:lineRule="auto"/>
        <w:jc w:val="both"/>
        <w:rPr>
          <w:rFonts w:cs="Times New Roman"/>
          <w:szCs w:val="24"/>
        </w:rPr>
      </w:pPr>
      <w:r w:rsidRPr="00FD2BDD">
        <w:rPr>
          <w:rFonts w:cs="Times New Roman"/>
          <w:szCs w:val="24"/>
        </w:rPr>
        <w:t>The electronic structure of carbon gives rise to its ab</w:t>
      </w:r>
      <w:r w:rsidR="00D63E27">
        <w:rPr>
          <w:rFonts w:cs="Times New Roman"/>
          <w:szCs w:val="24"/>
        </w:rPr>
        <w:t xml:space="preserve">ility to bond in many different </w:t>
      </w:r>
      <w:r w:rsidRPr="00FD2BDD">
        <w:rPr>
          <w:rFonts w:cs="Times New Roman"/>
          <w:szCs w:val="24"/>
        </w:rPr>
        <w:t>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consequently free to float or drift among the atoms, since it is not bound to one particular atom in the structure. This creates a planar hexagonal structure (called graphene) and gives </w:t>
      </w:r>
      <w:r w:rsidRPr="00FD2BDD">
        <w:rPr>
          <w:rFonts w:cs="Times New Roman"/>
          <w:szCs w:val="24"/>
        </w:rPr>
        <w:lastRenderedPageBreak/>
        <w:t>rise to the layered structure of graphite that is composed of stacked two-dimensional (2D) graphene sheets. Graphite contains strong covalent bonds between the carbon atoms within individual graphene sheets, which gives rise to its outstanding in-pl</w:t>
      </w:r>
      <w:r w:rsidR="002C1E15">
        <w:rPr>
          <w:rFonts w:cs="Times New Roman"/>
          <w:szCs w:val="24"/>
        </w:rPr>
        <w:t>ane mechanical properties. However, the van</w:t>
      </w:r>
      <w:r w:rsidRPr="00FD2BDD">
        <w:rPr>
          <w:rFonts w:cs="Times New Roman"/>
          <w:szCs w:val="24"/>
        </w:rPr>
        <w:t xml:space="preserve">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rsidR="00ED7744" w:rsidRDefault="00ED7744" w:rsidP="00ED7744">
      <w:pPr>
        <w:spacing w:after="0" w:line="480" w:lineRule="auto"/>
        <w:jc w:val="both"/>
        <w:rPr>
          <w:rFonts w:cs="Times New Roman"/>
          <w:szCs w:val="24"/>
        </w:rPr>
      </w:pPr>
      <w:r w:rsidRPr="00FD2BDD">
        <w:rPr>
          <w:rFonts w:cs="Times New Roman"/>
          <w:noProof/>
          <w:szCs w:val="24"/>
        </w:rPr>
        <w:drawing>
          <wp:inline distT="0" distB="0" distL="0" distR="0">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196734"/>
                    </a:xfrm>
                    <a:prstGeom prst="rect">
                      <a:avLst/>
                    </a:prstGeom>
                  </pic:spPr>
                </pic:pic>
              </a:graphicData>
            </a:graphic>
          </wp:inline>
        </w:drawing>
      </w:r>
    </w:p>
    <w:p w:rsidR="00ED7744" w:rsidRPr="002C1E15" w:rsidRDefault="00ED7744" w:rsidP="00ED7744">
      <w:pPr>
        <w:spacing w:after="0" w:line="480" w:lineRule="auto"/>
        <w:jc w:val="both"/>
        <w:rPr>
          <w:rFonts w:cs="Times New Roman"/>
          <w:b/>
          <w:szCs w:val="24"/>
        </w:rPr>
      </w:pPr>
      <w:r>
        <w:rPr>
          <w:rFonts w:cs="Times New Roman"/>
          <w:szCs w:val="24"/>
        </w:rPr>
        <w:t xml:space="preserve">    </w:t>
      </w:r>
      <w:r w:rsidRPr="002C1E15">
        <w:rPr>
          <w:rFonts w:cs="Times New Roman"/>
          <w:b/>
          <w:szCs w:val="24"/>
        </w:rPr>
        <w:t xml:space="preserve"> Fig 1.1: The structure of diamond and graphite</w:t>
      </w:r>
    </w:p>
    <w:p w:rsidR="00ED7744" w:rsidRPr="002C1E15" w:rsidRDefault="00ED7744" w:rsidP="00ED7744">
      <w:pPr>
        <w:pStyle w:val="Heading2"/>
        <w:rPr>
          <w:b/>
        </w:rPr>
      </w:pPr>
      <w:bookmarkStart w:id="16" w:name="_Toc172679870"/>
      <w:r w:rsidRPr="002C1E15">
        <w:rPr>
          <w:b/>
        </w:rPr>
        <w:t>1.1.2. Fullerenes and Carbon Nanotubes</w:t>
      </w:r>
      <w:bookmarkEnd w:id="16"/>
    </w:p>
    <w:p w:rsidR="00ED7744" w:rsidRPr="00104F1B" w:rsidRDefault="00ED7744" w:rsidP="00ED7744">
      <w:pPr>
        <w:spacing w:after="0" w:line="480" w:lineRule="auto"/>
        <w:jc w:val="both"/>
        <w:rPr>
          <w:rFonts w:cs="Times New Roman"/>
          <w:szCs w:val="24"/>
        </w:rPr>
      </w:pPr>
      <w:r w:rsidRPr="00104F1B">
        <w:rPr>
          <w:rFonts w:cs="Times New Roman"/>
          <w:szCs w:val="24"/>
        </w:rPr>
        <w:t xml:space="preserve">In the past three decades, the discovery of various exotic forms of nanocarbon materials has revolutionized carbon science. Prior to graphene, fullerenes and carbon nanotubes (CNTs) were the most prominent nanocarbon allotropes, both utilizing sp² hybridization of carbon to </w:t>
      </w:r>
      <w:r w:rsidRPr="00104F1B">
        <w:rPr>
          <w:rFonts w:cs="Times New Roman"/>
          <w:szCs w:val="24"/>
        </w:rPr>
        <w:lastRenderedPageBreak/>
        <w:t>form molecules with tens or hundreds of carbon atoms. Fullerenes, discovered by Richard Smalley and Harold Kroto in the mid-1980s, have a structure resembling a soccer ball, with C₆₀ being the most common. This structure consists of 20 hexagon and 12 pentagon faces, where pentagonal defects create curvature, leading to stable, closed nanocarbon structures due to the high energy of dangling bonds.</w:t>
      </w:r>
    </w:p>
    <w:p w:rsidR="00ED7744" w:rsidRPr="00104F1B" w:rsidRDefault="00ED7744" w:rsidP="00ED7744">
      <w:pPr>
        <w:spacing w:after="0" w:line="480" w:lineRule="auto"/>
        <w:jc w:val="both"/>
        <w:rPr>
          <w:rFonts w:cs="Times New Roman"/>
          <w:szCs w:val="24"/>
        </w:rPr>
      </w:pPr>
      <w:r w:rsidRPr="00104F1B">
        <w:rPr>
          <w:rFonts w:cs="Times New Roman"/>
          <w:szCs w:val="24"/>
        </w:rPr>
        <w:t>Carbon nanotubes (CNTs), discovered by SumioIijima in 1991, are another form of novel carbon material. Single-walled carbon nanotubes (SWNTs) are essentially graphene sheets rolled into tubes and capped with pentagonal defects. These can have varying diameters and chiralities,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rsidR="00ED7744" w:rsidRDefault="00ED7744" w:rsidP="00ED7744">
      <w:pPr>
        <w:spacing w:after="0" w:line="480" w:lineRule="auto"/>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rsidR="00ED7744" w:rsidRPr="00785CA8"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2336" behindDoc="0" locked="0" layoutInCell="1" allowOverlap="1">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5118"/>
                    <a:stretch/>
                  </pic:blipFill>
                  <pic:spPr bwMode="auto">
                    <a:xfrm>
                      <a:off x="0" y="0"/>
                      <a:ext cx="2110180" cy="1173392"/>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lastRenderedPageBreak/>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w:t>
      </w:r>
      <w:r w:rsidR="002C1E15">
        <w:rPr>
          <w:rFonts w:cs="Times New Roman"/>
          <w:szCs w:val="24"/>
        </w:rPr>
        <w:t>an amorphous carbon cluster. (</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b="1115"/>
                    <a:stretch/>
                  </pic:blipFill>
                  <pic:spPr bwMode="auto">
                    <a:xfrm>
                      <a:off x="0" y="0"/>
                      <a:ext cx="3564255" cy="220027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w:t>
      </w:r>
      <w:r w:rsidR="002C1E15">
        <w:rPr>
          <w:rFonts w:cs="Times New Roman"/>
          <w:szCs w:val="24"/>
        </w:rPr>
        <w:t>(</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Pr="002C1E15" w:rsidRDefault="00ED7744" w:rsidP="00ED7744">
      <w:pPr>
        <w:pStyle w:val="Heading2"/>
        <w:rPr>
          <w:b/>
        </w:rPr>
      </w:pPr>
      <w:bookmarkStart w:id="17" w:name="_Toc172679871"/>
      <w:r w:rsidRPr="002C1E15">
        <w:rPr>
          <w:b/>
        </w:rPr>
        <w:t>1.2 Properties of Graphene Oxide</w:t>
      </w:r>
      <w:bookmarkEnd w:id="17"/>
    </w:p>
    <w:p w:rsidR="00ED7744" w:rsidRPr="002C1E15" w:rsidRDefault="00ED7744" w:rsidP="00ED7744">
      <w:pPr>
        <w:pStyle w:val="Heading2"/>
        <w:rPr>
          <w:b/>
        </w:rPr>
      </w:pPr>
      <w:bookmarkStart w:id="18" w:name="_17dp8vu" w:colFirst="0" w:colLast="0"/>
      <w:bookmarkStart w:id="19" w:name="_Toc172679872"/>
      <w:bookmarkEnd w:id="18"/>
      <w:r w:rsidRPr="002C1E15">
        <w:rPr>
          <w:b/>
        </w:rPr>
        <w:t>1.2.1</w:t>
      </w:r>
      <w:r w:rsidRPr="002C1E15">
        <w:rPr>
          <w:b/>
        </w:rPr>
        <w:tab/>
        <w:t>Electronic Properties</w:t>
      </w:r>
      <w:bookmarkEnd w:id="19"/>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 xml:space="preserve">Graphene has a delocalized pi-electron system across the entirety of its surface, the movement of electrons is very fluid. The graphene system also exhibits no band gap, due to overlapped pi-electrons, allowing for an easy movement of electrons without the need to </w:t>
      </w:r>
      <w:r>
        <w:rPr>
          <w:rFonts w:eastAsia="Times New Roman" w:cs="Times New Roman"/>
          <w:color w:val="000000"/>
          <w:szCs w:val="24"/>
        </w:rPr>
        <w:lastRenderedPageBreak/>
        <w:t>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sidR="002C1E15">
        <w:rPr>
          <w:rFonts w:eastAsia="Times New Roman" w:cs="Times New Roman"/>
          <w:color w:val="000000"/>
          <w:szCs w:val="24"/>
        </w:rPr>
        <w:t xml:space="preserve">. (Ajayan, P.M. </w:t>
      </w:r>
      <w:r w:rsidR="002C1E15" w:rsidRPr="002C1E15">
        <w:rPr>
          <w:rFonts w:eastAsia="Times New Roman" w:cs="Times New Roman"/>
          <w:i/>
          <w:color w:val="000000"/>
          <w:szCs w:val="24"/>
        </w:rPr>
        <w:t>et al</w:t>
      </w:r>
      <w:r w:rsidR="002C1E15">
        <w:rPr>
          <w:rFonts w:eastAsia="Times New Roman" w:cs="Times New Roman"/>
          <w:color w:val="000000"/>
          <w:szCs w:val="24"/>
        </w:rPr>
        <w:t xml:space="preserve"> 1996)</w:t>
      </w:r>
    </w:p>
    <w:p w:rsidR="002C1E15" w:rsidRPr="002C1E15" w:rsidRDefault="00ED7744" w:rsidP="002C1E15">
      <w:pPr>
        <w:pStyle w:val="Heading2"/>
        <w:rPr>
          <w:b/>
        </w:rPr>
      </w:pPr>
      <w:bookmarkStart w:id="20" w:name="_3rdcrjn" w:colFirst="0" w:colLast="0"/>
      <w:bookmarkStart w:id="21" w:name="_Toc172679873"/>
      <w:bookmarkEnd w:id="20"/>
      <w:r w:rsidRPr="002C1E15">
        <w:rPr>
          <w:b/>
        </w:rPr>
        <w:t>1.2.2</w:t>
      </w:r>
      <w:r w:rsidRPr="002C1E15">
        <w:rPr>
          <w:b/>
        </w:rPr>
        <w:tab/>
        <w:t>Thermal Properties</w:t>
      </w:r>
      <w:bookmarkEnd w:id="21"/>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w:t>
      </w:r>
      <w:r w:rsidR="002C1E15">
        <w:rPr>
          <w:rFonts w:eastAsia="Times New Roman" w:cs="Times New Roman"/>
          <w:color w:val="000000"/>
          <w:szCs w:val="24"/>
        </w:rPr>
        <w:t xml:space="preserve">oost interplane conductivity (Dresselhaus M.S </w:t>
      </w:r>
      <w:r w:rsidR="002C1E15" w:rsidRPr="002C1E15">
        <w:rPr>
          <w:rFonts w:eastAsia="Times New Roman" w:cs="Times New Roman"/>
          <w:i/>
          <w:color w:val="000000"/>
          <w:szCs w:val="24"/>
        </w:rPr>
        <w:t>et al</w:t>
      </w:r>
      <w:r w:rsidR="002C1E15">
        <w:rPr>
          <w:rFonts w:eastAsia="Times New Roman" w:cs="Times New Roman"/>
          <w:color w:val="000000"/>
          <w:szCs w:val="24"/>
        </w:rPr>
        <w:t>, 2001)</w:t>
      </w:r>
      <w:r>
        <w:rPr>
          <w:rFonts w:eastAsia="Times New Roman" w:cs="Times New Roman"/>
          <w:color w:val="000000"/>
          <w:szCs w:val="24"/>
        </w:rPr>
        <w:t>. The regular structure allows the movement of phonons through the material without impediment at any point along the surface. Graphene can exhibit two types of thermal conductivity- in-plane and 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sidR="002C1E15">
        <w:rPr>
          <w:rFonts w:eastAsia="Times New Roman" w:cs="Times New Roman"/>
          <w:color w:val="000000"/>
          <w:szCs w:val="24"/>
        </w:rPr>
        <w:t> at 5 K (Novoselov K,S</w:t>
      </w:r>
      <w:r>
        <w:rPr>
          <w:rFonts w:eastAsia="Times New Roman" w:cs="Times New Roman"/>
          <w:color w:val="000000"/>
          <w:szCs w:val="24"/>
        </w:rPr>
        <w:t>.</w:t>
      </w:r>
      <w:r w:rsidR="002C1E15">
        <w:rPr>
          <w:rFonts w:eastAsia="Times New Roman" w:cs="Times New Roman"/>
          <w:color w:val="000000"/>
          <w:szCs w:val="24"/>
        </w:rPr>
        <w:t xml:space="preserve"> </w:t>
      </w:r>
      <w:r w:rsidR="002C1E15" w:rsidRPr="002C1E15">
        <w:rPr>
          <w:rFonts w:eastAsia="Times New Roman" w:cs="Times New Roman"/>
          <w:i/>
          <w:color w:val="000000"/>
          <w:szCs w:val="24"/>
        </w:rPr>
        <w:t>et al</w:t>
      </w:r>
      <w:r w:rsidR="002C1E15">
        <w:rPr>
          <w:rFonts w:eastAsia="Times New Roman" w:cs="Times New Roman"/>
          <w:color w:val="000000"/>
          <w:szCs w:val="24"/>
        </w:rPr>
        <w:t>, 2004)</w:t>
      </w:r>
    </w:p>
    <w:p w:rsidR="00ED7744" w:rsidRPr="002C1E15" w:rsidRDefault="00ED7744" w:rsidP="00ED7744">
      <w:pPr>
        <w:pStyle w:val="Heading2"/>
        <w:rPr>
          <w:b/>
        </w:rPr>
      </w:pPr>
      <w:bookmarkStart w:id="22" w:name="_26in1rg" w:colFirst="0" w:colLast="0"/>
      <w:bookmarkStart w:id="23" w:name="_Toc172679874"/>
      <w:bookmarkEnd w:id="22"/>
      <w:r w:rsidRPr="002C1E15">
        <w:rPr>
          <w:b/>
        </w:rPr>
        <w:t>1.2.3</w:t>
      </w:r>
      <w:r w:rsidRPr="002C1E15">
        <w:rPr>
          <w:b/>
        </w:rPr>
        <w:tab/>
        <w:t>Mechanical Strength</w:t>
      </w:r>
      <w:bookmarkEnd w:id="23"/>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xml:space="preserve">). </w:t>
      </w:r>
      <w:r>
        <w:rPr>
          <w:rFonts w:eastAsia="Times New Roman" w:cs="Times New Roman"/>
          <w:color w:val="000000"/>
          <w:szCs w:val="24"/>
        </w:rPr>
        <w:lastRenderedPageBreak/>
        <w:t>The mechanical strength of graphene is unmatched and as such can significantly enhance strength in many composite materials.</w:t>
      </w:r>
    </w:p>
    <w:p w:rsidR="00ED7744" w:rsidRPr="00B90A99" w:rsidRDefault="00ED7744" w:rsidP="00ED7744">
      <w:pPr>
        <w:pStyle w:val="Heading2"/>
        <w:rPr>
          <w:b/>
        </w:rPr>
      </w:pPr>
      <w:bookmarkStart w:id="24" w:name="_lnxbz9" w:colFirst="0" w:colLast="0"/>
      <w:bookmarkStart w:id="25" w:name="_Toc172679875"/>
      <w:bookmarkEnd w:id="24"/>
      <w:r w:rsidRPr="00B90A99">
        <w:rPr>
          <w:b/>
        </w:rPr>
        <w:t>1.2.4</w:t>
      </w:r>
      <w:r w:rsidRPr="00B90A99">
        <w:rPr>
          <w:b/>
        </w:rPr>
        <w:tab/>
        <w:t>Flexibility/Elasticity</w:t>
      </w:r>
      <w:bookmarkEnd w:id="25"/>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with a You</w:t>
      </w:r>
      <w:r w:rsidR="005F3CDF">
        <w:rPr>
          <w:rFonts w:eastAsia="Times New Roman" w:cs="Times New Roman"/>
          <w:color w:val="000000"/>
          <w:szCs w:val="24"/>
        </w:rPr>
        <w:t xml:space="preserve">ng’s modulus of 0.5 TPa (Park, S </w:t>
      </w:r>
      <w:r w:rsidR="005F3CDF" w:rsidRPr="005F3CDF">
        <w:rPr>
          <w:rFonts w:eastAsia="Times New Roman" w:cs="Times New Roman"/>
          <w:i/>
          <w:color w:val="000000"/>
          <w:szCs w:val="24"/>
        </w:rPr>
        <w:t>et al</w:t>
      </w:r>
      <w:r w:rsidR="005F3CDF">
        <w:rPr>
          <w:rFonts w:eastAsia="Times New Roman" w:cs="Times New Roman"/>
          <w:color w:val="000000"/>
          <w:szCs w:val="24"/>
        </w:rPr>
        <w:t>, 2009)</w:t>
      </w:r>
      <w:r>
        <w:rPr>
          <w:rFonts w:eastAsia="Times New Roman" w:cs="Times New Roman"/>
          <w:color w:val="000000"/>
          <w:szCs w:val="24"/>
        </w:rPr>
        <w:t>.</w:t>
      </w:r>
      <w:r>
        <w:rPr>
          <w:rFonts w:eastAsia="Times New Roman" w:cs="Times New Roman"/>
          <w:b/>
          <w:szCs w:val="24"/>
        </w:rPr>
        <w:tab/>
      </w:r>
    </w:p>
    <w:p w:rsidR="00ED7744" w:rsidRPr="005F3CDF" w:rsidRDefault="00ED7744" w:rsidP="00ED7744">
      <w:pPr>
        <w:pStyle w:val="Heading2"/>
        <w:rPr>
          <w:b/>
        </w:rPr>
      </w:pPr>
      <w:bookmarkStart w:id="26" w:name="_Toc172679876"/>
      <w:r w:rsidRPr="005F3CDF">
        <w:rPr>
          <w:b/>
        </w:rPr>
        <w:t>1.3 Statement of the problem</w:t>
      </w:r>
      <w:bookmarkEnd w:id="26"/>
    </w:p>
    <w:p w:rsidR="00ED7744" w:rsidRPr="00E57377" w:rsidRDefault="00ED7744" w:rsidP="00ED7744">
      <w:pPr>
        <w:spacing w:after="0" w:line="480" w:lineRule="auto"/>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rsidR="00ED7744" w:rsidRPr="005F3CDF" w:rsidRDefault="00ED7744" w:rsidP="00ED7744">
      <w:pPr>
        <w:pStyle w:val="Heading2"/>
        <w:rPr>
          <w:b/>
        </w:rPr>
      </w:pPr>
      <w:bookmarkStart w:id="27" w:name="_Toc172679877"/>
      <w:r w:rsidRPr="005F3CDF">
        <w:rPr>
          <w:b/>
        </w:rPr>
        <w:t>1.4</w:t>
      </w:r>
      <w:r w:rsidRPr="005F3CDF">
        <w:rPr>
          <w:b/>
        </w:rPr>
        <w:tab/>
        <w:t>Justification</w:t>
      </w:r>
      <w:bookmarkEnd w:id="27"/>
    </w:p>
    <w:p w:rsidR="00ED7744" w:rsidRPr="0002529B" w:rsidRDefault="00ED7744" w:rsidP="00ED7744">
      <w:pPr>
        <w:spacing w:after="0" w:line="480" w:lineRule="auto"/>
        <w:jc w:val="both"/>
        <w:rPr>
          <w:rFonts w:cs="Times New Roman"/>
          <w:szCs w:val="24"/>
        </w:rPr>
      </w:pPr>
      <w:r w:rsidRPr="00E57377">
        <w:rPr>
          <w:rFonts w:cs="Times New Roman"/>
          <w:szCs w:val="24"/>
        </w:rPr>
        <w:t xml:space="preserve">The synthesis and characterization of graphene oxide (GO) are pivotal for unlocking its potential in various high-tech applications, particularly in thermal management for </w:t>
      </w:r>
      <w:r w:rsidRPr="00E57377">
        <w:rPr>
          <w:rFonts w:cs="Times New Roman"/>
          <w:szCs w:val="24"/>
        </w:rPr>
        <w:lastRenderedPageBreak/>
        <w:t>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reliability and efficiency of GO-based composites, contributing significantly to the development of next-generation materials and technologies. This research is vital for realizing the full potential of GO in enhancing electronic device performance and longevity.</w:t>
      </w:r>
    </w:p>
    <w:p w:rsidR="00ED7744" w:rsidRPr="005F3CDF" w:rsidRDefault="00ED7744" w:rsidP="00ED7744">
      <w:pPr>
        <w:pStyle w:val="Heading2"/>
        <w:rPr>
          <w:b/>
        </w:rPr>
      </w:pPr>
      <w:bookmarkStart w:id="28" w:name="_Toc172679878"/>
      <w:r w:rsidRPr="005F3CDF">
        <w:rPr>
          <w:b/>
        </w:rPr>
        <w:t>1.6 Aims and Objectives</w:t>
      </w:r>
      <w:bookmarkEnd w:id="28"/>
    </w:p>
    <w:p w:rsidR="00ED7744" w:rsidRDefault="00ED7744" w:rsidP="00ED7744">
      <w:pPr>
        <w:spacing w:after="0" w:line="480" w:lineRule="auto"/>
        <w:jc w:val="both"/>
        <w:rPr>
          <w:rFonts w:cs="Times New Roman"/>
          <w:szCs w:val="24"/>
        </w:rPr>
      </w:pPr>
      <w:r w:rsidRPr="00722D40">
        <w:rPr>
          <w:rFonts w:cs="Times New Roman"/>
          <w:szCs w:val="24"/>
        </w:rPr>
        <w:t xml:space="preserve">The aim of this thesis is to advance the synthesis and characterization of graphene oxide (GO) throughComprehensive investigation and empirical analysis. </w:t>
      </w:r>
    </w:p>
    <w:p w:rsidR="00ED7744" w:rsidRDefault="00ED7744" w:rsidP="00ED7744">
      <w:pPr>
        <w:spacing w:after="0" w:line="480" w:lineRule="auto"/>
        <w:jc w:val="both"/>
        <w:rPr>
          <w:rFonts w:cs="Times New Roman"/>
          <w:szCs w:val="24"/>
        </w:rPr>
      </w:pPr>
      <w:r>
        <w:rPr>
          <w:rFonts w:cs="Times New Roman"/>
          <w:szCs w:val="24"/>
        </w:rPr>
        <w:t>The Specific objectives includes to;</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rsidR="00ED7744" w:rsidRDefault="00ED7744" w:rsidP="00ED7744">
      <w:pPr>
        <w:spacing w:after="0" w:line="480" w:lineRule="auto"/>
        <w:jc w:val="both"/>
        <w:rPr>
          <w:rFonts w:cs="Times New Roman"/>
          <w:b/>
          <w:bCs/>
          <w:szCs w:val="24"/>
        </w:rPr>
      </w:pPr>
    </w:p>
    <w:p w:rsidR="00ED7744" w:rsidRPr="00D7795E" w:rsidRDefault="00ED7744" w:rsidP="00ED7744">
      <w:pPr>
        <w:spacing w:after="0" w:line="480" w:lineRule="auto"/>
        <w:jc w:val="both"/>
        <w:rPr>
          <w:rFonts w:cs="Times New Roman"/>
          <w:b/>
          <w:szCs w:val="24"/>
        </w:rPr>
      </w:pPr>
    </w:p>
    <w:p w:rsidR="00ED7744" w:rsidRDefault="00ED7744" w:rsidP="00ED7744">
      <w:pPr>
        <w:spacing w:after="0" w:line="480" w:lineRule="auto"/>
        <w:jc w:val="both"/>
        <w:rPr>
          <w:rFonts w:cs="Times New Roman"/>
          <w:b/>
          <w:szCs w:val="24"/>
        </w:rPr>
      </w:pPr>
      <w:r>
        <w:rPr>
          <w:rFonts w:cs="Times New Roman"/>
          <w:b/>
          <w:szCs w:val="24"/>
        </w:rPr>
        <w:br w:type="page"/>
      </w:r>
    </w:p>
    <w:p w:rsidR="00ED7744" w:rsidRPr="00D7795E" w:rsidRDefault="00ED7744" w:rsidP="00ED7744">
      <w:pPr>
        <w:pStyle w:val="Title"/>
      </w:pPr>
      <w:bookmarkStart w:id="29" w:name="_Toc172679879"/>
      <w:r w:rsidRPr="00D7795E">
        <w:lastRenderedPageBreak/>
        <w:t>CHAPTER TWO</w:t>
      </w:r>
      <w:bookmarkEnd w:id="29"/>
    </w:p>
    <w:p w:rsidR="00ED7744" w:rsidRPr="00EB6CF6" w:rsidRDefault="00ED7744" w:rsidP="00ED7744">
      <w:pPr>
        <w:pStyle w:val="Title"/>
      </w:pPr>
      <w:bookmarkStart w:id="30" w:name="_Toc172679880"/>
      <w:r>
        <w:t>LITERATURE REVIEW</w:t>
      </w:r>
      <w:bookmarkEnd w:id="30"/>
    </w:p>
    <w:p w:rsidR="00ED7744" w:rsidRPr="005F3CDF" w:rsidRDefault="00ED7744" w:rsidP="00ED7744">
      <w:pPr>
        <w:pStyle w:val="Heading2"/>
        <w:rPr>
          <w:b/>
        </w:rPr>
      </w:pPr>
      <w:bookmarkStart w:id="31" w:name="_Toc172679881"/>
      <w:r w:rsidRPr="005F3CDF">
        <w:rPr>
          <w:b/>
        </w:rPr>
        <w:t>2.1</w:t>
      </w:r>
      <w:r w:rsidRPr="005F3CDF">
        <w:rPr>
          <w:b/>
        </w:rPr>
        <w:tab/>
        <w:t>Introduction</w:t>
      </w:r>
      <w:bookmarkEnd w:id="31"/>
    </w:p>
    <w:p w:rsidR="00ED7744" w:rsidRDefault="00ED7744" w:rsidP="00ED7744">
      <w:pPr>
        <w:spacing w:after="0" w:line="480" w:lineRule="auto"/>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rsidR="00ED7744" w:rsidRPr="00EB6CF6" w:rsidRDefault="00ED7744" w:rsidP="00ED7744">
      <w:pPr>
        <w:spacing w:after="0" w:line="480" w:lineRule="auto"/>
        <w:jc w:val="both"/>
        <w:rPr>
          <w:rFonts w:cs="Times New Roman"/>
          <w:szCs w:val="24"/>
        </w:rPr>
      </w:pPr>
      <w:r w:rsidRPr="00EB6CF6">
        <w:rPr>
          <w:rFonts w:cs="Times New Roman"/>
          <w:szCs w:val="24"/>
        </w:rPr>
        <w:t>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improving characterization techniques, and exploring new applications for GO to fully exploit its capabilities.</w:t>
      </w:r>
    </w:p>
    <w:p w:rsidR="00ED7744"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szCs w:val="24"/>
        </w:rPr>
      </w:pPr>
      <w:bookmarkStart w:id="32" w:name="_Toc172679882"/>
      <w:r w:rsidRPr="005F3CDF">
        <w:rPr>
          <w:b/>
          <w:szCs w:val="24"/>
        </w:rPr>
        <w:lastRenderedPageBreak/>
        <w:t>2.2 Synthesis of Graphene Oxide</w:t>
      </w:r>
      <w:bookmarkEnd w:id="32"/>
    </w:p>
    <w:p w:rsidR="00ED7744" w:rsidRPr="00EB6CF6" w:rsidRDefault="00ED7744" w:rsidP="00ED7744">
      <w:pPr>
        <w:spacing w:after="0" w:line="480" w:lineRule="auto"/>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rsidR="00ED7744" w:rsidRPr="005F3CDF" w:rsidRDefault="00ED7744" w:rsidP="00ED7744">
      <w:pPr>
        <w:pStyle w:val="Heading2"/>
        <w:spacing w:line="480" w:lineRule="auto"/>
        <w:jc w:val="both"/>
        <w:rPr>
          <w:b/>
        </w:rPr>
      </w:pPr>
      <w:bookmarkStart w:id="33" w:name="_Toc172679883"/>
      <w:r w:rsidRPr="005F3CDF">
        <w:rPr>
          <w:b/>
        </w:rPr>
        <w:t>2.2.1</w:t>
      </w:r>
      <w:r w:rsidRPr="005F3CDF">
        <w:rPr>
          <w:b/>
        </w:rPr>
        <w:tab/>
        <w:t>Hummers Method:</w:t>
      </w:r>
      <w:bookmarkEnd w:id="3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 Hummers method is one of the earliest and most widely used techniques for synthesizing GO. It involves the oxidation of graphite using a mixture of potassium permanganate (KMnO₄) and sulfuric acid (H₂SO₄) . This method produces GO with a high degree of oxidation and a large number of oxygen-containing functional groups. However, it also generates significant amounts of hazardous by-products, such as manganese dioxide (MnO₂), which require </w:t>
      </w:r>
      <w:r>
        <w:rPr>
          <w:rFonts w:cs="Times New Roman"/>
          <w:szCs w:val="24"/>
        </w:rPr>
        <w:t>careful handling and disposal.</w:t>
      </w:r>
    </w:p>
    <w:p w:rsidR="00ED7744" w:rsidRPr="005F3CDF" w:rsidRDefault="00ED7744" w:rsidP="00ED7744">
      <w:pPr>
        <w:pStyle w:val="Heading2"/>
        <w:spacing w:line="480" w:lineRule="auto"/>
        <w:jc w:val="both"/>
        <w:rPr>
          <w:b/>
        </w:rPr>
      </w:pPr>
      <w:bookmarkStart w:id="34" w:name="_Toc172679884"/>
      <w:r w:rsidRPr="005F3CDF">
        <w:rPr>
          <w:b/>
        </w:rPr>
        <w:t>2.2.2</w:t>
      </w:r>
      <w:r w:rsidRPr="005F3CDF">
        <w:rPr>
          <w:b/>
        </w:rPr>
        <w:tab/>
        <w:t>Modified Hummers Method:</w:t>
      </w:r>
      <w:bookmarkEnd w:id="34"/>
    </w:p>
    <w:p w:rsidR="00ED7744" w:rsidRPr="00EB6CF6" w:rsidRDefault="00ED7744" w:rsidP="00ED7744">
      <w:pPr>
        <w:spacing w:after="0" w:line="480" w:lineRule="auto"/>
        <w:jc w:val="both"/>
        <w:rPr>
          <w:rFonts w:cs="Times New Roman"/>
          <w:szCs w:val="24"/>
        </w:rPr>
      </w:pPr>
      <w:r w:rsidRPr="00EB6CF6">
        <w:rPr>
          <w:rFonts w:cs="Times New Roman"/>
          <w:szCs w:val="24"/>
        </w:rPr>
        <w:t>To address the environmental and safety concerns associated with the original Hummers method, researchers have developed various modifications. One such modification involves using phosphoric acid (H₃PO₄) in addition to sulfuric acid, which helps to reduce the formation of MnO₂ and improves the efficiency of the oxidation process. Another modification includes the use of milder oxidizing agents, such as hydrogen peroxide (H₂O₂), to reduce the environmental impact.</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5" w:name="_Toc172679885"/>
      <w:r w:rsidRPr="005F3CDF">
        <w:rPr>
          <w:b/>
        </w:rPr>
        <w:lastRenderedPageBreak/>
        <w:t>2.2.3. Staudenmaier Method:</w:t>
      </w:r>
      <w:bookmarkEnd w:id="35"/>
    </w:p>
    <w:p w:rsidR="00ED7744" w:rsidRPr="00EB6CF6" w:rsidRDefault="00ED7744" w:rsidP="00ED7744">
      <w:pPr>
        <w:spacing w:after="0" w:line="480" w:lineRule="auto"/>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(KClO₃) . This method produces GO with a lower degree of oxidation compared to the Hummers method, but it also generates fewer hazardous by-products .</w:t>
      </w:r>
    </w:p>
    <w:p w:rsidR="00ED7744" w:rsidRPr="005F3CDF" w:rsidRDefault="00ED7744" w:rsidP="00ED7744">
      <w:pPr>
        <w:pStyle w:val="Heading2"/>
        <w:spacing w:line="480" w:lineRule="auto"/>
        <w:jc w:val="both"/>
        <w:rPr>
          <w:b/>
        </w:rPr>
      </w:pPr>
      <w:bookmarkStart w:id="36" w:name="_Toc172679886"/>
      <w:r w:rsidRPr="005F3CDF">
        <w:rPr>
          <w:b/>
        </w:rPr>
        <w:t xml:space="preserve">2.3 </w:t>
      </w:r>
      <w:r w:rsidRPr="005F3CDF">
        <w:rPr>
          <w:b/>
        </w:rPr>
        <w:tab/>
        <w:t>Characterization of Graphene Oxide</w:t>
      </w:r>
      <w:bookmarkEnd w:id="36"/>
    </w:p>
    <w:p w:rsidR="00ED7744" w:rsidRPr="00EB6CF6" w:rsidRDefault="00ED7744" w:rsidP="00ED7744">
      <w:pPr>
        <w:spacing w:after="0" w:line="480" w:lineRule="auto"/>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rsidR="00ED7744" w:rsidRPr="005F3CDF" w:rsidRDefault="00ED7744" w:rsidP="00ED7744">
      <w:pPr>
        <w:pStyle w:val="Heading2"/>
        <w:spacing w:line="480" w:lineRule="auto"/>
        <w:jc w:val="both"/>
        <w:rPr>
          <w:b/>
        </w:rPr>
      </w:pPr>
      <w:bookmarkStart w:id="37" w:name="_Toc172679887"/>
      <w:r w:rsidRPr="005F3CDF">
        <w:rPr>
          <w:b/>
        </w:rPr>
        <w:t>2.3.1</w:t>
      </w:r>
      <w:r w:rsidRPr="005F3CDF">
        <w:rPr>
          <w:b/>
        </w:rPr>
        <w:tab/>
        <w:t>X-ray Diffraction (XRD)</w:t>
      </w:r>
      <w:bookmarkEnd w:id="37"/>
    </w:p>
    <w:p w:rsidR="00ED7744" w:rsidRPr="00EB6CF6" w:rsidRDefault="00ED7744" w:rsidP="00ED7744">
      <w:pPr>
        <w:spacing w:after="0" w:line="480" w:lineRule="auto"/>
        <w:jc w:val="both"/>
        <w:rPr>
          <w:rFonts w:cs="Times New Roman"/>
          <w:szCs w:val="24"/>
        </w:rPr>
      </w:pPr>
      <w:r w:rsidRPr="00EB6CF6">
        <w:rPr>
          <w:rFonts w:cs="Times New Roman"/>
          <w:szCs w:val="24"/>
        </w:rPr>
        <w:t xml:space="preserve"> 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8" w:name="_Toc172679888"/>
      <w:r w:rsidRPr="005F3CDF">
        <w:rPr>
          <w:b/>
        </w:rPr>
        <w:lastRenderedPageBreak/>
        <w:t>2.3.2</w:t>
      </w:r>
      <w:r w:rsidRPr="005F3CDF">
        <w:rPr>
          <w:b/>
        </w:rPr>
        <w:tab/>
        <w:t>Raman Spectroscopy:</w:t>
      </w:r>
      <w:bookmarkEnd w:id="38"/>
    </w:p>
    <w:p w:rsidR="00ED7744" w:rsidRPr="00EB6CF6" w:rsidRDefault="00ED7744" w:rsidP="00ED7744">
      <w:pPr>
        <w:spacing w:after="0" w:line="480" w:lineRule="auto"/>
        <w:jc w:val="both"/>
        <w:rPr>
          <w:rFonts w:cs="Times New Roman"/>
          <w:szCs w:val="24"/>
        </w:rPr>
      </w:pPr>
      <w:r w:rsidRPr="00EB6CF6">
        <w:rPr>
          <w:rFonts w:cs="Times New Roman"/>
          <w:szCs w:val="24"/>
        </w:rPr>
        <w:t>Raman spectroscopy provides information about the structural defects and disorder in GO. The D band (around 1350 cm⁻¹) and the G band (around 1580 cm⁻¹) are the most prominent features in the Raman spectrum of GO . The intensity ratio of the D to G band (I_D/I_G) indicates the level of disorder and the presence o</w:t>
      </w:r>
      <w:r>
        <w:rPr>
          <w:rFonts w:cs="Times New Roman"/>
          <w:szCs w:val="24"/>
        </w:rPr>
        <w:t>f defects in the GO structure.</w:t>
      </w:r>
    </w:p>
    <w:p w:rsidR="00ED7744" w:rsidRPr="005F3CDF" w:rsidRDefault="00ED7744" w:rsidP="00ED7744">
      <w:pPr>
        <w:pStyle w:val="Heading2"/>
        <w:spacing w:line="480" w:lineRule="auto"/>
        <w:jc w:val="both"/>
        <w:rPr>
          <w:b/>
        </w:rPr>
      </w:pPr>
      <w:bookmarkStart w:id="39" w:name="_Toc172679889"/>
      <w:r w:rsidRPr="005F3CDF">
        <w:rPr>
          <w:b/>
        </w:rPr>
        <w:t>2.3.3</w:t>
      </w:r>
      <w:r w:rsidRPr="005F3CDF">
        <w:rPr>
          <w:b/>
        </w:rPr>
        <w:tab/>
        <w:t>Fourier-Transform Infrared Spectroscopy (FTIR)</w:t>
      </w:r>
      <w:bookmarkEnd w:id="39"/>
    </w:p>
    <w:p w:rsidR="00ED7744" w:rsidRPr="00EB6CF6" w:rsidRDefault="00ED7744" w:rsidP="00ED7744">
      <w:pPr>
        <w:spacing w:after="0" w:line="480" w:lineRule="auto"/>
        <w:jc w:val="both"/>
        <w:rPr>
          <w:rFonts w:cs="Times New Roman"/>
          <w:szCs w:val="24"/>
        </w:rPr>
      </w:pPr>
      <w:r w:rsidRPr="00EB6CF6">
        <w:rPr>
          <w:rFonts w:cs="Times New Roman"/>
          <w:szCs w:val="24"/>
        </w:rPr>
        <w:t xml:space="preserve"> 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0" w:name="_Toc172679890"/>
      <w:r w:rsidRPr="005F3CDF">
        <w:rPr>
          <w:b/>
        </w:rPr>
        <w:t>2.3.4.</w:t>
      </w:r>
      <w:r w:rsidRPr="005F3CDF">
        <w:rPr>
          <w:b/>
        </w:rPr>
        <w:tab/>
        <w:t>Scanning Electron Microscopy (SEM) and Transmission Electron Microscopy:</w:t>
      </w:r>
      <w:bookmarkEnd w:id="40"/>
    </w:p>
    <w:p w:rsidR="00ED7744" w:rsidRPr="00EB6CF6" w:rsidRDefault="00ED7744" w:rsidP="00ED7744">
      <w:pPr>
        <w:spacing w:after="0" w:line="480" w:lineRule="auto"/>
        <w:jc w:val="both"/>
        <w:rPr>
          <w:rFonts w:cs="Times New Roman"/>
          <w:szCs w:val="24"/>
        </w:rPr>
      </w:pPr>
      <w:r w:rsidRPr="00EB6CF6">
        <w:rPr>
          <w:rFonts w:cs="Times New Roman"/>
          <w:szCs w:val="24"/>
        </w:rPr>
        <w:t xml:space="preserve"> 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 .</w:t>
      </w:r>
    </w:p>
    <w:p w:rsidR="00ED7744" w:rsidRPr="00EB6CF6" w:rsidRDefault="00ED7744" w:rsidP="00ED7744">
      <w:pPr>
        <w:spacing w:after="0" w:line="480" w:lineRule="auto"/>
        <w:jc w:val="both"/>
        <w:rPr>
          <w:rFonts w:cs="Times New Roman"/>
          <w:szCs w:val="24"/>
        </w:rPr>
      </w:pPr>
    </w:p>
    <w:p w:rsidR="00ED7744" w:rsidRPr="005F3CDF" w:rsidRDefault="00ED7744" w:rsidP="00ED7744">
      <w:pPr>
        <w:spacing w:after="0" w:line="480" w:lineRule="auto"/>
        <w:jc w:val="both"/>
        <w:rPr>
          <w:rFonts w:cs="Times New Roman"/>
          <w:b/>
          <w:szCs w:val="24"/>
        </w:rPr>
      </w:pPr>
      <w:r w:rsidRPr="005F3CDF">
        <w:rPr>
          <w:rFonts w:cs="Times New Roman"/>
          <w:b/>
          <w:szCs w:val="24"/>
        </w:rPr>
        <w:t>2.3.5.</w:t>
      </w:r>
      <w:r w:rsidRPr="005F3CDF">
        <w:rPr>
          <w:rFonts w:cs="Times New Roman"/>
          <w:b/>
          <w:szCs w:val="24"/>
        </w:rPr>
        <w:tab/>
        <w:t>Atomic Force Microscopy (AFM)</w:t>
      </w:r>
    </w:p>
    <w:p w:rsidR="00ED7744" w:rsidRPr="00EB6CF6" w:rsidRDefault="00ED7744" w:rsidP="00ED7744">
      <w:pPr>
        <w:spacing w:after="0" w:line="480" w:lineRule="auto"/>
        <w:jc w:val="both"/>
        <w:rPr>
          <w:rFonts w:cs="Times New Roman"/>
          <w:szCs w:val="24"/>
        </w:rPr>
      </w:pPr>
      <w:r w:rsidRPr="00EB6CF6">
        <w:rPr>
          <w:rFonts w:cs="Times New Roman"/>
          <w:szCs w:val="24"/>
        </w:rPr>
        <w:lastRenderedPageBreak/>
        <w:t xml:space="preserve"> 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rsidR="00ED7744" w:rsidRPr="005F3CDF" w:rsidRDefault="00ED7744" w:rsidP="00ED7744">
      <w:pPr>
        <w:pStyle w:val="Heading2"/>
        <w:spacing w:line="480" w:lineRule="auto"/>
        <w:jc w:val="both"/>
        <w:rPr>
          <w:b/>
        </w:rPr>
      </w:pPr>
      <w:bookmarkStart w:id="41" w:name="_Toc172679891"/>
      <w:r w:rsidRPr="005F3CDF">
        <w:rPr>
          <w:b/>
        </w:rPr>
        <w:t>2.3.6. Thermal Analysis</w:t>
      </w:r>
      <w:bookmarkEnd w:id="41"/>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rsidR="00ED7744" w:rsidRPr="005F3CDF" w:rsidRDefault="00ED7744" w:rsidP="00ED7744">
      <w:pPr>
        <w:pStyle w:val="Heading2"/>
        <w:spacing w:line="480" w:lineRule="auto"/>
        <w:jc w:val="both"/>
        <w:rPr>
          <w:b/>
        </w:rPr>
      </w:pPr>
      <w:bookmarkStart w:id="42" w:name="_Toc172679892"/>
      <w:r w:rsidRPr="005F3CDF">
        <w:rPr>
          <w:b/>
        </w:rPr>
        <w:t>2.4</w:t>
      </w:r>
      <w:r w:rsidRPr="005F3CDF">
        <w:rPr>
          <w:b/>
        </w:rPr>
        <w:tab/>
        <w:t>Applications of Graphene Oxide</w:t>
      </w:r>
      <w:bookmarkEnd w:id="42"/>
    </w:p>
    <w:p w:rsidR="00ED7744" w:rsidRPr="00EB6CF6" w:rsidRDefault="00ED7744" w:rsidP="00ED7744">
      <w:pPr>
        <w:spacing w:after="0" w:line="480" w:lineRule="auto"/>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3" w:name="_Toc172679893"/>
      <w:r w:rsidRPr="005F3CDF">
        <w:rPr>
          <w:b/>
        </w:rPr>
        <w:t>2.4.1.Electronics</w:t>
      </w:r>
      <w:bookmarkEnd w:id="4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rsidR="00ED7744" w:rsidRPr="005F3CDF" w:rsidRDefault="00ED7744" w:rsidP="00ED7744">
      <w:pPr>
        <w:pStyle w:val="Heading2"/>
        <w:spacing w:line="480" w:lineRule="auto"/>
        <w:jc w:val="both"/>
        <w:rPr>
          <w:b/>
        </w:rPr>
      </w:pPr>
      <w:bookmarkStart w:id="44" w:name="_Toc172679894"/>
      <w:r w:rsidRPr="005F3CDF">
        <w:rPr>
          <w:b/>
        </w:rPr>
        <w:lastRenderedPageBreak/>
        <w:t>2.4.2. Energy Storage</w:t>
      </w:r>
      <w:bookmarkEnd w:id="44"/>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GO-based materials are explored for use in batteries, supercapacitors, and fuel cells. The high surface area and good electrical conductivity of GO enhance the performance of electrodes in energy storage devices.</w:t>
      </w:r>
    </w:p>
    <w:p w:rsidR="00ED7744" w:rsidRPr="005F3CDF" w:rsidRDefault="00ED7744" w:rsidP="00ED7744">
      <w:pPr>
        <w:pStyle w:val="Heading2"/>
        <w:spacing w:line="480" w:lineRule="auto"/>
        <w:jc w:val="both"/>
        <w:rPr>
          <w:b/>
        </w:rPr>
      </w:pPr>
      <w:bookmarkStart w:id="45" w:name="_Toc172679895"/>
      <w:r w:rsidRPr="005F3CDF">
        <w:rPr>
          <w:b/>
        </w:rPr>
        <w:t>2.4.3.</w:t>
      </w:r>
      <w:r w:rsidRPr="005F3CDF">
        <w:rPr>
          <w:b/>
        </w:rPr>
        <w:tab/>
        <w:t>Biomedical Engineering</w:t>
      </w:r>
      <w:bookmarkEnd w:id="45"/>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drug delivery, biosensors, and tissue engineering. Its biocompatibility and ability to functionalize with various biomolecules make it an ideal candid</w:t>
      </w:r>
      <w:r>
        <w:rPr>
          <w:rFonts w:cs="Times New Roman"/>
          <w:szCs w:val="24"/>
        </w:rPr>
        <w:t>ate for biomedical applications.</w:t>
      </w:r>
    </w:p>
    <w:p w:rsidR="00ED7744" w:rsidRPr="005F3CDF" w:rsidRDefault="00ED7744" w:rsidP="00ED7744">
      <w:pPr>
        <w:pStyle w:val="Heading2"/>
        <w:spacing w:line="480" w:lineRule="auto"/>
        <w:jc w:val="both"/>
        <w:rPr>
          <w:b/>
        </w:rPr>
      </w:pPr>
      <w:bookmarkStart w:id="46" w:name="_Toc172679896"/>
      <w:r w:rsidRPr="005F3CDF">
        <w:rPr>
          <w:b/>
        </w:rPr>
        <w:t>2.4.4 Composite Materials:</w:t>
      </w:r>
      <w:bookmarkEnd w:id="46"/>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rsidR="00ED7744" w:rsidRPr="00EB6CF6" w:rsidRDefault="00ED7744" w:rsidP="00ED7744">
      <w:pPr>
        <w:spacing w:after="0" w:line="480" w:lineRule="auto"/>
        <w:jc w:val="both"/>
        <w:rPr>
          <w:rFonts w:cs="Times New Roman"/>
          <w:szCs w:val="24"/>
        </w:rPr>
      </w:pPr>
    </w:p>
    <w:p w:rsidR="00ED7744" w:rsidRPr="00EB6CF6" w:rsidRDefault="00ED7744" w:rsidP="00ED7744">
      <w:pPr>
        <w:spacing w:after="0" w:line="480" w:lineRule="auto"/>
        <w:jc w:val="both"/>
        <w:rPr>
          <w:rFonts w:cs="Times New Roman"/>
          <w:szCs w:val="24"/>
        </w:rPr>
      </w:pPr>
    </w:p>
    <w:p w:rsidR="00ED7744" w:rsidRDefault="00ED7744" w:rsidP="00ED7744">
      <w:pPr>
        <w:rPr>
          <w:rFonts w:eastAsiaTheme="majorEastAsia" w:cstheme="majorBidi"/>
          <w:b/>
          <w:color w:val="000000" w:themeColor="text1"/>
          <w:spacing w:val="-10"/>
          <w:kern w:val="28"/>
          <w:sz w:val="26"/>
          <w:szCs w:val="56"/>
        </w:rPr>
      </w:pPr>
      <w:bookmarkStart w:id="47" w:name="_Toc172679897"/>
      <w:r>
        <w:br w:type="page"/>
      </w:r>
    </w:p>
    <w:p w:rsidR="00ED7744" w:rsidRDefault="00ED7744" w:rsidP="00ED7744">
      <w:pPr>
        <w:pStyle w:val="Title"/>
        <w:spacing w:line="480" w:lineRule="auto"/>
      </w:pPr>
      <w:r w:rsidRPr="005E1442">
        <w:lastRenderedPageBreak/>
        <w:t>CHAPTER THREE</w:t>
      </w:r>
      <w:bookmarkEnd w:id="47"/>
    </w:p>
    <w:p w:rsidR="00ED7744" w:rsidRPr="0058027A" w:rsidRDefault="00ED7744" w:rsidP="00ED7744">
      <w:pPr>
        <w:pStyle w:val="Title"/>
        <w:spacing w:line="480" w:lineRule="auto"/>
      </w:pPr>
      <w:bookmarkStart w:id="48" w:name="_Toc172679898"/>
      <w:r w:rsidRPr="0058027A">
        <w:t>MATERIAL AND METHOD</w:t>
      </w:r>
      <w:bookmarkEnd w:id="48"/>
    </w:p>
    <w:p w:rsidR="00ED7744" w:rsidRPr="005F3CDF" w:rsidRDefault="005F3CDF" w:rsidP="00ED7744">
      <w:pPr>
        <w:pStyle w:val="Heading2"/>
        <w:spacing w:line="480" w:lineRule="auto"/>
        <w:jc w:val="both"/>
        <w:rPr>
          <w:b/>
        </w:rPr>
      </w:pPr>
      <w:bookmarkStart w:id="49" w:name="_Toc144876987"/>
      <w:bookmarkStart w:id="50" w:name="_Toc145019666"/>
      <w:bookmarkStart w:id="51" w:name="_Toc147383882"/>
      <w:bookmarkStart w:id="52" w:name="_Toc172679899"/>
      <w:r w:rsidRPr="005F3CDF">
        <w:rPr>
          <w:b/>
        </w:rPr>
        <w:t>3</w:t>
      </w:r>
      <w:r w:rsidR="00ED7744" w:rsidRPr="005F3CDF">
        <w:rPr>
          <w:b/>
        </w:rPr>
        <w:t>.1</w:t>
      </w:r>
      <w:r w:rsidR="00ED7744" w:rsidRPr="005F3CDF">
        <w:rPr>
          <w:b/>
        </w:rPr>
        <w:tab/>
        <w:t>Reagent and Apparatus</w:t>
      </w:r>
      <w:bookmarkEnd w:id="49"/>
      <w:bookmarkEnd w:id="50"/>
      <w:bookmarkEnd w:id="51"/>
      <w:bookmarkEnd w:id="52"/>
    </w:p>
    <w:p w:rsidR="00ED7744" w:rsidRPr="005F3CDF" w:rsidRDefault="005F3CDF" w:rsidP="00ED7744">
      <w:pPr>
        <w:pStyle w:val="Heading2"/>
        <w:spacing w:line="480" w:lineRule="auto"/>
        <w:jc w:val="both"/>
        <w:rPr>
          <w:b/>
        </w:rPr>
      </w:pPr>
      <w:bookmarkStart w:id="53" w:name="_Toc144876988"/>
      <w:bookmarkStart w:id="54" w:name="_Toc145019667"/>
      <w:bookmarkStart w:id="55" w:name="_Toc147383883"/>
      <w:bookmarkStart w:id="56" w:name="_Toc172679900"/>
      <w:r w:rsidRPr="005F3CDF">
        <w:rPr>
          <w:b/>
        </w:rPr>
        <w:t>3</w:t>
      </w:r>
      <w:r w:rsidR="00ED7744" w:rsidRPr="005F3CDF">
        <w:rPr>
          <w:b/>
        </w:rPr>
        <w:t>.1.1</w:t>
      </w:r>
      <w:r w:rsidR="00ED7744" w:rsidRPr="005F3CDF">
        <w:rPr>
          <w:b/>
        </w:rPr>
        <w:tab/>
        <w:t>Reagents</w:t>
      </w:r>
      <w:bookmarkEnd w:id="53"/>
      <w:bookmarkEnd w:id="54"/>
      <w:bookmarkEnd w:id="55"/>
      <w:bookmarkEnd w:id="56"/>
      <w:r>
        <w:rPr>
          <w:b/>
        </w:rPr>
        <w:t>:</w:t>
      </w:r>
    </w:p>
    <w:p w:rsidR="00ED7744" w:rsidRPr="00A304E3" w:rsidRDefault="00ED7744" w:rsidP="00ED7744">
      <w:pPr>
        <w:spacing w:line="480" w:lineRule="auto"/>
        <w:jc w:val="both"/>
        <w:rPr>
          <w:rFonts w:cs="Times New Roman"/>
          <w:szCs w:val="24"/>
        </w:rPr>
      </w:pPr>
      <w:r w:rsidRPr="00A304E3">
        <w:rPr>
          <w:rFonts w:cs="Times New Roman"/>
          <w:szCs w:val="24"/>
        </w:rPr>
        <w:t>Flake graphite powder, 98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 hydrazine hydrate</w:t>
      </w:r>
      <w:r>
        <w:rPr>
          <w:rFonts w:cs="Times New Roman"/>
          <w:szCs w:val="24"/>
        </w:rPr>
        <w:t xml:space="preserve"> aqueous. </w:t>
      </w:r>
    </w:p>
    <w:p w:rsidR="00ED7744" w:rsidRPr="005F3CDF" w:rsidRDefault="005F3CDF" w:rsidP="00ED7744">
      <w:pPr>
        <w:pStyle w:val="Heading2"/>
        <w:spacing w:line="480" w:lineRule="auto"/>
        <w:jc w:val="both"/>
        <w:rPr>
          <w:b/>
        </w:rPr>
      </w:pPr>
      <w:bookmarkStart w:id="57" w:name="_Toc144876989"/>
      <w:bookmarkStart w:id="58" w:name="_Toc145019668"/>
      <w:bookmarkStart w:id="59" w:name="_Toc147383884"/>
      <w:bookmarkStart w:id="60" w:name="_Toc172679901"/>
      <w:r w:rsidRPr="005F3CDF">
        <w:rPr>
          <w:b/>
        </w:rPr>
        <w:t>3</w:t>
      </w:r>
      <w:r w:rsidR="00ED7744" w:rsidRPr="005F3CDF">
        <w:rPr>
          <w:b/>
        </w:rPr>
        <w:t>.1.2</w:t>
      </w:r>
      <w:r w:rsidR="00ED7744" w:rsidRPr="005F3CDF">
        <w:rPr>
          <w:b/>
        </w:rPr>
        <w:tab/>
        <w:t>Apparatus</w:t>
      </w:r>
      <w:bookmarkEnd w:id="57"/>
      <w:bookmarkEnd w:id="58"/>
      <w:bookmarkEnd w:id="59"/>
      <w:bookmarkEnd w:id="60"/>
      <w:r>
        <w:rPr>
          <w:b/>
        </w:rPr>
        <w:t>:</w:t>
      </w:r>
    </w:p>
    <w:p w:rsidR="00ED7744" w:rsidRPr="00A304E3" w:rsidRDefault="00ED7744" w:rsidP="00ED7744">
      <w:pPr>
        <w:spacing w:line="480" w:lineRule="auto"/>
        <w:jc w:val="both"/>
        <w:rPr>
          <w:rFonts w:cs="Times New Roman"/>
          <w:szCs w:val="24"/>
        </w:rPr>
      </w:pPr>
      <w:r>
        <w:rPr>
          <w:rFonts w:cs="Times New Roman"/>
          <w:szCs w:val="24"/>
        </w:rPr>
        <w:t>Magnetic stirrer, Ultrasonicator,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rsidR="00ED7744" w:rsidRPr="005F3CDF" w:rsidRDefault="00ED7744" w:rsidP="00ED7744">
      <w:pPr>
        <w:pStyle w:val="Heading2"/>
        <w:spacing w:line="480" w:lineRule="auto"/>
        <w:jc w:val="both"/>
        <w:rPr>
          <w:b/>
        </w:rPr>
      </w:pPr>
      <w:bookmarkStart w:id="61" w:name="_Toc172679902"/>
      <w:r w:rsidRPr="005F3CDF">
        <w:rPr>
          <w:rFonts w:cs="Times New Roman"/>
          <w:b/>
          <w:szCs w:val="24"/>
        </w:rPr>
        <w:t>3.3</w:t>
      </w:r>
      <w:r w:rsidRPr="005F3CDF">
        <w:rPr>
          <w:b/>
        </w:rPr>
        <w:t>Preparation of Graphene Oxide</w:t>
      </w:r>
      <w:bookmarkEnd w:id="61"/>
      <w:r w:rsidR="005F3CDF">
        <w:rPr>
          <w:b/>
        </w:rPr>
        <w:t>:</w:t>
      </w:r>
    </w:p>
    <w:p w:rsidR="00ED7744" w:rsidRDefault="00ED7744" w:rsidP="00ED7744">
      <w:pPr>
        <w:spacing w:after="0" w:line="480" w:lineRule="auto"/>
        <w:jc w:val="both"/>
        <w:rPr>
          <w:rFonts w:eastAsia="Times New Roman" w:cs="Times New Roman"/>
          <w:color w:val="000000"/>
          <w:szCs w:val="24"/>
        </w:rPr>
      </w:pPr>
      <w:r>
        <w:rPr>
          <w:rFonts w:eastAsia="Times New Roman" w:cs="Times New Roman"/>
          <w:color w:val="000000"/>
          <w:szCs w:val="24"/>
        </w:rPr>
        <w:t>Graphene Oxide Synthesis was carried out using the modified mnyipika et al method. Briefly,The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KMnO4 was slowly added to the solution to keep the temperature below 15°C, and constant stirring was continued for 3 hours. The solution was then warmed to room temperature and stirred continuously in a water bath at 35°C-40°C for 1 hour.</w:t>
      </w:r>
    </w:p>
    <w:p w:rsidR="00ED7744" w:rsidRDefault="00ED7744" w:rsidP="00ED7744">
      <w:pPr>
        <w:spacing w:after="0" w:line="480" w:lineRule="auto"/>
        <w:jc w:val="both"/>
        <w:rPr>
          <w:rFonts w:eastAsia="Times New Roman" w:cs="Times New Roman"/>
          <w:b/>
          <w:color w:val="000000"/>
          <w:szCs w:val="24"/>
        </w:rPr>
      </w:pPr>
      <w:r>
        <w:rPr>
          <w:rFonts w:eastAsia="Times New Roman" w:cs="Times New Roman"/>
          <w:color w:val="000000"/>
          <w:szCs w:val="24"/>
        </w:rPr>
        <w:lastRenderedPageBreak/>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line="480" w:lineRule="auto"/>
        <w:jc w:val="both"/>
        <w:rPr>
          <w:rFonts w:cs="Times New Roman"/>
          <w:b/>
          <w:bCs/>
          <w:szCs w:val="24"/>
        </w:rPr>
      </w:pPr>
    </w:p>
    <w:p w:rsidR="00ED7744" w:rsidRDefault="00ED7744" w:rsidP="00ED7744">
      <w:pPr>
        <w:rPr>
          <w:rFonts w:eastAsiaTheme="majorEastAsia" w:cstheme="majorBidi"/>
          <w:b/>
          <w:color w:val="000000" w:themeColor="text1"/>
          <w:spacing w:val="-10"/>
          <w:kern w:val="28"/>
          <w:sz w:val="26"/>
          <w:szCs w:val="56"/>
        </w:rPr>
      </w:pPr>
      <w:bookmarkStart w:id="62" w:name="_Toc172679903"/>
      <w:r>
        <w:br w:type="page"/>
      </w:r>
    </w:p>
    <w:p w:rsidR="00ED7744" w:rsidRPr="00B41A2B" w:rsidRDefault="00ED7744" w:rsidP="00ED7744">
      <w:pPr>
        <w:pStyle w:val="Title"/>
        <w:rPr>
          <w:rFonts w:cs="Times New Roman"/>
          <w:bCs/>
          <w:szCs w:val="24"/>
        </w:rPr>
      </w:pPr>
      <w:r>
        <w:lastRenderedPageBreak/>
        <w:t>CHAPTER FOUR</w:t>
      </w:r>
      <w:bookmarkEnd w:id="62"/>
    </w:p>
    <w:p w:rsidR="00ED7744" w:rsidRPr="00B466F2" w:rsidRDefault="00ED7744" w:rsidP="00ED7744">
      <w:pPr>
        <w:pStyle w:val="Title"/>
      </w:pPr>
      <w:bookmarkStart w:id="63" w:name="_Toc172679904"/>
      <w:r>
        <w:t>RESULT AND DISCUSSION</w:t>
      </w:r>
      <w:bookmarkEnd w:id="63"/>
    </w:p>
    <w:p w:rsidR="00ED7744" w:rsidRPr="005F3CDF" w:rsidRDefault="00ED7744" w:rsidP="00ED7744">
      <w:pPr>
        <w:pStyle w:val="Heading2"/>
        <w:spacing w:line="480" w:lineRule="auto"/>
        <w:jc w:val="both"/>
        <w:rPr>
          <w:b/>
        </w:rPr>
      </w:pPr>
      <w:bookmarkStart w:id="64" w:name="_Toc172679905"/>
      <w:r w:rsidRPr="005F3CDF">
        <w:rPr>
          <w:b/>
        </w:rPr>
        <w:t>4.1 Fourier Transform Infrared Spectroscopy Result</w:t>
      </w:r>
      <w:bookmarkEnd w:id="64"/>
    </w:p>
    <w:p w:rsidR="00ED7744" w:rsidRPr="00B753BA" w:rsidRDefault="00ED7744" w:rsidP="00ED7744">
      <w:pPr>
        <w:spacing w:after="0" w:line="480" w:lineRule="auto"/>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graphenestructure .</w:t>
      </w:r>
    </w:p>
    <w:p w:rsidR="00ED7744" w:rsidRDefault="00ED7744" w:rsidP="00ED7744">
      <w:pPr>
        <w:spacing w:after="0" w:line="480" w:lineRule="auto"/>
        <w:jc w:val="both"/>
        <w:rPr>
          <w:rFonts w:cs="Times New Roman"/>
          <w:szCs w:val="24"/>
        </w:rPr>
      </w:pPr>
      <w:r w:rsidRPr="00B753BA">
        <w:rPr>
          <w:rFonts w:cs="Times New Roman"/>
          <w:szCs w:val="24"/>
        </w:rPr>
        <w:t xml:space="preserve">    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sidRPr="00B466F2">
        <w:rPr>
          <w:rFonts w:cs="Times New Roman"/>
          <w:b/>
          <w:bCs/>
          <w:noProof/>
          <w:szCs w:val="24"/>
        </w:rPr>
        <w:lastRenderedPageBreak/>
        <w:drawing>
          <wp:inline distT="0" distB="0" distL="0" distR="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669280" cy="3023235"/>
                    </a:xfrm>
                    <a:prstGeom prst="rect">
                      <a:avLst/>
                    </a:prstGeom>
                  </pic:spPr>
                </pic:pic>
              </a:graphicData>
            </a:graphic>
          </wp:inline>
        </w:drawing>
      </w:r>
    </w:p>
    <w:p w:rsidR="00ED7744" w:rsidRPr="005F3CDF" w:rsidRDefault="00ED7744" w:rsidP="00ED7744">
      <w:pPr>
        <w:spacing w:after="0" w:line="480" w:lineRule="auto"/>
        <w:jc w:val="center"/>
        <w:rPr>
          <w:rFonts w:cs="Times New Roman"/>
          <w:b/>
          <w:i/>
          <w:szCs w:val="24"/>
        </w:rPr>
      </w:pPr>
      <w:r w:rsidRPr="005F3CDF">
        <w:rPr>
          <w:rFonts w:cs="Times New Roman"/>
          <w:b/>
          <w:i/>
          <w:szCs w:val="24"/>
        </w:rPr>
        <w:t xml:space="preserve">Fig 4.1: </w:t>
      </w:r>
      <w:r w:rsidRPr="005F3CDF">
        <w:rPr>
          <w:b/>
          <w:i/>
        </w:rPr>
        <w:t>Fourier Transform Infrared Spectroscopy</w:t>
      </w:r>
    </w:p>
    <w:p w:rsidR="00ED7744" w:rsidRPr="005F3CDF" w:rsidRDefault="00ED7744" w:rsidP="00ED7744">
      <w:pPr>
        <w:pStyle w:val="Heading2"/>
        <w:spacing w:line="480" w:lineRule="auto"/>
        <w:jc w:val="both"/>
        <w:rPr>
          <w:rFonts w:cs="Times New Roman"/>
          <w:b/>
          <w:szCs w:val="24"/>
        </w:rPr>
      </w:pPr>
      <w:bookmarkStart w:id="65" w:name="_Toc172679906"/>
      <w:r w:rsidRPr="005F3CDF">
        <w:rPr>
          <w:b/>
        </w:rPr>
        <w:t>4.2</w:t>
      </w:r>
      <w:r w:rsidRPr="005F3CDF">
        <w:rPr>
          <w:b/>
        </w:rPr>
        <w:tab/>
        <w:t xml:space="preserve"> X- ray Diffraction of Results</w:t>
      </w:r>
      <w:bookmarkEnd w:id="65"/>
    </w:p>
    <w:p w:rsidR="005F3CDF" w:rsidRDefault="00ED7744" w:rsidP="00ED7744">
      <w:pPr>
        <w:spacing w:after="0" w:line="480" w:lineRule="auto"/>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xml:space="preserve">. The significant peak at 22.20° (2θ), with an intensity of 403.55 and a d-spacing of 4.00 Å, further </w:t>
      </w:r>
      <w:r w:rsidRPr="00BA7D07">
        <w:rPr>
          <w:rFonts w:cs="Times New Roman"/>
          <w:szCs w:val="24"/>
        </w:rPr>
        <w:lastRenderedPageBreak/>
        <w:t>corroborates the existence of a graphitic structure with some remaining oxygen functi</w:t>
      </w:r>
      <w:r w:rsidR="005F3CDF">
        <w:rPr>
          <w:rFonts w:cs="Times New Roman"/>
          <w:szCs w:val="24"/>
        </w:rPr>
        <w:t>onalities .</w:t>
      </w:r>
      <w:r w:rsidRPr="00BA7D07">
        <w:rPr>
          <w:rFonts w:cs="Times New Roman"/>
          <w:szCs w:val="24"/>
        </w:rPr>
        <w:t>The peak observed at 25.69° (2θ), with an intensity of 64.23 and a d-spacing of 3.47 Å, corresponds to graphite-like structures within the graphite oxide, indicating some degree of reduction or gr</w:t>
      </w:r>
      <w:r w:rsidR="005F3CDF">
        <w:rPr>
          <w:rFonts w:cs="Times New Roman"/>
          <w:szCs w:val="24"/>
        </w:rPr>
        <w:t xml:space="preserve">aphitization (Rafiee ,J, Mi </w:t>
      </w:r>
      <w:r w:rsidR="005F3CDF" w:rsidRPr="005F3CDF">
        <w:rPr>
          <w:rFonts w:cs="Times New Roman"/>
          <w:i/>
          <w:szCs w:val="24"/>
        </w:rPr>
        <w:t>et al,</w:t>
      </w:r>
      <w:r w:rsidR="005F3CDF">
        <w:rPr>
          <w:rFonts w:cs="Times New Roman"/>
          <w:szCs w:val="24"/>
        </w:rPr>
        <w:t xml:space="preserve"> 2012)</w:t>
      </w:r>
      <w:r w:rsidR="005F3CDF" w:rsidRPr="00BA7D07">
        <w:rPr>
          <w:rFonts w:cs="Times New Roman"/>
          <w:szCs w:val="24"/>
        </w:rPr>
        <w:t>.</w:t>
      </w:r>
    </w:p>
    <w:p w:rsidR="00ED7744" w:rsidRDefault="00ED7744" w:rsidP="00ED7744">
      <w:pPr>
        <w:spacing w:after="0" w:line="480" w:lineRule="auto"/>
        <w:jc w:val="both"/>
        <w:rPr>
          <w:rFonts w:cs="Times New Roman"/>
          <w:szCs w:val="24"/>
        </w:rPr>
      </w:pPr>
      <w:r w:rsidRPr="00BA7D07">
        <w:rPr>
          <w:rFonts w:cs="Times New Roman"/>
          <w:szCs w:val="24"/>
        </w:rPr>
        <w:t xml:space="preserve"> The most intense peak at 26.90° (2θ), with an intensity of 566.27 and a d-spacing of 3.31 Å, is typical of the graphitic carbon (002) plane. This peak indicates the presence of well-ordered graphitic domains i</w:t>
      </w:r>
      <w:r w:rsidR="005F3CDF">
        <w:rPr>
          <w:rFonts w:cs="Times New Roman"/>
          <w:szCs w:val="24"/>
        </w:rPr>
        <w:t xml:space="preserve">n the sample (Seemann ,R </w:t>
      </w:r>
      <w:r w:rsidR="005F3CDF" w:rsidRPr="005F3CDF">
        <w:rPr>
          <w:rFonts w:cs="Times New Roman"/>
          <w:i/>
          <w:szCs w:val="24"/>
        </w:rPr>
        <w:t>et al,</w:t>
      </w:r>
      <w:r w:rsidR="005F3CDF">
        <w:rPr>
          <w:rFonts w:cs="Times New Roman"/>
          <w:szCs w:val="24"/>
        </w:rPr>
        <w:t xml:space="preserve"> 2001)</w:t>
      </w:r>
      <w:r w:rsidRPr="00BA7D07">
        <w:rPr>
          <w:rFonts w:cs="Times New Roman"/>
          <w:szCs w:val="24"/>
        </w:rPr>
        <w:t>.</w:t>
      </w:r>
    </w:p>
    <w:p w:rsidR="00ED7744" w:rsidRDefault="00ED7744" w:rsidP="00ED7744">
      <w:pPr>
        <w:spacing w:after="0" w:line="480" w:lineRule="auto"/>
        <w:jc w:val="both"/>
        <w:rPr>
          <w:rFonts w:cs="Times New Roman"/>
          <w:szCs w:val="24"/>
        </w:rPr>
      </w:pPr>
    </w:p>
    <w:p w:rsidR="00ED7744" w:rsidRPr="005F3CDF" w:rsidRDefault="00ED7744" w:rsidP="00ED7744">
      <w:pPr>
        <w:spacing w:after="0" w:line="480" w:lineRule="auto"/>
        <w:jc w:val="center"/>
        <w:rPr>
          <w:rFonts w:cs="Times New Roman"/>
          <w:bCs/>
          <w:i/>
          <w:szCs w:val="24"/>
        </w:rPr>
      </w:pPr>
      <w:r w:rsidRPr="005F3CDF">
        <w:rPr>
          <w:rFonts w:cs="Times New Roman"/>
          <w:bCs/>
          <w:i/>
          <w:noProof/>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38750" cy="3557270"/>
            <wp:effectExtent l="0" t="0" r="0" b="5080"/>
            <wp:wrapTopAndBottom/>
            <wp:docPr id="140672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6964" name="Picture 2106706964"/>
                    <pic:cNvPicPr/>
                  </pic:nvPicPr>
                  <pic:blipFill rotWithShape="1">
                    <a:blip r:embed="rId1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533" t="9235" r="4326"/>
                    <a:stretch/>
                  </pic:blipFill>
                  <pic:spPr bwMode="auto">
                    <a:xfrm>
                      <a:off x="0" y="0"/>
                      <a:ext cx="5238750" cy="35572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Pr="005F3CDF">
        <w:rPr>
          <w:rFonts w:cs="Times New Roman"/>
          <w:bCs/>
          <w:i/>
          <w:szCs w:val="24"/>
        </w:rPr>
        <w:t>Fig 4.2: X-ray Diffraction of Graphene Oxide</w:t>
      </w:r>
    </w:p>
    <w:p w:rsidR="00ED7744" w:rsidRPr="005F3CDF" w:rsidRDefault="00ED7744" w:rsidP="00ED7744">
      <w:pPr>
        <w:pStyle w:val="Heading2"/>
        <w:spacing w:line="480" w:lineRule="auto"/>
        <w:jc w:val="both"/>
        <w:rPr>
          <w:b/>
        </w:rPr>
      </w:pPr>
      <w:bookmarkStart w:id="66" w:name="_Toc172679907"/>
      <w:r w:rsidRPr="005F3CDF">
        <w:rPr>
          <w:b/>
        </w:rPr>
        <w:lastRenderedPageBreak/>
        <w:t>4.3</w:t>
      </w:r>
      <w:r w:rsidRPr="005F3CDF">
        <w:rPr>
          <w:b/>
        </w:rPr>
        <w:tab/>
        <w:t>Scanning Electron Microscopy Result</w:t>
      </w:r>
      <w:bookmarkEnd w:id="66"/>
    </w:p>
    <w:p w:rsidR="00ED7744" w:rsidRDefault="00ED7744" w:rsidP="00ED7744">
      <w:pPr>
        <w:spacing w:after="0" w:line="480" w:lineRule="auto"/>
        <w:jc w:val="both"/>
        <w:rPr>
          <w:rFonts w:cs="Times New Roman"/>
          <w:szCs w:val="24"/>
        </w:rPr>
      </w:pPr>
      <w:r>
        <w:rPr>
          <w:rFonts w:cs="Times New Roman"/>
          <w:szCs w:val="24"/>
        </w:rPr>
        <w:t xml:space="preserve">The SEM image at a magnification of 1500x reveals the microstructure of graphene/graphite oxide. The image shows layered and wrinkled sheet-like structures, which are typical for graphene oxide. These sheets appear to be crumpled and aggregated, indicating the presence of strong van der Waals forces and possible interactions between the layers. The rough surface morphology is consistent with previous observations of graphite oxide, where oxygen functionalities and defects contribute </w:t>
      </w:r>
      <w:r w:rsidR="005F3CDF">
        <w:rPr>
          <w:rFonts w:cs="Times New Roman"/>
          <w:szCs w:val="24"/>
        </w:rPr>
        <w:t xml:space="preserve">to the irregular appearance (Dreyer D.R </w:t>
      </w:r>
      <w:r w:rsidR="005F3CDF" w:rsidRPr="005F3CDF">
        <w:rPr>
          <w:rFonts w:cs="Times New Roman"/>
          <w:i/>
          <w:szCs w:val="24"/>
        </w:rPr>
        <w:t>et al</w:t>
      </w:r>
      <w:r w:rsidR="005F3CDF">
        <w:rPr>
          <w:rFonts w:cs="Times New Roman"/>
          <w:szCs w:val="24"/>
        </w:rPr>
        <w:t>,2010)</w:t>
      </w:r>
      <w:r>
        <w:rPr>
          <w:rFonts w:cs="Times New Roman"/>
          <w:szCs w:val="24"/>
        </w:rPr>
        <w:t>.</w:t>
      </w:r>
    </w:p>
    <w:p w:rsidR="00ED7744" w:rsidRDefault="00ED7744" w:rsidP="00ED7744">
      <w:pPr>
        <w:spacing w:after="0" w:line="480" w:lineRule="auto"/>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w:t>
      </w:r>
      <w:r w:rsidR="005F3CDF">
        <w:rPr>
          <w:rFonts w:cs="Times New Roman"/>
          <w:szCs w:val="24"/>
        </w:rPr>
        <w:t>tion or reduction processes (</w:t>
      </w:r>
      <w:r w:rsidR="00896301">
        <w:rPr>
          <w:rFonts w:cs="Times New Roman"/>
          <w:szCs w:val="24"/>
        </w:rPr>
        <w:t xml:space="preserve">Rafiee J, </w:t>
      </w:r>
      <w:r w:rsidR="00896301" w:rsidRPr="00896301">
        <w:rPr>
          <w:rFonts w:cs="Times New Roman"/>
          <w:i/>
          <w:szCs w:val="24"/>
        </w:rPr>
        <w:t>et al</w:t>
      </w:r>
      <w:r w:rsidR="00896301">
        <w:rPr>
          <w:rFonts w:cs="Times New Roman"/>
          <w:szCs w:val="24"/>
        </w:rPr>
        <w:t>,2012)</w:t>
      </w:r>
      <w:r>
        <w:rPr>
          <w:rFonts w:cs="Times New Roman"/>
          <w:szCs w:val="24"/>
        </w:rPr>
        <w:t>. This level of magnification helps in understanding the overall bulk morphology and the extent of exfoliation achieved during synthesis.</w:t>
      </w:r>
    </w:p>
    <w:p w:rsidR="00ED7744" w:rsidRDefault="00ED7744" w:rsidP="00ED7744">
      <w:pPr>
        <w:spacing w:after="0" w:line="480" w:lineRule="auto"/>
        <w:jc w:val="both"/>
        <w:rPr>
          <w:rFonts w:cs="Times New Roman"/>
          <w:szCs w:val="24"/>
        </w:rPr>
      </w:pPr>
      <w:r>
        <w:rPr>
          <w:rFonts w:cs="Times New Roman"/>
          <w:szCs w:val="24"/>
        </w:rPr>
        <w:t xml:space="preserve">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w:t>
      </w:r>
      <w:r>
        <w:rPr>
          <w:rFonts w:cs="Times New Roman"/>
          <w:szCs w:val="24"/>
        </w:rPr>
        <w:lastRenderedPageBreak/>
        <w:t>oxidation across th</w:t>
      </w:r>
      <w:r w:rsidR="00896301">
        <w:rPr>
          <w:rFonts w:cs="Times New Roman"/>
          <w:szCs w:val="24"/>
        </w:rPr>
        <w:t>e sample</w:t>
      </w:r>
      <w:r>
        <w:rPr>
          <w:rFonts w:cs="Times New Roman"/>
          <w:szCs w:val="24"/>
        </w:rPr>
        <w:t>. This morphology is typical for partially oxidized graphite oxide, where some regions achieve complete exfoliation while others remain more intact.</w:t>
      </w:r>
    </w:p>
    <w:p w:rsidR="00896301" w:rsidRPr="001A2A98" w:rsidRDefault="00896301" w:rsidP="00ED7744">
      <w:pPr>
        <w:spacing w:after="0" w:line="480" w:lineRule="auto"/>
        <w:jc w:val="both"/>
        <w:rPr>
          <w:rFonts w:cs="Times New Roman"/>
          <w:szCs w:val="24"/>
        </w:rPr>
      </w:pPr>
      <w:r>
        <w:rPr>
          <w:rFonts w:cs="Times New Roman"/>
          <w:szCs w:val="24"/>
        </w:rPr>
        <w:t>(Israclachvili J.N 1992)</w:t>
      </w:r>
    </w:p>
    <w:p w:rsidR="00ED7744" w:rsidRDefault="00ED7744" w:rsidP="00ED7744">
      <w:pPr>
        <w:spacing w:after="0" w:line="480" w:lineRule="auto"/>
        <w:jc w:val="both"/>
        <w:rPr>
          <w:rFonts w:cs="Times New Roman"/>
          <w:b/>
          <w:bCs/>
          <w:szCs w:val="24"/>
        </w:rPr>
      </w:pPr>
    </w:p>
    <w:p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600325" cy="31718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20"/>
                    <a:srcRect t="3891" b="3891"/>
                    <a:stretch>
                      <a:fillRect/>
                    </a:stretch>
                  </pic:blipFill>
                  <pic:spPr bwMode="auto">
                    <a:xfrm>
                      <a:off x="0" y="0"/>
                      <a:ext cx="2771775" cy="3112770"/>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896301" w:rsidRPr="00896301" w:rsidRDefault="00ED7744" w:rsidP="00ED7744">
      <w:pPr>
        <w:spacing w:after="0" w:line="480" w:lineRule="auto"/>
        <w:jc w:val="both"/>
        <w:rPr>
          <w:rFonts w:cs="Times New Roman"/>
          <w:bCs/>
          <w:i/>
          <w:szCs w:val="24"/>
        </w:rPr>
      </w:pPr>
      <w:r w:rsidRPr="00896301">
        <w:rPr>
          <w:i/>
          <w:noProof/>
        </w:rPr>
        <w:lastRenderedPageBreak/>
        <w:drawing>
          <wp:anchor distT="0" distB="0" distL="114300" distR="114300" simplePos="0" relativeHeight="251664384" behindDoc="0" locked="0" layoutInCell="1" allowOverlap="1">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2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2" r="-875" b="-5006"/>
                    <a:stretch/>
                  </pic:blipFill>
                  <pic:spPr bwMode="auto">
                    <a:xfrm>
                      <a:off x="0" y="0"/>
                      <a:ext cx="3895725" cy="3171825"/>
                    </a:xfrm>
                    <a:prstGeom prst="rect">
                      <a:avLst/>
                    </a:prstGeom>
                    <a:ln>
                      <a:noFill/>
                    </a:ln>
                    <a:extLst>
                      <a:ext uri="{53640926-AAD7-44D8-BBD7-CCE9431645EC}">
                        <a14:shadowObscured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a:ext>
                    </a:extLst>
                  </pic:spPr>
                </pic:pic>
              </a:graphicData>
            </a:graphic>
          </wp:anchor>
        </w:drawing>
      </w:r>
      <w:r w:rsidR="00896301" w:rsidRPr="00896301">
        <w:rPr>
          <w:rFonts w:cs="Times New Roman"/>
          <w:bCs/>
          <w:i/>
          <w:szCs w:val="24"/>
        </w:rPr>
        <w:t xml:space="preserve">                         </w:t>
      </w:r>
      <w:r w:rsidRPr="00896301">
        <w:rPr>
          <w:rFonts w:cs="Times New Roman"/>
          <w:bCs/>
          <w:i/>
          <w:szCs w:val="24"/>
        </w:rPr>
        <w:t xml:space="preserve">Fig 1.4: SEM image of Graphene Oxide: </w:t>
      </w:r>
    </w:p>
    <w:p w:rsidR="00ED7744" w:rsidRDefault="00ED7744" w:rsidP="00ED7744">
      <w:pPr>
        <w:spacing w:after="0" w:line="480" w:lineRule="auto"/>
        <w:jc w:val="both"/>
        <w:rPr>
          <w:rFonts w:cs="Times New Roman"/>
          <w:szCs w:val="24"/>
        </w:rPr>
      </w:pPr>
      <w:r w:rsidRPr="004C3500">
        <w:rPr>
          <w:rFonts w:cs="Times New Roman"/>
          <w:bCs/>
          <w:szCs w:val="24"/>
        </w:rPr>
        <w:t xml:space="preserve">(a) SEM image of Graphene Oxide at 250 magnification (b) SEM image of Graphene Oxide at 500 magnification (c) SEM image of </w:t>
      </w:r>
      <w:r w:rsidR="00896301">
        <w:rPr>
          <w:rFonts w:cs="Times New Roman"/>
          <w:bCs/>
          <w:szCs w:val="24"/>
        </w:rPr>
        <w:t>graphene oxide</w:t>
      </w:r>
    </w:p>
    <w:p w:rsidR="00ED7744" w:rsidRPr="003133BA" w:rsidRDefault="00ED7744" w:rsidP="00ED7744">
      <w:pPr>
        <w:spacing w:after="0" w:line="480" w:lineRule="auto"/>
        <w:jc w:val="both"/>
        <w:rPr>
          <w:rFonts w:cs="Times New Roman"/>
          <w:szCs w:val="24"/>
        </w:rPr>
      </w:pPr>
    </w:p>
    <w:p w:rsidR="00ED7744" w:rsidRDefault="00ED7744" w:rsidP="00ED7744">
      <w:pPr>
        <w:spacing w:line="480" w:lineRule="auto"/>
        <w:rPr>
          <w:rFonts w:eastAsiaTheme="majorEastAsia" w:cstheme="majorBidi"/>
          <w:b/>
          <w:sz w:val="26"/>
          <w:szCs w:val="26"/>
        </w:rPr>
      </w:pPr>
      <w:r>
        <w:br w:type="page"/>
      </w:r>
    </w:p>
    <w:p w:rsidR="00ED7744" w:rsidRPr="0012561F" w:rsidRDefault="00ED7744" w:rsidP="00ED7744">
      <w:pPr>
        <w:pStyle w:val="Heading2"/>
        <w:spacing w:line="480" w:lineRule="auto"/>
        <w:jc w:val="center"/>
      </w:pPr>
      <w:bookmarkStart w:id="67" w:name="_Toc172679908"/>
      <w:r w:rsidRPr="00B753BA">
        <w:lastRenderedPageBreak/>
        <w:t>Conclusion and Recommendation.</w:t>
      </w:r>
      <w:bookmarkEnd w:id="67"/>
    </w:p>
    <w:p w:rsidR="00ED7744" w:rsidRDefault="00ED7744" w:rsidP="00ED7744">
      <w:pPr>
        <w:spacing w:after="0" w:line="480" w:lineRule="auto"/>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rsidR="00ED7744" w:rsidRPr="0012561F" w:rsidRDefault="00ED7744" w:rsidP="00ED7744">
      <w:pPr>
        <w:spacing w:after="0" w:line="480" w:lineRule="auto"/>
        <w:jc w:val="both"/>
        <w:rPr>
          <w:rFonts w:cs="Times New Roman"/>
          <w:szCs w:val="24"/>
        </w:rPr>
      </w:pPr>
      <w:r>
        <w:rPr>
          <w:rFonts w:cs="Times New Roman"/>
          <w:szCs w:val="24"/>
        </w:rPr>
        <w:t>It can be recommended that;</w:t>
      </w:r>
    </w:p>
    <w:p w:rsidR="00ED7744" w:rsidRPr="0012561F" w:rsidRDefault="00ED7744" w:rsidP="00ED7744">
      <w:pPr>
        <w:spacing w:after="0" w:line="480" w:lineRule="auto"/>
        <w:jc w:val="both"/>
        <w:rPr>
          <w:rFonts w:cs="Times New Roman"/>
          <w:szCs w:val="24"/>
        </w:rPr>
      </w:pPr>
      <w:r>
        <w:rPr>
          <w:rFonts w:cs="Times New Roman"/>
          <w:szCs w:val="24"/>
        </w:rPr>
        <w:t xml:space="preserve">1.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p>
    <w:p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rsidR="00ED7744" w:rsidRPr="00F73EFF" w:rsidRDefault="00ED7744" w:rsidP="00ED7744">
      <w:pPr>
        <w:pStyle w:val="Heading2"/>
        <w:spacing w:line="480" w:lineRule="auto"/>
        <w:jc w:val="center"/>
      </w:pPr>
      <w:bookmarkStart w:id="68" w:name="_Toc172679909"/>
      <w:r>
        <w:lastRenderedPageBreak/>
        <w:t>References</w:t>
      </w:r>
      <w:bookmarkEnd w:id="68"/>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rsidR="00ED7744" w:rsidRDefault="00ED7744" w:rsidP="00ED7744">
      <w:pPr>
        <w:spacing w:after="0" w:line="480" w:lineRule="auto"/>
        <w:jc w:val="both"/>
        <w:rPr>
          <w:rFonts w:cs="Times New Roman"/>
          <w:szCs w:val="24"/>
        </w:rPr>
      </w:pPr>
      <w:r w:rsidRPr="00F73EFF">
        <w:rPr>
          <w:rFonts w:cs="Times New Roman"/>
          <w:szCs w:val="24"/>
        </w:rPr>
        <w:t>New York. 1997.</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lijima, S. Helical microtubules of graphitic carbon. Nature 1991, 354, 56.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Dresselhaus, M. S.; Dresselhaus, G.; Avouris, Ph. Carbon Nanotubes: Synthesis, Structure,Properties, and Applications; Springer-Verlag: Berlin, 2001.</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rsidR="00ED7744" w:rsidRDefault="00ED7744" w:rsidP="00ED7744">
      <w:pPr>
        <w:spacing w:after="0" w:line="480" w:lineRule="auto"/>
        <w:jc w:val="both"/>
        <w:rPr>
          <w:rFonts w:cs="Times New Roman"/>
          <w:szCs w:val="24"/>
        </w:rPr>
      </w:pPr>
      <w:r w:rsidRPr="00F73EFF">
        <w:rPr>
          <w:rFonts w:cs="Times New Roman"/>
          <w:szCs w:val="24"/>
        </w:rPr>
        <w:t>306, 666-669.</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Nature2005, 438, 197-200.</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rsidR="00ED7744" w:rsidRPr="00F73EFF" w:rsidRDefault="00ED7744" w:rsidP="00ED7744">
      <w:pPr>
        <w:spacing w:after="0" w:line="480" w:lineRule="auto"/>
        <w:jc w:val="both"/>
        <w:rPr>
          <w:rFonts w:cs="Times New Roman"/>
          <w:szCs w:val="24"/>
        </w:rPr>
      </w:pP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12</w:t>
      </w:r>
      <w:r>
        <w:rPr>
          <w:rFonts w:cs="Times New Roman"/>
          <w:szCs w:val="24"/>
        </w:rPr>
        <w:t>]</w:t>
      </w:r>
      <w:r w:rsidRPr="00F73EFF">
        <w:rPr>
          <w:rFonts w:cs="Times New Roman"/>
          <w:szCs w:val="24"/>
        </w:rPr>
        <w:t>. Schedin, F.; Geim, A. K., Morozov, S. V.; Hill, E. W.; Blake, P.; Katsnelson, M. I.; Novoselov,K. S. Detection of individual gas molecules adsorbed on graphene. Nat. Mater. 2007, 6, 652.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Elias, D. C.; Nair, R. R.; Mohiuddin, T. H. G.; Morozov, V.; Blake, P.; Halsall, M. P.;Ferrari, A. C.; Boukhvalov, D. W.; Katsnelson, M. I.; Geim, A. K., Novoselov, K. S. Controlof graphene's properties by reversible hydrogenation: evidence for graphane. Science 2009,323, 610.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Guinea,F; Castro Neto, A. H.; Lanzara, A. Substrate-induced bandgap opening in epitaxial graphene.Nat. Mater. 2007, 6, 770.15. Dato, A.; Lee, Z.; Jeon, K. J.; Erni, R.; Radmilovic, V.; </w:t>
      </w:r>
      <w:r>
        <w:rPr>
          <w:rFonts w:cs="Times New Roman"/>
          <w:szCs w:val="24"/>
        </w:rPr>
        <w:t>[15].</w:t>
      </w:r>
      <w:r w:rsidRPr="00F73EFF">
        <w:rPr>
          <w:rFonts w:cs="Times New Roman"/>
          <w:szCs w:val="24"/>
        </w:rPr>
        <w:t xml:space="preserve">Richardson, T. J.; Frenklach, M.Clean and highly ordered graphene synthesized in the gas phase. Chem. Commun. 2009, 40,6095.16. Kuzmenko, A. B.; van Heumen, E.; Carbone, F.; </w:t>
      </w:r>
      <w:r>
        <w:rPr>
          <w:rFonts w:cs="Times New Roman"/>
          <w:szCs w:val="24"/>
        </w:rPr>
        <w:t>[16].</w:t>
      </w:r>
      <w:r w:rsidRPr="00F73EFF">
        <w:rPr>
          <w:rFonts w:cs="Times New Roman"/>
          <w:szCs w:val="24"/>
        </w:rPr>
        <w:t>van der Marel, D. Universal optical conductance of graphite. Phys. Rev. Let. 2008, 100, 117401.</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Kudin, K. N.; Scuseria, G. E.; Yakobson, B. I. C2F, BN, and C nanoshell elasticity from abinitio computations. Phys. Rev. B 2001, 64, 235406.</w:t>
      </w:r>
    </w:p>
    <w:p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intrinsicStrength of monolayer graphene. Science 2008, 321, 385.</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19</w:t>
      </w:r>
      <w:r>
        <w:rPr>
          <w:rFonts w:cs="Times New Roman"/>
          <w:szCs w:val="24"/>
        </w:rPr>
        <w:t>]</w:t>
      </w:r>
      <w:r w:rsidRPr="00821F62">
        <w:rPr>
          <w:rFonts w:cs="Times New Roman"/>
          <w:szCs w:val="24"/>
        </w:rPr>
        <w:t>. 19. Dong. X.; Shi, Y., Zhao Y; Chen D., Ye J; Yao Y.; Gao, E, Ni, .: Yu, T, Shen, Z.;Huang, Y; Chen, P; Li, L. Symmetry breaking of graphne monolayers by molecular decoRation, Phys, Rev. Lett. 2009, 102, 135501.</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20</w:t>
      </w:r>
      <w:r>
        <w:rPr>
          <w:rFonts w:cs="Times New Roman"/>
          <w:szCs w:val="24"/>
        </w:rPr>
        <w:t>]</w:t>
      </w:r>
      <w:r w:rsidRPr="00821F62">
        <w:rPr>
          <w:rFonts w:cs="Times New Roman"/>
          <w:szCs w:val="24"/>
        </w:rPr>
        <w:t>. 20. Yavari, F: Kritzinger, C.; Gaire, C., Song, L.; Gulapalli, H.: Borca-Tasciue, T..Ajayan,P. M., Koratkar, N. T’unable band gap in graphene by the controlled adsorption of walermolEcule. Small 2010, 6, 2535-2538.</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inGraphenenanoribbons. Nano Lett 2007, 7, 2211-2213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Half-metalliegraphenenanoribbons. Nature 2006,444, 347</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Zhang, Y: Tang, T; Girit, C;Hao, Z.; Martin, M. C.:Zettl, A.; Crommie, M. F, Shen, Y, R.:Wang, F. Direct observation of a widely tunable bandgap in bilayer. Nature 2009, 459, 820.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epiTaxialgraphene induced by molecular doping Phys. Rev. Lett. 2008, 101, 086402.</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2009,4,217-224.</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26</w:t>
      </w:r>
      <w:r>
        <w:rPr>
          <w:rFonts w:cs="Times New Roman"/>
          <w:szCs w:val="24"/>
        </w:rPr>
        <w:t>]</w:t>
      </w:r>
      <w:r w:rsidRPr="00821F62">
        <w:rPr>
          <w:rFonts w:cs="Times New Roman"/>
          <w:szCs w:val="24"/>
        </w:rPr>
        <w:t>. Nair, R. R. et al. Fine structure constant defines visual transpareney of graphene. Science2008, 320, 1308.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27</w:t>
      </w:r>
      <w:r>
        <w:rPr>
          <w:rFonts w:cs="Times New Roman"/>
          <w:szCs w:val="24"/>
        </w:rPr>
        <w:t>]</w:t>
      </w:r>
      <w:r w:rsidRPr="00821F62">
        <w:rPr>
          <w:rFonts w:cs="Times New Roman"/>
          <w:szCs w:val="24"/>
        </w:rPr>
        <w:t>. Bonaccorso, F.. Sun, Z.: Hasan, T, Ferrari, A. C. Graphenephotonies and optoclectronics.Photonics 2010. 4.6|1-620.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Roddaro, SPingue, P. Piazza, V..Pellegrini, V, Beltram, F. The optical visibility of graPhene: Interference colors of ultrathin graphite on SiO, Nano Lett. 2007, 7,2707-2710,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Chen, Z.; Ren, W; Gao, IL.; Liu, B., Pei, S.; Chen, H. Three-dimensional flexible and conducTive interconnected graphene networks grown by chemical vapour deposition. Nat. Mater.2011 424 428,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Li, X.:Zhang, G.: Bai, X.; Sun, X.; Wang. X.; Wang, E.; Dai, H. Highly conducting grapheneSheets and Langmuir Blodgett films. Nat. Nanotech 2008, 3, 538-542.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Li, X, Cai, W., An, J.; Kim S.; Nah, J.: Yang, D,;Piner, R. Velamakanni, A. Jung. I: Tutuc,E; Banerjee, S. K.; Colombo, L; Ruof, R. S, Large-area synthesis of high quality and uniFormgraphene films on Cu foils. Science 2009, 324, 1312-1314.</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Li, X., Zhu, Y., Cai, W.: Borysiak, M., Chen, D..Piner, R D, Colombo, L.: Ruoff, R.S. Transfer of large-area graphene films for high-performance transparent conductive electrodes. NanoLett. 2009,9, 4359 4363.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Song,Y; King, Y.; Kim, K:Ozyilmaz, B.; Ahn, J.; Hong, B; lijima, S. Roll-to-roll production of30-inch graphene films for transparent electrodes. Nat. Nanotech 2010, 5, 574-578.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34</w:t>
      </w:r>
      <w:r>
        <w:rPr>
          <w:rFonts w:cs="Times New Roman"/>
          <w:szCs w:val="24"/>
        </w:rPr>
        <w:t>]</w:t>
      </w:r>
      <w:r w:rsidRPr="00821F62">
        <w:rPr>
          <w:rFonts w:cs="Times New Roman"/>
          <w:szCs w:val="24"/>
        </w:rPr>
        <w:t>, Eda, G; Fanchini,G; Chhơwalla,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35</w:t>
      </w:r>
      <w:r>
        <w:rPr>
          <w:rFonts w:cs="Times New Roman"/>
          <w:szCs w:val="24"/>
        </w:rPr>
        <w:t>]</w:t>
      </w:r>
      <w:r w:rsidRPr="00821F62">
        <w:rPr>
          <w:rFonts w:cs="Times New Roman"/>
          <w:szCs w:val="24"/>
        </w:rPr>
        <w:t>. Rafiee, J, Mi, X., Gullapalli, H., Thomas, A. V., Yavari, F. Shi, Y..Ajayan, P. M. and Ko</w:t>
      </w:r>
      <w:r>
        <w:rPr>
          <w:rFonts w:cs="Times New Roman"/>
          <w:szCs w:val="24"/>
        </w:rPr>
        <w:t>r</w:t>
      </w:r>
      <w:r w:rsidRPr="00821F62">
        <w:rPr>
          <w:rFonts w:cs="Times New Roman"/>
          <w:szCs w:val="24"/>
        </w:rPr>
        <w:t>atkar, N. A. Wetting transparency of graphene. Nat. Mater 2012, 11, 217-222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Israclachvili,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Seemann, R.; Herminghaus, S.; Jacobs, K, Dewetting patterns and molecular forces: A reconciliation. Phys. Rev. Lett. 2001, 86, 5$34-5537.</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De Gennes, P. G. Wetting: Statics and dynamics. Rev. Mod. Phys. 1985, 57, 827-863.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Seemann, R.: Herminghaus, S: Jacobs. K. Gaining control of pattern formation of dewettingliquid films. J. Phys. Condens. Mater. 2001, 13. 49254938.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40</w:t>
      </w:r>
      <w:r>
        <w:rPr>
          <w:rFonts w:cs="Times New Roman"/>
          <w:szCs w:val="24"/>
        </w:rPr>
        <w:t>]</w:t>
      </w:r>
      <w:r w:rsidRPr="00821F62">
        <w:rPr>
          <w:rFonts w:cs="Times New Roman"/>
          <w:szCs w:val="24"/>
        </w:rPr>
        <w:t>. Chen, S., Brown, L.; Levendort, M.; Cai, W.: Ju, S.: Edgeworth; Li, X., Magnuson, C.;velamakanni, A., Piner, R., Kang, J.; Park, J.; Ruoff, R. S. Oxidation resistance of graphenecoated Cu and Cu/Ni alloy. 4CS Nano 2011, 5, 1321-1327.</w:t>
      </w:r>
    </w:p>
    <w:p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rsidR="00ED7744" w:rsidRDefault="00ED7744" w:rsidP="00ED7744">
      <w:pPr>
        <w:spacing w:after="0" w:line="480" w:lineRule="auto"/>
        <w:jc w:val="both"/>
        <w:rPr>
          <w:rFonts w:cs="Times New Roman"/>
          <w:szCs w:val="24"/>
        </w:rPr>
      </w:pPr>
      <w:r>
        <w:rPr>
          <w:rFonts w:cs="Times New Roman"/>
          <w:szCs w:val="24"/>
        </w:rPr>
        <w:t>[42]. Eda, Goki, and Manish Chhowalla. “Chemically derived graphene oxide: towards large-area thin-film Electronics and optoelectronics.” Advanced materials 22.22 (2010): 2392-2415.</w:t>
      </w:r>
    </w:p>
    <w:p w:rsidR="00ED7744" w:rsidRDefault="00ED7744" w:rsidP="00ED7744">
      <w:pPr>
        <w:spacing w:after="0" w:line="480" w:lineRule="auto"/>
        <w:jc w:val="both"/>
        <w:rPr>
          <w:rFonts w:cs="Times New Roman"/>
          <w:szCs w:val="24"/>
        </w:rPr>
      </w:pPr>
      <w:r>
        <w:rPr>
          <w:rFonts w:cs="Times New Roman"/>
          <w:szCs w:val="24"/>
        </w:rPr>
        <w:lastRenderedPageBreak/>
        <w:t>[43]. Dreyer, Daniel R., Sungjin Park, Christopher W. Bielawski, and Rodney S. Ruoff. “The chemistry of graphene Oxide.” Chemical Society Reviews 39.1 (2010): 228-240.</w:t>
      </w:r>
    </w:p>
    <w:p w:rsidR="00ED7744" w:rsidRDefault="00ED7744" w:rsidP="00ED7744">
      <w:pPr>
        <w:spacing w:after="0" w:line="480" w:lineRule="auto"/>
        <w:jc w:val="both"/>
        <w:rPr>
          <w:rFonts w:cs="Times New Roman"/>
          <w:szCs w:val="24"/>
        </w:rPr>
      </w:pPr>
      <w:r>
        <w:rPr>
          <w:rFonts w:cs="Times New Roman"/>
          <w:szCs w:val="24"/>
        </w:rPr>
        <w:t>[44]. Park, Sungjin, et al. “Hydrazine-reduction of graphite- and graphene oxide.” Carbon 49.9 (2011): 3019-3023.</w:t>
      </w:r>
    </w:p>
    <w:p w:rsidR="00ED7744" w:rsidRDefault="00ED7744" w:rsidP="00ED7744">
      <w:pPr>
        <w:spacing w:after="0" w:line="480" w:lineRule="auto"/>
        <w:jc w:val="both"/>
        <w:rPr>
          <w:rFonts w:cs="Times New Roman"/>
          <w:szCs w:val="24"/>
        </w:rPr>
      </w:pPr>
      <w:r>
        <w:rPr>
          <w:rFonts w:cs="Times New Roman"/>
          <w:szCs w:val="24"/>
        </w:rPr>
        <w:t>[45]. Zhang, Jiali, et al. “Graphene oxide: a versatile nanoplatform for cancer immunotherapy.” Advanced materials 30.45 (2018): 1803516.</w:t>
      </w:r>
    </w:p>
    <w:p w:rsidR="00ED7744" w:rsidRDefault="00ED7744" w:rsidP="00ED7744">
      <w:pPr>
        <w:spacing w:after="0" w:line="480" w:lineRule="auto"/>
        <w:jc w:val="both"/>
        <w:rPr>
          <w:rFonts w:cs="Times New Roman"/>
          <w:szCs w:val="24"/>
        </w:rPr>
      </w:pPr>
      <w:r>
        <w:rPr>
          <w:rFonts w:cs="Times New Roman"/>
          <w:szCs w:val="24"/>
        </w:rPr>
        <w:t>[46].  Hummers, W. S., &amp;Offeman, R. E. (1958). Preparation of Graphitic Oxide. Journal of the American Chemical Society, 80(6), 1339.</w:t>
      </w:r>
    </w:p>
    <w:p w:rsidR="00ED7744" w:rsidRDefault="00ED7744" w:rsidP="00ED7744">
      <w:pPr>
        <w:spacing w:after="0" w:line="480" w:lineRule="auto"/>
        <w:jc w:val="both"/>
        <w:rPr>
          <w:rFonts w:cs="Times New Roman"/>
          <w:szCs w:val="24"/>
        </w:rPr>
      </w:pPr>
      <w:r>
        <w:rPr>
          <w:rFonts w:cs="Times New Roman"/>
          <w:szCs w:val="24"/>
        </w:rPr>
        <w:t>[47]. Marcano, D. C., et al. (2010). Improved Synthesis of Graphene Oxide. ACS Nano, 4(8), 4806-4814.</w:t>
      </w:r>
    </w:p>
    <w:p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rsidR="00ED7744" w:rsidRDefault="00ED7744" w:rsidP="00ED7744">
      <w:pPr>
        <w:spacing w:after="0" w:line="480" w:lineRule="auto"/>
        <w:jc w:val="both"/>
        <w:rPr>
          <w:rFonts w:cs="Times New Roman"/>
          <w:szCs w:val="24"/>
        </w:rPr>
      </w:pPr>
      <w:r>
        <w:rPr>
          <w:rFonts w:cs="Times New Roman"/>
          <w:szCs w:val="24"/>
        </w:rPr>
        <w:t>[49]. Eigler, S., &amp; Hirsch, A. (2014). Chemistry with Graphene and Graphene Oxide—Challenges for Synthetic Chemists. AngewandteChemie International Edition, 53(30), 7720-7738.</w:t>
      </w:r>
    </w:p>
    <w:p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Acik, M., Lee, G., Mattevi, C., Chhowalla, M., Cho, K., &amp;Chabal, Y. J. (2010). Unusual infrared-absorption mechanism in thermally reduced graphene oxide. *Nature Materials, 9*(10), 840-845.</w:t>
      </w:r>
    </w:p>
    <w:p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2</w:t>
      </w:r>
      <w:r>
        <w:rPr>
          <w:rFonts w:cs="Times New Roman"/>
          <w:szCs w:val="24"/>
        </w:rPr>
        <w:t>]</w:t>
      </w:r>
      <w:r w:rsidRPr="00824292">
        <w:rPr>
          <w:rFonts w:cs="Times New Roman"/>
          <w:szCs w:val="24"/>
        </w:rPr>
        <w:t>. Stankovich, S., Dikin, D. A., Dommett, G. H., Kohlhaas, K. M., Zimney, E. J., Stach, E. A., ... &amp;Ruoff, R. S. (2006). Graphene-based composite materials. *Nature, 442*(7100), 282-286.</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3</w:t>
      </w:r>
      <w:r>
        <w:rPr>
          <w:rFonts w:cs="Times New Roman"/>
          <w:szCs w:val="24"/>
        </w:rPr>
        <w:t>]</w:t>
      </w:r>
      <w:r w:rsidRPr="00824292">
        <w:rPr>
          <w:rFonts w:cs="Times New Roman"/>
          <w:szCs w:val="24"/>
        </w:rPr>
        <w:t>. Hummers, W. S., &amp;Offeman, R. E. (1958). Preparation of graphitic oxide. *Journal of the American Chemical Society, 80*(6), 1339-1339.</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&amp;Ruoff, R. S. (2010). The chemistry of graphene oxide. *Chemical Society Reviews, 39*(1), 228-240.</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graphenenanosheets. *The Journal of Physical Chemistry C, 112*(22), 8192-8195.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&amp;López-Manchado, M. A. (2011). Graphene filled polymer nanocomposites. *Journal of Materials Chemistry, 21*(10), 3301-3310.</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Hummers, W. S., &amp;Offeman, R. E. (1958). Preparation of graphitic oxide. *Journal of the American Chemical Society, 80*(6), 1339.</w:t>
      </w:r>
    </w:p>
    <w:p w:rsidR="00ED7744" w:rsidRPr="00E312BC" w:rsidRDefault="00ED7744" w:rsidP="00ED7744">
      <w:pPr>
        <w:spacing w:after="0" w:line="480" w:lineRule="auto"/>
        <w:jc w:val="both"/>
        <w:rPr>
          <w:rFonts w:cs="Times New Roman"/>
          <w:szCs w:val="24"/>
        </w:rPr>
      </w:pPr>
      <w:r>
        <w:rPr>
          <w:rFonts w:cs="Times New Roman"/>
          <w:szCs w:val="24"/>
        </w:rPr>
        <w:t>[59].</w:t>
      </w:r>
      <w:r w:rsidRPr="00E312BC">
        <w:rPr>
          <w:rFonts w:cs="Times New Roman"/>
          <w:szCs w:val="24"/>
        </w:rPr>
        <w:t xml:space="preserve"> Chen, D., Li, L., &amp;Guo, L. (2008). An environment-friendly preparation of reduced graphite oxide with gelatin. *Nanotechnology, 19*(43), 435609.</w:t>
      </w:r>
    </w:p>
    <w:p w:rsidR="00ED7744" w:rsidRPr="00E312BC" w:rsidRDefault="00ED7744" w:rsidP="00ED7744">
      <w:pPr>
        <w:spacing w:after="0" w:line="480" w:lineRule="auto"/>
        <w:jc w:val="both"/>
        <w:rPr>
          <w:rFonts w:cs="Times New Roman"/>
          <w:szCs w:val="24"/>
        </w:rPr>
      </w:pPr>
      <w:r>
        <w:rPr>
          <w:rFonts w:cs="Times New Roman"/>
          <w:szCs w:val="24"/>
        </w:rPr>
        <w:lastRenderedPageBreak/>
        <w:t xml:space="preserve">[60]. </w:t>
      </w:r>
      <w:r w:rsidRPr="00E312BC">
        <w:rPr>
          <w:rFonts w:cs="Times New Roman"/>
          <w:szCs w:val="24"/>
        </w:rPr>
        <w:t>Dreyer, D. R., Park, S., Bielawski, C. W., &amp;Ruoff, R. S. (2010). The chemistry of graphene oxide. *Chemical Society Reviews, 39*(1), 228-240.</w:t>
      </w:r>
    </w:p>
    <w:p w:rsidR="00ED7744" w:rsidRDefault="00ED7744" w:rsidP="00ED7744">
      <w:pPr>
        <w:spacing w:line="480" w:lineRule="auto"/>
        <w:jc w:val="both"/>
        <w:rPr>
          <w:rFonts w:cs="Times New Roman"/>
          <w:b/>
          <w:bCs/>
          <w:szCs w:val="24"/>
        </w:rPr>
      </w:pPr>
    </w:p>
    <w:p w:rsidR="0040327D" w:rsidRDefault="0040327D"/>
    <w:sectPr w:rsidR="0040327D" w:rsidSect="00D63E27">
      <w:pgSz w:w="12240" w:h="15840"/>
      <w:pgMar w:top="1440" w:right="1440" w:bottom="3600" w:left="1872" w:header="720" w:footer="259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D0C5A" w:rsidRDefault="00CD0C5A" w:rsidP="00975B6B">
      <w:pPr>
        <w:spacing w:after="0" w:line="240" w:lineRule="auto"/>
      </w:pPr>
      <w:r>
        <w:separator/>
      </w:r>
    </w:p>
  </w:endnote>
  <w:endnote w:type="continuationSeparator" w:id="1">
    <w:p w:rsidR="00CD0C5A" w:rsidRDefault="00CD0C5A" w:rsidP="00975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315"/>
      <w:gridCol w:w="1829"/>
    </w:tblGrid>
    <w:sdt>
      <w:sdtPr>
        <w:rPr>
          <w:rFonts w:asciiTheme="majorHAnsi" w:eastAsiaTheme="majorEastAsia" w:hAnsiTheme="majorHAnsi" w:cstheme="majorBidi"/>
          <w:sz w:val="20"/>
          <w:szCs w:val="20"/>
        </w:rPr>
        <w:id w:val="3363252"/>
        <w:docPartObj>
          <w:docPartGallery w:val="Page Numbers (Bottom of Page)"/>
          <w:docPartUnique/>
        </w:docPartObj>
      </w:sdtPr>
      <w:sdtEndPr>
        <w:rPr>
          <w:rFonts w:ascii="Times New Roman" w:eastAsiaTheme="minorHAnsi" w:hAnsi="Times New Roman" w:cstheme="minorBidi"/>
          <w:sz w:val="24"/>
          <w:szCs w:val="22"/>
        </w:rPr>
      </w:sdtEndPr>
      <w:sdtContent>
        <w:tr w:rsidR="00101B76">
          <w:trPr>
            <w:trHeight w:val="727"/>
          </w:trPr>
          <w:tc>
            <w:tcPr>
              <w:tcW w:w="4000" w:type="pct"/>
              <w:tcBorders>
                <w:right w:val="triple" w:sz="4" w:space="0" w:color="5B9BD5" w:themeColor="accent1"/>
              </w:tcBorders>
            </w:tcPr>
            <w:p w:rsidR="00101B76" w:rsidRDefault="00101B7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101B76" w:rsidRDefault="00FB50DD">
              <w:pPr>
                <w:tabs>
                  <w:tab w:val="left" w:pos="1490"/>
                </w:tabs>
                <w:rPr>
                  <w:rFonts w:asciiTheme="majorHAnsi" w:hAnsiTheme="majorHAnsi"/>
                  <w:sz w:val="28"/>
                  <w:szCs w:val="28"/>
                </w:rPr>
              </w:pPr>
              <w:fldSimple w:instr=" PAGE    \* MERGEFORMAT ">
                <w:r w:rsidR="000F7492">
                  <w:rPr>
                    <w:noProof/>
                  </w:rPr>
                  <w:t>i</w:t>
                </w:r>
              </w:fldSimple>
            </w:p>
          </w:tc>
        </w:tr>
      </w:sdtContent>
    </w:sdt>
  </w:tbl>
  <w:p w:rsidR="00D63E27" w:rsidRDefault="00D63E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D0C5A" w:rsidRDefault="00CD0C5A" w:rsidP="00975B6B">
      <w:pPr>
        <w:spacing w:after="0" w:line="240" w:lineRule="auto"/>
      </w:pPr>
      <w:r>
        <w:separator/>
      </w:r>
    </w:p>
  </w:footnote>
  <w:footnote w:type="continuationSeparator" w:id="1">
    <w:p w:rsidR="00CD0C5A" w:rsidRDefault="00CD0C5A" w:rsidP="00975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jc w:val="center"/>
      <w:rPr>
        <w:color w:val="5B9BD5" w:themeColor="accent1"/>
        <w:sz w:val="28"/>
        <w:szCs w:val="28"/>
      </w:rPr>
    </w:pPr>
  </w:p>
  <w:p w:rsidR="00101B76" w:rsidRDefault="00101B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5589"/>
    <w:multiLevelType w:val="multilevel"/>
    <w:tmpl w:val="6C5ED3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2"/>
  </w:num>
  <w:num w:numId="5">
    <w:abstractNumId w:val="8"/>
  </w:num>
  <w:num w:numId="6">
    <w:abstractNumId w:val="6"/>
  </w:num>
  <w:num w:numId="7">
    <w:abstractNumId w:val="3"/>
  </w:num>
  <w:num w:numId="8">
    <w:abstractNumId w:val="7"/>
  </w:num>
  <w:num w:numId="9">
    <w:abstractNumId w:val="5"/>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D7744"/>
    <w:rsid w:val="000F7492"/>
    <w:rsid w:val="00101B76"/>
    <w:rsid w:val="00142FA9"/>
    <w:rsid w:val="002C1E15"/>
    <w:rsid w:val="0040327D"/>
    <w:rsid w:val="005348A0"/>
    <w:rsid w:val="005A3937"/>
    <w:rsid w:val="005C46DA"/>
    <w:rsid w:val="005F3CDF"/>
    <w:rsid w:val="00621C3C"/>
    <w:rsid w:val="00896301"/>
    <w:rsid w:val="008D0F8E"/>
    <w:rsid w:val="00941E9C"/>
    <w:rsid w:val="00975B6B"/>
    <w:rsid w:val="00A62975"/>
    <w:rsid w:val="00B403CB"/>
    <w:rsid w:val="00B90A99"/>
    <w:rsid w:val="00CB154B"/>
    <w:rsid w:val="00CD0C5A"/>
    <w:rsid w:val="00D63E27"/>
    <w:rsid w:val="00ED7744"/>
    <w:rsid w:val="00F94AAB"/>
    <w:rsid w:val="00FB50D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39</Pages>
  <Words>6242</Words>
  <Characters>35582</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KING JAY</cp:lastModifiedBy>
  <cp:revision>9</cp:revision>
  <dcterms:created xsi:type="dcterms:W3CDTF">2025-07-12T08:21:00Z</dcterms:created>
  <dcterms:modified xsi:type="dcterms:W3CDTF">2025-07-15T23:40:00Z</dcterms:modified>
</cp:coreProperties>
</file>