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90" w:rsidRPr="00AA1BC6" w:rsidRDefault="003A6490" w:rsidP="003A6490">
      <w:pPr>
        <w:jc w:val="center"/>
        <w:rPr>
          <w:rFonts w:asciiTheme="majorBidi" w:hAnsiTheme="majorBidi" w:cstheme="majorBidi"/>
          <w:b/>
          <w:sz w:val="32"/>
          <w:szCs w:val="32"/>
        </w:rPr>
      </w:pPr>
      <w:r w:rsidRPr="00AA1BC6">
        <w:rPr>
          <w:rFonts w:asciiTheme="majorBidi" w:hAnsiTheme="majorBidi" w:cstheme="majorBidi"/>
          <w:b/>
          <w:sz w:val="32"/>
          <w:szCs w:val="32"/>
        </w:rPr>
        <w:t>THE EFFECT OF ACCOUNTING INFORMATION AS A MEANS OF MEASURING MANAGERIAL EFFICIENCY IN AN ORGANISATION</w:t>
      </w:r>
    </w:p>
    <w:p w:rsidR="003A6490" w:rsidRPr="00AA1BC6" w:rsidRDefault="003A6490" w:rsidP="003A6490">
      <w:pPr>
        <w:jc w:val="center"/>
        <w:rPr>
          <w:rFonts w:asciiTheme="majorBidi" w:hAnsiTheme="majorBidi" w:cstheme="majorBidi"/>
          <w:b/>
          <w:sz w:val="24"/>
          <w:szCs w:val="24"/>
        </w:rPr>
      </w:pPr>
      <w:r w:rsidRPr="00AA1BC6">
        <w:rPr>
          <w:rFonts w:asciiTheme="majorBidi" w:hAnsiTheme="majorBidi" w:cstheme="majorBidi"/>
          <w:b/>
          <w:sz w:val="24"/>
          <w:szCs w:val="24"/>
        </w:rPr>
        <w:t>(A CASE STUDY OF SEVEN-UP BOTTLING COMPANY, ILORIN)</w:t>
      </w:r>
    </w:p>
    <w:p w:rsidR="003A6490" w:rsidRPr="00AA1BC6" w:rsidRDefault="003A6490" w:rsidP="003A6490">
      <w:pPr>
        <w:jc w:val="center"/>
        <w:rPr>
          <w:rFonts w:asciiTheme="majorBidi" w:hAnsiTheme="majorBidi" w:cstheme="majorBidi"/>
          <w:b/>
          <w:sz w:val="14"/>
          <w:szCs w:val="2"/>
        </w:rPr>
      </w:pPr>
    </w:p>
    <w:p w:rsidR="003A6490" w:rsidRPr="00AA1BC6" w:rsidRDefault="003A6490" w:rsidP="003A6490">
      <w:pPr>
        <w:jc w:val="center"/>
        <w:rPr>
          <w:rFonts w:asciiTheme="majorBidi" w:hAnsiTheme="majorBidi" w:cstheme="majorBidi"/>
          <w:b/>
          <w:sz w:val="14"/>
          <w:szCs w:val="2"/>
        </w:rPr>
      </w:pPr>
    </w:p>
    <w:p w:rsidR="003A6490" w:rsidRPr="00AA1BC6" w:rsidRDefault="003A6490" w:rsidP="003A6490">
      <w:pPr>
        <w:jc w:val="center"/>
        <w:rPr>
          <w:rFonts w:asciiTheme="majorBidi" w:hAnsiTheme="majorBidi" w:cstheme="majorBidi"/>
          <w:b/>
          <w:sz w:val="14"/>
          <w:szCs w:val="2"/>
        </w:rPr>
      </w:pPr>
    </w:p>
    <w:p w:rsidR="003A6490" w:rsidRPr="00AA1BC6" w:rsidRDefault="003A6490" w:rsidP="003A6490">
      <w:pPr>
        <w:jc w:val="center"/>
        <w:rPr>
          <w:rFonts w:asciiTheme="majorBidi" w:hAnsiTheme="majorBidi" w:cstheme="majorBidi"/>
          <w:b/>
          <w:sz w:val="52"/>
          <w:szCs w:val="28"/>
        </w:rPr>
      </w:pPr>
      <w:r w:rsidRPr="00AA1BC6">
        <w:rPr>
          <w:rFonts w:asciiTheme="majorBidi" w:hAnsiTheme="majorBidi" w:cstheme="majorBidi"/>
          <w:b/>
          <w:sz w:val="52"/>
          <w:szCs w:val="28"/>
        </w:rPr>
        <w:t xml:space="preserve">BY: </w:t>
      </w:r>
    </w:p>
    <w:p w:rsidR="003A6490" w:rsidRPr="00AA1BC6" w:rsidRDefault="003A6490" w:rsidP="003A6490">
      <w:pPr>
        <w:jc w:val="center"/>
        <w:rPr>
          <w:rFonts w:asciiTheme="majorBidi" w:hAnsiTheme="majorBidi" w:cstheme="majorBidi"/>
          <w:b/>
          <w:sz w:val="34"/>
          <w:szCs w:val="10"/>
        </w:rPr>
      </w:pPr>
    </w:p>
    <w:p w:rsidR="003A6490" w:rsidRDefault="003A6490" w:rsidP="003A6490">
      <w:pPr>
        <w:spacing w:after="0" w:line="240" w:lineRule="auto"/>
        <w:jc w:val="center"/>
        <w:rPr>
          <w:rFonts w:asciiTheme="majorBidi" w:hAnsiTheme="majorBidi" w:cstheme="majorBidi"/>
          <w:b/>
          <w:sz w:val="40"/>
          <w:szCs w:val="40"/>
        </w:rPr>
      </w:pPr>
      <w:r w:rsidRPr="006A5E30">
        <w:rPr>
          <w:rFonts w:asciiTheme="majorBidi" w:hAnsiTheme="majorBidi" w:cstheme="majorBidi"/>
          <w:b/>
          <w:sz w:val="40"/>
          <w:szCs w:val="40"/>
        </w:rPr>
        <w:t>AKANDE SILIFAT ADEOLA</w:t>
      </w:r>
    </w:p>
    <w:p w:rsidR="003A6490" w:rsidRPr="00AA1BC6" w:rsidRDefault="003A6490" w:rsidP="003A6490">
      <w:pPr>
        <w:spacing w:after="0" w:line="240" w:lineRule="auto"/>
        <w:jc w:val="center"/>
        <w:rPr>
          <w:rFonts w:asciiTheme="majorBidi" w:hAnsiTheme="majorBidi" w:cstheme="majorBidi"/>
          <w:b/>
          <w:sz w:val="40"/>
          <w:szCs w:val="40"/>
        </w:rPr>
      </w:pPr>
      <w:r>
        <w:rPr>
          <w:rFonts w:asciiTheme="majorBidi" w:hAnsiTheme="majorBidi" w:cstheme="majorBidi"/>
          <w:b/>
          <w:sz w:val="40"/>
          <w:szCs w:val="40"/>
        </w:rPr>
        <w:t>HND/23/ACC/FT/0286</w:t>
      </w:r>
    </w:p>
    <w:p w:rsidR="003A6490" w:rsidRPr="00AA1BC6" w:rsidRDefault="003A6490" w:rsidP="003A6490">
      <w:pPr>
        <w:rPr>
          <w:rFonts w:asciiTheme="majorBidi" w:hAnsiTheme="majorBidi" w:cstheme="majorBidi"/>
          <w:b/>
          <w:sz w:val="40"/>
          <w:szCs w:val="40"/>
        </w:rPr>
      </w:pPr>
    </w:p>
    <w:p w:rsidR="003A6490" w:rsidRPr="00AA1BC6" w:rsidRDefault="003A6490" w:rsidP="003A6490">
      <w:pPr>
        <w:jc w:val="center"/>
        <w:rPr>
          <w:rFonts w:asciiTheme="majorBidi" w:hAnsiTheme="majorBidi" w:cstheme="majorBidi"/>
          <w:b/>
          <w:sz w:val="26"/>
        </w:rPr>
      </w:pPr>
      <w:r w:rsidRPr="00AA1BC6">
        <w:rPr>
          <w:rFonts w:asciiTheme="majorBidi" w:hAnsiTheme="majorBidi" w:cstheme="majorBidi"/>
          <w:b/>
          <w:sz w:val="26"/>
        </w:rPr>
        <w:t>BEING A PROJECT SUBMITTED TO THE DEPARTMENT OF ACCOUNTANCY, INSTITUTE OF FINANCE AND MANAGEMENT STUDIES, KWARA STATE POLYTECHNIC ILORIN</w:t>
      </w:r>
    </w:p>
    <w:p w:rsidR="003A6490" w:rsidRPr="00AA1BC6" w:rsidRDefault="003A6490" w:rsidP="003A6490">
      <w:pPr>
        <w:jc w:val="center"/>
        <w:rPr>
          <w:rFonts w:asciiTheme="majorBidi" w:hAnsiTheme="majorBidi" w:cstheme="majorBidi"/>
          <w:b/>
          <w:sz w:val="2"/>
          <w:szCs w:val="2"/>
        </w:rPr>
      </w:pPr>
    </w:p>
    <w:p w:rsidR="003A6490" w:rsidRPr="00AA1BC6" w:rsidRDefault="003A6490" w:rsidP="003A6490">
      <w:pPr>
        <w:jc w:val="center"/>
        <w:rPr>
          <w:rFonts w:asciiTheme="majorBidi" w:hAnsiTheme="majorBidi" w:cstheme="majorBidi"/>
          <w:b/>
          <w:sz w:val="28"/>
          <w:szCs w:val="20"/>
        </w:rPr>
      </w:pPr>
      <w:r w:rsidRPr="00AA1BC6">
        <w:rPr>
          <w:rFonts w:asciiTheme="majorBidi" w:hAnsiTheme="majorBidi" w:cstheme="majorBidi"/>
          <w:b/>
          <w:sz w:val="28"/>
          <w:szCs w:val="20"/>
        </w:rPr>
        <w:t>IN PARTIAL FULFILMENT OF THE REQUIREMENT FOR THE AWARD OF HIGHER NATIONAL DIPLOMA (HND) IN ACCOUNTANCY</w:t>
      </w:r>
    </w:p>
    <w:p w:rsidR="003A6490" w:rsidRPr="00AA1BC6" w:rsidRDefault="003A6490" w:rsidP="003A6490">
      <w:pPr>
        <w:ind w:left="5040" w:firstLine="720"/>
        <w:rPr>
          <w:rFonts w:asciiTheme="majorBidi" w:hAnsiTheme="majorBidi" w:cstheme="majorBidi"/>
          <w:b/>
          <w:sz w:val="28"/>
          <w:szCs w:val="28"/>
        </w:rPr>
      </w:pPr>
    </w:p>
    <w:p w:rsidR="003A6490" w:rsidRPr="00AA1BC6" w:rsidRDefault="003A6490" w:rsidP="003A6490">
      <w:pPr>
        <w:jc w:val="center"/>
        <w:rPr>
          <w:rFonts w:asciiTheme="majorBidi" w:hAnsiTheme="majorBidi" w:cstheme="majorBidi"/>
          <w:b/>
          <w:sz w:val="32"/>
          <w:szCs w:val="32"/>
        </w:rPr>
      </w:pPr>
      <w:r>
        <w:rPr>
          <w:rFonts w:asciiTheme="majorBidi" w:hAnsiTheme="majorBidi" w:cstheme="majorBidi"/>
          <w:b/>
          <w:sz w:val="32"/>
          <w:szCs w:val="32"/>
        </w:rPr>
        <w:t>MAY, 2025</w:t>
      </w:r>
    </w:p>
    <w:p w:rsidR="003A6490" w:rsidRPr="00AA1BC6" w:rsidRDefault="003A6490" w:rsidP="003A6490">
      <w:pPr>
        <w:spacing w:after="0" w:line="360" w:lineRule="auto"/>
        <w:jc w:val="center"/>
        <w:rPr>
          <w:rFonts w:asciiTheme="majorBidi" w:hAnsiTheme="majorBidi" w:cstheme="majorBidi"/>
          <w:b/>
          <w:sz w:val="24"/>
          <w:szCs w:val="24"/>
        </w:rPr>
      </w:pPr>
    </w:p>
    <w:p w:rsidR="003A6490" w:rsidRDefault="003A6490" w:rsidP="003A6490">
      <w:pPr>
        <w:spacing w:after="0" w:line="480" w:lineRule="auto"/>
        <w:rPr>
          <w:rFonts w:asciiTheme="majorBidi" w:hAnsiTheme="majorBidi" w:cstheme="majorBidi"/>
          <w:b/>
          <w:sz w:val="24"/>
          <w:szCs w:val="24"/>
        </w:rPr>
      </w:pPr>
    </w:p>
    <w:p w:rsidR="003A6490" w:rsidRDefault="003A6490" w:rsidP="003A6490">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3A6490" w:rsidRDefault="003A6490" w:rsidP="003A6490">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by </w:t>
      </w:r>
      <w:r w:rsidRPr="006A5E30">
        <w:rPr>
          <w:rFonts w:ascii="Times New Roman" w:hAnsi="Times New Roman" w:cs="Times New Roman"/>
          <w:b/>
          <w:sz w:val="24"/>
          <w:szCs w:val="24"/>
        </w:rPr>
        <w:t>AKANDE SILIFAT ADEOLA</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A5E30">
        <w:rPr>
          <w:rFonts w:ascii="Times New Roman" w:hAnsi="Times New Roman" w:cs="Times New Roman"/>
          <w:b/>
          <w:sz w:val="24"/>
          <w:szCs w:val="24"/>
        </w:rPr>
        <w:t>HND/23/ACC/FT/0286</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3A6490" w:rsidRDefault="003A6490" w:rsidP="003A6490">
      <w:pPr>
        <w:spacing w:after="0" w:line="48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6490" w:rsidRDefault="003A6490" w:rsidP="003A6490">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A6490" w:rsidRDefault="003A6490" w:rsidP="003A6490">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6490" w:rsidRDefault="003A6490" w:rsidP="003A6490">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A6490" w:rsidRDefault="003A6490" w:rsidP="003A6490">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3A6490" w:rsidRDefault="003A6490" w:rsidP="003A6490">
      <w:pPr>
        <w:spacing w:after="0" w:line="240" w:lineRule="auto"/>
        <w:rPr>
          <w:rFonts w:ascii="Times New Roman" w:hAnsi="Times New Roman" w:cs="Times New Roman"/>
          <w:i/>
          <w:sz w:val="24"/>
          <w:szCs w:val="24"/>
        </w:rPr>
      </w:pPr>
    </w:p>
    <w:p w:rsidR="003A6490" w:rsidRDefault="003A6490" w:rsidP="003A6490">
      <w:pPr>
        <w:spacing w:after="0" w:line="240" w:lineRule="auto"/>
        <w:rPr>
          <w:rFonts w:ascii="Times New Roman" w:hAnsi="Times New Roman" w:cs="Times New Roman"/>
          <w:i/>
          <w:sz w:val="24"/>
          <w:szCs w:val="24"/>
        </w:rPr>
      </w:pP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6490" w:rsidRDefault="003A6490" w:rsidP="003A6490">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A6490" w:rsidRDefault="003A6490" w:rsidP="003A6490">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p>
    <w:p w:rsidR="003A6490" w:rsidRDefault="003A6490" w:rsidP="003A649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A6490" w:rsidRDefault="003A6490" w:rsidP="003A6490">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3A6490" w:rsidRDefault="003A6490" w:rsidP="003A649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3A6490" w:rsidRDefault="003A6490" w:rsidP="003A6490">
      <w:pPr>
        <w:rPr>
          <w:rFonts w:ascii="Times New Roman" w:hAnsi="Times New Roman" w:cs="Times New Roman"/>
          <w:b/>
          <w:sz w:val="24"/>
          <w:szCs w:val="24"/>
        </w:rPr>
      </w:pPr>
    </w:p>
    <w:p w:rsidR="003A6490" w:rsidRDefault="003A6490" w:rsidP="003A6490">
      <w:pPr>
        <w:rPr>
          <w:rFonts w:ascii="Times New Roman" w:hAnsi="Times New Roman" w:cs="Times New Roman"/>
          <w:b/>
          <w:sz w:val="24"/>
          <w:szCs w:val="24"/>
        </w:rPr>
      </w:pPr>
    </w:p>
    <w:p w:rsidR="003A6490" w:rsidRDefault="003A6490" w:rsidP="003A6490">
      <w:pPr>
        <w:rPr>
          <w:rFonts w:ascii="Times New Roman" w:hAnsi="Times New Roman" w:cs="Times New Roman"/>
          <w:b/>
          <w:sz w:val="24"/>
          <w:szCs w:val="24"/>
        </w:rPr>
      </w:pPr>
    </w:p>
    <w:p w:rsidR="003A6490" w:rsidRDefault="003A6490" w:rsidP="003A6490">
      <w:pPr>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p>
    <w:p w:rsidR="003A6490" w:rsidRPr="006C2DF9" w:rsidRDefault="003A6490" w:rsidP="003A6490">
      <w:pPr>
        <w:spacing w:line="480" w:lineRule="auto"/>
        <w:ind w:firstLine="720"/>
        <w:rPr>
          <w:rFonts w:asciiTheme="majorBidi" w:hAnsiTheme="majorBidi" w:cstheme="majorBidi"/>
          <w:b/>
          <w:bCs/>
          <w:sz w:val="28"/>
          <w:szCs w:val="28"/>
        </w:rPr>
      </w:pPr>
      <w:r w:rsidRPr="006F121F">
        <w:rPr>
          <w:rFonts w:asciiTheme="majorBidi" w:hAnsiTheme="majorBidi" w:cstheme="majorBidi"/>
          <w:sz w:val="24"/>
          <w:szCs w:val="24"/>
        </w:rPr>
        <w:t>This project wo</w:t>
      </w:r>
      <w:r>
        <w:rPr>
          <w:rFonts w:asciiTheme="majorBidi" w:hAnsiTheme="majorBidi" w:cstheme="majorBidi"/>
          <w:sz w:val="24"/>
          <w:szCs w:val="24"/>
        </w:rPr>
        <w:t>rk is dedicated to Almighty God.</w:t>
      </w:r>
    </w:p>
    <w:p w:rsidR="003A6490" w:rsidRDefault="003A6490" w:rsidP="003A6490">
      <w:pPr>
        <w:spacing w:line="480" w:lineRule="auto"/>
        <w:jc w:val="both"/>
        <w:rPr>
          <w:rFonts w:asciiTheme="majorBidi" w:hAnsiTheme="majorBidi" w:cstheme="majorBidi"/>
          <w:sz w:val="24"/>
          <w:szCs w:val="24"/>
        </w:rPr>
      </w:pPr>
    </w:p>
    <w:p w:rsidR="003A6490" w:rsidRDefault="003A6490" w:rsidP="003A6490">
      <w:pPr>
        <w:jc w:val="cente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Default="003A6490" w:rsidP="003A6490">
      <w:pPr>
        <w:rPr>
          <w:rFonts w:asciiTheme="majorBidi" w:hAnsiTheme="majorBidi" w:cstheme="majorBidi"/>
          <w:b/>
          <w:bCs/>
          <w:sz w:val="28"/>
          <w:szCs w:val="28"/>
        </w:rPr>
      </w:pPr>
    </w:p>
    <w:p w:rsidR="003A6490" w:rsidRPr="00AF716A" w:rsidRDefault="003A6490" w:rsidP="003A6490">
      <w:pPr>
        <w:rPr>
          <w:rFonts w:asciiTheme="majorBidi" w:hAnsiTheme="majorBidi" w:cstheme="majorBidi"/>
          <w:b/>
          <w:bCs/>
          <w:sz w:val="24"/>
          <w:szCs w:val="24"/>
        </w:rPr>
      </w:pPr>
    </w:p>
    <w:p w:rsidR="003A6490" w:rsidRPr="006C2DF9" w:rsidRDefault="003A6490" w:rsidP="003A6490">
      <w:pPr>
        <w:jc w:val="center"/>
        <w:rPr>
          <w:rFonts w:asciiTheme="majorBidi" w:hAnsiTheme="majorBidi" w:cstheme="majorBidi"/>
          <w:b/>
          <w:bCs/>
          <w:sz w:val="24"/>
          <w:szCs w:val="24"/>
        </w:rPr>
      </w:pPr>
      <w:r w:rsidRPr="006C2DF9">
        <w:rPr>
          <w:rFonts w:asciiTheme="majorBidi" w:hAnsiTheme="majorBidi" w:cstheme="majorBidi"/>
          <w:b/>
          <w:bCs/>
          <w:sz w:val="24"/>
          <w:szCs w:val="24"/>
        </w:rPr>
        <w:lastRenderedPageBreak/>
        <w:t>ACKNOWLEDGEMENT</w:t>
      </w:r>
    </w:p>
    <w:p w:rsidR="003A6490" w:rsidRPr="00336AC9" w:rsidRDefault="003A6490" w:rsidP="003A6490">
      <w:pPr>
        <w:spacing w:line="480" w:lineRule="auto"/>
        <w:jc w:val="both"/>
        <w:rPr>
          <w:rFonts w:asciiTheme="majorBidi" w:hAnsiTheme="majorBidi" w:cstheme="majorBidi"/>
          <w:sz w:val="24"/>
          <w:szCs w:val="24"/>
        </w:rPr>
      </w:pPr>
      <w:r w:rsidRPr="00336AC9">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3A6490" w:rsidRPr="00336AC9" w:rsidRDefault="003A6490" w:rsidP="003A6490">
      <w:pPr>
        <w:spacing w:line="480" w:lineRule="auto"/>
        <w:jc w:val="both"/>
        <w:rPr>
          <w:rFonts w:asciiTheme="majorBidi" w:hAnsiTheme="majorBidi" w:cstheme="majorBidi"/>
          <w:sz w:val="24"/>
          <w:szCs w:val="24"/>
        </w:rPr>
      </w:pPr>
      <w:r w:rsidRPr="00336AC9">
        <w:rPr>
          <w:rFonts w:asciiTheme="majorBidi" w:hAnsiTheme="majorBidi" w:cstheme="majorBidi"/>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w:t>
      </w:r>
      <w:r>
        <w:rPr>
          <w:rFonts w:asciiTheme="majorBidi" w:hAnsiTheme="majorBidi" w:cstheme="majorBidi"/>
          <w:sz w:val="24"/>
          <w:szCs w:val="24"/>
        </w:rPr>
        <w:t>tive impacts and contributions.</w:t>
      </w:r>
    </w:p>
    <w:p w:rsidR="003A6490" w:rsidRPr="00336AC9" w:rsidRDefault="003A6490" w:rsidP="003A6490">
      <w:pPr>
        <w:spacing w:line="480" w:lineRule="auto"/>
        <w:jc w:val="both"/>
        <w:rPr>
          <w:rFonts w:asciiTheme="majorBidi" w:hAnsiTheme="majorBidi" w:cstheme="majorBidi"/>
          <w:sz w:val="24"/>
          <w:szCs w:val="24"/>
        </w:rPr>
      </w:pPr>
      <w:r w:rsidRPr="00336AC9">
        <w:rPr>
          <w:rFonts w:asciiTheme="majorBidi" w:hAnsiTheme="majorBidi" w:cstheme="majorBidi"/>
          <w:sz w:val="24"/>
          <w:szCs w:val="24"/>
        </w:rPr>
        <w:t>I also recognized the moral support of my parent Mr. and Mrs. AKANDE for their supports. May almighty God grant them good health and they shall eat the fruit of their la</w:t>
      </w:r>
      <w:r>
        <w:rPr>
          <w:rFonts w:asciiTheme="majorBidi" w:hAnsiTheme="majorBidi" w:cstheme="majorBidi"/>
          <w:sz w:val="24"/>
          <w:szCs w:val="24"/>
        </w:rPr>
        <w:t>bour (Amen).</w:t>
      </w:r>
    </w:p>
    <w:p w:rsidR="003A6490" w:rsidRPr="00336AC9" w:rsidRDefault="003A6490" w:rsidP="003A6490">
      <w:pPr>
        <w:spacing w:line="480" w:lineRule="auto"/>
        <w:jc w:val="both"/>
        <w:rPr>
          <w:rFonts w:asciiTheme="majorBidi" w:hAnsiTheme="majorBidi" w:cstheme="majorBidi"/>
          <w:sz w:val="24"/>
          <w:szCs w:val="24"/>
        </w:rPr>
      </w:pPr>
      <w:r w:rsidRPr="00336AC9">
        <w:rPr>
          <w:rFonts w:asciiTheme="majorBidi" w:hAnsiTheme="majorBidi" w:cstheme="majorBidi"/>
          <w:sz w:val="24"/>
          <w:szCs w:val="24"/>
        </w:rPr>
        <w:t>I cannot forget my big brother Akande SARAFADEEN .my big sister Remilekun, and my able cousin Soliu , They have always been there for me through tough times. They are more than friends to me, I really appreciate your effort both financially and morally Almighty God will co</w:t>
      </w:r>
      <w:r>
        <w:rPr>
          <w:rFonts w:asciiTheme="majorBidi" w:hAnsiTheme="majorBidi" w:cstheme="majorBidi"/>
          <w:sz w:val="24"/>
          <w:szCs w:val="24"/>
        </w:rPr>
        <w:t>ntinue to bless you abundantly.</w:t>
      </w:r>
    </w:p>
    <w:p w:rsidR="003A6490" w:rsidRDefault="003A6490" w:rsidP="003A6490">
      <w:pPr>
        <w:spacing w:line="480" w:lineRule="auto"/>
        <w:jc w:val="both"/>
        <w:rPr>
          <w:rFonts w:asciiTheme="majorBidi" w:hAnsiTheme="majorBidi" w:cstheme="majorBidi"/>
          <w:sz w:val="24"/>
          <w:szCs w:val="24"/>
        </w:rPr>
      </w:pPr>
      <w:r w:rsidRPr="00336AC9">
        <w:rPr>
          <w:rFonts w:asciiTheme="majorBidi" w:hAnsiTheme="majorBidi" w:cstheme="majorBidi"/>
          <w:sz w:val="24"/>
          <w:szCs w:val="24"/>
        </w:rPr>
        <w:t>I would like to thank all my lovely friends  Sewa, jumoke , Grace  and Yemi for their cooperation, understanding and support I love you all.</w:t>
      </w:r>
      <w:r>
        <w:rPr>
          <w:rFonts w:asciiTheme="majorBidi" w:hAnsiTheme="majorBidi" w:cstheme="majorBidi"/>
          <w:sz w:val="24"/>
          <w:szCs w:val="24"/>
        </w:rPr>
        <w:br w:type="page"/>
      </w:r>
    </w:p>
    <w:p w:rsidR="003A6490" w:rsidRPr="00AA1BC6" w:rsidRDefault="003A6490" w:rsidP="003A6490">
      <w:pPr>
        <w:spacing w:line="240" w:lineRule="auto"/>
        <w:jc w:val="center"/>
        <w:rPr>
          <w:rFonts w:asciiTheme="majorBidi" w:hAnsiTheme="majorBidi" w:cstheme="majorBidi"/>
          <w:sz w:val="28"/>
          <w:szCs w:val="28"/>
        </w:rPr>
      </w:pPr>
      <w:r w:rsidRPr="00AA1BC6">
        <w:rPr>
          <w:rFonts w:asciiTheme="majorBidi" w:hAnsiTheme="majorBidi" w:cstheme="majorBidi"/>
          <w:b/>
          <w:sz w:val="28"/>
          <w:szCs w:val="28"/>
        </w:rPr>
        <w:lastRenderedPageBreak/>
        <w:t>TABLE OF CONTENTS</w:t>
      </w:r>
    </w:p>
    <w:p w:rsidR="003A6490" w:rsidRPr="00AA1BC6" w:rsidRDefault="003A6490" w:rsidP="003A6490">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Title Page</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w:t>
      </w:r>
    </w:p>
    <w:p w:rsidR="003A6490" w:rsidRPr="00AA1BC6" w:rsidRDefault="003A6490" w:rsidP="003A6490">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Certification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ii</w:t>
      </w:r>
    </w:p>
    <w:p w:rsidR="003A6490" w:rsidRPr="00AA1BC6" w:rsidRDefault="003A6490" w:rsidP="003A6490">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Dedication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iii</w:t>
      </w:r>
    </w:p>
    <w:p w:rsidR="003A6490" w:rsidRPr="00AA1BC6" w:rsidRDefault="003A6490" w:rsidP="003A6490">
      <w:pPr>
        <w:tabs>
          <w:tab w:val="left" w:pos="720"/>
          <w:tab w:val="left" w:pos="1440"/>
          <w:tab w:val="left" w:pos="2974"/>
        </w:tabs>
        <w:spacing w:line="240" w:lineRule="auto"/>
        <w:rPr>
          <w:rFonts w:asciiTheme="majorBidi" w:hAnsiTheme="majorBidi" w:cstheme="majorBidi"/>
          <w:sz w:val="28"/>
          <w:szCs w:val="28"/>
        </w:rPr>
      </w:pPr>
      <w:r w:rsidRPr="00AA1BC6">
        <w:rPr>
          <w:rFonts w:asciiTheme="majorBidi" w:hAnsiTheme="majorBidi" w:cstheme="majorBidi"/>
          <w:sz w:val="28"/>
          <w:szCs w:val="28"/>
        </w:rPr>
        <w:t>Acknowledgement</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iv</w:t>
      </w:r>
    </w:p>
    <w:p w:rsidR="003A6490" w:rsidRPr="00AA1BC6" w:rsidRDefault="003A6490" w:rsidP="003A6490">
      <w:pPr>
        <w:tabs>
          <w:tab w:val="left" w:pos="720"/>
          <w:tab w:val="left" w:pos="1440"/>
          <w:tab w:val="left" w:pos="2974"/>
        </w:tabs>
        <w:spacing w:line="240" w:lineRule="auto"/>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3A6490" w:rsidRPr="00AA1BC6" w:rsidRDefault="003A6490" w:rsidP="003A6490">
      <w:pPr>
        <w:tabs>
          <w:tab w:val="left" w:pos="720"/>
          <w:tab w:val="left" w:pos="1440"/>
          <w:tab w:val="left" w:pos="2974"/>
        </w:tabs>
        <w:spacing w:line="240" w:lineRule="auto"/>
        <w:rPr>
          <w:rFonts w:asciiTheme="majorBidi" w:hAnsiTheme="majorBidi" w:cstheme="majorBidi"/>
          <w:b/>
          <w:sz w:val="28"/>
          <w:szCs w:val="28"/>
        </w:rPr>
      </w:pPr>
      <w:r w:rsidRPr="00AA1BC6">
        <w:rPr>
          <w:rFonts w:asciiTheme="majorBidi" w:hAnsiTheme="majorBidi" w:cstheme="majorBidi"/>
          <w:b/>
          <w:sz w:val="28"/>
          <w:szCs w:val="28"/>
        </w:rPr>
        <w:t>CHAPTER ONE: INTRODUCTION</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1.1</w:t>
      </w:r>
      <w:r w:rsidRPr="00AA1BC6">
        <w:rPr>
          <w:rFonts w:asciiTheme="majorBidi" w:hAnsiTheme="majorBidi" w:cstheme="majorBidi"/>
          <w:sz w:val="28"/>
          <w:szCs w:val="28"/>
        </w:rPr>
        <w:tab/>
        <w:t xml:space="preserve">Background of the Study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1</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1.2</w:t>
      </w:r>
      <w:r w:rsidRPr="00AA1BC6">
        <w:rPr>
          <w:rFonts w:asciiTheme="majorBidi" w:hAnsiTheme="majorBidi" w:cstheme="majorBidi"/>
          <w:sz w:val="28"/>
          <w:szCs w:val="28"/>
        </w:rPr>
        <w:tab/>
        <w:t>Statement of the Problem</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1.3</w:t>
      </w:r>
      <w:r w:rsidRPr="00AA1BC6">
        <w:rPr>
          <w:rFonts w:asciiTheme="majorBidi" w:hAnsiTheme="majorBidi" w:cstheme="majorBidi"/>
          <w:sz w:val="28"/>
          <w:szCs w:val="28"/>
        </w:rPr>
        <w:tab/>
        <w:t>Research Question</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AA1BC6">
        <w:rPr>
          <w:rFonts w:asciiTheme="majorBidi" w:hAnsiTheme="majorBidi" w:cstheme="majorBidi"/>
          <w:sz w:val="28"/>
          <w:szCs w:val="28"/>
        </w:rPr>
        <w:t>4</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1.4</w:t>
      </w:r>
      <w:r w:rsidRPr="00AA1BC6">
        <w:rPr>
          <w:rFonts w:asciiTheme="majorBidi" w:hAnsiTheme="majorBidi" w:cstheme="majorBidi"/>
          <w:sz w:val="28"/>
          <w:szCs w:val="28"/>
        </w:rPr>
        <w:tab/>
        <w:t>Objectives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1.5</w:t>
      </w:r>
      <w:r w:rsidRPr="00AA1BC6">
        <w:rPr>
          <w:rFonts w:asciiTheme="majorBidi" w:hAnsiTheme="majorBidi" w:cstheme="majorBidi"/>
          <w:sz w:val="28"/>
          <w:szCs w:val="28"/>
        </w:rPr>
        <w:tab/>
        <w:t>Research Hypothesis</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1.6</w:t>
      </w:r>
      <w:r w:rsidRPr="00AA1BC6">
        <w:rPr>
          <w:rFonts w:asciiTheme="majorBidi" w:hAnsiTheme="majorBidi" w:cstheme="majorBidi"/>
          <w:sz w:val="28"/>
          <w:szCs w:val="28"/>
        </w:rPr>
        <w:tab/>
        <w:t>The Significance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1.7</w:t>
      </w:r>
      <w:r w:rsidRPr="00AA1BC6">
        <w:rPr>
          <w:rFonts w:asciiTheme="majorBidi" w:hAnsiTheme="majorBidi" w:cstheme="majorBidi"/>
          <w:sz w:val="28"/>
          <w:szCs w:val="28"/>
        </w:rPr>
        <w:tab/>
        <w:t>Scope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3A6490"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1.8</w:t>
      </w:r>
      <w:r w:rsidRPr="00AA1BC6">
        <w:rPr>
          <w:rFonts w:asciiTheme="majorBidi" w:hAnsiTheme="majorBidi" w:cstheme="majorBidi"/>
          <w:sz w:val="28"/>
          <w:szCs w:val="28"/>
        </w:rPr>
        <w:tab/>
        <w:t xml:space="preserve">Limitation of the Study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3A6490"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1.9</w:t>
      </w:r>
      <w:r>
        <w:rPr>
          <w:rFonts w:asciiTheme="majorBidi" w:hAnsiTheme="majorBidi" w:cstheme="majorBidi"/>
          <w:sz w:val="28"/>
          <w:szCs w:val="28"/>
        </w:rPr>
        <w:tab/>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3A6490" w:rsidRPr="00AA1BC6" w:rsidRDefault="003A6490" w:rsidP="003A6490">
      <w:pPr>
        <w:spacing w:line="240" w:lineRule="auto"/>
        <w:rPr>
          <w:rFonts w:asciiTheme="majorBidi" w:hAnsiTheme="majorBidi" w:cstheme="majorBidi"/>
          <w:b/>
          <w:sz w:val="28"/>
          <w:szCs w:val="28"/>
        </w:rPr>
      </w:pPr>
    </w:p>
    <w:p w:rsidR="003A6490" w:rsidRPr="00AA1BC6" w:rsidRDefault="003A6490" w:rsidP="003A6490">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TWO: LITERATURE REVIEW</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2.1</w:t>
      </w:r>
      <w:r w:rsidRPr="00AA1BC6">
        <w:rPr>
          <w:rFonts w:asciiTheme="majorBidi" w:hAnsiTheme="majorBidi" w:cstheme="majorBidi"/>
          <w:sz w:val="28"/>
          <w:szCs w:val="28"/>
        </w:rPr>
        <w:tab/>
        <w:t>Preamble</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2.1</w:t>
      </w:r>
      <w:r w:rsidRPr="00AA1BC6">
        <w:rPr>
          <w:rFonts w:asciiTheme="majorBidi" w:hAnsiTheme="majorBidi" w:cstheme="majorBidi"/>
          <w:sz w:val="28"/>
          <w:szCs w:val="28"/>
        </w:rPr>
        <w:tab/>
        <w:t>Conceptual Framework</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2.2</w:t>
      </w:r>
      <w:r w:rsidRPr="00AA1BC6">
        <w:rPr>
          <w:rFonts w:asciiTheme="majorBidi" w:hAnsiTheme="majorBidi" w:cstheme="majorBidi"/>
          <w:sz w:val="28"/>
          <w:szCs w:val="28"/>
        </w:rPr>
        <w:tab/>
        <w:t>Theoretical Framework</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2</w:t>
      </w:r>
      <w:r>
        <w:rPr>
          <w:rFonts w:asciiTheme="majorBidi" w:hAnsiTheme="majorBidi" w:cstheme="majorBidi"/>
          <w:sz w:val="28"/>
          <w:szCs w:val="28"/>
        </w:rPr>
        <w:t>.3</w:t>
      </w:r>
      <w:r>
        <w:rPr>
          <w:rFonts w:asciiTheme="majorBidi" w:hAnsiTheme="majorBidi" w:cstheme="majorBidi"/>
          <w:sz w:val="28"/>
          <w:szCs w:val="28"/>
        </w:rPr>
        <w:tab/>
        <w:t xml:space="preserve">Empirical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19</w:t>
      </w:r>
    </w:p>
    <w:p w:rsidR="003A6490" w:rsidRPr="00AA1BC6" w:rsidRDefault="003A6490" w:rsidP="003A6490">
      <w:pPr>
        <w:spacing w:line="240" w:lineRule="auto"/>
        <w:rPr>
          <w:rFonts w:asciiTheme="majorBidi" w:hAnsiTheme="majorBidi" w:cstheme="majorBidi"/>
          <w:b/>
          <w:sz w:val="28"/>
          <w:szCs w:val="28"/>
        </w:rPr>
      </w:pPr>
      <w:r w:rsidRPr="00AA1BC6">
        <w:rPr>
          <w:rFonts w:asciiTheme="majorBidi" w:hAnsiTheme="majorBidi" w:cstheme="majorBidi"/>
          <w:b/>
          <w:sz w:val="28"/>
          <w:szCs w:val="28"/>
        </w:rPr>
        <w:lastRenderedPageBreak/>
        <w:t>CHAPTER THREE: RESEARCH METHODOLOGY</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3.1</w:t>
      </w:r>
      <w:r w:rsidRPr="00AA1BC6">
        <w:rPr>
          <w:rFonts w:asciiTheme="majorBidi" w:hAnsiTheme="majorBidi" w:cstheme="majorBidi"/>
          <w:sz w:val="28"/>
          <w:szCs w:val="28"/>
        </w:rPr>
        <w:tab/>
      </w: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3.3</w:t>
      </w:r>
      <w:r w:rsidRPr="00AA1BC6">
        <w:rPr>
          <w:rFonts w:asciiTheme="majorBidi" w:hAnsiTheme="majorBidi" w:cstheme="majorBidi"/>
          <w:sz w:val="28"/>
          <w:szCs w:val="28"/>
        </w:rPr>
        <w:tab/>
        <w:t>Population of the Study</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3.4</w:t>
      </w:r>
      <w:r w:rsidRPr="00AA1BC6">
        <w:rPr>
          <w:rFonts w:asciiTheme="majorBidi" w:hAnsiTheme="majorBidi" w:cstheme="majorBidi"/>
          <w:sz w:val="28"/>
          <w:szCs w:val="28"/>
        </w:rPr>
        <w:tab/>
        <w:t>Sample Size and Sampling Technique</w:t>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3.5</w:t>
      </w:r>
      <w:r w:rsidRPr="00AA1BC6">
        <w:rPr>
          <w:rFonts w:asciiTheme="majorBidi" w:hAnsiTheme="majorBidi" w:cstheme="majorBidi"/>
          <w:sz w:val="28"/>
          <w:szCs w:val="28"/>
        </w:rPr>
        <w:tab/>
        <w:t xml:space="preserve">Sources of Data Collection </w:t>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3.6</w:t>
      </w:r>
      <w:r w:rsidRPr="00AA1BC6">
        <w:rPr>
          <w:rFonts w:asciiTheme="majorBidi" w:hAnsiTheme="majorBidi" w:cstheme="majorBidi"/>
          <w:sz w:val="28"/>
          <w:szCs w:val="28"/>
        </w:rPr>
        <w:tab/>
        <w:t xml:space="preserve">Method of Data Analysis </w:t>
      </w:r>
      <w:r w:rsidRPr="00AA1BC6">
        <w:rPr>
          <w:rFonts w:asciiTheme="majorBidi" w:hAnsiTheme="majorBidi" w:cstheme="majorBidi"/>
          <w:sz w:val="28"/>
          <w:szCs w:val="28"/>
        </w:rPr>
        <w:tab/>
      </w:r>
      <w:r w:rsidRPr="00AA1BC6">
        <w:rPr>
          <w:rFonts w:asciiTheme="majorBidi" w:hAnsiTheme="majorBidi" w:cstheme="majorBidi"/>
          <w:sz w:val="28"/>
          <w:szCs w:val="28"/>
        </w:rPr>
        <w:tab/>
      </w:r>
      <w:r w:rsidRPr="00AA1BC6">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w:t>
      </w:r>
    </w:p>
    <w:p w:rsidR="003A6490" w:rsidRPr="00AA1BC6" w:rsidRDefault="003A6490" w:rsidP="003A6490">
      <w:pPr>
        <w:spacing w:line="240" w:lineRule="auto"/>
        <w:rPr>
          <w:rFonts w:asciiTheme="majorBidi" w:hAnsiTheme="majorBidi" w:cstheme="majorBidi"/>
          <w:b/>
          <w:sz w:val="28"/>
          <w:szCs w:val="28"/>
        </w:rPr>
      </w:pPr>
      <w:r w:rsidRPr="00AA1BC6">
        <w:rPr>
          <w:rFonts w:asciiTheme="majorBidi" w:hAnsiTheme="majorBidi" w:cstheme="majorBidi"/>
          <w:b/>
          <w:sz w:val="28"/>
          <w:szCs w:val="28"/>
        </w:rPr>
        <w:t xml:space="preserve">CHAPTER FOUR: DATA ANALYSIS AND DISCUSSION </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4.1</w:t>
      </w:r>
      <w:r w:rsidRPr="00AA1BC6">
        <w:rPr>
          <w:rFonts w:asciiTheme="majorBidi" w:hAnsiTheme="majorBidi" w:cstheme="majorBidi"/>
          <w:sz w:val="28"/>
          <w:szCs w:val="28"/>
        </w:rPr>
        <w:tab/>
      </w: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Analysis of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26</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Test of Hypothesis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3A6490" w:rsidRPr="00AA1BC6" w:rsidRDefault="003A6490" w:rsidP="003A6490">
      <w:pPr>
        <w:spacing w:line="240" w:lineRule="auto"/>
        <w:rPr>
          <w:rFonts w:asciiTheme="majorBidi" w:hAnsiTheme="majorBidi" w:cstheme="majorBidi"/>
          <w:b/>
          <w:sz w:val="28"/>
          <w:szCs w:val="28"/>
        </w:rPr>
      </w:pPr>
      <w:r w:rsidRPr="00AA1BC6">
        <w:rPr>
          <w:rFonts w:asciiTheme="majorBidi" w:hAnsiTheme="majorBidi" w:cstheme="majorBidi"/>
          <w:b/>
          <w:sz w:val="28"/>
          <w:szCs w:val="28"/>
        </w:rPr>
        <w:t>CHAPTER FIVE: SUMMARY, CONCLUSION AND RECOMMENDATIONS</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5.1</w:t>
      </w:r>
      <w:r w:rsidRPr="00AA1BC6">
        <w:rPr>
          <w:rFonts w:asciiTheme="majorBidi" w:hAnsiTheme="majorBidi" w:cstheme="majorBidi"/>
          <w:sz w:val="28"/>
          <w:szCs w:val="28"/>
        </w:rPr>
        <w:tab/>
      </w:r>
      <w:r>
        <w:rPr>
          <w:rFonts w:asciiTheme="majorBidi" w:hAnsiTheme="majorBidi" w:cstheme="majorBidi"/>
          <w:sz w:val="28"/>
          <w:szCs w:val="28"/>
        </w:rPr>
        <w:t>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3A6490" w:rsidRPr="00AA1BC6" w:rsidRDefault="003A6490" w:rsidP="003A6490">
      <w:pPr>
        <w:spacing w:line="240" w:lineRule="auto"/>
        <w:rPr>
          <w:rFonts w:asciiTheme="majorBidi" w:hAnsiTheme="majorBidi" w:cstheme="majorBidi"/>
          <w:sz w:val="28"/>
          <w:szCs w:val="28"/>
        </w:rPr>
      </w:pPr>
      <w:r w:rsidRPr="00AA1BC6">
        <w:rPr>
          <w:rFonts w:asciiTheme="majorBidi" w:hAnsiTheme="majorBidi" w:cstheme="majorBidi"/>
          <w:sz w:val="28"/>
          <w:szCs w:val="28"/>
        </w:rPr>
        <w:t>5.2</w:t>
      </w:r>
      <w:r w:rsidRPr="00AA1BC6">
        <w:rPr>
          <w:rFonts w:asciiTheme="majorBidi" w:hAnsiTheme="majorBidi" w:cstheme="majorBidi"/>
          <w:sz w:val="28"/>
          <w:szCs w:val="28"/>
        </w:rPr>
        <w:tab/>
        <w:t>Conclusio</w:t>
      </w:r>
      <w:r>
        <w:rPr>
          <w:rFonts w:asciiTheme="majorBidi" w:hAnsiTheme="majorBidi" w:cstheme="majorBidi"/>
          <w:sz w:val="28"/>
          <w:szCs w:val="28"/>
        </w:rPr>
        <w:t>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3A6490" w:rsidRPr="00AA1BC6" w:rsidRDefault="003A6490" w:rsidP="003A6490">
      <w:pPr>
        <w:spacing w:line="240" w:lineRule="auto"/>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42</w:t>
      </w:r>
    </w:p>
    <w:p w:rsidR="003A6490" w:rsidRPr="00AA1BC6" w:rsidRDefault="003A6490" w:rsidP="003A6490">
      <w:pPr>
        <w:spacing w:line="240" w:lineRule="auto"/>
        <w:ind w:firstLine="720"/>
        <w:rPr>
          <w:rFonts w:asciiTheme="majorBidi" w:hAnsiTheme="majorBidi" w:cstheme="majorBidi"/>
        </w:rPr>
      </w:pPr>
      <w:r w:rsidRPr="00AA1BC6">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44</w:t>
      </w:r>
    </w:p>
    <w:p w:rsidR="003A6490" w:rsidRDefault="003A6490">
      <w:pPr>
        <w:spacing w:after="160" w:line="259" w:lineRule="auto"/>
      </w:pPr>
      <w:r>
        <w:br w:type="page"/>
      </w:r>
    </w:p>
    <w:p w:rsidR="003A6490" w:rsidRPr="00FB3F32" w:rsidRDefault="003A6490" w:rsidP="003A6490">
      <w:pPr>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ONE</w:t>
      </w:r>
    </w:p>
    <w:p w:rsidR="003A6490" w:rsidRPr="00FB3F32" w:rsidRDefault="003A6490" w:rsidP="003A6490">
      <w:pPr>
        <w:tabs>
          <w:tab w:val="left" w:pos="315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INTRODUCTION</w:t>
      </w:r>
    </w:p>
    <w:p w:rsidR="003A6490" w:rsidRPr="00FB3F32" w:rsidRDefault="003A6490" w:rsidP="003A6490">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4"/>
          <w:szCs w:val="24"/>
        </w:rPr>
      </w:pPr>
      <w:r w:rsidRPr="00FB3F32">
        <w:rPr>
          <w:rFonts w:ascii="Times New Roman" w:hAnsi="Times New Roman" w:cs="Times New Roman"/>
          <w:b/>
          <w:sz w:val="24"/>
          <w:szCs w:val="24"/>
        </w:rPr>
        <w:t>BACKGROUND TO THE STUDY</w:t>
      </w:r>
    </w:p>
    <w:p w:rsidR="003A6490" w:rsidRPr="00FB3F32" w:rsidRDefault="003A6490" w:rsidP="003A6490">
      <w:pPr>
        <w:pStyle w:val="ListParagraph"/>
        <w:spacing w:after="0" w:line="480" w:lineRule="auto"/>
        <w:ind w:left="0" w:firstLine="720"/>
        <w:jc w:val="both"/>
        <w:rPr>
          <w:rFonts w:ascii="Times New Roman" w:hAnsi="Times New Roman" w:cs="Times New Roman"/>
          <w:b/>
          <w:sz w:val="24"/>
          <w:szCs w:val="24"/>
        </w:rPr>
      </w:pPr>
      <w:r w:rsidRPr="00FB3F32">
        <w:rPr>
          <w:rFonts w:ascii="Times New Roman" w:hAnsi="Times New Roman" w:cs="Times New Roman"/>
          <w:sz w:val="24"/>
          <w:szCs w:val="24"/>
        </w:rPr>
        <w:t>In order to determine the efficiency of an organization, accounting information is necessary, this accounting information can be known by the understanding of the basic principles of accounting.</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This accounting information comprises of statement of financial position (a statement shows the wealth i.e.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 Moreover, studies have found that organizations with more advanced and effective AIS can improve their financial reporting, cost control, resource allocation, and ultimately, their profitability and overall competitiveness (Barney, 2000; Dehning &amp; Richardson, 2002). Despite these findings, many organizations continue to face challenges in optimizing their AIS to measure and enhance managerial efficiency effectively.</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Accounting information plays a pivotal role in managerial decision-making by offering insights into various aspects of organizational performance. Managers rely on financial statements and reports generated by AIS to assess profitability, monitor budgets, and identify areas requiring improvement. This information aids in setting realistic goals, </w:t>
      </w:r>
      <w:r w:rsidRPr="00FB3F32">
        <w:rPr>
          <w:rFonts w:ascii="Times New Roman" w:hAnsi="Times New Roman" w:cs="Times New Roman"/>
          <w:sz w:val="24"/>
          <w:szCs w:val="24"/>
        </w:rPr>
        <w:lastRenderedPageBreak/>
        <w:t>formulating strategies, and implementing control measures to ensure that organizational activities align with established objectives. Furthermore, accounting data facilitates benchmarking against industry standards, enabling managers to gauge their efficiency relative to competitors and make necessary adjustments to maintain a competitive edge (Al-Dmour, H., Al-Dmour and Masa’deh,  2023).</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The effectiveness of AIS in enhancing managerial efficiency is contingent upon several factors, including system competence, information quality, and user engagement. A well-designed and implemented AIS, characterized by accuracy, timeliness, and relevance, can significantly impact various aspects of business performance, fostering improved operational efficiency and more effective strategic decision-making. Conversely, poorly designed or inadequately implemented systems can lead to data inaccuracies, inefficiencies, and suboptimal business outcomes. </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Despite the recognized importance of AIS, many organizations, particularly small and medium-sized enterprises (SMEs), face challenges in leveraging these systems to their full potential. Studies have found a significant positive correlation between the use of accounting information systems and operational efficiency in SMEs. However, limitations such as lack of technical expertise, financial constraints, and resistance to change hinder the effective adoption and utilization of AIS in these organizations (Msomi, T. S., &amp; Vilakazi, S. P. 2023)</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Given the critical role of accounting information in managerial efficiency, it is imperative to explore the extent to which AIS contribute to effective management practices </w:t>
      </w:r>
      <w:r w:rsidRPr="00FB3F32">
        <w:rPr>
          <w:rFonts w:ascii="Times New Roman" w:hAnsi="Times New Roman" w:cs="Times New Roman"/>
          <w:sz w:val="24"/>
          <w:szCs w:val="24"/>
        </w:rPr>
        <w:lastRenderedPageBreak/>
        <w:t>within organizations. This study aims to investigate the relationship between accounting information and managerial efficiency, examining how the quality and utilization of financial data influence decision-making processes and overall organizational performance. By identifying the factors that enhance or impede the effective use of AIS, the research seeks to provide insights that can inform strategies for improving managerial efficiency through better accounting information practices.</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 xml:space="preserve">1.2 </w:t>
      </w:r>
      <w:r w:rsidRPr="00FB3F32">
        <w:rPr>
          <w:rFonts w:ascii="Times New Roman" w:hAnsi="Times New Roman" w:cs="Times New Roman"/>
          <w:b/>
          <w:sz w:val="24"/>
          <w:szCs w:val="24"/>
        </w:rPr>
        <w:tab/>
        <w:t>S</w:t>
      </w:r>
      <w:r>
        <w:rPr>
          <w:rFonts w:ascii="Times New Roman" w:hAnsi="Times New Roman" w:cs="Times New Roman"/>
          <w:b/>
          <w:sz w:val="24"/>
          <w:szCs w:val="24"/>
        </w:rPr>
        <w:t>TATEMENT OF THE PROBLEM</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In today's dynamic business environment, organizations rely heavily on accounting information systems (AIS) to support decision-making processes and enhance managerial efficiency. AIS provide timely, accurate, and relevant financial data that are essential for managers to plan, control, and evaluate organizational activities effectively. However, despite the recognized importance of AIS, many organizations struggle to leverage these systems fully to measure and improve managerial efficiency.</w:t>
      </w:r>
    </w:p>
    <w:p w:rsidR="003A6490" w:rsidRPr="00B5238D"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Research indicates that the effectiveness of AIS in enhancing managerial efficiency depends on several factors, including system competence, information quality, and user engagement. For instance, Al-Dmour et al. (2023) emphasize that a well-designed and implemented AIS, characterized by accuracy, timeliness, and relevance, can significantly impact various aspects of business performance, fostering improved operational efficiency and more effective strategic decision-making. Conversely, poorly designed or inadequately </w:t>
      </w:r>
      <w:r w:rsidRPr="00FB3F32">
        <w:rPr>
          <w:rFonts w:ascii="Times New Roman" w:hAnsi="Times New Roman" w:cs="Times New Roman"/>
          <w:sz w:val="24"/>
          <w:szCs w:val="24"/>
        </w:rPr>
        <w:lastRenderedPageBreak/>
        <w:t>implemented systems can lead to data inaccuracies, inefficiencies, and suboptimal business outcomes (Hertati &amp; Zarkasyi, 2015).</w:t>
      </w:r>
    </w:p>
    <w:p w:rsidR="003A6490" w:rsidRDefault="003A6490" w:rsidP="003A6490">
      <w:pPr>
        <w:pStyle w:val="ListParagraph"/>
        <w:tabs>
          <w:tab w:val="left" w:pos="908"/>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t>RESEARCH QUESTIONS</w:t>
      </w:r>
    </w:p>
    <w:p w:rsidR="003A6490" w:rsidRPr="003131D1" w:rsidRDefault="003A6490" w:rsidP="003A6490">
      <w:pPr>
        <w:tabs>
          <w:tab w:val="left" w:pos="908"/>
        </w:tabs>
        <w:spacing w:after="0" w:line="480" w:lineRule="auto"/>
        <w:jc w:val="both"/>
        <w:rPr>
          <w:rFonts w:ascii="Times New Roman" w:hAnsi="Times New Roman" w:cs="Times New Roman"/>
          <w:sz w:val="24"/>
          <w:szCs w:val="24"/>
        </w:rPr>
      </w:pPr>
      <w:r w:rsidRPr="003131D1">
        <w:rPr>
          <w:rFonts w:ascii="Times New Roman" w:hAnsi="Times New Roman" w:cs="Times New Roman"/>
          <w:sz w:val="24"/>
          <w:szCs w:val="24"/>
        </w:rPr>
        <w:t>The following research questions were raised to guide the conduct of the study</w:t>
      </w:r>
    </w:p>
    <w:p w:rsidR="003A6490" w:rsidRPr="00FB3F32" w:rsidRDefault="003A6490" w:rsidP="003A6490">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shows the financial strength and weakness of the company?</w:t>
      </w:r>
    </w:p>
    <w:p w:rsidR="003A6490" w:rsidRPr="00FB3F32" w:rsidRDefault="003A6490" w:rsidP="003A6490">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provide users with the information that is useful in their decision making?</w:t>
      </w:r>
    </w:p>
    <w:p w:rsidR="003A6490" w:rsidRPr="00FB3F32" w:rsidRDefault="003A6490" w:rsidP="003A6490">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help in determining how effective owners fund has been utilized in an organization?</w:t>
      </w:r>
    </w:p>
    <w:p w:rsidR="003A6490" w:rsidRPr="00FB3F32" w:rsidRDefault="003A6490" w:rsidP="003A6490">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How can other means used by the company to measure its efficiency and development be determined?</w:t>
      </w:r>
    </w:p>
    <w:p w:rsidR="003A6490" w:rsidRPr="00FB3F32" w:rsidRDefault="003A6490" w:rsidP="003A6490">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periodic review of financial statement enhance organizations performance?</w:t>
      </w:r>
    </w:p>
    <w:p w:rsidR="003A6490" w:rsidRPr="00FB3F32" w:rsidRDefault="003A6490" w:rsidP="003A6490">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What is the relationship between accounting information and organizations performance?</w:t>
      </w:r>
    </w:p>
    <w:p w:rsidR="003A6490" w:rsidRPr="00FB3F32" w:rsidRDefault="003A6490" w:rsidP="003A6490">
      <w:pPr>
        <w:pStyle w:val="ListParagraph"/>
        <w:numPr>
          <w:ilvl w:val="1"/>
          <w:numId w:val="15"/>
        </w:numPr>
        <w:tabs>
          <w:tab w:val="left" w:pos="720"/>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t>OBJECTIVE</w:t>
      </w:r>
      <w:r>
        <w:rPr>
          <w:rFonts w:ascii="Times New Roman" w:hAnsi="Times New Roman" w:cs="Times New Roman"/>
          <w:b/>
          <w:sz w:val="24"/>
          <w:szCs w:val="24"/>
        </w:rPr>
        <w:t xml:space="preserve"> OF THE STUDY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Before a company objective is known, there must be information to aid in good planning, organizing, staffing, and controlling and management performance with standard profit made in the organization.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Therefore, efficiency and the growth of the company objective are as follows</w:t>
      </w:r>
    </w:p>
    <w:p w:rsidR="003A6490" w:rsidRPr="00FB3F32" w:rsidRDefault="003A6490" w:rsidP="003A6490">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To determine whether the financial statement could show financial strength and weakness of the companyi.e it helps to know if the business is running at profit or loss.</w:t>
      </w:r>
    </w:p>
    <w:p w:rsidR="003A6490" w:rsidRPr="00FB3F32" w:rsidRDefault="003A6490" w:rsidP="003A6490">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provide users with the information that is useful in their decision making. Such as investor, the stamen of financial position of the company will determine whether to invest in the company or not.</w:t>
      </w:r>
    </w:p>
    <w:p w:rsidR="003A6490" w:rsidRPr="00FB3F32" w:rsidRDefault="003A6490" w:rsidP="003A6490">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how effective owners fund has been utilized through the financial statement in the organization.</w:t>
      </w:r>
    </w:p>
    <w:p w:rsidR="003A6490" w:rsidRPr="00FB3F32" w:rsidRDefault="003A6490" w:rsidP="003A6490">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other means used by the company to measure its efficiency and development.</w:t>
      </w:r>
    </w:p>
    <w:p w:rsidR="003A6490" w:rsidRPr="00FB3F32" w:rsidRDefault="003A6490" w:rsidP="003A6490">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the relationship between accounting information and organizations performance.</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FB3F32">
        <w:rPr>
          <w:rFonts w:ascii="Times New Roman" w:hAnsi="Times New Roman" w:cs="Times New Roman"/>
          <w:b/>
          <w:sz w:val="24"/>
          <w:szCs w:val="24"/>
        </w:rPr>
        <w:t xml:space="preserve">  RESEARCH HYPOTHESES</w:t>
      </w:r>
    </w:p>
    <w:p w:rsidR="003A6490" w:rsidRPr="003131D1"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ab/>
      </w:r>
      <w:r w:rsidRPr="00FB3F32">
        <w:rPr>
          <w:rFonts w:ascii="Times New Roman" w:hAnsi="Times New Roman" w:cs="Times New Roman"/>
          <w:sz w:val="24"/>
          <w:szCs w:val="24"/>
        </w:rPr>
        <w:t>Based on the problem and objective of this study the following hypotheses ar</w:t>
      </w:r>
      <w:r>
        <w:rPr>
          <w:rFonts w:ascii="Times New Roman" w:hAnsi="Times New Roman" w:cs="Times New Roman"/>
          <w:sz w:val="24"/>
          <w:szCs w:val="24"/>
        </w:rPr>
        <w:t>e formulated for this research.</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HYPOTHESIS 1: </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Hₒ: The organization does not apply the use of accounting information system in the preparation of financial statement.</w:t>
      </w:r>
    </w:p>
    <w:p w:rsidR="003A6490"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 The organization applies the use of accounting information system in the preparation of financial statement.</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8361"/>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 xml:space="preserve">HYPOTHESIS 2: </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Ho₂: Accounting information does not have effect on organization efficiency</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Accounting information have effect on organization efficiency.</w:t>
      </w:r>
    </w:p>
    <w:p w:rsidR="003A6490" w:rsidRPr="00FB3F32" w:rsidRDefault="003A6490" w:rsidP="003A6490">
      <w:pPr>
        <w:tabs>
          <w:tab w:val="left" w:pos="908"/>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HYPOTHESIS 3:</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 There is no significant relationship between accounting information and managerial efficiency in an organization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 There is significant relationship between accounting information and managerial efficiency in an organization.</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t>THE SIGNIFICANT OF THE STUDY</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The main importance of this study is to make the business profitable, as this was the first goal of any organization. Secondly, provision of adequate cash flow to meet current liabilities. Profit made is of central importance of financial reporting for a number of reasons.</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Firstly, it provides a key to understand the manner in which capital should be valued.</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Secondly, the provision of guidelines for range of importance decision and determination to tax liability.</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Thirdly, it provide a framework for assessing business efficiency and managerial effectiveness.</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Information from the statement of financial position, income statement are important to those who use it, such as owners, management, creditors, government </w:t>
      </w:r>
      <w:r w:rsidRPr="00FB3F32">
        <w:rPr>
          <w:rFonts w:ascii="Times New Roman" w:hAnsi="Times New Roman" w:cs="Times New Roman"/>
          <w:sz w:val="24"/>
          <w:szCs w:val="24"/>
        </w:rPr>
        <w:lastRenderedPageBreak/>
        <w:t>agencies and employees. The owners, the information is useful for the owner of the company as he is the bearer of the risk in the case of liquidation, he uses it to determine the net earnings. He also uses it to determine the performance of the organization both at the past and the future.</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Management accounting information provides control for management. This control were used by those management to solve the problem of liquidity and profitability, how to have sufficient cash to meet current obligation whenever it arises, it helps the management to plan and how they will achieve the organization goals.</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Trade payables, before any bank lend money to a company, they receive information from the income statement and the statement of financial position of a company, other trade payable are shareholders, debenture holders and others user of accounting information.</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Government, both state and federal government needs information to determine the tax payment that may be received from a company helps in efficiency of an organization.</w:t>
      </w:r>
    </w:p>
    <w:p w:rsidR="003A6490" w:rsidRPr="00FB3F32" w:rsidRDefault="003A6490" w:rsidP="003A6490">
      <w:pPr>
        <w:pStyle w:val="ListParagraph"/>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ab/>
        <w:t>These are as follows:</w:t>
      </w:r>
    </w:p>
    <w:p w:rsidR="003A6490" w:rsidRPr="00FB3F32" w:rsidRDefault="003A6490" w:rsidP="003A6490">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Estimating the amount of funds needed for growth.</w:t>
      </w:r>
    </w:p>
    <w:p w:rsidR="003A6490" w:rsidRPr="00FB3F32" w:rsidRDefault="003A6490" w:rsidP="003A6490">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Improving the rate of income and asset.</w:t>
      </w:r>
    </w:p>
    <w:p w:rsidR="003A6490" w:rsidRPr="00FB3F32" w:rsidRDefault="003A6490" w:rsidP="003A6490">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Planning the payment of dividends to stockholders and interest to trade payable</w:t>
      </w:r>
    </w:p>
    <w:p w:rsidR="003A6490" w:rsidRDefault="003A6490" w:rsidP="003A6490">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Planning the temporary investment of idle. </w:t>
      </w:r>
    </w:p>
    <w:p w:rsidR="003A6490" w:rsidRPr="00FB3F32" w:rsidRDefault="003A6490" w:rsidP="003A6490">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p>
    <w:p w:rsidR="003A6490" w:rsidRPr="003131D1" w:rsidRDefault="003A6490" w:rsidP="003A6490">
      <w:pPr>
        <w:tabs>
          <w:tab w:val="left" w:pos="-90"/>
          <w:tab w:val="left" w:pos="450"/>
          <w:tab w:val="left" w:pos="990"/>
          <w:tab w:val="left" w:pos="12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Pr="003131D1">
        <w:rPr>
          <w:rFonts w:ascii="Times New Roman" w:hAnsi="Times New Roman" w:cs="Times New Roman"/>
          <w:b/>
          <w:sz w:val="24"/>
          <w:szCs w:val="24"/>
        </w:rPr>
        <w:t xml:space="preserve">   </w:t>
      </w:r>
      <w:r w:rsidRPr="003131D1">
        <w:rPr>
          <w:rFonts w:ascii="Times New Roman" w:hAnsi="Times New Roman" w:cs="Times New Roman"/>
          <w:b/>
          <w:sz w:val="24"/>
          <w:szCs w:val="24"/>
        </w:rPr>
        <w:tab/>
        <w:t xml:space="preserve">SCOPE OF THE STUDY </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lastRenderedPageBreak/>
        <w:t>The scope of this study covers almost every part of financial statement, such financial statement to be studied includes statement of financial position, income statement and changes in financial position statement. It covers statement to aid in making decision on the company chosen as case study, efficiency measurement ratio, profitability effects investment, users of accounting information. It also covers how financial statement has effect on the investors.</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All information will be directly provided from the company chosen as a case study.</w:t>
      </w:r>
    </w:p>
    <w:p w:rsidR="003A6490" w:rsidRPr="00FB3F32" w:rsidRDefault="003A6490" w:rsidP="003A6490">
      <w:pPr>
        <w:tabs>
          <w:tab w:val="left" w:pos="270"/>
          <w:tab w:val="left" w:pos="360"/>
          <w:tab w:val="left" w:pos="81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1.</w:t>
      </w:r>
      <w:r>
        <w:rPr>
          <w:rFonts w:ascii="Times New Roman" w:hAnsi="Times New Roman" w:cs="Times New Roman"/>
          <w:b/>
          <w:sz w:val="24"/>
          <w:szCs w:val="24"/>
        </w:rPr>
        <w:t>8</w:t>
      </w:r>
      <w:r w:rsidRPr="00FB3F32">
        <w:rPr>
          <w:rFonts w:ascii="Times New Roman" w:hAnsi="Times New Roman" w:cs="Times New Roman"/>
          <w:b/>
          <w:sz w:val="24"/>
          <w:szCs w:val="24"/>
        </w:rPr>
        <w:tab/>
      </w:r>
      <w:r w:rsidRPr="00FB3F32">
        <w:rPr>
          <w:rFonts w:ascii="Times New Roman" w:hAnsi="Times New Roman" w:cs="Times New Roman"/>
          <w:b/>
          <w:sz w:val="24"/>
          <w:szCs w:val="24"/>
        </w:rPr>
        <w:tab/>
        <w:t>LIMITATION OF THE STUDY</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rsidR="003A6490" w:rsidRDefault="003A6490" w:rsidP="003A6490">
      <w:pPr>
        <w:tabs>
          <w:tab w:val="left" w:pos="908"/>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1.9 DEFINITION OF TERMS </w:t>
      </w:r>
    </w:p>
    <w:p w:rsidR="003A6490" w:rsidRDefault="003A6490" w:rsidP="003A6490">
      <w:pPr>
        <w:tabs>
          <w:tab w:val="left" w:pos="908"/>
        </w:tabs>
        <w:spacing w:after="0" w:line="480" w:lineRule="auto"/>
        <w:rPr>
          <w:rFonts w:ascii="Times New Roman" w:hAnsi="Times New Roman" w:cs="Times New Roman"/>
          <w:sz w:val="24"/>
          <w:szCs w:val="24"/>
        </w:rPr>
      </w:pPr>
      <w:r>
        <w:rPr>
          <w:rFonts w:ascii="Times New Roman" w:hAnsi="Times New Roman" w:cs="Times New Roman"/>
          <w:sz w:val="24"/>
          <w:szCs w:val="24"/>
        </w:rPr>
        <w:t>The following terms were operationally defined as used in the study:</w:t>
      </w:r>
    </w:p>
    <w:p w:rsidR="003A6490" w:rsidRPr="001B2FDA" w:rsidRDefault="003A6490" w:rsidP="003A6490">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b/>
          <w:sz w:val="24"/>
          <w:szCs w:val="24"/>
        </w:rPr>
        <w:t>1. Finance</w:t>
      </w:r>
      <w:r w:rsidRPr="001B2FDA">
        <w:rPr>
          <w:rFonts w:ascii="Times New Roman" w:hAnsi="Times New Roman" w:cs="Times New Roman"/>
          <w:sz w:val="24"/>
          <w:szCs w:val="24"/>
        </w:rPr>
        <w:t>: The management of money, including budgeting, investing, and forecasting to support business decisions.</w:t>
      </w:r>
    </w:p>
    <w:p w:rsidR="003A6490" w:rsidRPr="001B2FDA" w:rsidRDefault="003A6490" w:rsidP="003A6490">
      <w:pPr>
        <w:tabs>
          <w:tab w:val="left" w:pos="908"/>
        </w:tabs>
        <w:spacing w:after="0" w:line="480" w:lineRule="auto"/>
        <w:rPr>
          <w:rFonts w:ascii="Times New Roman" w:hAnsi="Times New Roman" w:cs="Times New Roman"/>
          <w:sz w:val="24"/>
          <w:szCs w:val="24"/>
        </w:rPr>
      </w:pPr>
    </w:p>
    <w:p w:rsidR="003A6490" w:rsidRPr="001B2FDA" w:rsidRDefault="003A6490" w:rsidP="003A6490">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2. </w:t>
      </w:r>
      <w:r w:rsidRPr="001B2FDA">
        <w:rPr>
          <w:rFonts w:ascii="Times New Roman" w:hAnsi="Times New Roman" w:cs="Times New Roman"/>
          <w:b/>
          <w:sz w:val="24"/>
          <w:szCs w:val="24"/>
        </w:rPr>
        <w:t>Financial Statement</w:t>
      </w:r>
      <w:r w:rsidRPr="001B2FDA">
        <w:rPr>
          <w:rFonts w:ascii="Times New Roman" w:hAnsi="Times New Roman" w:cs="Times New Roman"/>
          <w:sz w:val="24"/>
          <w:szCs w:val="24"/>
        </w:rPr>
        <w:t>: A formal report (e.g., balance sheet, income statement) showing a company’s financial performance and position used by man</w:t>
      </w:r>
      <w:r>
        <w:rPr>
          <w:rFonts w:ascii="Times New Roman" w:hAnsi="Times New Roman" w:cs="Times New Roman"/>
          <w:sz w:val="24"/>
          <w:szCs w:val="24"/>
        </w:rPr>
        <w:t>agers for planning and control.</w:t>
      </w:r>
    </w:p>
    <w:p w:rsidR="003A6490" w:rsidRPr="001B2FDA" w:rsidRDefault="003A6490" w:rsidP="003A6490">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lastRenderedPageBreak/>
        <w:t xml:space="preserve">3. </w:t>
      </w:r>
      <w:r w:rsidRPr="001B2FDA">
        <w:rPr>
          <w:rFonts w:ascii="Times New Roman" w:hAnsi="Times New Roman" w:cs="Times New Roman"/>
          <w:b/>
          <w:sz w:val="24"/>
          <w:szCs w:val="24"/>
        </w:rPr>
        <w:t>Management</w:t>
      </w:r>
      <w:r w:rsidRPr="001B2FDA">
        <w:rPr>
          <w:rFonts w:ascii="Times New Roman" w:hAnsi="Times New Roman" w:cs="Times New Roman"/>
          <w:sz w:val="24"/>
          <w:szCs w:val="24"/>
        </w:rPr>
        <w:t>: The process of coordinating resources and activities to achieve organizational goa</w:t>
      </w:r>
      <w:r>
        <w:rPr>
          <w:rFonts w:ascii="Times New Roman" w:hAnsi="Times New Roman" w:cs="Times New Roman"/>
          <w:sz w:val="24"/>
          <w:szCs w:val="24"/>
        </w:rPr>
        <w:t>ls effectively and efficiently.</w:t>
      </w:r>
    </w:p>
    <w:p w:rsidR="003A6490" w:rsidRPr="001B2FDA" w:rsidRDefault="003A6490" w:rsidP="003A6490">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4. </w:t>
      </w:r>
      <w:r w:rsidRPr="001B2FDA">
        <w:rPr>
          <w:rFonts w:ascii="Times New Roman" w:hAnsi="Times New Roman" w:cs="Times New Roman"/>
          <w:b/>
          <w:sz w:val="24"/>
          <w:szCs w:val="24"/>
        </w:rPr>
        <w:t>Decision Making</w:t>
      </w:r>
      <w:r w:rsidRPr="001B2FDA">
        <w:rPr>
          <w:rFonts w:ascii="Times New Roman" w:hAnsi="Times New Roman" w:cs="Times New Roman"/>
          <w:sz w:val="24"/>
          <w:szCs w:val="24"/>
        </w:rPr>
        <w:t>: The process of selecting the best course of action from available alternatives to solve a p</w:t>
      </w:r>
      <w:r>
        <w:rPr>
          <w:rFonts w:ascii="Times New Roman" w:hAnsi="Times New Roman" w:cs="Times New Roman"/>
          <w:sz w:val="24"/>
          <w:szCs w:val="24"/>
        </w:rPr>
        <w:t>roblem or achieve an objective.</w:t>
      </w:r>
    </w:p>
    <w:p w:rsidR="003A6490" w:rsidRPr="001B2FDA" w:rsidRDefault="003A6490" w:rsidP="003A6490">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5. </w:t>
      </w:r>
      <w:r w:rsidRPr="001B2FDA">
        <w:rPr>
          <w:rFonts w:ascii="Times New Roman" w:hAnsi="Times New Roman" w:cs="Times New Roman"/>
          <w:b/>
          <w:sz w:val="24"/>
          <w:szCs w:val="24"/>
        </w:rPr>
        <w:t>Management Decision Making</w:t>
      </w:r>
      <w:r w:rsidRPr="001B2FDA">
        <w:rPr>
          <w:rFonts w:ascii="Times New Roman" w:hAnsi="Times New Roman" w:cs="Times New Roman"/>
          <w:sz w:val="24"/>
          <w:szCs w:val="24"/>
        </w:rPr>
        <w:t>: Applying financial and non-financial data to make strategic and operational choices that guide organizational direction.</w:t>
      </w: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Default="003A6490" w:rsidP="003A6490">
      <w:pPr>
        <w:tabs>
          <w:tab w:val="left" w:pos="908"/>
        </w:tabs>
        <w:spacing w:after="0" w:line="480" w:lineRule="auto"/>
        <w:jc w:val="center"/>
        <w:rPr>
          <w:rFonts w:ascii="Times New Roman" w:hAnsi="Times New Roman" w:cs="Times New Roman"/>
          <w:b/>
          <w:sz w:val="24"/>
          <w:szCs w:val="24"/>
        </w:rPr>
      </w:pPr>
    </w:p>
    <w:p w:rsidR="003A6490"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CHAPTER TWO</w:t>
      </w: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LITERATURE REVIEW</w:t>
      </w:r>
    </w:p>
    <w:p w:rsidR="003A6490" w:rsidRPr="00FB3F32" w:rsidRDefault="003A6490" w:rsidP="003A6490">
      <w:pPr>
        <w:pStyle w:val="ListParagraph"/>
        <w:tabs>
          <w:tab w:val="left" w:pos="908"/>
        </w:tabs>
        <w:spacing w:after="0" w:line="480" w:lineRule="auto"/>
        <w:ind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2.0 </w:t>
      </w:r>
      <w:r w:rsidRPr="00FB3F32">
        <w:rPr>
          <w:rFonts w:ascii="Times New Roman" w:hAnsi="Times New Roman" w:cs="Times New Roman"/>
          <w:b/>
          <w:sz w:val="24"/>
          <w:szCs w:val="24"/>
        </w:rPr>
        <w:tab/>
        <w:t>PREAMBLE</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Laudon (201</w:t>
      </w:r>
      <w:r w:rsidRPr="00FB3F32">
        <w:rPr>
          <w:rFonts w:ascii="Times New Roman" w:hAnsi="Times New Roman" w:cs="Times New Roman"/>
          <w:sz w:val="24"/>
          <w:szCs w:val="24"/>
        </w:rPr>
        <w:t>7) defined accounting information system as the basic unit of interconnected components that collect, process, store and distribute information to support decision making and controlling within an organization.</w:t>
      </w:r>
    </w:p>
    <w:p w:rsidR="003A6490" w:rsidRPr="00FB3F32" w:rsidRDefault="003A6490" w:rsidP="003A6490">
      <w:pPr>
        <w:pStyle w:val="ListParagraph"/>
        <w:tabs>
          <w:tab w:val="left" w:pos="900"/>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and social subsystem. The technical subsystem comprised of technology and process i.e the portion of information system that does not include human elements and the social subsystem comprised of people in relation to one another i.e. the human element of information system.</w:t>
      </w:r>
    </w:p>
    <w:p w:rsidR="003A6490" w:rsidRPr="00FB3F32" w:rsidRDefault="003A6490" w:rsidP="003A6490">
      <w:pPr>
        <w:pStyle w:val="ListParagraph"/>
        <w:tabs>
          <w:tab w:val="left" w:pos="900"/>
        </w:tabs>
        <w:spacing w:after="0" w:line="480" w:lineRule="auto"/>
        <w:ind w:left="0"/>
        <w:jc w:val="both"/>
        <w:rPr>
          <w:rFonts w:ascii="Times New Roman" w:hAnsi="Times New Roman" w:cs="Times New Roman"/>
          <w:b/>
          <w:sz w:val="24"/>
          <w:szCs w:val="24"/>
        </w:rPr>
      </w:pPr>
      <w:r w:rsidRPr="00FB3F32">
        <w:rPr>
          <w:rFonts w:ascii="Times New Roman" w:hAnsi="Times New Roman" w:cs="Times New Roman"/>
          <w:b/>
          <w:sz w:val="24"/>
          <w:szCs w:val="24"/>
        </w:rPr>
        <w:t>2.1 CONCEPTUAL FRAMEWORK</w:t>
      </w:r>
    </w:p>
    <w:p w:rsidR="003A6490" w:rsidRDefault="003A6490" w:rsidP="003A6490">
      <w:pPr>
        <w:spacing w:line="480" w:lineRule="auto"/>
        <w:jc w:val="both"/>
        <w:rPr>
          <w:rFonts w:ascii="Times New Roman" w:hAnsi="Times New Roman" w:cs="Times New Roman"/>
          <w:sz w:val="24"/>
          <w:szCs w:val="24"/>
        </w:rPr>
      </w:pPr>
      <w:r w:rsidRPr="00B5238D">
        <w:rPr>
          <w:rFonts w:ascii="Times New Roman" w:hAnsi="Times New Roman" w:cs="Times New Roman"/>
          <w:sz w:val="24"/>
          <w:szCs w:val="24"/>
        </w:rPr>
        <w:t xml:space="preserve">As intimated by its title, this thesis proposes the inclusion of information on flexibility as a means of enhancing the accounting </w:t>
      </w:r>
      <w:r>
        <w:rPr>
          <w:rFonts w:ascii="Times New Roman" w:hAnsi="Times New Roman" w:cs="Times New Roman"/>
          <w:sz w:val="24"/>
          <w:szCs w:val="24"/>
        </w:rPr>
        <w:t xml:space="preserve">information systems of business </w:t>
      </w:r>
      <w:r w:rsidRPr="00B5238D">
        <w:rPr>
          <w:rFonts w:ascii="Times New Roman" w:hAnsi="Times New Roman" w:cs="Times New Roman"/>
          <w:sz w:val="24"/>
          <w:szCs w:val="24"/>
        </w:rPr>
        <w:t xml:space="preserve">organisations. However, the inclusion of such </w:t>
      </w:r>
      <w:r>
        <w:rPr>
          <w:rFonts w:ascii="Times New Roman" w:hAnsi="Times New Roman" w:cs="Times New Roman"/>
          <w:sz w:val="24"/>
          <w:szCs w:val="24"/>
        </w:rPr>
        <w:t xml:space="preserve">information would be incomplete </w:t>
      </w:r>
      <w:r w:rsidRPr="00B5238D">
        <w:rPr>
          <w:rFonts w:ascii="Times New Roman" w:hAnsi="Times New Roman" w:cs="Times New Roman"/>
          <w:sz w:val="24"/>
          <w:szCs w:val="24"/>
        </w:rPr>
        <w:t>without a prior discussion of the purpose of Account</w:t>
      </w:r>
      <w:r>
        <w:rPr>
          <w:rFonts w:ascii="Times New Roman" w:hAnsi="Times New Roman" w:cs="Times New Roman"/>
          <w:sz w:val="24"/>
          <w:szCs w:val="24"/>
        </w:rPr>
        <w:t xml:space="preserve">ing and its product, accounting </w:t>
      </w:r>
      <w:r w:rsidRPr="00B5238D">
        <w:rPr>
          <w:rFonts w:ascii="Times New Roman" w:hAnsi="Times New Roman" w:cs="Times New Roman"/>
          <w:sz w:val="24"/>
          <w:szCs w:val="24"/>
        </w:rPr>
        <w:t>information. In this chapter the nature and role of Accounting is considered and the</w:t>
      </w:r>
      <w:r>
        <w:rPr>
          <w:rFonts w:ascii="Times New Roman" w:hAnsi="Times New Roman" w:cs="Times New Roman"/>
          <w:sz w:val="24"/>
          <w:szCs w:val="24"/>
        </w:rPr>
        <w:t xml:space="preserve"> </w:t>
      </w:r>
      <w:r w:rsidRPr="00B5238D">
        <w:rPr>
          <w:rFonts w:ascii="Times New Roman" w:hAnsi="Times New Roman" w:cs="Times New Roman"/>
          <w:sz w:val="24"/>
          <w:szCs w:val="24"/>
        </w:rPr>
        <w:t>classification of information as management accou</w:t>
      </w:r>
      <w:r>
        <w:rPr>
          <w:rFonts w:ascii="Times New Roman" w:hAnsi="Times New Roman" w:cs="Times New Roman"/>
          <w:sz w:val="24"/>
          <w:szCs w:val="24"/>
        </w:rPr>
        <w:t xml:space="preserve">nting information and financial </w:t>
      </w:r>
      <w:r w:rsidRPr="00B5238D">
        <w:rPr>
          <w:rFonts w:ascii="Times New Roman" w:hAnsi="Times New Roman" w:cs="Times New Roman"/>
          <w:sz w:val="24"/>
          <w:szCs w:val="24"/>
        </w:rPr>
        <w:t xml:space="preserve">accounting information is discussed. The </w:t>
      </w:r>
      <w:r>
        <w:rPr>
          <w:rFonts w:ascii="Times New Roman" w:hAnsi="Times New Roman" w:cs="Times New Roman"/>
          <w:sz w:val="24"/>
          <w:szCs w:val="24"/>
        </w:rPr>
        <w:t xml:space="preserve">purpose of providing accounting </w:t>
      </w:r>
      <w:r w:rsidRPr="00B5238D">
        <w:rPr>
          <w:rFonts w:ascii="Times New Roman" w:hAnsi="Times New Roman" w:cs="Times New Roman"/>
          <w:sz w:val="24"/>
          <w:szCs w:val="24"/>
        </w:rPr>
        <w:t xml:space="preserve">information, as well as the qualitative characteristics </w:t>
      </w:r>
      <w:r w:rsidRPr="00B5238D">
        <w:rPr>
          <w:rFonts w:ascii="Times New Roman" w:hAnsi="Times New Roman" w:cs="Times New Roman"/>
          <w:sz w:val="24"/>
          <w:szCs w:val="24"/>
        </w:rPr>
        <w:lastRenderedPageBreak/>
        <w:t>of decision-useful information, is addressed. In the conclusion the users of accounting information are identified and their needs summarised.</w:t>
      </w:r>
      <w:r>
        <w:rPr>
          <w:rFonts w:ascii="Times New Roman" w:hAnsi="Times New Roman" w:cs="Times New Roman"/>
          <w:sz w:val="24"/>
          <w:szCs w:val="24"/>
        </w:rPr>
        <w:t xml:space="preserve"> </w:t>
      </w:r>
    </w:p>
    <w:p w:rsidR="003A6490" w:rsidRPr="0031039C" w:rsidRDefault="003A6490" w:rsidP="003A6490">
      <w:pPr>
        <w:spacing w:line="480" w:lineRule="auto"/>
        <w:jc w:val="both"/>
        <w:rPr>
          <w:rFonts w:ascii="Times New Roman" w:hAnsi="Times New Roman" w:cs="Times New Roman"/>
          <w:b/>
          <w:sz w:val="24"/>
          <w:szCs w:val="24"/>
        </w:rPr>
      </w:pPr>
      <w:r w:rsidRPr="0031039C">
        <w:rPr>
          <w:rFonts w:ascii="Times New Roman" w:hAnsi="Times New Roman" w:cs="Times New Roman"/>
          <w:b/>
          <w:sz w:val="24"/>
          <w:szCs w:val="24"/>
        </w:rPr>
        <w:t xml:space="preserve">The nature of Accounting </w:t>
      </w:r>
    </w:p>
    <w:p w:rsidR="003A6490" w:rsidRPr="0031039C" w:rsidRDefault="003A6490" w:rsidP="003A6490">
      <w:pPr>
        <w:spacing w:line="480" w:lineRule="auto"/>
        <w:jc w:val="both"/>
        <w:rPr>
          <w:rFonts w:ascii="Times New Roman" w:hAnsi="Times New Roman" w:cs="Times New Roman"/>
          <w:sz w:val="24"/>
          <w:szCs w:val="24"/>
        </w:rPr>
      </w:pPr>
      <w:r w:rsidRPr="0031039C">
        <w:rPr>
          <w:rFonts w:ascii="Times New Roman" w:hAnsi="Times New Roman" w:cs="Times New Roman"/>
          <w:sz w:val="24"/>
          <w:szCs w:val="24"/>
        </w:rPr>
        <w:t>Before the nature of Accounting can be addressed, the field of study must first be delineated. This entails an identification of the area of interest and of the borders of the discipline in relation to neighbouring disciplines. Thus a successful definition of Accounting should clearly delineate the boundaries of the discipline at a point in time, give a precise statement of its essential nature, and be flexible so that innovation and growth in the discipline can be accommodated. A number of definitions of Accounting have appeared in the literature, each attempting to demarcate its field of study. Developing a single definition of Accounting is however beset with difficulties. The first difficulty stems from the dynamic nature of Accounting. Glautier and Underdown (2016, p.3) point out that the changing environment continually extends the boundaries of Accounting, which makes defining the scope of the subject problematical. A second difficulty, which stems from the first, is the question of boundaries. Accounting can be described as being simultaneously eclectic and pervasive, consequently definitions of Accounting tend to have fuzzy and changing boundaries. A third difficulty stems from the often debated question of whether Accounting is an art or science. According to the AICPA (1953) Accounting is an art. The Committee on Terminology of the AICPA (1953, par.5) defined Accounting as follows:</w:t>
      </w:r>
    </w:p>
    <w:p w:rsidR="003A6490" w:rsidRDefault="003A6490" w:rsidP="003A6490">
      <w:pPr>
        <w:spacing w:line="240" w:lineRule="auto"/>
        <w:jc w:val="both"/>
        <w:rPr>
          <w:rFonts w:ascii="Times New Roman" w:hAnsi="Times New Roman" w:cs="Times New Roman"/>
          <w:i/>
          <w:sz w:val="24"/>
          <w:szCs w:val="24"/>
        </w:rPr>
      </w:pPr>
      <w:r w:rsidRPr="0031039C">
        <w:rPr>
          <w:rFonts w:ascii="Times New Roman" w:hAnsi="Times New Roman" w:cs="Times New Roman"/>
          <w:sz w:val="24"/>
          <w:szCs w:val="24"/>
        </w:rPr>
        <w:lastRenderedPageBreak/>
        <w:t xml:space="preserve"> </w:t>
      </w:r>
      <w:r w:rsidRPr="0031039C">
        <w:rPr>
          <w:rFonts w:ascii="Times New Roman" w:hAnsi="Times New Roman" w:cs="Times New Roman"/>
          <w:i/>
          <w:sz w:val="24"/>
          <w:szCs w:val="24"/>
        </w:rPr>
        <w:t>“Accounting is the art of recording, classifying and summarising in a significant manner and in terms of money, transactions and events which are, in part at least, of a financial character and interpreting the results thereof.”</w:t>
      </w:r>
    </w:p>
    <w:p w:rsidR="003A6490" w:rsidRDefault="003A6490" w:rsidP="003A6490">
      <w:pPr>
        <w:spacing w:line="240" w:lineRule="auto"/>
        <w:jc w:val="both"/>
        <w:rPr>
          <w:rFonts w:ascii="Times New Roman" w:hAnsi="Times New Roman" w:cs="Times New Roman"/>
          <w:i/>
          <w:sz w:val="24"/>
          <w:szCs w:val="24"/>
        </w:rPr>
      </w:pPr>
    </w:p>
    <w:p w:rsidR="003A6490" w:rsidRPr="00B87CDC" w:rsidRDefault="003A6490" w:rsidP="003A6490">
      <w:pPr>
        <w:spacing w:line="480" w:lineRule="auto"/>
        <w:jc w:val="both"/>
        <w:rPr>
          <w:b/>
        </w:rPr>
      </w:pPr>
      <w:r w:rsidRPr="00B87CDC">
        <w:rPr>
          <w:b/>
        </w:rPr>
        <w:t xml:space="preserve">Financial Accounting and Management Accounting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The apparently divergent needs of internal and external users of accounting information have resulted in the development of two subdisciplines within the discipline, namely Management Accounting and Financial Accounting. Drury (1996, p.4) states that Management Accounting is concerned with the provision of information to people within the organisation to help them make better decisions, whereas Financial Accounting is concerned with the provision of information to stakeholders outside the organisation. The relationship of the internal and the external users to the information produced in an economic entity differ essentially in the following six areas: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Access,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Frequency,</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 Detail,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Timing,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Required expertise and understanding, and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Response. </w:t>
      </w:r>
    </w:p>
    <w:p w:rsidR="003A6490"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lastRenderedPageBreak/>
        <w:t>The internal users have unlimited and direct access to information in the organisation. Information is available to management on demand to support strategic, tactical and operational decisions. In contrast, the external users of financial information have limited and indirect access to information and is usually reliant on the information contained in the financial reports and reported in the press.</w:t>
      </w:r>
    </w:p>
    <w:p w:rsidR="003A6490" w:rsidRPr="00B87CDC" w:rsidRDefault="003A6490" w:rsidP="003A6490">
      <w:pPr>
        <w:spacing w:line="480" w:lineRule="auto"/>
        <w:jc w:val="both"/>
        <w:rPr>
          <w:rFonts w:ascii="Times New Roman" w:hAnsi="Times New Roman" w:cs="Times New Roman"/>
          <w:b/>
          <w:sz w:val="24"/>
          <w:szCs w:val="24"/>
        </w:rPr>
      </w:pPr>
      <w:r w:rsidRPr="00B87CDC">
        <w:rPr>
          <w:rFonts w:ascii="Times New Roman" w:hAnsi="Times New Roman" w:cs="Times New Roman"/>
          <w:b/>
          <w:sz w:val="24"/>
          <w:szCs w:val="24"/>
        </w:rPr>
        <w:t xml:space="preserve">The purpose of accounting information </w:t>
      </w:r>
    </w:p>
    <w:p w:rsidR="003A6490" w:rsidRPr="00B87CDC"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The product of Accounting is accounting information. Accounting information is used in deciding between different courses of action and results in informed decision making. It serves to reduce the uncertainty inherent in the business environment where decisions are made about the future. It further reduces entropy based on the assumption that chaos exists where there is</w:t>
      </w:r>
      <w:r>
        <w:rPr>
          <w:rFonts w:ascii="Times New Roman" w:hAnsi="Times New Roman" w:cs="Times New Roman"/>
          <w:sz w:val="24"/>
          <w:szCs w:val="24"/>
        </w:rPr>
        <w:t xml:space="preserve"> no information. Littlejohn (201</w:t>
      </w:r>
      <w:r w:rsidRPr="00B87CDC">
        <w:rPr>
          <w:rFonts w:ascii="Times New Roman" w:hAnsi="Times New Roman" w:cs="Times New Roman"/>
          <w:sz w:val="24"/>
          <w:szCs w:val="24"/>
        </w:rPr>
        <w:t>9, p.42) views information as a measure of uncertainty or entropy in a situation. This implies that the greater the uncertainty or entropy, the more accounting and other information are required.</w:t>
      </w:r>
    </w:p>
    <w:p w:rsidR="003A6490" w:rsidRPr="00B87CDC" w:rsidRDefault="003A6490" w:rsidP="003A6490">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The role of the accountant in producing accounting information is to observe, screen and recognise events and transactions, to measure and process them and to compile corporate reports with accounting information that are communicated to users. These are then interpreted, decoded and used by management and other user groups. The main requirement for such corporate reports is that they should be useful to users. The provision of information that is useful to the decision-making process is currently recognised as the main purpose of accounting information. This holds for theoretical frameworks on </w:t>
      </w:r>
      <w:r w:rsidRPr="00B87CDC">
        <w:rPr>
          <w:rFonts w:ascii="Times New Roman" w:hAnsi="Times New Roman" w:cs="Times New Roman"/>
          <w:sz w:val="24"/>
          <w:szCs w:val="24"/>
        </w:rPr>
        <w:lastRenderedPageBreak/>
        <w:t xml:space="preserve">financial reporting as well as </w:t>
      </w:r>
      <w:r>
        <w:rPr>
          <w:rFonts w:ascii="Times New Roman" w:hAnsi="Times New Roman" w:cs="Times New Roman"/>
          <w:sz w:val="24"/>
          <w:szCs w:val="24"/>
        </w:rPr>
        <w:t>accounting literature. Gray (202</w:t>
      </w:r>
      <w:r w:rsidRPr="00B87CDC">
        <w:rPr>
          <w:rFonts w:ascii="Times New Roman" w:hAnsi="Times New Roman" w:cs="Times New Roman"/>
          <w:sz w:val="24"/>
          <w:szCs w:val="24"/>
        </w:rPr>
        <w:t>4, p.9) confirms that accounting literature is currently dominated by the notion of decision usefulness. This implies that corporate reporting should continuously meet the changing needs of all users of accounting information.</w:t>
      </w:r>
    </w:p>
    <w:p w:rsidR="003A6490" w:rsidRPr="003070AD" w:rsidRDefault="003A6490" w:rsidP="003A6490">
      <w:pPr>
        <w:spacing w:line="480" w:lineRule="auto"/>
        <w:jc w:val="both"/>
        <w:rPr>
          <w:rFonts w:ascii="Times New Roman" w:hAnsi="Times New Roman" w:cs="Times New Roman"/>
          <w:b/>
          <w:sz w:val="24"/>
          <w:szCs w:val="24"/>
        </w:rPr>
      </w:pPr>
      <w:r w:rsidRPr="003070AD">
        <w:rPr>
          <w:rFonts w:ascii="Times New Roman" w:hAnsi="Times New Roman" w:cs="Times New Roman"/>
          <w:b/>
          <w:sz w:val="24"/>
          <w:szCs w:val="24"/>
        </w:rPr>
        <w:t xml:space="preserve">Characteristics of decision-useful information </w:t>
      </w:r>
    </w:p>
    <w:p w:rsidR="003A6490" w:rsidRDefault="003A6490" w:rsidP="003A6490">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The purpose of this research is to introduce information on flexibility into the accounting information system, which meets the objective of being useful in decision making. In order to assess whether accounting information is decision useful, a number of qualitative characteristics are identified from the accounting literature. Hendriksen and Van Breda (1992, p.123) defines qualitative characteristics as attributes of accounting information which tend to enhance its usefulness. These qualitative characteristics should be </w:t>
      </w:r>
    </w:p>
    <w:p w:rsidR="003A6490" w:rsidRDefault="003A6490" w:rsidP="003A6490">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robust i.e. stand the test of time;</w:t>
      </w:r>
    </w:p>
    <w:p w:rsidR="003A6490" w:rsidRDefault="003A6490" w:rsidP="003A6490">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 pervasive, i.e. apply to all accounting entities; </w:t>
      </w:r>
    </w:p>
    <w:p w:rsidR="003A6490" w:rsidRDefault="003A6490" w:rsidP="003A6490">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implementable, i.e. capable of application; and </w:t>
      </w:r>
    </w:p>
    <w:p w:rsidR="003A6490" w:rsidRDefault="003A6490" w:rsidP="003A6490">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susceptible to objective verification. In their conceptual framework, the FASB (1980a) distinguished between two categories of qualities, namely user-specific and decision-specific qualities. Userspecific qualities refer to aspects such as an understandability and decision-useful qualities and on the ability of users, for example their knowledge of Accounting and willingness to study information. These qualities of users determine the </w:t>
      </w:r>
      <w:r w:rsidRPr="003070AD">
        <w:rPr>
          <w:rFonts w:ascii="Times New Roman" w:hAnsi="Times New Roman" w:cs="Times New Roman"/>
          <w:sz w:val="24"/>
          <w:szCs w:val="24"/>
        </w:rPr>
        <w:lastRenderedPageBreak/>
        <w:t xml:space="preserve">level of complexity of information that should be reported. Decision-specific qualities concern the qualities required of information such as timeliness, relevance and completeness. </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Borthick and Clark (1990), believes that accounting exists because it satisfies primarily a need for information. In order to be relevant, accounting data must be quick to respond to users (particularly the investor) needs. Generally, investors are not in a situation to directly access the performance of companies in which they intend to invest. They usually depend on financial reports prepared by the management of such organizations. Financial report is one of the sources of accounting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rsidR="003A6490" w:rsidRPr="00FB3F32" w:rsidRDefault="003A6490" w:rsidP="003A6490">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 xml:space="preserve">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rsidR="003A6490" w:rsidRPr="00FB3F32" w:rsidRDefault="003A6490" w:rsidP="003A6490">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 xml:space="preserve">Armstrong and Baronas citied in Jean(2001) explained that performance management play a key role in improving the overall value of an organization with accounting system  being the most important source of information in organization. They </w:t>
      </w:r>
      <w:r w:rsidRPr="00FB3F32">
        <w:rPr>
          <w:rFonts w:ascii="Times New Roman" w:hAnsi="Times New Roman" w:cs="Times New Roman"/>
          <w:sz w:val="24"/>
          <w:szCs w:val="24"/>
        </w:rPr>
        <w:lastRenderedPageBreak/>
        <w:t>are designed to provide all levels of management with timely and reasonably accurate information which have effect on performance management and help them make decisions which are in agreement with their organizations goal.</w:t>
      </w:r>
    </w:p>
    <w:p w:rsidR="003A6490" w:rsidRPr="00B87CDC" w:rsidRDefault="003A6490" w:rsidP="003A6490">
      <w:pPr>
        <w:spacing w:line="240" w:lineRule="auto"/>
        <w:jc w:val="both"/>
        <w:rPr>
          <w:rFonts w:ascii="Times New Roman" w:hAnsi="Times New Roman" w:cs="Times New Roman"/>
          <w:sz w:val="24"/>
          <w:szCs w:val="24"/>
        </w:rPr>
      </w:pP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b/>
          <w:sz w:val="24"/>
          <w:szCs w:val="24"/>
        </w:rPr>
      </w:pPr>
      <w:r w:rsidRPr="00FB3F32">
        <w:rPr>
          <w:rFonts w:ascii="Times New Roman" w:hAnsi="Times New Roman" w:cs="Times New Roman"/>
          <w:b/>
          <w:sz w:val="24"/>
          <w:szCs w:val="24"/>
        </w:rPr>
        <w:t xml:space="preserve">2.2 </w:t>
      </w:r>
      <w:r w:rsidRPr="00FB3F32">
        <w:rPr>
          <w:rFonts w:ascii="Times New Roman" w:hAnsi="Times New Roman" w:cs="Times New Roman"/>
          <w:b/>
          <w:sz w:val="24"/>
          <w:szCs w:val="24"/>
        </w:rPr>
        <w:tab/>
        <w:t>THEORETICAL FRAMEWORK</w:t>
      </w:r>
    </w:p>
    <w:p w:rsidR="003A6490" w:rsidRPr="00FB3F32" w:rsidRDefault="003A6490" w:rsidP="003A6490">
      <w:pPr>
        <w:pStyle w:val="ListParagraph"/>
        <w:tabs>
          <w:tab w:val="left" w:pos="720"/>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t>SYSTEM THEORY</w:t>
      </w:r>
      <w:r w:rsidRPr="00FB3F32">
        <w:rPr>
          <w:rFonts w:ascii="Times New Roman" w:hAnsi="Times New Roman" w:cs="Times New Roman"/>
          <w:sz w:val="24"/>
          <w:szCs w:val="24"/>
        </w:rPr>
        <w:t xml:space="preserve">: </w:t>
      </w:r>
    </w:p>
    <w:p w:rsidR="003A6490" w:rsidRPr="00FB3F32" w:rsidRDefault="003A6490" w:rsidP="003A6490">
      <w:pPr>
        <w:pStyle w:val="ListParagraph"/>
        <w:tabs>
          <w:tab w:val="left" w:pos="720"/>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Kaufmann (1966) as cited in sugut (2014) develop system to explain historical development of dynamic process, it was fully develop by bertalanffy(1968) as cited in sugut (2014)who argued that everything is interconnected and therefore should be studied in order to understand the world, the system theory method of analysis involves, first the breaking of what is to be Explain into smaller component i.e.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 benefited from the parallel emergency and raise to eminence of cybernetics and information theory.</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t xml:space="preserve"> AGENCY THEORY</w:t>
      </w:r>
      <w:r w:rsidRPr="00FB3F32">
        <w:rPr>
          <w:rFonts w:ascii="Times New Roman" w:hAnsi="Times New Roman" w:cs="Times New Roman"/>
          <w:sz w:val="24"/>
          <w:szCs w:val="24"/>
        </w:rPr>
        <w:t xml:space="preserve">: </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 xml:space="preserve">It emerges out of the principles of separation of ownership and control, focusing on the relationship between principal (i.e. the shareholder) and the agency (i.e. the manager) shareholders (who are the owner or principal of the company) hire agents to perform work, while the principal delegates the running of the business to directors or managers (who are </w:t>
      </w:r>
      <w:r w:rsidRPr="00FB3F32">
        <w:rPr>
          <w:rFonts w:ascii="Times New Roman" w:hAnsi="Times New Roman" w:cs="Times New Roman"/>
          <w:sz w:val="24"/>
          <w:szCs w:val="24"/>
        </w:rPr>
        <w:lastRenderedPageBreak/>
        <w:t xml:space="preserve">the shareholder agents). The theory focus on problem that can arise when the principal contracts with the agents to make decision on behalf of the principal. </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Ideally, shareholder expects the agent to act and make decision in the principal’s interest. However, the agent may hide information and manage firms in their own interest like in the case of Enron Worldcom etc.</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David and Marcel (2006) suggested that two major factors influence the prominence of agency theory. Firstly, the theory is conceptual and simple by reducing participants to two i.e. the managers and the shareholders. Secondly it was argued that managers pursued self-interest to the detriment of the shareholders. However, the setback has been overcome by accepting certain agency cost as either incentives or sanctions to align both executives and shareholders interest. </w:t>
      </w:r>
    </w:p>
    <w:p w:rsidR="003A6490" w:rsidRPr="00FB3F32" w:rsidRDefault="003A6490" w:rsidP="003A6490">
      <w:pPr>
        <w:pStyle w:val="ListParagraph"/>
        <w:tabs>
          <w:tab w:val="left" w:pos="900"/>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t xml:space="preserve"> STEWARDSHIP THEORY</w:t>
      </w:r>
      <w:r w:rsidRPr="00FB3F32">
        <w:rPr>
          <w:rFonts w:ascii="Times New Roman" w:hAnsi="Times New Roman" w:cs="Times New Roman"/>
          <w:sz w:val="24"/>
          <w:szCs w:val="24"/>
        </w:rPr>
        <w:t xml:space="preserve">: </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 xml:space="preserve">It has its root in psychology and sociology, based on the assumption that the interest of shareholders and the interest of managers are aligned, hence management is motivated to take decision that would maximize firms’ performance and total value. The theory advocates that there is greater utility in corporate than individualistic behavior i.e. managers maximize their utility function while maximizing shareholders wealth. Thus stewardship theory recognizes the need for executives to act more autonomously to maximize the shareholders returns, they integrates their goals as part of the organization. Hence, are satisfied and motivated when organization goals are attained. </w:t>
      </w:r>
    </w:p>
    <w:p w:rsidR="003A6490" w:rsidRPr="00FB3F32" w:rsidRDefault="003A6490" w:rsidP="003A6490">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lastRenderedPageBreak/>
        <w:t>Five components of the management philosophy of stewardship was identified as trust, open communication, empowerment, and longtime orientation and performance enhancement. It was argued that the executives and directors are inclined to protect their reputation by ensuring that their organizations are properly operated to maximize financial performance.</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2.2.4</w:t>
      </w:r>
      <w:r w:rsidRPr="00FB3F32">
        <w:rPr>
          <w:rFonts w:ascii="Times New Roman" w:hAnsi="Times New Roman" w:cs="Times New Roman"/>
          <w:b/>
          <w:sz w:val="24"/>
          <w:szCs w:val="24"/>
        </w:rPr>
        <w:tab/>
        <w:t xml:space="preserve"> CONTIGENCY THEORY</w:t>
      </w:r>
      <w:r w:rsidRPr="00FB3F32">
        <w:rPr>
          <w:rFonts w:ascii="Times New Roman" w:hAnsi="Times New Roman" w:cs="Times New Roman"/>
          <w:sz w:val="24"/>
          <w:szCs w:val="24"/>
        </w:rPr>
        <w:t xml:space="preserve">: </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According to contingency theory, there is no universal appropriate accounting information system that can be applied to every situation since the effectiveness and usefulness of accounting information system are contingent upon certain external factors such as market and environment and internal factors such as technology and strategy.</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Accounting information system must also be in line with the organization strategy.Langfiled and Smith,(1997) extensively analyzed the relationship of strategy and accounting information system and suggested that accounting information system are one of the consequence of strategy, study by Chenhall (2003) gerdin (2004) assert that accounting information system plays a proactive role in the strategy management, acting as the mechanism that enables organization strategy.</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2.2.5 BEHAVIOURAL THEORY</w:t>
      </w:r>
      <w:r w:rsidRPr="00FB3F32">
        <w:rPr>
          <w:rFonts w:ascii="Times New Roman" w:hAnsi="Times New Roman" w:cs="Times New Roman"/>
          <w:sz w:val="24"/>
          <w:szCs w:val="24"/>
        </w:rPr>
        <w:t xml:space="preserve">: </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Early behavioral theory in accounting research explored bi-variance between control system characteristics (for examples reliance on accounting performance measures on budget participation) and various criterion variable (e.g. performance or dysfunctional behavior). Behavioral theory in accounting research evolves rather quickly.</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lastRenderedPageBreak/>
        <w:tab/>
        <w:t>However, to complex contingency model of the organization with a richer view of the organization and of individual behavior. The fundamental premise of contingency theory research has been that organizational structure and control system design is related to organization context. Thus, the effect of control system characteristics are moderated by contextual factors which impact the individual and the organization, (Kren and Liao, 1998). Specific characteristics of the control system must be matched to the contextual variables that defines the organization’s environment. The (often implicit) assumption is that a better match is positively related to organizational performance (Kren and Liao 1998; Merchant and simons 1986; otley 1980). Understanding control system design and effectiveness in general begins with analysis ofthe characteristics of specific organizations and their environment and this form the basis of the researcher.</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 xml:space="preserve">2.3 </w:t>
      </w:r>
      <w:r w:rsidRPr="00FB3F32">
        <w:rPr>
          <w:rFonts w:ascii="Times New Roman" w:hAnsi="Times New Roman" w:cs="Times New Roman"/>
          <w:b/>
          <w:sz w:val="24"/>
          <w:szCs w:val="24"/>
        </w:rPr>
        <w:tab/>
      </w:r>
      <w:r>
        <w:rPr>
          <w:rFonts w:ascii="Times New Roman" w:hAnsi="Times New Roman" w:cs="Times New Roman"/>
          <w:b/>
          <w:sz w:val="24"/>
          <w:szCs w:val="24"/>
        </w:rPr>
        <w:t>EMPIRICAL FRAMEWORK</w:t>
      </w:r>
    </w:p>
    <w:p w:rsidR="003A6490" w:rsidRPr="00FB3F32" w:rsidRDefault="003A6490" w:rsidP="003A6490">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 number of studies have been carried out on the accounting information business globally. In this session, a review of some of the related studies to the key topic here will be done.</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Nzanmo (202</w:t>
      </w:r>
      <w:r w:rsidRPr="00FB3F32">
        <w:rPr>
          <w:rFonts w:ascii="Times New Roman" w:hAnsi="Times New Roman" w:cs="Times New Roman"/>
          <w:sz w:val="24"/>
          <w:szCs w:val="24"/>
        </w:rPr>
        <w:t>1) investigating the effects of accounting information system on the organization effectiveness employed the descriptive research design. The study gather both primary and secondary data, primary data were obtained through interviews and questionnaires to randomly select employees from the selected companies. The findings of the studies indicated that accounting information system is an important mechanism for organization effective management, decision making and controlling activities.</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Shin (202</w:t>
      </w:r>
      <w:r w:rsidRPr="00FB3F32">
        <w:rPr>
          <w:rFonts w:ascii="Times New Roman" w:hAnsi="Times New Roman" w:cs="Times New Roman"/>
          <w:sz w:val="24"/>
          <w:szCs w:val="24"/>
        </w:rPr>
        <w:t xml:space="preserve">1) discovered that information technology will be more efficient if the system implementation is aligned with the firms’ strategy. This argument is supported by </w:t>
      </w:r>
      <w:r>
        <w:rPr>
          <w:rFonts w:ascii="Times New Roman" w:hAnsi="Times New Roman" w:cs="Times New Roman"/>
          <w:sz w:val="24"/>
          <w:szCs w:val="24"/>
        </w:rPr>
        <w:t>(rag et al (2022</w:t>
      </w:r>
      <w:r w:rsidRPr="00FB3F32">
        <w:rPr>
          <w:rFonts w:ascii="Times New Roman" w:hAnsi="Times New Roman" w:cs="Times New Roman"/>
          <w:sz w:val="24"/>
          <w:szCs w:val="24"/>
        </w:rPr>
        <w:t>) asserting that information technology implementation which is aligning with business strategy proof to have positive impact on firms performance.</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Davenport (201</w:t>
      </w:r>
      <w:r w:rsidRPr="00FB3F32">
        <w:rPr>
          <w:rFonts w:ascii="Times New Roman" w:hAnsi="Times New Roman" w:cs="Times New Roman"/>
          <w:sz w:val="24"/>
          <w:szCs w:val="24"/>
        </w:rPr>
        <w:t>8) highlighted the importance of having a good fit between firms’ requirements and technology capabilities. The mismatch between what is needed by the firms and service offered by the new technology will yield poor performance.</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Pankoff and Virgil</w:t>
      </w:r>
      <w:r w:rsidRPr="00FB3F32">
        <w:rPr>
          <w:rFonts w:ascii="Times New Roman" w:hAnsi="Times New Roman" w:cs="Times New Roman"/>
          <w:b/>
          <w:sz w:val="24"/>
          <w:szCs w:val="24"/>
        </w:rPr>
        <w:t xml:space="preserve"> (</w:t>
      </w:r>
      <w:r w:rsidRPr="00FB3F32">
        <w:rPr>
          <w:rFonts w:ascii="Times New Roman" w:hAnsi="Times New Roman" w:cs="Times New Roman"/>
          <w:sz w:val="24"/>
          <w:szCs w:val="24"/>
        </w:rPr>
        <w:t>1970) presented and inventive and ambitious laboratory experiment in order to measure the usefulness of accounting and other information to professional security analyst who participate as subjects in a laboratory stock market. Usefulness of information is define as “the extent to which information facilitate decision making”. Base on the definition, they propose five ways to appraise usefulness of information items. They are subject’s demand for the item, the degreeto which the item affects the subject’s decisions and the extent to which the item leads to good decisions.</w:t>
      </w:r>
    </w:p>
    <w:p w:rsidR="003A6490"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The importance of financial accounting information can best be appreciated in stock market growth by examining how well accounting information numbers such as earnings explain or impact on stock prices and returns. Research indicates that earnings is a factor that is “priced” in the securities market (Blume and Huse, 1973). The share price impact appears to subsume both earnings yield and size effects upon abnormal securities returns. The research also indicates that share price has a strong cross sectional association with security returns.</w:t>
      </w: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FB3F32">
        <w:rPr>
          <w:rFonts w:ascii="Times New Roman" w:hAnsi="Times New Roman" w:cs="Times New Roman"/>
          <w:sz w:val="24"/>
          <w:szCs w:val="24"/>
        </w:rPr>
        <w:t>Change (2001) asserts that accounting information plays a significant role in enhancing organizational effectiveness in a global competitive environment. Financial statement still remain the most important source of externally feasible information on companies. In spite of their wide spread use and continuing advance, there is some concern that accounting practice has not kept pace with rapid economic and high technology changes which invariably affect the value and relevance of accounting information. The importance of Change’s assertion is renforced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rsidR="003A6490" w:rsidRDefault="003A6490" w:rsidP="003A649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Hunton (2020</w:t>
      </w:r>
      <w:r w:rsidRPr="00FB3F32">
        <w:rPr>
          <w:rFonts w:ascii="Times New Roman" w:hAnsi="Times New Roman" w:cs="Times New Roman"/>
          <w:sz w:val="24"/>
          <w:szCs w:val="24"/>
        </w:rPr>
        <w:t>), study which investigate the relationship between automated accounting information system and organization effectiveness showed that there was strong relation show between account information system and an organization effectiveness, which means access to accounting information will lead to organizational effectiveness. Several recent study on value of accounting information for equity valuation, share price and earning prediction have queried current financial reporting model in the developed world. The same issue can be raise in Nigeria about the value relevance of accounting number to investors. This assist the researcher to determine whether the result are agrees or disagrees from the previous studies.</w:t>
      </w:r>
    </w:p>
    <w:p w:rsidR="003A6490" w:rsidRPr="00FB3F32" w:rsidRDefault="003A6490" w:rsidP="003A6490">
      <w:pPr>
        <w:pStyle w:val="ListParagraph"/>
        <w:tabs>
          <w:tab w:val="left" w:pos="900"/>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Saria Zariyawati and Annuar (2020) considered that</w:t>
      </w:r>
      <w:r w:rsidRPr="00FB3F32">
        <w:rPr>
          <w:rFonts w:ascii="Times New Roman" w:hAnsi="Times New Roman" w:cs="Times New Roman"/>
          <w:sz w:val="24"/>
          <w:szCs w:val="24"/>
        </w:rPr>
        <w:t xml:space="preserve"> Information system had been widely used by many corporations to automate and integrate their business operations. Many organization adopt the information system to improve their organizational 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rsidR="003A6490" w:rsidRPr="00FB3F32" w:rsidRDefault="003A6490" w:rsidP="003A6490">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Kabiru and Abdullahi (2004), asserted that the use of accounting information is relevant in simplifying issues and in the provision of quality information in the Nigerian banking industry,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rsidR="003A6490" w:rsidRDefault="003A6490" w:rsidP="003A6490">
      <w:pPr>
        <w:pStyle w:val="ListParagraph"/>
        <w:tabs>
          <w:tab w:val="left" w:pos="908"/>
        </w:tabs>
        <w:spacing w:after="0" w:line="480" w:lineRule="auto"/>
        <w:ind w:left="0"/>
        <w:jc w:val="both"/>
        <w:rPr>
          <w:rFonts w:ascii="Times New Roman" w:hAnsi="Times New Roman" w:cs="Times New Roman"/>
          <w:sz w:val="24"/>
          <w:szCs w:val="24"/>
        </w:rPr>
      </w:pPr>
    </w:p>
    <w:p w:rsidR="003A6490" w:rsidRDefault="003A6490" w:rsidP="003A6490">
      <w:pPr>
        <w:pStyle w:val="ListParagraph"/>
        <w:tabs>
          <w:tab w:val="left" w:pos="908"/>
        </w:tabs>
        <w:spacing w:after="0" w:line="480" w:lineRule="auto"/>
        <w:ind w:left="0"/>
        <w:jc w:val="both"/>
        <w:rPr>
          <w:rFonts w:ascii="Times New Roman" w:hAnsi="Times New Roman" w:cs="Times New Roman"/>
          <w:sz w:val="24"/>
          <w:szCs w:val="24"/>
        </w:rPr>
      </w:pP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p>
    <w:p w:rsidR="003A6490" w:rsidRPr="00FB3F32" w:rsidRDefault="003A6490" w:rsidP="003A6490">
      <w:pPr>
        <w:pStyle w:val="ListParagraph"/>
        <w:tabs>
          <w:tab w:val="left" w:pos="908"/>
        </w:tabs>
        <w:spacing w:after="0" w:line="480" w:lineRule="auto"/>
        <w:ind w:left="0"/>
        <w:jc w:val="both"/>
        <w:rPr>
          <w:rFonts w:ascii="Times New Roman" w:hAnsi="Times New Roman" w:cs="Times New Roman"/>
          <w:sz w:val="24"/>
          <w:szCs w:val="24"/>
        </w:rPr>
      </w:pPr>
    </w:p>
    <w:p w:rsidR="003A6490" w:rsidRPr="00FB3F32" w:rsidRDefault="003A6490" w:rsidP="003A6490">
      <w:pPr>
        <w:pStyle w:val="ListParagraph"/>
        <w:tabs>
          <w:tab w:val="left" w:pos="908"/>
        </w:tabs>
        <w:spacing w:after="0" w:line="480" w:lineRule="auto"/>
        <w:ind w:left="540" w:hanging="810"/>
        <w:jc w:val="both"/>
        <w:rPr>
          <w:rFonts w:ascii="Times New Roman" w:hAnsi="Times New Roman" w:cs="Times New Roman"/>
          <w:sz w:val="24"/>
          <w:szCs w:val="24"/>
        </w:rPr>
      </w:pPr>
    </w:p>
    <w:p w:rsidR="003A6490" w:rsidRPr="00B5238D"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THREE</w:t>
      </w:r>
    </w:p>
    <w:p w:rsidR="003A6490" w:rsidRPr="00FB3F32" w:rsidRDefault="003A6490" w:rsidP="003A6490">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 xml:space="preserve">METHODOLOGY </w:t>
      </w:r>
    </w:p>
    <w:p w:rsidR="003A6490" w:rsidRPr="00FB3F32" w:rsidRDefault="003A6490" w:rsidP="003A6490">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3.1 </w:t>
      </w:r>
      <w:r w:rsidRPr="00FB3F32">
        <w:rPr>
          <w:rFonts w:ascii="Times New Roman" w:hAnsi="Times New Roman" w:cs="Times New Roman"/>
          <w:b/>
          <w:sz w:val="24"/>
          <w:szCs w:val="24"/>
        </w:rPr>
        <w:tab/>
        <w:t>INTRODUCTION</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This topic is more or less basically involved theoretical examination of the measuring efficiency in an organization. By virtue of this high theoretical nature of the topic, the use of primary information owns minimal. However, information from secondary service constitute greatly towards the research project.</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This is more so because the benefits as well as limitation facing the effective use of accounting information were highly stressed in the response. Information from secondary information as well as been of an immeasurable in the computation to information.</w:t>
      </w:r>
    </w:p>
    <w:p w:rsidR="003A6490" w:rsidRPr="00FB3F32" w:rsidRDefault="003A6490" w:rsidP="003A6490">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3.2 </w:t>
      </w:r>
      <w:r w:rsidRPr="00FB3F32">
        <w:rPr>
          <w:rFonts w:ascii="Times New Roman" w:hAnsi="Times New Roman" w:cs="Times New Roman"/>
          <w:b/>
          <w:sz w:val="24"/>
          <w:szCs w:val="24"/>
        </w:rPr>
        <w:tab/>
        <w:t>RESEARCH DESIGN</w:t>
      </w:r>
    </w:p>
    <w:p w:rsidR="003A6490" w:rsidRPr="00B5238D"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w:t>
      </w:r>
      <w:r>
        <w:rPr>
          <w:rFonts w:ascii="Times New Roman" w:hAnsi="Times New Roman" w:cs="Times New Roman"/>
          <w:sz w:val="24"/>
          <w:szCs w:val="24"/>
        </w:rPr>
        <w:t xml:space="preserve"> efficiency in an organization.</w:t>
      </w:r>
    </w:p>
    <w:p w:rsidR="003A6490" w:rsidRPr="00FB3F32" w:rsidRDefault="003A6490" w:rsidP="003A6490">
      <w:pPr>
        <w:tabs>
          <w:tab w:val="left" w:pos="908"/>
          <w:tab w:val="center" w:pos="4680"/>
        </w:tabs>
        <w:spacing w:after="0" w:line="480" w:lineRule="auto"/>
        <w:ind w:left="720" w:hanging="720"/>
        <w:jc w:val="both"/>
        <w:rPr>
          <w:rFonts w:ascii="Times New Roman" w:hAnsi="Times New Roman" w:cs="Times New Roman"/>
          <w:b/>
          <w:sz w:val="24"/>
          <w:szCs w:val="24"/>
        </w:rPr>
      </w:pPr>
    </w:p>
    <w:p w:rsidR="003A6490" w:rsidRPr="00FB3F32" w:rsidRDefault="003A6490" w:rsidP="003A6490">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3.3 </w:t>
      </w:r>
      <w:r w:rsidRPr="00FB3F32">
        <w:rPr>
          <w:rFonts w:ascii="Times New Roman" w:hAnsi="Times New Roman" w:cs="Times New Roman"/>
          <w:b/>
          <w:sz w:val="24"/>
          <w:szCs w:val="24"/>
        </w:rPr>
        <w:tab/>
        <w:t>POPULATION OF THE STUDY</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Polit and Hungler refer to population as an aggregate or totality of all the objects, subjects or members that conform to a set of specifications. The study population consist of staff of seven up bottling company, Ilorin. Since these are the seven up bottling company </w:t>
      </w:r>
      <w:r w:rsidRPr="00FB3F32">
        <w:rPr>
          <w:rFonts w:ascii="Times New Roman" w:hAnsi="Times New Roman" w:cs="Times New Roman"/>
          <w:sz w:val="24"/>
          <w:szCs w:val="24"/>
        </w:rPr>
        <w:lastRenderedPageBreak/>
        <w:t>within the researcher’s reach. The seven up bottling company plc is one of the largest independent manufacturer and distributor of well-known and widely consumed brand of soft drinks in Nigeria.</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A Lebanese Mohammed El-khali who came to Nigeria for the very first time in 1926 founded the company .Mohammed is the father of the company’s current chairman Faysal El-khali. The total population sample consist of 50 staffs.</w:t>
      </w:r>
    </w:p>
    <w:p w:rsidR="003A6490" w:rsidRPr="00FB3F32" w:rsidRDefault="003A6490" w:rsidP="003A6490">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3.4 </w:t>
      </w:r>
      <w:r w:rsidRPr="00FB3F32">
        <w:rPr>
          <w:rFonts w:ascii="Times New Roman" w:hAnsi="Times New Roman" w:cs="Times New Roman"/>
          <w:b/>
          <w:sz w:val="24"/>
          <w:szCs w:val="24"/>
        </w:rPr>
        <w:tab/>
        <w:t>SAMPLING TECHNIQUE AND SAMPLING SIZE</w:t>
      </w:r>
    </w:p>
    <w:p w:rsidR="003A6490" w:rsidRPr="00762FDC"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seven up bottling company, Ilorin. Which is represented by total level management executive and middleman.</w:t>
      </w:r>
    </w:p>
    <w:p w:rsidR="003A6490" w:rsidRPr="00FB3F32" w:rsidRDefault="003A6490" w:rsidP="003A6490">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3.5</w:t>
      </w:r>
      <w:r w:rsidRPr="00FB3F32">
        <w:rPr>
          <w:rFonts w:ascii="Times New Roman" w:hAnsi="Times New Roman" w:cs="Times New Roman"/>
          <w:b/>
          <w:sz w:val="24"/>
          <w:szCs w:val="24"/>
        </w:rPr>
        <w:tab/>
        <w:t>SOURCE OF DATA COLLECTION</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Based on the topic of this research work is the effect of accounting information as a means of measuring managerial efficiency in an organization both primary and secondary sources of information are used.</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PRIMARY DATA</w:t>
      </w:r>
      <w:r w:rsidRPr="00FB3F32">
        <w:rPr>
          <w:rFonts w:ascii="Times New Roman" w:hAnsi="Times New Roman" w:cs="Times New Roman"/>
          <w:sz w:val="24"/>
          <w:szCs w:val="24"/>
        </w:rPr>
        <w:t>: include questionnaire, interviews and personal observation.</w:t>
      </w:r>
    </w:p>
    <w:p w:rsidR="003A6490"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SECONDARY DATA:</w:t>
      </w:r>
      <w:r w:rsidRPr="00FB3F32">
        <w:rPr>
          <w:rFonts w:ascii="Times New Roman" w:hAnsi="Times New Roman" w:cs="Times New Roman"/>
          <w:sz w:val="24"/>
          <w:szCs w:val="24"/>
        </w:rPr>
        <w:t xml:space="preserve"> these are data needed already existing in an accessible form.</w:t>
      </w:r>
    </w:p>
    <w:p w:rsidR="003A6490" w:rsidRDefault="003A6490" w:rsidP="003A6490">
      <w:pPr>
        <w:spacing w:after="0" w:line="480" w:lineRule="auto"/>
        <w:jc w:val="both"/>
        <w:rPr>
          <w:rFonts w:ascii="Times New Roman" w:hAnsi="Times New Roman" w:cs="Times New Roman"/>
          <w:sz w:val="24"/>
          <w:szCs w:val="24"/>
        </w:rPr>
      </w:pPr>
    </w:p>
    <w:p w:rsidR="003A6490" w:rsidRPr="00FB3F32" w:rsidRDefault="003A6490" w:rsidP="003A6490">
      <w:pPr>
        <w:spacing w:after="0" w:line="480" w:lineRule="auto"/>
        <w:jc w:val="both"/>
        <w:rPr>
          <w:rFonts w:ascii="Times New Roman" w:hAnsi="Times New Roman" w:cs="Times New Roman"/>
          <w:sz w:val="24"/>
          <w:szCs w:val="24"/>
        </w:rPr>
      </w:pPr>
    </w:p>
    <w:p w:rsidR="003A6490" w:rsidRPr="00FB3F32" w:rsidRDefault="003A6490" w:rsidP="003A6490">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3.6</w:t>
      </w:r>
      <w:r w:rsidRPr="00FB3F32">
        <w:rPr>
          <w:rFonts w:ascii="Times New Roman" w:hAnsi="Times New Roman" w:cs="Times New Roman"/>
          <w:b/>
          <w:sz w:val="24"/>
          <w:szCs w:val="24"/>
        </w:rPr>
        <w:tab/>
        <w:t>METHOD OF DATA ANALYSIS</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lastRenderedPageBreak/>
        <w:t>After answering the research question and testing of relevant hypothesis, the use of table and questionnaire are used for analyzing the data.</w:t>
      </w:r>
    </w:p>
    <w:p w:rsidR="003A6490" w:rsidRPr="00FB3F32" w:rsidRDefault="003A6490" w:rsidP="003A6490">
      <w:pPr>
        <w:spacing w:line="480" w:lineRule="auto"/>
        <w:rPr>
          <w:rFonts w:ascii="Times New Roman" w:hAnsi="Times New Roman" w:cs="Times New Roman"/>
          <w:sz w:val="24"/>
          <w:szCs w:val="24"/>
        </w:rPr>
      </w:pPr>
      <w:r w:rsidRPr="00FB3F32">
        <w:rPr>
          <w:rFonts w:ascii="Times New Roman" w:hAnsi="Times New Roman" w:cs="Times New Roman"/>
          <w:sz w:val="24"/>
          <w:szCs w:val="24"/>
        </w:rPr>
        <w:br w:type="page"/>
      </w:r>
    </w:p>
    <w:p w:rsidR="003A6490" w:rsidRPr="00FB3F32" w:rsidRDefault="003A6490" w:rsidP="003A6490">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FOUR</w:t>
      </w:r>
    </w:p>
    <w:p w:rsidR="003A6490" w:rsidRPr="00FB3F32" w:rsidRDefault="003A6490" w:rsidP="003A6490">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DATA ANALYSIS AND DISCUSSION</w:t>
      </w:r>
    </w:p>
    <w:p w:rsidR="003A6490" w:rsidRPr="00FB3F32" w:rsidRDefault="003A6490" w:rsidP="003A6490">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4.1</w:t>
      </w:r>
      <w:r w:rsidRPr="00FB3F32">
        <w:rPr>
          <w:rFonts w:ascii="Times New Roman" w:hAnsi="Times New Roman" w:cs="Times New Roman"/>
          <w:b/>
          <w:sz w:val="24"/>
          <w:szCs w:val="24"/>
        </w:rPr>
        <w:tab/>
        <w:t>INTRODUCTION</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In conducting this research in order to determine the importance of accounting of accounting information a means of measuring efficiency in an organization, the researcher was able to collect 50 questionnaire duly filled and completed by respondents.</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These questionnaires are able to distribute to appropriate firms. The questionnaire were directed at top management and middle man power of seven up bottling company, Ilorin.</w:t>
      </w:r>
    </w:p>
    <w:p w:rsidR="003A6490" w:rsidRPr="00FB3F32" w:rsidRDefault="003A6490" w:rsidP="003A6490">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4.2</w:t>
      </w:r>
      <w:r w:rsidRPr="00FB3F32">
        <w:rPr>
          <w:rFonts w:ascii="Times New Roman" w:hAnsi="Times New Roman" w:cs="Times New Roman"/>
          <w:b/>
          <w:sz w:val="24"/>
          <w:szCs w:val="24"/>
        </w:rPr>
        <w:tab/>
        <w:t>ANALYSIS OF DATA</w:t>
      </w:r>
    </w:p>
    <w:p w:rsidR="003A6490" w:rsidRPr="00FB3F3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 analysis of the data helps in giving a clear and concise information so that the reader would be able to determine the number and percentage of the firms respond from a tabular form.</w:t>
      </w:r>
    </w:p>
    <w:p w:rsidR="003A6490" w:rsidRPr="00467642" w:rsidRDefault="003A6490" w:rsidP="003A6490">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 response to each question from the questionnaire was grouped accordingly as indicated in the table with response in percentage for clearly purpose.</w:t>
      </w:r>
    </w:p>
    <w:p w:rsidR="003A6490" w:rsidRPr="00FB3F32" w:rsidRDefault="003A6490" w:rsidP="003A6490">
      <w:pPr>
        <w:tabs>
          <w:tab w:val="left" w:pos="908"/>
          <w:tab w:val="left" w:pos="99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SECTION A</w:t>
      </w:r>
    </w:p>
    <w:p w:rsidR="003A6490" w:rsidRPr="00FB3F32" w:rsidRDefault="003A6490" w:rsidP="003A6490">
      <w:pPr>
        <w:tabs>
          <w:tab w:val="left" w:pos="908"/>
        </w:tabs>
        <w:spacing w:after="0" w:line="480" w:lineRule="auto"/>
        <w:ind w:left="630" w:hanging="630"/>
        <w:jc w:val="both"/>
        <w:rPr>
          <w:rFonts w:ascii="Times New Roman" w:hAnsi="Times New Roman" w:cs="Times New Roman"/>
          <w:sz w:val="24"/>
          <w:szCs w:val="24"/>
        </w:rPr>
      </w:pPr>
      <w:r w:rsidRPr="00FB3F32">
        <w:rPr>
          <w:rFonts w:ascii="Times New Roman" w:hAnsi="Times New Roman" w:cs="Times New Roman"/>
          <w:b/>
          <w:sz w:val="24"/>
          <w:szCs w:val="24"/>
        </w:rPr>
        <w:t>Bio data of respondents</w:t>
      </w:r>
    </w:p>
    <w:p w:rsidR="003A6490" w:rsidRPr="00FB3F32" w:rsidRDefault="003A6490" w:rsidP="003A6490">
      <w:pPr>
        <w:tabs>
          <w:tab w:val="left" w:pos="908"/>
        </w:tabs>
        <w:spacing w:after="0" w:line="480" w:lineRule="auto"/>
        <w:ind w:left="630" w:hanging="630"/>
        <w:jc w:val="both"/>
        <w:rPr>
          <w:rFonts w:ascii="Times New Roman" w:hAnsi="Times New Roman" w:cs="Times New Roman"/>
          <w:sz w:val="24"/>
          <w:szCs w:val="24"/>
        </w:rPr>
      </w:pPr>
      <w:r w:rsidRPr="00FB3F32">
        <w:rPr>
          <w:rFonts w:ascii="Times New Roman" w:hAnsi="Times New Roman" w:cs="Times New Roman"/>
          <w:b/>
          <w:sz w:val="24"/>
          <w:szCs w:val="24"/>
        </w:rPr>
        <w:t>TABLE 4.2.1: SEX OF RESPONDENTS</w:t>
      </w:r>
      <w:r w:rsidRPr="00FB3F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8"/>
        <w:gridCol w:w="2890"/>
        <w:gridCol w:w="2892"/>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percentage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Male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Female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 above, shows that 30(60%) of the respondents are male while 20 (40%) are female.</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TABLE 4.2.2: MARITAL STATUS OF RESPONDENTS</w:t>
      </w:r>
    </w:p>
    <w:tbl>
      <w:tblPr>
        <w:tblStyle w:val="TableGrid"/>
        <w:tblW w:w="0" w:type="auto"/>
        <w:tblLook w:val="04A0" w:firstRow="1" w:lastRow="0" w:firstColumn="1" w:lastColumn="0" w:noHBand="0" w:noVBand="1"/>
      </w:tblPr>
      <w:tblGrid>
        <w:gridCol w:w="2862"/>
        <w:gridCol w:w="2884"/>
        <w:gridCol w:w="2884"/>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Single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Married</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Divorced</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4.2.2 above, show that 20 (40%) of the respondent are single and 20 (40%) of the respondents are married while 10 (20%) of the respondent are divorced.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TABLE 4.2.3: EDUCATIONAL BACKGROUND</w:t>
      </w:r>
    </w:p>
    <w:tbl>
      <w:tblPr>
        <w:tblStyle w:val="TableGrid"/>
        <w:tblW w:w="0" w:type="auto"/>
        <w:tblLook w:val="04A0" w:firstRow="1" w:lastRow="0" w:firstColumn="1" w:lastColumn="0" w:noHBand="0" w:noVBand="1"/>
      </w:tblPr>
      <w:tblGrid>
        <w:gridCol w:w="2875"/>
        <w:gridCol w:w="2878"/>
        <w:gridCol w:w="2877"/>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O’level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ND/NCE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HND/BSC</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MSC/MA</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OTHERS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4.2.3 above, shows that 10 (20%) of the respondents are O‘Level, 15 (30%) off the respondents are ND/NCE, 10(20%) of the respondents are HND/BSC, 10(20%) of the respondents are Msc/MA and 5(10%) of the respondents are others.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TABLE 4.2.4: AGE BRACKET</w:t>
      </w:r>
      <w:r w:rsidRPr="00FB3F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6"/>
        <w:gridCol w:w="2898"/>
        <w:gridCol w:w="2886"/>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0-20years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20-40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 and above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ab/>
        <w:t>Table 4.2.4 above, shows that 20 (40%) of the respondent age falls within 0-20year and 20 (40%) of the respondent ages lies within the age of 20-40 years and 10 (20%) of the respondent lies within 40 years and above.</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TABLE 4.2.5: WORKING EXPERIENCE</w:t>
      </w:r>
    </w:p>
    <w:tbl>
      <w:tblPr>
        <w:tblStyle w:val="TableGrid"/>
        <w:tblW w:w="0" w:type="auto"/>
        <w:tblLook w:val="04A0" w:firstRow="1" w:lastRow="0" w:firstColumn="1" w:lastColumn="0" w:noHBand="0" w:noVBand="1"/>
      </w:tblPr>
      <w:tblGrid>
        <w:gridCol w:w="2844"/>
        <w:gridCol w:w="2893"/>
        <w:gridCol w:w="2893"/>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0-5years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6-10 years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 years and above</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spacing w:after="0" w:line="480" w:lineRule="auto"/>
        <w:jc w:val="both"/>
        <w:rPr>
          <w:rFonts w:ascii="Times New Roman" w:hAnsi="Times New Roman" w:cs="Times New Roman"/>
          <w:b/>
          <w:sz w:val="24"/>
          <w:szCs w:val="24"/>
        </w:rPr>
      </w:pPr>
      <w:r w:rsidRPr="00FB3F32">
        <w:rPr>
          <w:rFonts w:ascii="Times New Roman" w:hAnsi="Times New Roman" w:cs="Times New Roman"/>
          <w:sz w:val="24"/>
          <w:szCs w:val="24"/>
        </w:rPr>
        <w:tab/>
        <w:t>Table 4.2.5 above, shows that 30 (60%) of the respondent have the working experience of 0-5 years and 10 (20%) of the respondents have a working experience of 6-10 years and 10(20%) of the respondents have a working year experience of 10 years and above</w:t>
      </w:r>
      <w:r w:rsidRPr="00FB3F32">
        <w:rPr>
          <w:rFonts w:ascii="Times New Roman" w:hAnsi="Times New Roman" w:cs="Times New Roman"/>
          <w:b/>
          <w:sz w:val="24"/>
          <w:szCs w:val="24"/>
        </w:rPr>
        <w:t>.</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SECTION B</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1:</w:t>
      </w:r>
      <w:r w:rsidRPr="00FB3F32">
        <w:rPr>
          <w:rFonts w:ascii="Times New Roman" w:hAnsi="Times New Roman" w:cs="Times New Roman"/>
          <w:sz w:val="24"/>
          <w:szCs w:val="24"/>
        </w:rPr>
        <w:t xml:space="preserve"> Does accounting information have impact on organizations performance?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4.2.6:</w:t>
      </w:r>
    </w:p>
    <w:tbl>
      <w:tblPr>
        <w:tblStyle w:val="TableGrid"/>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4.2.6 above, shows that accounting information have impact on organizations performance as 35 (70%) of respondent said yes while 15 respondent representing 30% said No.</w:t>
      </w:r>
    </w:p>
    <w:p w:rsidR="003A6490" w:rsidRPr="0046764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2:</w:t>
      </w:r>
      <w:r w:rsidRPr="00FB3F32">
        <w:rPr>
          <w:rFonts w:ascii="Times New Roman" w:hAnsi="Times New Roman" w:cs="Times New Roman"/>
          <w:sz w:val="24"/>
          <w:szCs w:val="24"/>
        </w:rPr>
        <w:t xml:space="preserve"> Is there relationship between accounting information and organizations performance?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4.2.7:</w:t>
      </w:r>
    </w:p>
    <w:tbl>
      <w:tblPr>
        <w:tblStyle w:val="TableGrid"/>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rPr>
          <w:trHeight w:val="368"/>
        </w:trPr>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4.2.7 above shows that 40(80%) of the respondents agreed that there is relationship between accounting information and organization performance and 10(20%) of the respondents disagreed</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lastRenderedPageBreak/>
        <w:t>Question 3:</w:t>
      </w:r>
      <w:r w:rsidRPr="00FB3F32">
        <w:rPr>
          <w:rFonts w:ascii="Times New Roman" w:hAnsi="Times New Roman" w:cs="Times New Roman"/>
          <w:sz w:val="24"/>
          <w:szCs w:val="24"/>
        </w:rPr>
        <w:t xml:space="preserve"> Does accounting information aid management in decision making?</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4.2.8:</w:t>
      </w:r>
    </w:p>
    <w:tbl>
      <w:tblPr>
        <w:tblStyle w:val="TableGrid1"/>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8 above shows that 30(60%) of the respondents agreed that accounting information aid management in decision making while 20(40%) of the respondents disagreed.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4:</w:t>
      </w:r>
      <w:r w:rsidRPr="00FB3F32">
        <w:rPr>
          <w:rFonts w:ascii="Times New Roman" w:hAnsi="Times New Roman" w:cs="Times New Roman"/>
          <w:sz w:val="24"/>
          <w:szCs w:val="24"/>
        </w:rPr>
        <w:t>Does effective use of accounting information enhance growth and development in an organization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4.2.9:</w:t>
      </w:r>
    </w:p>
    <w:tbl>
      <w:tblPr>
        <w:tblStyle w:val="TableGrid2"/>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ab/>
        <w:t>Table 9 above shows that 35(70%) of the respondent agreed that effective use of accounting information enhance growth and development in an organization while 15(30%) of the respondent disagreed.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5: </w:t>
      </w:r>
      <w:r w:rsidRPr="00FB3F32">
        <w:rPr>
          <w:rFonts w:ascii="Times New Roman" w:hAnsi="Times New Roman" w:cs="Times New Roman"/>
          <w:sz w:val="24"/>
          <w:szCs w:val="24"/>
        </w:rPr>
        <w:t>Does financial statement shows financial strength and weakness of the company?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4.2.10:</w:t>
      </w:r>
    </w:p>
    <w:tbl>
      <w:tblPr>
        <w:tblStyle w:val="TableGrid3"/>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4.2.10 above shows that 40(80%) of the respondents agreed that financial statement shows financial strength and weakness of the company while 10(20%) of the respondents disagreed.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6: </w:t>
      </w:r>
      <w:r w:rsidRPr="00FB3F32">
        <w:rPr>
          <w:rFonts w:ascii="Times New Roman" w:hAnsi="Times New Roman" w:cs="Times New Roman"/>
          <w:sz w:val="24"/>
          <w:szCs w:val="24"/>
        </w:rPr>
        <w:t>Does periodic review of financial statement enhance organizations performance?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4.2.11:</w:t>
      </w:r>
    </w:p>
    <w:tbl>
      <w:tblPr>
        <w:tblStyle w:val="TableGrid3"/>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4.2.11 above shows that 45(95%) of the respondents agreed that periodic review of financial statement enhance the organizations performance while 5(10%) of the respondents disagreed.</w:t>
      </w:r>
    </w:p>
    <w:p w:rsidR="003A6490" w:rsidRPr="0046764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7: </w:t>
      </w:r>
      <w:r w:rsidRPr="00FB3F32">
        <w:rPr>
          <w:rFonts w:ascii="Times New Roman" w:hAnsi="Times New Roman" w:cs="Times New Roman"/>
          <w:sz w:val="24"/>
          <w:szCs w:val="24"/>
        </w:rPr>
        <w:t>Does financial statement helps in determining the use of efficiency ratio in knowing the company efficiency?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4.2.12:</w:t>
      </w:r>
    </w:p>
    <w:tbl>
      <w:tblPr>
        <w:tblStyle w:val="TableGrid3"/>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4.2.12 above shows that 40(80%) of the respondent agreed that financial statement helps in determining the use of efficiency ratio in knowing the company efficiency while 10(20%) of the respondents disagreed.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 xml:space="preserve">Question 8: </w:t>
      </w:r>
      <w:r w:rsidRPr="00FB3F32">
        <w:rPr>
          <w:rFonts w:ascii="Times New Roman" w:hAnsi="Times New Roman" w:cs="Times New Roman"/>
          <w:sz w:val="24"/>
          <w:szCs w:val="24"/>
        </w:rPr>
        <w:t>Does financial statement helps in determining how effective owners fund has been used?</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4.2.13:</w:t>
      </w:r>
    </w:p>
    <w:tbl>
      <w:tblPr>
        <w:tblStyle w:val="TableGrid3"/>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sz w:val="24"/>
          <w:szCs w:val="24"/>
        </w:rPr>
        <w:tab/>
        <w:t>Table 4.2.13 above shows that 30(60%) of the respondent agreed that financial statement helps in determining how effective owners fund has been used while 20(40%) of the respondents disagreed.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9: </w:t>
      </w:r>
      <w:r w:rsidRPr="00FB3F32">
        <w:rPr>
          <w:rFonts w:ascii="Times New Roman" w:hAnsi="Times New Roman" w:cs="Times New Roman"/>
          <w:sz w:val="24"/>
          <w:szCs w:val="24"/>
        </w:rPr>
        <w:t>Does changes in financial statement have impact on the growth of the company?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4.2.14:</w:t>
      </w:r>
    </w:p>
    <w:tbl>
      <w:tblPr>
        <w:tblStyle w:val="TableGrid3"/>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2025 </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4.2.14 above shows that 35(70%) of the respondent agreed that financial statement have impact on the growth of the company while 15(30%) of the respondents disagreed.</w:t>
      </w:r>
    </w:p>
    <w:p w:rsidR="003A6490" w:rsidRPr="0046764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10: </w:t>
      </w:r>
      <w:r w:rsidRPr="00FB3F32">
        <w:rPr>
          <w:rFonts w:ascii="Times New Roman" w:hAnsi="Times New Roman" w:cs="Times New Roman"/>
          <w:sz w:val="24"/>
          <w:szCs w:val="24"/>
        </w:rPr>
        <w:t>Are there various means of measuring organizations performance except financial statement of the company?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4.2.15:</w:t>
      </w:r>
    </w:p>
    <w:tbl>
      <w:tblPr>
        <w:tblStyle w:val="TableGrid3"/>
        <w:tblW w:w="0" w:type="auto"/>
        <w:tblLook w:val="04A0" w:firstRow="1" w:lastRow="0" w:firstColumn="1" w:lastColumn="0" w:noHBand="0" w:noVBand="1"/>
      </w:tblPr>
      <w:tblGrid>
        <w:gridCol w:w="2852"/>
        <w:gridCol w:w="2889"/>
        <w:gridCol w:w="2889"/>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 2025</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4.2.15 above shows that 15(30%) of the respondent agreed that there are various means of measuring organizations performance except financial statement of the company while 35(70%) of the respondents disagreed.</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4.3 TEST OF HYPOTHESIS</w:t>
      </w:r>
    </w:p>
    <w:p w:rsidR="003A6490" w:rsidRPr="00FB3F32" w:rsidRDefault="003A6490" w:rsidP="003A6490">
      <w:p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ab/>
        <w:t>Predominantly, before testing these hypothesis, it’s very important to note that:</w:t>
      </w:r>
    </w:p>
    <w:p w:rsidR="003A6490" w:rsidRPr="00FB3F32" w:rsidRDefault="003A6490" w:rsidP="003A6490">
      <w:pPr>
        <w:tabs>
          <w:tab w:val="left" w:pos="0"/>
          <w:tab w:val="left" w:pos="720"/>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a)</w:t>
      </w:r>
      <w:r w:rsidRPr="00FB3F32">
        <w:rPr>
          <w:rFonts w:ascii="Times New Roman" w:hAnsi="Times New Roman" w:cs="Times New Roman"/>
          <w:sz w:val="24"/>
          <w:szCs w:val="24"/>
        </w:rPr>
        <w:tab/>
        <w:t>The greater the value of the calculated chi- square, the lower the chance of its occurrence.</w:t>
      </w:r>
    </w:p>
    <w:p w:rsidR="003A6490" w:rsidRPr="00FB3F32" w:rsidRDefault="003A6490" w:rsidP="003A6490">
      <w:pPr>
        <w:tabs>
          <w:tab w:val="left" w:pos="0"/>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b) </w:t>
      </w:r>
      <w:r w:rsidRPr="00FB3F32">
        <w:rPr>
          <w:rFonts w:ascii="Times New Roman" w:hAnsi="Times New Roman" w:cs="Times New Roman"/>
          <w:sz w:val="24"/>
          <w:szCs w:val="24"/>
        </w:rPr>
        <w:tab/>
        <w:t>The probability of chi-square of any given figure depends upon the number of degrees of freedom.</w:t>
      </w:r>
    </w:p>
    <w:p w:rsidR="003A6490" w:rsidRPr="00FB3F32" w:rsidRDefault="003A6490" w:rsidP="003A6490">
      <w:p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In consideration of the above, the chi-square computation method is thus shown below:</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Expected frequency (E) = </w:t>
      </w:r>
      <m:oMath>
        <m:f>
          <m:fPr>
            <m:ctrlPr>
              <w:rPr>
                <w:rFonts w:ascii="Cambria Math" w:hAnsi="Cambria Math" w:cs="Times New Roman"/>
                <w:i/>
                <w:sz w:val="24"/>
                <w:szCs w:val="24"/>
              </w:rPr>
            </m:ctrlPr>
          </m:fPr>
          <m:num>
            <m:r>
              <w:rPr>
                <w:rFonts w:ascii="Cambria Math" w:hAnsi="Cambria Math" w:cs="Times New Roman"/>
                <w:sz w:val="24"/>
                <w:szCs w:val="24"/>
              </w:rPr>
              <m:t>RXC</m:t>
            </m:r>
          </m:num>
          <m:den>
            <m:r>
              <w:rPr>
                <w:rFonts w:ascii="Cambria Math" w:hAnsi="Cambria Math" w:cs="Times New Roman"/>
                <w:sz w:val="24"/>
                <w:szCs w:val="24"/>
              </w:rPr>
              <m:t>G</m:t>
            </m:r>
          </m:den>
        </m:f>
      </m:oMath>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R = Total on each roe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C = Total on each column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G = Grand total</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In other words,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Expected value = Row total × Column total ÷ Grand total</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While, XC² =</w:t>
      </w: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e>
        </m:nary>
      </m:oMath>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X² = Chi- square</w:t>
      </w:r>
      <w:r w:rsidRPr="00FB3F32">
        <w:rPr>
          <w:rFonts w:ascii="Times New Roman" w:hAnsi="Times New Roman" w:cs="Times New Roman"/>
          <w:sz w:val="24"/>
          <w:szCs w:val="24"/>
        </w:rPr>
        <w:tab/>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m:oMathPara>
        <m:oMathParaPr>
          <m:jc m:val="left"/>
        </m:oMathPara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=summation</m:t>
              </m:r>
            </m:e>
          </m:nary>
        </m:oMath>
      </m:oMathPara>
    </w:p>
    <w:p w:rsidR="003A6490" w:rsidRPr="00FB3F32" w:rsidRDefault="003A6490" w:rsidP="003A6490">
      <w:pPr>
        <w:tabs>
          <w:tab w:val="left" w:pos="908"/>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Oi</m:t>
        </m:r>
        <m:r>
          <w:rPr>
            <w:rFonts w:ascii="Cambria Math" w:eastAsiaTheme="minorEastAsia" w:hAnsi="Cambria Math" w:cs="Times New Roman"/>
            <w:sz w:val="24"/>
            <w:szCs w:val="24"/>
          </w:rPr>
          <m:t xml:space="preserve">= </m:t>
        </m:r>
      </m:oMath>
      <w:r w:rsidRPr="00FB3F32">
        <w:rPr>
          <w:rFonts w:ascii="Times New Roman" w:hAnsi="Times New Roman" w:cs="Times New Roman"/>
          <w:sz w:val="24"/>
          <w:szCs w:val="24"/>
        </w:rPr>
        <w:t>Observed frequency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Ei=</m:t>
        </m:r>
      </m:oMath>
      <w:r w:rsidRPr="00FB3F32">
        <w:rPr>
          <w:rFonts w:ascii="Times New Roman" w:hAnsi="Times New Roman" w:cs="Times New Roman"/>
          <w:sz w:val="24"/>
          <w:szCs w:val="24"/>
        </w:rPr>
        <w:t xml:space="preserve"> Expected frequency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Degree of freedom (d.f) = (m-1) (n -1) where,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m = number of columns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n = number of rows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Decision rule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If Xc² ˃ Xt², reject Ho and accept Hᵢ,if Xc² &lt; Xt² accept Ho and reject Hᵢ</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Xc² = chi – square calculated</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Xt² = critical value or chi – square tabular</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4.3</w:t>
      </w:r>
      <w:r w:rsidRPr="00FB3F32">
        <w:rPr>
          <w:rFonts w:ascii="Times New Roman" w:hAnsi="Times New Roman" w:cs="Times New Roman"/>
          <w:b/>
          <w:sz w:val="24"/>
          <w:szCs w:val="24"/>
        </w:rPr>
        <w:tab/>
        <w:t>TEST OF HYPOTHESIS ONE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Ho₁: The organization does not apply the use of accounting information system in the preparation of financial statement.</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The organization applies the use of accounting information system in the preparation of financial statement.</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4.3.1: Observed frequency table</w:t>
      </w:r>
    </w:p>
    <w:tbl>
      <w:tblPr>
        <w:tblStyle w:val="TableGrid3"/>
        <w:tblW w:w="0" w:type="auto"/>
        <w:tblLook w:val="04A0" w:firstRow="1" w:lastRow="0" w:firstColumn="1" w:lastColumn="0" w:noHBand="0" w:noVBand="1"/>
      </w:tblPr>
      <w:tblGrid>
        <w:gridCol w:w="2856"/>
        <w:gridCol w:w="2894"/>
        <w:gridCol w:w="2880"/>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42</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84</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extracted from table 4.2.9</w:t>
      </w:r>
    </w:p>
    <w:p w:rsidR="003A6490" w:rsidRPr="00FB3F32" w:rsidRDefault="003A6490" w:rsidP="003A6490">
      <w:pPr>
        <w:spacing w:line="480" w:lineRule="auto"/>
        <w:rPr>
          <w:rFonts w:ascii="Times New Roman" w:hAnsi="Times New Roman" w:cs="Times New Roman"/>
          <w:sz w:val="24"/>
          <w:szCs w:val="24"/>
        </w:rPr>
      </w:pPr>
      <w:r w:rsidRPr="00FB3F32">
        <w:rPr>
          <w:rFonts w:ascii="Times New Roman" w:hAnsi="Times New Roman" w:cs="Times New Roman"/>
          <w:sz w:val="24"/>
          <w:szCs w:val="24"/>
        </w:rPr>
        <w:br w:type="page"/>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Table 4.3.2: contingency table</w:t>
      </w:r>
    </w:p>
    <w:tbl>
      <w:tblPr>
        <w:tblStyle w:val="TableGrid"/>
        <w:tblW w:w="0" w:type="auto"/>
        <w:tblLook w:val="04A0" w:firstRow="1" w:lastRow="0" w:firstColumn="1" w:lastColumn="0" w:noHBand="0" w:noVBand="1"/>
      </w:tblPr>
      <w:tblGrid>
        <w:gridCol w:w="2054"/>
        <w:gridCol w:w="806"/>
        <w:gridCol w:w="1383"/>
        <w:gridCol w:w="1623"/>
        <w:gridCol w:w="1471"/>
        <w:gridCol w:w="1293"/>
      </w:tblGrid>
      <w:tr w:rsidR="003A6490" w:rsidRPr="00FB3F32" w:rsidTr="005E3BBA">
        <w:trPr>
          <w:trHeight w:val="629"/>
        </w:trPr>
        <w:tc>
          <w:tcPr>
            <w:tcW w:w="224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87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80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581" w:type="dxa"/>
          </w:tcPr>
          <w:p w:rsidR="003A6490" w:rsidRPr="00FB3F32" w:rsidRDefault="003A6490" w:rsidP="005E3BBA">
            <w:pPr>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294"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3A6490" w:rsidRPr="00FB3F32" w:rsidTr="005E3BBA">
        <w:tc>
          <w:tcPr>
            <w:tcW w:w="224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87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42</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80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17</w:t>
            </w:r>
          </w:p>
        </w:tc>
        <w:tc>
          <w:tcPr>
            <w:tcW w:w="158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289</w:t>
            </w:r>
          </w:p>
        </w:tc>
        <w:tc>
          <w:tcPr>
            <w:tcW w:w="1294"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11.56</w:t>
            </w:r>
          </w:p>
        </w:tc>
      </w:tr>
      <w:tr w:rsidR="003A6490" w:rsidRPr="00FB3F32" w:rsidTr="005E3BBA">
        <w:tc>
          <w:tcPr>
            <w:tcW w:w="224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87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80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-17</w:t>
            </w:r>
          </w:p>
        </w:tc>
        <w:tc>
          <w:tcPr>
            <w:tcW w:w="158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289</w:t>
            </w:r>
          </w:p>
        </w:tc>
        <w:tc>
          <w:tcPr>
            <w:tcW w:w="1294"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11.56</w:t>
            </w:r>
          </w:p>
        </w:tc>
      </w:tr>
      <w:tr w:rsidR="003A6490" w:rsidRPr="00FB3F32" w:rsidTr="005E3BBA">
        <w:tc>
          <w:tcPr>
            <w:tcW w:w="224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87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80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58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294"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23.12</w:t>
            </w:r>
          </w:p>
        </w:tc>
      </w:tr>
    </w:tbl>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Xc² = 23.12, while critical value = 3.841</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Decision:</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 From the chi- square computed above, it is observed that the computed value of Xc² is greater than the critical or table value of 3.841 at d.f = 1, thus, we accept the alternative hypothesis, which says that the organization applies the use of accounting information in preparing financial statement.</w:t>
      </w:r>
    </w:p>
    <w:p w:rsidR="003A6490" w:rsidRPr="00FB3F32" w:rsidRDefault="003A6490" w:rsidP="003A6490">
      <w:pPr>
        <w:tabs>
          <w:tab w:val="left" w:pos="8361"/>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TEST OF HYPOTHESIS TWO</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Ho₂: Accounting information does not have effect on organization efficiency</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Accounting information have ef</w:t>
      </w:r>
      <w:r>
        <w:rPr>
          <w:rFonts w:ascii="Times New Roman" w:hAnsi="Times New Roman" w:cs="Times New Roman"/>
          <w:sz w:val="24"/>
          <w:szCs w:val="24"/>
        </w:rPr>
        <w:t>fect on organization efficienc</w:t>
      </w: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4.3.3: Observed frequency</w:t>
      </w:r>
    </w:p>
    <w:tbl>
      <w:tblPr>
        <w:tblStyle w:val="TableGrid3"/>
        <w:tblW w:w="0" w:type="auto"/>
        <w:tblLook w:val="04A0" w:firstRow="1" w:lastRow="0" w:firstColumn="1" w:lastColumn="0" w:noHBand="0" w:noVBand="1"/>
      </w:tblPr>
      <w:tblGrid>
        <w:gridCol w:w="2856"/>
        <w:gridCol w:w="2894"/>
        <w:gridCol w:w="2880"/>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34</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68</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from 4.2.6</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4.3.4: Contingency table</w:t>
      </w:r>
    </w:p>
    <w:tbl>
      <w:tblPr>
        <w:tblStyle w:val="TableGrid"/>
        <w:tblW w:w="0" w:type="auto"/>
        <w:tblLook w:val="04A0" w:firstRow="1" w:lastRow="0" w:firstColumn="1" w:lastColumn="0" w:noHBand="0" w:noVBand="1"/>
      </w:tblPr>
      <w:tblGrid>
        <w:gridCol w:w="1475"/>
        <w:gridCol w:w="1384"/>
        <w:gridCol w:w="1383"/>
        <w:gridCol w:w="1169"/>
        <w:gridCol w:w="1353"/>
        <w:gridCol w:w="1866"/>
      </w:tblGrid>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34</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81</w:t>
            </w: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3.24</w:t>
            </w:r>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81</w:t>
            </w: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3.24</w:t>
            </w:r>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Xc²= 6.48</w:t>
            </w:r>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Xt²= 3.841</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Decision: </w:t>
      </w:r>
      <w:r w:rsidRPr="00FB3F32">
        <w:rPr>
          <w:rFonts w:ascii="Times New Roman" w:hAnsi="Times New Roman" w:cs="Times New Roman"/>
          <w:sz w:val="24"/>
          <w:szCs w:val="24"/>
        </w:rPr>
        <w:tab/>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Based on the computed value of Xc² = 6.48 and the table value of 3.841 at d.f = 1, we reject the null hypothesis and accept the alternative hypothesis which says there is significant relationship between the accounting information and organization.</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TEST OF HYPOTHESIS THREE</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Ho₃: There is no significant relationship between accounting information and managerial efficiency in an organization</w:t>
      </w:r>
    </w:p>
    <w:p w:rsidR="003A6490"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Hi₃: There is significant relationship between accounting information and managerial efficiency in an organization.</w:t>
      </w:r>
    </w:p>
    <w:p w:rsidR="003A6490" w:rsidRDefault="003A6490" w:rsidP="003A6490">
      <w:pPr>
        <w:tabs>
          <w:tab w:val="left" w:pos="908"/>
        </w:tabs>
        <w:spacing w:after="0" w:line="480" w:lineRule="auto"/>
        <w:jc w:val="both"/>
        <w:rPr>
          <w:rFonts w:ascii="Times New Roman" w:hAnsi="Times New Roman" w:cs="Times New Roman"/>
          <w:sz w:val="24"/>
          <w:szCs w:val="24"/>
        </w:rPr>
      </w:pPr>
    </w:p>
    <w:p w:rsidR="003A6490" w:rsidRDefault="003A6490" w:rsidP="003A6490">
      <w:pPr>
        <w:tabs>
          <w:tab w:val="left" w:pos="908"/>
        </w:tabs>
        <w:spacing w:after="0" w:line="480" w:lineRule="auto"/>
        <w:jc w:val="both"/>
        <w:rPr>
          <w:rFonts w:ascii="Times New Roman" w:hAnsi="Times New Roman" w:cs="Times New Roman"/>
          <w:sz w:val="24"/>
          <w:szCs w:val="24"/>
        </w:rPr>
      </w:pPr>
    </w:p>
    <w:p w:rsidR="003A6490"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4.3.5: Observed frequency</w:t>
      </w:r>
    </w:p>
    <w:tbl>
      <w:tblPr>
        <w:tblStyle w:val="TableGrid3"/>
        <w:tblW w:w="0" w:type="auto"/>
        <w:tblLook w:val="04A0" w:firstRow="1" w:lastRow="0" w:firstColumn="1" w:lastColumn="0" w:noHBand="0" w:noVBand="1"/>
      </w:tblPr>
      <w:tblGrid>
        <w:gridCol w:w="2856"/>
        <w:gridCol w:w="2894"/>
        <w:gridCol w:w="2880"/>
      </w:tblGrid>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A6490" w:rsidRPr="00FB3F32" w:rsidTr="005E3BBA">
        <w:tc>
          <w:tcPr>
            <w:tcW w:w="3116"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Extracted from 4.2.7</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4.3.6: Contingency table</w:t>
      </w:r>
    </w:p>
    <w:tbl>
      <w:tblPr>
        <w:tblStyle w:val="TableGrid"/>
        <w:tblW w:w="0" w:type="auto"/>
        <w:tblLook w:val="04A0" w:firstRow="1" w:lastRow="0" w:firstColumn="1" w:lastColumn="0" w:noHBand="0" w:noVBand="1"/>
      </w:tblPr>
      <w:tblGrid>
        <w:gridCol w:w="1475"/>
        <w:gridCol w:w="1384"/>
        <w:gridCol w:w="1383"/>
        <w:gridCol w:w="1169"/>
        <w:gridCol w:w="1353"/>
        <w:gridCol w:w="1866"/>
      </w:tblGrid>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225</w:t>
            </w: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225</w:t>
            </w: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r>
      <w:tr w:rsidR="003A6490" w:rsidRPr="00FB3F32" w:rsidTr="005E3BBA">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Total</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1558"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261"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440"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p>
        </w:tc>
        <w:tc>
          <w:tcPr>
            <w:tcW w:w="1975" w:type="dxa"/>
          </w:tcPr>
          <w:p w:rsidR="003A6490" w:rsidRPr="00FB3F32" w:rsidRDefault="003A6490" w:rsidP="005E3BBA">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18</w:t>
            </w:r>
          </w:p>
        </w:tc>
      </w:tr>
    </w:tbl>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Decision </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Based on the computed value of Xc² = 18 and the table value of 3.841 at d.f = 1, we reject the null hypothesis and accept the alternative hypothesis which says there is significant relationship between the accounting information and organization.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spacing w:line="480" w:lineRule="auto"/>
        <w:rPr>
          <w:rFonts w:ascii="Times New Roman" w:hAnsi="Times New Roman" w:cs="Times New Roman"/>
          <w:b/>
          <w:sz w:val="24"/>
          <w:szCs w:val="24"/>
        </w:rPr>
      </w:pPr>
      <w:r w:rsidRPr="00FB3F32">
        <w:rPr>
          <w:rFonts w:ascii="Times New Roman" w:hAnsi="Times New Roman" w:cs="Times New Roman"/>
          <w:b/>
          <w:sz w:val="24"/>
          <w:szCs w:val="24"/>
        </w:rPr>
        <w:br w:type="page"/>
      </w: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FIVE</w:t>
      </w:r>
    </w:p>
    <w:p w:rsidR="003A6490" w:rsidRPr="00FB3F32" w:rsidRDefault="003A6490" w:rsidP="003A6490">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SUMMARY, CONCLUSION AND RECOMMENDATIONS</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5.1 </w:t>
      </w:r>
      <w:r w:rsidRPr="00FB3F32">
        <w:rPr>
          <w:rFonts w:ascii="Times New Roman" w:hAnsi="Times New Roman" w:cs="Times New Roman"/>
          <w:b/>
          <w:sz w:val="24"/>
          <w:szCs w:val="24"/>
        </w:rPr>
        <w:tab/>
        <w:t>SUMMARY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I have been able to know the important roles, which accounting information have taken in the private establishment, non-currentasset, properties, plant and equipment, statement of financial position, income statement which the information involved by the establishment with other establishment is known by the means of its valuation.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Also, I have been able to know how the private establishment like the case study of the company used “Seven up bottling company” has been dealing with its customers request in the aspect of information for determining efficiency.</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Consequently, the purpose of this study has been able to analyze the accounting system of the private establishment in respect of the difficulties which might has been facing their operational procedure. This is because of the difficulties of ascertaining the appropriate charging of their purchase and selling of their respective customers. The project have also to analyze the various department established in the reference to the case study of the company used with the literacy of selecting their staffs.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5.2 </w:t>
      </w:r>
      <w:r w:rsidRPr="00FB3F32">
        <w:rPr>
          <w:rFonts w:ascii="Times New Roman" w:hAnsi="Times New Roman" w:cs="Times New Roman"/>
          <w:b/>
          <w:sz w:val="24"/>
          <w:szCs w:val="24"/>
        </w:rPr>
        <w:tab/>
        <w:t>CONCLUSION</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The flow of reliable information is very crucial to the growth of every economy, performance of management has a key role to play in improving the overall value of an organization. Prior researchers have shown that accounting information system adoption </w:t>
      </w:r>
      <w:r w:rsidRPr="00FB3F32">
        <w:rPr>
          <w:rFonts w:ascii="Times New Roman" w:hAnsi="Times New Roman" w:cs="Times New Roman"/>
          <w:sz w:val="24"/>
          <w:szCs w:val="24"/>
        </w:rPr>
        <w:lastRenderedPageBreak/>
        <w:t>does increases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Improved reporting allows investor to determine if a company is a good investment for growth opportunities and have the potential to be a high value company. Past researches discovered that by adopting accounting information system there is significant improvement in firms’ performances. Others indicated that firms’ performance drops just after the implementation of accounting information system taking so many years to realize the benefit. However, recent researcher provide evidences that human resources consider important part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researches shows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w:t>
      </w:r>
      <w:r w:rsidRPr="00FB3F32">
        <w:rPr>
          <w:rFonts w:ascii="Times New Roman" w:hAnsi="Times New Roman" w:cs="Times New Roman"/>
          <w:sz w:val="24"/>
          <w:szCs w:val="24"/>
        </w:rPr>
        <w:lastRenderedPageBreak/>
        <w:t>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reliability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systems are run efficiently and also efficient accounting information systems ensures that all level of management get sufficient, adequate, relevant, and true information for planning and controlling activities of the business organization</w:t>
      </w:r>
    </w:p>
    <w:p w:rsidR="003A6490" w:rsidRPr="00FB3F32" w:rsidRDefault="003A6490" w:rsidP="003A6490">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5.3 RECOMMENDATIONS</w:t>
      </w:r>
    </w:p>
    <w:p w:rsidR="003A6490" w:rsidRPr="00FB3F32" w:rsidRDefault="003A6490" w:rsidP="003A6490">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 following recommendations were made based on the conclusion in related with data collected, analyze and interpreted.</w:t>
      </w:r>
    </w:p>
    <w:p w:rsidR="003A6490" w:rsidRPr="00FB3F32" w:rsidRDefault="003A6490" w:rsidP="003A6490">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There is need to encourage the use of information technology equipment in all organizations because this will helped them to have a comprehensive framework of references in all matters relating to organizations.</w:t>
      </w:r>
    </w:p>
    <w:p w:rsidR="003A6490" w:rsidRPr="00FB3F32" w:rsidRDefault="003A6490" w:rsidP="003A6490">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rsidR="003A6490" w:rsidRPr="00FB3F32" w:rsidRDefault="003A6490" w:rsidP="003A6490">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Study of the extents to which accounting information system has impacted on the performance of the firms registered in the Nigeria stock exchange.</w:t>
      </w:r>
    </w:p>
    <w:p w:rsidR="003A6490" w:rsidRPr="00FB3F32" w:rsidRDefault="003A6490" w:rsidP="003A6490">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Evaluation of efficiency of accounting information system with internal control in relationship to human resources, account receivable, account payable and cash control management.</w:t>
      </w:r>
    </w:p>
    <w:p w:rsidR="003A6490" w:rsidRPr="00FB3F32" w:rsidRDefault="003A6490" w:rsidP="003A6490">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If all recommendations earlier enumerated can be implemented, other things being equal, more firms will continue to develop and measure their management performances in these areas like cost reduction, better utilization of scarce resources to improve their productivity and efficiency.</w:t>
      </w: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ind w:left="360"/>
        <w:jc w:val="both"/>
        <w:rPr>
          <w:rFonts w:ascii="Times New Roman" w:hAnsi="Times New Roman" w:cs="Times New Roman"/>
          <w:sz w:val="24"/>
          <w:szCs w:val="24"/>
        </w:rPr>
      </w:pPr>
    </w:p>
    <w:p w:rsidR="003A6490" w:rsidRPr="00FB3F32" w:rsidRDefault="003A6490" w:rsidP="003A6490">
      <w:pPr>
        <w:tabs>
          <w:tab w:val="left" w:pos="908"/>
        </w:tabs>
        <w:spacing w:after="0" w:line="480" w:lineRule="auto"/>
        <w:jc w:val="center"/>
        <w:rPr>
          <w:rFonts w:ascii="Times New Roman" w:hAnsi="Times New Roman" w:cs="Times New Roman"/>
          <w:sz w:val="24"/>
          <w:szCs w:val="24"/>
        </w:rPr>
      </w:pPr>
      <w:r w:rsidRPr="00FB3F32">
        <w:rPr>
          <w:rFonts w:ascii="Times New Roman" w:hAnsi="Times New Roman" w:cs="Times New Roman"/>
          <w:b/>
          <w:bCs/>
          <w:sz w:val="24"/>
          <w:szCs w:val="24"/>
        </w:rPr>
        <w:t>REFERENCES</w:t>
      </w:r>
    </w:p>
    <w:p w:rsidR="003A6490" w:rsidRPr="009F0CA1" w:rsidRDefault="003A6490" w:rsidP="003A6490">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Al-Dmour, H., Al-Dmour, R., &amp; Masa’deh, R. (2023). Optimizing Business Performance Through Effective Accounting Information Systems: The Role of System Competence and Information Quality. Journal of Risk and Financial Management, 17(11), 515. https://www.mdpi.com/1911-8074/17/11/515</w:t>
      </w:r>
    </w:p>
    <w:p w:rsidR="003A6490" w:rsidRPr="009F0CA1" w:rsidRDefault="003A6490" w:rsidP="003A6490">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lastRenderedPageBreak/>
        <w:t>Barney, J. (2000). Firm Resources and Sustained Competitive Advantage. Journal of Management, 17(1), 99–120.</w:t>
      </w:r>
    </w:p>
    <w:p w:rsidR="003A6490" w:rsidRPr="009F0CA1" w:rsidRDefault="003A6490" w:rsidP="003A6490">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Dehning, B., &amp; Richardson, V. J. (2002). Returns on Investments in Information Technology: A Research Synthesis. Journal of Information Systems, 16(1), 7–30.</w:t>
      </w:r>
    </w:p>
    <w:p w:rsidR="003A6490" w:rsidRPr="009F0CA1" w:rsidRDefault="003A6490" w:rsidP="003A6490">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 xml:space="preserve"> Hertati, L., &amp; Zarkasyi, W. D. (2015). The Influence of Internal Control, Information Technology on the Quality of Accounting Information System. Research Journal of Finance and Accounting, 6(6), 159–167.</w:t>
      </w:r>
    </w:p>
    <w:p w:rsidR="003A6490" w:rsidRPr="009F0CA1" w:rsidRDefault="003A6490" w:rsidP="003A6490">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Msomi, T. S., &amp; Vilakazi, S. P. (2023). Nexus between accounting and information systems and SMEs' operational efficiency in South Africa. Problems and Perspectives in Management, 21(2), 493-502. http://dx.doi.org/10.21511/ppm.21(2).2023.46</w:t>
      </w:r>
    </w:p>
    <w:p w:rsidR="003A6490" w:rsidRPr="009F0CA1" w:rsidRDefault="003A6490" w:rsidP="003A6490">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 xml:space="preserve">Al-Dmour, H., Al-Dmour, R., &amp; Masa’deh, R. (2023). Optimizing Business Performance Through Effective Accounting Information Systems: The Role of System Competence and Information Quality. Journal of Risk and Financial Management, 17(11), 515. </w:t>
      </w:r>
      <w:hyperlink r:id="rId5" w:history="1">
        <w:r w:rsidRPr="009F0CA1">
          <w:rPr>
            <w:rStyle w:val="Hyperlink"/>
            <w:rFonts w:ascii="Times New Roman" w:hAnsi="Times New Roman" w:cs="Times New Roman"/>
            <w:sz w:val="24"/>
            <w:szCs w:val="24"/>
          </w:rPr>
          <w:t>https://www.mdpi.com/1911-8074/17/11/515</w:t>
        </w:r>
      </w:hyperlink>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Chang, Y.W. (2001). Contingency Factors and Accounting Information Design in Jordanian</w:t>
      </w:r>
      <w:r w:rsidRPr="009F0CA1">
        <w:rPr>
          <w:rFonts w:ascii="Times New Roman" w:hAnsi="Times New Roman" w:cs="Times New Roman"/>
          <w:sz w:val="24"/>
          <w:szCs w:val="24"/>
        </w:rPr>
        <w:tab/>
        <w:t xml:space="preserve"> Companies. Journal of accounting system, 8.1-16</w:t>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Daft, R.L. (1993). Organization Theory and Design, Minnessota, West Publishing Company.</w:t>
      </w:r>
      <w:r w:rsidRPr="009F0CA1">
        <w:rPr>
          <w:rFonts w:ascii="Times New Roman" w:hAnsi="Times New Roman" w:cs="Times New Roman"/>
          <w:sz w:val="24"/>
          <w:szCs w:val="24"/>
        </w:rPr>
        <w:tab/>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David, N. and Marcel, V.R (2006). The Effect of Management Style</w:t>
      </w:r>
      <w:r w:rsidRPr="009F0CA1">
        <w:rPr>
          <w:rFonts w:ascii="Times New Roman" w:hAnsi="Times New Roman" w:cs="Times New Roman"/>
          <w:sz w:val="24"/>
          <w:szCs w:val="24"/>
        </w:rPr>
        <w:tab/>
        <w:t>and Management Accounting System Design or Performance. JAMAR 4(1).</w:t>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Huber, G.B. (1990). A Theory of the Effect of Advance Information Technologies on Organizational Design, Intelligent and Decision making, Academic and Management review, 15(1),</w:t>
      </w:r>
      <w:r w:rsidRPr="009F0CA1">
        <w:rPr>
          <w:rFonts w:ascii="Times New Roman" w:hAnsi="Times New Roman" w:cs="Times New Roman"/>
          <w:sz w:val="24"/>
          <w:szCs w:val="24"/>
        </w:rPr>
        <w:tab/>
        <w:t xml:space="preserve"> 47-71, IBIMA business review 12.</w:t>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Hunton, J.E. (2002). Lending Information and</w:t>
      </w:r>
      <w:r w:rsidRPr="009F0CA1">
        <w:rPr>
          <w:rFonts w:ascii="Times New Roman" w:hAnsi="Times New Roman" w:cs="Times New Roman"/>
          <w:sz w:val="24"/>
          <w:szCs w:val="24"/>
        </w:rPr>
        <w:tab/>
        <w:t>Communication Technology with Accounting Research, Accounting Horizons 16(1), 55-67.</w:t>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Onaolapo, A.A. and Odetayo, T.A (2012). Effect of Accounting Information System on Organizational Effectiveness: A case study of selected construction companies in Ibadan, Nigeria American Journal of Business and Management, 1(4), 183-189.</w:t>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Ponemom, L.A. and Nagoda, R.J. (1990). Perceptual Variation and the Implementation of Accounting Information Systems: and Empirical Investigation. Journal of Information</w:t>
      </w:r>
      <w:r w:rsidRPr="009F0CA1">
        <w:rPr>
          <w:rFonts w:ascii="Times New Roman" w:hAnsi="Times New Roman" w:cs="Times New Roman"/>
          <w:sz w:val="24"/>
          <w:szCs w:val="24"/>
        </w:rPr>
        <w:tab/>
        <w:t xml:space="preserve">System 4(2), </w:t>
      </w:r>
      <w:r w:rsidRPr="009F0CA1">
        <w:rPr>
          <w:rFonts w:ascii="Times New Roman" w:hAnsi="Times New Roman" w:cs="Times New Roman"/>
          <w:sz w:val="24"/>
          <w:szCs w:val="24"/>
        </w:rPr>
        <w:tab/>
        <w:t>1-14.</w:t>
      </w:r>
    </w:p>
    <w:p w:rsidR="003A6490" w:rsidRPr="009F0CA1" w:rsidRDefault="003A6490" w:rsidP="003A6490">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Saira, K., Zariyawati, M.A, and Annuar, M.N (2010). Information System and Firm’s</w:t>
      </w:r>
      <w:r w:rsidRPr="009F0CA1">
        <w:rPr>
          <w:rFonts w:ascii="Times New Roman" w:hAnsi="Times New Roman" w:cs="Times New Roman"/>
          <w:sz w:val="24"/>
          <w:szCs w:val="24"/>
        </w:rPr>
        <w:tab/>
        <w:t>Performance: The case of Malaysian small Medium Enterprises. International Business Research, 3(4), P</w:t>
      </w:r>
      <w:r w:rsidRPr="009F0CA1">
        <w:rPr>
          <w:rFonts w:ascii="Times New Roman" w:hAnsi="Times New Roman" w:cs="Times New Roman"/>
          <w:sz w:val="24"/>
          <w:szCs w:val="24"/>
        </w:rPr>
        <w:tab/>
        <w:t xml:space="preserve"> 28.</w:t>
      </w:r>
    </w:p>
    <w:p w:rsidR="00701D11" w:rsidRPr="003A6490" w:rsidRDefault="00701D11" w:rsidP="003A6490">
      <w:pPr>
        <w:pStyle w:val="ListParagraph"/>
        <w:tabs>
          <w:tab w:val="left" w:pos="908"/>
        </w:tabs>
        <w:spacing w:before="120" w:after="0" w:line="480" w:lineRule="auto"/>
        <w:ind w:left="360"/>
        <w:jc w:val="both"/>
        <w:rPr>
          <w:rFonts w:ascii="Times New Roman" w:hAnsi="Times New Roman" w:cs="Times New Roman"/>
          <w:sz w:val="24"/>
          <w:szCs w:val="24"/>
        </w:rPr>
      </w:pPr>
      <w:bookmarkStart w:id="1" w:name="_GoBack"/>
      <w:bookmarkEnd w:id="1"/>
    </w:p>
    <w:sectPr w:rsidR="00701D11" w:rsidRPr="003A6490" w:rsidSect="0096590C">
      <w:footerReference w:type="default" r:id="rId6"/>
      <w:pgSz w:w="11520" w:h="14400"/>
      <w:pgMar w:top="1440" w:right="1440" w:bottom="1440" w:left="1440" w:header="720" w:footer="720" w:gutter="0"/>
      <w:pgNumType w:fmt="lowerRoman"/>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96251"/>
      <w:docPartObj>
        <w:docPartGallery w:val="Page Numbers (Bottom of Page)"/>
        <w:docPartUnique/>
      </w:docPartObj>
    </w:sdtPr>
    <w:sdtEndPr>
      <w:rPr>
        <w:noProof/>
      </w:rPr>
    </w:sdtEndPr>
    <w:sdtContent>
      <w:p w:rsidR="00AF716A" w:rsidRDefault="003A6490">
        <w:pPr>
          <w:pStyle w:val="Footer"/>
          <w:jc w:val="center"/>
        </w:pPr>
        <w:r>
          <w:fldChar w:fldCharType="begin"/>
        </w:r>
        <w:r>
          <w:instrText xml:space="preserve"> PAGE   \* MERGEFORMAT </w:instrText>
        </w:r>
        <w:r>
          <w:fldChar w:fldCharType="separate"/>
        </w:r>
        <w:r>
          <w:rPr>
            <w:noProof/>
          </w:rPr>
          <w:t>lii</w:t>
        </w:r>
        <w:r>
          <w:rPr>
            <w:noProof/>
          </w:rPr>
          <w:fldChar w:fldCharType="end"/>
        </w:r>
      </w:p>
    </w:sdtContent>
  </w:sdt>
  <w:p w:rsidR="003F664C" w:rsidRDefault="003A649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90"/>
    <w:rsid w:val="003A6490"/>
    <w:rsid w:val="0070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77B53-51CF-49A2-850D-8DEF73D3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6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490"/>
  </w:style>
  <w:style w:type="paragraph" w:styleId="ListParagraph">
    <w:name w:val="List Paragraph"/>
    <w:basedOn w:val="Normal"/>
    <w:uiPriority w:val="34"/>
    <w:qFormat/>
    <w:rsid w:val="003A6490"/>
    <w:pPr>
      <w:spacing w:after="160" w:line="259" w:lineRule="auto"/>
      <w:ind w:left="720"/>
      <w:contextualSpacing/>
    </w:pPr>
  </w:style>
  <w:style w:type="paragraph" w:styleId="Header">
    <w:name w:val="header"/>
    <w:basedOn w:val="Normal"/>
    <w:link w:val="HeaderChar"/>
    <w:uiPriority w:val="99"/>
    <w:unhideWhenUsed/>
    <w:rsid w:val="003A6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490"/>
  </w:style>
  <w:style w:type="table" w:styleId="TableGrid">
    <w:name w:val="Table Grid"/>
    <w:basedOn w:val="TableNormal"/>
    <w:uiPriority w:val="39"/>
    <w:rsid w:val="003A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A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A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A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490"/>
    <w:rPr>
      <w:color w:val="808080"/>
    </w:rPr>
  </w:style>
  <w:style w:type="paragraph" w:styleId="NoSpacing">
    <w:name w:val="No Spacing"/>
    <w:uiPriority w:val="1"/>
    <w:qFormat/>
    <w:rsid w:val="003A6490"/>
    <w:pPr>
      <w:spacing w:after="0" w:line="240" w:lineRule="auto"/>
    </w:pPr>
  </w:style>
  <w:style w:type="paragraph" w:styleId="BalloonText">
    <w:name w:val="Balloon Text"/>
    <w:basedOn w:val="Normal"/>
    <w:link w:val="BalloonTextChar"/>
    <w:uiPriority w:val="99"/>
    <w:semiHidden/>
    <w:unhideWhenUsed/>
    <w:rsid w:val="003A6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90"/>
    <w:rPr>
      <w:rFonts w:ascii="Tahoma" w:hAnsi="Tahoma" w:cs="Tahoma"/>
      <w:sz w:val="16"/>
      <w:szCs w:val="16"/>
    </w:rPr>
  </w:style>
  <w:style w:type="character" w:styleId="Hyperlink">
    <w:name w:val="Hyperlink"/>
    <w:basedOn w:val="DefaultParagraphFont"/>
    <w:uiPriority w:val="99"/>
    <w:unhideWhenUsed/>
    <w:rsid w:val="003A64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mdpi.com/1911-8074/17/11/5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8260</Words>
  <Characters>47082</Characters>
  <Application>Microsoft Office Word</Application>
  <DocSecurity>0</DocSecurity>
  <Lines>392</Lines>
  <Paragraphs>110</Paragraphs>
  <ScaleCrop>false</ScaleCrop>
  <Company/>
  <LinksUpToDate>false</LinksUpToDate>
  <CharactersWithSpaces>55232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2025-07-14T09:32:00Z</dcterms:created>
  <dcterms:modified xsi:type="dcterms:W3CDTF">2025-07-14T09:33:00Z</dcterms:modified>
</cp:coreProperties>
</file>