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45AA" w14:textId="3DE213ED" w:rsidR="000A45B2" w:rsidRPr="000A45B2" w:rsidRDefault="000F146F" w:rsidP="000F146F">
      <w:pPr>
        <w:spacing w:after="0" w:line="360" w:lineRule="auto"/>
        <w:jc w:val="center"/>
        <w:rPr>
          <w:rFonts w:ascii="Times New Roman" w:eastAsia="Calibri" w:hAnsi="Times New Roman" w:cs="Times New Roman"/>
          <w:b/>
          <w:kern w:val="0"/>
          <w:sz w:val="28"/>
          <w:szCs w:val="28"/>
          <w14:ligatures w14:val="none"/>
        </w:rPr>
      </w:pPr>
      <w:bookmarkStart w:id="0" w:name="_Hlk201849284"/>
      <w:r>
        <w:rPr>
          <w:rFonts w:ascii="Times New Roman" w:hAnsi="Times New Roman" w:cs="Times New Roman"/>
          <w:b/>
          <w:sz w:val="28"/>
          <w:szCs w:val="28"/>
        </w:rPr>
        <w:t>ISOLATION AND CHARACTERIZATION</w:t>
      </w:r>
      <w:r w:rsidR="00985F38">
        <w:rPr>
          <w:rFonts w:ascii="Times New Roman" w:hAnsi="Times New Roman" w:cs="Times New Roman"/>
          <w:b/>
          <w:sz w:val="28"/>
          <w:szCs w:val="28"/>
        </w:rPr>
        <w:t xml:space="preserve"> </w:t>
      </w:r>
      <w:r w:rsidR="00A5497D">
        <w:rPr>
          <w:rFonts w:ascii="Times New Roman" w:hAnsi="Times New Roman" w:cs="Times New Roman"/>
          <w:b/>
          <w:sz w:val="28"/>
          <w:szCs w:val="28"/>
        </w:rPr>
        <w:t>OF MYCOBIOME IN AGRICULTURAL</w:t>
      </w:r>
      <w:r w:rsidR="009F1BD8">
        <w:rPr>
          <w:rFonts w:ascii="Times New Roman" w:hAnsi="Times New Roman" w:cs="Times New Roman"/>
          <w:b/>
          <w:sz w:val="28"/>
          <w:szCs w:val="28"/>
        </w:rPr>
        <w:t xml:space="preserve"> FIELDS</w:t>
      </w:r>
    </w:p>
    <w:p w14:paraId="44B080C5" w14:textId="77777777" w:rsidR="000A45B2" w:rsidRPr="000A45B2" w:rsidRDefault="000A45B2" w:rsidP="000A45B2">
      <w:pPr>
        <w:spacing w:after="0" w:line="360" w:lineRule="auto"/>
        <w:rPr>
          <w:rFonts w:ascii="Times New Roman" w:eastAsia="Calibri" w:hAnsi="Times New Roman" w:cs="Times New Roman"/>
          <w:b/>
          <w:kern w:val="0"/>
          <w:sz w:val="28"/>
          <w:szCs w:val="28"/>
          <w14:ligatures w14:val="none"/>
        </w:rPr>
      </w:pPr>
    </w:p>
    <w:p w14:paraId="4248E2A1"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BY</w:t>
      </w:r>
    </w:p>
    <w:p w14:paraId="012B04E5" w14:textId="77777777" w:rsidR="000A45B2" w:rsidRPr="000A45B2" w:rsidRDefault="000A45B2" w:rsidP="000A45B2">
      <w:pPr>
        <w:spacing w:after="200" w:line="240" w:lineRule="auto"/>
        <w:rPr>
          <w:rFonts w:ascii="Arial Black" w:eastAsia="Calibri" w:hAnsi="Arial Black" w:cs="Times New Roman"/>
          <w:kern w:val="0"/>
          <w:sz w:val="28"/>
          <w:szCs w:val="28"/>
          <w14:ligatures w14:val="none"/>
        </w:rPr>
      </w:pPr>
    </w:p>
    <w:p w14:paraId="6A6786D4" w14:textId="533DF7D0" w:rsidR="000A45B2" w:rsidRPr="000A45B2" w:rsidRDefault="00642338"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GASALI HAMIDAT BOLATITO</w:t>
      </w:r>
    </w:p>
    <w:p w14:paraId="20AC515B" w14:textId="0B2A8D6E" w:rsidR="000A45B2" w:rsidRPr="000A45B2" w:rsidRDefault="00642338"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HND/23/SLT/FT/0520</w:t>
      </w:r>
    </w:p>
    <w:p w14:paraId="0DB9C2F0"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p>
    <w:p w14:paraId="2A78317A"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600EE950" w14:textId="77777777"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
      </w:r>
    </w:p>
    <w:p w14:paraId="371993A8"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6B425597"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p>
    <w:p w14:paraId="6ADA7F9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B5D6F6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A871756"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B97071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0BF72CA9"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479112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394FDFB"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5E0721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E8558A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3CA80F3C" w14:textId="77777777" w:rsidR="000A45B2" w:rsidRPr="000A45B2" w:rsidRDefault="000A45B2" w:rsidP="000A45B2">
      <w:pPr>
        <w:spacing w:after="0" w:line="360" w:lineRule="auto"/>
        <w:jc w:val="center"/>
        <w:rPr>
          <w:rFonts w:ascii="Times New Roman" w:eastAsia="Calibri" w:hAnsi="Times New Roman" w:cs="Times New Roman"/>
          <w:b/>
          <w:bCs/>
          <w:kern w:val="0"/>
          <w:sz w:val="28"/>
          <w:szCs w:val="28"/>
          <w14:ligatures w14:val="none"/>
        </w:rPr>
        <w:sectPr w:rsidR="000A45B2" w:rsidRPr="000A45B2" w:rsidSect="00985F38">
          <w:footerReference w:type="default" r:id="rId8"/>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14:ligatures w14:val="none"/>
        </w:rPr>
        <w:t>JULY, 2025</w:t>
      </w:r>
    </w:p>
    <w:p w14:paraId="165D4C96" w14:textId="77777777" w:rsidR="000A45B2" w:rsidRPr="000A45B2" w:rsidRDefault="000A45B2" w:rsidP="000A45B2">
      <w:pPr>
        <w:spacing w:after="0" w:line="240" w:lineRule="auto"/>
        <w:rPr>
          <w:rFonts w:ascii="Calibri" w:eastAsia="Calibri" w:hAnsi="Calibri" w:cs="Times New Roman"/>
          <w:kern w:val="0"/>
          <w:sz w:val="22"/>
          <w:szCs w:val="22"/>
          <w14:ligatures w14:val="none"/>
        </w:rPr>
      </w:pPr>
    </w:p>
    <w:p w14:paraId="144FDD87" w14:textId="77777777"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14:ligatures w14:val="none"/>
        </w:rPr>
      </w:pPr>
      <w:r w:rsidRPr="000A45B2">
        <w:rPr>
          <w:rFonts w:ascii="Times New Roman" w:eastAsia="Calibri" w:hAnsi="Times New Roman" w:cs="Times New Roman"/>
          <w:b/>
          <w:noProof/>
          <w:kern w:val="0"/>
          <w:sz w:val="28"/>
          <w:szCs w:val="28"/>
          <w14:ligatures w14:val="none"/>
        </w:rPr>
        <w:t>CERTIFICATION</w:t>
      </w:r>
    </w:p>
    <w:p w14:paraId="56F23F03" w14:textId="77777777" w:rsidR="000A45B2" w:rsidRPr="000A45B2" w:rsidRDefault="000A45B2" w:rsidP="000A45B2">
      <w:pPr>
        <w:spacing w:after="0" w:line="240" w:lineRule="auto"/>
        <w:rPr>
          <w:rFonts w:ascii="Times New Roman" w:eastAsia="Calibri" w:hAnsi="Times New Roman" w:cs="Times New Roman"/>
          <w:kern w:val="0"/>
          <w:sz w:val="28"/>
          <w:szCs w:val="28"/>
          <w14:ligatures w14:val="none"/>
        </w:rPr>
      </w:pPr>
    </w:p>
    <w:p w14:paraId="26682E0F" w14:textId="724E2E0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is to certify that this work is the original work of </w:t>
      </w:r>
      <w:r w:rsidR="00642338">
        <w:rPr>
          <w:rFonts w:ascii="Times New Roman" w:eastAsia="Calibri" w:hAnsi="Times New Roman" w:cs="Times New Roman"/>
          <w:kern w:val="0"/>
          <w:sz w:val="28"/>
          <w:szCs w:val="28"/>
          <w14:ligatures w14:val="none"/>
        </w:rPr>
        <w:t>GASALI HAMIDAT BOLATITO</w:t>
      </w:r>
      <w:r w:rsidRPr="000A45B2">
        <w:rPr>
          <w:rFonts w:ascii="Times New Roman" w:eastAsia="Calibri" w:hAnsi="Times New Roman" w:cs="Times New Roman"/>
          <w:kern w:val="0"/>
          <w:sz w:val="28"/>
          <w:szCs w:val="28"/>
          <w14:ligatures w14:val="none"/>
        </w:rPr>
        <w:t xml:space="preserve"> with</w:t>
      </w:r>
      <w:r w:rsidR="00B371DE">
        <w:rPr>
          <w:rFonts w:ascii="Times New Roman" w:eastAsia="Calibri" w:hAnsi="Times New Roman" w:cs="Times New Roman"/>
          <w:kern w:val="0"/>
          <w:sz w:val="28"/>
          <w:szCs w:val="28"/>
          <w14:ligatures w14:val="none"/>
        </w:rPr>
        <w:t xml:space="preserve"> matric number HND/23/SLT/FT/0</w:t>
      </w:r>
      <w:r w:rsidR="00642338">
        <w:rPr>
          <w:rFonts w:ascii="Times New Roman" w:eastAsia="Calibri" w:hAnsi="Times New Roman" w:cs="Times New Roman"/>
          <w:kern w:val="0"/>
          <w:sz w:val="28"/>
          <w:szCs w:val="28"/>
          <w14:ligatures w14:val="none"/>
        </w:rPr>
        <w:t>520</w:t>
      </w:r>
      <w:r w:rsidRPr="000A45B2">
        <w:rPr>
          <w:rFonts w:ascii="Times New Roman" w:eastAsia="Calibri" w:hAnsi="Times New Roman" w:cs="Times New Roman"/>
          <w:kern w:val="0"/>
          <w:sz w:val="28"/>
          <w:szCs w:val="28"/>
          <w14:ligatures w14:val="none"/>
        </w:rPr>
        <w:t xml:space="preserve"> carried out in the Microbiology Unit of the Department of Science Laboratory Technology, Institute of Applied Sciences, </w:t>
      </w:r>
      <w:proofErr w:type="spellStart"/>
      <w:r w:rsidRPr="000A45B2">
        <w:rPr>
          <w:rFonts w:ascii="Times New Roman" w:eastAsia="Calibri" w:hAnsi="Times New Roman" w:cs="Times New Roman"/>
          <w:kern w:val="0"/>
          <w:sz w:val="28"/>
          <w:szCs w:val="28"/>
          <w14:ligatures w14:val="none"/>
        </w:rPr>
        <w:t>Kwara</w:t>
      </w:r>
      <w:proofErr w:type="spellEnd"/>
      <w:r w:rsidRPr="000A45B2">
        <w:rPr>
          <w:rFonts w:ascii="Times New Roman" w:eastAsia="Calibri" w:hAnsi="Times New Roman" w:cs="Times New Roman"/>
          <w:kern w:val="0"/>
          <w:sz w:val="28"/>
          <w:szCs w:val="28"/>
          <w14:ligatures w14:val="none"/>
        </w:rPr>
        <w:t xml:space="preserve"> State Polytechnic, </w:t>
      </w:r>
      <w:proofErr w:type="gramStart"/>
      <w:r w:rsidRPr="000A45B2">
        <w:rPr>
          <w:rFonts w:ascii="Times New Roman" w:eastAsia="Calibri" w:hAnsi="Times New Roman" w:cs="Times New Roman"/>
          <w:kern w:val="0"/>
          <w:sz w:val="28"/>
          <w:szCs w:val="28"/>
          <w14:ligatures w14:val="none"/>
        </w:rPr>
        <w:t>Ilorin</w:t>
      </w:r>
      <w:proofErr w:type="gramEnd"/>
      <w:r w:rsidRPr="000A45B2">
        <w:rPr>
          <w:rFonts w:ascii="Times New Roman" w:eastAsia="Calibri" w:hAnsi="Times New Roman" w:cs="Times New Roman"/>
          <w:kern w:val="0"/>
          <w:sz w:val="28"/>
          <w:szCs w:val="28"/>
          <w14:ligatures w14:val="none"/>
        </w:rPr>
        <w:t>. The project is a true reflection of the student`s input.</w:t>
      </w:r>
    </w:p>
    <w:p w14:paraId="05BBB25F" w14:textId="77777777"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0CB68D7A"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525E462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Supervisor</w:t>
      </w:r>
    </w:p>
    <w:p w14:paraId="05B729C8"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5ECA93A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t xml:space="preserve">           _________________________</w:t>
      </w:r>
    </w:p>
    <w:p w14:paraId="1C9052A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67BEAAD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Head of Unit</w:t>
      </w:r>
    </w:p>
    <w:p w14:paraId="18AD482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p>
    <w:p w14:paraId="4AB61400"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             _________________________</w:t>
      </w:r>
    </w:p>
    <w:p w14:paraId="462A2C4D"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DR.USMAN A.</w:t>
      </w:r>
    </w:p>
    <w:p w14:paraId="5AF259D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Head of Department                                                   Date                                                                                          </w:t>
      </w:r>
    </w:p>
    <w:p w14:paraId="1E6C8A95"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450D3FEF" w14:textId="77777777" w:rsidR="000A45B2" w:rsidRPr="000A45B2" w:rsidRDefault="000A45B2" w:rsidP="000A45B2">
      <w:pPr>
        <w:spacing w:after="6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285A8A71"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External Examiner</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347DE9FE" w14:textId="77777777"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14:ligatures w14:val="none"/>
        </w:rPr>
      </w:pPr>
    </w:p>
    <w:p w14:paraId="5D86800D" w14:textId="77777777" w:rsidR="000A45B2" w:rsidRPr="000A45B2" w:rsidRDefault="000A45B2" w:rsidP="000A45B2">
      <w:pPr>
        <w:spacing w:after="200" w:line="480" w:lineRule="auto"/>
        <w:rPr>
          <w:rFonts w:ascii="Times New Roman" w:eastAsia="Calibri" w:hAnsi="Times New Roman" w:cs="Times New Roman"/>
          <w:b/>
          <w:bCs/>
          <w:kern w:val="0"/>
          <w:sz w:val="28"/>
          <w:szCs w:val="28"/>
          <w14:ligatures w14:val="none"/>
        </w:rPr>
      </w:pPr>
    </w:p>
    <w:p w14:paraId="0BEB5734" w14:textId="77777777" w:rsidR="000A45B2" w:rsidRPr="000A45B2" w:rsidRDefault="000A45B2" w:rsidP="000A45B2">
      <w:pPr>
        <w:spacing w:after="200" w:line="276" w:lineRule="auto"/>
        <w:rPr>
          <w:rFonts w:ascii="Calibri" w:eastAsia="Calibri" w:hAnsi="Calibri" w:cs="Times New Roman"/>
          <w:kern w:val="0"/>
          <w:sz w:val="22"/>
          <w:szCs w:val="22"/>
          <w14:ligatures w14:val="none"/>
        </w:rPr>
      </w:pPr>
    </w:p>
    <w:p w14:paraId="5E7D2F9E" w14:textId="77777777" w:rsid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8053747" w14:textId="77777777"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398B66A" w14:textId="77777777"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lastRenderedPageBreak/>
        <w:t>DEDICATION</w:t>
      </w:r>
    </w:p>
    <w:p w14:paraId="149AB735"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project is dedicated to Almighty Allah for the success of this project </w:t>
      </w:r>
      <w:proofErr w:type="gramStart"/>
      <w:r w:rsidRPr="000A45B2">
        <w:rPr>
          <w:rFonts w:ascii="Times New Roman" w:eastAsia="Calibri" w:hAnsi="Times New Roman" w:cs="Times New Roman"/>
          <w:kern w:val="0"/>
          <w:sz w:val="28"/>
          <w:szCs w:val="28"/>
          <w14:ligatures w14:val="none"/>
        </w:rPr>
        <w:t>who</w:t>
      </w:r>
      <w:proofErr w:type="gramEnd"/>
      <w:r w:rsidRPr="000A45B2">
        <w:rPr>
          <w:rFonts w:ascii="Times New Roman" w:eastAsia="Calibri" w:hAnsi="Times New Roman" w:cs="Times New Roman"/>
          <w:kern w:val="0"/>
          <w:sz w:val="28"/>
          <w:szCs w:val="28"/>
          <w14:ligatures w14:val="none"/>
        </w:rPr>
        <w:t xml:space="preserve"> has seen me through this project work.</w:t>
      </w:r>
    </w:p>
    <w:p w14:paraId="0E7336A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p>
    <w:p w14:paraId="7504B30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055183E"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B8FD05F"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0739C22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DDA0C6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11A10F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200A0696"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AB721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44049D"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71E05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AB83343"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27935A0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5AF152FF" w14:textId="77777777" w:rsid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4B264EF9" w14:textId="77777777" w:rsidR="00985F38" w:rsidRPr="000A45B2" w:rsidRDefault="00985F38" w:rsidP="000A45B2">
      <w:pPr>
        <w:spacing w:after="200" w:line="480" w:lineRule="auto"/>
        <w:jc w:val="both"/>
        <w:rPr>
          <w:rFonts w:ascii="Times New Roman" w:eastAsia="Calibri" w:hAnsi="Times New Roman" w:cs="Times New Roman"/>
          <w:b/>
          <w:bCs/>
          <w:kern w:val="0"/>
          <w:sz w:val="28"/>
          <w:szCs w:val="28"/>
          <w14:ligatures w14:val="none"/>
        </w:rPr>
      </w:pPr>
    </w:p>
    <w:p w14:paraId="7709F107" w14:textId="77777777"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ACKNOWLEDGEMENTS</w:t>
      </w:r>
    </w:p>
    <w:p w14:paraId="53708510" w14:textId="77777777" w:rsidR="000A45B2" w:rsidRPr="000A45B2" w:rsidRDefault="000A45B2" w:rsidP="000A45B2">
      <w:pPr>
        <w:spacing w:before="100" w:beforeAutospacing="1" w:after="200" w:line="480" w:lineRule="auto"/>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deepest principle in human is craving to be appreciated and to be appreciative on this note. I start by giving thanks to Almighty Allah, the most </w:t>
      </w:r>
      <w:proofErr w:type="spellStart"/>
      <w:r w:rsidRPr="000A45B2">
        <w:rPr>
          <w:rFonts w:ascii="Times New Roman" w:eastAsia="Calibri" w:hAnsi="Times New Roman" w:cs="Times New Roman"/>
          <w:bCs/>
          <w:kern w:val="0"/>
          <w:sz w:val="28"/>
          <w:szCs w:val="28"/>
          <w14:ligatures w14:val="none"/>
        </w:rPr>
        <w:t>beneficient</w:t>
      </w:r>
      <w:proofErr w:type="spellEnd"/>
      <w:r w:rsidRPr="000A45B2">
        <w:rPr>
          <w:rFonts w:ascii="Times New Roman" w:eastAsia="Calibri" w:hAnsi="Times New Roman" w:cs="Times New Roman"/>
          <w:bCs/>
          <w:kern w:val="0"/>
          <w:sz w:val="28"/>
          <w:szCs w:val="28"/>
          <w14:ligatures w14:val="none"/>
        </w:rPr>
        <w:t xml:space="preserve"> and most merciful the increase one that created every creation for giving me the opportunity of getting to the level of writing project and binding it. </w:t>
      </w:r>
      <w:proofErr w:type="spellStart"/>
      <w:r w:rsidRPr="000A45B2">
        <w:rPr>
          <w:rFonts w:ascii="Times New Roman" w:eastAsia="Calibri" w:hAnsi="Times New Roman" w:cs="Times New Roman"/>
          <w:bCs/>
          <w:kern w:val="0"/>
          <w:sz w:val="28"/>
          <w:szCs w:val="28"/>
          <w14:ligatures w14:val="none"/>
        </w:rPr>
        <w:t>Alhamdulilahi</w:t>
      </w:r>
      <w:proofErr w:type="spellEnd"/>
      <w:r w:rsidRPr="000A45B2">
        <w:rPr>
          <w:rFonts w:ascii="Times New Roman" w:eastAsia="Calibri" w:hAnsi="Times New Roman" w:cs="Times New Roman"/>
          <w:bCs/>
          <w:kern w:val="0"/>
          <w:sz w:val="28"/>
          <w:szCs w:val="28"/>
          <w14:ligatures w14:val="none"/>
        </w:rPr>
        <w:t xml:space="preserve"> </w:t>
      </w:r>
      <w:proofErr w:type="spellStart"/>
      <w:r w:rsidRPr="000A45B2">
        <w:rPr>
          <w:rFonts w:ascii="Times New Roman" w:eastAsia="Calibri" w:hAnsi="Times New Roman" w:cs="Times New Roman"/>
          <w:bCs/>
          <w:kern w:val="0"/>
          <w:sz w:val="28"/>
          <w:szCs w:val="28"/>
          <w14:ligatures w14:val="none"/>
        </w:rPr>
        <w:t>Robilalamin</w:t>
      </w:r>
      <w:proofErr w:type="spellEnd"/>
      <w:r w:rsidRPr="000A45B2">
        <w:rPr>
          <w:rFonts w:ascii="Times New Roman" w:eastAsia="Calibri" w:hAnsi="Times New Roman" w:cs="Times New Roman"/>
          <w:bCs/>
          <w:kern w:val="0"/>
          <w:sz w:val="28"/>
          <w:szCs w:val="28"/>
          <w14:ligatures w14:val="none"/>
        </w:rPr>
        <w:t xml:space="preserve">. </w:t>
      </w:r>
    </w:p>
    <w:p w14:paraId="1EADA9D4"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My spiral thanks to my supervisor MRS. AHMED T. Who has taken out time to work tirelessly to see the success of the work, for her correction and effective </w:t>
      </w:r>
      <w:proofErr w:type="gramStart"/>
      <w:r w:rsidRPr="000A45B2">
        <w:rPr>
          <w:rFonts w:ascii="Times New Roman" w:eastAsia="Calibri" w:hAnsi="Times New Roman" w:cs="Times New Roman"/>
          <w:bCs/>
          <w:kern w:val="0"/>
          <w:sz w:val="28"/>
          <w:szCs w:val="28"/>
          <w14:ligatures w14:val="none"/>
        </w:rPr>
        <w:t>supervision.</w:t>
      </w:r>
      <w:proofErr w:type="gramEnd"/>
      <w:r w:rsidRPr="000A45B2">
        <w:rPr>
          <w:rFonts w:ascii="Times New Roman" w:eastAsia="Calibri" w:hAnsi="Times New Roman" w:cs="Times New Roman"/>
          <w:bCs/>
          <w:kern w:val="0"/>
          <w:sz w:val="28"/>
          <w:szCs w:val="28"/>
          <w14:ligatures w14:val="none"/>
        </w:rPr>
        <w:t xml:space="preserve"> I also appreciate the kindness and support of the H.O.D of science lab tech, in the person of MR. USMAN A. and all the entire members of staff in the department.</w:t>
      </w:r>
    </w:p>
    <w:p w14:paraId="0758FCE4" w14:textId="67A9AFEA"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next person whom a child to give thanks to is one’s parents MR&amp;MRS </w:t>
      </w:r>
      <w:r w:rsidR="004F5E58">
        <w:rPr>
          <w:rFonts w:ascii="Times New Roman" w:eastAsia="Calibri" w:hAnsi="Times New Roman" w:cs="Times New Roman"/>
          <w:bCs/>
          <w:kern w:val="0"/>
          <w:sz w:val="28"/>
          <w:szCs w:val="28"/>
          <w14:ligatures w14:val="none"/>
        </w:rPr>
        <w:t>GASALI</w:t>
      </w:r>
      <w:bookmarkStart w:id="1" w:name="_GoBack"/>
      <w:bookmarkEnd w:id="1"/>
      <w:r w:rsidRPr="000A45B2">
        <w:rPr>
          <w:rFonts w:ascii="Times New Roman" w:eastAsia="Calibri" w:hAnsi="Times New Roman" w:cs="Times New Roman"/>
          <w:bCs/>
          <w:kern w:val="0"/>
          <w:sz w:val="28"/>
          <w:szCs w:val="28"/>
          <w14:ligatures w14:val="none"/>
        </w:rPr>
        <w:t xml:space="preserve">. On this note, i will never cease to appreciate my even responsible, loving, caring, accommodating incomparable and best ever parent in the world, I will always love and take care of you now and forever </w:t>
      </w:r>
      <w:proofErr w:type="spellStart"/>
      <w:r w:rsidRPr="000A45B2">
        <w:rPr>
          <w:rFonts w:ascii="Times New Roman" w:eastAsia="Calibri" w:hAnsi="Times New Roman" w:cs="Times New Roman"/>
          <w:bCs/>
          <w:kern w:val="0"/>
          <w:sz w:val="28"/>
          <w:szCs w:val="28"/>
          <w14:ligatures w14:val="none"/>
        </w:rPr>
        <w:t>insha</w:t>
      </w:r>
      <w:proofErr w:type="spellEnd"/>
      <w:r w:rsidRPr="000A45B2">
        <w:rPr>
          <w:rFonts w:ascii="Times New Roman" w:eastAsia="Calibri" w:hAnsi="Times New Roman" w:cs="Times New Roman"/>
          <w:bCs/>
          <w:kern w:val="0"/>
          <w:sz w:val="28"/>
          <w:szCs w:val="28"/>
          <w14:ligatures w14:val="none"/>
        </w:rPr>
        <w:t xml:space="preserve"> Allah. I also say a big thanks to my siblings, cousin and friends in </w:t>
      </w:r>
      <w:proofErr w:type="gramStart"/>
      <w:r w:rsidRPr="000A45B2">
        <w:rPr>
          <w:rFonts w:ascii="Times New Roman" w:eastAsia="Calibri" w:hAnsi="Times New Roman" w:cs="Times New Roman"/>
          <w:bCs/>
          <w:kern w:val="0"/>
          <w:sz w:val="28"/>
          <w:szCs w:val="28"/>
          <w14:ligatures w14:val="none"/>
        </w:rPr>
        <w:t>school,</w:t>
      </w:r>
      <w:proofErr w:type="gramEnd"/>
      <w:r w:rsidRPr="000A45B2">
        <w:rPr>
          <w:rFonts w:ascii="Times New Roman" w:eastAsia="Calibri" w:hAnsi="Times New Roman" w:cs="Times New Roman"/>
          <w:bCs/>
          <w:kern w:val="0"/>
          <w:sz w:val="28"/>
          <w:szCs w:val="28"/>
          <w14:ligatures w14:val="none"/>
        </w:rPr>
        <w:t xml:space="preserve"> I appreciate your support towards my life and my stay in institution. To all my friends and </w:t>
      </w:r>
      <w:proofErr w:type="spellStart"/>
      <w:r w:rsidRPr="000A45B2">
        <w:rPr>
          <w:rFonts w:ascii="Times New Roman" w:eastAsia="Calibri" w:hAnsi="Times New Roman" w:cs="Times New Roman"/>
          <w:bCs/>
          <w:kern w:val="0"/>
          <w:sz w:val="28"/>
          <w:szCs w:val="28"/>
          <w14:ligatures w14:val="none"/>
        </w:rPr>
        <w:t>well wishers</w:t>
      </w:r>
      <w:proofErr w:type="spellEnd"/>
      <w:r w:rsidRPr="000A45B2">
        <w:rPr>
          <w:rFonts w:ascii="Times New Roman" w:eastAsia="Calibri" w:hAnsi="Times New Roman" w:cs="Times New Roman"/>
          <w:bCs/>
          <w:kern w:val="0"/>
          <w:sz w:val="28"/>
          <w:szCs w:val="28"/>
          <w14:ligatures w14:val="none"/>
        </w:rPr>
        <w:t>, I will never cease to appreciate you all. JAZAKUMLAHI KHAIRAN.</w:t>
      </w:r>
    </w:p>
    <w:p w14:paraId="7BEA6641"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6A61CAFD" w14:textId="77777777" w:rsidR="000A45B2" w:rsidRPr="000A45B2" w:rsidRDefault="000A45B2" w:rsidP="000A45B2">
      <w:pPr>
        <w:spacing w:after="200" w:line="360" w:lineRule="auto"/>
        <w:jc w:val="center"/>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TABLE OF CONTENTS</w:t>
      </w:r>
    </w:p>
    <w:p w14:paraId="44B54405"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r w:rsidRPr="000A45B2">
        <w:rPr>
          <w:rFonts w:ascii="Times New Roman" w:eastAsia="Calibri" w:hAnsi="Times New Roman" w:cs="Times New Roman"/>
          <w:kern w:val="0"/>
          <w:sz w:val="28"/>
          <w:szCs w:val="28"/>
          <w14:ligatures w14:val="none"/>
        </w:rPr>
        <w:tab/>
        <w:t xml:space="preserve">   </w:t>
      </w:r>
    </w:p>
    <w:p w14:paraId="78FF542C" w14:textId="4A98E26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TITLE PAGE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w:t>
      </w:r>
    </w:p>
    <w:p w14:paraId="764D0C73" w14:textId="66326B46"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CERTIFICATION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w:t>
      </w:r>
    </w:p>
    <w:p w14:paraId="04E38A59" w14:textId="365877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DEDICATION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------------------------iii</w:t>
      </w:r>
    </w:p>
    <w:p w14:paraId="283F2178" w14:textId="63DC72C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ACKNOWLEDGEMENTS</w:t>
      </w:r>
      <w:r w:rsidR="00985F38">
        <w:rPr>
          <w:rFonts w:ascii="Times New Roman" w:eastAsia="Calibri" w:hAnsi="Times New Roman" w:cs="Times New Roman"/>
          <w:kern w:val="0"/>
          <w:sz w:val="28"/>
          <w:szCs w:val="28"/>
          <w14:ligatures w14:val="none"/>
        </w:rPr>
        <w:t xml:space="preserve"> ---------------------------------------------------------</w:t>
      </w:r>
      <w:proofErr w:type="gramStart"/>
      <w:r w:rsidR="00985F38">
        <w:rPr>
          <w:rFonts w:ascii="Times New Roman" w:eastAsia="Calibri" w:hAnsi="Times New Roman" w:cs="Times New Roman"/>
          <w:kern w:val="0"/>
          <w:sz w:val="28"/>
          <w:szCs w:val="28"/>
          <w14:ligatures w14:val="none"/>
        </w:rPr>
        <w:t>iv</w:t>
      </w:r>
      <w:proofErr w:type="gramEnd"/>
    </w:p>
    <w:p w14:paraId="18F3C7B9" w14:textId="465BCB7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OF CONTENTS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--------------------------v-vii</w:t>
      </w:r>
    </w:p>
    <w:p w14:paraId="5B41B07D" w14:textId="24B655A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TABLES</w:t>
      </w:r>
      <w:r w:rsidRPr="000A45B2">
        <w:rPr>
          <w:rFonts w:ascii="Times New Roman" w:eastAsia="Calibri" w:hAnsi="Times New Roman" w:cs="Times New Roman"/>
          <w:kern w:val="0"/>
          <w:sz w:val="28"/>
          <w:szCs w:val="28"/>
          <w14:ligatures w14:val="none"/>
        </w:rPr>
        <w:tab/>
        <w:t xml:space="preserv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021C92AA" w14:textId="53A2203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FIGURES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1D3342C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ABSTRACT ------------------------------------------------------------------------------ix</w:t>
      </w:r>
    </w:p>
    <w:p w14:paraId="5295768E"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 xml:space="preserve">CHAPTER ONE </w:t>
      </w:r>
    </w:p>
    <w:p w14:paraId="4AF20126" w14:textId="704E60A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1.0</w:t>
      </w:r>
      <w:r w:rsidRPr="000A45B2">
        <w:rPr>
          <w:rFonts w:ascii="Times New Roman" w:eastAsia="Calibri" w:hAnsi="Times New Roman" w:cs="Times New Roman"/>
          <w:kern w:val="0"/>
          <w:sz w:val="28"/>
          <w:szCs w:val="28"/>
          <w14:ligatures w14:val="none"/>
        </w:rPr>
        <w:tab/>
        <w:t>Introduction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--------------4                                                  </w:t>
      </w:r>
    </w:p>
    <w:p w14:paraId="4122E74C" w14:textId="2E18F96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1.1</w:t>
      </w:r>
      <w:r w:rsidRPr="000A45B2">
        <w:rPr>
          <w:rFonts w:ascii="Times New Roman" w:eastAsia="Calibri" w:hAnsi="Times New Roman" w:cs="Times New Roman"/>
          <w:kern w:val="0"/>
          <w:sz w:val="28"/>
          <w:szCs w:val="28"/>
          <w14:ligatures w14:val="none"/>
        </w:rPr>
        <w:tab/>
        <w:t>Literature Review------------------</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--------------4-28</w:t>
      </w:r>
    </w:p>
    <w:p w14:paraId="731015F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1.7</w:t>
      </w:r>
      <w:r w:rsidRPr="000A45B2">
        <w:rPr>
          <w:rFonts w:ascii="Times New Roman" w:eastAsia="Calibri" w:hAnsi="Times New Roman" w:cs="Times New Roman"/>
          <w:kern w:val="0"/>
          <w:sz w:val="28"/>
          <w:szCs w:val="28"/>
          <w14:ligatures w14:val="none"/>
        </w:rPr>
        <w:tab/>
        <w:t>Problem Statement------------------------------------------------------------------28</w:t>
      </w:r>
    </w:p>
    <w:p w14:paraId="4B269564" w14:textId="253237C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1.8</w:t>
      </w:r>
      <w:r w:rsidRPr="000A45B2">
        <w:rPr>
          <w:rFonts w:ascii="Times New Roman" w:eastAsia="Calibri" w:hAnsi="Times New Roman" w:cs="Times New Roman"/>
          <w:kern w:val="0"/>
          <w:sz w:val="28"/>
          <w:szCs w:val="28"/>
          <w14:ligatures w14:val="none"/>
        </w:rPr>
        <w:tab/>
        <w:t>Justification of Study-----</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-------------------------29</w:t>
      </w:r>
    </w:p>
    <w:p w14:paraId="223E0B4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1.9 Significance of Study---------------------------------------------------------------30</w:t>
      </w:r>
    </w:p>
    <w:p w14:paraId="41425BA2" w14:textId="109D537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1.4</w:t>
      </w:r>
      <w:r w:rsidRPr="000A45B2">
        <w:rPr>
          <w:rFonts w:ascii="Times New Roman" w:eastAsia="Calibri" w:hAnsi="Times New Roman" w:cs="Times New Roman"/>
          <w:kern w:val="0"/>
          <w:sz w:val="28"/>
          <w:szCs w:val="28"/>
          <w14:ligatures w14:val="none"/>
        </w:rPr>
        <w:tab/>
        <w:t>Aims and Objective--------------------------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----------------------------31</w:t>
      </w:r>
    </w:p>
    <w:p w14:paraId="29C2375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CHAPTER TWO</w:t>
      </w:r>
    </w:p>
    <w:p w14:paraId="1AD19DC9" w14:textId="33BBB8A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2.0</w:t>
      </w:r>
      <w:r w:rsidRPr="000A45B2">
        <w:rPr>
          <w:rFonts w:ascii="Times New Roman" w:eastAsia="Calibri" w:hAnsi="Times New Roman" w:cs="Times New Roman"/>
          <w:kern w:val="0"/>
          <w:sz w:val="28"/>
          <w:szCs w:val="28"/>
          <w14:ligatures w14:val="none"/>
        </w:rPr>
        <w:tab/>
        <w:t>Materials and Methods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769EDCB1" w14:textId="22A8CC9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2.1</w:t>
      </w:r>
      <w:r w:rsidRPr="000A45B2">
        <w:rPr>
          <w:rFonts w:ascii="Times New Roman" w:eastAsia="Calibri" w:hAnsi="Times New Roman" w:cs="Times New Roman"/>
          <w:kern w:val="0"/>
          <w:sz w:val="28"/>
          <w:szCs w:val="28"/>
          <w14:ligatures w14:val="none"/>
        </w:rPr>
        <w:tab/>
        <w:t>Materials and apparatus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478566BD" w14:textId="4C9F133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2.2     Study Area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-------------------------32 </w:t>
      </w:r>
    </w:p>
    <w:p w14:paraId="63C344D6" w14:textId="405BAE5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     Sample collection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------------------------------33</w:t>
      </w:r>
    </w:p>
    <w:p w14:paraId="5534C053" w14:textId="578F0A18"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2.3.1     Physiochemica</w:t>
      </w:r>
      <w:r w:rsidR="00985F38">
        <w:rPr>
          <w:rFonts w:ascii="Times New Roman" w:eastAsia="Calibri" w:hAnsi="Times New Roman" w:cs="Times New Roman"/>
          <w:kern w:val="0"/>
          <w:sz w:val="28"/>
          <w:szCs w:val="28"/>
          <w14:ligatures w14:val="none"/>
        </w:rPr>
        <w:t>l &amp; Analysis of Food Sample -</w:t>
      </w:r>
      <w:r w:rsidRPr="000A45B2">
        <w:rPr>
          <w:rFonts w:ascii="Times New Roman" w:eastAsia="Calibri" w:hAnsi="Times New Roman" w:cs="Times New Roman"/>
          <w:kern w:val="0"/>
          <w:sz w:val="28"/>
          <w:szCs w:val="28"/>
          <w14:ligatures w14:val="none"/>
        </w:rPr>
        <w:t>----------------------- 33-34</w:t>
      </w:r>
    </w:p>
    <w:p w14:paraId="63C31049" w14:textId="04A6A0D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2.4</w:t>
      </w:r>
      <w:r w:rsidRPr="000A45B2">
        <w:rPr>
          <w:rFonts w:ascii="Times New Roman" w:eastAsia="Calibri" w:hAnsi="Times New Roman" w:cs="Times New Roman"/>
          <w:kern w:val="0"/>
          <w:sz w:val="28"/>
          <w:szCs w:val="28"/>
          <w14:ligatures w14:val="none"/>
        </w:rPr>
        <w:tab/>
        <w:t xml:space="preserve">Sterilization </w:t>
      </w:r>
      <w:r w:rsidR="00985F38">
        <w:rPr>
          <w:rFonts w:ascii="Times New Roman" w:eastAsia="Calibri" w:hAnsi="Times New Roman" w:cs="Times New Roman"/>
          <w:kern w:val="0"/>
          <w:sz w:val="28"/>
          <w:szCs w:val="28"/>
          <w14:ligatures w14:val="none"/>
        </w:rPr>
        <w:t>of Equipment and Environment</w:t>
      </w:r>
      <w:r w:rsidR="00985F38">
        <w:rPr>
          <w:rFonts w:ascii="Times New Roman" w:eastAsia="Calibri" w:hAnsi="Times New Roman" w:cs="Times New Roman"/>
          <w:kern w:val="0"/>
          <w:sz w:val="28"/>
          <w:szCs w:val="28"/>
          <w14:ligatures w14:val="none"/>
        </w:rPr>
        <w:tab/>
        <w:t xml:space="preserve"> </w:t>
      </w:r>
      <w:r w:rsidRPr="000A45B2">
        <w:rPr>
          <w:rFonts w:ascii="Times New Roman" w:eastAsia="Calibri" w:hAnsi="Times New Roman" w:cs="Times New Roman"/>
          <w:kern w:val="0"/>
          <w:sz w:val="28"/>
          <w:szCs w:val="28"/>
          <w14:ligatures w14:val="none"/>
        </w:rPr>
        <w:t>-------------------------------34</w:t>
      </w:r>
    </w:p>
    <w:p w14:paraId="4D549C15" w14:textId="6279DF5A"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2.5</w:t>
      </w:r>
      <w:r w:rsidRPr="000A45B2">
        <w:rPr>
          <w:rFonts w:ascii="Times New Roman" w:eastAsia="Calibri" w:hAnsi="Times New Roman" w:cs="Times New Roman"/>
          <w:kern w:val="0"/>
          <w:sz w:val="28"/>
          <w:szCs w:val="28"/>
          <w14:ligatures w14:val="none"/>
        </w:rPr>
        <w:tab/>
        <w:t xml:space="preserve"> Media Preparat</w:t>
      </w:r>
      <w:r w:rsidR="00985F38">
        <w:rPr>
          <w:rFonts w:ascii="Times New Roman" w:eastAsia="Calibri" w:hAnsi="Times New Roman" w:cs="Times New Roman"/>
          <w:kern w:val="0"/>
          <w:sz w:val="28"/>
          <w:szCs w:val="28"/>
          <w14:ligatures w14:val="none"/>
        </w:rPr>
        <w:t>ion</w:t>
      </w:r>
      <w:r w:rsidR="00985F38">
        <w:rPr>
          <w:rFonts w:ascii="Times New Roman" w:eastAsia="Calibri" w:hAnsi="Times New Roman" w:cs="Times New Roman"/>
          <w:kern w:val="0"/>
          <w:sz w:val="28"/>
          <w:szCs w:val="28"/>
          <w14:ligatures w14:val="none"/>
        </w:rPr>
        <w:tab/>
        <w:t>for fungal isolation -----</w:t>
      </w:r>
      <w:r w:rsidRPr="000A45B2">
        <w:rPr>
          <w:rFonts w:ascii="Times New Roman" w:eastAsia="Calibri" w:hAnsi="Times New Roman" w:cs="Times New Roman"/>
          <w:kern w:val="0"/>
          <w:sz w:val="28"/>
          <w:szCs w:val="28"/>
          <w14:ligatures w14:val="none"/>
        </w:rPr>
        <w:t>------------------------------34-35</w:t>
      </w:r>
    </w:p>
    <w:p w14:paraId="41F4AA1F" w14:textId="3CC565A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2.6   Isolation of fung</w:t>
      </w:r>
      <w:r w:rsidR="00985F38">
        <w:rPr>
          <w:rFonts w:ascii="Times New Roman" w:eastAsia="Calibri" w:hAnsi="Times New Roman" w:cs="Times New Roman"/>
          <w:kern w:val="0"/>
          <w:sz w:val="28"/>
          <w:szCs w:val="28"/>
          <w14:ligatures w14:val="none"/>
        </w:rPr>
        <w:t>i-----------------------------</w:t>
      </w:r>
      <w:r w:rsidRPr="000A45B2">
        <w:rPr>
          <w:rFonts w:ascii="Times New Roman" w:eastAsia="Calibri" w:hAnsi="Times New Roman" w:cs="Times New Roman"/>
          <w:kern w:val="0"/>
          <w:sz w:val="28"/>
          <w:szCs w:val="28"/>
          <w14:ligatures w14:val="none"/>
        </w:rPr>
        <w:t>-------------------------------------35</w:t>
      </w:r>
    </w:p>
    <w:p w14:paraId="622F2E97" w14:textId="516CFB4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2.7   Morphological Characteristics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------35</w:t>
      </w:r>
    </w:p>
    <w:p w14:paraId="471B54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2.8   Microscopic Characteristics of Isolates ----------------------------------------36</w:t>
      </w:r>
    </w:p>
    <w:p w14:paraId="7E74B14A" w14:textId="796412D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2.9   Identification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----------36</w:t>
      </w:r>
    </w:p>
    <w:p w14:paraId="5DC26F0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072A1EDC"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CHAPTER THREE</w:t>
      </w:r>
    </w:p>
    <w:p w14:paraId="75EEA40D"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kern w:val="0"/>
          <w:sz w:val="28"/>
          <w:szCs w:val="28"/>
          <w14:ligatures w14:val="none"/>
        </w:rPr>
        <w:t>3.0</w:t>
      </w:r>
      <w:r w:rsidRPr="000A45B2">
        <w:rPr>
          <w:rFonts w:ascii="Times New Roman" w:eastAsia="Calibri" w:hAnsi="Times New Roman" w:cs="Times New Roman"/>
          <w:b/>
          <w:kern w:val="0"/>
          <w:sz w:val="28"/>
          <w:szCs w:val="28"/>
          <w14:ligatures w14:val="none"/>
        </w:rPr>
        <w:tab/>
        <w:t xml:space="preserve"> Results</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p>
    <w:p w14:paraId="5F188786" w14:textId="760703C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3.1 </w:t>
      </w:r>
      <w:r w:rsidRPr="000A45B2">
        <w:rPr>
          <w:rFonts w:ascii="Times New Roman" w:eastAsia="Calibri" w:hAnsi="Times New Roman" w:cs="Times New Roman"/>
          <w:kern w:val="0"/>
          <w:sz w:val="28"/>
          <w:szCs w:val="28"/>
          <w14:ligatures w14:val="none"/>
        </w:rPr>
        <w:tab/>
        <w:t xml:space="preserve">Physiochemical </w:t>
      </w:r>
      <w:proofErr w:type="spellStart"/>
      <w:r w:rsidRPr="000A45B2">
        <w:rPr>
          <w:rFonts w:ascii="Times New Roman" w:eastAsia="Calibri" w:hAnsi="Times New Roman" w:cs="Times New Roman"/>
          <w:kern w:val="0"/>
          <w:sz w:val="28"/>
          <w:szCs w:val="28"/>
          <w14:ligatures w14:val="none"/>
        </w:rPr>
        <w:t>prorperties</w:t>
      </w:r>
      <w:proofErr w:type="spellEnd"/>
      <w:r w:rsidRPr="000A45B2">
        <w:rPr>
          <w:rFonts w:ascii="Times New Roman" w:eastAsia="Calibri" w:hAnsi="Times New Roman" w:cs="Times New Roman"/>
          <w:kern w:val="0"/>
          <w:sz w:val="28"/>
          <w:szCs w:val="28"/>
          <w14:ligatures w14:val="none"/>
        </w:rPr>
        <w:t xml:space="preserve"> of soi</w:t>
      </w:r>
      <w:r w:rsidR="00985F38">
        <w:rPr>
          <w:rFonts w:ascii="Times New Roman" w:eastAsia="Calibri" w:hAnsi="Times New Roman" w:cs="Times New Roman"/>
          <w:kern w:val="0"/>
          <w:sz w:val="28"/>
          <w:szCs w:val="28"/>
          <w14:ligatures w14:val="none"/>
        </w:rPr>
        <w:t>l sample---------------------</w:t>
      </w:r>
      <w:r w:rsidRPr="000A45B2">
        <w:rPr>
          <w:rFonts w:ascii="Times New Roman" w:eastAsia="Calibri" w:hAnsi="Times New Roman" w:cs="Times New Roman"/>
          <w:kern w:val="0"/>
          <w:sz w:val="28"/>
          <w:szCs w:val="28"/>
          <w14:ligatures w14:val="none"/>
        </w:rPr>
        <w:t>--------------37</w:t>
      </w:r>
    </w:p>
    <w:p w14:paraId="4B1402CF" w14:textId="3AC6CDE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3.2   Colony count from mixed culture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------------------37</w:t>
      </w:r>
    </w:p>
    <w:p w14:paraId="59BCA4F3" w14:textId="371E2A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3.3     Morphological Characteri</w:t>
      </w:r>
      <w:r w:rsidR="00985F38">
        <w:rPr>
          <w:rFonts w:ascii="Times New Roman" w:eastAsia="Calibri" w:hAnsi="Times New Roman" w:cs="Times New Roman"/>
          <w:kern w:val="0"/>
          <w:sz w:val="28"/>
          <w:szCs w:val="28"/>
          <w14:ligatures w14:val="none"/>
        </w:rPr>
        <w:t>stics of Fungal Isolate ------</w:t>
      </w:r>
      <w:r w:rsidRPr="000A45B2">
        <w:rPr>
          <w:rFonts w:ascii="Times New Roman" w:eastAsia="Calibri" w:hAnsi="Times New Roman" w:cs="Times New Roman"/>
          <w:kern w:val="0"/>
          <w:sz w:val="28"/>
          <w:szCs w:val="28"/>
          <w14:ligatures w14:val="none"/>
        </w:rPr>
        <w:t xml:space="preserve">----------------------39                                                           </w:t>
      </w:r>
    </w:p>
    <w:p w14:paraId="3510F1BE"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 xml:space="preserve">CHAPTER FOUR </w:t>
      </w:r>
    </w:p>
    <w:p w14:paraId="6616DC57"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4.0</w:t>
      </w:r>
      <w:r w:rsidRPr="000A45B2">
        <w:rPr>
          <w:rFonts w:ascii="Times New Roman" w:eastAsia="Calibri" w:hAnsi="Times New Roman" w:cs="Times New Roman"/>
          <w:b/>
          <w:kern w:val="0"/>
          <w:sz w:val="28"/>
          <w:szCs w:val="28"/>
          <w14:ligatures w14:val="none"/>
        </w:rPr>
        <w:tab/>
        <w:t>Discussion and Conclusion</w:t>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p>
    <w:p w14:paraId="160FD90A" w14:textId="4C695D8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4.1 </w:t>
      </w:r>
      <w:r w:rsidRPr="000A45B2">
        <w:rPr>
          <w:rFonts w:ascii="Times New Roman" w:eastAsia="Calibri" w:hAnsi="Times New Roman" w:cs="Times New Roman"/>
          <w:kern w:val="0"/>
          <w:sz w:val="28"/>
          <w:szCs w:val="28"/>
          <w14:ligatures w14:val="none"/>
        </w:rPr>
        <w:tab/>
        <w:t>Discussion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---------------------41-43</w:t>
      </w:r>
      <w:r w:rsidRPr="000A45B2">
        <w:rPr>
          <w:rFonts w:ascii="Times New Roman" w:eastAsia="Calibri" w:hAnsi="Times New Roman" w:cs="Times New Roman"/>
          <w:kern w:val="0"/>
          <w:sz w:val="28"/>
          <w:szCs w:val="28"/>
          <w14:ligatures w14:val="none"/>
        </w:rPr>
        <w:tab/>
        <w:t xml:space="preserve">        </w:t>
      </w:r>
    </w:p>
    <w:p w14:paraId="79060987" w14:textId="285840C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4.2 </w:t>
      </w:r>
      <w:r w:rsidRPr="000A45B2">
        <w:rPr>
          <w:rFonts w:ascii="Times New Roman" w:eastAsia="Calibri" w:hAnsi="Times New Roman" w:cs="Times New Roman"/>
          <w:kern w:val="0"/>
          <w:sz w:val="28"/>
          <w:szCs w:val="28"/>
          <w14:ligatures w14:val="none"/>
        </w:rPr>
        <w:tab/>
        <w:t>Conclusion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----------------------------44</w:t>
      </w:r>
    </w:p>
    <w:p w14:paraId="77A88962" w14:textId="0B20F58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REFERENCES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--------------------------------45</w:t>
      </w:r>
    </w:p>
    <w:p w14:paraId="17AB72DC"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76217F2"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F234B64" w14:textId="77777777" w:rsid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B2BDA91"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C6CAED6"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07C307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75D2910"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BFD3C2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CFA83BB"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19C80A9" w14:textId="77777777"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80FF925"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TABLES</w:t>
      </w:r>
    </w:p>
    <w:p w14:paraId="77D5D4A8"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1:  Physiochemical Properties of the Samples Obtained from Different Location</w:t>
      </w:r>
    </w:p>
    <w:p w14:paraId="614C3787" w14:textId="77777777" w:rsidR="000A45B2" w:rsidRPr="000A45B2" w:rsidRDefault="000A45B2" w:rsidP="000A45B2">
      <w:pPr>
        <w:spacing w:after="200" w:line="24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Table 2:  Colony Count from Mixed Cultures</w:t>
      </w:r>
      <w:r w:rsidRPr="000A45B2">
        <w:rPr>
          <w:rFonts w:ascii="Times New Roman" w:eastAsia="Calibri" w:hAnsi="Times New Roman" w:cs="Times New Roman"/>
          <w:i/>
          <w:kern w:val="0"/>
          <w:sz w:val="28"/>
          <w:szCs w:val="28"/>
          <w14:ligatures w14:val="none"/>
        </w:rPr>
        <w:t xml:space="preserve"> </w:t>
      </w:r>
    </w:p>
    <w:p w14:paraId="43FB11AE" w14:textId="77777777"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14:ligatures w14:val="none"/>
        </w:rPr>
        <w:t>Morphological Characteristics of Fungal Isolate</w:t>
      </w:r>
      <w:r w:rsidRPr="000A45B2">
        <w:rPr>
          <w:rFonts w:ascii="Times New Roman" w:eastAsia="Calibri" w:hAnsi="Times New Roman" w:cs="Times New Roman"/>
          <w:kern w:val="0"/>
          <w:sz w:val="28"/>
          <w:szCs w:val="28"/>
          <w14:ligatures w14:val="none"/>
        </w:rPr>
        <w:tab/>
      </w:r>
    </w:p>
    <w:p w14:paraId="11E21FAC"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FIGURES</w:t>
      </w:r>
    </w:p>
    <w:p w14:paraId="2AE5CCB2" w14:textId="77777777" w:rsidR="000A45B2" w:rsidRPr="000A45B2" w:rsidRDefault="000A45B2" w:rsidP="000A45B2">
      <w:pPr>
        <w:spacing w:after="200" w:line="480" w:lineRule="auto"/>
        <w:rPr>
          <w:rFonts w:ascii="Times New Roman" w:eastAsia="Calibri" w:hAnsi="Times New Roman" w:cs="Times New Roman"/>
          <w:kern w:val="0"/>
          <w:sz w:val="28"/>
          <w:szCs w:val="28"/>
          <w14:ligatures w14:val="none"/>
        </w:rPr>
      </w:pPr>
      <w:r w:rsidRPr="000A45B2">
        <w:rPr>
          <w:rFonts w:ascii="Times New Roman" w:eastAsia="Calibri" w:hAnsi="Times New Roman" w:cs="Times New Roman"/>
          <w:bCs/>
          <w:kern w:val="0"/>
          <w:sz w:val="28"/>
          <w:szCs w:val="28"/>
          <w14:ligatures w14:val="none"/>
        </w:rPr>
        <w:t>Figure 1:</w:t>
      </w:r>
      <w:r w:rsidRPr="000A45B2">
        <w:rPr>
          <w:rFonts w:ascii="Times New Roman" w:eastAsia="Calibri" w:hAnsi="Times New Roman" w:cs="Times New Roman"/>
          <w:kern w:val="0"/>
          <w:sz w:val="28"/>
          <w:szCs w:val="28"/>
          <w14:ligatures w14:val="none"/>
        </w:rPr>
        <w:t xml:space="preserve"> images of culture plates from different dilutions to showing fungal growth pattern</w:t>
      </w:r>
    </w:p>
    <w:p w14:paraId="4CEA9FE1" w14:textId="77777777" w:rsidR="000A45B2" w:rsidRPr="000A45B2" w:rsidRDefault="000A45B2" w:rsidP="000A45B2">
      <w:pPr>
        <w:spacing w:after="200" w:line="48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Figure 2: Frequency of occurrence of fungal isolate</w:t>
      </w:r>
    </w:p>
    <w:p w14:paraId="6004650F"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3A5E6FD"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E9B3906"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13E76F1A"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09DFCB5"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7F47170" w14:textId="77777777" w:rsid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CD895A0" w14:textId="77777777" w:rsidR="00985F38" w:rsidRDefault="00985F38" w:rsidP="000A45B2">
      <w:pPr>
        <w:tabs>
          <w:tab w:val="left" w:pos="3780"/>
        </w:tabs>
        <w:spacing w:after="200" w:line="480" w:lineRule="auto"/>
        <w:jc w:val="both"/>
        <w:rPr>
          <w:rFonts w:ascii="Times New Roman" w:eastAsia="Calibri" w:hAnsi="Times New Roman" w:cs="Times New Roman"/>
          <w:kern w:val="0"/>
          <w:sz w:val="28"/>
          <w:szCs w:val="28"/>
          <w14:ligatures w14:val="none"/>
        </w:rPr>
      </w:pPr>
    </w:p>
    <w:bookmarkEnd w:id="0"/>
    <w:p w14:paraId="7FD79144" w14:textId="656695E6" w:rsidR="000A45B2" w:rsidRDefault="000A45B2" w:rsidP="00985F38">
      <w:pPr>
        <w:spacing w:line="480" w:lineRule="auto"/>
        <w:rPr>
          <w:rFonts w:ascii="Times New Roman" w:hAnsi="Times New Roman" w:cs="Times New Roman"/>
          <w:b/>
          <w:sz w:val="28"/>
          <w:szCs w:val="28"/>
        </w:rPr>
      </w:pPr>
    </w:p>
    <w:p w14:paraId="389DDA5F" w14:textId="5BB6644B"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lastRenderedPageBreak/>
        <w:t>ABSTRACT</w:t>
      </w:r>
    </w:p>
    <w:p w14:paraId="5079CBAA" w14:textId="4DA41BE3"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14:paraId="7F3224DF" w14:textId="3B2A3027" w:rsidR="007A75ED" w:rsidRPr="007A75ED" w:rsidRDefault="007A75ED" w:rsidP="007A75ED">
      <w:pPr>
        <w:spacing w:line="480" w:lineRule="auto"/>
        <w:jc w:val="both"/>
        <w:rPr>
          <w:rFonts w:ascii="Times New Roman" w:hAnsi="Times New Roman" w:cs="Times New Roman"/>
          <w:sz w:val="28"/>
          <w:szCs w:val="28"/>
        </w:rPr>
      </w:pPr>
      <w:proofErr w:type="spellStart"/>
      <w:r w:rsidRPr="007A75ED">
        <w:rPr>
          <w:rFonts w:ascii="Times New Roman" w:hAnsi="Times New Roman" w:cs="Times New Roman"/>
          <w:sz w:val="28"/>
          <w:szCs w:val="28"/>
        </w:rPr>
        <w:t>Kwara</w:t>
      </w:r>
      <w:proofErr w:type="spellEnd"/>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suggests a complex ecological balance in these agricultural </w:t>
      </w:r>
      <w:proofErr w:type="spellStart"/>
      <w:r w:rsidRPr="007A75ED">
        <w:rPr>
          <w:rFonts w:ascii="Times New Roman" w:hAnsi="Times New Roman" w:cs="Times New Roman"/>
          <w:sz w:val="28"/>
          <w:szCs w:val="28"/>
        </w:rPr>
        <w:t>soils</w:t>
      </w:r>
      <w:r w:rsidR="008C46F3">
        <w:rPr>
          <w:rFonts w:ascii="Times New Roman" w:hAnsi="Times New Roman" w:cs="Times New Roman"/>
          <w:sz w:val="28"/>
          <w:szCs w:val="28"/>
        </w:rPr>
        <w:t>.</w:t>
      </w:r>
      <w:r w:rsidRPr="007A75ED">
        <w:rPr>
          <w:rFonts w:ascii="Times New Roman" w:hAnsi="Times New Roman" w:cs="Times New Roman"/>
          <w:sz w:val="28"/>
          <w:szCs w:val="28"/>
        </w:rPr>
        <w:t>The</w:t>
      </w:r>
      <w:proofErr w:type="spellEnd"/>
      <w:r w:rsidRPr="007A75ED">
        <w:rPr>
          <w:rFonts w:ascii="Times New Roman" w:hAnsi="Times New Roman" w:cs="Times New Roman"/>
          <w:sz w:val="28"/>
          <w:szCs w:val="28"/>
        </w:rPr>
        <w:t xml:space="preserve"> study confirms the presence of diverse fungal species in cultivated soils and emphasizes the role of soil mycobiome monitoring in supporting sustainable agricultural practices and improving soil health.</w:t>
      </w:r>
    </w:p>
    <w:p w14:paraId="2171914A" w14:textId="478E58B4"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t>Keywords</w:t>
      </w:r>
      <w:r w:rsidRPr="007A75ED">
        <w:rPr>
          <w:rFonts w:ascii="Times New Roman" w:hAnsi="Times New Roman" w:cs="Times New Roman"/>
          <w:sz w:val="28"/>
          <w:szCs w:val="28"/>
        </w:rPr>
        <w:t xml:space="preserve">: Soil fungi, Mycobiome, Fungal diversity, Agricultural soils, Sustainable agriculture, </w:t>
      </w:r>
      <w:proofErr w:type="spellStart"/>
      <w:r w:rsidRPr="007A75ED">
        <w:rPr>
          <w:rFonts w:ascii="Times New Roman" w:hAnsi="Times New Roman" w:cs="Times New Roman"/>
          <w:i/>
          <w:sz w:val="28"/>
          <w:szCs w:val="28"/>
        </w:rPr>
        <w:t>Trichoderma</w:t>
      </w:r>
      <w:proofErr w:type="spellEnd"/>
      <w:r w:rsidRPr="007A75ED">
        <w:rPr>
          <w:rFonts w:ascii="Times New Roman" w:hAnsi="Times New Roman" w:cs="Times New Roman"/>
          <w:sz w:val="28"/>
          <w:szCs w:val="28"/>
        </w:rPr>
        <w:t xml:space="preserve">, </w:t>
      </w:r>
      <w:proofErr w:type="spellStart"/>
      <w:r w:rsidRPr="007A75ED">
        <w:rPr>
          <w:rFonts w:ascii="Times New Roman" w:hAnsi="Times New Roman" w:cs="Times New Roman"/>
          <w:i/>
          <w:sz w:val="28"/>
          <w:szCs w:val="28"/>
        </w:rPr>
        <w:t>Fusarium</w:t>
      </w:r>
      <w:proofErr w:type="spellEnd"/>
      <w:r w:rsidR="00985F38">
        <w:rPr>
          <w:rFonts w:ascii="Times New Roman" w:hAnsi="Times New Roman" w:cs="Times New Roman"/>
          <w:sz w:val="28"/>
          <w:szCs w:val="28"/>
        </w:rPr>
        <w:t xml:space="preserve"> </w:t>
      </w:r>
    </w:p>
    <w:p w14:paraId="3E22DF24" w14:textId="77777777"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00A74275" w14:textId="77241412"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14:paraId="2772CC3D" w14:textId="238954E0"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14:paraId="551EC3DB" w14:textId="33D748B6"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communities,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w:t>
      </w:r>
      <w:proofErr w:type="spellStart"/>
      <w:r w:rsidRPr="004145F9">
        <w:rPr>
          <w:rFonts w:ascii="Times New Roman" w:hAnsi="Times New Roman" w:cs="Times New Roman"/>
          <w:sz w:val="28"/>
          <w:szCs w:val="28"/>
        </w:rPr>
        <w:t>Berruti</w:t>
      </w:r>
      <w:proofErr w:type="spellEnd"/>
      <w:r w:rsidRPr="004145F9">
        <w:rPr>
          <w:rFonts w:ascii="Times New Roman" w:hAnsi="Times New Roman" w:cs="Times New Roman"/>
          <w:sz w:val="28"/>
          <w:szCs w:val="28"/>
        </w:rPr>
        <w:t xml:space="preserve"> et al., 2021; </w:t>
      </w:r>
      <w:proofErr w:type="spellStart"/>
      <w:r w:rsidRPr="004145F9">
        <w:rPr>
          <w:rFonts w:ascii="Times New Roman" w:hAnsi="Times New Roman" w:cs="Times New Roman"/>
          <w:sz w:val="28"/>
          <w:szCs w:val="28"/>
        </w:rPr>
        <w:t>Köhl</w:t>
      </w:r>
      <w:proofErr w:type="spellEnd"/>
      <w:r w:rsidRPr="004145F9">
        <w:rPr>
          <w:rFonts w:ascii="Times New Roman" w:hAnsi="Times New Roman" w:cs="Times New Roman"/>
          <w:sz w:val="28"/>
          <w:szCs w:val="28"/>
        </w:rPr>
        <w:t xml:space="preserve">, </w:t>
      </w:r>
      <w:proofErr w:type="spellStart"/>
      <w:r w:rsidRPr="004145F9">
        <w:rPr>
          <w:rFonts w:ascii="Times New Roman" w:hAnsi="Times New Roman" w:cs="Times New Roman"/>
          <w:sz w:val="28"/>
          <w:szCs w:val="28"/>
        </w:rPr>
        <w:t>Kolnaar</w:t>
      </w:r>
      <w:proofErr w:type="spellEnd"/>
      <w:r w:rsidRPr="004145F9">
        <w:rPr>
          <w:rFonts w:ascii="Times New Roman" w:hAnsi="Times New Roman" w:cs="Times New Roman"/>
          <w:sz w:val="28"/>
          <w:szCs w:val="28"/>
        </w:rPr>
        <w:t xml:space="preserve">, &amp; </w:t>
      </w:r>
      <w:proofErr w:type="spellStart"/>
      <w:r w:rsidRPr="004145F9">
        <w:rPr>
          <w:rFonts w:ascii="Times New Roman" w:hAnsi="Times New Roman" w:cs="Times New Roman"/>
          <w:sz w:val="28"/>
          <w:szCs w:val="28"/>
        </w:rPr>
        <w:t>Ravensberg</w:t>
      </w:r>
      <w:proofErr w:type="spellEnd"/>
      <w:r w:rsidRPr="004145F9">
        <w:rPr>
          <w:rFonts w:ascii="Times New Roman" w:hAnsi="Times New Roman" w:cs="Times New Roman"/>
          <w:sz w:val="28"/>
          <w:szCs w:val="28"/>
        </w:rPr>
        <w:t xml:space="preserve">,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14:paraId="699B270C" w14:textId="6E42DF75"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Despite their ecological relevance, fungal communities in agricultural soils 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(Gao,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14:paraId="64FD17AD" w14:textId="7A384880"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14:paraId="1A0F73EB" w14:textId="352E55C8"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proofErr w:type="spellStart"/>
      <w:r w:rsidRPr="00092905">
        <w:rPr>
          <w:rFonts w:ascii="Times New Roman" w:hAnsi="Times New Roman" w:cs="Times New Roman"/>
          <w:i/>
          <w:sz w:val="28"/>
          <w:szCs w:val="28"/>
        </w:rPr>
        <w:t>Frąc</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14:paraId="17F6480D" w14:textId="0FBF27C4"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proofErr w:type="spellStart"/>
      <w:r w:rsidRPr="00092905">
        <w:rPr>
          <w:rFonts w:ascii="Times New Roman" w:hAnsi="Times New Roman" w:cs="Times New Roman"/>
          <w:i/>
          <w:sz w:val="28"/>
          <w:szCs w:val="28"/>
        </w:rPr>
        <w:t>Wolińska</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proofErr w:type="spellStart"/>
      <w:r w:rsidRPr="00092905">
        <w:rPr>
          <w:rFonts w:ascii="Times New Roman" w:hAnsi="Times New Roman" w:cs="Times New Roman"/>
          <w:i/>
          <w:sz w:val="28"/>
          <w:szCs w:val="28"/>
        </w:rPr>
        <w:t>Aspergillus</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Penicillium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Fusarium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proofErr w:type="spellStart"/>
      <w:r w:rsidRPr="00092905">
        <w:rPr>
          <w:rFonts w:ascii="Times New Roman" w:hAnsi="Times New Roman" w:cs="Times New Roman"/>
          <w:i/>
          <w:sz w:val="28"/>
          <w:szCs w:val="28"/>
        </w:rPr>
        <w:t>Glynou</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14:paraId="551FAADB" w14:textId="06869D8A"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Bonanomi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14:paraId="28DBF864" w14:textId="0605A075"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14:paraId="12AD03FB" w14:textId="77777777"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14:paraId="442AF99B" w14:textId="0A027BBC"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w:t>
      </w:r>
      <w:proofErr w:type="spellStart"/>
      <w:r w:rsidRPr="00C1455D">
        <w:rPr>
          <w:rFonts w:ascii="Times New Roman" w:hAnsi="Times New Roman" w:cs="Times New Roman"/>
          <w:sz w:val="28"/>
          <w:szCs w:val="28"/>
        </w:rPr>
        <w:t>Sabouraud</w:t>
      </w:r>
      <w:proofErr w:type="spellEnd"/>
      <w:r w:rsidRPr="00C1455D">
        <w:rPr>
          <w:rFonts w:ascii="Times New Roman" w:hAnsi="Times New Roman" w:cs="Times New Roman"/>
          <w:sz w:val="28"/>
          <w:szCs w:val="28"/>
        </w:rPr>
        <w:t xml:space="preserve">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14:paraId="56F7DCA6" w14:textId="2A4FAF39"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exhibits sufficient interspecific variability, making it a reliable barcode for fungal taxonomy. The application of next-generation sequencing (NGS) platforms, such as </w:t>
      </w:r>
      <w:proofErr w:type="spellStart"/>
      <w:r w:rsidRPr="00C1455D">
        <w:rPr>
          <w:rFonts w:ascii="Times New Roman" w:hAnsi="Times New Roman" w:cs="Times New Roman"/>
          <w:sz w:val="28"/>
          <w:szCs w:val="28"/>
        </w:rPr>
        <w:t>Illumina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MiSeq</w:t>
      </w:r>
      <w:proofErr w:type="spellEnd"/>
      <w:r w:rsidRPr="00C1455D">
        <w:rPr>
          <w:rFonts w:ascii="Times New Roman" w:hAnsi="Times New Roman" w:cs="Times New Roman"/>
          <w:sz w:val="28"/>
          <w:szCs w:val="28"/>
        </w:rPr>
        <w:t xml:space="preserve"> and Oxford </w:t>
      </w:r>
      <w:proofErr w:type="spellStart"/>
      <w:r w:rsidRPr="00C1455D">
        <w:rPr>
          <w:rFonts w:ascii="Times New Roman" w:hAnsi="Times New Roman" w:cs="Times New Roman"/>
          <w:sz w:val="28"/>
          <w:szCs w:val="28"/>
        </w:rPr>
        <w:t>Nanopore</w:t>
      </w:r>
      <w:proofErr w:type="spellEnd"/>
      <w:r w:rsidRPr="00C1455D">
        <w:rPr>
          <w:rFonts w:ascii="Times New Roman" w:hAnsi="Times New Roman" w:cs="Times New Roman"/>
          <w:sz w:val="28"/>
          <w:szCs w:val="28"/>
        </w:rPr>
        <w:t>, has enabled the high-throughput sequencing of ITS amplicons from bulk soil DNA, revealing the presence of hundreds to thousands of fungal taxa in a single sample.</w:t>
      </w:r>
    </w:p>
    <w:p w14:paraId="65975E53"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14:paraId="0F801970" w14:textId="085FB89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w:t>
      </w:r>
      <w:proofErr w:type="spellStart"/>
      <w:r w:rsidRPr="00C1455D">
        <w:rPr>
          <w:rFonts w:ascii="Times New Roman" w:hAnsi="Times New Roman" w:cs="Times New Roman"/>
          <w:sz w:val="28"/>
          <w:szCs w:val="28"/>
        </w:rPr>
        <w:t>metagenomic</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metatranscriptomic</w:t>
      </w:r>
      <w:proofErr w:type="spellEnd"/>
      <w:r w:rsidRPr="00C1455D">
        <w:rPr>
          <w:rFonts w:ascii="Times New Roman" w:hAnsi="Times New Roman" w:cs="Times New Roman"/>
          <w:sz w:val="28"/>
          <w:szCs w:val="28"/>
        </w:rPr>
        <w:t xml:space="preserve">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proofErr w:type="spellStart"/>
      <w:r w:rsidRPr="00C1455D">
        <w:rPr>
          <w:rFonts w:ascii="Times New Roman" w:hAnsi="Times New Roman" w:cs="Times New Roman"/>
          <w:i/>
          <w:sz w:val="28"/>
          <w:szCs w:val="28"/>
        </w:rPr>
        <w:t>Fusarium</w:t>
      </w:r>
      <w:proofErr w:type="spellEnd"/>
      <w:r w:rsidRPr="00C1455D">
        <w:rPr>
          <w:rFonts w:ascii="Times New Roman" w:hAnsi="Times New Roman" w:cs="Times New Roman"/>
          <w:i/>
          <w:sz w:val="28"/>
          <w:szCs w:val="28"/>
        </w:rPr>
        <w:t xml:space="preserve"> </w:t>
      </w:r>
      <w:proofErr w:type="spellStart"/>
      <w:r w:rsidRPr="00C1455D">
        <w:rPr>
          <w:rFonts w:ascii="Times New Roman" w:hAnsi="Times New Roman" w:cs="Times New Roman"/>
          <w:i/>
          <w:sz w:val="28"/>
          <w:szCs w:val="28"/>
        </w:rPr>
        <w:t>oxysporum</w:t>
      </w:r>
      <w:proofErr w:type="spellEnd"/>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14:paraId="0C7DEEA1"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14:paraId="43ACF60F" w14:textId="2980CBC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to achieve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14:paraId="47E97095" w14:textId="77777777" w:rsidR="00AF2FB0" w:rsidRDefault="00AF2FB0" w:rsidP="00C1455D">
      <w:pPr>
        <w:spacing w:line="480" w:lineRule="auto"/>
        <w:jc w:val="both"/>
        <w:rPr>
          <w:rFonts w:ascii="Times New Roman" w:hAnsi="Times New Roman" w:cs="Times New Roman"/>
          <w:b/>
          <w:sz w:val="28"/>
          <w:szCs w:val="28"/>
        </w:rPr>
      </w:pPr>
    </w:p>
    <w:p w14:paraId="28E6A463" w14:textId="5C01B0D3"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14:paraId="1E4F8B4F" w14:textId="7A7F9B2E"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w:t>
      </w:r>
      <w:proofErr w:type="spellStart"/>
      <w:r w:rsidRPr="00C1455D">
        <w:rPr>
          <w:rFonts w:ascii="Times New Roman" w:hAnsi="Times New Roman" w:cs="Times New Roman"/>
          <w:sz w:val="28"/>
          <w:szCs w:val="28"/>
        </w:rPr>
        <w:t>arbuscular</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mycorrhizal</w:t>
      </w:r>
      <w:proofErr w:type="spellEnd"/>
      <w:r w:rsidRPr="00C1455D">
        <w:rPr>
          <w:rFonts w:ascii="Times New Roman" w:hAnsi="Times New Roman" w:cs="Times New Roman"/>
          <w:sz w:val="28"/>
          <w:szCs w:val="28"/>
        </w:rPr>
        <w:t xml:space="preserve"> fungi (AMF),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14:paraId="5EDBEB90" w14:textId="6BD2E02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proofErr w:type="spellStart"/>
      <w:r w:rsidRPr="00C1455D">
        <w:rPr>
          <w:rFonts w:ascii="Times New Roman" w:hAnsi="Times New Roman" w:cs="Times New Roman"/>
          <w:i/>
          <w:sz w:val="28"/>
          <w:szCs w:val="28"/>
        </w:rPr>
        <w:t>Bonanomi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found that compost-treated soils exhibited higher abundances of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14:paraId="0DCC1A0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14:paraId="38DE6D4F" w14:textId="1FFED20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14:paraId="4ABE02A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14:paraId="2FADE23F" w14:textId="6B690634"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14:paraId="32A0F049" w14:textId="5F818C9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14:paraId="09ECEE5A" w14:textId="62A1085E"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proofErr w:type="spellStart"/>
      <w:r w:rsidRPr="00C1455D">
        <w:rPr>
          <w:rFonts w:ascii="Times New Roman" w:hAnsi="Times New Roman" w:cs="Times New Roman"/>
          <w:i/>
          <w:sz w:val="28"/>
          <w:szCs w:val="28"/>
        </w:rPr>
        <w:t>Rillig</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14:paraId="618096A9" w14:textId="77777777" w:rsidR="00C1455D" w:rsidRPr="00C1455D" w:rsidRDefault="00C1455D" w:rsidP="00C1455D">
      <w:pPr>
        <w:spacing w:line="480" w:lineRule="auto"/>
        <w:jc w:val="both"/>
        <w:rPr>
          <w:rFonts w:ascii="Times New Roman" w:hAnsi="Times New Roman" w:cs="Times New Roman"/>
          <w:sz w:val="28"/>
          <w:szCs w:val="28"/>
        </w:rPr>
      </w:pPr>
    </w:p>
    <w:p w14:paraId="136A91CE"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proofErr w:type="spellStart"/>
      <w:r w:rsidRPr="00C1455D">
        <w:rPr>
          <w:rFonts w:ascii="Times New Roman" w:hAnsi="Times New Roman" w:cs="Times New Roman"/>
          <w:i/>
          <w:sz w:val="28"/>
          <w:szCs w:val="28"/>
        </w:rPr>
        <w:t>Fadiji</w:t>
      </w:r>
      <w:proofErr w:type="spellEnd"/>
      <w:r w:rsidRPr="00C1455D">
        <w:rPr>
          <w:rFonts w:ascii="Times New Roman" w:hAnsi="Times New Roman" w:cs="Times New Roman"/>
          <w:i/>
          <w:sz w:val="28"/>
          <w:szCs w:val="28"/>
        </w:rPr>
        <w:t xml:space="preserve"> and </w:t>
      </w:r>
      <w:proofErr w:type="spellStart"/>
      <w:r w:rsidRPr="00C1455D">
        <w:rPr>
          <w:rFonts w:ascii="Times New Roman" w:hAnsi="Times New Roman" w:cs="Times New Roman"/>
          <w:i/>
          <w:sz w:val="28"/>
          <w:szCs w:val="28"/>
        </w:rPr>
        <w:t>Babalola</w:t>
      </w:r>
      <w:proofErr w:type="spellEnd"/>
      <w:r w:rsidRPr="00C1455D">
        <w:rPr>
          <w:rFonts w:ascii="Times New Roman" w:hAnsi="Times New Roman" w:cs="Times New Roman"/>
          <w:sz w:val="28"/>
          <w:szCs w:val="28"/>
        </w:rPr>
        <w:t xml:space="preserve"> (2020), species such as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Clonostachys</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Penicillium</w:t>
      </w:r>
      <w:proofErr w:type="spellEnd"/>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14:paraId="7D188FEE" w14:textId="30E7B903"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w:t>
      </w:r>
      <w:proofErr w:type="spellStart"/>
      <w:r w:rsidRPr="00C1455D">
        <w:rPr>
          <w:rFonts w:ascii="Times New Roman" w:hAnsi="Times New Roman" w:cs="Times New Roman"/>
          <w:sz w:val="28"/>
          <w:szCs w:val="28"/>
        </w:rPr>
        <w:t>archaea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microfauna</w:t>
      </w:r>
      <w:proofErr w:type="spellEnd"/>
      <w:r w:rsidRPr="00C1455D">
        <w:rPr>
          <w:rFonts w:ascii="Times New Roman" w:hAnsi="Times New Roman" w:cs="Times New Roman"/>
          <w:sz w:val="28"/>
          <w:szCs w:val="28"/>
        </w:rPr>
        <w:t xml:space="preserve">.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14:paraId="3EC341C0"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14:paraId="6F04C6DD" w14:textId="77777777"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Crop-Fungal Interactions and Specificity</w:t>
      </w:r>
    </w:p>
    <w:p w14:paraId="3138789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w:t>
      </w:r>
      <w:proofErr w:type="spellStart"/>
      <w:r w:rsidRPr="00C1455D">
        <w:rPr>
          <w:rFonts w:ascii="Times New Roman" w:hAnsi="Times New Roman" w:cs="Times New Roman"/>
          <w:sz w:val="28"/>
          <w:szCs w:val="28"/>
        </w:rPr>
        <w:t>rhizosphere</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endosphere</w:t>
      </w:r>
      <w:proofErr w:type="spellEnd"/>
      <w:r w:rsidRPr="00C1455D">
        <w:rPr>
          <w:rFonts w:ascii="Times New Roman" w:hAnsi="Times New Roman" w:cs="Times New Roman"/>
          <w:sz w:val="28"/>
          <w:szCs w:val="28"/>
        </w:rPr>
        <w:t>.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w:t>
      </w:r>
      <w:proofErr w:type="spellStart"/>
      <w:r w:rsidRPr="00C1455D">
        <w:rPr>
          <w:rFonts w:ascii="Times New Roman" w:hAnsi="Times New Roman" w:cs="Times New Roman"/>
          <w:sz w:val="28"/>
          <w:szCs w:val="28"/>
        </w:rPr>
        <w:t>mycotrophy</w:t>
      </w:r>
      <w:proofErr w:type="spellEnd"/>
      <w:r w:rsidRPr="00C1455D">
        <w:rPr>
          <w:rFonts w:ascii="Times New Roman" w:hAnsi="Times New Roman" w:cs="Times New Roman"/>
          <w:sz w:val="28"/>
          <w:szCs w:val="28"/>
        </w:rPr>
        <w:t xml:space="preserve">,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14:paraId="3B0BADBE" w14:textId="170B8D4D"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w:t>
      </w:r>
      <w:proofErr w:type="spellStart"/>
      <w:r w:rsidRPr="00C1455D">
        <w:rPr>
          <w:rFonts w:ascii="Times New Roman" w:hAnsi="Times New Roman" w:cs="Times New Roman"/>
          <w:sz w:val="28"/>
          <w:szCs w:val="28"/>
        </w:rPr>
        <w:t>microbiota.Crop</w:t>
      </w:r>
      <w:proofErr w:type="spellEnd"/>
      <w:r w:rsidRPr="00C1455D">
        <w:rPr>
          <w:rFonts w:ascii="Times New Roman" w:hAnsi="Times New Roman" w:cs="Times New Roman"/>
          <w:sz w:val="28"/>
          <w:szCs w:val="28"/>
        </w:rPr>
        <w:t xml:space="preserve"> rotation and intercropping systems also modulate fungal communities through temporal and spatial plant diversity.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14:paraId="122BD324" w14:textId="67052DB1"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proofErr w:type="spellStart"/>
      <w:r w:rsidRPr="00C1455D">
        <w:rPr>
          <w:rFonts w:ascii="Times New Roman" w:hAnsi="Times New Roman" w:cs="Times New Roman"/>
          <w:i/>
          <w:sz w:val="28"/>
          <w:szCs w:val="28"/>
        </w:rPr>
        <w:t>Pythium</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Phoma</w:t>
      </w:r>
      <w:proofErr w:type="spellEnd"/>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14:paraId="233E0BAB" w14:textId="4CB6C880"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14:paraId="5384950D" w14:textId="5D32C412"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14:paraId="63B26DA3" w14:textId="7D0F6AE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14:paraId="59041918"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w:t>
      </w:r>
      <w:proofErr w:type="spellStart"/>
      <w:r w:rsidRPr="00C1455D">
        <w:rPr>
          <w:rFonts w:ascii="Times New Roman" w:hAnsi="Times New Roman" w:cs="Times New Roman"/>
          <w:sz w:val="28"/>
          <w:szCs w:val="28"/>
        </w:rPr>
        <w:t>stability.Moisture</w:t>
      </w:r>
      <w:proofErr w:type="spellEnd"/>
      <w:r w:rsidRPr="00C1455D">
        <w:rPr>
          <w:rFonts w:ascii="Times New Roman" w:hAnsi="Times New Roman" w:cs="Times New Roman"/>
          <w:sz w:val="28"/>
          <w:szCs w:val="28"/>
        </w:rPr>
        <w:t xml:space="preserve"> </w:t>
      </w:r>
      <w:proofErr w:type="gramStart"/>
      <w:r w:rsidRPr="00C1455D">
        <w:rPr>
          <w:rFonts w:ascii="Times New Roman" w:hAnsi="Times New Roman" w:cs="Times New Roman"/>
          <w:sz w:val="28"/>
          <w:szCs w:val="28"/>
        </w:rPr>
        <w:t>availability</w:t>
      </w:r>
      <w:proofErr w:type="gramEnd"/>
      <w:r w:rsidRPr="00C1455D">
        <w:rPr>
          <w:rFonts w:ascii="Times New Roman" w:hAnsi="Times New Roman" w:cs="Times New Roman"/>
          <w:sz w:val="28"/>
          <w:szCs w:val="28"/>
        </w:rPr>
        <w:t xml:space="preserve">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w:t>
      </w:r>
      <w:proofErr w:type="spellStart"/>
      <w:r w:rsidRPr="00C1455D">
        <w:rPr>
          <w:rFonts w:ascii="Times New Roman" w:hAnsi="Times New Roman" w:cs="Times New Roman"/>
          <w:sz w:val="28"/>
          <w:szCs w:val="28"/>
        </w:rPr>
        <w:t>xerotolerant</w:t>
      </w:r>
      <w:proofErr w:type="spellEnd"/>
      <w:r w:rsidRPr="00C1455D">
        <w:rPr>
          <w:rFonts w:ascii="Times New Roman" w:hAnsi="Times New Roman" w:cs="Times New Roman"/>
          <w:sz w:val="28"/>
          <w:szCs w:val="28"/>
        </w:rPr>
        <w:t xml:space="preserve">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14:paraId="76F2D9BC"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14:paraId="27F2061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low in organic matter tend to support simpler, less stable fungal communities dominated by stress-tolerant species.</w:t>
      </w:r>
    </w:p>
    <w:p w14:paraId="317CA123"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proofErr w:type="spellStart"/>
      <w:r w:rsidRPr="00C1455D">
        <w:rPr>
          <w:rFonts w:ascii="Times New Roman" w:hAnsi="Times New Roman" w:cs="Times New Roman"/>
          <w:i/>
          <w:sz w:val="28"/>
          <w:szCs w:val="28"/>
        </w:rPr>
        <w:t>Rousk</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14:paraId="43BE3751" w14:textId="2D1CE3B0"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14:paraId="3F03F605" w14:textId="46893940"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14:paraId="6CFFCE36" w14:textId="543F896C"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14:paraId="1A6ADE05" w14:textId="7D8E9982"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 This research supports ecological sustainability by offering data-driven approaches to optimize agricultural productivity while preserving environmental health (</w:t>
      </w:r>
      <w:proofErr w:type="spellStart"/>
      <w:r w:rsidRPr="000E307F">
        <w:rPr>
          <w:rFonts w:ascii="Times New Roman" w:hAnsi="Times New Roman" w:cs="Times New Roman"/>
          <w:sz w:val="28"/>
          <w:szCs w:val="28"/>
        </w:rPr>
        <w:t>Tedersoo</w:t>
      </w:r>
      <w:proofErr w:type="spellEnd"/>
      <w:r w:rsidRPr="000E307F">
        <w:rPr>
          <w:rFonts w:ascii="Times New Roman" w:hAnsi="Times New Roman" w:cs="Times New Roman"/>
          <w:sz w:val="28"/>
          <w:szCs w:val="28"/>
        </w:rPr>
        <w:t xml:space="preserve">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14:paraId="26F6FF69" w14:textId="54D24169"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14:paraId="1DAB2C28" w14:textId="420C957E"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14:paraId="671A8E22" w14:textId="77777777" w:rsidR="000C2B86" w:rsidRDefault="000C2B86" w:rsidP="00A40C69">
      <w:pPr>
        <w:spacing w:line="480" w:lineRule="auto"/>
        <w:jc w:val="both"/>
        <w:rPr>
          <w:rFonts w:ascii="Times New Roman" w:hAnsi="Times New Roman" w:cs="Times New Roman"/>
          <w:b/>
          <w:sz w:val="28"/>
          <w:szCs w:val="28"/>
        </w:rPr>
      </w:pPr>
    </w:p>
    <w:p w14:paraId="1E454E2B" w14:textId="77777777" w:rsidR="000C2B86" w:rsidRDefault="000C2B86" w:rsidP="00A40C69">
      <w:pPr>
        <w:spacing w:line="480" w:lineRule="auto"/>
        <w:jc w:val="both"/>
        <w:rPr>
          <w:rFonts w:ascii="Times New Roman" w:hAnsi="Times New Roman" w:cs="Times New Roman"/>
          <w:b/>
          <w:sz w:val="28"/>
          <w:szCs w:val="28"/>
        </w:rPr>
      </w:pPr>
    </w:p>
    <w:p w14:paraId="6D51BF69" w14:textId="77777777" w:rsidR="000C2B86" w:rsidRDefault="000C2B86" w:rsidP="00A40C69">
      <w:pPr>
        <w:spacing w:line="480" w:lineRule="auto"/>
        <w:jc w:val="both"/>
        <w:rPr>
          <w:rFonts w:ascii="Times New Roman" w:hAnsi="Times New Roman" w:cs="Times New Roman"/>
          <w:b/>
          <w:sz w:val="28"/>
          <w:szCs w:val="28"/>
        </w:rPr>
      </w:pPr>
    </w:p>
    <w:p w14:paraId="3115549E" w14:textId="3236BB01"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14:paraId="19551054" w14:textId="60F336CB"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14:paraId="6302FDEB" w14:textId="1A853AEE"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14:paraId="7B46C51E" w14:textId="6F60200F"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14:paraId="2793A8DE" w14:textId="6190ED7A"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14:paraId="0FF34A00" w14:textId="22A6581E"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14:paraId="53417A56" w14:textId="77777777" w:rsidR="00A40C69" w:rsidRDefault="00A40C69" w:rsidP="00A40C69">
      <w:pPr>
        <w:spacing w:line="480" w:lineRule="auto"/>
        <w:jc w:val="both"/>
        <w:rPr>
          <w:rFonts w:ascii="Times New Roman" w:hAnsi="Times New Roman" w:cs="Times New Roman"/>
          <w:sz w:val="28"/>
          <w:szCs w:val="28"/>
        </w:rPr>
      </w:pPr>
    </w:p>
    <w:p w14:paraId="03A16B65" w14:textId="77777777" w:rsidR="00A40C69" w:rsidRDefault="00A40C69" w:rsidP="00A40C69">
      <w:pPr>
        <w:spacing w:line="480" w:lineRule="auto"/>
        <w:jc w:val="both"/>
        <w:rPr>
          <w:rFonts w:ascii="Times New Roman" w:hAnsi="Times New Roman" w:cs="Times New Roman"/>
          <w:sz w:val="28"/>
          <w:szCs w:val="28"/>
        </w:rPr>
      </w:pPr>
    </w:p>
    <w:p w14:paraId="727ECF78" w14:textId="77777777" w:rsidR="00A40C69" w:rsidRDefault="00A40C69" w:rsidP="00A40C69">
      <w:pPr>
        <w:spacing w:line="480" w:lineRule="auto"/>
        <w:jc w:val="both"/>
        <w:rPr>
          <w:rFonts w:ascii="Times New Roman" w:hAnsi="Times New Roman" w:cs="Times New Roman"/>
          <w:sz w:val="28"/>
          <w:szCs w:val="28"/>
        </w:rPr>
      </w:pPr>
    </w:p>
    <w:p w14:paraId="4F82E8E7" w14:textId="77777777" w:rsidR="00CE0B4A" w:rsidRDefault="00CE0B4A" w:rsidP="00A40C69">
      <w:pPr>
        <w:spacing w:line="480" w:lineRule="auto"/>
        <w:jc w:val="both"/>
        <w:rPr>
          <w:rFonts w:ascii="Times New Roman" w:hAnsi="Times New Roman" w:cs="Times New Roman"/>
          <w:sz w:val="28"/>
          <w:szCs w:val="28"/>
        </w:rPr>
      </w:pPr>
    </w:p>
    <w:p w14:paraId="6FECEFE7" w14:textId="77777777" w:rsidR="00627DF8" w:rsidRDefault="00627DF8" w:rsidP="0077206C">
      <w:pPr>
        <w:spacing w:line="480" w:lineRule="auto"/>
        <w:rPr>
          <w:rFonts w:ascii="Times New Roman" w:hAnsi="Times New Roman" w:cs="Times New Roman"/>
          <w:sz w:val="28"/>
          <w:szCs w:val="28"/>
        </w:rPr>
      </w:pPr>
    </w:p>
    <w:p w14:paraId="75C9832B" w14:textId="39F7891D"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14:paraId="3D981E54" w14:textId="639090C2"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14:paraId="4022CFDC" w14:textId="34D5AFD8"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14:paraId="7F36A483" w14:textId="3CBF2012"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14:paraId="480365AE" w14:textId="336DD402"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14:paraId="1D7C0D05" w14:textId="62F1E1D2"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KwaraPoly</w:t>
      </w:r>
      <w:proofErr w:type="spellEnd"/>
      <w:r w:rsidRPr="00600985">
        <w:rPr>
          <w:rFonts w:ascii="Times New Roman" w:hAnsi="Times New Roman" w:cs="Times New Roman"/>
          <w:sz w:val="28"/>
          <w:szCs w:val="28"/>
        </w:rPr>
        <w:t xml:space="preserve"> Roundabout Verge Farms</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14:paraId="35684F7D" w14:textId="77777777"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14:paraId="0725F997" w14:textId="5CE3A5BD"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14:paraId="03B161BA" w14:textId="46FEDA89"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14:paraId="6012D543" w14:textId="73078CCC"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The soil samples collected from different agricultural fields were first air-dried at room temperature and then sieved using a 2 mm mesh to remove debris and large particles. For pH determination, 10 g of the sieved soil was mixed with 25 mL of distilled water (1:2.5 ratio),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14:paraId="17C9224A" w14:textId="4E074C4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14:paraId="02820C6A" w14:textId="7471315E"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14:paraId="1A353E23" w14:textId="4851BB0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14:paraId="7B3D04DB" w14:textId="16845AE2"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14:paraId="40A84F7F" w14:textId="79F30613"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to solidify</w:t>
      </w:r>
    </w:p>
    <w:p w14:paraId="13FE9727" w14:textId="77777777"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14:paraId="28F968BE" w14:textId="6B05EE04" w:rsidR="00600985" w:rsidRDefault="00600985" w:rsidP="00600985">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serial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plate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14:paraId="710ECB6F" w14:textId="77777777"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14:paraId="5F9F669F" w14:textId="77777777"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Texture (cottony, velvety, powdery)</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14:paraId="0130C100" w14:textId="77777777"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14:paraId="4668CB4E" w14:textId="77777777"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14:paraId="64A3B8BB" w14:textId="77777777" w:rsidR="00BE020A" w:rsidRDefault="00BE020A" w:rsidP="00BE020A">
      <w:pPr>
        <w:spacing w:line="480" w:lineRule="auto"/>
        <w:jc w:val="both"/>
        <w:rPr>
          <w:rFonts w:ascii="Times New Roman" w:hAnsi="Times New Roman" w:cs="Times New Roman"/>
          <w:b/>
          <w:sz w:val="28"/>
          <w:szCs w:val="28"/>
        </w:rPr>
      </w:pPr>
    </w:p>
    <w:p w14:paraId="3D4C52EB" w14:textId="49C34E68"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14:paraId="7991FFC9" w14:textId="4FB8B8B2"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w:t>
      </w:r>
      <w:proofErr w:type="spellStart"/>
      <w:r>
        <w:rPr>
          <w:rFonts w:ascii="Times New Roman" w:hAnsi="Times New Roman" w:cs="Times New Roman"/>
          <w:sz w:val="28"/>
          <w:szCs w:val="28"/>
        </w:rPr>
        <w:t>Domsch</w:t>
      </w:r>
      <w:proofErr w:type="spellEnd"/>
      <w:r>
        <w:rPr>
          <w:rFonts w:ascii="Times New Roman" w:hAnsi="Times New Roman" w:cs="Times New Roman"/>
          <w:sz w:val="28"/>
          <w:szCs w:val="28"/>
        </w:rPr>
        <w:t xml:space="preserve"> et al</w:t>
      </w:r>
      <w:r w:rsidRPr="00A228D6">
        <w:rPr>
          <w:rFonts w:ascii="Times New Roman" w:hAnsi="Times New Roman" w:cs="Times New Roman"/>
          <w:sz w:val="28"/>
          <w:szCs w:val="28"/>
        </w:rPr>
        <w:t>.</w:t>
      </w:r>
      <w:r>
        <w:rPr>
          <w:rFonts w:ascii="Times New Roman" w:hAnsi="Times New Roman" w:cs="Times New Roman"/>
          <w:sz w:val="28"/>
          <w:szCs w:val="28"/>
        </w:rPr>
        <w:t>, 2017).</w:t>
      </w:r>
    </w:p>
    <w:p w14:paraId="4D89D1B8" w14:textId="77777777" w:rsidR="000617D9" w:rsidRDefault="000617D9" w:rsidP="000617D9">
      <w:pPr>
        <w:rPr>
          <w:rFonts w:ascii="Times New Roman" w:hAnsi="Times New Roman" w:cs="Times New Roman"/>
          <w:sz w:val="28"/>
          <w:szCs w:val="28"/>
        </w:rPr>
      </w:pPr>
    </w:p>
    <w:p w14:paraId="085D8061" w14:textId="77777777" w:rsidR="000617D9" w:rsidRDefault="000617D9" w:rsidP="000617D9">
      <w:pPr>
        <w:rPr>
          <w:rFonts w:ascii="Times New Roman" w:hAnsi="Times New Roman" w:cs="Times New Roman"/>
          <w:sz w:val="28"/>
          <w:szCs w:val="28"/>
        </w:rPr>
      </w:pPr>
    </w:p>
    <w:p w14:paraId="102BEC73" w14:textId="479A8C5F"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14:paraId="1894F0AE" w14:textId="48C6CA35"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14:paraId="1FE581DC" w14:textId="77777777"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14:paraId="2A7E1741" w14:textId="0527146E"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Physiochemical Properties of The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firstRow="1" w:lastRow="0" w:firstColumn="1" w:lastColumn="0" w:noHBand="0" w:noVBand="1"/>
      </w:tblPr>
      <w:tblGrid>
        <w:gridCol w:w="1763"/>
        <w:gridCol w:w="1763"/>
        <w:gridCol w:w="1763"/>
        <w:gridCol w:w="1763"/>
        <w:gridCol w:w="1765"/>
        <w:gridCol w:w="1765"/>
      </w:tblGrid>
      <w:tr w:rsidR="00227F8B" w14:paraId="19E4A1AF" w14:textId="77777777" w:rsidTr="00227F8B">
        <w:trPr>
          <w:trHeight w:val="546"/>
        </w:trPr>
        <w:tc>
          <w:tcPr>
            <w:tcW w:w="1763" w:type="dxa"/>
          </w:tcPr>
          <w:p w14:paraId="104AE55F" w14:textId="383D0155"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14:paraId="244E3A51" w14:textId="70A9D8FB"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14:paraId="681FEFDE" w14:textId="42C0CE49"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14:paraId="2C420B90" w14:textId="0050C1D2"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14:paraId="7CC26D13" w14:textId="3149F93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14:paraId="49DF62F8" w14:textId="5567986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14:paraId="66313AA0" w14:textId="77777777" w:rsidTr="00227F8B">
        <w:trPr>
          <w:trHeight w:val="558"/>
        </w:trPr>
        <w:tc>
          <w:tcPr>
            <w:tcW w:w="1763" w:type="dxa"/>
          </w:tcPr>
          <w:p w14:paraId="603149BE"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14:paraId="04089207"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14:paraId="731B6507" w14:textId="0516D2E5"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14:paraId="4189ADB5"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14:paraId="7885D720"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7CFFAF0E" w14:textId="4E007EC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14:paraId="2C10CF5C"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6AA069BF" w14:textId="2387643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7EBB37A" w14:textId="5CEC1F9E"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14:paraId="2010537E"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4DD18AA4"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14:paraId="28515837" w14:textId="60BD60C5"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14:paraId="2ED03ED8"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2A02B53F"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53B20A6C" w14:textId="5A55739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14:paraId="3253E842"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7C304798" w14:textId="66664611"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046C645" w14:textId="3A34459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14:paraId="21BBFFF3" w14:textId="39C57DAB" w:rsidR="00BE4693" w:rsidRDefault="00BE4693" w:rsidP="00227F8B">
      <w:pPr>
        <w:spacing w:line="480" w:lineRule="auto"/>
        <w:rPr>
          <w:rFonts w:ascii="Times New Roman" w:hAnsi="Times New Roman" w:cs="Times New Roman"/>
          <w:sz w:val="28"/>
          <w:szCs w:val="28"/>
        </w:rPr>
      </w:pPr>
    </w:p>
    <w:p w14:paraId="184C2222" w14:textId="77777777"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14:paraId="3BC61F3C" w14:textId="7155F6F7"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689"/>
        <w:gridCol w:w="2691"/>
        <w:gridCol w:w="2691"/>
      </w:tblGrid>
      <w:tr w:rsidR="00227F8B" w14:paraId="3C58B697" w14:textId="77777777" w:rsidTr="00227F8B">
        <w:trPr>
          <w:trHeight w:val="625"/>
        </w:trPr>
        <w:tc>
          <w:tcPr>
            <w:tcW w:w="2689" w:type="dxa"/>
          </w:tcPr>
          <w:p w14:paraId="0517317A" w14:textId="24D2FE36"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14:paraId="65D1CE57" w14:textId="1954383D"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14:paraId="3CE5C236" w14:textId="7AAEBB23"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14:paraId="55586CF4" w14:textId="0104CF62"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14:paraId="062C99C4" w14:textId="77777777" w:rsidTr="00227F8B">
        <w:trPr>
          <w:trHeight w:val="639"/>
        </w:trPr>
        <w:tc>
          <w:tcPr>
            <w:tcW w:w="2689" w:type="dxa"/>
          </w:tcPr>
          <w:p w14:paraId="3F0063B5" w14:textId="77777777"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14:paraId="074B4EA4" w14:textId="77777777" w:rsidR="0010112A" w:rsidRDefault="0010112A" w:rsidP="00227F8B">
            <w:pPr>
              <w:rPr>
                <w:rFonts w:ascii="Times New Roman" w:hAnsi="Times New Roman" w:cs="Times New Roman"/>
                <w:sz w:val="28"/>
                <w:szCs w:val="28"/>
              </w:rPr>
            </w:pPr>
          </w:p>
          <w:p w14:paraId="307351D4"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14:paraId="334063FC" w14:textId="77777777" w:rsidR="0010112A" w:rsidRDefault="0010112A" w:rsidP="00227F8B">
            <w:pPr>
              <w:rPr>
                <w:rFonts w:ascii="Times New Roman" w:hAnsi="Times New Roman" w:cs="Times New Roman"/>
                <w:sz w:val="28"/>
                <w:szCs w:val="28"/>
              </w:rPr>
            </w:pPr>
          </w:p>
          <w:p w14:paraId="528C7F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14:paraId="6D7C3B3D" w14:textId="77777777" w:rsidR="0010112A" w:rsidRDefault="0010112A" w:rsidP="00227F8B">
            <w:pPr>
              <w:rPr>
                <w:rFonts w:ascii="Times New Roman" w:hAnsi="Times New Roman" w:cs="Times New Roman"/>
                <w:sz w:val="28"/>
                <w:szCs w:val="28"/>
              </w:rPr>
            </w:pPr>
          </w:p>
          <w:p w14:paraId="4B5668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14:paraId="2B68337C" w14:textId="77777777" w:rsidR="0010112A" w:rsidRDefault="0010112A" w:rsidP="00227F8B">
            <w:pPr>
              <w:rPr>
                <w:rFonts w:ascii="Times New Roman" w:hAnsi="Times New Roman" w:cs="Times New Roman"/>
                <w:sz w:val="28"/>
                <w:szCs w:val="28"/>
              </w:rPr>
            </w:pPr>
          </w:p>
          <w:p w14:paraId="3261928D" w14:textId="75B185A8"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14:paraId="45A10499"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4D3A44B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14:paraId="4F6ADFDF" w14:textId="200B1AF9"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521B3B1D" w14:textId="2960E761"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79B79DD9" w14:textId="60CBDB2F"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42F97A1" w14:textId="4D38D013"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00D8B077" w14:textId="05D65752"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3F688D2" w14:textId="67DEDC1C"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3752A460" w14:textId="77777777"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6004D53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644000F0" w14:textId="364C1723" w:rsidR="0010112A" w:rsidRPr="0010112A" w:rsidRDefault="0010112A" w:rsidP="0010112A">
            <w:pPr>
              <w:jc w:val="center"/>
              <w:rPr>
                <w:rFonts w:ascii="Times New Roman" w:hAnsi="Times New Roman" w:cs="Times New Roman"/>
                <w:sz w:val="28"/>
                <w:szCs w:val="28"/>
              </w:rPr>
            </w:pPr>
          </w:p>
        </w:tc>
        <w:tc>
          <w:tcPr>
            <w:tcW w:w="2691" w:type="dxa"/>
          </w:tcPr>
          <w:p w14:paraId="6C858E5F"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14:paraId="76C251E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14:paraId="57D75C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14:paraId="1093831B"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14:paraId="567561F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14:paraId="0A76330D"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14:paraId="6DA169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14:paraId="551AB6C8"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14:paraId="4AA67645"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14:paraId="0670EF9A" w14:textId="71B772FE"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14:paraId="49FB91C2"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02FCD8C1" w14:textId="001B5D0D"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B99E6CA" w14:textId="5A298C43"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54B559E" w14:textId="462B745F"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1CF502A8" w14:textId="65E38486"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7BF3E77D" w14:textId="77777777" w:rsidR="0010112A" w:rsidRDefault="0010112A" w:rsidP="00227F8B">
            <w:pPr>
              <w:jc w:val="center"/>
              <w:rPr>
                <w:rFonts w:ascii="Times New Roman" w:hAnsi="Times New Roman" w:cs="Times New Roman"/>
                <w:sz w:val="28"/>
                <w:szCs w:val="28"/>
              </w:rPr>
            </w:pPr>
          </w:p>
          <w:p w14:paraId="1DDFB8DB" w14:textId="7C36239B"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D862201" w14:textId="7457B3A9"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47F525E9" w14:textId="18E64CE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5A49673" w14:textId="2C60D6CC"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tc>
      </w:tr>
    </w:tbl>
    <w:p w14:paraId="21B09A45" w14:textId="79316F3D"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5B78EA71" wp14:editId="6247A8EC">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p>
    <w:p w14:paraId="7B7CD606" w14:textId="2E617FFF" w:rsidR="008F3453" w:rsidRDefault="008F3453" w:rsidP="00E1684B">
      <w:pPr>
        <w:spacing w:line="240" w:lineRule="auto"/>
        <w:jc w:val="both"/>
        <w:rPr>
          <w:rFonts w:ascii="Times New Roman" w:hAnsi="Times New Roman" w:cs="Times New Roman"/>
          <w:sz w:val="28"/>
          <w:szCs w:val="28"/>
        </w:rPr>
      </w:pPr>
    </w:p>
    <w:p w14:paraId="1C0EEEE5" w14:textId="77777777" w:rsidR="000A1B69" w:rsidRDefault="000A1B69" w:rsidP="00227F8B">
      <w:pPr>
        <w:spacing w:line="480" w:lineRule="auto"/>
        <w:rPr>
          <w:rFonts w:ascii="Times New Roman" w:hAnsi="Times New Roman" w:cs="Times New Roman"/>
          <w:sz w:val="28"/>
          <w:szCs w:val="28"/>
        </w:rPr>
      </w:pPr>
    </w:p>
    <w:p w14:paraId="1C6AF301" w14:textId="77777777"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14:paraId="5F861712" w14:textId="7DBED128"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14:paraId="6AE85693" w14:textId="1E346C9E"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5B2265">
        <w:rPr>
          <w:rFonts w:ascii="Times New Roman" w:hAnsi="Times New Roman" w:cs="Times New Roman"/>
          <w:sz w:val="28"/>
          <w:szCs w:val="28"/>
        </w:rPr>
        <w:t xml:space="preserve"> :</w:t>
      </w:r>
      <w:proofErr w:type="gramEnd"/>
      <w:r w:rsidR="005B2265">
        <w:rPr>
          <w:rFonts w:ascii="Times New Roman" w:hAnsi="Times New Roman" w:cs="Times New Roman"/>
          <w:sz w:val="28"/>
          <w:szCs w:val="28"/>
        </w:rPr>
        <w:t xml:space="preserve">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B43841" w14:paraId="0B0B5754" w14:textId="77777777" w:rsidTr="00B43841">
        <w:trPr>
          <w:trHeight w:val="559"/>
        </w:trPr>
        <w:tc>
          <w:tcPr>
            <w:tcW w:w="3512" w:type="dxa"/>
          </w:tcPr>
          <w:p w14:paraId="6E4E3904" w14:textId="77777777"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14:paraId="49EE32C8"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14:paraId="521F04E3"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14:paraId="7436FE0C" w14:textId="77777777" w:rsidTr="00B43841">
        <w:trPr>
          <w:trHeight w:val="541"/>
        </w:trPr>
        <w:tc>
          <w:tcPr>
            <w:tcW w:w="3512" w:type="dxa"/>
          </w:tcPr>
          <w:p w14:paraId="4D21E358"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14:paraId="281B78CB" w14:textId="77777777" w:rsidR="00B43841" w:rsidRDefault="00B43841" w:rsidP="000A45B2">
            <w:pPr>
              <w:tabs>
                <w:tab w:val="center" w:pos="4680"/>
              </w:tabs>
              <w:rPr>
                <w:rFonts w:ascii="Times New Roman" w:hAnsi="Times New Roman" w:cs="Times New Roman"/>
                <w:sz w:val="28"/>
                <w:szCs w:val="28"/>
              </w:rPr>
            </w:pPr>
          </w:p>
          <w:p w14:paraId="40F5C4B6"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14:paraId="2F88401A" w14:textId="77777777" w:rsidR="00B43841" w:rsidRDefault="00B43841" w:rsidP="000A45B2">
            <w:pPr>
              <w:tabs>
                <w:tab w:val="center" w:pos="4680"/>
              </w:tabs>
              <w:rPr>
                <w:rFonts w:ascii="Times New Roman" w:hAnsi="Times New Roman" w:cs="Times New Roman"/>
                <w:sz w:val="28"/>
                <w:szCs w:val="28"/>
              </w:rPr>
            </w:pPr>
          </w:p>
          <w:p w14:paraId="190FF1F3" w14:textId="77777777" w:rsidR="00B43841" w:rsidRDefault="00B43841" w:rsidP="000A45B2">
            <w:pPr>
              <w:tabs>
                <w:tab w:val="center" w:pos="4680"/>
              </w:tabs>
              <w:rPr>
                <w:rFonts w:ascii="Times New Roman" w:hAnsi="Times New Roman" w:cs="Times New Roman"/>
                <w:sz w:val="28"/>
                <w:szCs w:val="28"/>
              </w:rPr>
            </w:pPr>
          </w:p>
          <w:p w14:paraId="13C1BC37"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14:paraId="0A5E41A8" w14:textId="77777777" w:rsidR="00B43841" w:rsidRDefault="00B43841" w:rsidP="000A45B2">
            <w:pPr>
              <w:tabs>
                <w:tab w:val="center" w:pos="4680"/>
              </w:tabs>
              <w:rPr>
                <w:rFonts w:ascii="Times New Roman" w:hAnsi="Times New Roman" w:cs="Times New Roman"/>
                <w:sz w:val="28"/>
                <w:szCs w:val="28"/>
              </w:rPr>
            </w:pPr>
          </w:p>
          <w:p w14:paraId="5D097BEF"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14:paraId="4FE4589D" w14:textId="77777777" w:rsidR="00B43841" w:rsidRDefault="00B43841" w:rsidP="000A45B2">
            <w:pPr>
              <w:tabs>
                <w:tab w:val="center" w:pos="4680"/>
              </w:tabs>
              <w:rPr>
                <w:rFonts w:ascii="Times New Roman" w:hAnsi="Times New Roman" w:cs="Times New Roman"/>
                <w:sz w:val="28"/>
                <w:szCs w:val="28"/>
              </w:rPr>
            </w:pPr>
          </w:p>
          <w:p w14:paraId="0628623E"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14:paraId="564DAAE1" w14:textId="77777777" w:rsidR="00B43841" w:rsidRDefault="00B43841" w:rsidP="000A45B2">
            <w:pPr>
              <w:tabs>
                <w:tab w:val="center" w:pos="4680"/>
              </w:tabs>
              <w:rPr>
                <w:rFonts w:ascii="Times New Roman" w:hAnsi="Times New Roman" w:cs="Times New Roman"/>
                <w:sz w:val="28"/>
                <w:szCs w:val="28"/>
              </w:rPr>
            </w:pPr>
          </w:p>
          <w:p w14:paraId="7CA16914"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14:paraId="57492152"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14:paraId="2B9026C6" w14:textId="77777777" w:rsidR="00B43841" w:rsidRDefault="00B43841" w:rsidP="000A45B2">
            <w:pPr>
              <w:tabs>
                <w:tab w:val="center" w:pos="4680"/>
              </w:tabs>
              <w:jc w:val="center"/>
              <w:rPr>
                <w:rFonts w:ascii="Times New Roman" w:hAnsi="Times New Roman" w:cs="Times New Roman"/>
                <w:sz w:val="28"/>
                <w:szCs w:val="28"/>
              </w:rPr>
            </w:pPr>
          </w:p>
          <w:p w14:paraId="542C478E"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14:paraId="41C1F352" w14:textId="77777777" w:rsidR="00B43841" w:rsidRDefault="00B43841" w:rsidP="000A45B2">
            <w:pPr>
              <w:tabs>
                <w:tab w:val="center" w:pos="4680"/>
              </w:tabs>
              <w:rPr>
                <w:rFonts w:ascii="Times New Roman" w:hAnsi="Times New Roman" w:cs="Times New Roman"/>
                <w:sz w:val="28"/>
                <w:szCs w:val="28"/>
              </w:rPr>
            </w:pPr>
          </w:p>
          <w:p w14:paraId="48A0575F"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14:paraId="4A44B566" w14:textId="77777777" w:rsidR="00B43841" w:rsidRDefault="00B43841" w:rsidP="000A45B2">
            <w:pPr>
              <w:tabs>
                <w:tab w:val="center" w:pos="4680"/>
              </w:tabs>
              <w:jc w:val="center"/>
              <w:rPr>
                <w:rFonts w:ascii="Times New Roman" w:hAnsi="Times New Roman" w:cs="Times New Roman"/>
                <w:sz w:val="28"/>
                <w:szCs w:val="28"/>
              </w:rPr>
            </w:pPr>
          </w:p>
          <w:p w14:paraId="48EFD462"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14:paraId="33B394A3" w14:textId="77777777" w:rsidR="00B43841" w:rsidRDefault="00B43841" w:rsidP="000A45B2">
            <w:pPr>
              <w:tabs>
                <w:tab w:val="center" w:pos="4680"/>
              </w:tabs>
              <w:jc w:val="center"/>
              <w:rPr>
                <w:rFonts w:ascii="Times New Roman" w:hAnsi="Times New Roman" w:cs="Times New Roman"/>
                <w:sz w:val="28"/>
                <w:szCs w:val="28"/>
              </w:rPr>
            </w:pPr>
          </w:p>
          <w:p w14:paraId="0B59ED50"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14:paraId="13F1BD1A" w14:textId="77777777" w:rsidR="00B43841" w:rsidRDefault="00B43841" w:rsidP="000A45B2">
            <w:pPr>
              <w:tabs>
                <w:tab w:val="center" w:pos="4680"/>
              </w:tabs>
              <w:jc w:val="center"/>
              <w:rPr>
                <w:rFonts w:ascii="Times New Roman" w:hAnsi="Times New Roman" w:cs="Times New Roman"/>
                <w:sz w:val="28"/>
                <w:szCs w:val="28"/>
              </w:rPr>
            </w:pPr>
          </w:p>
          <w:p w14:paraId="3BF05A46"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14:paraId="0EC40261"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14:paraId="109BF9A4" w14:textId="77777777" w:rsidR="00B43841" w:rsidRDefault="00B43841" w:rsidP="000A45B2">
            <w:pPr>
              <w:tabs>
                <w:tab w:val="center" w:pos="4680"/>
              </w:tabs>
              <w:jc w:val="center"/>
              <w:rPr>
                <w:rFonts w:ascii="Times New Roman" w:hAnsi="Times New Roman" w:cs="Times New Roman"/>
                <w:i/>
                <w:sz w:val="28"/>
                <w:szCs w:val="28"/>
              </w:rPr>
            </w:pPr>
          </w:p>
          <w:p w14:paraId="4AC4B71C" w14:textId="77777777" w:rsidR="00B43841" w:rsidRDefault="00B43841" w:rsidP="000A45B2">
            <w:pPr>
              <w:tabs>
                <w:tab w:val="center" w:pos="4680"/>
              </w:tabs>
              <w:jc w:val="center"/>
              <w:rPr>
                <w:rFonts w:ascii="Times New Roman" w:hAnsi="Times New Roman" w:cs="Times New Roman"/>
                <w:i/>
                <w:sz w:val="28"/>
                <w:szCs w:val="28"/>
              </w:rPr>
            </w:pPr>
          </w:p>
          <w:p w14:paraId="4CEBB6C1" w14:textId="77777777" w:rsidR="00CB46F0" w:rsidRDefault="00CB46F0" w:rsidP="000A45B2">
            <w:pPr>
              <w:tabs>
                <w:tab w:val="center" w:pos="4680"/>
              </w:tabs>
              <w:jc w:val="center"/>
              <w:rPr>
                <w:rFonts w:ascii="Times New Roman" w:hAnsi="Times New Roman" w:cs="Times New Roman"/>
                <w:i/>
                <w:sz w:val="28"/>
                <w:szCs w:val="28"/>
              </w:rPr>
            </w:pPr>
          </w:p>
          <w:p w14:paraId="60E0BB40" w14:textId="77777777" w:rsidR="00CB46F0" w:rsidRDefault="00CB46F0" w:rsidP="000A45B2">
            <w:pPr>
              <w:tabs>
                <w:tab w:val="center" w:pos="4680"/>
              </w:tabs>
              <w:jc w:val="center"/>
              <w:rPr>
                <w:rFonts w:ascii="Times New Roman" w:hAnsi="Times New Roman" w:cs="Times New Roman"/>
                <w:i/>
                <w:sz w:val="28"/>
                <w:szCs w:val="28"/>
              </w:rPr>
            </w:pPr>
          </w:p>
          <w:p w14:paraId="77B17F4A" w14:textId="09CEE2D5"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14:paraId="6F6D3D14" w14:textId="77777777" w:rsidR="00B43841" w:rsidRDefault="00B43841" w:rsidP="000A45B2">
            <w:pPr>
              <w:tabs>
                <w:tab w:val="center" w:pos="4680"/>
              </w:tabs>
              <w:jc w:val="center"/>
              <w:rPr>
                <w:rFonts w:ascii="Times New Roman" w:hAnsi="Times New Roman" w:cs="Times New Roman"/>
                <w:i/>
                <w:sz w:val="28"/>
                <w:szCs w:val="28"/>
              </w:rPr>
            </w:pPr>
          </w:p>
          <w:p w14:paraId="4CCD2A91" w14:textId="77777777" w:rsidR="00B43841" w:rsidRDefault="00B43841" w:rsidP="000A45B2">
            <w:pPr>
              <w:tabs>
                <w:tab w:val="center" w:pos="4680"/>
              </w:tabs>
              <w:jc w:val="center"/>
              <w:rPr>
                <w:rFonts w:ascii="Times New Roman" w:hAnsi="Times New Roman" w:cs="Times New Roman"/>
                <w:i/>
                <w:sz w:val="28"/>
                <w:szCs w:val="28"/>
              </w:rPr>
            </w:pPr>
          </w:p>
          <w:p w14:paraId="75E6D1B7" w14:textId="77777777" w:rsidR="00B43841" w:rsidRDefault="00B43841" w:rsidP="000A45B2">
            <w:pPr>
              <w:tabs>
                <w:tab w:val="center" w:pos="4680"/>
              </w:tabs>
              <w:jc w:val="center"/>
              <w:rPr>
                <w:rFonts w:ascii="Times New Roman" w:hAnsi="Times New Roman" w:cs="Times New Roman"/>
                <w:i/>
                <w:sz w:val="28"/>
                <w:szCs w:val="28"/>
              </w:rPr>
            </w:pPr>
          </w:p>
          <w:p w14:paraId="33085FE7"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14:paraId="6353F5A9" w14:textId="77777777" w:rsidR="00B43841" w:rsidRDefault="00B43841" w:rsidP="000A45B2">
            <w:pPr>
              <w:tabs>
                <w:tab w:val="center" w:pos="4680"/>
              </w:tabs>
              <w:jc w:val="center"/>
              <w:rPr>
                <w:rFonts w:ascii="Times New Roman" w:hAnsi="Times New Roman" w:cs="Times New Roman"/>
                <w:i/>
                <w:sz w:val="28"/>
                <w:szCs w:val="28"/>
              </w:rPr>
            </w:pPr>
          </w:p>
          <w:p w14:paraId="27043EF2" w14:textId="77777777" w:rsidR="00B43841" w:rsidRDefault="00B43841" w:rsidP="000A45B2">
            <w:pPr>
              <w:tabs>
                <w:tab w:val="center" w:pos="4680"/>
              </w:tabs>
              <w:jc w:val="center"/>
              <w:rPr>
                <w:rFonts w:ascii="Times New Roman" w:hAnsi="Times New Roman" w:cs="Times New Roman"/>
                <w:i/>
                <w:sz w:val="28"/>
                <w:szCs w:val="28"/>
              </w:rPr>
            </w:pPr>
          </w:p>
          <w:p w14:paraId="68EF88A0"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14:paraId="4859639A" w14:textId="77777777" w:rsidR="00B43841" w:rsidRDefault="00B43841" w:rsidP="000A45B2">
            <w:pPr>
              <w:tabs>
                <w:tab w:val="center" w:pos="4680"/>
              </w:tabs>
              <w:jc w:val="center"/>
              <w:rPr>
                <w:rFonts w:ascii="Times New Roman" w:hAnsi="Times New Roman" w:cs="Times New Roman"/>
                <w:i/>
                <w:sz w:val="28"/>
                <w:szCs w:val="28"/>
              </w:rPr>
            </w:pPr>
          </w:p>
          <w:p w14:paraId="49F19C53" w14:textId="77777777" w:rsidR="00CB46F0" w:rsidRDefault="00CB46F0" w:rsidP="000A45B2">
            <w:pPr>
              <w:tabs>
                <w:tab w:val="center" w:pos="4680"/>
              </w:tabs>
              <w:jc w:val="center"/>
              <w:rPr>
                <w:rFonts w:ascii="Times New Roman" w:hAnsi="Times New Roman" w:cs="Times New Roman"/>
                <w:i/>
                <w:sz w:val="28"/>
                <w:szCs w:val="28"/>
              </w:rPr>
            </w:pPr>
          </w:p>
          <w:p w14:paraId="0726424D" w14:textId="77777777" w:rsidR="00CB46F0" w:rsidRDefault="00CB46F0" w:rsidP="000A45B2">
            <w:pPr>
              <w:tabs>
                <w:tab w:val="center" w:pos="4680"/>
              </w:tabs>
              <w:jc w:val="center"/>
              <w:rPr>
                <w:rFonts w:ascii="Times New Roman" w:hAnsi="Times New Roman" w:cs="Times New Roman"/>
                <w:i/>
                <w:sz w:val="28"/>
                <w:szCs w:val="28"/>
              </w:rPr>
            </w:pPr>
          </w:p>
          <w:p w14:paraId="284EDFFE" w14:textId="5506F65D"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14:paraId="74F3CCF7" w14:textId="77777777" w:rsidR="00B43841" w:rsidRDefault="00B43841" w:rsidP="000A45B2">
            <w:pPr>
              <w:tabs>
                <w:tab w:val="center" w:pos="4680"/>
              </w:tabs>
              <w:jc w:val="center"/>
              <w:rPr>
                <w:rFonts w:ascii="Times New Roman" w:hAnsi="Times New Roman" w:cs="Times New Roman"/>
                <w:i/>
                <w:sz w:val="28"/>
                <w:szCs w:val="28"/>
              </w:rPr>
            </w:pPr>
          </w:p>
          <w:p w14:paraId="480B1AB0" w14:textId="77777777" w:rsidR="00B43841" w:rsidRDefault="00B43841" w:rsidP="000A45B2">
            <w:pPr>
              <w:tabs>
                <w:tab w:val="center" w:pos="4680"/>
              </w:tabs>
              <w:jc w:val="center"/>
              <w:rPr>
                <w:rFonts w:ascii="Times New Roman" w:hAnsi="Times New Roman" w:cs="Times New Roman"/>
                <w:i/>
                <w:sz w:val="28"/>
                <w:szCs w:val="28"/>
              </w:rPr>
            </w:pPr>
          </w:p>
          <w:p w14:paraId="6D0BAE9F" w14:textId="4FA5B33A"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14:paraId="7A0EB72E" w14:textId="77777777" w:rsidR="00BE4693" w:rsidRPr="00BE4693" w:rsidRDefault="00BE4693" w:rsidP="00BE4693">
      <w:pPr>
        <w:spacing w:line="480" w:lineRule="auto"/>
        <w:jc w:val="both"/>
        <w:rPr>
          <w:rFonts w:ascii="Times New Roman" w:hAnsi="Times New Roman" w:cs="Times New Roman"/>
          <w:sz w:val="28"/>
          <w:szCs w:val="28"/>
        </w:rPr>
      </w:pPr>
    </w:p>
    <w:p w14:paraId="0FFFB393" w14:textId="77777777" w:rsidR="00E04C16" w:rsidRDefault="00E04C16" w:rsidP="00E04C16">
      <w:pPr>
        <w:spacing w:line="480" w:lineRule="auto"/>
        <w:jc w:val="both"/>
        <w:rPr>
          <w:rFonts w:ascii="Times New Roman" w:hAnsi="Times New Roman" w:cs="Times New Roman"/>
          <w:b/>
          <w:sz w:val="28"/>
          <w:szCs w:val="28"/>
        </w:rPr>
      </w:pPr>
    </w:p>
    <w:p w14:paraId="03E7F42E" w14:textId="77777777" w:rsidR="00E04C16" w:rsidRDefault="00E04C16" w:rsidP="00E04C16">
      <w:pPr>
        <w:spacing w:line="480" w:lineRule="auto"/>
        <w:jc w:val="both"/>
        <w:rPr>
          <w:rFonts w:ascii="Times New Roman" w:hAnsi="Times New Roman" w:cs="Times New Roman"/>
          <w:b/>
          <w:sz w:val="28"/>
          <w:szCs w:val="28"/>
        </w:rPr>
      </w:pPr>
    </w:p>
    <w:p w14:paraId="6BD3826C" w14:textId="532D637E" w:rsidR="00E04C16" w:rsidRDefault="00E04C16" w:rsidP="00E04C16">
      <w:pPr>
        <w:spacing w:line="480" w:lineRule="auto"/>
        <w:jc w:val="both"/>
        <w:rPr>
          <w:rFonts w:ascii="Times New Roman" w:hAnsi="Times New Roman" w:cs="Times New Roman"/>
          <w:b/>
          <w:sz w:val="28"/>
          <w:szCs w:val="28"/>
        </w:rPr>
      </w:pPr>
    </w:p>
    <w:p w14:paraId="13F6EAE4" w14:textId="2E4430EB"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9157107" wp14:editId="61828D45">
            <wp:extent cx="5241851" cy="3200400"/>
            <wp:effectExtent l="0" t="0" r="16510" b="19050"/>
            <wp:docPr id="3" name="Chart 3" title="fungal isol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9DEA6C" w14:textId="4D67379A" w:rsidR="00E04C16" w:rsidRPr="000A7613" w:rsidRDefault="000A7613" w:rsidP="00E04C16">
      <w:pPr>
        <w:spacing w:line="480" w:lineRule="auto"/>
        <w:jc w:val="both"/>
        <w:rPr>
          <w:rFonts w:ascii="Times New Roman" w:hAnsi="Times New Roman" w:cs="Times New Roman"/>
          <w:sz w:val="28"/>
          <w:szCs w:val="28"/>
        </w:rPr>
      </w:pPr>
      <w:proofErr w:type="gramStart"/>
      <w:r w:rsidRPr="000A7613">
        <w:rPr>
          <w:rFonts w:ascii="Times New Roman" w:hAnsi="Times New Roman" w:cs="Times New Roman"/>
          <w:sz w:val="28"/>
          <w:szCs w:val="28"/>
        </w:rPr>
        <w:t>Fig 2.</w:t>
      </w:r>
      <w:proofErr w:type="gramEnd"/>
      <w:r w:rsidRPr="000A7613">
        <w:rPr>
          <w:rFonts w:ascii="Times New Roman" w:hAnsi="Times New Roman" w:cs="Times New Roman"/>
          <w:sz w:val="28"/>
          <w:szCs w:val="28"/>
        </w:rPr>
        <w:t xml:space="preserve"> Frequency of occurrence of fungal isolate</w:t>
      </w:r>
    </w:p>
    <w:p w14:paraId="07943892" w14:textId="73F15D19" w:rsidR="00B43841" w:rsidRDefault="00B43841" w:rsidP="00067F50">
      <w:pPr>
        <w:spacing w:line="480" w:lineRule="auto"/>
        <w:rPr>
          <w:rFonts w:ascii="Times New Roman" w:hAnsi="Times New Roman" w:cs="Times New Roman"/>
          <w:sz w:val="28"/>
          <w:szCs w:val="28"/>
        </w:rPr>
      </w:pPr>
    </w:p>
    <w:p w14:paraId="0D8D6D9D" w14:textId="05B2E3D9" w:rsidR="00067F50" w:rsidRDefault="00067F50" w:rsidP="00067F50">
      <w:pPr>
        <w:spacing w:line="480" w:lineRule="auto"/>
        <w:rPr>
          <w:rFonts w:ascii="Times New Roman" w:hAnsi="Times New Roman" w:cs="Times New Roman"/>
          <w:sz w:val="28"/>
          <w:szCs w:val="28"/>
        </w:rPr>
      </w:pPr>
    </w:p>
    <w:p w14:paraId="3ADBBE12" w14:textId="77777777" w:rsidR="00067F50" w:rsidRDefault="00067F50" w:rsidP="00067F50">
      <w:pPr>
        <w:spacing w:line="480" w:lineRule="auto"/>
        <w:rPr>
          <w:rFonts w:ascii="Times New Roman" w:hAnsi="Times New Roman" w:cs="Times New Roman"/>
          <w:b/>
          <w:sz w:val="28"/>
          <w:szCs w:val="28"/>
        </w:rPr>
      </w:pPr>
    </w:p>
    <w:p w14:paraId="3F860AF7" w14:textId="77777777" w:rsidR="00B43841" w:rsidRDefault="00B43841" w:rsidP="00307B65">
      <w:pPr>
        <w:spacing w:line="480" w:lineRule="auto"/>
        <w:jc w:val="center"/>
        <w:rPr>
          <w:rFonts w:ascii="Times New Roman" w:hAnsi="Times New Roman" w:cs="Times New Roman"/>
          <w:b/>
          <w:sz w:val="28"/>
          <w:szCs w:val="28"/>
        </w:rPr>
      </w:pPr>
    </w:p>
    <w:p w14:paraId="737607F1" w14:textId="77777777" w:rsidR="00B43841" w:rsidRDefault="00B43841" w:rsidP="0042546B">
      <w:pPr>
        <w:spacing w:line="480" w:lineRule="auto"/>
        <w:rPr>
          <w:rFonts w:ascii="Times New Roman" w:hAnsi="Times New Roman" w:cs="Times New Roman"/>
          <w:b/>
          <w:sz w:val="28"/>
          <w:szCs w:val="28"/>
        </w:rPr>
      </w:pPr>
    </w:p>
    <w:p w14:paraId="0DD0F63D" w14:textId="77777777" w:rsidR="000A1B69" w:rsidRDefault="000A1B69" w:rsidP="00307B65">
      <w:pPr>
        <w:spacing w:line="480" w:lineRule="auto"/>
        <w:jc w:val="center"/>
        <w:rPr>
          <w:rFonts w:ascii="Times New Roman" w:hAnsi="Times New Roman" w:cs="Times New Roman"/>
          <w:b/>
          <w:sz w:val="28"/>
          <w:szCs w:val="28"/>
        </w:rPr>
      </w:pPr>
    </w:p>
    <w:p w14:paraId="53E90450" w14:textId="77777777" w:rsidR="000617D9" w:rsidRDefault="000617D9" w:rsidP="000617D9">
      <w:pPr>
        <w:spacing w:line="480" w:lineRule="auto"/>
        <w:rPr>
          <w:rFonts w:ascii="Times New Roman" w:hAnsi="Times New Roman" w:cs="Times New Roman"/>
          <w:b/>
          <w:sz w:val="28"/>
          <w:szCs w:val="28"/>
        </w:rPr>
      </w:pPr>
    </w:p>
    <w:p w14:paraId="79D57F39" w14:textId="4F8405C7"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14:paraId="0E7E9D21" w14:textId="39425CF9"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14:paraId="2A5EB25D" w14:textId="41FAA2AB"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14:paraId="7AC8DE83" w14:textId="414C11D1"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 xml:space="preserve">notable variation in fungal diversity and abundance across sampling sites. As shown in Table 3.3, the Shoprite location recorded the highest colony-forming units (CFUs) with 2.7 × 10⁴, while the </w:t>
      </w:r>
      <w:proofErr w:type="spellStart"/>
      <w:r w:rsidRPr="00EB6C0C">
        <w:rPr>
          <w:rFonts w:ascii="Times New Roman" w:hAnsi="Times New Roman" w:cs="Times New Roman"/>
          <w:sz w:val="28"/>
          <w:szCs w:val="28"/>
        </w:rPr>
        <w:t>Kwara</w:t>
      </w:r>
      <w:r>
        <w:rPr>
          <w:rFonts w:ascii="Times New Roman" w:hAnsi="Times New Roman" w:cs="Times New Roman"/>
          <w:sz w:val="28"/>
          <w:szCs w:val="28"/>
        </w:rPr>
        <w:t>p</w:t>
      </w:r>
      <w:r w:rsidRPr="00EB6C0C">
        <w:rPr>
          <w:rFonts w:ascii="Times New Roman" w:hAnsi="Times New Roman" w:cs="Times New Roman"/>
          <w:sz w:val="28"/>
          <w:szCs w:val="28"/>
        </w:rPr>
        <w:t>oly</w:t>
      </w:r>
      <w:proofErr w:type="spellEnd"/>
      <w:r w:rsidRPr="00EB6C0C">
        <w:rPr>
          <w:rFonts w:ascii="Times New Roman" w:hAnsi="Times New Roman" w:cs="Times New Roman"/>
          <w:sz w:val="28"/>
          <w:szCs w:val="28"/>
        </w:rPr>
        <w:t xml:space="preserve">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proofErr w:type="spellStart"/>
      <w:r w:rsidRPr="00EB6C0C">
        <w:rPr>
          <w:rFonts w:ascii="Times New Roman" w:hAnsi="Times New Roman" w:cs="Times New Roman"/>
          <w:i/>
          <w:sz w:val="28"/>
          <w:szCs w:val="28"/>
        </w:rPr>
        <w:t>Wolińska</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proofErr w:type="spellStart"/>
      <w:r w:rsidRPr="00EB6C0C">
        <w:rPr>
          <w:rFonts w:ascii="Times New Roman" w:hAnsi="Times New Roman" w:cs="Times New Roman"/>
          <w:i/>
          <w:sz w:val="28"/>
          <w:szCs w:val="28"/>
        </w:rPr>
        <w:t>Aspergillus</w:t>
      </w:r>
      <w:proofErr w:type="spellEnd"/>
      <w:r w:rsidRPr="00EB6C0C">
        <w:rPr>
          <w:rFonts w:ascii="Times New Roman" w:hAnsi="Times New Roman" w:cs="Times New Roman"/>
          <w:i/>
          <w:sz w:val="28"/>
          <w:szCs w:val="28"/>
        </w:rPr>
        <w:t xml:space="preserve"> </w:t>
      </w:r>
      <w:proofErr w:type="spellStart"/>
      <w:r w:rsidRPr="00EB6C0C">
        <w:rPr>
          <w:rFonts w:ascii="Times New Roman" w:hAnsi="Times New Roman" w:cs="Times New Roman"/>
          <w:i/>
          <w:sz w:val="28"/>
          <w:szCs w:val="28"/>
        </w:rPr>
        <w:t>niger</w:t>
      </w:r>
      <w:proofErr w:type="spellEnd"/>
      <w:r w:rsidRPr="00EB6C0C">
        <w:rPr>
          <w:rFonts w:ascii="Times New Roman" w:hAnsi="Times New Roman" w:cs="Times New Roman"/>
          <w:sz w:val="28"/>
          <w:szCs w:val="28"/>
        </w:rPr>
        <w:t xml:space="preserve">, </w:t>
      </w:r>
      <w:proofErr w:type="spellStart"/>
      <w:r w:rsidRPr="00EB6C0C">
        <w:rPr>
          <w:rFonts w:ascii="Times New Roman" w:hAnsi="Times New Roman" w:cs="Times New Roman"/>
          <w:i/>
          <w:sz w:val="28"/>
          <w:szCs w:val="28"/>
        </w:rPr>
        <w:t>Penicillium</w:t>
      </w:r>
      <w:proofErr w:type="spellEnd"/>
      <w:r w:rsidRPr="00EB6C0C">
        <w:rPr>
          <w:rFonts w:ascii="Times New Roman" w:hAnsi="Times New Roman" w:cs="Times New Roman"/>
          <w:i/>
          <w:sz w:val="28"/>
          <w:szCs w:val="28"/>
        </w:rPr>
        <w:t xml:space="preserve">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proofErr w:type="spellStart"/>
      <w:r w:rsidRPr="00EB6C0C">
        <w:rPr>
          <w:rFonts w:ascii="Times New Roman" w:hAnsi="Times New Roman" w:cs="Times New Roman"/>
          <w:i/>
          <w:sz w:val="28"/>
          <w:szCs w:val="28"/>
        </w:rPr>
        <w:t>Köhl</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proofErr w:type="spellStart"/>
      <w:r w:rsidRPr="00EB6C0C">
        <w:rPr>
          <w:rFonts w:ascii="Times New Roman" w:hAnsi="Times New Roman" w:cs="Times New Roman"/>
          <w:i/>
          <w:sz w:val="28"/>
          <w:szCs w:val="28"/>
        </w:rPr>
        <w:t>Tedersoo</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proofErr w:type="spellStart"/>
      <w:r w:rsidRPr="00EB6C0C">
        <w:rPr>
          <w:rFonts w:ascii="Times New Roman" w:hAnsi="Times New Roman" w:cs="Times New Roman"/>
          <w:i/>
          <w:sz w:val="28"/>
          <w:szCs w:val="28"/>
        </w:rPr>
        <w:t>Bonanomi</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(2020), who found that organic management increases fungal diversity and functionality in cultivated soils.</w:t>
      </w:r>
    </w:p>
    <w:p w14:paraId="23CA2598" w14:textId="77777777"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14:paraId="323F4303" w14:textId="4DF9306C"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14:paraId="1E0F29B8" w14:textId="5500FA64"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14:paraId="6AA9F1A5" w14:textId="75314B15"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w:t>
      </w:r>
      <w:proofErr w:type="spellStart"/>
      <w:r w:rsidRPr="00235D26">
        <w:rPr>
          <w:rFonts w:ascii="Times New Roman" w:hAnsi="Times New Roman" w:cs="Times New Roman"/>
          <w:sz w:val="28"/>
          <w:szCs w:val="28"/>
        </w:rPr>
        <w:t>Kwara</w:t>
      </w:r>
      <w:proofErr w:type="spellEnd"/>
      <w:r w:rsidRPr="00235D26">
        <w:rPr>
          <w:rFonts w:ascii="Times New Roman" w:hAnsi="Times New Roman" w:cs="Times New Roman"/>
          <w:sz w:val="28"/>
          <w:szCs w:val="28"/>
        </w:rPr>
        <w:t xml:space="preserve">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14:paraId="2192C458" w14:textId="77777777" w:rsidR="00235D26" w:rsidRPr="00EB6C0C" w:rsidRDefault="00235D26" w:rsidP="00EB6C0C">
      <w:pPr>
        <w:spacing w:line="480" w:lineRule="auto"/>
        <w:jc w:val="both"/>
        <w:rPr>
          <w:rFonts w:ascii="Times New Roman" w:hAnsi="Times New Roman" w:cs="Times New Roman"/>
          <w:b/>
          <w:sz w:val="28"/>
          <w:szCs w:val="28"/>
        </w:rPr>
      </w:pPr>
    </w:p>
    <w:p w14:paraId="473F3FF4" w14:textId="77777777" w:rsidR="00EB6C0C" w:rsidRPr="00E03E07" w:rsidRDefault="00EB6C0C" w:rsidP="00BE4693">
      <w:pPr>
        <w:spacing w:line="480" w:lineRule="auto"/>
        <w:jc w:val="both"/>
        <w:rPr>
          <w:rFonts w:ascii="Times New Roman" w:hAnsi="Times New Roman" w:cs="Times New Roman"/>
          <w:b/>
          <w:sz w:val="28"/>
          <w:szCs w:val="28"/>
        </w:rPr>
      </w:pPr>
    </w:p>
    <w:p w14:paraId="4B8A7A6C" w14:textId="77777777" w:rsidR="00235D26" w:rsidRDefault="00235D26" w:rsidP="00E03E07">
      <w:pPr>
        <w:jc w:val="center"/>
        <w:rPr>
          <w:rFonts w:ascii="Times New Roman" w:hAnsi="Times New Roman" w:cs="Times New Roman"/>
          <w:b/>
          <w:sz w:val="28"/>
          <w:szCs w:val="28"/>
        </w:rPr>
      </w:pPr>
    </w:p>
    <w:p w14:paraId="56CBED6B" w14:textId="77777777" w:rsidR="00235D26" w:rsidRDefault="00235D26" w:rsidP="00E03E07">
      <w:pPr>
        <w:jc w:val="center"/>
        <w:rPr>
          <w:rFonts w:ascii="Times New Roman" w:hAnsi="Times New Roman" w:cs="Times New Roman"/>
          <w:b/>
          <w:sz w:val="28"/>
          <w:szCs w:val="28"/>
        </w:rPr>
      </w:pPr>
    </w:p>
    <w:p w14:paraId="706701BC" w14:textId="77777777" w:rsidR="00235D26" w:rsidRDefault="00235D26" w:rsidP="00235D26">
      <w:pPr>
        <w:rPr>
          <w:rFonts w:ascii="Times New Roman" w:hAnsi="Times New Roman" w:cs="Times New Roman"/>
          <w:b/>
          <w:sz w:val="28"/>
          <w:szCs w:val="28"/>
        </w:rPr>
      </w:pPr>
    </w:p>
    <w:p w14:paraId="403D836D" w14:textId="77777777" w:rsidR="00DE0684" w:rsidRDefault="00DE0684" w:rsidP="00DE0684">
      <w:pPr>
        <w:rPr>
          <w:rFonts w:ascii="Times New Roman" w:hAnsi="Times New Roman" w:cs="Times New Roman"/>
          <w:b/>
          <w:sz w:val="28"/>
          <w:szCs w:val="28"/>
        </w:rPr>
      </w:pPr>
    </w:p>
    <w:p w14:paraId="2F5EC681" w14:textId="5F50D816"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14:paraId="6044BB4D" w14:textId="77777777" w:rsidR="00CC34A4" w:rsidRPr="00CC34A4" w:rsidRDefault="00CC34A4" w:rsidP="00CC34A4">
      <w:pPr>
        <w:spacing w:line="480" w:lineRule="auto"/>
        <w:jc w:val="both"/>
        <w:rPr>
          <w:rFonts w:ascii="Times New Roman" w:hAnsi="Times New Roman" w:cs="Times New Roman"/>
          <w:sz w:val="28"/>
          <w:szCs w:val="28"/>
        </w:rPr>
      </w:pPr>
    </w:p>
    <w:p w14:paraId="14A78A3B" w14:textId="761D8169" w:rsidR="00CC34A4" w:rsidRDefault="00CC34A4" w:rsidP="00CC34A4">
      <w:pPr>
        <w:spacing w:line="480" w:lineRule="auto"/>
        <w:ind w:left="720" w:hanging="720"/>
        <w:jc w:val="both"/>
        <w:rPr>
          <w:rFonts w:ascii="Times New Roman" w:hAnsi="Times New Roman" w:cs="Times New Roman"/>
          <w:sz w:val="28"/>
          <w:szCs w:val="28"/>
        </w:rPr>
      </w:pPr>
      <w:r w:rsidRPr="00CC34A4">
        <w:rPr>
          <w:rFonts w:ascii="Times New Roman" w:hAnsi="Times New Roman" w:cs="Times New Roman"/>
          <w:sz w:val="28"/>
          <w:szCs w:val="28"/>
        </w:rPr>
        <w:t xml:space="preserve">Azeem, M., Ahmed, M., Hussain, Q., &amp; </w:t>
      </w:r>
      <w:proofErr w:type="spellStart"/>
      <w:r w:rsidRPr="00CC34A4">
        <w:rPr>
          <w:rFonts w:ascii="Times New Roman" w:hAnsi="Times New Roman" w:cs="Times New Roman"/>
          <w:sz w:val="28"/>
          <w:szCs w:val="28"/>
        </w:rPr>
        <w:t>Qaisrani</w:t>
      </w:r>
      <w:proofErr w:type="spellEnd"/>
      <w:r w:rsidRPr="00CC34A4">
        <w:rPr>
          <w:rFonts w:ascii="Times New Roman" w:hAnsi="Times New Roman" w:cs="Times New Roman"/>
          <w:sz w:val="28"/>
          <w:szCs w:val="28"/>
        </w:rPr>
        <w:t xml:space="preserve">, R. N. (2022). Integration of omics technologies in microbial ecology: An overview of soil microbial responses to environmental changes. </w:t>
      </w:r>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 https://doi.org/10.1007/s42729-022-00944-8</w:t>
      </w:r>
    </w:p>
    <w:p w14:paraId="7519A2C0" w14:textId="421AAE8F" w:rsidR="006626C6" w:rsidRPr="006626C6" w:rsidRDefault="008E437E" w:rsidP="006626C6">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Babin</w:t>
      </w:r>
      <w:proofErr w:type="spellEnd"/>
      <w:r w:rsidRPr="008E437E">
        <w:rPr>
          <w:rFonts w:ascii="Times New Roman" w:hAnsi="Times New Roman" w:cs="Times New Roman"/>
          <w:sz w:val="28"/>
          <w:szCs w:val="28"/>
        </w:rPr>
        <w:t xml:space="preserve">, D., David, E., &amp; </w:t>
      </w:r>
      <w:proofErr w:type="spellStart"/>
      <w:r w:rsidRPr="008E437E">
        <w:rPr>
          <w:rFonts w:ascii="Times New Roman" w:hAnsi="Times New Roman" w:cs="Times New Roman"/>
          <w:sz w:val="28"/>
          <w:szCs w:val="28"/>
        </w:rPr>
        <w:t>Gachon</w:t>
      </w:r>
      <w:proofErr w:type="spellEnd"/>
      <w:r w:rsidRPr="008E437E">
        <w:rPr>
          <w:rFonts w:ascii="Times New Roman" w:hAnsi="Times New Roman" w:cs="Times New Roman"/>
          <w:sz w:val="28"/>
          <w:szCs w:val="28"/>
        </w:rPr>
        <w:t xml:space="preserve">, C. (2019).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14:paraId="7DEA434E" w14:textId="234FAE63"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w:t>
      </w:r>
      <w:proofErr w:type="spellStart"/>
      <w:r w:rsidRPr="008E437E">
        <w:rPr>
          <w:rFonts w:ascii="Times New Roman" w:hAnsi="Times New Roman" w:cs="Times New Roman"/>
          <w:sz w:val="28"/>
          <w:szCs w:val="28"/>
        </w:rPr>
        <w:t>Forslund</w:t>
      </w:r>
      <w:proofErr w:type="spellEnd"/>
      <w:r w:rsidRPr="008E437E">
        <w:rPr>
          <w:rFonts w:ascii="Times New Roman" w:hAnsi="Times New Roman" w:cs="Times New Roman"/>
          <w:sz w:val="28"/>
          <w:szCs w:val="28"/>
        </w:rPr>
        <w:t xml:space="preserve">, S. K., Anderson, J. L., </w:t>
      </w:r>
      <w:proofErr w:type="spellStart"/>
      <w:r w:rsidRPr="008E437E">
        <w:rPr>
          <w:rFonts w:ascii="Times New Roman" w:hAnsi="Times New Roman" w:cs="Times New Roman"/>
          <w:sz w:val="28"/>
          <w:szCs w:val="28"/>
        </w:rPr>
        <w:t>Soudzilovskaia</w:t>
      </w:r>
      <w:proofErr w:type="spellEnd"/>
      <w:r w:rsidRPr="008E437E">
        <w:rPr>
          <w:rFonts w:ascii="Times New Roman" w:hAnsi="Times New Roman" w:cs="Times New Roman"/>
          <w:sz w:val="28"/>
          <w:szCs w:val="28"/>
        </w:rPr>
        <w:t xml:space="preserve">, N. A., </w:t>
      </w:r>
      <w:proofErr w:type="spellStart"/>
      <w:r w:rsidRPr="008E437E">
        <w:rPr>
          <w:rFonts w:ascii="Times New Roman" w:hAnsi="Times New Roman" w:cs="Times New Roman"/>
          <w:sz w:val="28"/>
          <w:szCs w:val="28"/>
        </w:rPr>
        <w:t>Bodegom</w:t>
      </w:r>
      <w:proofErr w:type="spellEnd"/>
      <w:r w:rsidRPr="008E437E">
        <w:rPr>
          <w:rFonts w:ascii="Times New Roman" w:hAnsi="Times New Roman" w:cs="Times New Roman"/>
          <w:sz w:val="28"/>
          <w:szCs w:val="28"/>
        </w:rPr>
        <w:t xml:space="preserve">, P. M., &amp; Bork, P. (2018). Structure and function of the global topsoil microbiome.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3" w:history="1">
        <w:r w:rsidRPr="008E437E">
          <w:rPr>
            <w:rStyle w:val="Hyperlink"/>
            <w:rFonts w:ascii="Times New Roman" w:hAnsi="Times New Roman" w:cs="Times New Roman"/>
            <w:sz w:val="28"/>
            <w:szCs w:val="28"/>
          </w:rPr>
          <w:t>https://doi.org/10.1038/s41586-018-0386-6</w:t>
        </w:r>
      </w:hyperlink>
    </w:p>
    <w:p w14:paraId="6E458C7F" w14:textId="77777777" w:rsidR="000A1B69" w:rsidRPr="008E437E" w:rsidRDefault="000A1B69" w:rsidP="000A1B69">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Berruti</w:t>
      </w:r>
      <w:proofErr w:type="spellEnd"/>
      <w:r w:rsidRPr="006626C6">
        <w:rPr>
          <w:rFonts w:ascii="Times New Roman" w:hAnsi="Times New Roman" w:cs="Times New Roman"/>
          <w:sz w:val="28"/>
          <w:szCs w:val="28"/>
        </w:rPr>
        <w:t xml:space="preserve">, A., </w:t>
      </w:r>
      <w:proofErr w:type="spellStart"/>
      <w:r w:rsidRPr="006626C6">
        <w:rPr>
          <w:rFonts w:ascii="Times New Roman" w:hAnsi="Times New Roman" w:cs="Times New Roman"/>
          <w:sz w:val="28"/>
          <w:szCs w:val="28"/>
        </w:rPr>
        <w:t>Lumini</w:t>
      </w:r>
      <w:proofErr w:type="spellEnd"/>
      <w:r w:rsidRPr="006626C6">
        <w:rPr>
          <w:rFonts w:ascii="Times New Roman" w:hAnsi="Times New Roman" w:cs="Times New Roman"/>
          <w:sz w:val="28"/>
          <w:szCs w:val="28"/>
        </w:rPr>
        <w:t xml:space="preserve">, E., </w:t>
      </w:r>
      <w:proofErr w:type="spellStart"/>
      <w:r w:rsidRPr="006626C6">
        <w:rPr>
          <w:rFonts w:ascii="Times New Roman" w:hAnsi="Times New Roman" w:cs="Times New Roman"/>
          <w:sz w:val="28"/>
          <w:szCs w:val="28"/>
        </w:rPr>
        <w:t>Bianciotto</w:t>
      </w:r>
      <w:proofErr w:type="spellEnd"/>
      <w:r w:rsidRPr="006626C6">
        <w:rPr>
          <w:rFonts w:ascii="Times New Roman" w:hAnsi="Times New Roman" w:cs="Times New Roman"/>
          <w:sz w:val="28"/>
          <w:szCs w:val="28"/>
        </w:rPr>
        <w:t xml:space="preserve">, V., &amp; </w:t>
      </w:r>
      <w:proofErr w:type="spellStart"/>
      <w:r w:rsidRPr="006626C6">
        <w:rPr>
          <w:rFonts w:ascii="Times New Roman" w:hAnsi="Times New Roman" w:cs="Times New Roman"/>
          <w:sz w:val="28"/>
          <w:szCs w:val="28"/>
        </w:rPr>
        <w:t>Bonfante</w:t>
      </w:r>
      <w:proofErr w:type="spellEnd"/>
      <w:r w:rsidRPr="006626C6">
        <w:rPr>
          <w:rFonts w:ascii="Times New Roman" w:hAnsi="Times New Roman" w:cs="Times New Roman"/>
          <w:sz w:val="28"/>
          <w:szCs w:val="28"/>
        </w:rPr>
        <w:t xml:space="preserve">, P. (2021). Arbuscular mycorrhizal fungi as natural biofertilizers: Let’s benefit from past successes. </w:t>
      </w:r>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 https://doi.org/10.3390/microorganisms9081633</w:t>
      </w:r>
    </w:p>
    <w:p w14:paraId="42E1DF6F" w14:textId="77777777" w:rsidR="000A1B69" w:rsidRPr="008E437E" w:rsidRDefault="000A1B69" w:rsidP="008E437E">
      <w:pPr>
        <w:spacing w:line="480" w:lineRule="auto"/>
        <w:ind w:left="720" w:hanging="720"/>
        <w:jc w:val="both"/>
        <w:rPr>
          <w:rFonts w:ascii="Times New Roman" w:hAnsi="Times New Roman" w:cs="Times New Roman"/>
          <w:sz w:val="28"/>
          <w:szCs w:val="28"/>
        </w:rPr>
      </w:pPr>
    </w:p>
    <w:p w14:paraId="689F61E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Berruti</w:t>
      </w:r>
      <w:proofErr w:type="spellEnd"/>
      <w:r w:rsidRPr="008E437E">
        <w:rPr>
          <w:rFonts w:ascii="Times New Roman" w:hAnsi="Times New Roman" w:cs="Times New Roman"/>
          <w:sz w:val="28"/>
          <w:szCs w:val="28"/>
        </w:rPr>
        <w:t xml:space="preserve">, A., </w:t>
      </w:r>
      <w:proofErr w:type="spellStart"/>
      <w:r w:rsidRPr="008E437E">
        <w:rPr>
          <w:rFonts w:ascii="Times New Roman" w:hAnsi="Times New Roman" w:cs="Times New Roman"/>
          <w:sz w:val="28"/>
          <w:szCs w:val="28"/>
        </w:rPr>
        <w:t>Lumini</w:t>
      </w:r>
      <w:proofErr w:type="spellEnd"/>
      <w:r w:rsidRPr="008E437E">
        <w:rPr>
          <w:rFonts w:ascii="Times New Roman" w:hAnsi="Times New Roman" w:cs="Times New Roman"/>
          <w:sz w:val="28"/>
          <w:szCs w:val="28"/>
        </w:rPr>
        <w:t xml:space="preserve">, E., Balestrini, R., &amp; </w:t>
      </w:r>
      <w:proofErr w:type="spellStart"/>
      <w:r w:rsidRPr="008E437E">
        <w:rPr>
          <w:rFonts w:ascii="Times New Roman" w:hAnsi="Times New Roman" w:cs="Times New Roman"/>
          <w:sz w:val="28"/>
          <w:szCs w:val="28"/>
        </w:rPr>
        <w:t>Bianciotto</w:t>
      </w:r>
      <w:proofErr w:type="spellEnd"/>
      <w:r w:rsidRPr="008E437E">
        <w:rPr>
          <w:rFonts w:ascii="Times New Roman" w:hAnsi="Times New Roman" w:cs="Times New Roman"/>
          <w:sz w:val="28"/>
          <w:szCs w:val="28"/>
        </w:rPr>
        <w:t xml:space="preserve">, V. (2019). Arbuscular mycorrhizal fungi as natural biofertilizers: Let’s benefit from past </w:t>
      </w:r>
      <w:r w:rsidRPr="008E437E">
        <w:rPr>
          <w:rFonts w:ascii="Times New Roman" w:hAnsi="Times New Roman" w:cs="Times New Roman"/>
          <w:sz w:val="28"/>
          <w:szCs w:val="28"/>
        </w:rPr>
        <w:lastRenderedPageBreak/>
        <w:t xml:space="preserve">successes. Frontiers in Microbiology, 10, 2329. </w:t>
      </w:r>
      <w:hyperlink r:id="rId14" w:history="1">
        <w:r w:rsidRPr="008E437E">
          <w:rPr>
            <w:rStyle w:val="Hyperlink"/>
            <w:rFonts w:ascii="Times New Roman" w:hAnsi="Times New Roman" w:cs="Times New Roman"/>
            <w:sz w:val="28"/>
            <w:szCs w:val="28"/>
          </w:rPr>
          <w:t>https://doi.org/10.3389/fmicb.2019.02329</w:t>
        </w:r>
      </w:hyperlink>
    </w:p>
    <w:p w14:paraId="457B998F" w14:textId="19BA3246"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Bridge, P. D., &amp; Spooner, B. M. (2018). Soil fungi: biodiversity and identification. </w:t>
      </w:r>
      <w:proofErr w:type="spellStart"/>
      <w:r w:rsidRPr="008E437E">
        <w:rPr>
          <w:rFonts w:ascii="Times New Roman" w:hAnsi="Times New Roman" w:cs="Times New Roman"/>
          <w:sz w:val="28"/>
          <w:szCs w:val="28"/>
        </w:rPr>
        <w:t>Mycologia</w:t>
      </w:r>
      <w:proofErr w:type="spellEnd"/>
      <w:r w:rsidRPr="008E437E">
        <w:rPr>
          <w:rFonts w:ascii="Times New Roman" w:hAnsi="Times New Roman" w:cs="Times New Roman"/>
          <w:sz w:val="28"/>
          <w:szCs w:val="28"/>
        </w:rPr>
        <w:t xml:space="preserve">, 110(4), 678–680. </w:t>
      </w:r>
      <w:hyperlink r:id="rId15" w:history="1">
        <w:r w:rsidRPr="008E437E">
          <w:rPr>
            <w:rStyle w:val="Hyperlink"/>
            <w:rFonts w:ascii="Times New Roman" w:hAnsi="Times New Roman" w:cs="Times New Roman"/>
            <w:sz w:val="28"/>
            <w:szCs w:val="28"/>
          </w:rPr>
          <w:t>https://doi.org/10.1080/00275514.2018.1499860</w:t>
        </w:r>
      </w:hyperlink>
    </w:p>
    <w:p w14:paraId="17277595" w14:textId="787CD12C"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Bridge, P., &amp; Spooner, B. (2018). Soil fungi: Diversity and detection. 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 CABI Publishing.</w:t>
      </w:r>
    </w:p>
    <w:p w14:paraId="31BED718"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Fungal dynamics and soil health in agroecosystems.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183, 104–122. </w:t>
      </w:r>
      <w:hyperlink r:id="rId16" w:history="1">
        <w:r w:rsidRPr="008E437E">
          <w:rPr>
            <w:rStyle w:val="Hyperlink"/>
            <w:rFonts w:ascii="Times New Roman" w:hAnsi="Times New Roman" w:cs="Times New Roman"/>
            <w:sz w:val="28"/>
            <w:szCs w:val="28"/>
          </w:rPr>
          <w:t>https://doi.org/10.1016/j.apsoil.2023.104122</w:t>
        </w:r>
      </w:hyperlink>
    </w:p>
    <w:p w14:paraId="014E8CE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Chen, L., Zhang, J., Zhao, Q., &amp; Sun, C. (2020). </w:t>
      </w:r>
      <w:proofErr w:type="spellStart"/>
      <w:r w:rsidRPr="008E437E">
        <w:rPr>
          <w:rFonts w:ascii="Times New Roman" w:hAnsi="Times New Roman" w:cs="Times New Roman"/>
          <w:sz w:val="28"/>
          <w:szCs w:val="28"/>
        </w:rPr>
        <w:t>Metatranscriptomics</w:t>
      </w:r>
      <w:proofErr w:type="spellEnd"/>
      <w:r w:rsidRPr="008E437E">
        <w:rPr>
          <w:rFonts w:ascii="Times New Roman" w:hAnsi="Times New Roman" w:cs="Times New Roman"/>
          <w:sz w:val="28"/>
          <w:szCs w:val="28"/>
        </w:rPr>
        <w:t xml:space="preserve"> reveals fungal dynamics and functional contributions in agricultural soils. </w:t>
      </w:r>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xml:space="preserve">, 8(1), 97. </w:t>
      </w:r>
      <w:hyperlink r:id="rId17" w:history="1">
        <w:r w:rsidRPr="008E437E">
          <w:rPr>
            <w:rStyle w:val="Hyperlink"/>
            <w:rFonts w:ascii="Times New Roman" w:hAnsi="Times New Roman" w:cs="Times New Roman"/>
            <w:sz w:val="28"/>
            <w:szCs w:val="28"/>
          </w:rPr>
          <w:t>https://doi.org/10.1186/s40168-020-00868-y</w:t>
        </w:r>
      </w:hyperlink>
    </w:p>
    <w:p w14:paraId="3D7F99C9"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Environmental drivers of soil fungal community assemblage in farmlands. </w:t>
      </w:r>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xml:space="preserve">, 128, 107987. </w:t>
      </w:r>
      <w:hyperlink r:id="rId18" w:history="1">
        <w:r w:rsidRPr="008E437E">
          <w:rPr>
            <w:rStyle w:val="Hyperlink"/>
            <w:rFonts w:ascii="Times New Roman" w:hAnsi="Times New Roman" w:cs="Times New Roman"/>
            <w:sz w:val="28"/>
            <w:szCs w:val="28"/>
          </w:rPr>
          <w:t>https://doi.org/10.1016/j.ecolind.2021.107987</w:t>
        </w:r>
      </w:hyperlink>
    </w:p>
    <w:p w14:paraId="633B8C22"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Eisenhauer, N., Reich, P. B., &amp; Isbell, F. (2018). Biodiversity and ecosystem functioning in soils.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9" w:history="1">
        <w:r w:rsidRPr="008E437E">
          <w:rPr>
            <w:rStyle w:val="Hyperlink"/>
            <w:rFonts w:ascii="Times New Roman" w:hAnsi="Times New Roman" w:cs="Times New Roman"/>
            <w:sz w:val="28"/>
            <w:szCs w:val="28"/>
          </w:rPr>
          <w:t>https://doi.org/10.1038/s41559-018-0483-y</w:t>
        </w:r>
      </w:hyperlink>
    </w:p>
    <w:p w14:paraId="7E7BF107"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Fadiji</w:t>
      </w:r>
      <w:proofErr w:type="spellEnd"/>
      <w:r w:rsidRPr="008E437E">
        <w:rPr>
          <w:rFonts w:ascii="Times New Roman" w:hAnsi="Times New Roman" w:cs="Times New Roman"/>
          <w:sz w:val="28"/>
          <w:szCs w:val="28"/>
        </w:rPr>
        <w:t xml:space="preserve">, A. E., &amp; Babalola, O. O. (2020). </w:t>
      </w:r>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xml:space="preserve">, 8(10), 1515. </w:t>
      </w:r>
      <w:hyperlink r:id="rId20" w:history="1">
        <w:r w:rsidRPr="008E437E">
          <w:rPr>
            <w:rStyle w:val="Hyperlink"/>
            <w:rFonts w:ascii="Times New Roman" w:hAnsi="Times New Roman" w:cs="Times New Roman"/>
            <w:sz w:val="28"/>
            <w:szCs w:val="28"/>
          </w:rPr>
          <w:t>https://doi.org/10.3390/microorganisms8101515</w:t>
        </w:r>
      </w:hyperlink>
    </w:p>
    <w:p w14:paraId="73DAA355" w14:textId="73490341"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w:t>
      </w:r>
      <w:proofErr w:type="spellStart"/>
      <w:r w:rsidRPr="008E437E">
        <w:rPr>
          <w:rFonts w:ascii="Times New Roman" w:hAnsi="Times New Roman" w:cs="Times New Roman"/>
          <w:sz w:val="28"/>
          <w:szCs w:val="28"/>
        </w:rPr>
        <w:t>Jezierska-Tys</w:t>
      </w:r>
      <w:proofErr w:type="spellEnd"/>
      <w:r w:rsidRPr="008E437E">
        <w:rPr>
          <w:rFonts w:ascii="Times New Roman" w:hAnsi="Times New Roman" w:cs="Times New Roman"/>
          <w:sz w:val="28"/>
          <w:szCs w:val="28"/>
        </w:rPr>
        <w:t xml:space="preserve">, S., &amp; </w:t>
      </w:r>
      <w:proofErr w:type="spellStart"/>
      <w:r w:rsidRPr="008E437E">
        <w:rPr>
          <w:rFonts w:ascii="Times New Roman" w:hAnsi="Times New Roman" w:cs="Times New Roman"/>
          <w:sz w:val="28"/>
          <w:szCs w:val="28"/>
        </w:rPr>
        <w:t>Oszust</w:t>
      </w:r>
      <w:proofErr w:type="spellEnd"/>
      <w:r w:rsidRPr="008E437E">
        <w:rPr>
          <w:rFonts w:ascii="Times New Roman" w:hAnsi="Times New Roman" w:cs="Times New Roman"/>
          <w:sz w:val="28"/>
          <w:szCs w:val="28"/>
        </w:rPr>
        <w:t xml:space="preserve">, K. (2018). Microbial functional diversity in arable soils.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123, 426–435. </w:t>
      </w:r>
      <w:hyperlink r:id="rId21" w:history="1">
        <w:r w:rsidRPr="008E437E">
          <w:rPr>
            <w:rStyle w:val="Hyperlink"/>
            <w:rFonts w:ascii="Times New Roman" w:hAnsi="Times New Roman" w:cs="Times New Roman"/>
            <w:sz w:val="28"/>
            <w:szCs w:val="28"/>
          </w:rPr>
          <w:t>https://doi.org/10.1016/j.apsoil.2017.10.028</w:t>
        </w:r>
      </w:hyperlink>
    </w:p>
    <w:p w14:paraId="6F5E9B71" w14:textId="25CD1642" w:rsidR="006626C6" w:rsidRPr="006626C6" w:rsidRDefault="006626C6" w:rsidP="006626C6">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Frąc</w:t>
      </w:r>
      <w:proofErr w:type="spellEnd"/>
      <w:r w:rsidRPr="006626C6">
        <w:rPr>
          <w:rFonts w:ascii="Times New Roman" w:hAnsi="Times New Roman" w:cs="Times New Roman"/>
          <w:sz w:val="28"/>
          <w:szCs w:val="28"/>
        </w:rPr>
        <w:t xml:space="preserve">, M., </w:t>
      </w:r>
      <w:proofErr w:type="spellStart"/>
      <w:r w:rsidRPr="006626C6">
        <w:rPr>
          <w:rFonts w:ascii="Times New Roman" w:hAnsi="Times New Roman" w:cs="Times New Roman"/>
          <w:sz w:val="28"/>
          <w:szCs w:val="28"/>
        </w:rPr>
        <w:t>Jezierska-Tys</w:t>
      </w:r>
      <w:proofErr w:type="spellEnd"/>
      <w:r w:rsidRPr="006626C6">
        <w:rPr>
          <w:rFonts w:ascii="Times New Roman" w:hAnsi="Times New Roman" w:cs="Times New Roman"/>
          <w:sz w:val="28"/>
          <w:szCs w:val="28"/>
        </w:rPr>
        <w:t xml:space="preserve">, S., </w:t>
      </w:r>
      <w:proofErr w:type="spellStart"/>
      <w:r w:rsidRPr="006626C6">
        <w:rPr>
          <w:rFonts w:ascii="Times New Roman" w:hAnsi="Times New Roman" w:cs="Times New Roman"/>
          <w:sz w:val="28"/>
          <w:szCs w:val="28"/>
        </w:rPr>
        <w:t>Oszust</w:t>
      </w:r>
      <w:proofErr w:type="spellEnd"/>
      <w:r w:rsidRPr="006626C6">
        <w:rPr>
          <w:rFonts w:ascii="Times New Roman" w:hAnsi="Times New Roman" w:cs="Times New Roman"/>
          <w:sz w:val="28"/>
          <w:szCs w:val="28"/>
        </w:rPr>
        <w:t xml:space="preserve">, K., &amp; </w:t>
      </w:r>
      <w:proofErr w:type="spellStart"/>
      <w:r w:rsidRPr="006626C6">
        <w:rPr>
          <w:rFonts w:ascii="Times New Roman" w:hAnsi="Times New Roman" w:cs="Times New Roman"/>
          <w:sz w:val="28"/>
          <w:szCs w:val="28"/>
        </w:rPr>
        <w:t>Lipiec</w:t>
      </w:r>
      <w:proofErr w:type="spellEnd"/>
      <w:r w:rsidRPr="006626C6">
        <w:rPr>
          <w:rFonts w:ascii="Times New Roman" w:hAnsi="Times New Roman" w:cs="Times New Roman"/>
          <w:sz w:val="28"/>
          <w:szCs w:val="28"/>
        </w:rPr>
        <w:t xml:space="preserve">, J. (2022). Soil fungal diversity and community composition in relation to management practices and cropping systems. </w:t>
      </w:r>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 https://doi.org/10.3389/fmicb.2022.874905</w:t>
      </w:r>
    </w:p>
    <w:p w14:paraId="1B7E2BD3" w14:textId="77777777"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Goh, Y. M., Kwon, M. J., Kim, K. D., &amp; Lee, S. M. (2021). Excessive nitrogen input suppresses beneficial fungal diversity and function in agricultural soils. </w:t>
      </w:r>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 https://doi.org/10.1016/j.agee.2021.107382</w:t>
      </w:r>
    </w:p>
    <w:p w14:paraId="5263F52C" w14:textId="77777777" w:rsidR="006626C6" w:rsidRPr="006626C6" w:rsidRDefault="006626C6" w:rsidP="006626C6">
      <w:pPr>
        <w:spacing w:line="480" w:lineRule="auto"/>
        <w:ind w:left="720" w:hanging="720"/>
        <w:jc w:val="both"/>
        <w:rPr>
          <w:rFonts w:ascii="Times New Roman" w:hAnsi="Times New Roman" w:cs="Times New Roman"/>
          <w:sz w:val="28"/>
          <w:szCs w:val="28"/>
        </w:rPr>
      </w:pPr>
    </w:p>
    <w:p w14:paraId="530ECD9F" w14:textId="77777777" w:rsidR="006626C6" w:rsidRPr="008E437E" w:rsidRDefault="006626C6" w:rsidP="008E437E">
      <w:pPr>
        <w:spacing w:line="480" w:lineRule="auto"/>
        <w:ind w:left="720" w:hanging="720"/>
        <w:jc w:val="both"/>
        <w:rPr>
          <w:rFonts w:ascii="Times New Roman" w:hAnsi="Times New Roman" w:cs="Times New Roman"/>
          <w:sz w:val="28"/>
          <w:szCs w:val="28"/>
        </w:rPr>
      </w:pPr>
    </w:p>
    <w:p w14:paraId="43B218C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Montoya, L., Xu, L., Madera, M., Hollingsworth, J., &amp; </w:t>
      </w:r>
      <w:proofErr w:type="spellStart"/>
      <w:r w:rsidRPr="008E437E">
        <w:rPr>
          <w:rFonts w:ascii="Times New Roman" w:hAnsi="Times New Roman" w:cs="Times New Roman"/>
          <w:sz w:val="28"/>
          <w:szCs w:val="28"/>
        </w:rPr>
        <w:t>Purzycki</w:t>
      </w:r>
      <w:proofErr w:type="spellEnd"/>
      <w:r w:rsidRPr="008E437E">
        <w:rPr>
          <w:rFonts w:ascii="Times New Roman" w:hAnsi="Times New Roman" w:cs="Times New Roman"/>
          <w:sz w:val="28"/>
          <w:szCs w:val="28"/>
        </w:rPr>
        <w:t xml:space="preserve">, K. (2019). Fungal community assembly in soils and its impact on ecosystem </w:t>
      </w:r>
      <w:r w:rsidRPr="008E437E">
        <w:rPr>
          <w:rFonts w:ascii="Times New Roman" w:hAnsi="Times New Roman" w:cs="Times New Roman"/>
          <w:sz w:val="28"/>
          <w:szCs w:val="28"/>
        </w:rPr>
        <w:lastRenderedPageBreak/>
        <w:t xml:space="preserve">functions. </w:t>
      </w:r>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xml:space="preserve">, 7(1), 66. </w:t>
      </w:r>
      <w:hyperlink r:id="rId22" w:history="1">
        <w:r w:rsidRPr="008E437E">
          <w:rPr>
            <w:rStyle w:val="Hyperlink"/>
            <w:rFonts w:ascii="Times New Roman" w:hAnsi="Times New Roman" w:cs="Times New Roman"/>
            <w:sz w:val="28"/>
            <w:szCs w:val="28"/>
          </w:rPr>
          <w:t>https://doi.org/10.1186/s40168-019-0661-5</w:t>
        </w:r>
      </w:hyperlink>
    </w:p>
    <w:p w14:paraId="226DD80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Xu, L., Wang, Z., &amp; Zhang, N. (2023). </w:t>
      </w:r>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3" w:history="1">
        <w:r w:rsidRPr="008E437E">
          <w:rPr>
            <w:rStyle w:val="Hyperlink"/>
            <w:rFonts w:ascii="Times New Roman" w:hAnsi="Times New Roman" w:cs="Times New Roman"/>
            <w:sz w:val="28"/>
            <w:szCs w:val="28"/>
          </w:rPr>
          <w:t>https://doi.org/10.1016/j.agee.2023.108115</w:t>
        </w:r>
      </w:hyperlink>
    </w:p>
    <w:p w14:paraId="6B0615F4"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Glynou</w:t>
      </w:r>
      <w:proofErr w:type="spellEnd"/>
      <w:r w:rsidRPr="008E437E">
        <w:rPr>
          <w:rFonts w:ascii="Times New Roman" w:hAnsi="Times New Roman" w:cs="Times New Roman"/>
          <w:sz w:val="28"/>
          <w:szCs w:val="28"/>
        </w:rPr>
        <w:t xml:space="preserve">, K., Nam, B., &amp; </w:t>
      </w:r>
      <w:proofErr w:type="spellStart"/>
      <w:r w:rsidRPr="008E437E">
        <w:rPr>
          <w:rFonts w:ascii="Times New Roman" w:hAnsi="Times New Roman" w:cs="Times New Roman"/>
          <w:sz w:val="28"/>
          <w:szCs w:val="28"/>
        </w:rPr>
        <w:t>Maciá</w:t>
      </w:r>
      <w:proofErr w:type="spellEnd"/>
      <w:r w:rsidRPr="008E437E">
        <w:rPr>
          <w:rFonts w:ascii="Times New Roman" w:hAnsi="Times New Roman" w:cs="Times New Roman"/>
          <w:sz w:val="28"/>
          <w:szCs w:val="28"/>
        </w:rPr>
        <w:t xml:space="preserve">-Vicente, J. G. (2021).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4" w:history="1">
        <w:r w:rsidRPr="008E437E">
          <w:rPr>
            <w:rStyle w:val="Hyperlink"/>
            <w:rFonts w:ascii="Times New Roman" w:hAnsi="Times New Roman" w:cs="Times New Roman"/>
            <w:sz w:val="28"/>
            <w:szCs w:val="28"/>
          </w:rPr>
          <w:t>https://doi.org/10.1111/1462-2920.15345</w:t>
        </w:r>
      </w:hyperlink>
    </w:p>
    <w:p w14:paraId="63852A6C" w14:textId="77777777"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w:t>
      </w:r>
      <w:proofErr w:type="gramStart"/>
      <w:r w:rsidRPr="00BE4693">
        <w:rPr>
          <w:rFonts w:ascii="Times New Roman" w:hAnsi="Times New Roman" w:cs="Times New Roman"/>
          <w:sz w:val="28"/>
          <w:szCs w:val="28"/>
        </w:rPr>
        <w:t>spp..</w:t>
      </w:r>
      <w:proofErr w:type="gramEnd"/>
      <w:r w:rsidRPr="00BE4693">
        <w:rPr>
          <w:rFonts w:ascii="Times New Roman" w:hAnsi="Times New Roman" w:cs="Times New Roman"/>
          <w:sz w:val="28"/>
          <w:szCs w:val="28"/>
        </w:rPr>
        <w:t xml:space="preserve">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14:paraId="06B969F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Hartmann, M., Frey, B., Mayer, J., </w:t>
      </w:r>
      <w:proofErr w:type="spellStart"/>
      <w:r w:rsidRPr="008E437E">
        <w:rPr>
          <w:rFonts w:ascii="Times New Roman" w:hAnsi="Times New Roman" w:cs="Times New Roman"/>
          <w:sz w:val="28"/>
          <w:szCs w:val="28"/>
        </w:rPr>
        <w:t>Mäder</w:t>
      </w:r>
      <w:proofErr w:type="spellEnd"/>
      <w:r w:rsidRPr="008E437E">
        <w:rPr>
          <w:rFonts w:ascii="Times New Roman" w:hAnsi="Times New Roman" w:cs="Times New Roman"/>
          <w:sz w:val="28"/>
          <w:szCs w:val="28"/>
        </w:rPr>
        <w:t xml:space="preserve">, P., &amp; Widmer, F. (2019). Distinct soil microbial diversity under long-term organic and conventional farming.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5" w:history="1">
        <w:r w:rsidRPr="008E437E">
          <w:rPr>
            <w:rStyle w:val="Hyperlink"/>
            <w:rFonts w:ascii="Times New Roman" w:hAnsi="Times New Roman" w:cs="Times New Roman"/>
            <w:sz w:val="28"/>
            <w:szCs w:val="28"/>
          </w:rPr>
          <w:t>https://doi.org/10.1038/s41396-019-0385-8</w:t>
        </w:r>
      </w:hyperlink>
    </w:p>
    <w:p w14:paraId="1222344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He, J., Zhang, Q., &amp; Fang, Y. (2021).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6" w:history="1">
        <w:r w:rsidRPr="008E437E">
          <w:rPr>
            <w:rStyle w:val="Hyperlink"/>
            <w:rFonts w:ascii="Times New Roman" w:hAnsi="Times New Roman" w:cs="Times New Roman"/>
            <w:sz w:val="28"/>
            <w:szCs w:val="28"/>
          </w:rPr>
          <w:t>https://doi.org/10.1016/j.funeco.2020.101121</w:t>
        </w:r>
      </w:hyperlink>
    </w:p>
    <w:p w14:paraId="453CF0BF"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Jin, X., Li, Y., Zhang, T., &amp; Huang, R. (2022). Effects of nitrogen fertilization on soil fungal communities and pathogen abundance.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7" w:history="1">
        <w:r w:rsidRPr="008E437E">
          <w:rPr>
            <w:rStyle w:val="Hyperlink"/>
            <w:rFonts w:ascii="Times New Roman" w:hAnsi="Times New Roman" w:cs="Times New Roman"/>
            <w:sz w:val="28"/>
            <w:szCs w:val="28"/>
          </w:rPr>
          <w:t>https://doi.org/10.1016/j.soilbio.2022.108117</w:t>
        </w:r>
      </w:hyperlink>
    </w:p>
    <w:p w14:paraId="4DEC9E8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Karimi, B., </w:t>
      </w:r>
      <w:proofErr w:type="spellStart"/>
      <w:r w:rsidRPr="008E437E">
        <w:rPr>
          <w:rFonts w:ascii="Times New Roman" w:hAnsi="Times New Roman" w:cs="Times New Roman"/>
          <w:sz w:val="28"/>
          <w:szCs w:val="28"/>
        </w:rPr>
        <w:t>Zare-Maivan</w:t>
      </w:r>
      <w:proofErr w:type="spellEnd"/>
      <w:r w:rsidRPr="008E437E">
        <w:rPr>
          <w:rFonts w:ascii="Times New Roman" w:hAnsi="Times New Roman" w:cs="Times New Roman"/>
          <w:sz w:val="28"/>
          <w:szCs w:val="28"/>
        </w:rPr>
        <w:t xml:space="preserve">, H., &amp; </w:t>
      </w:r>
      <w:proofErr w:type="spellStart"/>
      <w:r w:rsidRPr="008E437E">
        <w:rPr>
          <w:rFonts w:ascii="Times New Roman" w:hAnsi="Times New Roman" w:cs="Times New Roman"/>
          <w:sz w:val="28"/>
          <w:szCs w:val="28"/>
        </w:rPr>
        <w:t>Kahmari</w:t>
      </w:r>
      <w:proofErr w:type="spellEnd"/>
      <w:r w:rsidRPr="008E437E">
        <w:rPr>
          <w:rFonts w:ascii="Times New Roman" w:hAnsi="Times New Roman" w:cs="Times New Roman"/>
          <w:sz w:val="28"/>
          <w:szCs w:val="28"/>
        </w:rPr>
        <w:t xml:space="preserve">, M. (2021). Role of soil fungi in agricultural sustainability. </w:t>
      </w:r>
      <w:proofErr w:type="spellStart"/>
      <w:r w:rsidRPr="0052357E">
        <w:rPr>
          <w:rFonts w:ascii="Times New Roman" w:hAnsi="Times New Roman" w:cs="Times New Roman"/>
          <w:i/>
          <w:iCs/>
          <w:sz w:val="28"/>
          <w:szCs w:val="28"/>
        </w:rPr>
        <w:t>Crustacanae</w:t>
      </w:r>
      <w:proofErr w:type="spell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8" w:history="1">
        <w:r w:rsidRPr="008E437E">
          <w:rPr>
            <w:rStyle w:val="Hyperlink"/>
            <w:rFonts w:ascii="Times New Roman" w:hAnsi="Times New Roman" w:cs="Times New Roman"/>
            <w:sz w:val="28"/>
            <w:szCs w:val="28"/>
          </w:rPr>
          <w:t>https://doi.org/10.1080/14719037.2021.1880157</w:t>
        </w:r>
      </w:hyperlink>
    </w:p>
    <w:p w14:paraId="0886170D"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Kohl, J., Kumar, R., &amp; </w:t>
      </w:r>
      <w:proofErr w:type="spellStart"/>
      <w:r w:rsidRPr="008E437E">
        <w:rPr>
          <w:rFonts w:ascii="Times New Roman" w:hAnsi="Times New Roman" w:cs="Times New Roman"/>
          <w:sz w:val="28"/>
          <w:szCs w:val="28"/>
        </w:rPr>
        <w:t>Borris</w:t>
      </w:r>
      <w:proofErr w:type="spellEnd"/>
      <w:r w:rsidRPr="008E437E">
        <w:rPr>
          <w:rFonts w:ascii="Times New Roman" w:hAnsi="Times New Roman" w:cs="Times New Roman"/>
          <w:sz w:val="28"/>
          <w:szCs w:val="28"/>
        </w:rPr>
        <w:t xml:space="preserve">, R. P. (2019). Biocontrol potential of Trichoderma spp. Against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9" w:history="1">
        <w:r w:rsidRPr="008E437E">
          <w:rPr>
            <w:rStyle w:val="Hyperlink"/>
            <w:rFonts w:ascii="Times New Roman" w:hAnsi="Times New Roman" w:cs="Times New Roman"/>
            <w:sz w:val="28"/>
            <w:szCs w:val="28"/>
          </w:rPr>
          <w:t>https://doi.org/10.1016/j.biocontrol.2019.01.004</w:t>
        </w:r>
      </w:hyperlink>
    </w:p>
    <w:p w14:paraId="1B2F0CBD" w14:textId="3537F44A"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Kumar, A., Sharma, S., &amp; Verma, R. (2022). Next-generation sequencing in soil fungal diversity studies.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30" w:history="1">
        <w:r w:rsidRPr="008E437E">
          <w:rPr>
            <w:rStyle w:val="Hyperlink"/>
            <w:rFonts w:ascii="Times New Roman" w:hAnsi="Times New Roman" w:cs="Times New Roman"/>
            <w:sz w:val="28"/>
            <w:szCs w:val="28"/>
          </w:rPr>
          <w:t>https://doi.org/10.1007/s00248-021-01809-w</w:t>
        </w:r>
      </w:hyperlink>
    </w:p>
    <w:p w14:paraId="4679DBA2" w14:textId="1DA96FDB"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w:t>
      </w:r>
      <w:proofErr w:type="spellStart"/>
      <w:r w:rsidRPr="006626C6">
        <w:rPr>
          <w:rFonts w:ascii="Times New Roman" w:hAnsi="Times New Roman" w:cs="Times New Roman"/>
          <w:sz w:val="28"/>
          <w:szCs w:val="28"/>
        </w:rPr>
        <w:t>Huot</w:t>
      </w:r>
      <w:proofErr w:type="spellEnd"/>
      <w:r w:rsidRPr="006626C6">
        <w:rPr>
          <w:rFonts w:ascii="Times New Roman" w:hAnsi="Times New Roman" w:cs="Times New Roman"/>
          <w:sz w:val="28"/>
          <w:szCs w:val="28"/>
        </w:rPr>
        <w:t xml:space="preserve">, H., &amp; </w:t>
      </w:r>
      <w:proofErr w:type="spellStart"/>
      <w:r w:rsidRPr="006626C6">
        <w:rPr>
          <w:rFonts w:ascii="Times New Roman" w:hAnsi="Times New Roman" w:cs="Times New Roman"/>
          <w:sz w:val="28"/>
          <w:szCs w:val="28"/>
        </w:rPr>
        <w:t>Dequiedt</w:t>
      </w:r>
      <w:proofErr w:type="spellEnd"/>
      <w:r w:rsidRPr="006626C6">
        <w:rPr>
          <w:rFonts w:ascii="Times New Roman" w:hAnsi="Times New Roman" w:cs="Times New Roman"/>
          <w:sz w:val="28"/>
          <w:szCs w:val="28"/>
        </w:rPr>
        <w:t xml:space="preserve">,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14:paraId="3EA37B19" w14:textId="0D692928"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Kumar, A., Sharma, S., &amp; Verma, R. (2022).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14:paraId="1C07D81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Lazcano</w:t>
      </w:r>
      <w:proofErr w:type="spellEnd"/>
      <w:r w:rsidRPr="008E437E">
        <w:rPr>
          <w:rFonts w:ascii="Times New Roman" w:hAnsi="Times New Roman" w:cs="Times New Roman"/>
          <w:sz w:val="28"/>
          <w:szCs w:val="28"/>
        </w:rPr>
        <w:t>, C., Gómez-</w:t>
      </w:r>
      <w:proofErr w:type="spellStart"/>
      <w:r w:rsidRPr="008E437E">
        <w:rPr>
          <w:rFonts w:ascii="Times New Roman" w:hAnsi="Times New Roman" w:cs="Times New Roman"/>
          <w:sz w:val="28"/>
          <w:szCs w:val="28"/>
        </w:rPr>
        <w:t>Brandón</w:t>
      </w:r>
      <w:proofErr w:type="spellEnd"/>
      <w:r w:rsidRPr="008E437E">
        <w:rPr>
          <w:rFonts w:ascii="Times New Roman" w:hAnsi="Times New Roman" w:cs="Times New Roman"/>
          <w:sz w:val="28"/>
          <w:szCs w:val="28"/>
        </w:rPr>
        <w:t xml:space="preserve">, M., Revilla, P., &amp; Domínguez, J. (2021).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1" w:history="1">
        <w:r w:rsidRPr="008E437E">
          <w:rPr>
            <w:rStyle w:val="Hyperlink"/>
            <w:rFonts w:ascii="Times New Roman" w:hAnsi="Times New Roman" w:cs="Times New Roman"/>
            <w:sz w:val="28"/>
            <w:szCs w:val="28"/>
          </w:rPr>
          <w:t>https://doi.org/10.1111/ejss.13026</w:t>
        </w:r>
      </w:hyperlink>
    </w:p>
    <w:p w14:paraId="4C362ED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Liu, Y., Wang, X., &amp; Zhang, H. (2018). Fungal dynamics during organic matter decomposition in soil.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2" w:history="1">
        <w:r w:rsidRPr="008E437E">
          <w:rPr>
            <w:rStyle w:val="Hyperlink"/>
            <w:rFonts w:ascii="Times New Roman" w:hAnsi="Times New Roman" w:cs="Times New Roman"/>
            <w:sz w:val="28"/>
            <w:szCs w:val="28"/>
          </w:rPr>
          <w:t>https://doi.org/10.2136/sssaj2017.07.0248</w:t>
        </w:r>
      </w:hyperlink>
    </w:p>
    <w:p w14:paraId="55B03DF5" w14:textId="1DF357D5"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Maharana, H., Sen, A., &amp; Mishra, R. (2021). Nutrient mobilization by soil fungi in agroecosystems.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3" w:history="1">
        <w:r w:rsidRPr="008E437E">
          <w:rPr>
            <w:rStyle w:val="Hyperlink"/>
            <w:rFonts w:ascii="Times New Roman" w:hAnsi="Times New Roman" w:cs="Times New Roman"/>
            <w:sz w:val="28"/>
            <w:szCs w:val="28"/>
          </w:rPr>
          <w:t>https://doi.org/10.1080/01904167.2021.1888272</w:t>
        </w:r>
      </w:hyperlink>
    </w:p>
    <w:p w14:paraId="1B7D4818" w14:textId="068FAA80"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w:t>
      </w:r>
      <w:proofErr w:type="spellStart"/>
      <w:r w:rsidRPr="006626C6">
        <w:rPr>
          <w:rFonts w:ascii="Times New Roman" w:hAnsi="Times New Roman" w:cs="Times New Roman"/>
          <w:sz w:val="28"/>
          <w:szCs w:val="28"/>
        </w:rPr>
        <w:t>Schigel</w:t>
      </w:r>
      <w:proofErr w:type="spellEnd"/>
      <w:r w:rsidRPr="006626C6">
        <w:rPr>
          <w:rFonts w:ascii="Times New Roman" w:hAnsi="Times New Roman" w:cs="Times New Roman"/>
          <w:sz w:val="28"/>
          <w:szCs w:val="28"/>
        </w:rPr>
        <w:t xml:space="preserve">, D., ... &amp; </w:t>
      </w:r>
      <w:proofErr w:type="spellStart"/>
      <w:r w:rsidRPr="006626C6">
        <w:rPr>
          <w:rFonts w:ascii="Times New Roman" w:hAnsi="Times New Roman" w:cs="Times New Roman"/>
          <w:sz w:val="28"/>
          <w:szCs w:val="28"/>
        </w:rPr>
        <w:t>Abarenkov</w:t>
      </w:r>
      <w:proofErr w:type="spellEnd"/>
      <w:r w:rsidRPr="006626C6">
        <w:rPr>
          <w:rFonts w:ascii="Times New Roman" w:hAnsi="Times New Roman" w:cs="Times New Roman"/>
          <w:sz w:val="28"/>
          <w:szCs w:val="28"/>
        </w:rPr>
        <w:t xml:space="preserve">, K. (2019). The UNITE database for molecular identification of fungi: Handling dark taxa and parallel taxonomic classifications. </w:t>
      </w:r>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 xml:space="preserve">(D1), D259–D264. </w:t>
      </w:r>
      <w:hyperlink r:id="rId34" w:history="1">
        <w:r w:rsidR="009A328C" w:rsidRPr="006626C6">
          <w:rPr>
            <w:rStyle w:val="Hyperlink"/>
            <w:rFonts w:ascii="Times New Roman" w:hAnsi="Times New Roman" w:cs="Times New Roman"/>
            <w:sz w:val="28"/>
            <w:szCs w:val="28"/>
          </w:rPr>
          <w:t>https://doi.org/10.1093/nar/gky1022</w:t>
        </w:r>
      </w:hyperlink>
    </w:p>
    <w:p w14:paraId="1242FD8A" w14:textId="58E49458"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 https://doi.org/10.1007/s11274-021-03141-4</w:t>
      </w:r>
    </w:p>
    <w:p w14:paraId="2F056330" w14:textId="77777777"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Rani, A., Bhat, R., &amp; Singh, P. (2023). Insights into fungal proteomics: Current trends and future perspectives in soil health management. </w:t>
      </w:r>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 https://doi.org/10.1016/j.jprot.2023.104884</w:t>
      </w:r>
    </w:p>
    <w:p w14:paraId="1FB3D661" w14:textId="77777777" w:rsidR="009A328C" w:rsidRPr="008E437E" w:rsidRDefault="009A328C" w:rsidP="006626C6">
      <w:pPr>
        <w:spacing w:line="480" w:lineRule="auto"/>
        <w:ind w:left="720" w:hanging="720"/>
        <w:jc w:val="both"/>
        <w:rPr>
          <w:rFonts w:ascii="Times New Roman" w:hAnsi="Times New Roman" w:cs="Times New Roman"/>
          <w:sz w:val="28"/>
          <w:szCs w:val="28"/>
        </w:rPr>
      </w:pPr>
    </w:p>
    <w:p w14:paraId="6545B4E5"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Pérez-Jaramillo, J. E., Mendes, R., &amp; </w:t>
      </w:r>
      <w:proofErr w:type="spellStart"/>
      <w:r w:rsidRPr="008E437E">
        <w:rPr>
          <w:rFonts w:ascii="Times New Roman" w:hAnsi="Times New Roman" w:cs="Times New Roman"/>
          <w:sz w:val="28"/>
          <w:szCs w:val="28"/>
        </w:rPr>
        <w:t>Raaijmakers</w:t>
      </w:r>
      <w:proofErr w:type="spellEnd"/>
      <w:r w:rsidRPr="008E437E">
        <w:rPr>
          <w:rFonts w:ascii="Times New Roman" w:hAnsi="Times New Roman" w:cs="Times New Roman"/>
          <w:sz w:val="28"/>
          <w:szCs w:val="28"/>
        </w:rPr>
        <w:t xml:space="preserve">, J. M. (2018). Impact of plant domestication on rhizosphere microbiome assembly and functions.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5" w:history="1">
        <w:r w:rsidRPr="008E437E">
          <w:rPr>
            <w:rStyle w:val="Hyperlink"/>
            <w:rFonts w:ascii="Times New Roman" w:hAnsi="Times New Roman" w:cs="Times New Roman"/>
            <w:sz w:val="28"/>
            <w:szCs w:val="28"/>
          </w:rPr>
          <w:t>https://doi.org/10.1007/s11104-018-3779-4</w:t>
        </w:r>
      </w:hyperlink>
    </w:p>
    <w:p w14:paraId="3D15EF70"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Zobel, M., &amp; Hempel, S. (2019). Role of fungal glomalin in soil aggregation and structure.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6"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14:paraId="0D8F69B1"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Rodriguez, R. J., White, J. F., Arnold, A. E., &amp; Redman, R. S. (2019).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7" w:history="1">
        <w:r w:rsidRPr="008E437E">
          <w:rPr>
            <w:rStyle w:val="Hyperlink"/>
            <w:rFonts w:ascii="Times New Roman" w:hAnsi="Times New Roman" w:cs="Times New Roman"/>
            <w:sz w:val="28"/>
            <w:szCs w:val="28"/>
          </w:rPr>
          <w:t>https://doi.org/10.1146/annurev-phyto-082718-100424</w:t>
        </w:r>
      </w:hyperlink>
    </w:p>
    <w:p w14:paraId="2880242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Savary</w:t>
      </w:r>
      <w:proofErr w:type="spellEnd"/>
      <w:r w:rsidRPr="008E437E">
        <w:rPr>
          <w:rFonts w:ascii="Times New Roman" w:hAnsi="Times New Roman" w:cs="Times New Roman"/>
          <w:sz w:val="28"/>
          <w:szCs w:val="28"/>
        </w:rPr>
        <w:t xml:space="preserve">, S., </w:t>
      </w:r>
      <w:proofErr w:type="spellStart"/>
      <w:r w:rsidRPr="008E437E">
        <w:rPr>
          <w:rFonts w:ascii="Times New Roman" w:hAnsi="Times New Roman" w:cs="Times New Roman"/>
          <w:sz w:val="28"/>
          <w:szCs w:val="28"/>
        </w:rPr>
        <w:t>Willocquet</w:t>
      </w:r>
      <w:proofErr w:type="spellEnd"/>
      <w:r w:rsidRPr="008E437E">
        <w:rPr>
          <w:rFonts w:ascii="Times New Roman" w:hAnsi="Times New Roman" w:cs="Times New Roman"/>
          <w:sz w:val="28"/>
          <w:szCs w:val="28"/>
        </w:rPr>
        <w:t xml:space="preserve">, L., </w:t>
      </w:r>
      <w:proofErr w:type="spellStart"/>
      <w:r w:rsidRPr="008E437E">
        <w:rPr>
          <w:rFonts w:ascii="Times New Roman" w:hAnsi="Times New Roman" w:cs="Times New Roman"/>
          <w:sz w:val="28"/>
          <w:szCs w:val="28"/>
        </w:rPr>
        <w:t>Pethybridge</w:t>
      </w:r>
      <w:proofErr w:type="spellEnd"/>
      <w:r w:rsidRPr="008E437E">
        <w:rPr>
          <w:rFonts w:ascii="Times New Roman" w:hAnsi="Times New Roman" w:cs="Times New Roman"/>
          <w:sz w:val="28"/>
          <w:szCs w:val="28"/>
        </w:rPr>
        <w:t xml:space="preserv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8"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14:paraId="42BC6585" w14:textId="508F82AC"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w:t>
      </w:r>
      <w:proofErr w:type="spellStart"/>
      <w:r w:rsidRPr="008E437E">
        <w:rPr>
          <w:rFonts w:ascii="Times New Roman" w:hAnsi="Times New Roman" w:cs="Times New Roman"/>
          <w:sz w:val="28"/>
          <w:szCs w:val="28"/>
        </w:rPr>
        <w:t>Paulitz</w:t>
      </w:r>
      <w:proofErr w:type="spellEnd"/>
      <w:r w:rsidRPr="008E437E">
        <w:rPr>
          <w:rFonts w:ascii="Times New Roman" w:hAnsi="Times New Roman" w:cs="Times New Roman"/>
          <w:sz w:val="28"/>
          <w:szCs w:val="28"/>
        </w:rPr>
        <w:t xml:space="preserve">, T. C. (2019). Impacts of tillage on the soil microbiome in dryland agricultural systems. </w:t>
      </w:r>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11, 1305. </w:t>
      </w:r>
      <w:hyperlink r:id="rId39" w:history="1">
        <w:r w:rsidRPr="008E437E">
          <w:rPr>
            <w:rStyle w:val="Hyperlink"/>
            <w:rFonts w:ascii="Times New Roman" w:hAnsi="Times New Roman" w:cs="Times New Roman"/>
            <w:sz w:val="28"/>
            <w:szCs w:val="28"/>
          </w:rPr>
          <w:t>https://doi.org/10.3389/fmicb.2020.01305</w:t>
        </w:r>
      </w:hyperlink>
    </w:p>
    <w:p w14:paraId="3AA79A07" w14:textId="61EEE36D"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Verbruggen</w:t>
      </w:r>
      <w:proofErr w:type="spellEnd"/>
      <w:r w:rsidRPr="008E437E">
        <w:rPr>
          <w:rFonts w:ascii="Times New Roman" w:hAnsi="Times New Roman" w:cs="Times New Roman"/>
          <w:sz w:val="28"/>
          <w:szCs w:val="28"/>
        </w:rPr>
        <w:t xml:space="preserve">, E., </w:t>
      </w:r>
      <w:proofErr w:type="spellStart"/>
      <w:r w:rsidRPr="008E437E">
        <w:rPr>
          <w:rFonts w:ascii="Times New Roman" w:hAnsi="Times New Roman" w:cs="Times New Roman"/>
          <w:sz w:val="28"/>
          <w:szCs w:val="28"/>
        </w:rPr>
        <w:t>Kuramae</w:t>
      </w:r>
      <w:proofErr w:type="spellEnd"/>
      <w:r w:rsidRPr="008E437E">
        <w:rPr>
          <w:rFonts w:ascii="Times New Roman" w:hAnsi="Times New Roman" w:cs="Times New Roman"/>
          <w:sz w:val="28"/>
          <w:szCs w:val="28"/>
        </w:rPr>
        <w:t xml:space="preserve">, E. E., &amp; </w:t>
      </w: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(2020).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14:paraId="4ACCC0A1" w14:textId="6D1D3737"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White, J. F., Kingsley, K. L., &amp; </w:t>
      </w:r>
      <w:proofErr w:type="spellStart"/>
      <w:r w:rsidRPr="008E437E">
        <w:rPr>
          <w:rFonts w:ascii="Times New Roman" w:hAnsi="Times New Roman" w:cs="Times New Roman"/>
          <w:sz w:val="28"/>
          <w:szCs w:val="28"/>
        </w:rPr>
        <w:t>Ljung</w:t>
      </w:r>
      <w:proofErr w:type="spellEnd"/>
      <w:r w:rsidRPr="008E437E">
        <w:rPr>
          <w:rFonts w:ascii="Times New Roman" w:hAnsi="Times New Roman" w:cs="Times New Roman"/>
          <w:sz w:val="28"/>
          <w:szCs w:val="28"/>
        </w:rPr>
        <w:t xml:space="preserve">, K. (2019).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40" w:history="1">
        <w:r w:rsidRPr="008E437E">
          <w:rPr>
            <w:rStyle w:val="Hyperlink"/>
            <w:rFonts w:ascii="Times New Roman" w:hAnsi="Times New Roman" w:cs="Times New Roman"/>
            <w:sz w:val="28"/>
            <w:szCs w:val="28"/>
          </w:rPr>
          <w:t>https://doi.org/10.1007/s00248-019-01375-8</w:t>
        </w:r>
      </w:hyperlink>
    </w:p>
    <w:p w14:paraId="14DC1944" w14:textId="696ED6EC" w:rsidR="009A328C" w:rsidRDefault="009A328C" w:rsidP="009A328C">
      <w:pPr>
        <w:spacing w:line="480" w:lineRule="auto"/>
        <w:ind w:left="720" w:hanging="720"/>
        <w:jc w:val="both"/>
        <w:rPr>
          <w:rFonts w:ascii="Times New Roman" w:hAnsi="Times New Roman" w:cs="Times New Roman"/>
          <w:sz w:val="28"/>
          <w:szCs w:val="28"/>
        </w:rPr>
      </w:pPr>
      <w:proofErr w:type="spellStart"/>
      <w:r w:rsidRPr="009A328C">
        <w:rPr>
          <w:rFonts w:ascii="Times New Roman" w:hAnsi="Times New Roman" w:cs="Times New Roman"/>
          <w:sz w:val="28"/>
          <w:szCs w:val="28"/>
        </w:rPr>
        <w:t>Wolińska</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Kuźniar</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Gałązka</w:t>
      </w:r>
      <w:proofErr w:type="spellEnd"/>
      <w:r w:rsidRPr="009A328C">
        <w:rPr>
          <w:rFonts w:ascii="Times New Roman" w:hAnsi="Times New Roman" w:cs="Times New Roman"/>
          <w:sz w:val="28"/>
          <w:szCs w:val="28"/>
        </w:rPr>
        <w:t xml:space="preserve">, A., &amp; </w:t>
      </w:r>
      <w:proofErr w:type="spellStart"/>
      <w:r w:rsidRPr="009A328C">
        <w:rPr>
          <w:rFonts w:ascii="Times New Roman" w:hAnsi="Times New Roman" w:cs="Times New Roman"/>
          <w:sz w:val="28"/>
          <w:szCs w:val="28"/>
        </w:rPr>
        <w:t>Dębska</w:t>
      </w:r>
      <w:proofErr w:type="spellEnd"/>
      <w:r w:rsidRPr="009A328C">
        <w:rPr>
          <w:rFonts w:ascii="Times New Roman" w:hAnsi="Times New Roman" w:cs="Times New Roman"/>
          <w:sz w:val="28"/>
          <w:szCs w:val="28"/>
        </w:rPr>
        <w:t xml:space="preserve">, B. (2021). Soil fungal communities as bioindicators of soil health in different crop rotation systems. </w:t>
      </w:r>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xml:space="preserve">, 148791. </w:t>
      </w:r>
      <w:hyperlink r:id="rId41" w:history="1">
        <w:r w:rsidRPr="009A328C">
          <w:rPr>
            <w:rStyle w:val="Hyperlink"/>
            <w:rFonts w:ascii="Times New Roman" w:hAnsi="Times New Roman" w:cs="Times New Roman"/>
            <w:sz w:val="28"/>
            <w:szCs w:val="28"/>
          </w:rPr>
          <w:t>https://doi.org/10.1016/j.scitotenv.2021.148791</w:t>
        </w:r>
      </w:hyperlink>
    </w:p>
    <w:p w14:paraId="2EBF3631" w14:textId="7CF4E933" w:rsidR="00BE4693" w:rsidRPr="00BE4693" w:rsidRDefault="009A328C" w:rsidP="000617D9">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Yang, L., Cao, X., Liu, H., &amp; Ren, G. (2021). </w:t>
      </w:r>
      <w:proofErr w:type="spellStart"/>
      <w:r w:rsidRPr="009A328C">
        <w:rPr>
          <w:rFonts w:ascii="Times New Roman" w:hAnsi="Times New Roman" w:cs="Times New Roman"/>
          <w:sz w:val="28"/>
          <w:szCs w:val="28"/>
        </w:rPr>
        <w:t>Metatranscriptomic</w:t>
      </w:r>
      <w:proofErr w:type="spellEnd"/>
      <w:r w:rsidRPr="009A328C">
        <w:rPr>
          <w:rFonts w:ascii="Times New Roman" w:hAnsi="Times New Roman" w:cs="Times New Roman"/>
          <w:sz w:val="28"/>
          <w:szCs w:val="28"/>
        </w:rPr>
        <w:t xml:space="preserve">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41A0F" w14:textId="77777777" w:rsidR="00933202" w:rsidRDefault="00933202" w:rsidP="000E307F">
      <w:pPr>
        <w:spacing w:after="0" w:line="240" w:lineRule="auto"/>
      </w:pPr>
      <w:r>
        <w:separator/>
      </w:r>
    </w:p>
  </w:endnote>
  <w:endnote w:type="continuationSeparator" w:id="0">
    <w:p w14:paraId="3F25E2D8" w14:textId="77777777" w:rsidR="00933202" w:rsidRDefault="00933202" w:rsidP="000E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7B0ACAE" w14:textId="77777777" w:rsidR="000A45B2" w:rsidRDefault="000A45B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DD64A2" w14:textId="77777777" w:rsidR="000A45B2" w:rsidRDefault="000A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7100516"/>
      <w:docPartObj>
        <w:docPartGallery w:val="Page Numbers (Bottom of Page)"/>
        <w:docPartUnique/>
      </w:docPartObj>
    </w:sdtPr>
    <w:sdtEndPr>
      <w:rPr>
        <w:rStyle w:val="PageNumber"/>
      </w:rPr>
    </w:sdtEndPr>
    <w:sdtContent>
      <w:p w14:paraId="12D03254" w14:textId="7FA785C4"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99257" w14:textId="77777777" w:rsidR="000A45B2" w:rsidRDefault="000A45B2">
    <w:pPr>
      <w:pStyle w:val="Footer"/>
    </w:pPr>
  </w:p>
  <w:p w14:paraId="370C3F87" w14:textId="77777777" w:rsidR="000A45B2" w:rsidRDefault="000A45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5140818"/>
      <w:docPartObj>
        <w:docPartGallery w:val="Page Numbers (Bottom of Page)"/>
        <w:docPartUnique/>
      </w:docPartObj>
    </w:sdtPr>
    <w:sdtEndPr>
      <w:rPr>
        <w:rStyle w:val="PageNumber"/>
      </w:rPr>
    </w:sdtEndPr>
    <w:sdtContent>
      <w:p w14:paraId="412517D3" w14:textId="5C6E2EC9"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F5E58">
          <w:rPr>
            <w:rStyle w:val="PageNumber"/>
            <w:noProof/>
          </w:rPr>
          <w:t>iv</w:t>
        </w:r>
        <w:r>
          <w:rPr>
            <w:rStyle w:val="PageNumber"/>
          </w:rPr>
          <w:fldChar w:fldCharType="end"/>
        </w:r>
      </w:p>
    </w:sdtContent>
  </w:sdt>
  <w:p w14:paraId="39E788F0" w14:textId="77777777" w:rsidR="000A45B2" w:rsidRDefault="000A45B2">
    <w:pPr>
      <w:pStyle w:val="Footer"/>
    </w:pPr>
  </w:p>
  <w:p w14:paraId="458A2300" w14:textId="77777777" w:rsidR="000A45B2" w:rsidRDefault="000A45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4DD7D" w14:textId="77777777" w:rsidR="00933202" w:rsidRDefault="00933202" w:rsidP="000E307F">
      <w:pPr>
        <w:spacing w:after="0" w:line="240" w:lineRule="auto"/>
      </w:pPr>
      <w:r>
        <w:separator/>
      </w:r>
    </w:p>
  </w:footnote>
  <w:footnote w:type="continuationSeparator" w:id="0">
    <w:p w14:paraId="7B701D59" w14:textId="77777777" w:rsidR="00933202" w:rsidRDefault="00933202" w:rsidP="000E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20"/>
    <w:rsid w:val="00000865"/>
    <w:rsid w:val="00006901"/>
    <w:rsid w:val="000128BA"/>
    <w:rsid w:val="0001799E"/>
    <w:rsid w:val="00027265"/>
    <w:rsid w:val="00032B8B"/>
    <w:rsid w:val="00034420"/>
    <w:rsid w:val="0004179C"/>
    <w:rsid w:val="00050571"/>
    <w:rsid w:val="00053B87"/>
    <w:rsid w:val="00057A7E"/>
    <w:rsid w:val="000617D9"/>
    <w:rsid w:val="00067F50"/>
    <w:rsid w:val="000734FA"/>
    <w:rsid w:val="000922AB"/>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808A1"/>
    <w:rsid w:val="001901F9"/>
    <w:rsid w:val="00194BDE"/>
    <w:rsid w:val="001A2DAF"/>
    <w:rsid w:val="001A7ECE"/>
    <w:rsid w:val="001B0FD5"/>
    <w:rsid w:val="001B5005"/>
    <w:rsid w:val="001C276B"/>
    <w:rsid w:val="001D1D98"/>
    <w:rsid w:val="001D2ECF"/>
    <w:rsid w:val="001D6789"/>
    <w:rsid w:val="001D784D"/>
    <w:rsid w:val="001E6F06"/>
    <w:rsid w:val="001F254B"/>
    <w:rsid w:val="001F4C99"/>
    <w:rsid w:val="0021792D"/>
    <w:rsid w:val="00223554"/>
    <w:rsid w:val="00227F8B"/>
    <w:rsid w:val="00231A3F"/>
    <w:rsid w:val="00235D26"/>
    <w:rsid w:val="0024159B"/>
    <w:rsid w:val="00242D08"/>
    <w:rsid w:val="002438A2"/>
    <w:rsid w:val="00252809"/>
    <w:rsid w:val="00282F9F"/>
    <w:rsid w:val="002A169E"/>
    <w:rsid w:val="002A2851"/>
    <w:rsid w:val="002A4271"/>
    <w:rsid w:val="002A5F60"/>
    <w:rsid w:val="002D0C94"/>
    <w:rsid w:val="002E26FF"/>
    <w:rsid w:val="002E2EAE"/>
    <w:rsid w:val="002E7946"/>
    <w:rsid w:val="002E7BBB"/>
    <w:rsid w:val="002F557C"/>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31BB"/>
    <w:rsid w:val="004C6D1D"/>
    <w:rsid w:val="004D4506"/>
    <w:rsid w:val="004D577F"/>
    <w:rsid w:val="004D5A45"/>
    <w:rsid w:val="004E45B1"/>
    <w:rsid w:val="004E6125"/>
    <w:rsid w:val="004E72D5"/>
    <w:rsid w:val="004F5E58"/>
    <w:rsid w:val="005042D6"/>
    <w:rsid w:val="00506160"/>
    <w:rsid w:val="00513691"/>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D7A"/>
    <w:rsid w:val="00627DF8"/>
    <w:rsid w:val="00633B58"/>
    <w:rsid w:val="00637404"/>
    <w:rsid w:val="00642338"/>
    <w:rsid w:val="00642D17"/>
    <w:rsid w:val="006550D8"/>
    <w:rsid w:val="00657ACE"/>
    <w:rsid w:val="0066242C"/>
    <w:rsid w:val="006626C6"/>
    <w:rsid w:val="00667ABE"/>
    <w:rsid w:val="00671390"/>
    <w:rsid w:val="00671C18"/>
    <w:rsid w:val="00675756"/>
    <w:rsid w:val="00680AD6"/>
    <w:rsid w:val="006846B6"/>
    <w:rsid w:val="00684B53"/>
    <w:rsid w:val="00685409"/>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60C1D"/>
    <w:rsid w:val="007613C5"/>
    <w:rsid w:val="0077052F"/>
    <w:rsid w:val="00771195"/>
    <w:rsid w:val="00771EFF"/>
    <w:rsid w:val="0077206C"/>
    <w:rsid w:val="00773D58"/>
    <w:rsid w:val="00774DD9"/>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60BC0"/>
    <w:rsid w:val="0086181D"/>
    <w:rsid w:val="00863609"/>
    <w:rsid w:val="00876473"/>
    <w:rsid w:val="0088096B"/>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33202"/>
    <w:rsid w:val="0094603F"/>
    <w:rsid w:val="00964E0A"/>
    <w:rsid w:val="0096572E"/>
    <w:rsid w:val="0097393B"/>
    <w:rsid w:val="00976D9A"/>
    <w:rsid w:val="0098362D"/>
    <w:rsid w:val="00984496"/>
    <w:rsid w:val="00985F38"/>
    <w:rsid w:val="00986146"/>
    <w:rsid w:val="00990F84"/>
    <w:rsid w:val="0099227F"/>
    <w:rsid w:val="009A328C"/>
    <w:rsid w:val="009A6F44"/>
    <w:rsid w:val="009B1BB1"/>
    <w:rsid w:val="009E55EE"/>
    <w:rsid w:val="009F1BD8"/>
    <w:rsid w:val="009F30C1"/>
    <w:rsid w:val="009F39C6"/>
    <w:rsid w:val="009F65F3"/>
    <w:rsid w:val="00A10C98"/>
    <w:rsid w:val="00A11A83"/>
    <w:rsid w:val="00A27C08"/>
    <w:rsid w:val="00A40C69"/>
    <w:rsid w:val="00A419A3"/>
    <w:rsid w:val="00A459F9"/>
    <w:rsid w:val="00A5497D"/>
    <w:rsid w:val="00A56AFF"/>
    <w:rsid w:val="00A602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371DE"/>
    <w:rsid w:val="00B41D80"/>
    <w:rsid w:val="00B43841"/>
    <w:rsid w:val="00B60F5E"/>
    <w:rsid w:val="00B610B1"/>
    <w:rsid w:val="00B6512F"/>
    <w:rsid w:val="00B65C66"/>
    <w:rsid w:val="00B6648B"/>
    <w:rsid w:val="00B73372"/>
    <w:rsid w:val="00B77CF4"/>
    <w:rsid w:val="00B80DB8"/>
    <w:rsid w:val="00B836AD"/>
    <w:rsid w:val="00B912D6"/>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62D0"/>
    <w:rsid w:val="00F56454"/>
    <w:rsid w:val="00F60D96"/>
    <w:rsid w:val="00F63FD9"/>
    <w:rsid w:val="00F66D96"/>
    <w:rsid w:val="00F67A0D"/>
    <w:rsid w:val="00F73D68"/>
    <w:rsid w:val="00F769D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8/s41586-018-0386-6" TargetMode="External"/><Relationship Id="rId18" Type="http://schemas.openxmlformats.org/officeDocument/2006/relationships/hyperlink" Target="https://doi.org/10.1016/j.ecolind.2021.107987" TargetMode="External"/><Relationship Id="rId26" Type="http://schemas.openxmlformats.org/officeDocument/2006/relationships/hyperlink" Target="https://doi.org/10.1016/j.funeco.2020.101121" TargetMode="External"/><Relationship Id="rId39" Type="http://schemas.openxmlformats.org/officeDocument/2006/relationships/hyperlink" Target="https://doi.org/10.3389/fmicb.2020.01305" TargetMode="External"/><Relationship Id="rId3" Type="http://schemas.microsoft.com/office/2007/relationships/stylesWithEffects" Target="stylesWithEffects.xml"/><Relationship Id="rId21" Type="http://schemas.openxmlformats.org/officeDocument/2006/relationships/hyperlink" Target="https://doi.org/10.1016/j.apsoil.2017.10.028" TargetMode="External"/><Relationship Id="rId34" Type="http://schemas.openxmlformats.org/officeDocument/2006/relationships/hyperlink" Target="https://doi.org/10.1093/nar/gky1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40168-020-00868-y" TargetMode="External"/><Relationship Id="rId25" Type="http://schemas.openxmlformats.org/officeDocument/2006/relationships/hyperlink" Target="https://doi.org/10.1038/s41396-019-0385-8" TargetMode="External"/><Relationship Id="rId33" Type="http://schemas.openxmlformats.org/officeDocument/2006/relationships/hyperlink" Target="https://doi.org/10.1080/01904167.2021.1888272" TargetMode="External"/><Relationship Id="rId38" Type="http://schemas.openxmlformats.org/officeDocument/2006/relationships/hyperlink" Target="https://doi.org/10.1146/annurev-phyto-081718-100109" TargetMode="External"/><Relationship Id="rId2" Type="http://schemas.openxmlformats.org/officeDocument/2006/relationships/styles" Target="styles.xml"/><Relationship Id="rId16" Type="http://schemas.openxmlformats.org/officeDocument/2006/relationships/hyperlink" Target="https://doi.org/10.1016/j.apsoil.2023.104122" TargetMode="External"/><Relationship Id="rId20" Type="http://schemas.openxmlformats.org/officeDocument/2006/relationships/hyperlink" Target="https://doi.org/10.3390/microorganisms8101515" TargetMode="External"/><Relationship Id="rId29" Type="http://schemas.openxmlformats.org/officeDocument/2006/relationships/hyperlink" Target="https://doi.org/10.1016/j.biocontrol.2019.01.004" TargetMode="External"/><Relationship Id="rId41" Type="http://schemas.openxmlformats.org/officeDocument/2006/relationships/hyperlink" Target="https://doi.org/10.1016/j.scitotenv.2021.1487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111/1462-2920.15345" TargetMode="External"/><Relationship Id="rId32" Type="http://schemas.openxmlformats.org/officeDocument/2006/relationships/hyperlink" Target="https://doi.org/10.2136/sssaj2017.07.0248" TargetMode="External"/><Relationship Id="rId37" Type="http://schemas.openxmlformats.org/officeDocument/2006/relationships/hyperlink" Target="https://doi.org/10.1146/annurev-phyto-082718-100424" TargetMode="External"/><Relationship Id="rId40" Type="http://schemas.openxmlformats.org/officeDocument/2006/relationships/hyperlink" Target="https://doi.org/10.1007/s00248-019-01375-8" TargetMode="External"/><Relationship Id="rId5" Type="http://schemas.openxmlformats.org/officeDocument/2006/relationships/webSettings" Target="webSettings.xml"/><Relationship Id="rId15" Type="http://schemas.openxmlformats.org/officeDocument/2006/relationships/hyperlink" Target="https://doi.org/10.1080/00275514.2018.1499860" TargetMode="External"/><Relationship Id="rId23" Type="http://schemas.openxmlformats.org/officeDocument/2006/relationships/hyperlink" Target="https://doi.org/10.1016/j.agee.2023.108115" TargetMode="External"/><Relationship Id="rId28" Type="http://schemas.openxmlformats.org/officeDocument/2006/relationships/hyperlink" Target="https://doi.org/10.1080/14719037.2021.1880157" TargetMode="External"/><Relationship Id="rId36" Type="http://schemas.openxmlformats.org/officeDocument/2006/relationships/hyperlink" Target="https://doi.org/10.1016/j.still.2018.04.011" TargetMode="External"/><Relationship Id="rId10" Type="http://schemas.openxmlformats.org/officeDocument/2006/relationships/footer" Target="footer3.xml"/><Relationship Id="rId19" Type="http://schemas.openxmlformats.org/officeDocument/2006/relationships/hyperlink" Target="https://doi.org/10.1038/s41559-018-0483-y" TargetMode="External"/><Relationship Id="rId31" Type="http://schemas.openxmlformats.org/officeDocument/2006/relationships/hyperlink" Target="https://doi.org/10.1111/ejss.130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389/fmicb.2019.02329" TargetMode="External"/><Relationship Id="rId22" Type="http://schemas.openxmlformats.org/officeDocument/2006/relationships/hyperlink" Target="https://doi.org/10.1186/s40168-019-0661-5" TargetMode="External"/><Relationship Id="rId27" Type="http://schemas.openxmlformats.org/officeDocument/2006/relationships/hyperlink" Target="https://doi.org/10.1016/j.soilbio.2022.108117" TargetMode="External"/><Relationship Id="rId30" Type="http://schemas.openxmlformats.org/officeDocument/2006/relationships/hyperlink" Target="https://doi.org/10.1007/s00248-021-01809-w" TargetMode="External"/><Relationship Id="rId35" Type="http://schemas.openxmlformats.org/officeDocument/2006/relationships/hyperlink" Target="https://doi.org/10.1007/s11104-018-3779-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fungal isolates</c:v>
          </c:tx>
          <c:spPr>
            <a:solidFill>
              <a:schemeClr val="accent1"/>
            </a:solidFill>
            <a:ln>
              <a:noFill/>
            </a:ln>
            <a:effectLst/>
          </c:spPr>
          <c:invertIfNegative val="0"/>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dLbls>
          <c:showLegendKey val="0"/>
          <c:showVal val="0"/>
          <c:showCatName val="0"/>
          <c:showSerName val="0"/>
          <c:showPercent val="0"/>
          <c:showBubbleSize val="0"/>
        </c:dLbls>
        <c:gapWidth val="150"/>
        <c:overlap val="100"/>
        <c:axId val="267488640"/>
        <c:axId val="267508352"/>
      </c:barChart>
      <c:catAx>
        <c:axId val="26748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67508352"/>
        <c:crosses val="autoZero"/>
        <c:auto val="1"/>
        <c:lblAlgn val="ctr"/>
        <c:lblOffset val="100"/>
        <c:noMultiLvlLbl val="0"/>
      </c:catAx>
      <c:valAx>
        <c:axId val="26750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48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52</Pages>
  <Words>9790</Words>
  <Characters>55805</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Microsoft</cp:lastModifiedBy>
  <cp:revision>3</cp:revision>
  <dcterms:created xsi:type="dcterms:W3CDTF">2025-07-10T22:04:00Z</dcterms:created>
  <dcterms:modified xsi:type="dcterms:W3CDTF">2025-07-10T22:08:00Z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