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7C" w:rsidRDefault="00FF457C" w:rsidP="00E42B15">
      <w:pPr>
        <w:spacing w:after="0"/>
        <w:rPr>
          <w:b/>
          <w:sz w:val="40"/>
          <w:szCs w:val="44"/>
        </w:rPr>
      </w:pPr>
      <w:r>
        <w:rPr>
          <w:noProof/>
          <w:sz w:val="30"/>
          <w:szCs w:val="28"/>
        </w:rPr>
        <w:drawing>
          <wp:anchor distT="0" distB="0" distL="114300" distR="114300" simplePos="0" relativeHeight="251659264" behindDoc="0" locked="0" layoutInCell="1" allowOverlap="1">
            <wp:simplePos x="0" y="0"/>
            <wp:positionH relativeFrom="column">
              <wp:posOffset>1843405</wp:posOffset>
            </wp:positionH>
            <wp:positionV relativeFrom="paragraph">
              <wp:posOffset>-224155</wp:posOffset>
            </wp:positionV>
            <wp:extent cx="1714500" cy="1247775"/>
            <wp:effectExtent l="0" t="0" r="0" b="9525"/>
            <wp:wrapSquare wrapText="bothSides"/>
            <wp:docPr id="9" name="Picture 6"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160313_141254"/>
                    <pic:cNvPicPr>
                      <a:picLocks noChangeAspect="1" noChangeArrowheads="1"/>
                    </pic:cNvPicPr>
                  </pic:nvPicPr>
                  <pic:blipFill>
                    <a:blip r:embed="rId7"/>
                    <a:srcRect r="186"/>
                    <a:stretch>
                      <a:fillRect/>
                    </a:stretch>
                  </pic:blipFill>
                  <pic:spPr>
                    <a:xfrm>
                      <a:off x="0" y="0"/>
                      <a:ext cx="1714500" cy="1247775"/>
                    </a:xfrm>
                    <a:prstGeom prst="rect">
                      <a:avLst/>
                    </a:prstGeom>
                    <a:noFill/>
                  </pic:spPr>
                </pic:pic>
              </a:graphicData>
            </a:graphic>
          </wp:anchor>
        </w:drawing>
      </w:r>
    </w:p>
    <w:p w:rsidR="00257308" w:rsidRDefault="00257308" w:rsidP="00E42B15">
      <w:pPr>
        <w:spacing w:after="0"/>
        <w:rPr>
          <w:b/>
          <w:sz w:val="40"/>
          <w:szCs w:val="44"/>
        </w:rPr>
      </w:pPr>
    </w:p>
    <w:p w:rsidR="00257308" w:rsidRPr="006312C7" w:rsidRDefault="00257308" w:rsidP="00E42B15">
      <w:pPr>
        <w:tabs>
          <w:tab w:val="left" w:pos="1686"/>
        </w:tabs>
        <w:spacing w:after="0" w:line="240" w:lineRule="auto"/>
        <w:rPr>
          <w:b/>
          <w:i/>
          <w:sz w:val="30"/>
          <w:szCs w:val="44"/>
        </w:rPr>
      </w:pPr>
      <w:r w:rsidRPr="006312C7">
        <w:rPr>
          <w:b/>
          <w:i/>
          <w:sz w:val="44"/>
          <w:szCs w:val="44"/>
        </w:rPr>
        <w:tab/>
      </w:r>
    </w:p>
    <w:p w:rsidR="00257308" w:rsidRPr="00463AEC" w:rsidRDefault="00257308" w:rsidP="00E42B15">
      <w:pPr>
        <w:tabs>
          <w:tab w:val="left" w:pos="1686"/>
          <w:tab w:val="center" w:pos="4230"/>
        </w:tabs>
        <w:spacing w:after="0" w:line="240" w:lineRule="auto"/>
        <w:jc w:val="center"/>
        <w:rPr>
          <w:b/>
          <w:i/>
          <w:sz w:val="2"/>
          <w:szCs w:val="44"/>
        </w:rPr>
      </w:pPr>
    </w:p>
    <w:p w:rsidR="00257308" w:rsidRDefault="00257308" w:rsidP="00E42B15">
      <w:pPr>
        <w:tabs>
          <w:tab w:val="left" w:pos="1686"/>
          <w:tab w:val="center" w:pos="4230"/>
        </w:tabs>
        <w:spacing w:after="0" w:line="240" w:lineRule="auto"/>
        <w:jc w:val="center"/>
        <w:rPr>
          <w:b/>
          <w:i/>
          <w:sz w:val="40"/>
          <w:szCs w:val="44"/>
        </w:rPr>
      </w:pPr>
    </w:p>
    <w:p w:rsidR="00257308" w:rsidRDefault="00257308" w:rsidP="00E42B15">
      <w:pPr>
        <w:tabs>
          <w:tab w:val="left" w:pos="1686"/>
          <w:tab w:val="center" w:pos="4230"/>
        </w:tabs>
        <w:spacing w:after="0" w:line="240" w:lineRule="auto"/>
        <w:jc w:val="center"/>
        <w:rPr>
          <w:b/>
          <w:i/>
          <w:sz w:val="40"/>
          <w:szCs w:val="44"/>
        </w:rPr>
      </w:pPr>
      <w:r w:rsidRPr="00AF7D4B">
        <w:rPr>
          <w:b/>
          <w:i/>
          <w:sz w:val="40"/>
          <w:szCs w:val="44"/>
        </w:rPr>
        <w:t>MICROBIAL LOAD OF FRIED FRESH WATER FISHES TRACHURS TRACHURUS</w:t>
      </w:r>
    </w:p>
    <w:p w:rsidR="00257308" w:rsidRPr="00AF7D4B" w:rsidRDefault="00257308" w:rsidP="00E42B15">
      <w:pPr>
        <w:tabs>
          <w:tab w:val="left" w:pos="1686"/>
          <w:tab w:val="center" w:pos="4230"/>
        </w:tabs>
        <w:spacing w:after="0" w:line="240" w:lineRule="auto"/>
        <w:jc w:val="center"/>
        <w:rPr>
          <w:b/>
          <w:i/>
          <w:sz w:val="40"/>
          <w:szCs w:val="44"/>
        </w:rPr>
      </w:pPr>
      <w:r w:rsidRPr="00AF7D4B">
        <w:rPr>
          <w:b/>
          <w:i/>
          <w:sz w:val="40"/>
          <w:szCs w:val="44"/>
        </w:rPr>
        <w:t xml:space="preserve"> (KOTE OR HORSE MACKEREL FISH)</w:t>
      </w:r>
    </w:p>
    <w:p w:rsidR="00257308" w:rsidRDefault="00257308" w:rsidP="00E42B15">
      <w:pPr>
        <w:tabs>
          <w:tab w:val="left" w:pos="1686"/>
          <w:tab w:val="center" w:pos="4230"/>
        </w:tabs>
        <w:spacing w:after="0" w:line="240" w:lineRule="auto"/>
        <w:jc w:val="center"/>
        <w:rPr>
          <w:b/>
          <w:i/>
          <w:sz w:val="36"/>
          <w:szCs w:val="44"/>
        </w:rPr>
      </w:pPr>
    </w:p>
    <w:p w:rsidR="00257308" w:rsidRDefault="00257308" w:rsidP="00E42B15">
      <w:pPr>
        <w:tabs>
          <w:tab w:val="left" w:pos="1686"/>
          <w:tab w:val="center" w:pos="4230"/>
        </w:tabs>
        <w:spacing w:after="0" w:line="240" w:lineRule="auto"/>
        <w:jc w:val="center"/>
        <w:rPr>
          <w:b/>
          <w:i/>
          <w:sz w:val="36"/>
          <w:szCs w:val="44"/>
        </w:rPr>
      </w:pPr>
      <w:r>
        <w:rPr>
          <w:b/>
          <w:i/>
          <w:sz w:val="36"/>
          <w:szCs w:val="44"/>
        </w:rPr>
        <w:t>PRESENTED BY</w:t>
      </w:r>
    </w:p>
    <w:p w:rsidR="00B0025A" w:rsidRDefault="00B0025A" w:rsidP="00B0025A">
      <w:pPr>
        <w:spacing w:after="0" w:line="240" w:lineRule="auto"/>
        <w:jc w:val="center"/>
        <w:rPr>
          <w:rFonts w:ascii="Algerian" w:hAnsi="Algerian" w:cs="Algerian"/>
          <w:b/>
          <w:sz w:val="46"/>
          <w:szCs w:val="48"/>
        </w:rPr>
      </w:pPr>
      <w:r w:rsidRPr="00B0025A">
        <w:rPr>
          <w:rFonts w:ascii="Algerian" w:hAnsi="Algerian" w:cs="Algerian"/>
          <w:b/>
          <w:sz w:val="46"/>
          <w:szCs w:val="48"/>
        </w:rPr>
        <w:t>OLUGBADE FESTUS SEGUN</w:t>
      </w:r>
    </w:p>
    <w:p w:rsidR="00257308" w:rsidRPr="00B0025A" w:rsidRDefault="00B0025A" w:rsidP="00B0025A">
      <w:pPr>
        <w:spacing w:after="0" w:line="240" w:lineRule="auto"/>
        <w:jc w:val="center"/>
        <w:rPr>
          <w:b/>
          <w:sz w:val="38"/>
          <w:szCs w:val="28"/>
        </w:rPr>
      </w:pPr>
      <w:r>
        <w:rPr>
          <w:b/>
          <w:sz w:val="38"/>
          <w:szCs w:val="28"/>
        </w:rPr>
        <w:t>ND/23/SLT/PT/</w:t>
      </w:r>
      <w:r w:rsidRPr="00B0025A">
        <w:rPr>
          <w:rFonts w:cstheme="minorHAnsi"/>
          <w:b/>
          <w:sz w:val="40"/>
          <w:szCs w:val="28"/>
        </w:rPr>
        <w:t>0836</w:t>
      </w:r>
    </w:p>
    <w:p w:rsidR="00257308" w:rsidRDefault="00257308" w:rsidP="00E42B15">
      <w:pPr>
        <w:spacing w:after="0" w:line="240" w:lineRule="auto"/>
        <w:jc w:val="center"/>
        <w:rPr>
          <w:rFonts w:cstheme="minorHAnsi"/>
          <w:b/>
          <w:sz w:val="18"/>
          <w:szCs w:val="40"/>
        </w:rPr>
      </w:pPr>
    </w:p>
    <w:p w:rsidR="00257308" w:rsidRPr="004933CA" w:rsidRDefault="00257308" w:rsidP="00E42B15">
      <w:pPr>
        <w:spacing w:after="0" w:line="240" w:lineRule="auto"/>
        <w:jc w:val="center"/>
        <w:rPr>
          <w:rFonts w:ascii="Cambria" w:hAnsi="Cambria" w:cs="Calibri"/>
          <w:b/>
          <w:sz w:val="32"/>
          <w:szCs w:val="32"/>
        </w:rPr>
      </w:pPr>
      <w:r w:rsidRPr="004933CA">
        <w:rPr>
          <w:rFonts w:ascii="Cambria" w:hAnsi="Cambria" w:cs="Calibri"/>
          <w:b/>
          <w:sz w:val="32"/>
          <w:szCs w:val="32"/>
        </w:rPr>
        <w:t xml:space="preserve">BEING A PROJECT SUBMITTED TO  THE DEPARTMENT OF SCIENCES LABORATORY TECHNOLOGY (SLT) MICROBIOLOGY UNIT </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 xml:space="preserve"> INSTITUTE OF APPLIED SCIENCES (IAS)</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KWARA STATE POLYTECHNIC, ILORIN.</w:t>
      </w:r>
    </w:p>
    <w:p w:rsidR="00257308" w:rsidRDefault="00257308" w:rsidP="00E42B15">
      <w:pPr>
        <w:tabs>
          <w:tab w:val="left" w:pos="6990"/>
        </w:tabs>
        <w:spacing w:after="0" w:line="240" w:lineRule="auto"/>
        <w:jc w:val="center"/>
        <w:rPr>
          <w:rFonts w:ascii="Cambria" w:hAnsi="Cambria" w:cs="Calibri"/>
          <w:b/>
          <w:szCs w:val="28"/>
        </w:rPr>
      </w:pP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 xml:space="preserve">IN PARTIAL FULFILLMENT OF THE REQUIREMENTS </w:t>
      </w: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FOR THE AWARD OF NATIONAL DIPLOMA (ND)</w:t>
      </w:r>
    </w:p>
    <w:p w:rsidR="00257308" w:rsidRDefault="00257308" w:rsidP="00E42B15">
      <w:pPr>
        <w:tabs>
          <w:tab w:val="left" w:pos="6990"/>
        </w:tabs>
        <w:spacing w:after="0" w:line="240" w:lineRule="auto"/>
        <w:jc w:val="both"/>
        <w:rPr>
          <w:rFonts w:ascii="Cambria" w:hAnsi="Cambria" w:cs="Calibri"/>
          <w:b/>
          <w:sz w:val="8"/>
          <w:szCs w:val="24"/>
        </w:rPr>
      </w:pPr>
    </w:p>
    <w:p w:rsidR="00257308" w:rsidRPr="001224C7" w:rsidRDefault="00257308" w:rsidP="00E42B15">
      <w:pPr>
        <w:tabs>
          <w:tab w:val="left" w:pos="6990"/>
        </w:tabs>
        <w:spacing w:after="0" w:line="240" w:lineRule="auto"/>
        <w:jc w:val="center"/>
        <w:rPr>
          <w:rFonts w:ascii="Cambria" w:hAnsi="Cambria" w:cs="Calibri"/>
          <w:b/>
          <w:sz w:val="2"/>
          <w:szCs w:val="24"/>
        </w:rPr>
      </w:pPr>
    </w:p>
    <w:p w:rsidR="00257308" w:rsidRDefault="00257308" w:rsidP="00E42B15">
      <w:pPr>
        <w:tabs>
          <w:tab w:val="left" w:pos="6990"/>
        </w:tabs>
        <w:spacing w:after="0" w:line="240" w:lineRule="auto"/>
        <w:jc w:val="center"/>
        <w:rPr>
          <w:rFonts w:ascii="Cambria" w:hAnsi="Cambria" w:cs="Calibri"/>
          <w:b/>
          <w:sz w:val="28"/>
          <w:szCs w:val="24"/>
        </w:rPr>
      </w:pPr>
      <w:r>
        <w:rPr>
          <w:rFonts w:ascii="Cambria" w:hAnsi="Cambria" w:cs="Calibri"/>
          <w:b/>
          <w:sz w:val="28"/>
          <w:szCs w:val="24"/>
        </w:rPr>
        <w:t>SUPERVISED BY:</w:t>
      </w:r>
    </w:p>
    <w:p w:rsidR="00257308" w:rsidRPr="001224C7" w:rsidRDefault="00257308" w:rsidP="00E42B15">
      <w:pPr>
        <w:tabs>
          <w:tab w:val="left" w:pos="6990"/>
        </w:tabs>
        <w:spacing w:after="0" w:line="240" w:lineRule="auto"/>
        <w:jc w:val="center"/>
        <w:rPr>
          <w:rFonts w:ascii="Cambria" w:hAnsi="Cambria" w:cs="Calibri"/>
          <w:b/>
          <w:sz w:val="2"/>
          <w:szCs w:val="11"/>
        </w:rPr>
      </w:pPr>
    </w:p>
    <w:p w:rsidR="00257308" w:rsidRDefault="00257308" w:rsidP="00E42B15">
      <w:pPr>
        <w:spacing w:after="0" w:line="240" w:lineRule="auto"/>
        <w:jc w:val="center"/>
        <w:rPr>
          <w:b/>
          <w:sz w:val="36"/>
          <w:szCs w:val="36"/>
        </w:rPr>
      </w:pPr>
      <w:r>
        <w:rPr>
          <w:b/>
          <w:sz w:val="36"/>
          <w:szCs w:val="36"/>
        </w:rPr>
        <w:t>MRS. ABUBAKAR DUPE SHUKURAT</w:t>
      </w:r>
    </w:p>
    <w:p w:rsidR="00257308" w:rsidRDefault="00257308" w:rsidP="00E42B15">
      <w:pPr>
        <w:spacing w:after="0" w:line="240" w:lineRule="auto"/>
        <w:jc w:val="right"/>
        <w:rPr>
          <w:b/>
          <w:sz w:val="28"/>
          <w:szCs w:val="28"/>
        </w:rPr>
      </w:pPr>
    </w:p>
    <w:p w:rsidR="00257308" w:rsidRDefault="00257308" w:rsidP="00E42B15">
      <w:pPr>
        <w:spacing w:after="0" w:line="240" w:lineRule="auto"/>
        <w:jc w:val="right"/>
        <w:rPr>
          <w:b/>
          <w:sz w:val="28"/>
          <w:szCs w:val="28"/>
        </w:rPr>
      </w:pPr>
      <w:r>
        <w:rPr>
          <w:b/>
          <w:sz w:val="28"/>
          <w:szCs w:val="28"/>
        </w:rPr>
        <w:t>2024/2025 SESSION</w:t>
      </w:r>
    </w:p>
    <w:p w:rsidR="00257308" w:rsidRDefault="00257308" w:rsidP="00E42B15">
      <w:pPr>
        <w:spacing w:after="0" w:line="259" w:lineRule="auto"/>
        <w:rPr>
          <w:b/>
          <w:sz w:val="30"/>
          <w:szCs w:val="28"/>
        </w:rPr>
      </w:pPr>
      <w:r>
        <w:rPr>
          <w:b/>
          <w:sz w:val="30"/>
          <w:szCs w:val="28"/>
        </w:rPr>
        <w:br w:type="page"/>
      </w:r>
    </w:p>
    <w:p w:rsidR="00257308" w:rsidRDefault="00257308" w:rsidP="00E42B15">
      <w:pPr>
        <w:spacing w:after="0" w:line="360" w:lineRule="auto"/>
        <w:jc w:val="center"/>
        <w:rPr>
          <w:b/>
          <w:sz w:val="30"/>
          <w:szCs w:val="28"/>
        </w:rPr>
      </w:pPr>
      <w:r>
        <w:rPr>
          <w:b/>
          <w:sz w:val="30"/>
          <w:szCs w:val="28"/>
        </w:rPr>
        <w:lastRenderedPageBreak/>
        <w:t>CERTIFICATION</w:t>
      </w:r>
    </w:p>
    <w:p w:rsidR="00257308" w:rsidRDefault="00257308" w:rsidP="00E42B15">
      <w:pPr>
        <w:tabs>
          <w:tab w:val="left" w:pos="6990"/>
        </w:tabs>
        <w:spacing w:after="0" w:line="360" w:lineRule="auto"/>
        <w:jc w:val="center"/>
        <w:rPr>
          <w:b/>
          <w:i/>
          <w:sz w:val="2"/>
          <w:szCs w:val="16"/>
        </w:rPr>
      </w:pPr>
    </w:p>
    <w:p w:rsidR="00257308" w:rsidRDefault="00257308" w:rsidP="00E42B15">
      <w:pPr>
        <w:tabs>
          <w:tab w:val="left" w:pos="6990"/>
        </w:tabs>
        <w:spacing w:after="0" w:line="36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sidR="00B0025A" w:rsidRPr="00B0025A">
        <w:rPr>
          <w:b/>
          <w:bCs/>
          <w:sz w:val="30"/>
          <w:szCs w:val="28"/>
        </w:rPr>
        <w:t>OLUGBADE FESTUS SEGUN</w:t>
      </w:r>
      <w:r>
        <w:rPr>
          <w:b/>
          <w:bCs/>
          <w:sz w:val="30"/>
          <w:szCs w:val="28"/>
        </w:rPr>
        <w:t xml:space="preserve"> </w:t>
      </w:r>
      <w:r>
        <w:rPr>
          <w:sz w:val="30"/>
          <w:szCs w:val="28"/>
        </w:rPr>
        <w:t xml:space="preserve">with Matric No. </w:t>
      </w:r>
      <w:r>
        <w:rPr>
          <w:b/>
          <w:bCs/>
          <w:sz w:val="30"/>
          <w:szCs w:val="28"/>
        </w:rPr>
        <w:t>N</w:t>
      </w:r>
      <w:r w:rsidR="00B0025A">
        <w:rPr>
          <w:b/>
          <w:sz w:val="30"/>
        </w:rPr>
        <w:t>D/23/SLT/PT/0836</w:t>
      </w:r>
      <w:r>
        <w:rPr>
          <w:b/>
          <w:sz w:val="30"/>
        </w:rPr>
        <w:t xml:space="preserve"> </w:t>
      </w:r>
      <w:r>
        <w:rPr>
          <w:sz w:val="30"/>
          <w:szCs w:val="28"/>
        </w:rPr>
        <w:t>to the Department of Science Laboratory Technology, Microbiology  Unit, Institute of Applied Sciences (IAS),  Kwara State Polytechnic, Ilorin and has been read and approved  as a partial fulfillment for the award of  National Diploma (ND) in Science Laboratory Technology.</w:t>
      </w:r>
    </w:p>
    <w:p w:rsidR="00257308" w:rsidRDefault="00257308" w:rsidP="00E42B15">
      <w:pPr>
        <w:spacing w:after="0"/>
        <w:jc w:val="both"/>
        <w:rPr>
          <w:sz w:val="30"/>
          <w:szCs w:val="28"/>
        </w:rPr>
      </w:pPr>
    </w:p>
    <w:p w:rsidR="00257308" w:rsidRDefault="00257308" w:rsidP="00F94DF8">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257308" w:rsidRPr="006717DC" w:rsidRDefault="00257308" w:rsidP="00E42B15">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257308" w:rsidRPr="006717DC" w:rsidRDefault="00257308" w:rsidP="00E42B15">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257308"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D06075">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t>--------------</w:t>
      </w:r>
    </w:p>
    <w:p w:rsidR="00257308" w:rsidRPr="006717DC" w:rsidRDefault="00D06075" w:rsidP="00E42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w:t>
      </w:r>
      <w:r w:rsidR="00257308" w:rsidRPr="006717DC">
        <w:rPr>
          <w:rFonts w:ascii="Times New Roman" w:hAnsi="Times New Roman" w:cs="Times New Roman"/>
          <w:b/>
          <w:sz w:val="28"/>
          <w:szCs w:val="28"/>
        </w:rPr>
        <w:t xml:space="preserve">. </w:t>
      </w:r>
      <w:r>
        <w:rPr>
          <w:rFonts w:ascii="Times New Roman" w:hAnsi="Times New Roman" w:cs="Times New Roman"/>
          <w:b/>
          <w:sz w:val="28"/>
          <w:szCs w:val="28"/>
        </w:rPr>
        <w:t>LUKMAN I.A</w:t>
      </w:r>
      <w:r>
        <w:rPr>
          <w:rFonts w:ascii="Times New Roman" w:hAnsi="Times New Roman" w:cs="Times New Roman"/>
          <w:b/>
          <w:sz w:val="28"/>
          <w:szCs w:val="28"/>
        </w:rPr>
        <w:tab/>
      </w:r>
      <w:r>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3C1C22">
        <w:rPr>
          <w:rFonts w:ascii="Times New Roman" w:hAnsi="Times New Roman" w:cs="Times New Roman"/>
          <w:b/>
          <w:sz w:val="28"/>
          <w:szCs w:val="28"/>
        </w:rPr>
        <w:t>SLT PT COORDINATOR</w:t>
      </w:r>
      <w:r w:rsidRPr="006717DC">
        <w:rPr>
          <w:rFonts w:ascii="Times New Roman" w:hAnsi="Times New Roman" w:cs="Times New Roman"/>
          <w:b/>
          <w:sz w:val="28"/>
          <w:szCs w:val="28"/>
        </w:rPr>
        <w:t>)</w:t>
      </w: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06075">
        <w:rPr>
          <w:rFonts w:ascii="Times New Roman" w:hAnsi="Times New Roman" w:cs="Times New Roman"/>
          <w:b/>
          <w:sz w:val="28"/>
          <w:szCs w:val="28"/>
        </w:rPr>
        <w:t xml:space="preserve">    </w:t>
      </w:r>
      <w:r>
        <w:rPr>
          <w:b/>
          <w:sz w:val="32"/>
          <w:szCs w:val="28"/>
        </w:rPr>
        <w:t>DATE</w:t>
      </w:r>
    </w:p>
    <w:p w:rsidR="00257308" w:rsidRPr="006717DC" w:rsidRDefault="003C1C22" w:rsidP="00E42B15">
      <w:pPr>
        <w:tabs>
          <w:tab w:val="left" w:pos="72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r w:rsidR="00257308" w:rsidRPr="006717DC">
        <w:rPr>
          <w:rFonts w:ascii="Times New Roman" w:hAnsi="Times New Roman" w:cs="Times New Roman"/>
          <w:b/>
          <w:sz w:val="28"/>
          <w:szCs w:val="28"/>
        </w:rPr>
        <w:t>)</w:t>
      </w:r>
    </w:p>
    <w:p w:rsidR="00257308" w:rsidRPr="006717DC" w:rsidRDefault="00257308" w:rsidP="00E42B15">
      <w:pPr>
        <w:tabs>
          <w:tab w:val="left" w:pos="720"/>
        </w:tabs>
        <w:spacing w:after="0" w:line="240" w:lineRule="auto"/>
        <w:ind w:hanging="1275"/>
        <w:jc w:val="both"/>
        <w:rPr>
          <w:rFonts w:ascii="Times New Roman" w:hAnsi="Times New Roman" w:cs="Times New Roman"/>
          <w:b/>
          <w:sz w:val="28"/>
          <w:szCs w:val="28"/>
        </w:rPr>
      </w:pPr>
    </w:p>
    <w:p w:rsidR="00257308" w:rsidRDefault="00257308" w:rsidP="00E42B15">
      <w:pPr>
        <w:spacing w:after="0"/>
        <w:jc w:val="both"/>
        <w:rPr>
          <w:sz w:val="32"/>
          <w:szCs w:val="28"/>
        </w:rPr>
      </w:pPr>
      <w:r>
        <w:rPr>
          <w:b/>
          <w:sz w:val="32"/>
          <w:szCs w:val="28"/>
        </w:rPr>
        <w:tab/>
      </w:r>
      <w:r>
        <w:rPr>
          <w:b/>
          <w:sz w:val="32"/>
          <w:szCs w:val="28"/>
        </w:rPr>
        <w:tab/>
      </w:r>
    </w:p>
    <w:p w:rsidR="00257308" w:rsidRDefault="00257308" w:rsidP="00E42B15">
      <w:pPr>
        <w:spacing w:after="0"/>
        <w:jc w:val="both"/>
        <w:rPr>
          <w:sz w:val="32"/>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Default="00257308" w:rsidP="00E42B15">
      <w:pPr>
        <w:spacing w:after="0"/>
        <w:jc w:val="both"/>
        <w:rPr>
          <w:b/>
          <w:sz w:val="32"/>
          <w:szCs w:val="28"/>
        </w:rPr>
      </w:pPr>
      <w:r>
        <w:rPr>
          <w:b/>
          <w:sz w:val="32"/>
          <w:szCs w:val="28"/>
        </w:rPr>
        <w:t xml:space="preserve">EXTERNAL EXAMINER </w:t>
      </w:r>
      <w:r>
        <w:rPr>
          <w:b/>
          <w:sz w:val="32"/>
          <w:szCs w:val="28"/>
        </w:rPr>
        <w:tab/>
      </w:r>
      <w:r>
        <w:rPr>
          <w:b/>
          <w:sz w:val="32"/>
          <w:szCs w:val="28"/>
        </w:rPr>
        <w:tab/>
      </w:r>
      <w:r>
        <w:rPr>
          <w:b/>
          <w:sz w:val="32"/>
          <w:szCs w:val="28"/>
        </w:rPr>
        <w:tab/>
      </w:r>
      <w:r>
        <w:rPr>
          <w:b/>
          <w:sz w:val="32"/>
          <w:szCs w:val="28"/>
        </w:rPr>
        <w:tab/>
        <w:t xml:space="preserve">                      DATE  </w:t>
      </w:r>
    </w:p>
    <w:p w:rsidR="00FF457C" w:rsidRDefault="00FF457C">
      <w:pPr>
        <w:rPr>
          <w:rFonts w:ascii="Times New Roman" w:hAnsi="Times New Roman"/>
          <w:b/>
          <w:sz w:val="28"/>
          <w:szCs w:val="28"/>
        </w:rPr>
      </w:pPr>
      <w:r>
        <w:rPr>
          <w:rFonts w:ascii="Times New Roman" w:hAnsi="Times New Roman"/>
          <w:b/>
          <w:sz w:val="28"/>
          <w:szCs w:val="28"/>
        </w:rPr>
        <w:br w:type="page"/>
      </w: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DEDICATION</w:t>
      </w:r>
    </w:p>
    <w:p w:rsidR="00B0025A" w:rsidRPr="00B0025A" w:rsidRDefault="00B0025A" w:rsidP="00B0025A">
      <w:pPr>
        <w:spacing w:after="0" w:line="480" w:lineRule="auto"/>
        <w:ind w:firstLine="720"/>
        <w:jc w:val="both"/>
        <w:rPr>
          <w:rFonts w:ascii="Times New Roman" w:hAnsi="Times New Roman" w:cs="Times New Roman"/>
          <w:sz w:val="28"/>
          <w:szCs w:val="28"/>
        </w:rPr>
      </w:pPr>
      <w:r w:rsidRPr="00B0025A">
        <w:rPr>
          <w:rFonts w:ascii="Times New Roman" w:hAnsi="Times New Roman" w:cs="Times New Roman"/>
          <w:sz w:val="28"/>
          <w:szCs w:val="28"/>
        </w:rPr>
        <w:t>This work is dedicated to the Kings of kings, Lord's of Lord's, the Alpha and Omega, the author and the finisher of our faith, the source of wisdom, knowledge and understanding for his sufficient grace over my life and also to my lovely parents (my guidance and my supporter) MR AND MRS OLUGBADE for their unflinching support. I say big thanks to you and I pray that the Lord will meet your needs (Amen)</w:t>
      </w:r>
    </w:p>
    <w:p w:rsidR="00B0025A" w:rsidRPr="009934FE" w:rsidRDefault="00B0025A" w:rsidP="00B0025A">
      <w:pPr>
        <w:spacing w:after="0" w:line="480" w:lineRule="auto"/>
        <w:ind w:firstLine="720"/>
        <w:jc w:val="both"/>
        <w:rPr>
          <w:rFonts w:ascii="Times New Roman" w:hAnsi="Times New Roman" w:cs="Times New Roman"/>
          <w:sz w:val="28"/>
          <w:szCs w:val="28"/>
        </w:rPr>
      </w:pPr>
      <w:r w:rsidRPr="00B0025A">
        <w:rPr>
          <w:rFonts w:ascii="Times New Roman" w:hAnsi="Times New Roman" w:cs="Times New Roman"/>
          <w:sz w:val="28"/>
          <w:szCs w:val="28"/>
        </w:rPr>
        <w:t>I also dedicate this work to the less privilege, the sick, the handicap and to the helpless and to those that wish to be educated but do not have opportunity. May God Almighty always be there and make things easy for you all (Amen)</w:t>
      </w:r>
    </w:p>
    <w:p w:rsidR="00B0025A" w:rsidRDefault="00B0025A" w:rsidP="00B0025A">
      <w:pPr>
        <w:spacing w:after="0" w:line="480" w:lineRule="auto"/>
        <w:ind w:firstLine="720"/>
        <w:jc w:val="both"/>
        <w:rPr>
          <w:rFonts w:ascii="Times New Roman" w:hAnsi="Times New Roman" w:cs="Times New Roman"/>
          <w:sz w:val="28"/>
          <w:szCs w:val="28"/>
        </w:rPr>
      </w:pPr>
      <w:r w:rsidRPr="00B0025A">
        <w:rPr>
          <w:rFonts w:ascii="Times New Roman" w:hAnsi="Times New Roman" w:cs="Times New Roman"/>
          <w:sz w:val="28"/>
          <w:szCs w:val="28"/>
        </w:rPr>
        <w:t>I also dedicate this work to the less privilege, the sick, the handicap and to the helpless and to those that wish to be educated but do not have opportunity. May God Almighty always be there and make things easy for you all (Amen)</w:t>
      </w:r>
    </w:p>
    <w:p w:rsidR="00257308" w:rsidRPr="009D2B6B" w:rsidRDefault="00257308" w:rsidP="00B0025A">
      <w:pPr>
        <w:spacing w:after="0" w:line="480" w:lineRule="auto"/>
        <w:ind w:firstLine="720"/>
        <w:jc w:val="center"/>
        <w:rPr>
          <w:rFonts w:ascii="Times New Roman" w:hAnsi="Times New Roman" w:cs="Times New Roman"/>
          <w:b/>
          <w:sz w:val="28"/>
          <w:szCs w:val="28"/>
        </w:rPr>
      </w:pPr>
      <w:r>
        <w:rPr>
          <w:rFonts w:ascii="Times New Roman" w:hAnsi="Times New Roman"/>
          <w:b/>
          <w:sz w:val="28"/>
          <w:szCs w:val="28"/>
        </w:rPr>
        <w:br w:type="page"/>
      </w:r>
      <w:r w:rsidRPr="009D2B6B">
        <w:rPr>
          <w:rFonts w:ascii="Times New Roman" w:hAnsi="Times New Roman"/>
          <w:b/>
          <w:sz w:val="28"/>
          <w:szCs w:val="28"/>
        </w:rPr>
        <w:lastRenderedPageBreak/>
        <w:t>ACKNOWLEDGMENT</w:t>
      </w:r>
    </w:p>
    <w:p w:rsidR="00B0025A" w:rsidRPr="00B0025A" w:rsidRDefault="00B0025A" w:rsidP="00B0025A">
      <w:pPr>
        <w:spacing w:after="0" w:line="480" w:lineRule="auto"/>
        <w:ind w:firstLine="720"/>
        <w:jc w:val="both"/>
        <w:rPr>
          <w:rFonts w:ascii="Times New Roman" w:hAnsi="Times New Roman" w:cs="Times New Roman"/>
          <w:sz w:val="28"/>
          <w:szCs w:val="28"/>
        </w:rPr>
      </w:pPr>
      <w:r w:rsidRPr="00B0025A">
        <w:rPr>
          <w:rFonts w:ascii="Times New Roman" w:hAnsi="Times New Roman" w:cs="Times New Roman"/>
          <w:sz w:val="28"/>
          <w:szCs w:val="28"/>
        </w:rPr>
        <w:t>I OLUGBADE FESTUS SEGUN, am using this medium to appreciate and say big thanks to God Almighty for his unflinching grace, mercy, divine direction, guidance and protection throughout my national diploma program and to C&amp;S unification Church Kwara Poly Chapter for their support.</w:t>
      </w:r>
    </w:p>
    <w:p w:rsidR="00B0025A" w:rsidRPr="00B0025A" w:rsidRDefault="00B0025A" w:rsidP="00B0025A">
      <w:pPr>
        <w:spacing w:after="0" w:line="480" w:lineRule="auto"/>
        <w:jc w:val="both"/>
        <w:rPr>
          <w:rFonts w:ascii="Times New Roman" w:hAnsi="Times New Roman" w:cs="Times New Roman"/>
          <w:sz w:val="28"/>
          <w:szCs w:val="28"/>
        </w:rPr>
      </w:pPr>
    </w:p>
    <w:p w:rsidR="00B0025A" w:rsidRPr="00B0025A" w:rsidRDefault="00B0025A" w:rsidP="00B0025A">
      <w:pPr>
        <w:spacing w:after="0" w:line="480" w:lineRule="auto"/>
        <w:jc w:val="both"/>
        <w:rPr>
          <w:rFonts w:ascii="Times New Roman" w:hAnsi="Times New Roman" w:cs="Times New Roman"/>
          <w:sz w:val="28"/>
          <w:szCs w:val="28"/>
        </w:rPr>
      </w:pPr>
      <w:r w:rsidRPr="00B0025A">
        <w:rPr>
          <w:rFonts w:ascii="Times New Roman" w:hAnsi="Times New Roman" w:cs="Times New Roman"/>
          <w:sz w:val="28"/>
          <w:szCs w:val="28"/>
        </w:rPr>
        <w:t>My greetings goes to my Able Lecturer who is the supervisor of this work MRS ABUBAKAR SUKURAT for her professional Skills, her support and encouragement, expertise and taking her time to supervise us on this work</w:t>
      </w:r>
    </w:p>
    <w:p w:rsidR="00B0025A" w:rsidRPr="00B0025A" w:rsidRDefault="00B0025A" w:rsidP="00B0025A">
      <w:pPr>
        <w:spacing w:after="0" w:line="480" w:lineRule="auto"/>
        <w:jc w:val="both"/>
        <w:rPr>
          <w:rFonts w:ascii="Times New Roman" w:hAnsi="Times New Roman" w:cs="Times New Roman"/>
          <w:sz w:val="28"/>
          <w:szCs w:val="28"/>
        </w:rPr>
      </w:pPr>
    </w:p>
    <w:p w:rsidR="00B0025A" w:rsidRPr="00B0025A" w:rsidRDefault="00B0025A" w:rsidP="00B0025A">
      <w:pPr>
        <w:spacing w:after="0" w:line="480" w:lineRule="auto"/>
        <w:jc w:val="both"/>
        <w:rPr>
          <w:rFonts w:ascii="Times New Roman" w:hAnsi="Times New Roman" w:cs="Times New Roman"/>
          <w:sz w:val="28"/>
          <w:szCs w:val="28"/>
        </w:rPr>
      </w:pPr>
      <w:r w:rsidRPr="00B0025A">
        <w:rPr>
          <w:rFonts w:ascii="Times New Roman" w:hAnsi="Times New Roman" w:cs="Times New Roman"/>
          <w:sz w:val="28"/>
          <w:szCs w:val="28"/>
        </w:rPr>
        <w:t>I pray God Almighty bless hem and her family (Amen).</w:t>
      </w:r>
    </w:p>
    <w:p w:rsidR="00B0025A" w:rsidRPr="00B0025A" w:rsidRDefault="00B0025A" w:rsidP="00B0025A">
      <w:pPr>
        <w:spacing w:after="0" w:line="480" w:lineRule="auto"/>
        <w:jc w:val="both"/>
        <w:rPr>
          <w:rFonts w:ascii="Times New Roman" w:hAnsi="Times New Roman" w:cs="Times New Roman"/>
          <w:sz w:val="28"/>
          <w:szCs w:val="28"/>
        </w:rPr>
      </w:pPr>
    </w:p>
    <w:p w:rsidR="00B0025A" w:rsidRPr="00B0025A" w:rsidRDefault="00B0025A" w:rsidP="00B0025A">
      <w:pPr>
        <w:spacing w:after="0" w:line="480" w:lineRule="auto"/>
        <w:jc w:val="both"/>
        <w:rPr>
          <w:rFonts w:ascii="Times New Roman" w:hAnsi="Times New Roman" w:cs="Times New Roman"/>
          <w:sz w:val="28"/>
          <w:szCs w:val="28"/>
        </w:rPr>
      </w:pPr>
      <w:r w:rsidRPr="00B0025A">
        <w:rPr>
          <w:rFonts w:ascii="Times New Roman" w:hAnsi="Times New Roman" w:cs="Times New Roman"/>
          <w:sz w:val="28"/>
          <w:szCs w:val="28"/>
        </w:rPr>
        <w:t>firstly, I appreciate the effort of my guidance and my parents MR. &amp; MRS.</w:t>
      </w:r>
    </w:p>
    <w:p w:rsidR="00B0025A" w:rsidRPr="00B0025A" w:rsidRDefault="00B0025A" w:rsidP="00B0025A">
      <w:pPr>
        <w:spacing w:after="0" w:line="480" w:lineRule="auto"/>
        <w:jc w:val="both"/>
        <w:rPr>
          <w:rFonts w:ascii="Times New Roman" w:hAnsi="Times New Roman" w:cs="Times New Roman"/>
          <w:sz w:val="28"/>
          <w:szCs w:val="28"/>
        </w:rPr>
      </w:pPr>
    </w:p>
    <w:p w:rsidR="00B0025A" w:rsidRPr="00B0025A" w:rsidRDefault="00B0025A" w:rsidP="00B0025A">
      <w:pPr>
        <w:spacing w:after="0" w:line="480" w:lineRule="auto"/>
        <w:jc w:val="both"/>
        <w:rPr>
          <w:rFonts w:ascii="Times New Roman" w:hAnsi="Times New Roman" w:cs="Times New Roman"/>
          <w:sz w:val="28"/>
          <w:szCs w:val="28"/>
        </w:rPr>
      </w:pPr>
      <w:r w:rsidRPr="00B0025A">
        <w:rPr>
          <w:rFonts w:ascii="Times New Roman" w:hAnsi="Times New Roman" w:cs="Times New Roman"/>
          <w:sz w:val="28"/>
          <w:szCs w:val="28"/>
        </w:rPr>
        <w:t>OLUGBADE for their support over my life, for their help over my life, financially, Physically, Spiritually. I pray that your labour over me will never be in vain, and the lord we give you grace to eat and reap the fruit of your labour.</w:t>
      </w:r>
    </w:p>
    <w:p w:rsidR="00B0025A" w:rsidRPr="00B0025A" w:rsidRDefault="00B0025A" w:rsidP="00B0025A">
      <w:pPr>
        <w:spacing w:after="0" w:line="480" w:lineRule="auto"/>
        <w:jc w:val="both"/>
        <w:rPr>
          <w:rFonts w:ascii="Times New Roman" w:hAnsi="Times New Roman" w:cs="Times New Roman"/>
          <w:sz w:val="28"/>
          <w:szCs w:val="28"/>
        </w:rPr>
      </w:pPr>
    </w:p>
    <w:p w:rsidR="00B0025A" w:rsidRPr="00B0025A" w:rsidRDefault="00B0025A" w:rsidP="00B0025A">
      <w:pPr>
        <w:spacing w:after="0" w:line="480" w:lineRule="auto"/>
        <w:jc w:val="both"/>
        <w:rPr>
          <w:rFonts w:ascii="Times New Roman" w:hAnsi="Times New Roman" w:cs="Times New Roman"/>
          <w:sz w:val="28"/>
          <w:szCs w:val="28"/>
        </w:rPr>
      </w:pPr>
      <w:r w:rsidRPr="00B0025A">
        <w:rPr>
          <w:rFonts w:ascii="Times New Roman" w:hAnsi="Times New Roman" w:cs="Times New Roman"/>
          <w:sz w:val="28"/>
          <w:szCs w:val="28"/>
        </w:rPr>
        <w:t>I also wants to say a big thanks to my wonderful Sisters and brothers, my friends, no need of mentioning names. I love you all for the support and encouragement and the motivational Speaks, throughout my national diploma program.</w:t>
      </w:r>
    </w:p>
    <w:p w:rsidR="00B0025A" w:rsidRPr="00B0025A" w:rsidRDefault="00B0025A" w:rsidP="00B0025A">
      <w:pPr>
        <w:spacing w:after="0" w:line="480" w:lineRule="auto"/>
        <w:jc w:val="both"/>
        <w:rPr>
          <w:rFonts w:ascii="Times New Roman" w:hAnsi="Times New Roman" w:cs="Times New Roman"/>
          <w:sz w:val="28"/>
          <w:szCs w:val="28"/>
        </w:rPr>
      </w:pPr>
    </w:p>
    <w:p w:rsidR="00257308" w:rsidRDefault="00B0025A" w:rsidP="00B0025A">
      <w:pPr>
        <w:spacing w:after="0" w:line="259" w:lineRule="auto"/>
        <w:jc w:val="both"/>
        <w:rPr>
          <w:b/>
          <w:sz w:val="30"/>
          <w:szCs w:val="28"/>
        </w:rPr>
      </w:pPr>
      <w:r w:rsidRPr="00B0025A">
        <w:rPr>
          <w:rFonts w:ascii="Times New Roman" w:hAnsi="Times New Roman" w:cs="Times New Roman"/>
          <w:sz w:val="28"/>
          <w:szCs w:val="28"/>
        </w:rPr>
        <w:t>God bless you all (Amen)</w:t>
      </w:r>
      <w:r w:rsidR="00257308">
        <w:rPr>
          <w:b/>
          <w:sz w:val="30"/>
          <w:szCs w:val="28"/>
        </w:rPr>
        <w:br w:type="page"/>
      </w:r>
    </w:p>
    <w:p w:rsidR="00257308" w:rsidRPr="00CF2382" w:rsidRDefault="00257308" w:rsidP="00E42B15">
      <w:pPr>
        <w:pStyle w:val="Subtitle"/>
        <w:spacing w:after="0" w:line="360" w:lineRule="auto"/>
        <w:jc w:val="center"/>
        <w:rPr>
          <w:rStyle w:val="Bodytext495pt"/>
          <w:rFonts w:eastAsia="Segoe UI"/>
          <w:color w:val="000000" w:themeColor="text1"/>
          <w:sz w:val="28"/>
          <w:szCs w:val="28"/>
        </w:rPr>
      </w:pPr>
      <w:r w:rsidRPr="00CF2382">
        <w:rPr>
          <w:rStyle w:val="Bodytext495pt"/>
          <w:rFonts w:eastAsia="Segoe UI"/>
          <w:color w:val="000000" w:themeColor="text1"/>
          <w:sz w:val="28"/>
          <w:szCs w:val="28"/>
        </w:rPr>
        <w:lastRenderedPageBreak/>
        <w:t>TABLE OF CONTENT</w:t>
      </w:r>
    </w:p>
    <w:p w:rsidR="00257308" w:rsidRPr="00B97130" w:rsidRDefault="00257308" w:rsidP="00E42B15">
      <w:pPr>
        <w:spacing w:after="0" w:line="360" w:lineRule="auto"/>
        <w:jc w:val="center"/>
        <w:rPr>
          <w:rStyle w:val="Bodytext495pt"/>
          <w:rFonts w:eastAsia="Segoe UI"/>
          <w:b w:val="0"/>
          <w:bCs w:val="0"/>
          <w:color w:val="000000" w:themeColor="text1"/>
          <w:sz w:val="28"/>
          <w:szCs w:val="28"/>
        </w:rPr>
      </w:pP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Title Pages</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Certification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Dedication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Acknowledgement</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 xml:space="preserve">Table Of Content </w:t>
      </w:r>
      <w:r w:rsidRPr="008D6B19">
        <w:rPr>
          <w:rStyle w:val="Bodytext495pt"/>
          <w:rFonts w:eastAsia="Segoe UI"/>
          <w:b w:val="0"/>
          <w:bCs w:val="0"/>
          <w:color w:val="000000" w:themeColor="text1"/>
          <w:sz w:val="28"/>
          <w:szCs w:val="28"/>
        </w:rPr>
        <w:tab/>
      </w:r>
    </w:p>
    <w:p w:rsidR="00257308" w:rsidRPr="008D6B19" w:rsidRDefault="00257308" w:rsidP="00E42B15">
      <w:pPr>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Abstract</w:t>
      </w:r>
    </w:p>
    <w:p w:rsidR="00257308" w:rsidRPr="00B97130" w:rsidRDefault="00257308" w:rsidP="00E42B15">
      <w:pPr>
        <w:tabs>
          <w:tab w:val="left" w:pos="1686"/>
          <w:tab w:val="center" w:pos="4230"/>
        </w:tabs>
        <w:spacing w:after="0" w:line="360" w:lineRule="auto"/>
        <w:jc w:val="both"/>
        <w:rPr>
          <w:rFonts w:ascii="Times New Roman" w:hAnsi="Times New Roman" w:cs="Times New Roman"/>
          <w:b/>
          <w:bCs/>
          <w:color w:val="000000" w:themeColor="text1"/>
          <w:sz w:val="28"/>
          <w:szCs w:val="28"/>
        </w:rPr>
      </w:pPr>
      <w:r w:rsidRPr="00B97130">
        <w:rPr>
          <w:rFonts w:ascii="Times New Roman" w:hAnsi="Times New Roman" w:cs="Times New Roman"/>
          <w:b/>
          <w:bCs/>
          <w:color w:val="000000" w:themeColor="text1"/>
          <w:sz w:val="28"/>
          <w:szCs w:val="28"/>
        </w:rPr>
        <w:t>CHAPTER ONE</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color w:val="000000" w:themeColor="text1"/>
          <w:sz w:val="26"/>
          <w:szCs w:val="28"/>
        </w:rPr>
        <w:t>1.0</w:t>
      </w:r>
      <w:r w:rsidRPr="009329A1">
        <w:rPr>
          <w:rFonts w:ascii="Times New Roman" w:hAnsi="Times New Roman" w:cs="Times New Roman"/>
          <w:color w:val="000000" w:themeColor="text1"/>
          <w:sz w:val="26"/>
          <w:szCs w:val="28"/>
        </w:rPr>
        <w:tab/>
        <w:t>Introduction</w:t>
      </w:r>
      <w:r w:rsidR="006B7FAB">
        <w:rPr>
          <w:rFonts w:ascii="Times New Roman" w:hAnsi="Times New Roman" w:cs="Times New Roman"/>
          <w:sz w:val="26"/>
          <w:szCs w:val="28"/>
        </w:rPr>
        <w:t xml:space="preserve">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sz w:val="26"/>
          <w:szCs w:val="28"/>
        </w:rPr>
        <w:t xml:space="preserve">1.2 Aim and Objective of </w:t>
      </w:r>
      <w:r w:rsidRPr="009329A1">
        <w:rPr>
          <w:rFonts w:ascii="Times New Roman" w:hAnsi="Times New Roman" w:cs="Times New Roman"/>
          <w:i/>
          <w:sz w:val="26"/>
          <w:szCs w:val="28"/>
        </w:rPr>
        <w:t xml:space="preserve">Fried  </w:t>
      </w:r>
      <w:r w:rsidR="006B7FAB">
        <w:rPr>
          <w:rFonts w:ascii="Times New Roman" w:hAnsi="Times New Roman" w:cs="Times New Roman"/>
          <w:i/>
          <w:sz w:val="26"/>
          <w:szCs w:val="28"/>
        </w:rPr>
        <w:t>(Kote or Horse Mackerel Fish)……</w:t>
      </w:r>
      <w:r w:rsidRPr="009329A1">
        <w:rPr>
          <w:rFonts w:ascii="Times New Roman" w:hAnsi="Times New Roman" w:cs="Times New Roman"/>
          <w:i/>
          <w:sz w:val="26"/>
          <w:szCs w:val="28"/>
        </w:rPr>
        <w:t>…………….3-4</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1.3  Classification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4-7</w:t>
      </w:r>
    </w:p>
    <w:p w:rsidR="00257308" w:rsidRPr="009329A1" w:rsidRDefault="00257308" w:rsidP="00E42B15">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1.4    </w:t>
      </w:r>
      <w:r w:rsidRPr="009329A1">
        <w:rPr>
          <w:rFonts w:ascii="Times New Roman" w:hAnsi="Times New Roman" w:cs="Times New Roman"/>
          <w:sz w:val="26"/>
          <w:szCs w:val="28"/>
        </w:rPr>
        <w:t xml:space="preserve">Effect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 xml:space="preserve"> …………………</w:t>
      </w:r>
      <w:r>
        <w:rPr>
          <w:rFonts w:ascii="Times New Roman" w:hAnsi="Times New Roman" w:cs="Times New Roman"/>
          <w:sz w:val="26"/>
          <w:szCs w:val="28"/>
        </w:rPr>
        <w:t>…….</w:t>
      </w:r>
      <w:r w:rsidRPr="009329A1">
        <w:rPr>
          <w:rFonts w:ascii="Times New Roman" w:hAnsi="Times New Roman" w:cs="Times New Roman"/>
          <w:sz w:val="26"/>
          <w:szCs w:val="28"/>
        </w:rPr>
        <w:t>7-9</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1.5    Effect of Differe</w:t>
      </w:r>
      <w:r w:rsidR="006B7FAB">
        <w:rPr>
          <w:rFonts w:ascii="Times New Roman" w:hAnsi="Times New Roman" w:cs="Times New Roman"/>
          <w:sz w:val="26"/>
          <w:szCs w:val="28"/>
        </w:rPr>
        <w:t>nt Frying Oil ……………………………………………</w:t>
      </w:r>
      <w:r>
        <w:rPr>
          <w:rFonts w:ascii="Times New Roman" w:hAnsi="Times New Roman" w:cs="Times New Roman"/>
          <w:sz w:val="26"/>
          <w:szCs w:val="28"/>
        </w:rPr>
        <w:t>…..</w:t>
      </w:r>
      <w:r w:rsidRPr="009329A1">
        <w:rPr>
          <w:rFonts w:ascii="Times New Roman" w:hAnsi="Times New Roman" w:cs="Times New Roman"/>
          <w:sz w:val="26"/>
          <w:szCs w:val="28"/>
        </w:rPr>
        <w:t xml:space="preserve"> .9</w:t>
      </w:r>
    </w:p>
    <w:p w:rsidR="00257308" w:rsidRPr="009329A1" w:rsidRDefault="00257308" w:rsidP="00E42B15">
      <w:pPr>
        <w:keepNext/>
        <w:keepLines/>
        <w:spacing w:after="0" w:line="360" w:lineRule="auto"/>
        <w:ind w:left="20"/>
        <w:rPr>
          <w:rStyle w:val="Heading7"/>
          <w:rFonts w:eastAsia="Arial Unicode MS"/>
          <w:b/>
          <w:bCs/>
          <w:color w:val="000000" w:themeColor="text1"/>
          <w:sz w:val="26"/>
          <w:szCs w:val="28"/>
        </w:rPr>
      </w:pPr>
      <w:r w:rsidRPr="009329A1">
        <w:rPr>
          <w:rStyle w:val="Heading7"/>
          <w:rFonts w:eastAsia="Arial Unicode MS"/>
          <w:b/>
          <w:bCs/>
          <w:color w:val="000000" w:themeColor="text1"/>
          <w:sz w:val="26"/>
          <w:szCs w:val="28"/>
        </w:rPr>
        <w:t>CHAPTER TWO</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Style w:val="Heading7"/>
          <w:rFonts w:eastAsia="Arial Unicode MS"/>
          <w:color w:val="000000" w:themeColor="text1"/>
          <w:sz w:val="26"/>
          <w:szCs w:val="28"/>
        </w:rPr>
        <w:t xml:space="preserve">2.0  Processing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sidR="00453EAD">
        <w:rPr>
          <w:rFonts w:ascii="Times New Roman" w:hAnsi="Times New Roman" w:cs="Times New Roman"/>
          <w:i/>
          <w:sz w:val="26"/>
          <w:szCs w:val="28"/>
        </w:rPr>
        <w:t>.</w:t>
      </w:r>
      <w:r w:rsidRPr="009329A1">
        <w:rPr>
          <w:rFonts w:ascii="Times New Roman" w:hAnsi="Times New Roman" w:cs="Times New Roman"/>
          <w:i/>
          <w:sz w:val="26"/>
          <w:szCs w:val="28"/>
        </w:rPr>
        <w:t>10</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2.1 Ingredient used in </w:t>
      </w:r>
      <w:r w:rsidRPr="009329A1">
        <w:rPr>
          <w:rFonts w:ascii="Times New Roman" w:hAnsi="Times New Roman" w:cs="Times New Roman"/>
          <w:i/>
          <w:sz w:val="26"/>
          <w:szCs w:val="28"/>
        </w:rPr>
        <w:t>Fried (Kote or Horse Mackerel Fish)………………………...10</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2.2 Salt added as ingredient </w:t>
      </w:r>
      <w:r w:rsidRPr="009329A1">
        <w:rPr>
          <w:rFonts w:ascii="Times New Roman" w:hAnsi="Times New Roman" w:cs="Times New Roman"/>
          <w:i/>
          <w:sz w:val="26"/>
          <w:szCs w:val="28"/>
        </w:rPr>
        <w:t>Fried (Kote or Horse Mackerel Fish)  ………………</w:t>
      </w:r>
      <w:r w:rsidR="00453EAD">
        <w:rPr>
          <w:rFonts w:ascii="Times New Roman" w:hAnsi="Times New Roman" w:cs="Times New Roman"/>
          <w:i/>
          <w:sz w:val="26"/>
          <w:szCs w:val="28"/>
        </w:rPr>
        <w:t>.</w:t>
      </w:r>
      <w:r w:rsidRPr="009329A1">
        <w:rPr>
          <w:rFonts w:ascii="Times New Roman" w:hAnsi="Times New Roman" w:cs="Times New Roman"/>
          <w:i/>
          <w:sz w:val="26"/>
          <w:szCs w:val="28"/>
        </w:rPr>
        <w:t>11</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hAnsi="Times New Roman" w:cs="Times New Roman"/>
          <w:i/>
          <w:sz w:val="26"/>
          <w:szCs w:val="28"/>
        </w:rPr>
        <w:t xml:space="preserve">2.3    </w:t>
      </w:r>
      <w:r w:rsidRPr="009329A1">
        <w:rPr>
          <w:rFonts w:ascii="Times New Roman" w:eastAsia="Times New Roman" w:hAnsi="Times New Roman" w:cs="Times New Roman"/>
          <w:sz w:val="26"/>
          <w:szCs w:val="28"/>
        </w:rPr>
        <w:t>Lipid Oxidation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11</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2.4     Protein</w:t>
      </w:r>
      <w:r w:rsidRPr="009329A1">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2.5      </w:t>
      </w:r>
      <w:r w:rsidR="006B7FAB">
        <w:rPr>
          <w:rFonts w:ascii="Times New Roman" w:eastAsia="Times New Roman" w:hAnsi="Times New Roman" w:cs="Times New Roman"/>
          <w:sz w:val="26"/>
          <w:szCs w:val="28"/>
        </w:rPr>
        <w:t>C</w:t>
      </w:r>
      <w:r w:rsidRPr="009329A1">
        <w:rPr>
          <w:rFonts w:ascii="Times New Roman" w:eastAsia="Times New Roman" w:hAnsi="Times New Roman" w:cs="Times New Roman"/>
          <w:sz w:val="26"/>
          <w:szCs w:val="28"/>
        </w:rPr>
        <w:t>olour</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r w:rsidRPr="009329A1">
        <w:rPr>
          <w:rFonts w:ascii="Times New Roman" w:eastAsia="Times New Roman" w:hAnsi="Times New Roman" w:cs="Times New Roman"/>
          <w:sz w:val="26"/>
          <w:szCs w:val="28"/>
        </w:rPr>
        <w:t>2</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2.6 </w:t>
      </w:r>
      <w:r w:rsidRPr="009329A1">
        <w:rPr>
          <w:rFonts w:ascii="Times New Roman" w:hAnsi="Times New Roman" w:cs="Times New Roman"/>
          <w:sz w:val="26"/>
          <w:szCs w:val="28"/>
        </w:rPr>
        <w:tab/>
      </w:r>
      <w:r w:rsidR="006B7FAB">
        <w:rPr>
          <w:rFonts w:ascii="Times New Roman" w:hAnsi="Times New Roman" w:cs="Times New Roman"/>
          <w:sz w:val="26"/>
          <w:szCs w:val="28"/>
        </w:rPr>
        <w:t>Moisture……………………………………………………………</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tabs>
          <w:tab w:val="left" w:pos="534"/>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2.7   </w:t>
      </w:r>
      <w:r w:rsidRPr="009329A1">
        <w:rPr>
          <w:rFonts w:ascii="Times New Roman" w:eastAsia="Times New Roman" w:hAnsi="Times New Roman" w:cs="Times New Roman"/>
          <w:sz w:val="26"/>
          <w:szCs w:val="28"/>
        </w:rPr>
        <w:tab/>
        <w:t>Ash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34"/>
        </w:tabs>
        <w:spacing w:after="0" w:line="360" w:lineRule="auto"/>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2.8      Carbohydrate  </w:t>
      </w:r>
      <w:r w:rsidR="006B7FAB">
        <w:rPr>
          <w:rFonts w:ascii="Times New Roman" w:hAnsi="Times New Roman" w:cs="Times New Roman"/>
          <w:sz w:val="26"/>
          <w:szCs w:val="28"/>
        </w:rPr>
        <w:t>…………………………………………</w:t>
      </w:r>
      <w:r w:rsidRPr="009329A1">
        <w:rPr>
          <w:rFonts w:ascii="Times New Roman" w:hAnsi="Times New Roman" w:cs="Times New Roman"/>
          <w:sz w:val="26"/>
          <w:szCs w:val="28"/>
        </w:rPr>
        <w:t>….</w:t>
      </w:r>
      <w:r w:rsidRPr="009329A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2.9</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Vitamin</w:t>
      </w:r>
      <w:r w:rsidRPr="009329A1">
        <w:rPr>
          <w:rFonts w:ascii="Times New Roman" w:hAnsi="Times New Roman" w:cs="Times New Roman"/>
          <w:sz w:val="26"/>
          <w:szCs w:val="28"/>
        </w:rPr>
        <w:t>………………………………………………………</w:t>
      </w:r>
      <w:r w:rsidR="006B7FAB">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00453EAD">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2.10</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Minerals</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14</w:t>
      </w:r>
    </w:p>
    <w:p w:rsidR="00257308" w:rsidRPr="009329A1" w:rsidRDefault="00257308" w:rsidP="00E42B15">
      <w:pPr>
        <w:spacing w:after="0" w:line="360" w:lineRule="auto"/>
        <w:ind w:left="20"/>
        <w:rPr>
          <w:rFonts w:ascii="Times New Roman" w:eastAsia="Times New Roman" w:hAnsi="Times New Roman" w:cs="Times New Roman"/>
          <w:b/>
          <w:bCs/>
          <w:sz w:val="26"/>
          <w:szCs w:val="28"/>
        </w:rPr>
      </w:pPr>
      <w:r w:rsidRPr="009329A1">
        <w:rPr>
          <w:rFonts w:ascii="Times New Roman" w:eastAsia="Times New Roman" w:hAnsi="Times New Roman" w:cs="Times New Roman"/>
          <w:b/>
          <w:bCs/>
          <w:sz w:val="26"/>
          <w:szCs w:val="28"/>
        </w:rPr>
        <w:t>CHAPTER THREE</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3.0</w:t>
      </w:r>
      <w:r w:rsidRPr="009329A1">
        <w:rPr>
          <w:rFonts w:ascii="Times New Roman" w:eastAsia="Times New Roman" w:hAnsi="Times New Roman" w:cs="Times New Roman"/>
          <w:sz w:val="26"/>
          <w:szCs w:val="28"/>
        </w:rPr>
        <w:tab/>
        <w:t xml:space="preserve">Materials and Methods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3.1 Ingredient Used in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Pr>
          <w:rFonts w:ascii="Times New Roman" w:hAnsi="Times New Roman" w:cs="Times New Roman"/>
          <w:i/>
          <w:sz w:val="26"/>
          <w:szCs w:val="28"/>
        </w:rPr>
        <w:t>…….</w:t>
      </w:r>
      <w:r w:rsidRPr="009329A1">
        <w:rPr>
          <w:rFonts w:ascii="Times New Roman" w:hAnsi="Times New Roman" w:cs="Times New Roman"/>
          <w:i/>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iCs/>
          <w:sz w:val="26"/>
          <w:szCs w:val="28"/>
        </w:rPr>
        <w:t xml:space="preserve">3.2   Salt Added as Ingredient 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w:t>
      </w:r>
      <w:r w:rsidR="00453EAD">
        <w:rPr>
          <w:rFonts w:ascii="Times New Roman" w:hAnsi="Times New Roman" w:cs="Times New Roman"/>
          <w:i/>
          <w:sz w:val="26"/>
          <w:szCs w:val="28"/>
        </w:rPr>
        <w:t xml:space="preserve"> or Horse Mackerel Fish)</w:t>
      </w:r>
      <w:r w:rsidRPr="009329A1">
        <w:rPr>
          <w:rFonts w:ascii="Times New Roman" w:hAnsi="Times New Roman" w:cs="Times New Roman"/>
          <w:i/>
          <w:sz w:val="26"/>
          <w:szCs w:val="28"/>
        </w:rPr>
        <w:t>--------15-16</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iCs/>
          <w:sz w:val="26"/>
          <w:szCs w:val="28"/>
        </w:rPr>
        <w:t>3.3  Additives n Fried Fish</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iCs/>
          <w:sz w:val="26"/>
          <w:szCs w:val="28"/>
        </w:rPr>
        <w:t>16-17</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FOUR</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lastRenderedPageBreak/>
        <w:t>4.0</w:t>
      </w:r>
      <w:r w:rsidRPr="009329A1">
        <w:rPr>
          <w:rFonts w:ascii="Times New Roman" w:hAnsi="Times New Roman" w:cs="Times New Roman"/>
          <w:sz w:val="26"/>
          <w:szCs w:val="28"/>
        </w:rPr>
        <w:tab/>
        <w:t xml:space="preserve">Result  </w:t>
      </w:r>
      <w:r w:rsidR="00453EAD">
        <w:rPr>
          <w:rFonts w:ascii="Times New Roman" w:hAnsi="Times New Roman" w:cs="Times New Roman"/>
          <w:sz w:val="26"/>
          <w:szCs w:val="28"/>
        </w:rPr>
        <w:t>and  Discussion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18</w:t>
      </w:r>
      <w:r>
        <w:rPr>
          <w:rFonts w:ascii="Times New Roman" w:hAnsi="Times New Roman" w:cs="Times New Roman"/>
          <w:sz w:val="26"/>
          <w:szCs w:val="28"/>
        </w:rPr>
        <w:t>-20</w:t>
      </w:r>
    </w:p>
    <w:p w:rsidR="00257308" w:rsidRPr="009329A1" w:rsidRDefault="00453EAD" w:rsidP="00E42B15">
      <w:pPr>
        <w:spacing w:after="0" w:line="36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Result   ………………………………………</w:t>
      </w:r>
      <w:r w:rsidR="00257308" w:rsidRPr="009329A1">
        <w:rPr>
          <w:rFonts w:ascii="Times New Roman" w:hAnsi="Times New Roman" w:cs="Times New Roman"/>
          <w:sz w:val="26"/>
          <w:szCs w:val="28"/>
        </w:rPr>
        <w:t>…………………………</w:t>
      </w:r>
      <w:r w:rsidR="00257308">
        <w:rPr>
          <w:rFonts w:ascii="Times New Roman" w:hAnsi="Times New Roman" w:cs="Times New Roman"/>
          <w:sz w:val="26"/>
          <w:szCs w:val="28"/>
        </w:rPr>
        <w:t>…18-20</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t xml:space="preserve">4.2   Discussion </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…….20</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FIVE</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5.0</w:t>
      </w:r>
      <w:r w:rsidRPr="009329A1">
        <w:rPr>
          <w:rFonts w:ascii="Times New Roman" w:hAnsi="Times New Roman" w:cs="Times New Roman"/>
          <w:sz w:val="26"/>
          <w:szCs w:val="28"/>
        </w:rPr>
        <w:tab/>
        <w:t xml:space="preserve">Conclusion </w:t>
      </w:r>
      <w:r w:rsidR="00453EAD">
        <w:rPr>
          <w:rFonts w:ascii="Times New Roman" w:hAnsi="Times New Roman" w:cs="Times New Roman"/>
          <w:sz w:val="26"/>
          <w:szCs w:val="28"/>
        </w:rPr>
        <w:t>and Recommendation…………………………………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21</w:t>
      </w:r>
    </w:p>
    <w:p w:rsidR="00257308" w:rsidRPr="009329A1" w:rsidRDefault="00257308" w:rsidP="00E42B15">
      <w:pPr>
        <w:keepNext/>
        <w:keepLines/>
        <w:spacing w:after="0" w:line="360" w:lineRule="auto"/>
        <w:jc w:val="both"/>
        <w:rPr>
          <w:rFonts w:ascii="Times New Roman" w:hAnsi="Times New Roman" w:cs="Times New Roman"/>
          <w:color w:val="000000" w:themeColor="text1"/>
          <w:sz w:val="26"/>
          <w:szCs w:val="28"/>
        </w:rPr>
      </w:pPr>
      <w:r w:rsidRPr="009329A1">
        <w:rPr>
          <w:rStyle w:val="Heading6"/>
          <w:rFonts w:ascii="Times New Roman" w:eastAsia="Arial Unicode MS" w:hAnsi="Times New Roman" w:cs="Times New Roman"/>
          <w:color w:val="000000" w:themeColor="text1"/>
          <w:sz w:val="26"/>
          <w:szCs w:val="28"/>
        </w:rPr>
        <w:t>5.1</w:t>
      </w:r>
      <w:r w:rsidRPr="009329A1">
        <w:rPr>
          <w:rStyle w:val="Heading6"/>
          <w:rFonts w:ascii="Times New Roman" w:eastAsia="Arial Unicode MS" w:hAnsi="Times New Roman" w:cs="Times New Roman"/>
          <w:color w:val="000000" w:themeColor="text1"/>
          <w:sz w:val="26"/>
          <w:szCs w:val="28"/>
        </w:rPr>
        <w:tab/>
        <w:t>Conclusion</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w:t>
      </w:r>
      <w:r w:rsidRPr="009329A1">
        <w:rPr>
          <w:rStyle w:val="Heading6"/>
          <w:rFonts w:ascii="Times New Roman" w:eastAsia="Arial Unicode MS" w:hAnsi="Times New Roman" w:cs="Times New Roman"/>
          <w:color w:val="000000" w:themeColor="text1"/>
          <w:sz w:val="26"/>
          <w:szCs w:val="28"/>
        </w:rPr>
        <w:t>21</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5.2</w:t>
      </w:r>
      <w:r w:rsidRPr="009329A1">
        <w:rPr>
          <w:rFonts w:ascii="Times New Roman" w:hAnsi="Times New Roman" w:cs="Times New Roman"/>
          <w:sz w:val="26"/>
          <w:szCs w:val="28"/>
        </w:rPr>
        <w:tab/>
        <w:t>Rec</w:t>
      </w:r>
      <w:r w:rsidR="00453EAD">
        <w:rPr>
          <w:rFonts w:ascii="Times New Roman" w:hAnsi="Times New Roman" w:cs="Times New Roman"/>
          <w:sz w:val="26"/>
          <w:szCs w:val="28"/>
        </w:rPr>
        <w:t>ommendation</w:t>
      </w:r>
      <w:r w:rsidR="00453EAD">
        <w:rPr>
          <w:rFonts w:ascii="Times New Roman" w:hAnsi="Times New Roman" w:cs="Times New Roman"/>
          <w:sz w:val="26"/>
          <w:szCs w:val="28"/>
        </w:rPr>
        <w:tab/>
        <w:t>……………………………………………</w:t>
      </w:r>
      <w:r w:rsidR="009E7D35">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……..21</w:t>
      </w:r>
    </w:p>
    <w:p w:rsidR="00257308" w:rsidRPr="009329A1" w:rsidRDefault="00453EAD" w:rsidP="00E42B15">
      <w:pPr>
        <w:pStyle w:val="Heading30"/>
        <w:keepNext/>
        <w:keepLines/>
        <w:shd w:val="clear" w:color="auto" w:fill="auto"/>
        <w:tabs>
          <w:tab w:val="left" w:pos="197"/>
        </w:tabs>
        <w:spacing w:line="360" w:lineRule="auto"/>
        <w:ind w:left="360"/>
        <w:rPr>
          <w:szCs w:val="28"/>
        </w:rPr>
      </w:pPr>
      <w:r>
        <w:rPr>
          <w:szCs w:val="28"/>
        </w:rPr>
        <w:t>References………………………………………………………</w:t>
      </w:r>
      <w:r w:rsidR="00257308" w:rsidRPr="009329A1">
        <w:rPr>
          <w:szCs w:val="28"/>
        </w:rPr>
        <w:t>……</w:t>
      </w:r>
      <w:r w:rsidR="00257308">
        <w:rPr>
          <w:szCs w:val="28"/>
        </w:rPr>
        <w:t>……22-23</w:t>
      </w:r>
    </w:p>
    <w:p w:rsidR="00257308" w:rsidRDefault="00257308" w:rsidP="00E42B15">
      <w:pPr>
        <w:spacing w:after="0"/>
        <w:rPr>
          <w:rFonts w:ascii="Times New Roman" w:eastAsia="Times New Roman" w:hAnsi="Times New Roman" w:cs="Times New Roman"/>
          <w:sz w:val="28"/>
          <w:szCs w:val="28"/>
        </w:rPr>
      </w:pPr>
      <w:r>
        <w:rPr>
          <w:sz w:val="28"/>
          <w:szCs w:val="28"/>
        </w:rPr>
        <w:br w:type="page"/>
      </w:r>
    </w:p>
    <w:p w:rsidR="00257308" w:rsidRPr="00BD5707" w:rsidRDefault="00257308" w:rsidP="00E42B15">
      <w:pPr>
        <w:spacing w:after="0" w:line="480" w:lineRule="auto"/>
        <w:jc w:val="center"/>
        <w:rPr>
          <w:rFonts w:ascii="Times New Roman" w:hAnsi="Times New Roman" w:cs="Times New Roman"/>
          <w:b/>
          <w:sz w:val="28"/>
          <w:szCs w:val="28"/>
        </w:rPr>
      </w:pPr>
      <w:r w:rsidRPr="00BD5707">
        <w:rPr>
          <w:rFonts w:ascii="Times New Roman" w:hAnsi="Times New Roman" w:cs="Times New Roman"/>
          <w:b/>
          <w:sz w:val="28"/>
          <w:szCs w:val="28"/>
        </w:rPr>
        <w:lastRenderedPageBreak/>
        <w:t>ABSTRACT</w:t>
      </w:r>
    </w:p>
    <w:p w:rsidR="00257308" w:rsidRPr="00DC63BA" w:rsidRDefault="00257308" w:rsidP="00E42B15">
      <w:pPr>
        <w:spacing w:after="0" w:line="360" w:lineRule="auto"/>
        <w:ind w:firstLine="720"/>
        <w:jc w:val="both"/>
        <w:rPr>
          <w:rFonts w:ascii="Times New Roman" w:hAnsi="Times New Roman" w:cs="Times New Roman"/>
          <w:sz w:val="28"/>
          <w:szCs w:val="28"/>
        </w:rPr>
      </w:pPr>
      <w:r w:rsidRPr="0003538E">
        <w:rPr>
          <w:rFonts w:ascii="Times New Roman" w:hAnsi="Times New Roman" w:cs="Times New Roman"/>
          <w:i/>
          <w:sz w:val="28"/>
          <w:szCs w:val="28"/>
        </w:rPr>
        <w:t xml:space="preserve">Fried </w:t>
      </w:r>
      <w:r w:rsidRPr="004D47A9">
        <w:rPr>
          <w:rFonts w:ascii="Times New Roman" w:hAnsi="Times New Roman" w:cs="Times New Roman"/>
          <w:bCs/>
          <w:i/>
          <w:sz w:val="28"/>
          <w:szCs w:val="28"/>
        </w:rPr>
        <w:t>TrachursTrachurus (KoteOr Horse Mackerel Fish)</w:t>
      </w:r>
      <w:r w:rsidRPr="00DC63BA">
        <w:rPr>
          <w:rFonts w:ascii="Times New Roman" w:hAnsi="Times New Roman" w:cs="Times New Roman"/>
          <w:sz w:val="28"/>
          <w:szCs w:val="28"/>
        </w:rPr>
        <w:t xml:space="preserve"> products contain important source of nutrient that provides benefits upon consumption. The increasing demand and high utilization of fish have caused a market shift in the fishery industry. Although fish is nutritious, some consumers do not prefer to consume fish in its original form because of its fishy taste, fishy odour and it is highly perishable. To further promote the consumption of fish, the production of fish products and frying are applied to suit consumers’ preferences. Frying is commonly used in various food premises as it changes the characteristics of the fish and fish products, especially the taste and texture. However, the increase in awareness has changed the perception of the consumer as they prefer healthier food in their lifestyle. Despite the increase in awareness, some consumers still prefer fried foods and food products due to their unique sensory properties and texture. To unders</w:t>
      </w:r>
      <w:r>
        <w:rPr>
          <w:rFonts w:ascii="Times New Roman" w:hAnsi="Times New Roman" w:cs="Times New Roman"/>
          <w:sz w:val="28"/>
          <w:szCs w:val="28"/>
        </w:rPr>
        <w:t>tand the effects of frying on fishe</w:t>
      </w:r>
      <w:r w:rsidRPr="00DC63BA">
        <w:rPr>
          <w:rFonts w:ascii="Times New Roman" w:hAnsi="Times New Roman" w:cs="Times New Roman"/>
          <w:sz w:val="28"/>
          <w:szCs w:val="28"/>
        </w:rPr>
        <w:t>s, several parameters during frying are studied. Frying temperature, frying cycle, frying time, frying techniques and frying oils used are parameters that could affect the physicochemical and sensory attributes of the fish and fish products. Repetitive frying could cause the formation of toxins and alter the fatty acid content in the fish, fish products and frying oils. This changes the taste and alters the composition of the f</w:t>
      </w:r>
      <w:r>
        <w:rPr>
          <w:rFonts w:ascii="Times New Roman" w:hAnsi="Times New Roman" w:cs="Times New Roman"/>
          <w:sz w:val="28"/>
          <w:szCs w:val="28"/>
        </w:rPr>
        <w:t>ishe</w:t>
      </w:r>
      <w:r w:rsidRPr="00DC63BA">
        <w:rPr>
          <w:rFonts w:ascii="Times New Roman" w:hAnsi="Times New Roman" w:cs="Times New Roman"/>
          <w:sz w:val="28"/>
          <w:szCs w:val="28"/>
        </w:rPr>
        <w:t>s. Meanwhile, diffe</w:t>
      </w:r>
      <w:bookmarkStart w:id="0" w:name="_GoBack"/>
      <w:bookmarkEnd w:id="0"/>
      <w:r w:rsidRPr="00DC63BA">
        <w:rPr>
          <w:rFonts w:ascii="Times New Roman" w:hAnsi="Times New Roman" w:cs="Times New Roman"/>
          <w:sz w:val="28"/>
          <w:szCs w:val="28"/>
        </w:rPr>
        <w:t xml:space="preserve">rent frying times, oil and techniques cause significant changes to the chemical composition, sensory attributes, lipid oxidation, fat content, oil absorption and fatty acid profiles of the fish and fish product. This review aimed to gather information specifically on the changes in fish and fish products upon frying at different frying cycles, time, temperature, oils, and techniques. </w:t>
      </w:r>
    </w:p>
    <w:p w:rsidR="00257308" w:rsidRDefault="00257308" w:rsidP="00E42B15">
      <w:pPr>
        <w:tabs>
          <w:tab w:val="left" w:pos="720"/>
        </w:tabs>
        <w:spacing w:after="0" w:line="240" w:lineRule="auto"/>
        <w:rPr>
          <w:b/>
          <w:sz w:val="30"/>
          <w:szCs w:val="28"/>
        </w:rPr>
      </w:pPr>
    </w:p>
    <w:p w:rsidR="00257308" w:rsidRDefault="00257308" w:rsidP="00E42B15">
      <w:pPr>
        <w:spacing w:after="0" w:line="240" w:lineRule="auto"/>
      </w:pPr>
    </w:p>
    <w:p w:rsidR="00E42B15" w:rsidRDefault="00E42B15" w:rsidP="00E42B15">
      <w:pPr>
        <w:spacing w:after="0" w:line="240" w:lineRule="auto"/>
      </w:pPr>
    </w:p>
    <w:p w:rsidR="00E42B15" w:rsidRDefault="00E42B15" w:rsidP="00E42B15">
      <w:pPr>
        <w:spacing w:after="0" w:line="240" w:lineRule="auto"/>
      </w:pPr>
    </w:p>
    <w:p w:rsidR="00CB79FF" w:rsidRDefault="00CB79FF" w:rsidP="00E42B15">
      <w:pPr>
        <w:spacing w:after="0" w:line="480" w:lineRule="auto"/>
        <w:jc w:val="center"/>
        <w:rPr>
          <w:rFonts w:ascii="Times New Roman" w:hAnsi="Times New Roman" w:cs="Times New Roman"/>
          <w:b/>
          <w:sz w:val="28"/>
          <w:szCs w:val="28"/>
        </w:rPr>
      </w:pPr>
      <w:bookmarkStart w:id="1" w:name="bookmark13"/>
    </w:p>
    <w:p w:rsidR="00F833B1" w:rsidRDefault="00F833B1" w:rsidP="00E42B1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F833B1" w:rsidRDefault="00F833B1" w:rsidP="00E42B15">
      <w:pPr>
        <w:spacing w:before="240" w:after="0" w:line="480" w:lineRule="auto"/>
        <w:ind w:firstLine="720"/>
        <w:jc w:val="both"/>
        <w:rPr>
          <w:rFonts w:ascii="Times New Roman" w:eastAsia="Times New Roman" w:hAnsi="Times New Roman" w:cs="Times New Roman"/>
          <w:b/>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as an important dietary component of people around the world represents a relatively cheap and accessible source of high quality protein for poorer households. </w:t>
      </w:r>
      <w:r>
        <w:rPr>
          <w:rFonts w:ascii="Times New Roman" w:eastAsia="Times New Roman" w:hAnsi="Times New Roman" w:cs="Times New Roman"/>
          <w:sz w:val="28"/>
          <w:szCs w:val="28"/>
        </w:rPr>
        <w:t xml:space="preserve">Fried fish are usually dehydrated as a means of preservation, as fried fish is well-known for its perish ability issue. In addition, fried fish  differs from place to place and culture to culture, form the type of fried fish used to the frying methods and ingredients used in the frying process.  </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higher  consumption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which has a longer shelf-life.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products can be a source of microbial hazards including</w:t>
      </w:r>
      <w:r>
        <w:rPr>
          <w:rFonts w:ascii="Times New Roman" w:eastAsia="Times New Roman" w:hAnsi="Times New Roman" w:cs="Times New Roman"/>
          <w:iCs/>
          <w:sz w:val="28"/>
          <w:szCs w:val="28"/>
        </w:rPr>
        <w:t xml:space="preserve"> Listeria monocytogenes, Salmonella</w:t>
      </w:r>
      <w:r>
        <w:rPr>
          <w:rFonts w:ascii="Times New Roman" w:eastAsia="Times New Roman" w:hAnsi="Times New Roman" w:cs="Times New Roman"/>
          <w:sz w:val="28"/>
          <w:szCs w:val="28"/>
        </w:rPr>
        <w:t xml:space="preserve"> species,</w:t>
      </w:r>
      <w:r>
        <w:rPr>
          <w:rFonts w:ascii="Times New Roman" w:eastAsia="Times New Roman" w:hAnsi="Times New Roman" w:cs="Times New Roman"/>
          <w:iCs/>
          <w:sz w:val="28"/>
          <w:szCs w:val="28"/>
        </w:rPr>
        <w:t xml:space="preserve"> Clostridium botulinum, Staphylococcus aureus,</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Escherichia coli,</w:t>
      </w:r>
      <w:r>
        <w:rPr>
          <w:rFonts w:ascii="Times New Roman" w:eastAsia="Times New Roman" w:hAnsi="Times New Roman" w:cs="Times New Roman"/>
          <w:sz w:val="28"/>
          <w:szCs w:val="28"/>
        </w:rPr>
        <w:t xml:space="preserve"> these organisms have also been isolated from a variety of fried fish and shellfish products.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reduced the total viable count significantly, but when the fried products are constantly exposed to the effect of humid environment, the possibility for an increase in the moisture content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product is inevitable thereby enhancing the activity/proliferation of these microorganisms. </w:t>
      </w:r>
    </w:p>
    <w:p w:rsidR="00F833B1" w:rsidRDefault="00F833B1" w:rsidP="00E42B15">
      <w:pPr>
        <w:spacing w:after="0" w:line="480" w:lineRule="auto"/>
        <w:ind w:firstLine="720"/>
        <w:jc w:val="both"/>
        <w:rPr>
          <w:rFonts w:ascii="Times New Roman" w:eastAsia="Arial Unicode MS" w:hAnsi="Times New Roman" w:cs="Times New Roman"/>
          <w:color w:val="000000"/>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contains high omega-3 polyunsaturated fatty acids which help in preventing heart disease and decreasing the risk of certain cancer and other diseases such as cancer, hypertension, and atherosclerosis. Besides that, moderate fish intake also benefits mothers during pregnancy. Fish utilisation for human consumption increased. Nevertheless, fish are not often consumed by some consumers in their fresh form due to oxidisation, spoilage, odour and off flavours.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is considered one of the popular processes used in the food industry to provide unique sensory and change the physical properties of the food products  Frying applies heat and mass transfer equilibrium, causing the oil to be transferred into the products while the water exudes from the food product into the oil. High protein food such as fish is susceptible to heat causing major changes in protein such as the loss of soluble proteins. Absorption of oil could contribute to the high amount of fatty acids in the fish and increase the hydrophobic interaction which causes water to exude out from the fish. According to frying is used to cook food above water boiling point either by partially or fully immersing the foods in liquid-state oils or fats. The frying process is usually influenced by several factors such as the type of oil and temperature used during frying. Various frying techniques such as vacuum frying, deep frying and stirfrying were designed according to several parameters that include the frying medium and frying mechanisms to produce better quality end products.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products </w:t>
      </w:r>
      <w:r>
        <w:rPr>
          <w:rFonts w:ascii="Times New Roman" w:hAnsi="Times New Roman" w:cs="Times New Roman"/>
          <w:sz w:val="28"/>
          <w:szCs w:val="28"/>
        </w:rPr>
        <w:lastRenderedPageBreak/>
        <w:t xml:space="preserve">with coatings and other ingredients are more acceptable and have higher sensory scores. However, several factors cause a shift in the sensory attributes such as the temperature of frying, frying cycle and frying oil used (Kilincceker and Hepseg, 2011; Tadesse et al., 2020).  </w:t>
      </w:r>
    </w:p>
    <w:p w:rsidR="00F833B1" w:rsidRDefault="00F833B1" w:rsidP="00E42B1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 xml:space="preserve">AIM AND OBJECTIVE OF </w:t>
      </w:r>
      <w:r>
        <w:rPr>
          <w:rFonts w:ascii="Times New Roman" w:hAnsi="Times New Roman" w:cs="Times New Roman"/>
          <w:b/>
          <w:bCs/>
          <w:i/>
          <w:sz w:val="28"/>
          <w:szCs w:val="28"/>
        </w:rPr>
        <w:t>FRIED TRACHURS TRACHURUS (KOTE OR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of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was to increase food acceptability and develop desirable sensory characteristics. Frying repetitively using the same oil has been adapted by industries to save costs. However, the repetitive frying process has its limitation as it can cause the formation of toxins with an increased amount of frying cycle. Furthermore, the selection of frying oil during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must be appropriate and suitable to ensure no lipid oxidation by-products were produced that could contribute to health risks. Another limitation of frying is the frying technique. Research and data on other cooking methods, such as stir-frying and pan-frying, that were commonly used in Asia have not been thoroughly and majorly investigated. Moreover, the research study about frying techniques especially the deep-fat frying technique and its effect on fish and fish products were challenging to find. Furthermore, consumer nowadays preferred healthy food as their lifestyle, thus, the tendency for consumers to seek more nutritious food alternatives are higher compared to consuming high-fat content fried food. Many frying technologies have been introduced </w:t>
      </w:r>
      <w:r>
        <w:rPr>
          <w:rFonts w:ascii="Times New Roman" w:hAnsi="Times New Roman" w:cs="Times New Roman"/>
          <w:sz w:val="28"/>
          <w:szCs w:val="28"/>
        </w:rPr>
        <w:lastRenderedPageBreak/>
        <w:t xml:space="preserve">especially frying techniques that could lower the absorption of oil intake and maintain the palatable sensory properties of the fish. Some new frying techniques such as air frying and vacuum frying have been developed. Nowadays, air frying techniques have become a trend used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they become more aware of the food composition and health benefits. This new technology called air frying; it becomes more popular because it provides similar characteristics to fried products with less amount of oil. </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1.3  CLASSIFICATION OF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bCs/>
          <w:i/>
          <w:sz w:val="28"/>
          <w:szCs w:val="28"/>
        </w:rPr>
        <w:t xml:space="preserve">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 Or Horse Mackerel Fish) </w:t>
      </w:r>
      <w:r>
        <w:rPr>
          <w:rFonts w:ascii="Times New Roman" w:hAnsi="Times New Roman" w:cs="Times New Roman"/>
          <w:sz w:val="28"/>
          <w:szCs w:val="28"/>
        </w:rPr>
        <w:t xml:space="preserve">is classified as the mechanism of frying can be described in four-stage which are the heat up stage, surface boiling stage, falling rate stage and bubble end point stage. The heat-up stage occurs when the food is immersed in the oil until the temperature of the surfaces reaches the boiling point of water. When the fish containing water and air is immersed in the oil, the free water at the surface of the fish will evaporate rapidly causing an explosion of bubble, frying the surface of the fish and forming the crust (Gertz, 2014). At this stage, water present at the surface of the fish and products are exuded and heat is transferred only at the surface. The bubbling detected during initial frying is caused by the enlargement of surface contact between air and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Protein denaturation is caused by the shrinkage of both collagen and filament lattice of proteins during frying leads to a loss in water holding capacity and changes the texture of the fish  (Abraha et al., 2018). Besides that, the protein denaturation during frying is also caused by the accumulation of sarcoplasmic protein and the destruction of the cell membrane of the fish protein (Alipour et al., 2010). The food enters the bubble end point stage, where the water vaporization is closed to the end. The condition during the last stage of the frying mechanism is caused by several factors such as the reduction in heat transfer to the crust or core interface or the complete removal of water inside the fish (Pankaj and Keener, 2017).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frying mechanism combines several processes that occur simultaneously. Sequences of heat-induced chemical reactions such as protein denaturation, Maillard reaction and starch gelatinization are processes that were involved during frying. The breakdown of molecules in the starch granule causes the particle to expand and reduce its solubility during the starch gelatinization process. Hence, the crust layer will be formed on the surface of fried foods, and this promotes a lower oil absorption rate. Maillard reaction takes place when foods containing reducing sugar and proteins such as fish products were subjected to frying at a higher temperature, the heat and mass transfer by both convection and conduction during this process causes the browning effect. Therefore, the chances of acrylamide formation may increase due to the Maillard reaction. Thus, the possibility of potential hazards in fried </w:t>
      </w:r>
      <w:r>
        <w:rPr>
          <w:rFonts w:ascii="Times New Roman" w:hAnsi="Times New Roman" w:cs="Times New Roman"/>
          <w:sz w:val="28"/>
          <w:szCs w:val="28"/>
        </w:rPr>
        <w:lastRenderedPageBreak/>
        <w:t xml:space="preserve">food may increase as acrylamide is considered a carcinogen (Aiswarya and Baskar, 2018). Next, the dehydration process causes removals of water and changes the phase of water from liquid to vapour and evaporates out from the pores of frying fish. Small amounts of oil will permeate into the pores of the fried fish as the oil uptakes were heavily dependent on the water content of fried fish (Marquez et al., 2014).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causes degradation and some undesirable changes especially on frying medium or frying oil. Hydrolysis, oxidation and polymerization is the type of chemical reaction that occurs in oils during frying. The hydrolysis reaction occurs when the water inside the food reacts with the ester linkage of triacylglycerols of frying oils producing di- and monoacylglycerols, glycerol, and free fatty acids. Oxidation of oil occurs when the oxygen interacts with oil specifically fatty acid or acylglycerol molecules with the presence of heat causing the oil to oxidize (Choe and Min, 2006). The oxidation reaction also can occur based on several factors such as the stability of oil quality, the fatty acid composition of oil and the temperature during frying besides the oxygen factor (Choe and Min, 2006). The increasing of time and temperature of frying can lead to an increase in the oxidation process leading to the presence of hydroperoxides. At the highest temperatures, when the oxygen supply is limited, the main reactions can lead to polymerization rather than oxidation (Gertz et al., 2000)..</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1.4      EFFECT OF FRYING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bCs/>
          <w:sz w:val="28"/>
          <w:szCs w:val="28"/>
        </w:rPr>
      </w:pPr>
      <w:r>
        <w:rPr>
          <w:rFonts w:ascii="Times New Roman" w:hAnsi="Times New Roman" w:cs="Times New Roman"/>
          <w:b/>
          <w:bCs/>
          <w:i/>
          <w:sz w:val="28"/>
          <w:szCs w:val="28"/>
        </w:rPr>
        <w:lastRenderedPageBreak/>
        <w:t xml:space="preserve">           OR HORSE MACKEREL FISH)</w:t>
      </w:r>
    </w:p>
    <w:p w:rsidR="00F833B1" w:rsidRDefault="00F833B1" w:rsidP="00E42B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frying cycle is commonly used in two ways either the fish and the fish product were repeatedly fried using the same oil or the fish and fish product was reheated again after frying with a different oil. The first method is adopted by fish industries to fry large amounts of products whereas the latter is commonly adopted by the consumer when foods are reheated at home using oil. The effects of increased frying cycle using the same oil and its effect. Most products undergo repetitive frying to a maximum of six cycles using the same oil before it is discarded. The changes of fatty acid in fish and frying are the major concern in the increased frying cycle as oxidation will produce hydroperoxides and other compounds which is hazardous to health. It was reported that repetitive frying using the same oil will also produce certain toxic compounds such as peroxide and trans-fatty acids compound that is carcinogenic and hazardous if consumed excessively. Fat in fish and fish products was reported to increase with an increasing number of frying cycles. An increased amount of frying cycle will increase the amount of fatty acid due to the breakdown of the primary oxidation product such as hydroperoxides. The increased amount of fat is also related to the duration of immersion which allows the fatty acid in the oil to seep into the fish to replace the loss of moisture during frying. Frying cycles up to 50 times were found to significantly increase the amount of trans fatty acid in fish and fish products by up to 60% and decrease the amount of polyunsaturated. This is not a good indicator as fatty fish is consumed due to its </w:t>
      </w:r>
      <w:r>
        <w:rPr>
          <w:rFonts w:ascii="Times New Roman" w:hAnsi="Times New Roman" w:cs="Times New Roman"/>
          <w:sz w:val="28"/>
          <w:szCs w:val="28"/>
        </w:rPr>
        <w:lastRenderedPageBreak/>
        <w:t>high PUFA and after frying, the amount of PUFA could not be maintained due to oxidation. Other than that, this will cause the product to be less healthy as the development of trans fatty acid could contribute to health risks. The migration of fish lipids to oil repeatedly with each frying cycle will also reduce the amount of fatty acids present in fish and accelerate lipid oxidation due to thermal degradation to produce acyl groups.  When the amount of acyl group was found to increase in the frying oil. Besides that, repetitive frying affects the odour and flavour of the fish and fish products. The formation of free fatty acids and polycyclic aromatic hydrocarbons which are considered carcinogenic compounds contributes to the off flavour and rancidity of the fried products (Maduelosi and Worlu, 2015; Iwegbue et al., 2020).</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Repetitive frying also affects the physicochemical composition, sensory attributes and textural properties of fried fish and fish products especially moisture content, protein content, colour and fat. As the frying cycle increases, a decrease in interfacial tension and increase in oil polarity could be observed that causes the fried products to absorb more oil. As oil is absorbed, the water will exude out causing a decrease in moisture content due to moisture evaporation and dispersion of water from the core of the fish to the crust. Moisture is important and it is associated with the gelation of fish protein to provide a good quality texture. Coating batter and functional ingredients play an important role in repeated frying of fish products as some coating tends to reduce oil absorption, thus, reducing moisture loss. Protein changes during </w:t>
      </w:r>
      <w:r>
        <w:rPr>
          <w:rFonts w:ascii="Times New Roman" w:hAnsi="Times New Roman" w:cs="Times New Roman"/>
          <w:sz w:val="28"/>
          <w:szCs w:val="28"/>
        </w:rPr>
        <w:lastRenderedPageBreak/>
        <w:t>repetitive frying are also considered as the main concern as fish and fish products are composed of proteins. The amount of protein present in fish and fish products was reported to decrease with an increasing amount of the frying cycle. The protein decrease could be explained by the deamination process, pyrolysis, and formation of aldehydes and other polar compounds due to heat which produces pyrazines and amine derivatives. Protein is susceptible to heat that will denature, aggregate and form gelation. However, usually, gelation is already formed in the first cycle of frying due to high heat. Repeated frying will only further break down the gelation network, releasing more water and producing various proteins by-products.</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EFFECT OF DIFFERENT FRYING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oil is a medium used in heat processing, especially in frying. Vegetable oils are commonly used for frying due to their nutritional benefit and stability. Palm oil or its fraction is commonly used as a frying medium, followed by soybean oil and canola oil due to its heat stability  Different type of frying oils has different effect on the final composition and quality of fried products (Peng et al., 2017).</w:t>
      </w:r>
    </w:p>
    <w:p w:rsidR="00F833B1" w:rsidRDefault="00F833B1" w:rsidP="00E42B15">
      <w:pPr>
        <w:spacing w:after="0" w:line="480" w:lineRule="auto"/>
        <w:rPr>
          <w:rStyle w:val="Heading7"/>
          <w:rFonts w:eastAsia="Arial Unicode MS"/>
          <w:b/>
          <w:color w:val="000000" w:themeColor="text1"/>
          <w:sz w:val="28"/>
          <w:szCs w:val="28"/>
        </w:rPr>
      </w:pPr>
      <w:r>
        <w:rPr>
          <w:rStyle w:val="Heading7"/>
          <w:rFonts w:eastAsia="Arial Unicode MS"/>
          <w:b/>
          <w:color w:val="000000" w:themeColor="text1"/>
          <w:sz w:val="28"/>
          <w:szCs w:val="28"/>
        </w:rPr>
        <w:br w:type="page"/>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r>
        <w:rPr>
          <w:rStyle w:val="Heading7"/>
          <w:rFonts w:eastAsia="Arial Unicode MS"/>
          <w:b/>
          <w:color w:val="000000" w:themeColor="text1"/>
          <w:sz w:val="28"/>
          <w:szCs w:val="28"/>
        </w:rPr>
        <w:lastRenderedPageBreak/>
        <w:t>CHAPTER TWO</w:t>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p>
    <w:p w:rsidR="00F833B1" w:rsidRDefault="00F833B1" w:rsidP="00E42B15">
      <w:pPr>
        <w:keepNext/>
        <w:keepLines/>
        <w:spacing w:after="0" w:line="480" w:lineRule="auto"/>
        <w:ind w:left="20"/>
        <w:jc w:val="both"/>
        <w:rPr>
          <w:bCs/>
          <w:i/>
          <w:color w:val="000000"/>
        </w:rPr>
      </w:pPr>
      <w:r>
        <w:rPr>
          <w:rStyle w:val="Heading7"/>
          <w:rFonts w:eastAsia="Arial Unicode MS"/>
          <w:b/>
          <w:color w:val="000000" w:themeColor="text1"/>
          <w:sz w:val="28"/>
          <w:szCs w:val="28"/>
        </w:rPr>
        <w:t>2.0</w:t>
      </w:r>
      <w:r>
        <w:rPr>
          <w:rStyle w:val="Heading7"/>
          <w:rFonts w:eastAsia="Arial Unicode MS"/>
          <w:b/>
          <w:color w:val="000000" w:themeColor="text1"/>
          <w:sz w:val="28"/>
          <w:szCs w:val="28"/>
        </w:rPr>
        <w:tab/>
        <w:t xml:space="preserve">PROCESSING OF </w:t>
      </w:r>
      <w:bookmarkEnd w:id="1"/>
      <w:r>
        <w:rPr>
          <w:rFonts w:ascii="Times New Roman" w:hAnsi="Times New Roman" w:cs="Times New Roman"/>
          <w:b/>
          <w:bCs/>
          <w:i/>
          <w:sz w:val="28"/>
          <w:szCs w:val="28"/>
        </w:rPr>
        <w:t xml:space="preserve">FRIED TRACHURS TRACHURUS (KOTE OR </w:t>
      </w:r>
    </w:p>
    <w:p w:rsidR="00F833B1" w:rsidRDefault="00F833B1" w:rsidP="00E42B15">
      <w:pPr>
        <w:keepNext/>
        <w:keepLines/>
        <w:spacing w:after="0" w:line="480" w:lineRule="auto"/>
        <w:ind w:left="20"/>
        <w:jc w:val="both"/>
        <w:rPr>
          <w:rFonts w:ascii="Times New Roman" w:hAnsi="Times New Roman" w:cs="Times New Roman"/>
          <w:b/>
          <w:bCs/>
          <w:i/>
          <w:sz w:val="28"/>
          <w:szCs w:val="28"/>
        </w:rPr>
      </w:pPr>
      <w:r>
        <w:rPr>
          <w:rFonts w:ascii="Times New Roman" w:hAnsi="Times New Roman" w:cs="Times New Roman"/>
          <w:b/>
          <w:bCs/>
          <w:i/>
          <w:sz w:val="28"/>
          <w:szCs w:val="28"/>
        </w:rPr>
        <w:t>HORSE MACKEREL FISH)</w:t>
      </w:r>
    </w:p>
    <w:p w:rsidR="00F833B1" w:rsidRDefault="00F833B1" w:rsidP="00E42B15">
      <w:pPr>
        <w:keepNext/>
        <w:keepLines/>
        <w:spacing w:after="0" w:line="480" w:lineRule="auto"/>
        <w:ind w:left="20"/>
        <w:jc w:val="both"/>
        <w:rPr>
          <w:rFonts w:ascii="Arial Unicode MS" w:hAnsi="Arial Unicode MS" w:cs="Arial Unicode MS"/>
          <w:color w:val="000000" w:themeColor="text1"/>
          <w:sz w:val="28"/>
          <w:szCs w:val="28"/>
        </w:rPr>
      </w:pPr>
      <w:r>
        <w:rPr>
          <w:rStyle w:val="BodyText3"/>
          <w:rFonts w:eastAsia="Arial Unicode MS"/>
          <w:color w:val="000000" w:themeColor="text1"/>
          <w:sz w:val="28"/>
          <w:szCs w:val="28"/>
        </w:rPr>
        <w:t>The samples of</w:t>
      </w:r>
      <w:r>
        <w:rPr>
          <w:rFonts w:ascii="Times New Roman" w:hAnsi="Times New Roman" w:cs="Times New Roman"/>
          <w:i/>
          <w:sz w:val="28"/>
          <w:szCs w:val="28"/>
        </w:rPr>
        <w:t xml:space="preserve"> Fried </w:t>
      </w:r>
      <w:r>
        <w:rPr>
          <w:rFonts w:ascii="Times New Roman" w:hAnsi="Times New Roman" w:cs="Times New Roman"/>
          <w:bCs/>
          <w:i/>
          <w:sz w:val="28"/>
          <w:szCs w:val="28"/>
        </w:rPr>
        <w:t>TrachursTrachurus (KoteOr Horse Mackerel Fish)</w:t>
      </w:r>
      <w:r>
        <w:rPr>
          <w:rStyle w:val="BodyText3"/>
          <w:rFonts w:eastAsia="Arial Unicode MS"/>
          <w:color w:val="000000" w:themeColor="text1"/>
          <w:sz w:val="28"/>
          <w:szCs w:val="28"/>
        </w:rPr>
        <w:t xml:space="preserve"> to be processed were eviscerated and washed thoroughly with sterile distilled water and properly drained. The first group of ten fish samples were dipped inside and coated with powdery wheat flour before frying with vegetable oil for about 40 minutes; they were turned at intervals to achieve proper frying. This procedure was repeated for the second group of ten cod fish samples, without the addition of flour prior to frying. </w:t>
      </w:r>
    </w:p>
    <w:p w:rsidR="00F833B1" w:rsidRDefault="00F833B1" w:rsidP="00E42B15">
      <w:pPr>
        <w:spacing w:after="0" w:line="360" w:lineRule="auto"/>
        <w:jc w:val="both"/>
        <w:rPr>
          <w:rFonts w:ascii="Times New Roman" w:hAnsi="Times New Roman" w:cs="Times New Roman"/>
          <w:b/>
          <w:bCs/>
          <w:i/>
          <w:color w:val="000000"/>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ind w:firstLine="720"/>
        <w:jc w:val="both"/>
        <w:rPr>
          <w:rFonts w:ascii="Times New Roman" w:eastAsia="Times New Roman" w:hAnsi="Times New Roman" w:cs="Times New Roman"/>
          <w:b/>
          <w:sz w:val="28"/>
          <w:szCs w:val="28"/>
        </w:rPr>
      </w:pPr>
      <w:r>
        <w:rPr>
          <w:rFonts w:ascii="Times New Roman" w:hAnsi="Times New Roman" w:cs="Times New Roman"/>
          <w:b/>
          <w:bCs/>
          <w:i/>
          <w:sz w:val="28"/>
          <w:szCs w:val="28"/>
        </w:rPr>
        <w:t>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fried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480" w:lineRule="auto"/>
        <w:jc w:val="both"/>
        <w:outlineLvl w:val="3"/>
        <w:rPr>
          <w:rFonts w:ascii="Times New Roman" w:eastAsia="Arial Unicode MS" w:hAnsi="Times New Roman" w:cs="Times New Roman"/>
          <w:b/>
          <w:i/>
          <w:sz w:val="28"/>
          <w:szCs w:val="28"/>
        </w:rPr>
      </w:pPr>
      <w:r>
        <w:rPr>
          <w:rFonts w:ascii="Times New Roman" w:eastAsia="Times New Roman" w:hAnsi="Times New Roman" w:cs="Times New Roman"/>
          <w:b/>
          <w:iCs/>
          <w:sz w:val="28"/>
          <w:szCs w:val="28"/>
        </w:rPr>
        <w:lastRenderedPageBreak/>
        <w:t>2.2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i/>
          <w:sz w:val="28"/>
          <w:szCs w:val="28"/>
        </w:rPr>
        <w:t xml:space="preserve">FRIED TRACHURS </w:t>
      </w:r>
    </w:p>
    <w:p w:rsidR="00F833B1" w:rsidRDefault="00F833B1" w:rsidP="00E42B15">
      <w:pPr>
        <w:keepNext/>
        <w:keepLines/>
        <w:spacing w:after="0" w:line="480" w:lineRule="auto"/>
        <w:ind w:firstLine="720"/>
        <w:jc w:val="both"/>
        <w:outlineLvl w:val="3"/>
        <w:rPr>
          <w:rFonts w:ascii="Times New Roman" w:eastAsia="Times New Roman" w:hAnsi="Times New Roman" w:cs="Times New Roman"/>
          <w:b/>
          <w:sz w:val="28"/>
          <w:szCs w:val="28"/>
        </w:rPr>
      </w:pPr>
      <w:r>
        <w:rPr>
          <w:rFonts w:ascii="Times New Roman" w:hAnsi="Times New Roman" w:cs="Times New Roman"/>
          <w:b/>
          <w:i/>
          <w:sz w:val="28"/>
          <w:szCs w:val="28"/>
        </w:rPr>
        <w:t>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role of salt in the processing of fried fish is to draw water out of the frying fish as much as possible, together with the frying step. Frying  salting itself can be used as a frying method, in the production of fried shoal. There are various methods of salting, which include brine salting, pickle salting and fry salting. This step is crucial to lower the moisture content of the fish, which also means lower water activity, aw. Lower aw has to reduce the microbial activity on the fish, which can prolong the shelf life of the frying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fresh fish may be fried in the oil to reduce the moisture content. In addition, fish may be fried without salting.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LIPID OXIDATION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eastAsia="Times New Roman" w:hAnsi="Times New Roman" w:cs="Times New Roman"/>
          <w:sz w:val="28"/>
          <w:szCs w:val="28"/>
        </w:rPr>
        <w:t xml:space="preserve">contains fats, and these lipids contain highly unstable polyunsaturated fatty acids, which are prone to reaction with atmospheric oxygen. Consequently, this reaction causes the production of hydroperoxide compounds and free radicals, which lead to off flavours and odour in dried fish, also known as oxidative rancidity. In fried   fish, which is a muscle-based fish, lipid oxidation can cause a significant degradation of the flavour, colour, nutritional value, and texture.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PROTEIN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fish is generally known as a rich source of protein. Fast skeletal (ordinary) muscle and slow skeletal (dark) muscle make up most of the muscle arrangement in fish. The major muscle proteins in fish include myosin, actin, tropomyosin, troponin, paramyosin, titin, a-Actinin, parvalblumin, and myoglobin. Sixty percent of the total mass of skeletal muscle protein is composed of myosin. Meanwhile, in aerobic muscle cells, myoglobin is typically present in high concentrations in the sarcoplasm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COLOUR</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colour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is an important visual indication of quality, and it will be one of the early factors that contributes to product acceptance. Based on previous literature, the significant changes were usually detected in the</w:t>
      </w:r>
      <w:r>
        <w:rPr>
          <w:rFonts w:ascii="Times New Roman" w:eastAsia="Times New Roman" w:hAnsi="Times New Roman" w:cs="Times New Roman"/>
          <w:iCs/>
          <w:sz w:val="28"/>
          <w:szCs w:val="28"/>
        </w:rPr>
        <w:t xml:space="preserve"> L*</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b*</w:t>
      </w:r>
      <w:r>
        <w:rPr>
          <w:rFonts w:ascii="Times New Roman" w:eastAsia="Times New Roman" w:hAnsi="Times New Roman" w:cs="Times New Roman"/>
          <w:sz w:val="28"/>
          <w:szCs w:val="28"/>
        </w:rPr>
        <w:t xml:space="preserve"> values after frying. </w:t>
      </w:r>
    </w:p>
    <w:p w:rsidR="00E42B15" w:rsidRDefault="00E42B15" w:rsidP="00E42B15">
      <w:pPr>
        <w:spacing w:after="0" w:line="480" w:lineRule="auto"/>
        <w:ind w:left="20" w:firstLine="420"/>
        <w:jc w:val="both"/>
        <w:rPr>
          <w:rFonts w:ascii="Times New Roman" w:eastAsia="Times New Roman" w:hAnsi="Times New Roman" w:cs="Times New Roman"/>
          <w:b/>
          <w:sz w:val="28"/>
          <w:szCs w:val="28"/>
        </w:rPr>
      </w:pPr>
    </w:p>
    <w:p w:rsidR="00F833B1" w:rsidRDefault="00F833B1" w:rsidP="00E42B15">
      <w:pPr>
        <w:spacing w:after="0" w:line="480" w:lineRule="auto"/>
        <w:jc w:val="both"/>
        <w:rPr>
          <w:rFonts w:ascii="Times New Roman" w:eastAsia="Arial Unicode MS"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t xml:space="preserve">     MOISTURE</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methods are implemented to reduce the moisture content of the fresh fish to achieve the appearance and qualities of fried fish. Despite this, the contamination by flies and insects during frying has become a safety concern, as some people have used organochlorine chemicals as insecticide. </w:t>
      </w: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F833B1" w:rsidRDefault="00F833B1" w:rsidP="00E42B15">
      <w:pPr>
        <w:tabs>
          <w:tab w:val="left" w:pos="534"/>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2.7   ASH</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When comparing the salted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with the unsalted ones, ash content is higher in salted dried fish. Moreover, the higher ash content of some of the fried fish may also be caused by the frying conditions.(Chukwu and Shaba, 2014)</w:t>
      </w:r>
    </w:p>
    <w:p w:rsidR="00F833B1" w:rsidRDefault="00F833B1" w:rsidP="00E42B15">
      <w:pPr>
        <w:tabs>
          <w:tab w:val="left" w:pos="534"/>
        </w:tabs>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CARBOHYDRATE</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percentage of carbohydrates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carbohydrate composition in fried fish is generally much lower than the other components. Carbohy</w:t>
      </w:r>
      <w:r>
        <w:rPr>
          <w:rFonts w:ascii="Times New Roman" w:eastAsia="Times New Roman" w:hAnsi="Times New Roman" w:cs="Times New Roman"/>
          <w:sz w:val="28"/>
          <w:szCs w:val="28"/>
        </w:rPr>
        <w:softHyphen/>
        <w:t>drates are generally present in small amounts in fish, as proteins are usually the more emphasised nutritional value in fried fish. Nevertheless, carbohydrates are still required as a nutritional dietary intake. (Chukwu and Shaba, 2014).</w:t>
      </w: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Vitamin</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consists of various minerals that deem the products beneficial for health. Interestingly, the frying process is also crucial in maintaining the mineral contents of fish. The degradation of vitamin A is more dependent on sunlight than on high temperatures. (Fu, et. al; 2015)</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MINERALS</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The 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contained more minerals than oven-dried fish, with lead having the lowest concentration (ranging from 0.46 mg/kg to 1.16 mg/kg) and calcium the highest concentration (0.49 g/kg to 7.55 g/kg). Overall, it was found that there were almost no significant differences in mineral content in fried and oven-dried fish across fish species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It has been shown that fried fish are rarely salted, only minimal metal was lost during frying  if any, and that frying and ash have no effect nor contribution to the mineral content in fried fish. In addition, iron, potassium, sodium, and phosphorus were also found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Iron, phosphorus, and calcium existed in varying amounts depending on the type of fish used, but the composition range of each substance was consistent. (Ako and Salihu, 2016).</w:t>
      </w:r>
    </w:p>
    <w:p w:rsidR="00F833B1" w:rsidRDefault="00F833B1" w:rsidP="00E42B15">
      <w:pPr>
        <w:spacing w:after="0" w:line="480" w:lineRule="auto"/>
        <w:rPr>
          <w:rStyle w:val="BodyText2"/>
          <w:rFonts w:eastAsia="Arial Unicode MS"/>
          <w:color w:val="000000" w:themeColor="text1"/>
          <w:sz w:val="28"/>
          <w:szCs w:val="28"/>
        </w:rPr>
      </w:pPr>
      <w:r>
        <w:rPr>
          <w:rStyle w:val="BodyText2"/>
          <w:rFonts w:eastAsia="Arial Unicode MS"/>
          <w:color w:val="000000" w:themeColor="text1"/>
          <w:sz w:val="28"/>
          <w:szCs w:val="28"/>
        </w:rPr>
        <w:br w:type="page"/>
      </w:r>
    </w:p>
    <w:p w:rsidR="00F833B1" w:rsidRDefault="00F833B1" w:rsidP="00E42B15">
      <w:pPr>
        <w:spacing w:after="0" w:line="480" w:lineRule="auto"/>
        <w:ind w:left="20"/>
        <w:jc w:val="center"/>
        <w:rPr>
          <w:rFonts w:eastAsia="Times New Roman"/>
          <w:b/>
          <w:bCs/>
          <w:color w:val="000000"/>
        </w:rPr>
      </w:pPr>
      <w:r>
        <w:rPr>
          <w:rFonts w:ascii="Times New Roman" w:eastAsia="Times New Roman" w:hAnsi="Times New Roman" w:cs="Times New Roman"/>
          <w:b/>
          <w:bCs/>
          <w:sz w:val="28"/>
          <w:szCs w:val="28"/>
        </w:rPr>
        <w:lastRenderedPageBreak/>
        <w:t>CHAPTER THREE</w:t>
      </w:r>
    </w:p>
    <w:p w:rsidR="00F833B1" w:rsidRDefault="00F833B1" w:rsidP="00E42B15">
      <w:pPr>
        <w:spacing w:after="0" w:line="480" w:lineRule="auto"/>
        <w:ind w:left="20"/>
        <w:jc w:val="both"/>
        <w:rPr>
          <w:rFonts w:ascii="Times New Roman" w:eastAsia="Times New Roman" w:hAnsi="Times New Roman" w:cs="Times New Roman"/>
          <w:b/>
          <w:bCs/>
          <w:sz w:val="12"/>
          <w:szCs w:val="28"/>
        </w:rPr>
      </w:pP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3.0</w:t>
      </w:r>
      <w:r>
        <w:rPr>
          <w:rFonts w:ascii="Times New Roman" w:eastAsia="Times New Roman" w:hAnsi="Times New Roman" w:cs="Times New Roman"/>
          <w:b/>
          <w:bCs/>
          <w:sz w:val="28"/>
          <w:szCs w:val="28"/>
        </w:rPr>
        <w:tab/>
        <w:t xml:space="preserve">MATERIALS AND METHODS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samples were purchased from Ipata market Ilorin Kwara State and kept inside a polyethene bag to be carried to analyses at the Microbiology Laboratory of the Department of Biological Sciences, Kwara State Polytechnic, Ilorin. Nigeria.</w:t>
      </w:r>
    </w:p>
    <w:p w:rsidR="00F833B1" w:rsidRDefault="00F833B1" w:rsidP="00E42B15">
      <w:pPr>
        <w:spacing w:after="0" w:line="360" w:lineRule="auto"/>
        <w:jc w:val="both"/>
        <w:rPr>
          <w:rFonts w:ascii="Times New Roman" w:eastAsia="Arial Unicode MS" w:hAnsi="Times New Roman" w:cs="Times New Roman"/>
          <w:b/>
          <w:bCs/>
          <w:i/>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dried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360" w:lineRule="auto"/>
        <w:jc w:val="both"/>
        <w:outlineLvl w:val="3"/>
        <w:rPr>
          <w:rFonts w:ascii="Times New Roman" w:eastAsia="Arial Unicode MS" w:hAnsi="Times New Roman" w:cs="Times New Roman"/>
          <w:b/>
          <w:bCs/>
          <w:i/>
          <w:sz w:val="28"/>
          <w:szCs w:val="28"/>
        </w:rPr>
      </w:pPr>
      <w:r>
        <w:rPr>
          <w:rFonts w:ascii="Times New Roman" w:eastAsia="Times New Roman" w:hAnsi="Times New Roman" w:cs="Times New Roman"/>
          <w:b/>
          <w:iCs/>
          <w:sz w:val="28"/>
          <w:szCs w:val="28"/>
        </w:rPr>
        <w:t>3.2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bCs/>
          <w:i/>
          <w:sz w:val="28"/>
          <w:szCs w:val="28"/>
        </w:rPr>
        <w:t xml:space="preserve">FRIED TRACHURS </w:t>
      </w:r>
    </w:p>
    <w:p w:rsidR="00F833B1" w:rsidRDefault="00F833B1" w:rsidP="00E42B15">
      <w:pPr>
        <w:keepNext/>
        <w:keepLines/>
        <w:spacing w:after="0" w:line="360" w:lineRule="auto"/>
        <w:jc w:val="both"/>
        <w:outlineLvl w:val="3"/>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Naturally, the next  for salted frying fish is salting. Most locally produced salted fried fish has salt as the only ingredient. The main role of salt in the processing of fried fish is to draw water out of the frying fish as much as possible, together with the drying step. Fry salting itself can be used as a frying </w:t>
      </w:r>
      <w:r>
        <w:rPr>
          <w:rFonts w:ascii="Times New Roman" w:eastAsia="Times New Roman" w:hAnsi="Times New Roman" w:cs="Times New Roman"/>
          <w:sz w:val="28"/>
          <w:szCs w:val="28"/>
        </w:rPr>
        <w:lastRenderedPageBreak/>
        <w:t xml:space="preserve">method, in the production of dried shoal. There are various methods of salting, which include brine salting, pickle salting and dry salting. This step is crucial to lower the moisture content of the fish, which also means lower water activity, aw. Lower aw has to reduce the microbial activity on the fish, which can prolong the shelf life of the frying fish. It has been found that as the salt concentration increased, the water loss also increased salted fried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may be fried in the sun to reduce the moisture content. In addition, fish may be fried without salting. Drying of fish in the open sun. Smoking is an important operation used to give the combined effects of preservation, drying, to </w:t>
      </w:r>
      <w:r>
        <w:rPr>
          <w:rFonts w:ascii="Times New Roman" w:eastAsia="Times New Roman" w:hAnsi="Times New Roman" w:cs="Times New Roman"/>
          <w:sz w:val="28"/>
          <w:szCs w:val="28"/>
        </w:rPr>
        <w:t>frying fish</w:t>
      </w:r>
      <w:r>
        <w:rPr>
          <w:rFonts w:ascii="Times New Roman" w:hAnsi="Times New Roman" w:cs="Times New Roman"/>
          <w:sz w:val="28"/>
          <w:szCs w:val="28"/>
        </w:rPr>
        <w:t xml:space="preserve">. Different smoking ovens are used. They are generally constructed with mud and may be cylindrical or rectangular in shape. </w:t>
      </w:r>
    </w:p>
    <w:p w:rsidR="00F833B1" w:rsidRDefault="00F833B1" w:rsidP="00E42B15">
      <w:pPr>
        <w:keepNext/>
        <w:keepLines/>
        <w:spacing w:after="0" w:line="36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t xml:space="preserve">    ADDITIVES IN FRIED FISH</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than salt, additives are added for preservation and adding value to the fried fish.  For preservation, chemical and natural preservatives are applied. However, the chemical preservatives are usually harmful and have been banned in the countries it which they are used. They include dichlorodiphenyltrichloroethane (DDT) and heptachlor, which are harmful organ chlorine pesticides used to combat insect infestation of the dried fish products, prominently in developing countries. There are other potential methods to prevent flies and microbial activity during the frying process such as </w:t>
      </w:r>
      <w:r>
        <w:rPr>
          <w:rFonts w:ascii="Times New Roman" w:eastAsia="Times New Roman" w:hAnsi="Times New Roman" w:cs="Times New Roman"/>
          <w:sz w:val="28"/>
          <w:szCs w:val="28"/>
        </w:rPr>
        <w:lastRenderedPageBreak/>
        <w:t xml:space="preserve">nitrite, acid spray and dip method, and phenolic compounds. In addition, spices such as turmeric, chili, and pepper have been added to the dried fish, as shown in a study. Even though the addition of spices added value in terms of sensory qualities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the microbial count was still high and further research is needed to improve the process. Hence, salt is the main constituent of non-fish ingredients, but other additives can be added, depending on its function.</w:t>
      </w:r>
    </w:p>
    <w:p w:rsidR="00F833B1" w:rsidRDefault="00F833B1" w:rsidP="00E42B15">
      <w:pPr>
        <w:spacing w:after="0"/>
        <w:rPr>
          <w:rFonts w:ascii="Arial Unicode MS" w:eastAsia="Arial Unicode MS" w:hAnsi="Arial Unicode MS" w:cs="Arial Unicode MS"/>
          <w:b/>
          <w:sz w:val="28"/>
          <w:szCs w:val="28"/>
        </w:rPr>
      </w:pPr>
      <w:r>
        <w:rPr>
          <w:rFonts w:hint="eastAsia"/>
          <w:b/>
          <w:sz w:val="28"/>
          <w:szCs w:val="28"/>
        </w:rPr>
        <w:br w:type="page"/>
      </w:r>
    </w:p>
    <w:p w:rsidR="00F833B1" w:rsidRDefault="00F833B1" w:rsidP="00E42B15">
      <w:pPr>
        <w:spacing w:after="0"/>
        <w:jc w:val="center"/>
        <w:rPr>
          <w:b/>
          <w:sz w:val="28"/>
          <w:szCs w:val="28"/>
        </w:rPr>
      </w:pPr>
      <w:r>
        <w:rPr>
          <w:rFonts w:hint="eastAsia"/>
          <w:b/>
          <w:sz w:val="28"/>
          <w:szCs w:val="28"/>
        </w:rPr>
        <w:lastRenderedPageBreak/>
        <w:t>CHAPTER FOUR</w:t>
      </w:r>
    </w:p>
    <w:p w:rsidR="00B366DE" w:rsidRDefault="00B366DE" w:rsidP="00E42B15">
      <w:pPr>
        <w:spacing w:after="0"/>
        <w:jc w:val="center"/>
        <w:rPr>
          <w:b/>
          <w:sz w:val="28"/>
          <w:szCs w:val="28"/>
        </w:rPr>
      </w:pPr>
    </w:p>
    <w:p w:rsidR="00F833B1" w:rsidRDefault="00F833B1" w:rsidP="00B366DE">
      <w:pPr>
        <w:spacing w:after="0" w:line="480" w:lineRule="auto"/>
        <w:rPr>
          <w:b/>
          <w:sz w:val="28"/>
          <w:szCs w:val="28"/>
        </w:rPr>
      </w:pPr>
      <w:r>
        <w:rPr>
          <w:rFonts w:hint="eastAsia"/>
          <w:b/>
          <w:sz w:val="28"/>
          <w:szCs w:val="28"/>
        </w:rPr>
        <w:t>4.0</w:t>
      </w:r>
      <w:r>
        <w:rPr>
          <w:rFonts w:hint="eastAsia"/>
          <w:b/>
          <w:sz w:val="28"/>
          <w:szCs w:val="28"/>
        </w:rPr>
        <w:tab/>
        <w:t xml:space="preserve">RESULT  AND  DISCUSSION </w:t>
      </w:r>
    </w:p>
    <w:p w:rsidR="00F833B1" w:rsidRDefault="00F833B1" w:rsidP="00B366DE">
      <w:pPr>
        <w:spacing w:after="0" w:line="480" w:lineRule="auto"/>
        <w:rPr>
          <w:b/>
          <w:sz w:val="28"/>
          <w:szCs w:val="28"/>
        </w:rPr>
      </w:pPr>
      <w:r>
        <w:rPr>
          <w:rFonts w:hint="eastAsia"/>
          <w:b/>
          <w:sz w:val="28"/>
          <w:szCs w:val="28"/>
        </w:rPr>
        <w:t>4.1</w:t>
      </w:r>
      <w:r>
        <w:rPr>
          <w:rFonts w:hint="eastAsia"/>
          <w:b/>
          <w:sz w:val="28"/>
          <w:szCs w:val="28"/>
        </w:rPr>
        <w:tab/>
        <w:t xml:space="preserve">RESULT   </w:t>
      </w:r>
    </w:p>
    <w:p w:rsidR="00F833B1" w:rsidRDefault="00F833B1" w:rsidP="00B366D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PROCEDURE</w:t>
      </w:r>
    </w:p>
    <w:p w:rsidR="00F833B1" w:rsidRDefault="00F833B1" w:rsidP="00E42B1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NA  &amp; PDA  are put into different  conical flask 7g of NA and 10g of FDA then 250ml of distilled water is added to both NA and FDA and was begin to stir  with stirring rod. </w:t>
      </w:r>
    </w:p>
    <w:p w:rsidR="00F833B1" w:rsidRDefault="00F833B1" w:rsidP="00E42B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conical flask is placed on fire and we continue to stir and it begin to form bubbles and bring out white fume then the conical flask is placed down and covered. </w:t>
      </w:r>
    </w:p>
    <w:p w:rsidR="00F833B1" w:rsidRDefault="00F833B1" w:rsidP="00E42B15">
      <w:pPr>
        <w:spacing w:after="0"/>
        <w:jc w:val="both"/>
        <w:rPr>
          <w:rFonts w:ascii="Times New Roman" w:hAnsi="Times New Roman" w:cs="Times New Roman"/>
          <w:sz w:val="28"/>
          <w:szCs w:val="28"/>
        </w:rPr>
      </w:pPr>
      <w:r>
        <w:rPr>
          <w:rFonts w:ascii="Times New Roman" w:hAnsi="Times New Roman" w:cs="Times New Roman"/>
          <w:sz w:val="28"/>
          <w:szCs w:val="28"/>
        </w:rPr>
        <w:tab/>
        <w:t>Put the media on fire after some minutes you begin to hear the sound, after the sound wait for 15mins. After that the media is ready.</w:t>
      </w:r>
    </w:p>
    <w:p w:rsidR="00F833B1" w:rsidRDefault="00F833B1" w:rsidP="00E42B15">
      <w:pPr>
        <w:spacing w:after="0"/>
        <w:jc w:val="both"/>
        <w:rPr>
          <w:rFonts w:ascii="Times New Roman" w:hAnsi="Times New Roman" w:cs="Times New Roman"/>
          <w:sz w:val="18"/>
          <w:szCs w:val="28"/>
        </w:rPr>
      </w:pP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Calculation For The Media Preparation </w:t>
      </w:r>
    </w:p>
    <w:p w:rsidR="00F833B1" w:rsidRDefault="00F833B1" w:rsidP="00E42B15">
      <w:pPr>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NA28g/L/1000ml</w:t>
      </w:r>
    </w:p>
    <w:p w:rsidR="00F833B1" w:rsidRDefault="008301F1"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00F833B1">
        <w:rPr>
          <w:rFonts w:ascii="Times New Roman" w:hAnsi="Times New Roman" w:cs="Times New Roman"/>
          <w:sz w:val="28"/>
          <w:szCs w:val="28"/>
        </w:rPr>
        <w:t>– 7g/250ml distilled water</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PDA = 38= 9.5gL /1000ml</w:t>
      </w:r>
    </w:p>
    <w:p w:rsidR="00F833B1" w:rsidRDefault="008301F1"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00F833B1">
        <w:rPr>
          <w:rFonts w:ascii="Times New Roman" w:hAnsi="Times New Roman" w:cs="Times New Roman"/>
          <w:sz w:val="28"/>
          <w:szCs w:val="28"/>
        </w:rPr>
        <w:t>– = 9-5  of 10g/750ml distilled water</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conical flask weigh 1.89-42 and 188.13respectively.</w:t>
      </w:r>
    </w:p>
    <w:p w:rsidR="00F833B1" w:rsidRPr="005B6382" w:rsidRDefault="00F833B1" w:rsidP="00E42B15">
      <w:pPr>
        <w:tabs>
          <w:tab w:val="left" w:pos="8730"/>
        </w:tabs>
        <w:spacing w:after="0" w:line="480" w:lineRule="auto"/>
        <w:jc w:val="both"/>
        <w:rPr>
          <w:rFonts w:ascii="Times New Roman" w:hAnsi="Times New Roman" w:cs="Times New Roman"/>
          <w:sz w:val="2"/>
          <w:szCs w:val="28"/>
        </w:rPr>
      </w:pPr>
    </w:p>
    <w:p w:rsidR="00F833B1" w:rsidRDefault="00F833B1" w:rsidP="00E42B15">
      <w:pPr>
        <w:tabs>
          <w:tab w:val="left" w:pos="873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PREPARATION OF THE FISH</w:t>
      </w:r>
    </w:p>
    <w:p w:rsidR="00F833B1" w:rsidRDefault="00F833B1" w:rsidP="00E42B15">
      <w:pPr>
        <w:tabs>
          <w:tab w:val="left" w:pos="1686"/>
          <w:tab w:val="center" w:pos="42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are pounded with mortar and  pestle. 15g of are put inside the beaker and 50ml of distilled water is added. In the test tube rock 5 test tube are put on it and 9ml of distilled water  are put inside the test tube and was label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1ml of the water inside the beaker </w:t>
      </w:r>
      <w:r>
        <w:rPr>
          <w:rFonts w:ascii="Times New Roman" w:hAnsi="Times New Roman" w:cs="Times New Roman"/>
          <w:sz w:val="28"/>
          <w:szCs w:val="28"/>
        </w:rPr>
        <w:lastRenderedPageBreak/>
        <w:t>where the fish is, its put inside test tube label with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then 1ml is extracted from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it reach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8 petri dish was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SDA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i.e for TrachursTrachurus (Kote Or Horse Mackerel Fish</w:t>
      </w:r>
      <w:r>
        <w:rPr>
          <w:rFonts w:ascii="Times New Roman" w:hAnsi="Times New Roman" w:cs="Times New Roman"/>
          <w:i/>
          <w:sz w:val="28"/>
          <w:szCs w:val="28"/>
        </w:rPr>
        <w:t xml:space="preserve">). </w:t>
      </w:r>
      <w:r>
        <w:rPr>
          <w:rFonts w:ascii="Times New Roman" w:hAnsi="Times New Roman" w:cs="Times New Roman"/>
          <w:sz w:val="28"/>
          <w:szCs w:val="28"/>
        </w:rPr>
        <w:t>Then 1ml of the test tube label with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is put inside the petri dish. After that the SDA media is put inside. The SDA petri dish and NA media is put inside the NA petri dish.</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Leave the petri dish for 15 to 20 minutes in order to solidify.</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Sterilize the incubator</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bacteria is put inside the incubator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the fungi placed on  the tube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After 24hrs the one inside the incubator is bring out and the bacteria is already growing on it.</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The four plate inside the incubator is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forTrachursTrachurus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833B1" w:rsidRDefault="00F833B1" w:rsidP="00E42B15">
      <w:pPr>
        <w:pStyle w:val="ListParagraph"/>
        <w:tabs>
          <w:tab w:val="left" w:pos="8730"/>
        </w:tabs>
        <w:spacing w:line="276" w:lineRule="auto"/>
        <w:ind w:left="360" w:right="0"/>
        <w:rPr>
          <w:rFonts w:ascii="Times New Roman" w:hAnsi="Times New Roman" w:cs="Times New Roman"/>
          <w:sz w:val="18"/>
          <w:szCs w:val="28"/>
        </w:rPr>
      </w:pP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The first petri dish Na 10</w:t>
      </w:r>
      <w:r>
        <w:rPr>
          <w:rFonts w:ascii="Times New Roman" w:hAnsi="Times New Roman" w:cs="Times New Roman"/>
          <w:sz w:val="28"/>
          <w:szCs w:val="28"/>
          <w:vertAlign w:val="superscript"/>
        </w:rPr>
        <w:t>-4</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40 x 4 = 160</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Na10</w:t>
      </w:r>
      <w:r>
        <w:rPr>
          <w:rFonts w:ascii="Times New Roman" w:hAnsi="Times New Roman" w:cs="Times New Roman"/>
          <w:sz w:val="28"/>
          <w:szCs w:val="28"/>
          <w:vertAlign w:val="superscript"/>
        </w:rPr>
        <w:t xml:space="preserve">-5 </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43 x 4  = 172</w:t>
      </w:r>
    </w:p>
    <w:p w:rsidR="00F833B1" w:rsidRDefault="00F833B1" w:rsidP="00E42B15">
      <w:pPr>
        <w:pStyle w:val="ListParagraph"/>
        <w:tabs>
          <w:tab w:val="left" w:pos="8730"/>
        </w:tabs>
        <w:spacing w:line="276" w:lineRule="auto"/>
        <w:ind w:left="2160"/>
        <w:rPr>
          <w:rFonts w:ascii="Times New Roman" w:hAnsi="Times New Roman" w:cs="Times New Roman"/>
          <w:sz w:val="20"/>
          <w:szCs w:val="28"/>
        </w:rPr>
      </w:pPr>
    </w:p>
    <w:p w:rsidR="00F833B1" w:rsidRDefault="00F833B1" w:rsidP="00E42B15">
      <w:pPr>
        <w:tabs>
          <w:tab w:val="left" w:pos="8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Pick another 8 pertri dish and put the NA into it and allow it to solidify 2 petri dish for Na10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and another 2for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 next thing is the shrink process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lastRenderedPageBreak/>
        <w:t>You sterilize wire loop and use it to take from one of the bacteria you have divided from the petri dish into the plate already prepare.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After that put it back into the incubator the next day the bacterial have grow. You will choose 1 petri dish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 Na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for the fish.</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Prepare them on  the slide.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Then move to gram staining , make use of 4 reagent namely (Crystal violent which is the first one  you put and leave it for 1min. before you clean with distilled water some process for counter stain and decolonization. Only leave it for 30seconds and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one is lugol’s iodine.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Allow to dry for some minutes.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Check it on the microscopic to get the result. </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 gram positive</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:-gram negative </w:t>
      </w:r>
    </w:p>
    <w:p w:rsidR="00F833B1" w:rsidRDefault="00F833B1" w:rsidP="00E42B15">
      <w:pPr>
        <w:spacing w:after="0"/>
        <w:rPr>
          <w:rFonts w:ascii="Arial Unicode MS" w:hAnsi="Arial Unicode MS" w:cs="Arial Unicode MS"/>
          <w:b/>
          <w:sz w:val="4"/>
          <w:szCs w:val="28"/>
        </w:rPr>
      </w:pPr>
    </w:p>
    <w:p w:rsidR="00B366DE" w:rsidRDefault="00B366DE" w:rsidP="00E42B15">
      <w:pPr>
        <w:spacing w:after="0"/>
        <w:rPr>
          <w:b/>
          <w:sz w:val="28"/>
          <w:szCs w:val="28"/>
        </w:rPr>
      </w:pPr>
    </w:p>
    <w:p w:rsidR="00F833B1" w:rsidRDefault="00F833B1" w:rsidP="00E42B15">
      <w:pPr>
        <w:spacing w:after="0"/>
        <w:rPr>
          <w:rFonts w:ascii="Times New Roman" w:eastAsia="Times New Roman" w:hAnsi="Times New Roman" w:cs="Times New Roman"/>
          <w:b/>
          <w:sz w:val="28"/>
          <w:szCs w:val="28"/>
        </w:rPr>
      </w:pPr>
      <w:r>
        <w:rPr>
          <w:rFonts w:hint="eastAsia"/>
          <w:b/>
          <w:sz w:val="28"/>
          <w:szCs w:val="28"/>
        </w:rPr>
        <w:t>4.2</w:t>
      </w:r>
      <w:r>
        <w:rPr>
          <w:rFonts w:hint="eastAsia"/>
          <w:b/>
          <w:sz w:val="28"/>
          <w:szCs w:val="28"/>
        </w:rPr>
        <w:tab/>
        <w:t xml:space="preserve"> DISCUSSION</w:t>
      </w:r>
    </w:p>
    <w:p w:rsidR="00B366DE" w:rsidRPr="00B366DE" w:rsidRDefault="00B366DE" w:rsidP="00E42B15">
      <w:pPr>
        <w:spacing w:after="0" w:line="480" w:lineRule="auto"/>
        <w:ind w:right="20"/>
        <w:jc w:val="both"/>
        <w:rPr>
          <w:rFonts w:ascii="Times New Roman" w:hAnsi="Times New Roman" w:cs="Times New Roman"/>
          <w:sz w:val="16"/>
          <w:szCs w:val="28"/>
        </w:rPr>
      </w:pPr>
    </w:p>
    <w:p w:rsidR="00F833B1" w:rsidRDefault="00F833B1" w:rsidP="005B6382">
      <w:pPr>
        <w:spacing w:after="0" w:line="360" w:lineRule="auto"/>
        <w:ind w:right="20"/>
        <w:jc w:val="both"/>
        <w:rPr>
          <w:rFonts w:ascii="Times New Roman" w:eastAsia="Arial Unicode MS" w:hAnsi="Times New Roman" w:cs="Times New Roman"/>
          <w:color w:val="000000"/>
          <w:sz w:val="28"/>
          <w:szCs w:val="28"/>
        </w:rPr>
      </w:pPr>
      <w:r>
        <w:rPr>
          <w:rFonts w:ascii="Times New Roman" w:hAnsi="Times New Roman" w:cs="Times New Roman"/>
          <w:sz w:val="28"/>
          <w:szCs w:val="28"/>
        </w:rPr>
        <w:t xml:space="preserve">The proximate composition, bacteriological assessment and sensory evaluation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were evaluated, Results of the proximate compositions revealed that frying have direct effect on the fish's nutritional quality. The proximate compositions showed unsteady values in the fried fish sample analyzed, with moisture having the highest values and ash had the least. The study conforms to that of Magawata and Ahmed (2014) </w:t>
      </w:r>
      <w:r>
        <w:rPr>
          <w:rFonts w:ascii="Times New Roman" w:hAnsi="Times New Roman" w:cs="Times New Roman"/>
          <w:sz w:val="28"/>
          <w:szCs w:val="28"/>
          <w:vertAlign w:val="superscript"/>
        </w:rPr>
        <w:t xml:space="preserve">[8] </w:t>
      </w:r>
      <w:r>
        <w:rPr>
          <w:rFonts w:ascii="Times New Roman" w:hAnsi="Times New Roman" w:cs="Times New Roman"/>
          <w:sz w:val="28"/>
          <w:szCs w:val="28"/>
        </w:rPr>
        <w:t>where the moisture content was in the range of 40-50%. The increase in moisture content in some samples could be due to water content in the fish which was not totally removed during frying. Frying of fish remove moisture content making it unavailable for the spoilage activities of bacteria (Eyo, 2001).</w:t>
      </w:r>
    </w:p>
    <w:p w:rsidR="00F833B1" w:rsidRDefault="00F833B1" w:rsidP="00E42B15">
      <w:pPr>
        <w:spacing w:after="0" w:line="360" w:lineRule="auto"/>
        <w:jc w:val="center"/>
        <w:rPr>
          <w:rFonts w:ascii="Times New Roman" w:hAnsi="Times New Roman" w:cs="Times New Roman"/>
          <w:b/>
          <w:sz w:val="26"/>
          <w:szCs w:val="28"/>
        </w:rPr>
      </w:pPr>
      <w:bookmarkStart w:id="2" w:name="bookmark18"/>
    </w:p>
    <w:p w:rsidR="005B6382" w:rsidRDefault="005B6382">
      <w:pPr>
        <w:rPr>
          <w:rFonts w:ascii="Times New Roman" w:hAnsi="Times New Roman" w:cs="Times New Roman"/>
          <w:b/>
          <w:sz w:val="26"/>
          <w:szCs w:val="28"/>
        </w:rPr>
      </w:pPr>
      <w:r>
        <w:rPr>
          <w:rFonts w:ascii="Times New Roman" w:hAnsi="Times New Roman" w:cs="Times New Roman"/>
          <w:b/>
          <w:sz w:val="26"/>
          <w:szCs w:val="28"/>
        </w:rPr>
        <w:br w:type="page"/>
      </w:r>
    </w:p>
    <w:p w:rsidR="00F833B1" w:rsidRDefault="00F833B1" w:rsidP="00E42B15">
      <w:pPr>
        <w:spacing w:after="0"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CHAPTER FIVE</w:t>
      </w:r>
    </w:p>
    <w:p w:rsidR="00F833B1" w:rsidRDefault="00F833B1" w:rsidP="00E42B15">
      <w:pPr>
        <w:spacing w:after="0" w:line="360" w:lineRule="auto"/>
        <w:jc w:val="center"/>
        <w:rPr>
          <w:rFonts w:ascii="Times New Roman" w:hAnsi="Times New Roman" w:cs="Times New Roman"/>
          <w:b/>
          <w:sz w:val="18"/>
          <w:szCs w:val="28"/>
        </w:rPr>
      </w:pPr>
    </w:p>
    <w:p w:rsidR="00F833B1" w:rsidRDefault="00F833B1" w:rsidP="00E42B15">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5.0</w:t>
      </w:r>
      <w:r>
        <w:rPr>
          <w:rFonts w:ascii="Times New Roman" w:hAnsi="Times New Roman" w:cs="Times New Roman"/>
          <w:b/>
          <w:sz w:val="26"/>
          <w:szCs w:val="28"/>
        </w:rPr>
        <w:tab/>
        <w:t xml:space="preserve">CONCLUSION AND RECOMMENDATION </w:t>
      </w:r>
    </w:p>
    <w:p w:rsidR="00F833B1" w:rsidRDefault="00F833B1" w:rsidP="00E42B15">
      <w:pPr>
        <w:keepNext/>
        <w:keepLines/>
        <w:spacing w:after="0" w:line="360" w:lineRule="auto"/>
        <w:jc w:val="both"/>
        <w:rPr>
          <w:rFonts w:ascii="Times New Roman" w:hAnsi="Times New Roman" w:cs="Times New Roman"/>
          <w:b/>
          <w:color w:val="000000" w:themeColor="text1"/>
          <w:sz w:val="26"/>
          <w:szCs w:val="28"/>
        </w:rPr>
      </w:pPr>
      <w:r>
        <w:rPr>
          <w:rStyle w:val="Heading6"/>
          <w:b/>
          <w:color w:val="000000" w:themeColor="text1"/>
          <w:sz w:val="26"/>
          <w:szCs w:val="28"/>
        </w:rPr>
        <w:t>5.1</w:t>
      </w:r>
      <w:r>
        <w:rPr>
          <w:rStyle w:val="Heading6"/>
          <w:b/>
          <w:color w:val="000000" w:themeColor="text1"/>
          <w:sz w:val="26"/>
          <w:szCs w:val="28"/>
        </w:rPr>
        <w:tab/>
        <w:t>CONCLUSION</w:t>
      </w:r>
    </w:p>
    <w:p w:rsidR="00F833B1" w:rsidRDefault="00F833B1" w:rsidP="00E42B15">
      <w:pPr>
        <w:pStyle w:val="BodyText16"/>
        <w:shd w:val="clear" w:color="auto" w:fill="auto"/>
        <w:spacing w:line="480" w:lineRule="auto"/>
        <w:ind w:left="20" w:right="40" w:firstLine="700"/>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Traditional </w:t>
      </w:r>
      <w:r>
        <w:rPr>
          <w:rFonts w:ascii="Times New Roman" w:hAnsi="Times New Roman" w:cs="Times New Roman"/>
          <w:i/>
          <w:sz w:val="26"/>
          <w:szCs w:val="28"/>
        </w:rPr>
        <w:t xml:space="preserve">Fried </w:t>
      </w:r>
      <w:r>
        <w:rPr>
          <w:rFonts w:ascii="Times New Roman" w:hAnsi="Times New Roman" w:cs="Times New Roman"/>
          <w:bCs/>
          <w:i/>
          <w:sz w:val="26"/>
          <w:szCs w:val="28"/>
        </w:rPr>
        <w:t>TrachursTrachurus (Kote Or Horse Mackerel Fish)</w:t>
      </w:r>
      <w:r>
        <w:rPr>
          <w:rFonts w:ascii="Times New Roman" w:hAnsi="Times New Roman" w:cs="Times New Roman"/>
          <w:color w:val="000000" w:themeColor="text1"/>
          <w:sz w:val="26"/>
          <w:szCs w:val="28"/>
        </w:rPr>
        <w:t xml:space="preserve"> has been part of African menu for a long time, results from literature revealed that some of the fried fish were of good quality standards. However, previous studies have revealed that traditionally smoked fish products from Africa may pose high level of potential risk due to the presence of high amount of carcinogenic PAHs, microbial contamination and the presence of aflatoxins; highly toxic compounds in the traditionally fried fish products. This may pose high risks both chemical and microbiological to the consumers of fried fish. Therefore, there is need for adequate process and quality control and regulatory monitoring of the product to safeguard the health </w:t>
      </w:r>
    </w:p>
    <w:p w:rsidR="00F833B1" w:rsidRDefault="00F833B1" w:rsidP="00E42B15">
      <w:pPr>
        <w:keepNext/>
        <w:keepLines/>
        <w:spacing w:before="240" w:after="0" w:line="360" w:lineRule="auto"/>
        <w:ind w:left="440" w:hanging="44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833B1" w:rsidRDefault="00F833B1" w:rsidP="00E42B15">
      <w:pPr>
        <w:spacing w:before="60" w:after="0" w:line="36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fried fish products on how to ensure that they are well packed in well ventilated baskets and transported in proper sanitized trucks. The adoption of good processing practice and the use of controlled temperature in processing and preserving of the fried  fish are highly recommended. At the same time, fish should be properly fried with hard wood unvarnished and untreated. Their hygienic condition must be ascertained before authorizing them to handle public food. </w:t>
      </w:r>
    </w:p>
    <w:p w:rsidR="00F833B1" w:rsidRDefault="00F833B1" w:rsidP="00E42B15">
      <w:pPr>
        <w:spacing w:after="0"/>
        <w:rPr>
          <w:rFonts w:ascii="Arial Unicode MS" w:eastAsia="Arial Unicode MS" w:hAnsi="Arial Unicode MS" w:cs="Arial Unicode MS"/>
          <w:b/>
          <w:color w:val="000000"/>
          <w:sz w:val="28"/>
          <w:szCs w:val="28"/>
        </w:rPr>
      </w:pPr>
      <w:r>
        <w:rPr>
          <w:rFonts w:hint="eastAsia"/>
          <w:b/>
          <w:sz w:val="28"/>
          <w:szCs w:val="28"/>
        </w:rPr>
        <w:br w:type="page"/>
      </w:r>
    </w:p>
    <w:p w:rsidR="00F833B1" w:rsidRDefault="00F833B1" w:rsidP="00E42B15">
      <w:pPr>
        <w:spacing w:after="0" w:line="480" w:lineRule="auto"/>
        <w:jc w:val="center"/>
        <w:rPr>
          <w:b/>
          <w:sz w:val="28"/>
          <w:szCs w:val="28"/>
        </w:rPr>
      </w:pPr>
      <w:r>
        <w:rPr>
          <w:rFonts w:hint="eastAsia"/>
          <w:b/>
          <w:sz w:val="28"/>
          <w:szCs w:val="28"/>
        </w:rPr>
        <w:lastRenderedPageBreak/>
        <w:t>REFERENCES</w:t>
      </w:r>
      <w:bookmarkEnd w:id="2"/>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Ackman RG. Nutritional composition of fats in Seafood progress in food and nutritional Science Composite Biohemical Physiology. 1989;13:161-289.</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AOAC.Official methods of Analysis.Association of Official Analytical Chemist.22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Edition.Virginia; c2002.p. 1288.</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Clucas TJ. Fish handling, preservation and processing in the tropics part 1 the part of the Tropical products institute. 1981;144:20-25.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Dempson IB, Scharz CJ, Shears M, Furey G. Comparative on proximate composition of Atlantic Salmon with emphasis on parr from fluvial and lacustrine habitat. J Fish Biol. 2004;64:1257-1271.</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Eyo AA. Fish processing technology in the tropics.National institute for Freshwater Fisheries Research, New Bussa; c2001. p. 7-5.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Foran JA, Carpenter DO, Hamilton MC, Knuth BA, Schwager SJ. Risk based consumption advice for farmed atlantic and wild pacific salmon contaminated with Dioxins and dioxin like compounds. Environ Health Perspect. 2005;113:552-556.</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Hoffman ICC, Prinsloo JF. Fatty acid, amino acid and mineral contents of African Catfish</w:t>
      </w:r>
      <w:r>
        <w:rPr>
          <w:rStyle w:val="BodytextItalic"/>
          <w:rFonts w:eastAsia="Arial Unicode MS"/>
          <w:sz w:val="28"/>
          <w:szCs w:val="28"/>
        </w:rPr>
        <w:t xml:space="preserve"> (Clariasgariepinus) </w:t>
      </w:r>
      <w:r>
        <w:rPr>
          <w:rFonts w:ascii="Times New Roman" w:hAnsi="Times New Roman" w:cs="Times New Roman"/>
          <w:sz w:val="28"/>
          <w:szCs w:val="28"/>
        </w:rPr>
        <w:t>fillets. South African J Food Sci. 1992;4:36-40.</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Magawata I, Ahmed BL. Quality evaluation of fried fish sold in Sokoto metropolis. Int J Fish Aquat. Stud. 2014;2(2):15-18.</w:t>
      </w:r>
    </w:p>
    <w:p w:rsidR="00F833B1" w:rsidRDefault="00F833B1" w:rsidP="00E42B15">
      <w:pPr>
        <w:tabs>
          <w:tab w:val="left" w:pos="355"/>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lastRenderedPageBreak/>
        <w:t>Ogunduna SK. Introductory Microbiology.A laboratory Manual.Girardet Press, WA Co, Ibadan; c1989.p 215.</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Osibona AO, Kusemyu K, Akande GR. Fatty acid composition and amino acid profile of two freshwater species, African catfish and Tilapia. Afr. J Food AgricNutr Dev. 2009;9(1):608-621.</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Olokor JOA. Promotion of fish drying using solar energy in villages around lake kainii in proceedings of the 10</w:t>
      </w:r>
      <w:r>
        <w:rPr>
          <w:rFonts w:ascii="Times New Roman" w:hAnsi="Times New Roman" w:cs="Times New Roman"/>
          <w:sz w:val="28"/>
          <w:szCs w:val="28"/>
          <w:vertAlign w:val="superscript"/>
        </w:rPr>
        <w:t xml:space="preserve">th </w:t>
      </w:r>
      <w:r>
        <w:rPr>
          <w:rFonts w:ascii="Times New Roman" w:hAnsi="Times New Roman" w:cs="Times New Roman"/>
          <w:sz w:val="28"/>
          <w:szCs w:val="28"/>
        </w:rPr>
        <w:t>Annual conference of the Biotechnology of Nigeria; c2001. p. 221-229.</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Omotosho OE, Oboh G, Iweala EEJ. Comparative effects of local coagulants on the nutritive value, invitro multi enzyme protein digestibility and sensory properties of wara cheese.Int J Dairy Sci; c2011.</w:t>
      </w:r>
    </w:p>
    <w:p w:rsidR="00F833B1" w:rsidRDefault="00F833B1" w:rsidP="00E42B15">
      <w:pPr>
        <w:tabs>
          <w:tab w:val="left" w:pos="336"/>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Paul JU, Vivian NA. The biochemical composition of three exotic fish delicacies.</w:t>
      </w:r>
      <w:r>
        <w:rPr>
          <w:rStyle w:val="BodytextItalic"/>
          <w:rFonts w:eastAsia="Arial Unicode MS"/>
          <w:sz w:val="28"/>
          <w:szCs w:val="28"/>
        </w:rPr>
        <w:t>Scomberscombrus, Trachurustrachurus</w:t>
      </w:r>
      <w:r>
        <w:rPr>
          <w:rFonts w:ascii="Times New Roman" w:hAnsi="Times New Roman" w:cs="Times New Roman"/>
          <w:sz w:val="28"/>
          <w:szCs w:val="28"/>
        </w:rPr>
        <w:t xml:space="preserve"> and</w:t>
      </w:r>
      <w:r>
        <w:rPr>
          <w:rStyle w:val="BodytextItalic"/>
          <w:rFonts w:eastAsia="Arial Unicode MS"/>
          <w:sz w:val="28"/>
          <w:szCs w:val="28"/>
        </w:rPr>
        <w:t xml:space="preserve"> Sardine frozen</w:t>
      </w:r>
      <w:r>
        <w:rPr>
          <w:rFonts w:ascii="Times New Roman" w:hAnsi="Times New Roman" w:cs="Times New Roman"/>
          <w:sz w:val="28"/>
          <w:szCs w:val="28"/>
        </w:rPr>
        <w:t xml:space="preserve"> and imported into Nigeria.Pakistani J Nutr. 2011;10:1158-1162.</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Staffens W. Freshwater fish. Wholesome food stuffs. Bulgaria, J Agriculture Science. 2006;12:320-328.</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Shehu J. Journal of the Historical Society of Nigeria. 2021;21(2012): 196-202.</w:t>
      </w:r>
    </w:p>
    <w:p w:rsidR="00F833B1" w:rsidRDefault="00F833B1" w:rsidP="00E42B15">
      <w:pPr>
        <w:tabs>
          <w:tab w:val="left" w:pos="341"/>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Taofiq S. The quality of fish products sold at Sokoto central market, PAD project UDUS; c2005. p. 10-12.</w:t>
      </w:r>
    </w:p>
    <w:p w:rsidR="00F833B1" w:rsidRDefault="00F833B1" w:rsidP="005B6382">
      <w:pPr>
        <w:tabs>
          <w:tab w:val="left" w:pos="341"/>
        </w:tabs>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Watchman II. Composition and quality of fish, Edinburgh</w:t>
      </w:r>
    </w:p>
    <w:p w:rsidR="00F833B1" w:rsidRDefault="00F833B1" w:rsidP="00E42B15">
      <w:pPr>
        <w:spacing w:after="0" w:line="480" w:lineRule="auto"/>
        <w:ind w:left="630" w:hanging="630"/>
        <w:jc w:val="both"/>
        <w:rPr>
          <w:rFonts w:ascii="Times New Roman" w:hAnsi="Times New Roman" w:cs="Times New Roman"/>
          <w:sz w:val="28"/>
          <w:szCs w:val="28"/>
        </w:rPr>
      </w:pPr>
    </w:p>
    <w:p w:rsidR="002C7B8F" w:rsidRDefault="00D27D21" w:rsidP="00E42B15">
      <w:pPr>
        <w:spacing w:after="0"/>
      </w:pPr>
    </w:p>
    <w:sectPr w:rsidR="002C7B8F" w:rsidSect="00FF457C">
      <w:foot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21" w:rsidRDefault="00D27D21" w:rsidP="00B93CC1">
      <w:pPr>
        <w:spacing w:after="0" w:line="240" w:lineRule="auto"/>
      </w:pPr>
      <w:r>
        <w:separator/>
      </w:r>
    </w:p>
  </w:endnote>
  <w:endnote w:type="continuationSeparator" w:id="1">
    <w:p w:rsidR="00D27D21" w:rsidRDefault="00D27D21" w:rsidP="00B93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20230"/>
      <w:docPartObj>
        <w:docPartGallery w:val="Page Numbers (Bottom of Page)"/>
        <w:docPartUnique/>
      </w:docPartObj>
    </w:sdtPr>
    <w:sdtEndPr>
      <w:rPr>
        <w:noProof/>
      </w:rPr>
    </w:sdtEndPr>
    <w:sdtContent>
      <w:p w:rsidR="00F94DF8" w:rsidRDefault="008301F1">
        <w:pPr>
          <w:pStyle w:val="Footer"/>
          <w:jc w:val="center"/>
        </w:pPr>
        <w:r>
          <w:fldChar w:fldCharType="begin"/>
        </w:r>
        <w:r w:rsidR="00F94DF8">
          <w:instrText xml:space="preserve"> PAGE   \* MERGEFORMAT </w:instrText>
        </w:r>
        <w:r>
          <w:fldChar w:fldCharType="separate"/>
        </w:r>
        <w:r w:rsidR="00B0025A">
          <w:rPr>
            <w:noProof/>
          </w:rPr>
          <w:t>0</w:t>
        </w:r>
        <w:r>
          <w:rPr>
            <w:noProof/>
          </w:rPr>
          <w:fldChar w:fldCharType="end"/>
        </w:r>
      </w:p>
    </w:sdtContent>
  </w:sdt>
  <w:p w:rsidR="00B93CC1" w:rsidRDefault="00B93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21" w:rsidRDefault="00D27D21" w:rsidP="00B93CC1">
      <w:pPr>
        <w:spacing w:after="0" w:line="240" w:lineRule="auto"/>
      </w:pPr>
      <w:r>
        <w:separator/>
      </w:r>
    </w:p>
  </w:footnote>
  <w:footnote w:type="continuationSeparator" w:id="1">
    <w:p w:rsidR="00D27D21" w:rsidRDefault="00D27D21" w:rsidP="00B93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257308"/>
    <w:rsid w:val="000E6114"/>
    <w:rsid w:val="00257308"/>
    <w:rsid w:val="002F2DAB"/>
    <w:rsid w:val="003C1C22"/>
    <w:rsid w:val="00453EAD"/>
    <w:rsid w:val="005B6382"/>
    <w:rsid w:val="005E2E76"/>
    <w:rsid w:val="006B7FAB"/>
    <w:rsid w:val="0081352D"/>
    <w:rsid w:val="008301F1"/>
    <w:rsid w:val="008D2134"/>
    <w:rsid w:val="009934FE"/>
    <w:rsid w:val="009E7D35"/>
    <w:rsid w:val="00AE5A60"/>
    <w:rsid w:val="00B0025A"/>
    <w:rsid w:val="00B366DE"/>
    <w:rsid w:val="00B7535E"/>
    <w:rsid w:val="00B93CC1"/>
    <w:rsid w:val="00C27835"/>
    <w:rsid w:val="00C474BF"/>
    <w:rsid w:val="00CB79FF"/>
    <w:rsid w:val="00D06075"/>
    <w:rsid w:val="00D27D21"/>
    <w:rsid w:val="00E42B15"/>
    <w:rsid w:val="00F833B1"/>
    <w:rsid w:val="00F94DF8"/>
    <w:rsid w:val="00FF4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webSettings.xml><?xml version="1.0" encoding="utf-8"?>
<w:webSettings xmlns:r="http://schemas.openxmlformats.org/officeDocument/2006/relationships" xmlns:w="http://schemas.openxmlformats.org/wordprocessingml/2006/main">
  <w:divs>
    <w:div w:id="213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5693</Words>
  <Characters>32452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2</cp:revision>
  <dcterms:created xsi:type="dcterms:W3CDTF">2025-07-15T19:17:00Z</dcterms:created>
  <dcterms:modified xsi:type="dcterms:W3CDTF">2025-07-15T19:17:00Z</dcterms:modified>
</cp:coreProperties>
</file>