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AF1" w:rsidRDefault="00341AF1"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341AF1" w:rsidRDefault="00341AF1" w:rsidP="00711C7C">
      <w:pPr>
        <w:spacing w:after="0" w:line="360" w:lineRule="auto"/>
        <w:jc w:val="center"/>
        <w:rPr>
          <w:rFonts w:ascii="Times New Roman" w:hAnsi="Times New Roman" w:cs="Times New Roman"/>
          <w:b/>
          <w:bCs/>
          <w:sz w:val="26"/>
          <w:szCs w:val="26"/>
        </w:rPr>
      </w:pPr>
    </w:p>
    <w:p w:rsidR="00341AF1" w:rsidRDefault="00341AF1" w:rsidP="00711C7C">
      <w:pPr>
        <w:spacing w:after="0" w:line="360" w:lineRule="auto"/>
        <w:jc w:val="center"/>
        <w:rPr>
          <w:rFonts w:ascii="Times New Roman" w:hAnsi="Times New Roman" w:cs="Times New Roman"/>
          <w:b/>
          <w:bCs/>
          <w:sz w:val="26"/>
          <w:szCs w:val="26"/>
        </w:rPr>
      </w:pPr>
    </w:p>
    <w:p w:rsidR="00831CE6" w:rsidRPr="004B327E" w:rsidRDefault="00831CE6" w:rsidP="00831CE6">
      <w:pPr>
        <w:spacing w:after="0"/>
        <w:jc w:val="center"/>
        <w:rPr>
          <w:rFonts w:ascii="Bookman Old Style" w:hAnsi="Bookman Old Style"/>
          <w:b/>
          <w:sz w:val="28"/>
          <w:szCs w:val="28"/>
        </w:rPr>
      </w:pPr>
      <w:r w:rsidRPr="004B327E">
        <w:rPr>
          <w:rFonts w:ascii="Bookman Old Style" w:hAnsi="Bookman Old Style"/>
          <w:b/>
          <w:sz w:val="28"/>
          <w:szCs w:val="28"/>
        </w:rPr>
        <w:t>TABLE OF CONTENTS</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Title Page</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Approval page</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Dedication</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Acknowledgement</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 xml:space="preserve"> Table of contents</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Abstract</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b/>
          <w:sz w:val="28"/>
          <w:szCs w:val="28"/>
        </w:rPr>
        <w:t>CHAPTER ONE</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1.0</w:t>
      </w:r>
      <w:r w:rsidRPr="004B327E">
        <w:rPr>
          <w:rFonts w:ascii="Bookman Old Style" w:hAnsi="Bookman Old Style"/>
          <w:sz w:val="28"/>
          <w:szCs w:val="28"/>
        </w:rPr>
        <w:tab/>
        <w:t>Introduction</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1.1</w:t>
      </w:r>
      <w:r w:rsidRPr="004B327E">
        <w:rPr>
          <w:rFonts w:ascii="Bookman Old Style" w:hAnsi="Bookman Old Style"/>
          <w:sz w:val="28"/>
          <w:szCs w:val="28"/>
        </w:rPr>
        <w:tab/>
        <w:t>Background of the study</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1.2</w:t>
      </w:r>
      <w:r w:rsidRPr="004B327E">
        <w:rPr>
          <w:rFonts w:ascii="Bookman Old Style" w:hAnsi="Bookman Old Style"/>
          <w:sz w:val="28"/>
          <w:szCs w:val="28"/>
        </w:rPr>
        <w:tab/>
        <w:t>Statement of the problem</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1.3</w:t>
      </w:r>
      <w:r w:rsidRPr="004B327E">
        <w:rPr>
          <w:rFonts w:ascii="Bookman Old Style" w:hAnsi="Bookman Old Style"/>
          <w:sz w:val="28"/>
          <w:szCs w:val="28"/>
        </w:rPr>
        <w:tab/>
        <w:t xml:space="preserve">Objectives of the   study </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1.4</w:t>
      </w:r>
      <w:r w:rsidRPr="004B327E">
        <w:rPr>
          <w:rFonts w:ascii="Bookman Old Style" w:hAnsi="Bookman Old Style"/>
          <w:sz w:val="28"/>
          <w:szCs w:val="28"/>
        </w:rPr>
        <w:tab/>
        <w:t>Research Questions/hypothesis</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1.5</w:t>
      </w:r>
      <w:r w:rsidRPr="004B327E">
        <w:rPr>
          <w:rFonts w:ascii="Bookman Old Style" w:hAnsi="Bookman Old Style"/>
          <w:sz w:val="28"/>
          <w:szCs w:val="28"/>
        </w:rPr>
        <w:tab/>
        <w:t>Significance of the study</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1.6</w:t>
      </w:r>
      <w:r w:rsidRPr="004B327E">
        <w:rPr>
          <w:rFonts w:ascii="Bookman Old Style" w:hAnsi="Bookman Old Style"/>
          <w:sz w:val="28"/>
          <w:szCs w:val="28"/>
        </w:rPr>
        <w:tab/>
        <w:t>Scope of the study</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1.7</w:t>
      </w:r>
      <w:r w:rsidRPr="004B327E">
        <w:rPr>
          <w:rFonts w:ascii="Bookman Old Style" w:hAnsi="Bookman Old Style"/>
          <w:sz w:val="28"/>
          <w:szCs w:val="28"/>
        </w:rPr>
        <w:tab/>
        <w:t>Operational Definition of Terms</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b/>
          <w:sz w:val="28"/>
          <w:szCs w:val="28"/>
        </w:rPr>
        <w:t>CHAPTER TWO</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2.1</w:t>
      </w:r>
      <w:r w:rsidRPr="004B327E">
        <w:rPr>
          <w:rFonts w:ascii="Bookman Old Style" w:hAnsi="Bookman Old Style"/>
          <w:sz w:val="28"/>
          <w:szCs w:val="28"/>
        </w:rPr>
        <w:tab/>
        <w:t>Theoretical framework and Literature review</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2.2</w:t>
      </w:r>
      <w:r w:rsidRPr="004B327E">
        <w:rPr>
          <w:rFonts w:ascii="Bookman Old Style" w:hAnsi="Bookman Old Style"/>
          <w:sz w:val="28"/>
          <w:szCs w:val="28"/>
        </w:rPr>
        <w:tab/>
        <w:t>Conceptual framework</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2.3</w:t>
      </w:r>
      <w:r w:rsidRPr="004B327E">
        <w:rPr>
          <w:rFonts w:ascii="Bookman Old Style" w:hAnsi="Bookman Old Style"/>
          <w:sz w:val="28"/>
          <w:szCs w:val="28"/>
        </w:rPr>
        <w:tab/>
        <w:t>Research studies review</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b/>
          <w:bCs/>
          <w:sz w:val="28"/>
          <w:szCs w:val="28"/>
        </w:rPr>
        <w:t>CHAPTER THREE</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3.0</w:t>
      </w:r>
      <w:r w:rsidRPr="004B327E">
        <w:rPr>
          <w:rFonts w:ascii="Bookman Old Style" w:hAnsi="Bookman Old Style"/>
          <w:bCs/>
          <w:sz w:val="28"/>
          <w:szCs w:val="28"/>
        </w:rPr>
        <w:tab/>
        <w:t>Research Design</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3.1</w:t>
      </w:r>
      <w:r w:rsidRPr="004B327E">
        <w:rPr>
          <w:rFonts w:ascii="Bookman Old Style" w:hAnsi="Bookman Old Style"/>
          <w:bCs/>
          <w:sz w:val="28"/>
          <w:szCs w:val="28"/>
        </w:rPr>
        <w:tab/>
        <w:t>Research Method</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3.2</w:t>
      </w:r>
      <w:r w:rsidRPr="004B327E">
        <w:rPr>
          <w:rFonts w:ascii="Bookman Old Style" w:hAnsi="Bookman Old Style"/>
          <w:bCs/>
          <w:sz w:val="28"/>
          <w:szCs w:val="28"/>
        </w:rPr>
        <w:tab/>
        <w:t>population of the study</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lastRenderedPageBreak/>
        <w:t>3.3</w:t>
      </w:r>
      <w:r w:rsidRPr="004B327E">
        <w:rPr>
          <w:rFonts w:ascii="Bookman Old Style" w:hAnsi="Bookman Old Style"/>
          <w:bCs/>
          <w:sz w:val="28"/>
          <w:szCs w:val="28"/>
        </w:rPr>
        <w:tab/>
        <w:t>Sample of the study</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 xml:space="preserve"> 3.4</w:t>
      </w:r>
      <w:r w:rsidRPr="004B327E">
        <w:rPr>
          <w:rFonts w:ascii="Bookman Old Style" w:hAnsi="Bookman Old Style"/>
          <w:bCs/>
          <w:sz w:val="28"/>
          <w:szCs w:val="28"/>
        </w:rPr>
        <w:tab/>
        <w:t>Instrumentation</w:t>
      </w:r>
    </w:p>
    <w:p w:rsidR="00831CE6" w:rsidRPr="004B327E" w:rsidRDefault="00831CE6" w:rsidP="00831CE6">
      <w:pPr>
        <w:tabs>
          <w:tab w:val="left" w:pos="720"/>
          <w:tab w:val="left" w:pos="1440"/>
          <w:tab w:val="left" w:pos="2160"/>
          <w:tab w:val="left" w:pos="2880"/>
          <w:tab w:val="left" w:pos="3600"/>
          <w:tab w:val="left" w:pos="4320"/>
          <w:tab w:val="left" w:pos="5040"/>
          <w:tab w:val="left" w:pos="5760"/>
          <w:tab w:val="left" w:pos="7395"/>
        </w:tabs>
        <w:spacing w:after="0"/>
        <w:rPr>
          <w:rFonts w:ascii="Bookman Old Style" w:hAnsi="Bookman Old Style"/>
          <w:bCs/>
          <w:sz w:val="28"/>
          <w:szCs w:val="28"/>
        </w:rPr>
      </w:pPr>
      <w:r w:rsidRPr="004B327E">
        <w:rPr>
          <w:rFonts w:ascii="Bookman Old Style" w:hAnsi="Bookman Old Style"/>
          <w:bCs/>
          <w:sz w:val="28"/>
          <w:szCs w:val="28"/>
        </w:rPr>
        <w:t>3.5</w:t>
      </w:r>
      <w:r w:rsidRPr="004B327E">
        <w:rPr>
          <w:rFonts w:ascii="Bookman Old Style" w:hAnsi="Bookman Old Style"/>
          <w:bCs/>
          <w:sz w:val="28"/>
          <w:szCs w:val="28"/>
        </w:rPr>
        <w:tab/>
        <w:t xml:space="preserve">Validity and reliability of the instrument </w:t>
      </w:r>
      <w:r w:rsidRPr="004B327E">
        <w:rPr>
          <w:rFonts w:ascii="Bookman Old Style" w:hAnsi="Bookman Old Style"/>
          <w:bCs/>
          <w:sz w:val="28"/>
          <w:szCs w:val="28"/>
        </w:rPr>
        <w:tab/>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3.6</w:t>
      </w:r>
      <w:r w:rsidRPr="004B327E">
        <w:rPr>
          <w:rFonts w:ascii="Bookman Old Style" w:hAnsi="Bookman Old Style"/>
          <w:bCs/>
          <w:sz w:val="28"/>
          <w:szCs w:val="28"/>
        </w:rPr>
        <w:tab/>
        <w:t>Method of administration of instrument</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 xml:space="preserve"> 3.7</w:t>
      </w:r>
      <w:r w:rsidRPr="004B327E">
        <w:rPr>
          <w:rFonts w:ascii="Bookman Old Style" w:hAnsi="Bookman Old Style"/>
          <w:bCs/>
          <w:sz w:val="28"/>
          <w:szCs w:val="28"/>
        </w:rPr>
        <w:tab/>
        <w:t>Method of data analysis.</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
          <w:bCs/>
          <w:sz w:val="28"/>
          <w:szCs w:val="28"/>
        </w:rPr>
        <w:t>CHAPTER FOUR</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4.0</w:t>
      </w:r>
      <w:r w:rsidRPr="004B327E">
        <w:rPr>
          <w:rFonts w:ascii="Bookman Old Style" w:hAnsi="Bookman Old Style"/>
          <w:bCs/>
          <w:sz w:val="28"/>
          <w:szCs w:val="28"/>
        </w:rPr>
        <w:tab/>
        <w:t>Data analysis and result</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4.1</w:t>
      </w:r>
      <w:r w:rsidRPr="004B327E">
        <w:rPr>
          <w:rFonts w:ascii="Bookman Old Style" w:hAnsi="Bookman Old Style"/>
          <w:bCs/>
          <w:sz w:val="28"/>
          <w:szCs w:val="28"/>
        </w:rPr>
        <w:tab/>
        <w:t>Analysis of field performance of the Questionnaire</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4.2</w:t>
      </w:r>
      <w:r w:rsidRPr="004B327E">
        <w:rPr>
          <w:rFonts w:ascii="Bookman Old Style" w:hAnsi="Bookman Old Style"/>
          <w:bCs/>
          <w:sz w:val="28"/>
          <w:szCs w:val="28"/>
        </w:rPr>
        <w:tab/>
        <w:t xml:space="preserve"> Analysis of the demographic</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4.3</w:t>
      </w:r>
      <w:r w:rsidRPr="004B327E">
        <w:rPr>
          <w:rFonts w:ascii="Bookman Old Style" w:hAnsi="Bookman Old Style"/>
          <w:bCs/>
          <w:sz w:val="28"/>
          <w:szCs w:val="28"/>
        </w:rPr>
        <w:tab/>
        <w:t>Analysis of Tables.</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4.4</w:t>
      </w:r>
      <w:r w:rsidRPr="004B327E">
        <w:rPr>
          <w:rFonts w:ascii="Bookman Old Style" w:hAnsi="Bookman Old Style"/>
          <w:bCs/>
          <w:sz w:val="28"/>
          <w:szCs w:val="28"/>
        </w:rPr>
        <w:tab/>
        <w:t>Analysis of research Questions.</w:t>
      </w:r>
    </w:p>
    <w:p w:rsidR="00831CE6" w:rsidRPr="004B327E" w:rsidRDefault="00831CE6" w:rsidP="00831CE6">
      <w:pPr>
        <w:spacing w:after="0"/>
        <w:rPr>
          <w:rFonts w:ascii="Bookman Old Style" w:hAnsi="Bookman Old Style"/>
          <w:b/>
          <w:bCs/>
          <w:sz w:val="28"/>
          <w:szCs w:val="28"/>
        </w:rPr>
      </w:pPr>
      <w:r w:rsidRPr="004B327E">
        <w:rPr>
          <w:rFonts w:ascii="Bookman Old Style" w:hAnsi="Bookman Old Style"/>
          <w:b/>
          <w:bCs/>
          <w:sz w:val="28"/>
          <w:szCs w:val="28"/>
        </w:rPr>
        <w:t>CHAPTER FIVE</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5.0</w:t>
      </w:r>
      <w:r w:rsidRPr="004B327E">
        <w:rPr>
          <w:rFonts w:ascii="Bookman Old Style" w:hAnsi="Bookman Old Style"/>
          <w:bCs/>
          <w:sz w:val="28"/>
          <w:szCs w:val="28"/>
        </w:rPr>
        <w:tab/>
        <w:t>Summary, Conclusion and Recommendation</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5.1</w:t>
      </w:r>
      <w:r w:rsidRPr="004B327E">
        <w:rPr>
          <w:rFonts w:ascii="Bookman Old Style" w:hAnsi="Bookman Old Style"/>
          <w:bCs/>
          <w:sz w:val="28"/>
          <w:szCs w:val="28"/>
        </w:rPr>
        <w:tab/>
        <w:t>Summary</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5.2</w:t>
      </w:r>
      <w:r w:rsidRPr="004B327E">
        <w:rPr>
          <w:rFonts w:ascii="Bookman Old Style" w:hAnsi="Bookman Old Style"/>
          <w:bCs/>
          <w:sz w:val="28"/>
          <w:szCs w:val="28"/>
        </w:rPr>
        <w:tab/>
        <w:t>Limitation of the study</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5.3</w:t>
      </w:r>
      <w:r w:rsidRPr="004B327E">
        <w:rPr>
          <w:rFonts w:ascii="Bookman Old Style" w:hAnsi="Bookman Old Style"/>
          <w:bCs/>
          <w:sz w:val="28"/>
          <w:szCs w:val="28"/>
        </w:rPr>
        <w:tab/>
        <w:t>Conclusion</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5.4</w:t>
      </w:r>
      <w:r w:rsidRPr="004B327E">
        <w:rPr>
          <w:rFonts w:ascii="Bookman Old Style" w:hAnsi="Bookman Old Style"/>
          <w:bCs/>
          <w:sz w:val="28"/>
          <w:szCs w:val="28"/>
        </w:rPr>
        <w:tab/>
        <w:t>Recommendation</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ab/>
        <w:t xml:space="preserve">References </w:t>
      </w:r>
    </w:p>
    <w:p w:rsidR="00831CE6" w:rsidRPr="004B327E" w:rsidRDefault="00831CE6" w:rsidP="00831CE6">
      <w:pPr>
        <w:spacing w:after="0"/>
        <w:rPr>
          <w:rFonts w:ascii="Bookman Old Style" w:hAnsi="Bookman Old Style"/>
          <w:bCs/>
          <w:sz w:val="28"/>
          <w:szCs w:val="28"/>
        </w:rPr>
      </w:pPr>
    </w:p>
    <w:p w:rsidR="00341AF1" w:rsidRDefault="00341AF1" w:rsidP="00711C7C">
      <w:pPr>
        <w:spacing w:after="0" w:line="360" w:lineRule="auto"/>
        <w:jc w:val="center"/>
        <w:rPr>
          <w:rFonts w:ascii="Times New Roman" w:hAnsi="Times New Roman" w:cs="Times New Roman"/>
          <w:b/>
          <w:b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Pr="00831CE6" w:rsidRDefault="00831CE6" w:rsidP="00831CE6">
      <w:pPr>
        <w:spacing w:after="0" w:line="360" w:lineRule="auto"/>
        <w:jc w:val="center"/>
        <w:rPr>
          <w:rFonts w:ascii="Times New Roman" w:hAnsi="Times New Roman" w:cs="Times New Roman"/>
          <w:b/>
          <w:bCs/>
          <w:i/>
          <w:iCs/>
          <w:sz w:val="26"/>
          <w:szCs w:val="26"/>
        </w:rPr>
      </w:pPr>
      <w:r w:rsidRPr="00831CE6">
        <w:rPr>
          <w:rFonts w:ascii="Times New Roman" w:hAnsi="Times New Roman" w:cs="Times New Roman"/>
          <w:b/>
          <w:bCs/>
          <w:i/>
          <w:iCs/>
          <w:sz w:val="26"/>
          <w:szCs w:val="26"/>
        </w:rPr>
        <w:t>ABSTRACT</w:t>
      </w:r>
    </w:p>
    <w:p w:rsidR="00341AF1" w:rsidRPr="00831CE6" w:rsidRDefault="00831CE6" w:rsidP="00831CE6">
      <w:pPr>
        <w:spacing w:after="0" w:line="360" w:lineRule="auto"/>
        <w:jc w:val="both"/>
        <w:rPr>
          <w:rFonts w:ascii="Times New Roman" w:hAnsi="Times New Roman" w:cs="Times New Roman"/>
          <w:i/>
          <w:iCs/>
          <w:sz w:val="26"/>
          <w:szCs w:val="26"/>
        </w:rPr>
      </w:pPr>
      <w:r w:rsidRPr="00831CE6">
        <w:rPr>
          <w:rFonts w:ascii="Times New Roman" w:hAnsi="Times New Roman" w:cs="Times New Roman"/>
          <w:i/>
          <w:iCs/>
          <w:sz w:val="26"/>
          <w:szCs w:val="26"/>
        </w:rPr>
        <w:t xml:space="preserve"> In the Nigerian market, new product development plays a vital role in achieving a sustainable competitive advantage. The main objective of the study is to examine the effects of new product development strategies on marketing performance. Stratified random sampling technique was applied at selecting the sample. The study made use of a sample size of 221 employees from selected firms in the </w:t>
      </w:r>
      <w:r>
        <w:rPr>
          <w:rFonts w:ascii="Times New Roman" w:hAnsi="Times New Roman" w:cs="Times New Roman"/>
          <w:i/>
          <w:iCs/>
          <w:sz w:val="26"/>
          <w:szCs w:val="26"/>
        </w:rPr>
        <w:t>soft drink</w:t>
      </w:r>
      <w:r w:rsidRPr="00831CE6">
        <w:rPr>
          <w:rFonts w:ascii="Times New Roman" w:hAnsi="Times New Roman" w:cs="Times New Roman"/>
          <w:i/>
          <w:iCs/>
          <w:sz w:val="26"/>
          <w:szCs w:val="26"/>
        </w:rPr>
        <w:t xml:space="preserve"> industry in </w:t>
      </w:r>
      <w:proofErr w:type="spellStart"/>
      <w:r>
        <w:rPr>
          <w:rFonts w:ascii="Times New Roman" w:hAnsi="Times New Roman" w:cs="Times New Roman"/>
          <w:i/>
          <w:iCs/>
          <w:sz w:val="26"/>
          <w:szCs w:val="26"/>
        </w:rPr>
        <w:t>kwara</w:t>
      </w:r>
      <w:proofErr w:type="spellEnd"/>
      <w:r w:rsidRPr="00831CE6">
        <w:rPr>
          <w:rFonts w:ascii="Times New Roman" w:hAnsi="Times New Roman" w:cs="Times New Roman"/>
          <w:i/>
          <w:iCs/>
          <w:sz w:val="26"/>
          <w:szCs w:val="26"/>
        </w:rPr>
        <w:t xml:space="preserve"> State, Nigeria. Cross sectional survey research design method was adopted, and the statistical techniques used comprised of simple percentage and multiple regression analysis. Findings showed that the change in marketing performance was brought about by the sub variables of new product development in the Nigerian </w:t>
      </w:r>
      <w:r>
        <w:rPr>
          <w:rFonts w:ascii="Times New Roman" w:hAnsi="Times New Roman" w:cs="Times New Roman"/>
          <w:i/>
          <w:iCs/>
          <w:sz w:val="26"/>
          <w:szCs w:val="26"/>
        </w:rPr>
        <w:t>soft drink</w:t>
      </w:r>
      <w:r w:rsidRPr="00831CE6">
        <w:rPr>
          <w:rFonts w:ascii="Times New Roman" w:hAnsi="Times New Roman" w:cs="Times New Roman"/>
          <w:i/>
          <w:iCs/>
          <w:sz w:val="26"/>
          <w:szCs w:val="26"/>
        </w:rPr>
        <w:t xml:space="preserve"> industry. New product quality which is the first variable has positive effect on marketing performance. New product packaging which is the second variable has positive effect on marketing performance. New product branding which is the last variable has positive effect on marketing performance. The study concluded that new product development strategies have significant positive effects on marketing performance in the Nigerian food and beverage industry. The study recommended that firms need not only to rely on promotional strategies hut have to fine tune their marketing research programme with a view of improving the quality of their product. </w:t>
      </w:r>
      <w:r w:rsidRPr="00831CE6">
        <w:rPr>
          <w:rFonts w:ascii="Times New Roman" w:hAnsi="Times New Roman" w:cs="Times New Roman"/>
          <w:b/>
          <w:bCs/>
          <w:i/>
          <w:iCs/>
          <w:sz w:val="26"/>
          <w:szCs w:val="26"/>
        </w:rPr>
        <w:t>Keywords:</w:t>
      </w:r>
      <w:r w:rsidRPr="00831CE6">
        <w:rPr>
          <w:rFonts w:ascii="Times New Roman" w:hAnsi="Times New Roman" w:cs="Times New Roman"/>
          <w:i/>
          <w:iCs/>
          <w:sz w:val="26"/>
          <w:szCs w:val="26"/>
        </w:rPr>
        <w:t xml:space="preserve"> New Product </w:t>
      </w:r>
      <w:r w:rsidRPr="00831CE6">
        <w:rPr>
          <w:rFonts w:ascii="Times New Roman" w:hAnsi="Times New Roman" w:cs="Times New Roman"/>
          <w:i/>
          <w:iCs/>
          <w:sz w:val="26"/>
          <w:szCs w:val="26"/>
        </w:rPr>
        <w:lastRenderedPageBreak/>
        <w:t>Development Strategies, New Product Quality, New Product Packaging, New Product Branding, Marketing Performance</w:t>
      </w:r>
    </w:p>
    <w:p w:rsidR="00341AF1" w:rsidRDefault="00341AF1" w:rsidP="00711C7C">
      <w:pPr>
        <w:spacing w:after="0" w:line="360" w:lineRule="auto"/>
        <w:jc w:val="center"/>
        <w:rPr>
          <w:rFonts w:ascii="Times New Roman" w:hAnsi="Times New Roman" w:cs="Times New Roman"/>
          <w:b/>
          <w:bCs/>
          <w:sz w:val="26"/>
          <w:szCs w:val="26"/>
        </w:rPr>
      </w:pPr>
    </w:p>
    <w:p w:rsidR="00341AF1" w:rsidRDefault="00341AF1"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CHAPTER ONE</w:t>
      </w:r>
    </w:p>
    <w:p w:rsidR="00711C7C" w:rsidRPr="00591C0F"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1.0</w:t>
      </w:r>
      <w:r w:rsidRPr="00142806">
        <w:rPr>
          <w:rFonts w:ascii="Times New Roman" w:hAnsi="Times New Roman" w:cs="Times New Roman"/>
          <w:b/>
          <w:sz w:val="26"/>
          <w:szCs w:val="26"/>
        </w:rPr>
        <w:tab/>
        <w:t>INTRODUCTION</w:t>
      </w:r>
      <w:r w:rsidR="00DE3639">
        <w:rPr>
          <w:rFonts w:ascii="Times New Roman" w:hAnsi="Times New Roman" w:cs="Times New Roman"/>
          <w:b/>
          <w:sz w:val="26"/>
          <w:szCs w:val="26"/>
        </w:rPr>
        <w:t xml:space="preserve"> </w:t>
      </w:r>
    </w:p>
    <w:p w:rsidR="00711C7C" w:rsidRPr="00605C0A" w:rsidRDefault="00711C7C" w:rsidP="00711C7C">
      <w:pPr>
        <w:tabs>
          <w:tab w:val="left" w:pos="0"/>
        </w:tabs>
        <w:spacing w:after="0" w:line="360" w:lineRule="auto"/>
        <w:jc w:val="both"/>
        <w:rPr>
          <w:rFonts w:ascii="Times New Roman" w:hAnsi="Times New Roman" w:cs="Times New Roman"/>
          <w:sz w:val="26"/>
          <w:szCs w:val="26"/>
        </w:rPr>
      </w:pPr>
      <w:r w:rsidRPr="00605C0A">
        <w:rPr>
          <w:rFonts w:ascii="Times New Roman" w:hAnsi="Times New Roman" w:cs="Times New Roman"/>
          <w:sz w:val="26"/>
          <w:szCs w:val="26"/>
        </w:rPr>
        <w:tab/>
        <w:t>This chapter is contain general background of the study, statement of the study, aim and objective of the study, significance of the study, research questions, and general statement of the research hypothesis.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1.1</w:t>
      </w:r>
      <w:r w:rsidRPr="00142806">
        <w:rPr>
          <w:rFonts w:ascii="Times New Roman" w:hAnsi="Times New Roman" w:cs="Times New Roman"/>
          <w:b/>
          <w:sz w:val="26"/>
          <w:szCs w:val="26"/>
        </w:rPr>
        <w:tab/>
        <w:t>BACKGROUND OF THE STUDY</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Price is one of the most ﬂexible elements of the marketing mix, which interferes directly and in a short term over the proﬁtability and cost effectiveness of a company (Simon, Bilstein, &amp; Luby, 2008). Despite the importance a price has on the performance of businesses, it seems that such element has not received the proper attention by many academics and marketing professionals (</w:t>
      </w:r>
      <w:proofErr w:type="spellStart"/>
      <w:r w:rsidRPr="00142806">
        <w:rPr>
          <w:rFonts w:ascii="Times New Roman" w:hAnsi="Times New Roman" w:cs="Times New Roman"/>
          <w:sz w:val="26"/>
          <w:szCs w:val="26"/>
        </w:rPr>
        <w:t>Avlonitis</w:t>
      </w:r>
      <w:proofErr w:type="spellEnd"/>
      <w:r w:rsidRPr="00142806">
        <w:rPr>
          <w:rFonts w:ascii="Times New Roman" w:hAnsi="Times New Roman" w:cs="Times New Roman"/>
          <w:sz w:val="26"/>
          <w:szCs w:val="26"/>
        </w:rPr>
        <w:t xml:space="preserve"> &amp; </w:t>
      </w:r>
      <w:proofErr w:type="spellStart"/>
      <w:r w:rsidRPr="00142806">
        <w:rPr>
          <w:rFonts w:ascii="Times New Roman" w:hAnsi="Times New Roman" w:cs="Times New Roman"/>
          <w:sz w:val="26"/>
          <w:szCs w:val="26"/>
        </w:rPr>
        <w:t>Indounas</w:t>
      </w:r>
      <w:proofErr w:type="spellEnd"/>
      <w:r w:rsidRPr="00142806">
        <w:rPr>
          <w:rFonts w:ascii="Times New Roman" w:hAnsi="Times New Roman" w:cs="Times New Roman"/>
          <w:sz w:val="26"/>
          <w:szCs w:val="26"/>
        </w:rPr>
        <w:t xml:space="preserve">, 2006). Typically, in marketing, the main focus is placed on the development of new products, distribution channels and communication strategies, and according to </w:t>
      </w:r>
      <w:proofErr w:type="spellStart"/>
      <w:r w:rsidRPr="00142806">
        <w:rPr>
          <w:rFonts w:ascii="Times New Roman" w:hAnsi="Times New Roman" w:cs="Times New Roman"/>
          <w:sz w:val="26"/>
          <w:szCs w:val="26"/>
        </w:rPr>
        <w:t>Lancioni</w:t>
      </w:r>
      <w:proofErr w:type="spellEnd"/>
      <w:r w:rsidRPr="00142806">
        <w:rPr>
          <w:rFonts w:ascii="Times New Roman" w:hAnsi="Times New Roman" w:cs="Times New Roman"/>
          <w:sz w:val="26"/>
          <w:szCs w:val="26"/>
        </w:rPr>
        <w:t xml:space="preserve"> (2005) this could lead to precipitated pricing decisions without properly evaluating market and cost factors. Thus, pricing is treated as the simplest strategy within marketing, perhaps because many companies determine their prices based on intuition and the manager’s market experience (Simon, 1992). In addition, only few managers strategically think about pricing while proactively administrating their prices in order to create </w:t>
      </w:r>
      <w:proofErr w:type="spellStart"/>
      <w:r w:rsidRPr="00142806">
        <w:rPr>
          <w:rFonts w:ascii="Times New Roman" w:hAnsi="Times New Roman" w:cs="Times New Roman"/>
          <w:sz w:val="26"/>
          <w:szCs w:val="26"/>
        </w:rPr>
        <w:t>favorable</w:t>
      </w:r>
      <w:proofErr w:type="spellEnd"/>
      <w:r w:rsidRPr="00142806">
        <w:rPr>
          <w:rFonts w:ascii="Times New Roman" w:hAnsi="Times New Roman" w:cs="Times New Roman"/>
          <w:sz w:val="26"/>
          <w:szCs w:val="26"/>
        </w:rPr>
        <w:t xml:space="preserve"> conditions that lead to proﬁts </w:t>
      </w:r>
      <w:r w:rsidRPr="00142806">
        <w:rPr>
          <w:rFonts w:ascii="Times New Roman" w:hAnsi="Times New Roman" w:cs="Times New Roman"/>
          <w:sz w:val="26"/>
          <w:szCs w:val="26"/>
        </w:rPr>
        <w:lastRenderedPageBreak/>
        <w:t xml:space="preserve">(Nagle &amp; Holden, 2003). Considering this, </w:t>
      </w:r>
      <w:proofErr w:type="spellStart"/>
      <w:r w:rsidRPr="00142806">
        <w:rPr>
          <w:rFonts w:ascii="Times New Roman" w:hAnsi="Times New Roman" w:cs="Times New Roman"/>
          <w:sz w:val="26"/>
          <w:szCs w:val="26"/>
        </w:rPr>
        <w:t>Liozu</w:t>
      </w:r>
      <w:proofErr w:type="spellEnd"/>
      <w:r w:rsidRPr="00142806">
        <w:rPr>
          <w:rFonts w:ascii="Times New Roman" w:hAnsi="Times New Roman" w:cs="Times New Roman"/>
          <w:sz w:val="26"/>
          <w:szCs w:val="26"/>
        </w:rPr>
        <w:t xml:space="preserve"> and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xml:space="preserve"> (2012) highlight the need for more research regarding the pricing preferences and practices because, according to the authors, less than 2% of all published articles in marketing journals are focused on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Strategic pricing requires a stronger relationship between marketing and the other sectors of a company. In order to enhance companies’ economic and ﬁnancial performance, the pricing policies should be deﬁned by their internal capacities and on the basic </w:t>
      </w:r>
      <w:r w:rsidR="00341AF1" w:rsidRPr="00142806">
        <w:rPr>
          <w:rFonts w:ascii="Times New Roman" w:hAnsi="Times New Roman" w:cs="Times New Roman"/>
          <w:sz w:val="26"/>
          <w:szCs w:val="26"/>
        </w:rPr>
        <w:t>systematically</w:t>
      </w:r>
      <w:r w:rsidRPr="00142806">
        <w:rPr>
          <w:rFonts w:ascii="Times New Roman" w:hAnsi="Times New Roman" w:cs="Times New Roman"/>
          <w:sz w:val="26"/>
          <w:szCs w:val="26"/>
        </w:rPr>
        <w:t xml:space="preserve"> understanding of needs and wishes of their customers, in addition to market conditions such as, economic conditions and degree of competition (Besanko, </w:t>
      </w:r>
      <w:proofErr w:type="spellStart"/>
      <w:r w:rsidRPr="00142806">
        <w:rPr>
          <w:rFonts w:ascii="Times New Roman" w:hAnsi="Times New Roman" w:cs="Times New Roman"/>
          <w:sz w:val="26"/>
          <w:szCs w:val="26"/>
        </w:rPr>
        <w:t>Dranove</w:t>
      </w:r>
      <w:proofErr w:type="spellEnd"/>
      <w:r w:rsidRPr="00142806">
        <w:rPr>
          <w:rFonts w:ascii="Times New Roman" w:hAnsi="Times New Roman" w:cs="Times New Roman"/>
          <w:sz w:val="26"/>
          <w:szCs w:val="26"/>
        </w:rPr>
        <w:t>, Shanley, &amp; Schaefer, 2012; De Toni &amp; Mazzon, 2013b). In this context, this study’s objective was to propose and test a theoretical model that indicates the impacts of pricing policies on company’s proﬁt. On this regard, the theoretical assumptions consider as pricing policies the deﬁnitions that comprise the pricing strategies and the price levels used by companies in their respective markets.</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In this study, the considered pricing strategies are based on Nagle and Holden (2003) studies, namely value-based, competition-based and cost-based pricing strategies; whereas the pricing levels are classiﬁed as high and low prices (</w:t>
      </w:r>
      <w:proofErr w:type="spellStart"/>
      <w:r w:rsidRPr="00142806">
        <w:rPr>
          <w:rFonts w:ascii="Times New Roman" w:hAnsi="Times New Roman" w:cs="Times New Roman"/>
          <w:sz w:val="26"/>
          <w:szCs w:val="26"/>
        </w:rPr>
        <w:t>Urdan</w:t>
      </w:r>
      <w:proofErr w:type="spellEnd"/>
      <w:r w:rsidRPr="00142806">
        <w:rPr>
          <w:rFonts w:ascii="Times New Roman" w:hAnsi="Times New Roman" w:cs="Times New Roman"/>
          <w:sz w:val="26"/>
          <w:szCs w:val="26"/>
        </w:rPr>
        <w:t xml:space="preserve"> &amp; </w:t>
      </w:r>
      <w:proofErr w:type="spellStart"/>
      <w:r w:rsidRPr="00142806">
        <w:rPr>
          <w:rFonts w:ascii="Times New Roman" w:hAnsi="Times New Roman" w:cs="Times New Roman"/>
          <w:sz w:val="26"/>
          <w:szCs w:val="26"/>
        </w:rPr>
        <w:t>Osaku</w:t>
      </w:r>
      <w:proofErr w:type="spellEnd"/>
      <w:r w:rsidRPr="00142806">
        <w:rPr>
          <w:rFonts w:ascii="Times New Roman" w:hAnsi="Times New Roman" w:cs="Times New Roman"/>
          <w:sz w:val="26"/>
          <w:szCs w:val="26"/>
        </w:rPr>
        <w:t xml:space="preserve">, 2005). Besides identifying the direct effects of these elements over proﬁtability, this research also analyzed the impacts of moderating effects considering some independent variables on the business proﬁtability (dependent variable).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In the face of rapid economic and technological changes, today‘s consumer is more curious, more educated and conversant with what he/she exactly wants. These changes also affect the needs of firms. According to Ehmke et al (2005), marketing your business is about how you position it to satisfy your </w:t>
      </w:r>
      <w:r w:rsidR="00341AF1" w:rsidRPr="00142806">
        <w:rPr>
          <w:rFonts w:ascii="Times New Roman" w:hAnsi="Times New Roman" w:cs="Times New Roman"/>
          <w:sz w:val="26"/>
          <w:szCs w:val="26"/>
        </w:rPr>
        <w:t>customers ‘needs</w:t>
      </w:r>
      <w:r w:rsidRPr="00142806">
        <w:rPr>
          <w:rFonts w:ascii="Times New Roman" w:hAnsi="Times New Roman" w:cs="Times New Roman"/>
          <w:sz w:val="26"/>
          <w:szCs w:val="26"/>
        </w:rPr>
        <w:t xml:space="preserve">. Borden (1984) stated that marketing manager must weigh the </w:t>
      </w:r>
      <w:proofErr w:type="spellStart"/>
      <w:r w:rsidRPr="00142806">
        <w:rPr>
          <w:rFonts w:ascii="Times New Roman" w:hAnsi="Times New Roman" w:cs="Times New Roman"/>
          <w:sz w:val="26"/>
          <w:szCs w:val="26"/>
        </w:rPr>
        <w:t>behavioral</w:t>
      </w:r>
      <w:proofErr w:type="spellEnd"/>
      <w:r w:rsidRPr="00142806">
        <w:rPr>
          <w:rFonts w:ascii="Times New Roman" w:hAnsi="Times New Roman" w:cs="Times New Roman"/>
          <w:sz w:val="26"/>
          <w:szCs w:val="26"/>
        </w:rPr>
        <w:t xml:space="preserve"> </w:t>
      </w:r>
      <w:r w:rsidRPr="00142806">
        <w:rPr>
          <w:rFonts w:ascii="Times New Roman" w:hAnsi="Times New Roman" w:cs="Times New Roman"/>
          <w:sz w:val="26"/>
          <w:szCs w:val="26"/>
        </w:rPr>
        <w:lastRenderedPageBreak/>
        <w:t xml:space="preserve">forces and then handle marketing elements in his mix with focus on the resources with which he has to work when building a marketing program to fit the needs of a firm. For marketing to effect a change either in a pricing or reinvigorate a new brand there are elements that remains constant which must be incorporated in the marketing mix and this is called the ―Four P‘s". These four P‘s are product, price, promotion and place (Ehmke et al 2005). In the context of this paper, the emphasis will be on price; hence the need to elucidate more on meaning of price to both customers and firms.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Price is the amount a customer pays for a product or the sum of the values that consumers exchange for the benefits of having or using a product or service (Bearden et al 2004). Price means different things to different people; it is interest to lenders, COT or service charged by the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 xml:space="preserve">er (lenders), premium to the insurer, fare to the transporter, honorarium to the guest lecturer etc, (Kotler et al 2008). According to Rosa et al (2011), the importance of price as a purchase stimulus has a key role in price management since not only does it determine the way prices are perceived and valued, but it also influences consumer purchase decisions (Rosa, 2001; Simon, 1989; </w:t>
      </w:r>
      <w:proofErr w:type="spellStart"/>
      <w:r w:rsidRPr="00142806">
        <w:rPr>
          <w:rFonts w:ascii="Times New Roman" w:hAnsi="Times New Roman" w:cs="Times New Roman"/>
          <w:sz w:val="26"/>
          <w:szCs w:val="26"/>
        </w:rPr>
        <w:t>Vanhuele</w:t>
      </w:r>
      <w:proofErr w:type="spellEnd"/>
      <w:r w:rsidRPr="00142806">
        <w:rPr>
          <w:rFonts w:ascii="Times New Roman" w:hAnsi="Times New Roman" w:cs="Times New Roman"/>
          <w:sz w:val="26"/>
          <w:szCs w:val="26"/>
        </w:rPr>
        <w:t xml:space="preserve"> and </w:t>
      </w:r>
      <w:proofErr w:type="spellStart"/>
      <w:r w:rsidRPr="00142806">
        <w:rPr>
          <w:rFonts w:ascii="Times New Roman" w:hAnsi="Times New Roman" w:cs="Times New Roman"/>
          <w:sz w:val="26"/>
          <w:szCs w:val="26"/>
        </w:rPr>
        <w:t>Dreze</w:t>
      </w:r>
      <w:proofErr w:type="spellEnd"/>
      <w:r w:rsidRPr="00142806">
        <w:rPr>
          <w:rFonts w:ascii="Times New Roman" w:hAnsi="Times New Roman" w:cs="Times New Roman"/>
          <w:sz w:val="26"/>
          <w:szCs w:val="26"/>
        </w:rPr>
        <w:t xml:space="preserve">, 2002). Studies have shown price as an important factor in purchase decision, especially for frequently purchased products, affecting choices for store, product and brand (Rondan, 2004).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greater the importance of price in purchases decisions, the greater the intensity of information and the greater the amount of comparisons between competing brands (Mazumdar and Monroe, 1990). Considering the nature of the consumer products (frequently purchased and consumed products, implying medium-low level of consumer-supplier interaction), the basic is, the customers who usually purchase are more frequently in contact with prices. Pricing strategy is paramount to every organization involved in the production of consumer goods and services because it gives a cue about the company and its products, a company does </w:t>
      </w:r>
      <w:r w:rsidRPr="00142806">
        <w:rPr>
          <w:rFonts w:ascii="Times New Roman" w:hAnsi="Times New Roman" w:cs="Times New Roman"/>
          <w:sz w:val="26"/>
          <w:szCs w:val="26"/>
        </w:rPr>
        <w:lastRenderedPageBreak/>
        <w:t xml:space="preserve">not set a single price but rather a pricing structure that covers different items in its line (Kotler et al, 2001). According to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xml:space="preserve"> (2008) pricing strategies vary considerably across industries, countries</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and customers and can be categorized into three groups: cost-based pricing, competition-based pricing, and customer value-based pricing. These will be discussed in detail in the next section.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Choosing a pricing objective and associated strategy is an important function of the business owner and an integral part of the business plan or planning process. It is more than simply calculating the cost of production and adding a markup (Roth 2007). Therefore, assigning product prices is a strategic activity and the price or prices assigned to a product or range of products will have an impact on the extent to which consumers view the firm‘s products and determine its subsequent purchase. However, it is less clear how pricing activities can be guided by the marketing concept. Certainly, customers would prefer paying less, in fact, they would even prefer to pay nothing but it is simply not feasible to give products without price (Sagepub.com 2009). An organization that does that will run dry and out of business and would not be able to create value for the customers. Subsequently these constitute problems that have provided a purpose for this research and they will be discussed subsequently.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Since every business organization existence depends on the success of it product. Therefore, the positive effect of pricing cannot be over emphasized.</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This is because pricing helps the company to meet the need of the consumer at a profit innovation of new ideas also remarketing strategies to a great extent.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Product development strategies may heaven be either proactive (Lending) or reactive (Lending). The success of new production development will depend on having an affective source of new ideas and innovations, which can be incorporated as a unique selling purpose.</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ab/>
        <w:t>The unique selling proposition must be relevant to the characteristics of market segment on which product is targeted and must effectively differentiate the product from those others so as to give it purchasing approach.</w:t>
      </w:r>
    </w:p>
    <w:p w:rsidR="00711C7C" w:rsidRPr="00142806" w:rsidRDefault="00711C7C" w:rsidP="00711C7C">
      <w:pPr>
        <w:tabs>
          <w:tab w:val="left" w:pos="700"/>
        </w:tabs>
        <w:spacing w:after="0" w:line="360" w:lineRule="auto"/>
        <w:rPr>
          <w:rFonts w:ascii="Times New Roman" w:eastAsia="Tahoma" w:hAnsi="Times New Roman" w:cs="Times New Roman"/>
          <w:b/>
          <w:bCs/>
          <w:sz w:val="26"/>
          <w:szCs w:val="26"/>
        </w:rPr>
      </w:pPr>
      <w:r w:rsidRPr="00142806">
        <w:rPr>
          <w:rFonts w:ascii="Times New Roman" w:eastAsia="Tahoma" w:hAnsi="Times New Roman" w:cs="Times New Roman"/>
          <w:b/>
          <w:bCs/>
          <w:sz w:val="26"/>
          <w:szCs w:val="26"/>
        </w:rPr>
        <w:t>1.2</w:t>
      </w:r>
      <w:r w:rsidRPr="00142806">
        <w:rPr>
          <w:rFonts w:ascii="Times New Roman" w:hAnsi="Times New Roman" w:cs="Times New Roman"/>
          <w:sz w:val="26"/>
          <w:szCs w:val="26"/>
        </w:rPr>
        <w:tab/>
      </w:r>
      <w:r w:rsidRPr="00142806">
        <w:rPr>
          <w:rFonts w:ascii="Times New Roman" w:eastAsia="Tahoma" w:hAnsi="Times New Roman" w:cs="Times New Roman"/>
          <w:b/>
          <w:bCs/>
          <w:sz w:val="26"/>
          <w:szCs w:val="26"/>
        </w:rPr>
        <w:t>STATEMENT OF THE PROBLEM</w:t>
      </w:r>
    </w:p>
    <w:p w:rsidR="00711C7C" w:rsidRPr="00142806" w:rsidRDefault="00711C7C" w:rsidP="00711C7C">
      <w:pPr>
        <w:spacing w:after="0" w:line="360" w:lineRule="auto"/>
        <w:ind w:right="20" w:firstLine="720"/>
        <w:jc w:val="both"/>
        <w:rPr>
          <w:rFonts w:ascii="Times New Roman" w:hAnsi="Times New Roman" w:cs="Times New Roman"/>
          <w:sz w:val="26"/>
          <w:szCs w:val="26"/>
        </w:rPr>
      </w:pPr>
      <w:r w:rsidRPr="00142806">
        <w:rPr>
          <w:rFonts w:ascii="Times New Roman" w:eastAsia="Tahoma" w:hAnsi="Times New Roman" w:cs="Times New Roman"/>
          <w:sz w:val="26"/>
          <w:szCs w:val="26"/>
        </w:rPr>
        <w:t>Hilton (1991:201) observed that both the market forces of demand and supply and the cost of production have a Significant bearing on determining prices. Equally he explained that there are other variables that influence pricing decisions according to him, this includes: Manufacturer’s pricing objective, economic situation, level of competition, and availability of close substitute.</w:t>
      </w:r>
    </w:p>
    <w:p w:rsidR="00711C7C" w:rsidRPr="00142806" w:rsidRDefault="00711C7C" w:rsidP="00711C7C">
      <w:pPr>
        <w:numPr>
          <w:ilvl w:val="0"/>
          <w:numId w:val="5"/>
        </w:numPr>
        <w:tabs>
          <w:tab w:val="left" w:pos="396"/>
        </w:tabs>
        <w:spacing w:after="0" w:line="360" w:lineRule="auto"/>
        <w:jc w:val="both"/>
        <w:rPr>
          <w:rFonts w:ascii="Times New Roman" w:eastAsia="Tahoma" w:hAnsi="Times New Roman" w:cs="Times New Roman"/>
          <w:sz w:val="26"/>
          <w:szCs w:val="26"/>
        </w:rPr>
      </w:pPr>
      <w:r w:rsidRPr="00142806">
        <w:rPr>
          <w:rFonts w:ascii="Times New Roman" w:eastAsia="Tahoma" w:hAnsi="Times New Roman" w:cs="Times New Roman"/>
          <w:sz w:val="26"/>
          <w:szCs w:val="26"/>
        </w:rPr>
        <w:t>For pricing to be effective, firms must incorporate all these factors in selecting the most advantageous price for its product. At times, firms are not in the habit of considering these factors and this has led to the shutting down of many factories, downsizing of workforce and in most cases, winding up of firm’s (Hilton, 1991:201).</w:t>
      </w:r>
    </w:p>
    <w:p w:rsidR="00711C7C" w:rsidRPr="00142806" w:rsidRDefault="00711C7C" w:rsidP="00711C7C">
      <w:pPr>
        <w:numPr>
          <w:ilvl w:val="0"/>
          <w:numId w:val="5"/>
        </w:numPr>
        <w:tabs>
          <w:tab w:val="left" w:pos="396"/>
        </w:tabs>
        <w:spacing w:after="0" w:line="360" w:lineRule="auto"/>
        <w:jc w:val="both"/>
        <w:rPr>
          <w:rFonts w:ascii="Times New Roman" w:eastAsia="Tahoma" w:hAnsi="Times New Roman" w:cs="Times New Roman"/>
          <w:sz w:val="26"/>
          <w:szCs w:val="26"/>
        </w:rPr>
      </w:pPr>
      <w:r w:rsidRPr="00142806">
        <w:rPr>
          <w:rFonts w:ascii="Times New Roman" w:eastAsia="Tahoma" w:hAnsi="Times New Roman" w:cs="Times New Roman"/>
          <w:sz w:val="26"/>
          <w:szCs w:val="26"/>
        </w:rPr>
        <w:t>Profit plan are made in form of budget and they help firms to forecast the level of profit, cost and revenue, they intend to generate in order to gain competitive advantage. Unfortunately many firms still do not prepare these plans, thus, this has led firms undertaking unplanned ventures resulting in escalation and inability of firms to foresee shortage in resources or finance or personnel needed in the future operation of the firm. Where no</w:t>
      </w:r>
      <w:bookmarkStart w:id="0" w:name="page5"/>
      <w:bookmarkEnd w:id="0"/>
      <w:r w:rsidRPr="00142806">
        <w:rPr>
          <w:rFonts w:ascii="Times New Roman" w:eastAsia="Tahoma" w:hAnsi="Times New Roman" w:cs="Times New Roman"/>
          <w:sz w:val="26"/>
          <w:szCs w:val="26"/>
        </w:rPr>
        <w:t xml:space="preserve"> plans exist, there will be no basis for firm to compare or evaluate their performance.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1.3</w:t>
      </w:r>
      <w:r w:rsidRPr="00142806">
        <w:rPr>
          <w:rFonts w:ascii="Times New Roman" w:hAnsi="Times New Roman" w:cs="Times New Roman"/>
          <w:b/>
          <w:sz w:val="26"/>
          <w:szCs w:val="26"/>
        </w:rPr>
        <w:tab/>
        <w:t xml:space="preserve"> RESEARCH QUESTIONS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The following are the research questions for the research work.</w:t>
      </w:r>
    </w:p>
    <w:p w:rsidR="00711C7C" w:rsidRPr="00142806" w:rsidRDefault="00711C7C" w:rsidP="00711C7C">
      <w:pPr>
        <w:pStyle w:val="ListParagraph"/>
        <w:numPr>
          <w:ilvl w:val="0"/>
          <w:numId w:val="1"/>
        </w:numPr>
        <w:spacing w:after="0" w:line="360" w:lineRule="auto"/>
        <w:ind w:left="900" w:hanging="270"/>
        <w:jc w:val="both"/>
        <w:rPr>
          <w:rFonts w:ascii="Times New Roman" w:hAnsi="Times New Roman" w:cs="Times New Roman"/>
          <w:sz w:val="26"/>
          <w:szCs w:val="26"/>
        </w:rPr>
      </w:pPr>
      <w:r w:rsidRPr="00142806">
        <w:rPr>
          <w:rFonts w:ascii="Times New Roman" w:hAnsi="Times New Roman" w:cs="Times New Roman"/>
          <w:sz w:val="26"/>
          <w:szCs w:val="26"/>
        </w:rPr>
        <w:t>Does pricing increase profitability of an organization in Nigeria?</w:t>
      </w:r>
    </w:p>
    <w:p w:rsidR="00711C7C" w:rsidRPr="00142806" w:rsidRDefault="00711C7C" w:rsidP="00711C7C">
      <w:pPr>
        <w:pStyle w:val="ListParagraph"/>
        <w:numPr>
          <w:ilvl w:val="0"/>
          <w:numId w:val="1"/>
        </w:numPr>
        <w:spacing w:after="0" w:line="360" w:lineRule="auto"/>
        <w:ind w:left="900" w:hanging="270"/>
        <w:jc w:val="both"/>
        <w:rPr>
          <w:rFonts w:ascii="Times New Roman" w:hAnsi="Times New Roman" w:cs="Times New Roman"/>
          <w:sz w:val="26"/>
          <w:szCs w:val="26"/>
        </w:rPr>
      </w:pPr>
      <w:r w:rsidRPr="00142806">
        <w:rPr>
          <w:rFonts w:ascii="Times New Roman" w:hAnsi="Times New Roman" w:cs="Times New Roman"/>
          <w:sz w:val="26"/>
          <w:szCs w:val="26"/>
        </w:rPr>
        <w:t>Does pricing assist organization to meet new customers?</w:t>
      </w:r>
    </w:p>
    <w:p w:rsidR="00711C7C" w:rsidRPr="00142806" w:rsidRDefault="00711C7C" w:rsidP="00711C7C">
      <w:pPr>
        <w:pStyle w:val="ListParagraph"/>
        <w:numPr>
          <w:ilvl w:val="0"/>
          <w:numId w:val="1"/>
        </w:numPr>
        <w:spacing w:after="0" w:line="360" w:lineRule="auto"/>
        <w:ind w:left="900" w:hanging="270"/>
        <w:jc w:val="both"/>
        <w:rPr>
          <w:rFonts w:ascii="Times New Roman" w:hAnsi="Times New Roman" w:cs="Times New Roman"/>
          <w:sz w:val="26"/>
          <w:szCs w:val="26"/>
        </w:rPr>
      </w:pPr>
      <w:r w:rsidRPr="00142806">
        <w:rPr>
          <w:rFonts w:ascii="Times New Roman" w:hAnsi="Times New Roman" w:cs="Times New Roman"/>
          <w:sz w:val="26"/>
          <w:szCs w:val="26"/>
        </w:rPr>
        <w:t>Can organization survive using ineffective method of pricing method?</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1.4</w:t>
      </w:r>
      <w:r w:rsidRPr="00142806">
        <w:rPr>
          <w:rFonts w:ascii="Times New Roman" w:hAnsi="Times New Roman" w:cs="Times New Roman"/>
          <w:b/>
          <w:sz w:val="26"/>
          <w:szCs w:val="26"/>
        </w:rPr>
        <w:tab/>
        <w:t>OBJECTIVES OF THE STUDY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lastRenderedPageBreak/>
        <w:tab/>
      </w:r>
      <w:r w:rsidRPr="00142806">
        <w:rPr>
          <w:rFonts w:ascii="Times New Roman" w:hAnsi="Times New Roman" w:cs="Times New Roman"/>
          <w:sz w:val="26"/>
          <w:szCs w:val="26"/>
        </w:rPr>
        <w:t>The following are the aims and objectives of the research work.</w:t>
      </w:r>
    </w:p>
    <w:p w:rsidR="00711C7C" w:rsidRPr="00142806" w:rsidRDefault="00711C7C" w:rsidP="00711C7C">
      <w:pPr>
        <w:pStyle w:val="ListParagraph"/>
        <w:numPr>
          <w:ilvl w:val="0"/>
          <w:numId w:val="2"/>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examine if pricing increase profitability of an organization in Nigeria.</w:t>
      </w:r>
    </w:p>
    <w:p w:rsidR="00711C7C" w:rsidRPr="00142806" w:rsidRDefault="00711C7C" w:rsidP="00711C7C">
      <w:pPr>
        <w:pStyle w:val="ListParagraph"/>
        <w:numPr>
          <w:ilvl w:val="0"/>
          <w:numId w:val="2"/>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examine if pricing can assist organization to achieve new customers.</w:t>
      </w:r>
    </w:p>
    <w:p w:rsidR="00711C7C" w:rsidRPr="00142806" w:rsidRDefault="00711C7C" w:rsidP="00711C7C">
      <w:pPr>
        <w:pStyle w:val="ListParagraph"/>
        <w:numPr>
          <w:ilvl w:val="0"/>
          <w:numId w:val="2"/>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imaging if organization can survive using ineffective methods of pricing in Nigeria.</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1.5</w:t>
      </w:r>
      <w:r w:rsidRPr="00142806">
        <w:rPr>
          <w:rFonts w:ascii="Times New Roman" w:hAnsi="Times New Roman" w:cs="Times New Roman"/>
          <w:b/>
          <w:sz w:val="26"/>
          <w:szCs w:val="26"/>
        </w:rPr>
        <w:tab/>
        <w:t xml:space="preserve">HYPOTHESIS FORMULATION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Following hypotheses are stated: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Ho1- There is a relationship between pricing strategies and </w:t>
      </w:r>
      <w:r w:rsidR="00DE3639">
        <w:rPr>
          <w:rFonts w:ascii="Times New Roman" w:hAnsi="Times New Roman" w:cs="Times New Roman"/>
          <w:sz w:val="26"/>
          <w:szCs w:val="26"/>
        </w:rPr>
        <w:t>new soft drinks</w:t>
      </w:r>
      <w:r w:rsidRPr="00142806">
        <w:rPr>
          <w:rFonts w:ascii="Times New Roman" w:hAnsi="Times New Roman" w:cs="Times New Roman"/>
          <w:sz w:val="26"/>
          <w:szCs w:val="26"/>
        </w:rPr>
        <w: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Hi1- There is no relationship between pricing strategies and </w:t>
      </w:r>
      <w:r w:rsidR="00DE3639">
        <w:rPr>
          <w:rFonts w:ascii="Times New Roman" w:hAnsi="Times New Roman" w:cs="Times New Roman"/>
          <w:sz w:val="26"/>
          <w:szCs w:val="26"/>
        </w:rPr>
        <w:t>new soft drinks</w:t>
      </w:r>
      <w:r w:rsidRPr="00142806">
        <w:rPr>
          <w:rFonts w:ascii="Times New Roman" w:hAnsi="Times New Roman" w:cs="Times New Roman"/>
          <w:sz w:val="26"/>
          <w:szCs w:val="26"/>
        </w:rPr>
        <w: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Ho1-There is a relationship between pricing strategies and price policy.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Hi1-There is no relationship between pricing strategies and price policy.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Ho1- There is a relationship between pricing strategies and </w:t>
      </w:r>
      <w:proofErr w:type="gramStart"/>
      <w:r w:rsidRPr="00142806">
        <w:rPr>
          <w:rFonts w:ascii="Times New Roman" w:hAnsi="Times New Roman" w:cs="Times New Roman"/>
          <w:sz w:val="26"/>
          <w:szCs w:val="26"/>
        </w:rPr>
        <w:t>customers</w:t>
      </w:r>
      <w:proofErr w:type="gramEnd"/>
      <w:r w:rsidRPr="00142806">
        <w:rPr>
          <w:rFonts w:ascii="Times New Roman" w:hAnsi="Times New Roman" w:cs="Times New Roman"/>
          <w:sz w:val="26"/>
          <w:szCs w:val="26"/>
        </w:rPr>
        <w:t xml:space="preserve"> service.</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Hi1- There is a relationship between pricing strategies and </w:t>
      </w:r>
      <w:proofErr w:type="gramStart"/>
      <w:r w:rsidRPr="00142806">
        <w:rPr>
          <w:rFonts w:ascii="Times New Roman" w:hAnsi="Times New Roman" w:cs="Times New Roman"/>
          <w:sz w:val="26"/>
          <w:szCs w:val="26"/>
        </w:rPr>
        <w:t>customers</w:t>
      </w:r>
      <w:proofErr w:type="gramEnd"/>
      <w:r w:rsidRPr="00142806">
        <w:rPr>
          <w:rFonts w:ascii="Times New Roman" w:hAnsi="Times New Roman" w:cs="Times New Roman"/>
          <w:sz w:val="26"/>
          <w:szCs w:val="26"/>
        </w:rPr>
        <w:t xml:space="preserve"> service.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1.6</w:t>
      </w:r>
      <w:r w:rsidRPr="00142806">
        <w:rPr>
          <w:rFonts w:ascii="Times New Roman" w:hAnsi="Times New Roman" w:cs="Times New Roman"/>
          <w:b/>
          <w:sz w:val="26"/>
          <w:szCs w:val="26"/>
        </w:rPr>
        <w:tab/>
        <w:t>SIGNIFICANCE OF THE STUDY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After the conclusion of this research work, the following were the benefactors:</w:t>
      </w:r>
    </w:p>
    <w:p w:rsidR="00711C7C" w:rsidRPr="00142806" w:rsidRDefault="00711C7C" w:rsidP="00711C7C">
      <w:pPr>
        <w:pStyle w:val="ListParagraph"/>
        <w:numPr>
          <w:ilvl w:val="0"/>
          <w:numId w:val="3"/>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THE DISCIPLINE OF MARKETING: the significance of this research work is that it will enable the research in the department of marketing to find out relative benefits consumers and company will benefit newly introduced product. Also, this study broadens our knowledge about the need for pricing in a corporate profitability.</w:t>
      </w:r>
    </w:p>
    <w:p w:rsidR="00711C7C" w:rsidRPr="00142806" w:rsidRDefault="00711C7C" w:rsidP="00711C7C">
      <w:pPr>
        <w:pStyle w:val="ListParagraph"/>
        <w:numPr>
          <w:ilvl w:val="0"/>
          <w:numId w:val="3"/>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TO THE CASE STUDY: the organization or business would also found the research work useful because it will enable them to improve on their area of new product, marketing strategy and implementation. The general public will also be </w:t>
      </w:r>
      <w:r w:rsidR="00341AF1" w:rsidRPr="00142806">
        <w:rPr>
          <w:rFonts w:ascii="Times New Roman" w:hAnsi="Times New Roman" w:cs="Times New Roman"/>
          <w:sz w:val="26"/>
          <w:szCs w:val="26"/>
        </w:rPr>
        <w:t>enlightened</w:t>
      </w:r>
      <w:r w:rsidRPr="00142806">
        <w:rPr>
          <w:rFonts w:ascii="Times New Roman" w:hAnsi="Times New Roman" w:cs="Times New Roman"/>
          <w:sz w:val="26"/>
          <w:szCs w:val="26"/>
        </w:rPr>
        <w:t xml:space="preserve"> on how pricing </w:t>
      </w:r>
      <w:proofErr w:type="gramStart"/>
      <w:r w:rsidRPr="00142806">
        <w:rPr>
          <w:rFonts w:ascii="Times New Roman" w:hAnsi="Times New Roman" w:cs="Times New Roman"/>
          <w:sz w:val="26"/>
          <w:szCs w:val="26"/>
        </w:rPr>
        <w:t>are</w:t>
      </w:r>
      <w:proofErr w:type="gramEnd"/>
      <w:r w:rsidRPr="00142806">
        <w:rPr>
          <w:rFonts w:ascii="Times New Roman" w:hAnsi="Times New Roman" w:cs="Times New Roman"/>
          <w:sz w:val="26"/>
          <w:szCs w:val="26"/>
        </w:rPr>
        <w:t xml:space="preserve"> introduced to the market and it will improve the sales of pricing and to generate more customers.</w:t>
      </w:r>
    </w:p>
    <w:p w:rsidR="00711C7C" w:rsidRPr="00142806" w:rsidRDefault="00711C7C" w:rsidP="00711C7C">
      <w:pPr>
        <w:pStyle w:val="ListParagraph"/>
        <w:numPr>
          <w:ilvl w:val="0"/>
          <w:numId w:val="3"/>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TO THE SOCIETY: it will benefit the people to know more about</w:t>
      </w:r>
      <w:r w:rsidR="00DE3639">
        <w:rPr>
          <w:rFonts w:ascii="Times New Roman" w:hAnsi="Times New Roman" w:cs="Times New Roman"/>
          <w:sz w:val="26"/>
          <w:szCs w:val="26"/>
        </w:rPr>
        <w:t xml:space="preserve">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and to know their different branches. The research also tells the society how the good of</w:t>
      </w:r>
      <w:r w:rsidR="00DE3639">
        <w:rPr>
          <w:rFonts w:ascii="Times New Roman" w:hAnsi="Times New Roman" w:cs="Times New Roman"/>
          <w:sz w:val="26"/>
          <w:szCs w:val="26"/>
        </w:rPr>
        <w:t xml:space="preserve">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product is.</w:t>
      </w:r>
    </w:p>
    <w:p w:rsidR="00711C7C" w:rsidRPr="00142806" w:rsidRDefault="00711C7C" w:rsidP="00711C7C">
      <w:pPr>
        <w:pStyle w:val="ListParagraph"/>
        <w:numPr>
          <w:ilvl w:val="0"/>
          <w:numId w:val="3"/>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THE RESEARCHER: the significance of the study is importance for the researcher in other to acquire is Higher National Diploma certificate in Kwara State polytechnic as the researcher institution. And also for the researcher to know more about pricing and how marketing tools implementation help some organization. And for the research work to be used for further enquiry in future.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1.7 </w:t>
      </w:r>
      <w:r w:rsidRPr="00142806">
        <w:rPr>
          <w:rFonts w:ascii="Times New Roman" w:hAnsi="Times New Roman" w:cs="Times New Roman"/>
          <w:b/>
          <w:sz w:val="26"/>
          <w:szCs w:val="26"/>
        </w:rPr>
        <w:tab/>
        <w:t>SCOPE OF THE STUDY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 xml:space="preserve">This researcher work covers the important point of the impact of pricing in company performance of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in Nigeria.</w:t>
      </w:r>
    </w:p>
    <w:p w:rsidR="00711C7C" w:rsidRPr="00142806" w:rsidRDefault="00711C7C" w:rsidP="00711C7C">
      <w:pPr>
        <w:pStyle w:val="ListParagraph"/>
        <w:numPr>
          <w:ilvl w:val="0"/>
          <w:numId w:val="4"/>
        </w:num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THE THEORETICAL SCOPE</w:t>
      </w:r>
    </w:p>
    <w:p w:rsidR="00711C7C" w:rsidRPr="00142806" w:rsidRDefault="00711C7C" w:rsidP="00711C7C">
      <w:pPr>
        <w:spacing w:after="0" w:line="360" w:lineRule="auto"/>
        <w:ind w:left="360" w:firstLine="360"/>
        <w:jc w:val="both"/>
        <w:rPr>
          <w:rFonts w:ascii="Times New Roman" w:hAnsi="Times New Roman" w:cs="Times New Roman"/>
          <w:sz w:val="26"/>
          <w:szCs w:val="26"/>
        </w:rPr>
      </w:pPr>
      <w:r w:rsidRPr="00142806">
        <w:rPr>
          <w:rFonts w:ascii="Times New Roman" w:hAnsi="Times New Roman" w:cs="Times New Roman"/>
          <w:sz w:val="26"/>
          <w:szCs w:val="26"/>
        </w:rPr>
        <w:t>This study based on attitude of customer towards a new product, the research work explains what the product comprises and what it are feature it also helps to explain how product development helps in increasing the firms profit with appropriate market and marketing tools implementation. If all the stages are properly planned and developed, the product will succeed, but if otherwise will fall.</w:t>
      </w:r>
    </w:p>
    <w:p w:rsidR="00711C7C" w:rsidRPr="00142806" w:rsidRDefault="00711C7C" w:rsidP="00711C7C">
      <w:pPr>
        <w:pStyle w:val="ListParagraph"/>
        <w:numPr>
          <w:ilvl w:val="0"/>
          <w:numId w:val="4"/>
        </w:num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INDUSTRIAL SCOPE</w:t>
      </w:r>
    </w:p>
    <w:p w:rsidR="00711C7C" w:rsidRPr="00142806" w:rsidRDefault="00711C7C" w:rsidP="00711C7C">
      <w:pPr>
        <w:spacing w:after="0" w:line="360" w:lineRule="auto"/>
        <w:ind w:left="360" w:firstLine="360"/>
        <w:jc w:val="both"/>
        <w:rPr>
          <w:rFonts w:ascii="Times New Roman" w:hAnsi="Times New Roman" w:cs="Times New Roman"/>
          <w:sz w:val="26"/>
          <w:szCs w:val="26"/>
        </w:rPr>
      </w:pPr>
      <w:r w:rsidRPr="00142806">
        <w:rPr>
          <w:rFonts w:ascii="Times New Roman" w:hAnsi="Times New Roman" w:cs="Times New Roman"/>
          <w:sz w:val="26"/>
          <w:szCs w:val="26"/>
        </w:rPr>
        <w:t>Basically, reference will be made</w:t>
      </w:r>
      <w:r w:rsidR="00DE3639">
        <w:rPr>
          <w:rFonts w:ascii="Times New Roman" w:hAnsi="Times New Roman" w:cs="Times New Roman"/>
          <w:sz w:val="26"/>
          <w:szCs w:val="26"/>
        </w:rPr>
        <w:t xml:space="preserve">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effort will be made to understand the objectives of the company and the management, effort has also been made to find out the obstacles or problems the new suggested</w:t>
      </w:r>
    </w:p>
    <w:p w:rsidR="00711C7C" w:rsidRPr="00142806" w:rsidRDefault="00711C7C" w:rsidP="00711C7C">
      <w:pPr>
        <w:pStyle w:val="ListParagraph"/>
        <w:numPr>
          <w:ilvl w:val="0"/>
          <w:numId w:val="4"/>
        </w:num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GEOGRAPHICAL SCOPE</w:t>
      </w:r>
    </w:p>
    <w:p w:rsidR="00711C7C" w:rsidRPr="00142806" w:rsidRDefault="00711C7C" w:rsidP="00711C7C">
      <w:pPr>
        <w:spacing w:after="0" w:line="360" w:lineRule="auto"/>
        <w:ind w:left="360" w:firstLine="360"/>
        <w:jc w:val="both"/>
        <w:rPr>
          <w:rFonts w:ascii="Times New Roman" w:hAnsi="Times New Roman" w:cs="Times New Roman"/>
          <w:sz w:val="26"/>
          <w:szCs w:val="26"/>
        </w:rPr>
      </w:pPr>
      <w:r w:rsidRPr="00142806">
        <w:rPr>
          <w:rFonts w:ascii="Times New Roman" w:hAnsi="Times New Roman" w:cs="Times New Roman"/>
          <w:sz w:val="26"/>
          <w:szCs w:val="26"/>
        </w:rPr>
        <w:t xml:space="preserve">This study is wrapped around Ilorin metropolis, the case study of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Nigeria plc is also boated in the state, more so, the major customers of their products are also located in the suburb or Ilorin in Kwara state.</w:t>
      </w:r>
    </w:p>
    <w:p w:rsidR="00711C7C" w:rsidRPr="00142806" w:rsidRDefault="00711C7C" w:rsidP="00711C7C">
      <w:pPr>
        <w:pStyle w:val="ListParagraph"/>
        <w:numPr>
          <w:ilvl w:val="0"/>
          <w:numId w:val="4"/>
        </w:num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lastRenderedPageBreak/>
        <w:t>TIME SCOPE</w:t>
      </w:r>
    </w:p>
    <w:p w:rsidR="00711C7C" w:rsidRPr="00142806" w:rsidRDefault="00711C7C" w:rsidP="00711C7C">
      <w:pPr>
        <w:spacing w:after="0" w:line="360" w:lineRule="auto"/>
        <w:ind w:left="360" w:firstLine="360"/>
        <w:jc w:val="both"/>
        <w:rPr>
          <w:rFonts w:ascii="Times New Roman" w:hAnsi="Times New Roman" w:cs="Times New Roman"/>
          <w:sz w:val="26"/>
          <w:szCs w:val="26"/>
        </w:rPr>
      </w:pPr>
      <w:r w:rsidRPr="00142806">
        <w:rPr>
          <w:rFonts w:ascii="Times New Roman" w:hAnsi="Times New Roman" w:cs="Times New Roman"/>
          <w:sz w:val="26"/>
          <w:szCs w:val="26"/>
        </w:rPr>
        <w:t>Within the period of this semester, the study will try to analysis the 3 years record of the organization and also hive exclusive report on the possible breakthrough for the organization through the pricing on promotion.</w:t>
      </w:r>
    </w:p>
    <w:p w:rsidR="002E0ABE" w:rsidRDefault="002E0ABE" w:rsidP="00711C7C">
      <w:pPr>
        <w:spacing w:after="0" w:line="360" w:lineRule="auto"/>
        <w:jc w:val="center"/>
        <w:rPr>
          <w:rFonts w:ascii="Times New Roman" w:hAnsi="Times New Roman" w:cs="Times New Roman"/>
          <w:b/>
          <w:sz w:val="26"/>
          <w:szCs w:val="26"/>
        </w:rPr>
      </w:pPr>
    </w:p>
    <w:p w:rsidR="002E0ABE" w:rsidRDefault="002E0ABE" w:rsidP="00711C7C">
      <w:pPr>
        <w:spacing w:after="0" w:line="360" w:lineRule="auto"/>
        <w:jc w:val="center"/>
        <w:rPr>
          <w:rFonts w:ascii="Times New Roman" w:hAnsi="Times New Roman" w:cs="Times New Roman"/>
          <w:b/>
          <w:sz w:val="26"/>
          <w:szCs w:val="26"/>
        </w:rPr>
      </w:pPr>
    </w:p>
    <w:p w:rsidR="00341AF1" w:rsidRDefault="00341AF1"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CHAPTER TWO</w:t>
      </w: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LITERATURE REVIEW</w:t>
      </w:r>
    </w:p>
    <w:p w:rsidR="00711C7C"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2.0</w:t>
      </w:r>
      <w:r w:rsidRPr="00142806">
        <w:rPr>
          <w:rFonts w:ascii="Times New Roman" w:hAnsi="Times New Roman" w:cs="Times New Roman"/>
          <w:b/>
          <w:sz w:val="26"/>
          <w:szCs w:val="26"/>
        </w:rPr>
        <w:tab/>
        <w:t>PREAMBLE</w:t>
      </w:r>
    </w:p>
    <w:p w:rsidR="00711C7C" w:rsidRPr="00605C0A" w:rsidRDefault="00711C7C" w:rsidP="00711C7C">
      <w:pPr>
        <w:pStyle w:val="NormalWeb"/>
        <w:spacing w:before="0" w:beforeAutospacing="0" w:after="0" w:afterAutospacing="0" w:line="360" w:lineRule="auto"/>
        <w:ind w:firstLine="720"/>
        <w:jc w:val="both"/>
        <w:rPr>
          <w:sz w:val="26"/>
          <w:szCs w:val="26"/>
        </w:rPr>
      </w:pPr>
      <w:r w:rsidRPr="00605C0A">
        <w:rPr>
          <w:sz w:val="26"/>
          <w:szCs w:val="26"/>
        </w:rPr>
        <w:t xml:space="preserve">The review of literature in project writing is the point where a researcher seeks to explore and use the existing literacy work of other people, authors, and journalist editors etc that are utmost relevance and that provided important argument in support of this thesis. </w:t>
      </w:r>
    </w:p>
    <w:p w:rsidR="00711C7C" w:rsidRPr="00605C0A" w:rsidRDefault="00711C7C" w:rsidP="00711C7C">
      <w:pPr>
        <w:pStyle w:val="NormalWeb"/>
        <w:spacing w:before="0" w:beforeAutospacing="0" w:after="0" w:afterAutospacing="0" w:line="360" w:lineRule="auto"/>
        <w:ind w:firstLine="720"/>
        <w:jc w:val="both"/>
        <w:rPr>
          <w:sz w:val="26"/>
          <w:szCs w:val="26"/>
        </w:rPr>
      </w:pPr>
      <w:r w:rsidRPr="00605C0A">
        <w:rPr>
          <w:sz w:val="26"/>
          <w:szCs w:val="26"/>
        </w:rPr>
        <w:t xml:space="preserve">There is a need to say that the central focus of the chapter will be the knowledge of this group of people about training, it’s process what really needs, its types and methods, its benefit evaluation of some and finally its relationship with organizational productivity.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2.1</w:t>
      </w:r>
      <w:r w:rsidRPr="00142806">
        <w:rPr>
          <w:rFonts w:ascii="Times New Roman" w:hAnsi="Times New Roman" w:cs="Times New Roman"/>
          <w:b/>
          <w:sz w:val="26"/>
          <w:szCs w:val="26"/>
        </w:rPr>
        <w:tab/>
        <w:t>CONCEPTUAL REVIEW</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Many studies were performed in marketing orientation and how to influence on the pricing strategies one of the most updated study is applied on Saudi private sector hospitals ,where </w:t>
      </w:r>
      <w:proofErr w:type="spellStart"/>
      <w:r w:rsidRPr="00142806">
        <w:rPr>
          <w:rFonts w:ascii="Times New Roman" w:hAnsi="Times New Roman" w:cs="Times New Roman"/>
          <w:sz w:val="26"/>
          <w:szCs w:val="26"/>
        </w:rPr>
        <w:t>Ala'Eddin</w:t>
      </w:r>
      <w:proofErr w:type="spellEnd"/>
      <w:r w:rsidRPr="00142806">
        <w:rPr>
          <w:rFonts w:ascii="Times New Roman" w:hAnsi="Times New Roman" w:cs="Times New Roman"/>
          <w:sz w:val="26"/>
          <w:szCs w:val="26"/>
        </w:rPr>
        <w:t xml:space="preserve"> M, et al. (2013) Confirms that there is significant differences in the effects of micro environment factors on pricing strategy, also </w:t>
      </w:r>
      <w:proofErr w:type="spellStart"/>
      <w:r w:rsidRPr="00142806">
        <w:rPr>
          <w:rFonts w:ascii="Times New Roman" w:hAnsi="Times New Roman" w:cs="Times New Roman"/>
          <w:sz w:val="26"/>
          <w:szCs w:val="26"/>
        </w:rPr>
        <w:t>Liozu</w:t>
      </w:r>
      <w:proofErr w:type="spellEnd"/>
      <w:r w:rsidRPr="00142806">
        <w:rPr>
          <w:rFonts w:ascii="Times New Roman" w:hAnsi="Times New Roman" w:cs="Times New Roman"/>
          <w:sz w:val="26"/>
          <w:szCs w:val="26"/>
        </w:rPr>
        <w:t xml:space="preserve"> (2013) highlighted the role of pricing orientation in business performance and they found that a positive relationship between value- based pricing and firm performance through a quantitative research, on another hand (</w:t>
      </w:r>
      <w:proofErr w:type="spellStart"/>
      <w:r w:rsidRPr="00142806">
        <w:rPr>
          <w:rFonts w:ascii="Times New Roman" w:hAnsi="Times New Roman" w:cs="Times New Roman"/>
          <w:sz w:val="26"/>
          <w:szCs w:val="26"/>
        </w:rPr>
        <w:t>Jobber.D</w:t>
      </w:r>
      <w:proofErr w:type="spellEnd"/>
      <w:r w:rsidRPr="00142806">
        <w:rPr>
          <w:rFonts w:ascii="Times New Roman" w:hAnsi="Times New Roman" w:cs="Times New Roman"/>
          <w:sz w:val="26"/>
          <w:szCs w:val="26"/>
        </w:rPr>
        <w:t xml:space="preserve"> and Shipley, D. (2012) pointed out the seven marketing-orientated factors that have the </w:t>
      </w:r>
      <w:r w:rsidRPr="00142806">
        <w:rPr>
          <w:rFonts w:ascii="Times New Roman" w:hAnsi="Times New Roman" w:cs="Times New Roman"/>
          <w:sz w:val="26"/>
          <w:szCs w:val="26"/>
        </w:rPr>
        <w:lastRenderedPageBreak/>
        <w:t xml:space="preserve">potential to distinguish between the settings of successful high and low price that are applied by means of a decision support model that can be used by managers to support their price decision-making.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According to Agwu and Carter (2014), ‘among the four Ps, price is the only income generator and it is the value attached to a product. Furthermore, price is the amount of money charged for a product or service. It is the sum of all the values that customers give up in order to gain the benefits of having or using a product (Kotler et al 2010). Baker (1996) noted that price is the mechanism which ensures that the two forces (demand and supply) are in equilibrium. According to Santon (1981) price is simply an offer or an experiment to task the pulse of the market. It is the monetary value for which the seller is willing to exchange for an item (</w:t>
      </w:r>
      <w:proofErr w:type="spellStart"/>
      <w:r w:rsidRPr="00142806">
        <w:rPr>
          <w:rFonts w:ascii="Times New Roman" w:hAnsi="Times New Roman" w:cs="Times New Roman"/>
          <w:sz w:val="26"/>
          <w:szCs w:val="26"/>
        </w:rPr>
        <w:t>Agbonifoh</w:t>
      </w:r>
      <w:proofErr w:type="spellEnd"/>
      <w:r w:rsidRPr="00142806">
        <w:rPr>
          <w:rFonts w:ascii="Times New Roman" w:hAnsi="Times New Roman" w:cs="Times New Roman"/>
          <w:sz w:val="26"/>
          <w:szCs w:val="26"/>
        </w:rPr>
        <w:t xml:space="preserve"> et al, 1998). </w:t>
      </w:r>
      <w:proofErr w:type="spellStart"/>
      <w:r w:rsidRPr="00142806">
        <w:rPr>
          <w:rFonts w:ascii="Times New Roman" w:hAnsi="Times New Roman" w:cs="Times New Roman"/>
          <w:sz w:val="26"/>
          <w:szCs w:val="26"/>
        </w:rPr>
        <w:t>Ezeudu</w:t>
      </w:r>
      <w:proofErr w:type="spellEnd"/>
      <w:r w:rsidRPr="00142806">
        <w:rPr>
          <w:rFonts w:ascii="Times New Roman" w:hAnsi="Times New Roman" w:cs="Times New Roman"/>
          <w:sz w:val="26"/>
          <w:szCs w:val="26"/>
        </w:rPr>
        <w:t xml:space="preserve"> (2004) argues that price is the exchange value of goods and services. Schewe (198</w:t>
      </w:r>
      <w:r>
        <w:rPr>
          <w:rFonts w:ascii="Times New Roman" w:hAnsi="Times New Roman" w:cs="Times New Roman"/>
          <w:sz w:val="26"/>
          <w:szCs w:val="26"/>
        </w:rPr>
        <w:t>\</w:t>
      </w:r>
      <w:r w:rsidRPr="00142806">
        <w:rPr>
          <w:rFonts w:ascii="Times New Roman" w:hAnsi="Times New Roman" w:cs="Times New Roman"/>
          <w:sz w:val="26"/>
          <w:szCs w:val="26"/>
        </w:rPr>
        <w:t xml:space="preserve">7) defines price as what one gives up in exchange for a product or service.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Three Levels of Pricing Management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pricing puzzle is more manageable when taken in pieces. Price management issues, opportunities, and threats fall into three distinct but closely related levels (Michael and Robert 1992):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1.Industry strategy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2.Product/Market Strategy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3.Transactional Strategy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1) Industry supply and demand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Etzel et al (1997) stressed that this is the highest level of price management; the basic laws of economics come into play. Changes in supply (plant closings, new competitors), demand (demographic shifts, emerging substitute products), and costs (new technologies) have very real effects on industry price levels. It is the broadest and most general level of price management. The objective is to determine the </w:t>
      </w:r>
      <w:r w:rsidRPr="00142806">
        <w:rPr>
          <w:rFonts w:ascii="Times New Roman" w:hAnsi="Times New Roman" w:cs="Times New Roman"/>
          <w:sz w:val="26"/>
          <w:szCs w:val="26"/>
        </w:rPr>
        <w:lastRenderedPageBreak/>
        <w:t xml:space="preserve">current and expected future state of key market place dynamics in order to establish pricing strategies and deal with other key strategic issues (Walter; et al., 2008). Managers who examine prices in this context must understand the pricing 'tone' of the market (Michael and Robert 1992). This is the overall direction of price pressure whether up or down and the critical marketplace variable fuelling that pressure. This will help managers to predict and exploit broad price trends and foresee likely impact of actions on industry price levels.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2) Product/ market strategy </w:t>
      </w:r>
    </w:p>
    <w:p w:rsidR="00711C7C" w:rsidRPr="00142806" w:rsidRDefault="00711C7C" w:rsidP="00711C7C">
      <w:pPr>
        <w:spacing w:after="0" w:line="360" w:lineRule="auto"/>
        <w:ind w:firstLine="720"/>
        <w:jc w:val="both"/>
        <w:rPr>
          <w:rFonts w:ascii="Times New Roman" w:hAnsi="Times New Roman" w:cs="Times New Roman"/>
          <w:b/>
          <w:sz w:val="26"/>
          <w:szCs w:val="26"/>
        </w:rPr>
      </w:pPr>
      <w:r w:rsidRPr="00142806">
        <w:rPr>
          <w:rFonts w:ascii="Times New Roman" w:hAnsi="Times New Roman" w:cs="Times New Roman"/>
          <w:sz w:val="26"/>
          <w:szCs w:val="26"/>
        </w:rPr>
        <w:t xml:space="preserve">This is concerned with how customers perceive the benefit a product offers and related services across available suppliers. It is focused on getting the right position for price in relations to competitor‘s price at the product, market and segment. The product/ market strategy issues mirror a marketer‘s view on how customers compare prices and benefits of one product against competitive offerings (Roegner et al 2005). If a product delivers more benefit to customers, then the company can charge a higher price versus its competition (Michael and Robert 1992). All that is needed is an understanding of what factors of the product and service package customers perceive as important, how the company and its competitors stack up against this factors and how much consumers are willing to pay for superiority in those factors.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3) Transactional strategy</w:t>
      </w:r>
      <w:r w:rsidRPr="00142806">
        <w:rPr>
          <w:rFonts w:ascii="Times New Roman" w:hAnsi="Times New Roman" w:cs="Times New Roman"/>
          <w:sz w:val="26"/>
          <w:szCs w:val="26"/>
        </w:rPr>
        <w:t xml:space="preserve">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transactional level is the most granular level of price management and the critical issue is how to manage the exact price charged for each transaction or customer (Walter; Michael; and Craige 2008). The transaction price issues reflect the sales representatives concerns for coming up with the right price for each sale (Roegner et al 2005). This level focuses on the exact price that each customer </w:t>
      </w:r>
      <w:proofErr w:type="spellStart"/>
      <w:r w:rsidRPr="00142806">
        <w:rPr>
          <w:rFonts w:ascii="Times New Roman" w:hAnsi="Times New Roman" w:cs="Times New Roman"/>
          <w:sz w:val="26"/>
          <w:szCs w:val="26"/>
        </w:rPr>
        <w:t>ays</w:t>
      </w:r>
      <w:proofErr w:type="spellEnd"/>
      <w:r w:rsidRPr="00142806">
        <w:rPr>
          <w:rFonts w:ascii="Times New Roman" w:hAnsi="Times New Roman" w:cs="Times New Roman"/>
          <w:sz w:val="26"/>
          <w:szCs w:val="26"/>
        </w:rPr>
        <w:t xml:space="preserve"> including discounts, payments terms and incentives (Walter; Michael; and Craige 2010). It is the most complicated and expansive level of price management. At this </w:t>
      </w:r>
      <w:r w:rsidRPr="00142806">
        <w:rPr>
          <w:rFonts w:ascii="Times New Roman" w:hAnsi="Times New Roman" w:cs="Times New Roman"/>
          <w:sz w:val="26"/>
          <w:szCs w:val="26"/>
        </w:rPr>
        <w:lastRenderedPageBreak/>
        <w:t xml:space="preserve">last level of price management, the critical issue is how to manage the exact price charged for each transaction i.e., what base price to use, and what terms, discounts, allowances, rebates, incentives, and bonuses to apply (Michael and Robert 1992). </w:t>
      </w:r>
    </w:p>
    <w:p w:rsidR="00711C7C" w:rsidRDefault="00711C7C" w:rsidP="00711C7C">
      <w:pPr>
        <w:spacing w:after="0" w:line="360" w:lineRule="auto"/>
        <w:jc w:val="both"/>
        <w:rPr>
          <w:rFonts w:ascii="Times New Roman" w:hAnsi="Times New Roman" w:cs="Times New Roman"/>
          <w:b/>
          <w:sz w:val="26"/>
          <w:szCs w:val="26"/>
        </w:rPr>
      </w:pP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Cost oriented pricing strategy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Cost based-pricing approaches determine prices primarily with data from cost of production. Its main advantage is that data is readily available but at the same time a disadvantage stands. It does not take competition into consideration. It also does not examine customer‘s willingness to pay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xml:space="preserve"> 2008). Two methods are normally used here, they are cost plus method and direct or marginal cost pricing (Jobber 2004).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w:t>
      </w:r>
      <w:r w:rsidR="00341AF1">
        <w:rPr>
          <w:rFonts w:ascii="Times New Roman" w:hAnsi="Times New Roman" w:cs="Times New Roman"/>
          <w:sz w:val="26"/>
          <w:szCs w:val="26"/>
        </w:rPr>
        <w:t xml:space="preserve"> </w:t>
      </w:r>
      <w:r w:rsidRPr="00142806">
        <w:rPr>
          <w:rFonts w:ascii="Times New Roman" w:hAnsi="Times New Roman" w:cs="Times New Roman"/>
          <w:sz w:val="26"/>
          <w:szCs w:val="26"/>
        </w:rPr>
        <w:t xml:space="preserve">Cost plus method: One simple and common approach to price determination is the naive </w:t>
      </w:r>
      <w:proofErr w:type="gramStart"/>
      <w:r w:rsidRPr="00142806">
        <w:rPr>
          <w:rFonts w:ascii="Times New Roman" w:hAnsi="Times New Roman" w:cs="Times New Roman"/>
          <w:sz w:val="26"/>
          <w:szCs w:val="26"/>
        </w:rPr>
        <w:t>cost plus</w:t>
      </w:r>
      <w:proofErr w:type="gramEnd"/>
      <w:r w:rsidRPr="00142806">
        <w:rPr>
          <w:rFonts w:ascii="Times New Roman" w:hAnsi="Times New Roman" w:cs="Times New Roman"/>
          <w:sz w:val="26"/>
          <w:szCs w:val="26"/>
        </w:rPr>
        <w:t xml:space="preserve"> method. It involves the addition of a predetermined margin to the full unit cost of production and distribution without reference to prevailing demand conditions (</w:t>
      </w:r>
      <w:proofErr w:type="spellStart"/>
      <w:r w:rsidRPr="00142806">
        <w:rPr>
          <w:rFonts w:ascii="Times New Roman" w:hAnsi="Times New Roman" w:cs="Times New Roman"/>
          <w:sz w:val="26"/>
          <w:szCs w:val="26"/>
        </w:rPr>
        <w:t>Ezeudu</w:t>
      </w:r>
      <w:proofErr w:type="spellEnd"/>
      <w:r w:rsidRPr="00142806">
        <w:rPr>
          <w:rFonts w:ascii="Times New Roman" w:hAnsi="Times New Roman" w:cs="Times New Roman"/>
          <w:sz w:val="26"/>
          <w:szCs w:val="26"/>
        </w:rPr>
        <w:t xml:space="preserve"> 2005). This consists of adding a ―reasonable‖ mark-up to the cost per unit (Chaneta 2011).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b) Mark up pricing: according to (Farese, Kimbrell and </w:t>
      </w:r>
      <w:proofErr w:type="spellStart"/>
      <w:r w:rsidRPr="00142806">
        <w:rPr>
          <w:rFonts w:ascii="Times New Roman" w:hAnsi="Times New Roman" w:cs="Times New Roman"/>
          <w:sz w:val="26"/>
          <w:szCs w:val="26"/>
        </w:rPr>
        <w:t>Woloszk</w:t>
      </w:r>
      <w:proofErr w:type="spellEnd"/>
      <w:r w:rsidRPr="00142806">
        <w:rPr>
          <w:rFonts w:ascii="Times New Roman" w:hAnsi="Times New Roman" w:cs="Times New Roman"/>
          <w:sz w:val="26"/>
          <w:szCs w:val="26"/>
        </w:rPr>
        <w:t xml:space="preserve"> 2003) mark-up is the difference between the price of an item and its cost that is generally expressed as a percentage. The whole essence of mark-up is for it to cover the expenses of running the business and include the intended profit (Farese, et al., 2003; Kevin, et al., 2004)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c) Competitors oriented pricing strategy: It is using competitor‘s price as a starting point for price setting (Blythe 2005). This is done when companies set prices chiefly on the basis of what its competitors are charging. Competition based pricing uses anticipated or observed price levels of competitors as primary source for setting prices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xml:space="preserve"> 2008). It may seek to keep its prices lower or higher than competitors because it does not seek a rigid relation between its price and its own </w:t>
      </w:r>
      <w:r w:rsidRPr="00142806">
        <w:rPr>
          <w:rFonts w:ascii="Times New Roman" w:hAnsi="Times New Roman" w:cs="Times New Roman"/>
          <w:sz w:val="26"/>
          <w:szCs w:val="26"/>
        </w:rPr>
        <w:lastRenderedPageBreak/>
        <w:t xml:space="preserve">demand (Kevin, et al., 2004). Its main strength is that data is readily available and weakness is that it does not take the consumer into consideration. </w:t>
      </w:r>
    </w:p>
    <w:p w:rsidR="00711C7C" w:rsidRDefault="00711C7C" w:rsidP="00711C7C">
      <w:pPr>
        <w:spacing w:after="0" w:line="360" w:lineRule="auto"/>
        <w:jc w:val="both"/>
        <w:rPr>
          <w:rFonts w:ascii="Times New Roman" w:hAnsi="Times New Roman" w:cs="Times New Roman"/>
          <w:b/>
          <w:sz w:val="26"/>
          <w:szCs w:val="26"/>
        </w:rPr>
      </w:pPr>
    </w:p>
    <w:p w:rsidR="00711C7C" w:rsidRDefault="00711C7C" w:rsidP="00711C7C">
      <w:pPr>
        <w:spacing w:after="0" w:line="360" w:lineRule="auto"/>
        <w:jc w:val="both"/>
        <w:rPr>
          <w:rFonts w:ascii="Times New Roman" w:hAnsi="Times New Roman" w:cs="Times New Roman"/>
          <w:b/>
          <w:sz w:val="26"/>
          <w:szCs w:val="26"/>
        </w:rPr>
      </w:pPr>
    </w:p>
    <w:p w:rsidR="00711C7C" w:rsidRPr="00142806" w:rsidRDefault="00711C7C" w:rsidP="00711C7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NEW PRODUCT DEVELOPMENT</w:t>
      </w:r>
      <w:r w:rsidRPr="00142806">
        <w:rPr>
          <w:rFonts w:ascii="Times New Roman" w:hAnsi="Times New Roman" w:cs="Times New Roman"/>
          <w:b/>
          <w:sz w:val="26"/>
          <w:szCs w:val="26"/>
        </w:rPr>
        <w:t xml:space="preserve"> (NPD)</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Every entrepreneur knows that productivity is one of the key ingredients for successful product development. One of the two key processes in Robert’s Rules of Innovation is the PRICING PROCESS. A formalized, NPD process – also referred to an</w:t>
      </w:r>
      <w:r>
        <w:rPr>
          <w:sz w:val="26"/>
          <w:szCs w:val="26"/>
        </w:rPr>
        <w:t>d best practice: the Stage Gate</w:t>
      </w:r>
      <w:r w:rsidRPr="00142806">
        <w:rPr>
          <w:sz w:val="26"/>
          <w:szCs w:val="26"/>
        </w:rPr>
        <w:t xml:space="preserve"> Process – is a must, from simple to sophisticated.</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The Pricing process is often referred to as The Stage-Gate innovation process, developed by Dr. Robert G. Cooper as a result of comprehensive research on reasons why products succeed and why they fail.</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When teams collaborate in developing new innovations, having the following eight ingredients mixed into your team’s pricing developmental repertoire will ensure that it’s overall marketability will happen relatively quick, and accurately – making everyone productive across the board.</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Step 1: Generating Utilizing basic internal and external SWOT analyses, as well as current marketing trends, one can distance themselves from the competition by generating ideologies which take affordability, ROI, and widespread distribution costs into account.</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Lean, mean and scalable are the key points to keep in mind. During the NPD process, keep the system nimble and use flexible discretion over which activities are executed. You may want to develop multiple versions of your road map scaled to suit different types and risk levels of projects.</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2: Screening The Idea Wichita, possessing more aviation industry than most other states, is seeing many new innovations stop with </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lastRenderedPageBreak/>
        <w:t xml:space="preserve">Step 2 – screening. Do you go/no go? Set specific criteria for ideas that should be continued or dropped. Stick to the agreed upon criteria so poor projects can be sent back to the idea-hopper early on. Because product development costs are being cut in areas like Wichita, “prescreening product ideas,” means taking your Top 3 competitors’ new innovations into account, how much market share they’re chomping up, what benefits end consumers could expect etc. </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3: Testing The Concept </w:t>
      </w:r>
      <w:r w:rsidR="00341AF1" w:rsidRPr="00142806">
        <w:rPr>
          <w:sz w:val="26"/>
          <w:szCs w:val="26"/>
        </w:rPr>
        <w:t>as</w:t>
      </w:r>
      <w:r w:rsidRPr="00142806">
        <w:rPr>
          <w:sz w:val="26"/>
          <w:szCs w:val="26"/>
        </w:rPr>
        <w:t xml:space="preserve"> Gaurav </w:t>
      </w:r>
      <w:proofErr w:type="spellStart"/>
      <w:r w:rsidRPr="00142806">
        <w:rPr>
          <w:sz w:val="26"/>
          <w:szCs w:val="26"/>
        </w:rPr>
        <w:t>Akrani</w:t>
      </w:r>
      <w:proofErr w:type="spellEnd"/>
      <w:r w:rsidRPr="00142806">
        <w:rPr>
          <w:sz w:val="26"/>
          <w:szCs w:val="26"/>
        </w:rPr>
        <w:t xml:space="preserve"> has said, “Concept testing is done after idea screening.” And it is important to note, it is different from test marketing. Aside from patent research, design due diligence, and other legalities involved with pricing development; knowing where the marketing messages will work best is often the biggest part of testing the concept. Does the consumer understand, need, or want the product or service?</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Step 4: Business Analytics During the Pricing process, build a system of metrics to monitor progress. Include input metrics, such as average time in each stage, as well as output metrics that measure the value of launched products, percentage of pricing sales and other figures that provide valuable feedback. It is important for an organization to be in agreement for these criteria and metrics.</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Step 5: Beta / Marketability Tests Arranging private tests groups, launching beta versions, and then forming test panels after the product or products have been tested will provide you with valuable information allowing last minute improvements and tweaks.</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6: Technicalities Product Development Provided the technical aspects can be perfected without alterations to post-beta products, heading towards a smooth step 7 is imminent. According to </w:t>
      </w:r>
      <w:proofErr w:type="spellStart"/>
      <w:r w:rsidRPr="00142806">
        <w:rPr>
          <w:sz w:val="26"/>
          <w:szCs w:val="26"/>
        </w:rPr>
        <w:t>Akrani</w:t>
      </w:r>
      <w:proofErr w:type="spellEnd"/>
      <w:r w:rsidRPr="00142806">
        <w:rPr>
          <w:sz w:val="26"/>
          <w:szCs w:val="26"/>
        </w:rPr>
        <w:t>, in this step, “The production department will make plans to produce the product. The marketing department will make plans to distribute the product. The finance department will provide the finance for introducing the new product”.</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lastRenderedPageBreak/>
        <w:t>Step 7: Commercialize At this stage, your pricing developments have gone mainstream, consumers are purchasing your good or service, and technical support is consistently monitoring progress. Keeping your distribution pipelines loaded with products is an integral part of this process too, as one prefers not to give physical (or perpetual) shelf space to competition. Refreshing advertisements during this stage will keep your product’s name firmly supplanted into the minds of those in the contemplation stages of purchase.</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8: Post Launch Review and Perfect Pricing Review the NPD process efficiency and look for continues improvements. Most new products are introduced with introductory pricing, in which final prices are nailed down after consumers have ‘gotten in’. In this final stage, you’ll gauge overall value relevant to COGS (cost of goods sold), making sure internal costs aren’t overshadowing pricing profits.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This can also take two forms.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 Going rate pricing: it is setting a price for a product or service using the prevailing market price as a basis. Going rate pricing is a common practice with homogeneous products with very little variation from one producer to another, such as </w:t>
      </w:r>
      <w:proofErr w:type="spellStart"/>
      <w:r w:rsidRPr="00142806">
        <w:rPr>
          <w:rFonts w:ascii="Times New Roman" w:hAnsi="Times New Roman" w:cs="Times New Roman"/>
          <w:sz w:val="26"/>
          <w:szCs w:val="26"/>
        </w:rPr>
        <w:t>aluminum</w:t>
      </w:r>
      <w:proofErr w:type="spellEnd"/>
      <w:r w:rsidRPr="00142806">
        <w:rPr>
          <w:rFonts w:ascii="Times New Roman" w:hAnsi="Times New Roman" w:cs="Times New Roman"/>
          <w:sz w:val="26"/>
          <w:szCs w:val="26"/>
        </w:rPr>
        <w:t xml:space="preserve"> or steel (Kevin, et al., 2004). Going rate pricing is a pricing strategy where firms examine the prices of their competitors and then set their own prices broadly in line with these.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Going rate pricing is most likely to occur where: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 There is a degree of price leadership taking place within a particular market.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 Businesses are reluctant to set significantly different prices because of the risk of setting off a price war, which would reduce profits to all firms.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3. There is a degree of collusion taking place between firms.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If there is one price leader and firms are tending to follow the prices set by the price leader, then they will often feel frustrated that they are not able to mark themselves out by reducing their prices.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2) Competitive bidding: the most usual process is the drawing up of detailed specifications for a product and putting the contract out to tender and potential suppliers quote a price that is confidential to themselves and the buyer(sealed bids) (Jobber 2004). All other things being equal the buyer will select the supplier that quotes the lowest price. It is used mostly when firms bid for jobs (Kevin, et al., 2004).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3) Demand based pricing: Demand based pricing looks outward from the production line and focuses on customers and their responsiveness to different price levels (Brassington and Pettitt 2006).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4) Value based pricing: Customer value-based pricing uses the value that a product or service delivers to a segment of customers as the main factor for setting prices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xml:space="preserve"> 2008). Customer value-based pricing is increasingly recognized in the literature as superior to all other pricing strategies (</w:t>
      </w:r>
      <w:proofErr w:type="spellStart"/>
      <w:r w:rsidRPr="00142806">
        <w:rPr>
          <w:rFonts w:ascii="Times New Roman" w:hAnsi="Times New Roman" w:cs="Times New Roman"/>
          <w:sz w:val="26"/>
          <w:szCs w:val="26"/>
        </w:rPr>
        <w:t>Ingenbleek</w:t>
      </w:r>
      <w:proofErr w:type="spellEnd"/>
      <w:r w:rsidRPr="00142806">
        <w:rPr>
          <w:rFonts w:ascii="Times New Roman" w:hAnsi="Times New Roman" w:cs="Times New Roman"/>
          <w:sz w:val="26"/>
          <w:szCs w:val="26"/>
        </w:rPr>
        <w:t xml:space="preserve"> et al 2003). For example, Monroe (2002, p.145) observes that: the profit potential for having a value- oriented pricing strategy that works is far greater than with any other pricing approach‘‘. Similarly, Cannon and Morgan (1990) recommend value pricing if profit maximization is the objective, and Docters et al. (2004) refer to value-based pricing as one of the best pricing methods (p.98‘‘.</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5) Prestige pricing strategy: This involves applying a high price to a product to indicate its high quality. According to Cannon and Morgan (1990) "to some target customers, relatively high prices seem to mean high quality or high status.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6) Dynamic pricing: Haws and Bearden (2006) defined dynamic pricing as a strategy in which prices vary over time, consumers, and/or circumstances. It can also be referred to as adjusting prices continually to meet the characteristics and needs of individual customers and situations (Kotler and Armstrong 2008).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7) Predatory pricing: This is a pricing policy in which a firm deliberately charges lower price with the intention of driving out competitors from the market while </w:t>
      </w:r>
      <w:r w:rsidRPr="00142806">
        <w:rPr>
          <w:rFonts w:ascii="Times New Roman" w:hAnsi="Times New Roman" w:cs="Times New Roman"/>
          <w:sz w:val="26"/>
          <w:szCs w:val="26"/>
        </w:rPr>
        <w:lastRenderedPageBreak/>
        <w:t xml:space="preserve">remaining the dominant or even monopoly firm in that industry after which it will start the actions characteristic of a monopoly (Lamb, Hair and McDaniel 2004; Brassington and Pettit 2006).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8) Differential pricing: Differential pricing involves selling the same product to different buyers under a variety of prices (Bearden, Ingram and </w:t>
      </w:r>
      <w:proofErr w:type="spellStart"/>
      <w:r w:rsidRPr="00142806">
        <w:rPr>
          <w:rFonts w:ascii="Times New Roman" w:hAnsi="Times New Roman" w:cs="Times New Roman"/>
          <w:sz w:val="26"/>
          <w:szCs w:val="26"/>
        </w:rPr>
        <w:t>Laforge</w:t>
      </w:r>
      <w:proofErr w:type="spellEnd"/>
      <w:r w:rsidRPr="00142806">
        <w:rPr>
          <w:rFonts w:ascii="Times New Roman" w:hAnsi="Times New Roman" w:cs="Times New Roman"/>
          <w:sz w:val="26"/>
          <w:szCs w:val="26"/>
        </w:rPr>
        <w:t xml:space="preserve"> 2004) which means different prices are used for different segments (Brassington and Pettitt 2006). It is the same as discriminatory pricing policy especially when the cost of production and selling of the product are essentially the same.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9) Psychological pricing: A pricing approach that considers the psychology of prices and not simply the economics; the price is used to say something about the product (Kotler and Armstrong 2008). Psychological pricing refers to applying prices that appeal to the customer‘s emotions (Blythe 2005). Psychological pricing is very much a customer based pricing method, relying as it does on the consumer‘s emotive responses, subjective assessments and feelings towards specific purchases (Brassington and Pettitt 2006). An aspect of this type of pricing is the reference price, it refers to prices that buyers carry in their mind and refer to when looking at a given product.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10) By-product pricing: It is setting a price by products in order to make the main product's price more competitive.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11) Bundle pricing: Bundle pricing has to do with including several products in a single package that is sold at a single price (Farese, Kimbrell and </w:t>
      </w:r>
      <w:proofErr w:type="spellStart"/>
      <w:r w:rsidRPr="00142806">
        <w:rPr>
          <w:rFonts w:ascii="Times New Roman" w:hAnsi="Times New Roman" w:cs="Times New Roman"/>
          <w:sz w:val="26"/>
          <w:szCs w:val="26"/>
        </w:rPr>
        <w:t>Woloszy</w:t>
      </w:r>
      <w:proofErr w:type="spellEnd"/>
      <w:r w:rsidRPr="00142806">
        <w:rPr>
          <w:rFonts w:ascii="Times New Roman" w:hAnsi="Times New Roman" w:cs="Times New Roman"/>
          <w:sz w:val="26"/>
          <w:szCs w:val="26"/>
        </w:rPr>
        <w:t xml:space="preserve"> 2003). Brassington and Pettitt (2006) see it as assembling a number of products in a single package to save the consumer the trouble of searching out and buying each one separately.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12) Product line pricing: Companies who use product line pricing set price steps between various products in a product line usually based on cost differences </w:t>
      </w:r>
      <w:r w:rsidRPr="00142806">
        <w:rPr>
          <w:rFonts w:ascii="Times New Roman" w:hAnsi="Times New Roman" w:cs="Times New Roman"/>
          <w:sz w:val="26"/>
          <w:szCs w:val="26"/>
        </w:rPr>
        <w:lastRenderedPageBreak/>
        <w:t xml:space="preserve">between the products, customer evaluations of different features and competitors prices (Kotler et al 2001). </w:t>
      </w:r>
    </w:p>
    <w:p w:rsidR="00711C7C" w:rsidRDefault="00711C7C" w:rsidP="00711C7C">
      <w:pPr>
        <w:spacing w:after="0" w:line="360" w:lineRule="auto"/>
        <w:jc w:val="both"/>
        <w:rPr>
          <w:rFonts w:ascii="Times New Roman" w:hAnsi="Times New Roman" w:cs="Times New Roman"/>
          <w:b/>
          <w:sz w:val="26"/>
          <w:szCs w:val="26"/>
        </w:rPr>
      </w:pPr>
    </w:p>
    <w:p w:rsidR="00711C7C" w:rsidRDefault="00711C7C" w:rsidP="00711C7C">
      <w:pPr>
        <w:spacing w:after="0" w:line="360" w:lineRule="auto"/>
        <w:jc w:val="both"/>
        <w:rPr>
          <w:rFonts w:ascii="Times New Roman" w:hAnsi="Times New Roman" w:cs="Times New Roman"/>
          <w:b/>
          <w:sz w:val="26"/>
          <w:szCs w:val="26"/>
        </w:rPr>
      </w:pP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Pricing Strategies for New Products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a) Price skimming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It is a pricing policy whereby a firm charges a high introductory price, often coupled with high promotion (Lamb et al 2004). It refers to setting the highest initial price that customers really desiring the product are willing to pay (Kerin, Hartley and </w:t>
      </w:r>
      <w:proofErr w:type="spellStart"/>
      <w:r w:rsidRPr="00142806">
        <w:rPr>
          <w:rFonts w:ascii="Times New Roman" w:hAnsi="Times New Roman" w:cs="Times New Roman"/>
          <w:sz w:val="26"/>
          <w:szCs w:val="26"/>
        </w:rPr>
        <w:t>Rudelius</w:t>
      </w:r>
      <w:proofErr w:type="spellEnd"/>
      <w:r w:rsidRPr="00142806">
        <w:rPr>
          <w:rFonts w:ascii="Times New Roman" w:hAnsi="Times New Roman" w:cs="Times New Roman"/>
          <w:sz w:val="26"/>
          <w:szCs w:val="26"/>
        </w:rPr>
        <w:t xml:space="preserve"> 2004). Customers involved here are not price sensitive instead the quality and ability of the product to satisfy their needs appeal to them. The heavy promotion is to develop product acceptance even at a high cost. This strategy is recommended when potential buyers are sizeable enough to justify the efforts. The firm could also adopt the high price and low promotion strategy. This can be used when the market is small in size and the market is aware of the product. The firm makes maximum profit and due to this, potential competition is imminent.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b) Penetration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(Kerin Hartley and </w:t>
      </w:r>
      <w:proofErr w:type="spellStart"/>
      <w:r w:rsidRPr="00142806">
        <w:rPr>
          <w:rFonts w:ascii="Times New Roman" w:hAnsi="Times New Roman" w:cs="Times New Roman"/>
          <w:sz w:val="26"/>
          <w:szCs w:val="26"/>
        </w:rPr>
        <w:t>Rudelius</w:t>
      </w:r>
      <w:proofErr w:type="spellEnd"/>
      <w:r w:rsidRPr="00142806">
        <w:rPr>
          <w:rFonts w:ascii="Times New Roman" w:hAnsi="Times New Roman" w:cs="Times New Roman"/>
          <w:sz w:val="26"/>
          <w:szCs w:val="26"/>
        </w:rPr>
        <w:t xml:space="preserve"> 2004; Lamb, Hair and McDaniel 2004) it is referred to as setting a low initial price on a pricing to appeal immediately to the mass market. It is the opposite of skimming. The company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company‘s unit.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firm can also penetrate the market with low price combined with low promotion (Lamb et al 2004). It works better in high price elastic market. It also works better in minimum promotion elastic and a competitive market. When the </w:t>
      </w:r>
      <w:r w:rsidRPr="00142806">
        <w:rPr>
          <w:rFonts w:ascii="Times New Roman" w:hAnsi="Times New Roman" w:cs="Times New Roman"/>
          <w:sz w:val="26"/>
          <w:szCs w:val="26"/>
        </w:rPr>
        <w:lastRenderedPageBreak/>
        <w:t>aim of the company for its pricing is to set a low price so as to attract large number of buyers and a large market share, it is using penetration pricing (Kotler Armstrong Saunders and Wong 2001). Here the firm also has two alternatives as discussed above.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Pricing launch strategies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c) Online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Currently, pricing has developed in small steps towards a more online driven business (Meckes 2007). With the growth of the online marketplace, pricing has gained new interest among practitioners and academics, and online business models and digitally consumed goods allow for the creation of new pricing mechanisms (Dolan and Moon 2000; Doctors et al. 2010). Participative pricing mechanisms represent such new pricing vehicles as they involve consumers in the price- setting process (Kim, Natter, and Spann 2009; Chandran and Morwitz 2005) and they can effectively be used in online environments.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Price and pricing decisions is one major area that has been affected by the growth of internet marketing</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d) Customer perceived value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Perceived value has its root in equity theory, which considers the ratio of the consumer‘s outcome/input to that of the service provider‘s outcome/input (Oliver &amp; </w:t>
      </w:r>
      <w:proofErr w:type="spellStart"/>
      <w:r w:rsidRPr="00142806">
        <w:rPr>
          <w:rFonts w:ascii="Times New Roman" w:hAnsi="Times New Roman" w:cs="Times New Roman"/>
          <w:sz w:val="26"/>
          <w:szCs w:val="26"/>
        </w:rPr>
        <w:t>DeSarbo</w:t>
      </w:r>
      <w:proofErr w:type="spellEnd"/>
      <w:r w:rsidRPr="00142806">
        <w:rPr>
          <w:rFonts w:ascii="Times New Roman" w:hAnsi="Times New Roman" w:cs="Times New Roman"/>
          <w:sz w:val="26"/>
          <w:szCs w:val="26"/>
        </w:rPr>
        <w:t xml:space="preserve">, 1988). The equity concept refers to customer evaluation of what is fair, right, or deserved for the perceived cost of the offering (Bolton &amp; Lemon, 1999). Customer-perceived value comes from an evaluating the relative rewards and sacrifices associated with the offering. Customers are inclined to feel equitably treated if they perceive that the ratio of their outcome to inputs is comparable to the ratio of outcome to inputs experienced by the company (Oliver &amp; </w:t>
      </w:r>
      <w:proofErr w:type="spellStart"/>
      <w:r w:rsidRPr="00142806">
        <w:rPr>
          <w:rFonts w:ascii="Times New Roman" w:hAnsi="Times New Roman" w:cs="Times New Roman"/>
          <w:sz w:val="26"/>
          <w:szCs w:val="26"/>
        </w:rPr>
        <w:t>DeSarbo</w:t>
      </w:r>
      <w:proofErr w:type="spellEnd"/>
      <w:r w:rsidRPr="00142806">
        <w:rPr>
          <w:rFonts w:ascii="Times New Roman" w:hAnsi="Times New Roman" w:cs="Times New Roman"/>
          <w:sz w:val="26"/>
          <w:szCs w:val="26"/>
        </w:rPr>
        <w:t xml:space="preserve">, 1988). Companies are able to measure a company‘s ratio of outcome to inputs by comparing it with its competitors.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According to this perspective although value is formally defined in terms of the quality-price relationship, these elements are treated as antecedents rather than formative components of value. Some studies have used the methodology of perceived value mapping to develop value maps most of which have been based on the quality–price relationship (Ulaga et al 2001).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G) PURCHASE DECISION PROCESS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Phillips (2007) the buying </w:t>
      </w:r>
      <w:proofErr w:type="spellStart"/>
      <w:r w:rsidRPr="00142806">
        <w:rPr>
          <w:rFonts w:ascii="Times New Roman" w:hAnsi="Times New Roman" w:cs="Times New Roman"/>
          <w:sz w:val="26"/>
          <w:szCs w:val="26"/>
        </w:rPr>
        <w:t>center</w:t>
      </w:r>
      <w:proofErr w:type="spellEnd"/>
      <w:r w:rsidRPr="00142806">
        <w:rPr>
          <w:rFonts w:ascii="Times New Roman" w:hAnsi="Times New Roman" w:cs="Times New Roman"/>
          <w:sz w:val="26"/>
          <w:szCs w:val="26"/>
        </w:rPr>
        <w:t xml:space="preserve"> includes all members of the organization who play any of seven roles in the purchase decision process. The first role is the initiators; these are the people who request that something be purchased. This is followed by the users; those who will use the product/service. Next are the influencers who influence the buying decision. The deciders are those who decide on product/service requirement and the approvers authorize the proposed actions of deciders or buyers. The buyers are people who have formal authority to select the suppliers and arrange terms. The last role is played by the gatekeepers; those who have the power to prevent sellers or information from reaching members of the buying </w:t>
      </w:r>
      <w:proofErr w:type="spellStart"/>
      <w:r w:rsidRPr="00142806">
        <w:rPr>
          <w:rFonts w:ascii="Times New Roman" w:hAnsi="Times New Roman" w:cs="Times New Roman"/>
          <w:sz w:val="26"/>
          <w:szCs w:val="26"/>
        </w:rPr>
        <w:t>center</w:t>
      </w:r>
      <w:proofErr w:type="spellEnd"/>
      <w:r w:rsidRPr="00142806">
        <w:rPr>
          <w:rFonts w:ascii="Times New Roman" w:hAnsi="Times New Roman" w:cs="Times New Roman"/>
          <w:sz w:val="26"/>
          <w:szCs w:val="26"/>
        </w:rPr>
        <w:t xml:space="preserve">. This is the most critical and most times the most difficult with whom to deal.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Need recognition: here customers realize they have need for a product (Bruner 1988). The task of marketers is to anticipate </w:t>
      </w:r>
      <w:proofErr w:type="gramStart"/>
      <w:r w:rsidRPr="00142806">
        <w:rPr>
          <w:rFonts w:ascii="Times New Roman" w:hAnsi="Times New Roman" w:cs="Times New Roman"/>
          <w:sz w:val="26"/>
          <w:szCs w:val="26"/>
        </w:rPr>
        <w:t>customers‘ needs</w:t>
      </w:r>
      <w:proofErr w:type="gramEnd"/>
      <w:r w:rsidRPr="00142806">
        <w:rPr>
          <w:rFonts w:ascii="Times New Roman" w:hAnsi="Times New Roman" w:cs="Times New Roman"/>
          <w:sz w:val="26"/>
          <w:szCs w:val="26"/>
        </w:rPr>
        <w:t xml:space="preserve"> and appeal to that need even when they do not realize they have that need (Saylor 2009). Previews at movie </w:t>
      </w:r>
      <w:proofErr w:type="spellStart"/>
      <w:r w:rsidRPr="00142806">
        <w:rPr>
          <w:rFonts w:ascii="Times New Roman" w:hAnsi="Times New Roman" w:cs="Times New Roman"/>
          <w:sz w:val="26"/>
          <w:szCs w:val="26"/>
        </w:rPr>
        <w:t>theaters</w:t>
      </w:r>
      <w:proofErr w:type="spellEnd"/>
      <w:r w:rsidRPr="00142806">
        <w:rPr>
          <w:rFonts w:ascii="Times New Roman" w:hAnsi="Times New Roman" w:cs="Times New Roman"/>
          <w:sz w:val="26"/>
          <w:szCs w:val="26"/>
        </w:rPr>
        <w:t xml:space="preserve"> are an example.</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 Search for product information: in this stage if customers are not already aware of what they want they would probably begin to gather information from various sources (Cohen 2013). These sources include friends, family, </w:t>
      </w:r>
      <w:proofErr w:type="spellStart"/>
      <w:r w:rsidRPr="00142806">
        <w:rPr>
          <w:rFonts w:ascii="Times New Roman" w:hAnsi="Times New Roman" w:cs="Times New Roman"/>
          <w:sz w:val="26"/>
          <w:szCs w:val="26"/>
        </w:rPr>
        <w:t>neighbors</w:t>
      </w:r>
      <w:proofErr w:type="spellEnd"/>
      <w:r w:rsidRPr="00142806">
        <w:rPr>
          <w:rFonts w:ascii="Times New Roman" w:hAnsi="Times New Roman" w:cs="Times New Roman"/>
          <w:sz w:val="26"/>
          <w:szCs w:val="26"/>
        </w:rPr>
        <w:t xml:space="preserve">, and magazines, websites etc (Engel et al 1993, Agwu 2013). Independent sources like websites are usually preferred and non-neutral sources like advertisements are also used.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2) Product evaluation: At this stage customers examine different brands available to them and they develop what is called evaluative criteria to help narrow down their choices (Ehmke et al, 2005; Agwu and Carter 2014). Evaluative criteria are certain characteristics that are important to the consumer such as price, </w:t>
      </w:r>
      <w:proofErr w:type="spellStart"/>
      <w:r w:rsidRPr="00142806">
        <w:rPr>
          <w:rFonts w:ascii="Times New Roman" w:hAnsi="Times New Roman" w:cs="Times New Roman"/>
          <w:sz w:val="26"/>
          <w:szCs w:val="26"/>
        </w:rPr>
        <w:t>color</w:t>
      </w:r>
      <w:proofErr w:type="spellEnd"/>
      <w:r w:rsidRPr="00142806">
        <w:rPr>
          <w:rFonts w:ascii="Times New Roman" w:hAnsi="Times New Roman" w:cs="Times New Roman"/>
          <w:sz w:val="26"/>
          <w:szCs w:val="26"/>
        </w:rPr>
        <w:t xml:space="preserve">, size etc (Cohen 2013). Here marketing professionals will try to convince the customers that what they are considering as evaluative criteria reflect the strength of their product. This they do through advertisements, magazines etc.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3) Product choice and purchase: This is the stage where the consumer decides to make a purchase (Bearden et al., 2004). Asides the product he or she is purchasing the consumer is probably making other decisions such as terms of payment, location, etc.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4) Post purchase use and evaluation: At this point in the process the consumer decides whether what he purchased is everything it was supposed to be. If it is not, the consumer, according to Bertini and </w:t>
      </w:r>
      <w:proofErr w:type="spellStart"/>
      <w:r w:rsidRPr="00142806">
        <w:rPr>
          <w:rFonts w:ascii="Times New Roman" w:hAnsi="Times New Roman" w:cs="Times New Roman"/>
          <w:sz w:val="26"/>
          <w:szCs w:val="26"/>
        </w:rPr>
        <w:t>Gourville</w:t>
      </w:r>
      <w:proofErr w:type="spellEnd"/>
      <w:r w:rsidRPr="00142806">
        <w:rPr>
          <w:rFonts w:ascii="Times New Roman" w:hAnsi="Times New Roman" w:cs="Times New Roman"/>
          <w:sz w:val="26"/>
          <w:szCs w:val="26"/>
        </w:rPr>
        <w:t xml:space="preserve"> (2012) suffers what is called post-purchase dissonance‘, where he regrets purchasing the product and most times tell other people about his or her experience. Companies/marketers must do everything possible to prevent this. In cases of large products, warranty would be of help. </w:t>
      </w:r>
      <w:r w:rsidRPr="00142806">
        <w:rPr>
          <w:rFonts w:ascii="Times New Roman" w:hAnsi="Times New Roman" w:cs="Times New Roman"/>
          <w:sz w:val="26"/>
          <w:szCs w:val="26"/>
        </w:rPr>
        <w:cr/>
        <w:t xml:space="preserve">5) Disposal of product: Products that are disposable are another way in which firms could drastically reduce the amount of time between purchases. Most companies do this in what is called planned obsolescence (Saylor 2009). This is a company‘s deliberate effort to make their product obsolete or unusable after a period of time.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Product Mix Pricing Strategies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The logic with the product mix pricing strategies is to take advantage of the interrelationship between different products when setting prices. One product is sold at a fairly low price whereas the complementary product, on which the functionality of the first one is dependent, is priced higher. For a complementary price strategy (</w:t>
      </w:r>
      <w:proofErr w:type="spellStart"/>
      <w:r w:rsidRPr="00142806">
        <w:rPr>
          <w:rFonts w:ascii="Times New Roman" w:hAnsi="Times New Roman" w:cs="Times New Roman"/>
          <w:sz w:val="26"/>
          <w:szCs w:val="26"/>
        </w:rPr>
        <w:t>Guiltinanet</w:t>
      </w:r>
      <w:proofErr w:type="spellEnd"/>
      <w:r w:rsidRPr="00142806">
        <w:rPr>
          <w:rFonts w:ascii="Times New Roman" w:hAnsi="Times New Roman" w:cs="Times New Roman"/>
          <w:sz w:val="26"/>
          <w:szCs w:val="26"/>
        </w:rPr>
        <w:t xml:space="preserve"> al., 1997; Tellis, 1986), firms engage particularly in competition-</w:t>
      </w:r>
      <w:r w:rsidRPr="00142806">
        <w:rPr>
          <w:rFonts w:ascii="Times New Roman" w:hAnsi="Times New Roman" w:cs="Times New Roman"/>
          <w:sz w:val="26"/>
          <w:szCs w:val="26"/>
        </w:rPr>
        <w:lastRenderedPageBreak/>
        <w:t xml:space="preserve">informed pricing to set the price of the main item in the product mix at competitive levels. Thus, we expect that firms that pursue a complementary price strategy engage relatively more in competition- based pricing.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Marketing orientation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As whereas marketing concept is considered philosophy in itself included organization structure, marketing orientation is understood as the acceptance of the marketing </w:t>
      </w:r>
      <w:proofErr w:type="gramStart"/>
      <w:r w:rsidRPr="00142806">
        <w:rPr>
          <w:rFonts w:ascii="Times New Roman" w:hAnsi="Times New Roman" w:cs="Times New Roman"/>
          <w:sz w:val="26"/>
          <w:szCs w:val="26"/>
        </w:rPr>
        <w:t>concept .</w:t>
      </w:r>
      <w:proofErr w:type="gramEnd"/>
      <w:r w:rsidRPr="00142806">
        <w:rPr>
          <w:rFonts w:ascii="Times New Roman" w:hAnsi="Times New Roman" w:cs="Times New Roman"/>
          <w:sz w:val="26"/>
          <w:szCs w:val="26"/>
        </w:rPr>
        <w:t xml:space="preserve"> </w:t>
      </w:r>
    </w:p>
    <w:p w:rsidR="00711C7C" w:rsidRPr="00142806" w:rsidRDefault="00711C7C" w:rsidP="00711C7C">
      <w:pPr>
        <w:pStyle w:val="NormalWeb"/>
        <w:spacing w:before="0" w:beforeAutospacing="0" w:after="0" w:afterAutospacing="0" w:line="360" w:lineRule="auto"/>
        <w:jc w:val="both"/>
        <w:rPr>
          <w:sz w:val="26"/>
          <w:szCs w:val="26"/>
        </w:rPr>
      </w:pPr>
      <w:r w:rsidRPr="00142806">
        <w:rPr>
          <w:b/>
          <w:sz w:val="26"/>
          <w:szCs w:val="26"/>
        </w:rPr>
        <w:t>Optimum Product Competition</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Product mix refers to the variety of products a business offers its customers. Both manufacturers and retailers must determine the optimal product mix for their particular business. An optimal mix maximizes the potential unit sales while maintaining -- or ideally improving -- the company's profitability. When determining your product mix, you must balance both the short-term and long-term goals of the enterprise. For example, a mix that results in the highest sales for the upcoming year may not set the company up for future growth.</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Life Cycle Considerations Marketing theorists say that many products and companies evolve through four patterns of sales: introduction, growth, maturity and decline. It is imperative that if you recognize that some of your traditional best-selling products are entering a maturity phase when the rate of sales growth begins to slow, that you have new products on deck to replace them and maintain the sales momentum you have achieved. Make sure you allocate time and resources to creating an environment of innovation in your company. Look for emerging trends and design products that meet these changing customer needs and preferences. Your product mix design planning is much like the strategic planning you do each year -- it has both a short-range, one-year plan and a long-range plan that looks out three years or more.</w:t>
      </w:r>
    </w:p>
    <w:p w:rsidR="00711C7C" w:rsidRDefault="00711C7C" w:rsidP="00711C7C">
      <w:pPr>
        <w:spacing w:after="0" w:line="360" w:lineRule="auto"/>
        <w:jc w:val="both"/>
        <w:rPr>
          <w:rFonts w:ascii="Times New Roman" w:hAnsi="Times New Roman" w:cs="Times New Roman"/>
          <w:b/>
          <w:sz w:val="26"/>
          <w:szCs w:val="26"/>
        </w:rPr>
      </w:pP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 xml:space="preserve">Odd even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Various explanations are offered for the widespread use of odd pricing. One explanation is that customers see an odd price as being much cheaper than it actually is in relation to the nearest round figure. That is, customers see a price of $4.99 as being closer to four dollars than nearly five dollars. It is believed that this illusion of much cheaper products triggers an enhanced buyer response (Boyd &amp; Massy 1972)</w:t>
      </w:r>
      <w:r w:rsidR="00341AF1">
        <w:rPr>
          <w:rFonts w:ascii="Times New Roman" w:hAnsi="Times New Roman" w:cs="Times New Roman"/>
          <w:sz w:val="26"/>
          <w:szCs w:val="26"/>
        </w:rPr>
        <w:t xml:space="preserve"> </w:t>
      </w:r>
      <w:r w:rsidRPr="00142806">
        <w:rPr>
          <w:rFonts w:ascii="Times New Roman" w:hAnsi="Times New Roman" w:cs="Times New Roman"/>
          <w:sz w:val="26"/>
          <w:szCs w:val="26"/>
        </w:rPr>
        <w:t>figure. It is designed to influence the psyche of the customers and attract them to buy (</w:t>
      </w:r>
      <w:proofErr w:type="spellStart"/>
      <w:r w:rsidRPr="00142806">
        <w:rPr>
          <w:rFonts w:ascii="Times New Roman" w:hAnsi="Times New Roman" w:cs="Times New Roman"/>
          <w:sz w:val="26"/>
          <w:szCs w:val="26"/>
        </w:rPr>
        <w:t>Sahaf</w:t>
      </w:r>
      <w:proofErr w:type="spellEnd"/>
      <w:r w:rsidRPr="00142806">
        <w:rPr>
          <w:rFonts w:ascii="Times New Roman" w:hAnsi="Times New Roman" w:cs="Times New Roman"/>
          <w:sz w:val="26"/>
          <w:szCs w:val="26"/>
        </w:rPr>
        <w:t xml:space="preserve"> 2013)</w:t>
      </w:r>
      <w:r w:rsidR="00341AF1">
        <w:rPr>
          <w:rFonts w:ascii="Times New Roman" w:hAnsi="Times New Roman" w:cs="Times New Roman"/>
          <w:sz w:val="26"/>
          <w:szCs w:val="26"/>
        </w:rPr>
        <w:t xml:space="preserve"> </w:t>
      </w:r>
      <w:r w:rsidRPr="00142806">
        <w:rPr>
          <w:rFonts w:ascii="Times New Roman" w:hAnsi="Times New Roman" w:cs="Times New Roman"/>
          <w:sz w:val="26"/>
          <w:szCs w:val="26"/>
        </w:rPr>
        <w:t xml:space="preserve">the intention of odd even pricing is to make the price appear considerably lower than it is.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Bundle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Product bundle pricing is a pricing strategy in which several products, services, or any combinations of them are presented to the customers as a single package with a single price. Some research papers have been published so far which are devoted to different aspects of bundle pricing. Linde (2009) studied and compared three pricing strategies (bundling, versioning and windowing) in the field of movies. </w:t>
      </w:r>
      <w:proofErr w:type="spellStart"/>
      <w:r w:rsidRPr="00142806">
        <w:rPr>
          <w:rFonts w:ascii="Times New Roman" w:hAnsi="Times New Roman" w:cs="Times New Roman"/>
          <w:sz w:val="26"/>
          <w:szCs w:val="26"/>
        </w:rPr>
        <w:t>Ancarani</w:t>
      </w:r>
      <w:proofErr w:type="spellEnd"/>
      <w:r w:rsidRPr="00142806">
        <w:rPr>
          <w:rFonts w:ascii="Times New Roman" w:hAnsi="Times New Roman" w:cs="Times New Roman"/>
          <w:sz w:val="26"/>
          <w:szCs w:val="26"/>
        </w:rPr>
        <w:t xml:space="preserve"> (2002) described and analyzed the role of internet to present bundles of information goods using online tools. Furthermore, Simon and Butscher (2001) demonstrated that profitability could increase 10% to 40% using bundle pricing.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Discount pricing </w:t>
      </w:r>
    </w:p>
    <w:p w:rsidR="00711C7C" w:rsidRPr="00142806" w:rsidRDefault="00711C7C" w:rsidP="00711C7C">
      <w:pPr>
        <w:spacing w:after="0" w:line="360" w:lineRule="auto"/>
        <w:ind w:firstLine="720"/>
        <w:jc w:val="both"/>
        <w:rPr>
          <w:rFonts w:ascii="Times New Roman" w:hAnsi="Times New Roman" w:cs="Times New Roman"/>
          <w:sz w:val="26"/>
          <w:szCs w:val="26"/>
        </w:rPr>
      </w:pPr>
      <w:proofErr w:type="spellStart"/>
      <w:r w:rsidRPr="00142806">
        <w:rPr>
          <w:rFonts w:ascii="Times New Roman" w:hAnsi="Times New Roman" w:cs="Times New Roman"/>
          <w:sz w:val="26"/>
          <w:szCs w:val="26"/>
        </w:rPr>
        <w:t>Gedenk</w:t>
      </w:r>
      <w:proofErr w:type="spellEnd"/>
      <w:r w:rsidRPr="00142806">
        <w:rPr>
          <w:rFonts w:ascii="Times New Roman" w:hAnsi="Times New Roman" w:cs="Times New Roman"/>
          <w:sz w:val="26"/>
          <w:szCs w:val="26"/>
        </w:rPr>
        <w:t xml:space="preserve"> (2002), has explained the short term and </w:t>
      </w:r>
      <w:proofErr w:type="gramStart"/>
      <w:r w:rsidRPr="00142806">
        <w:rPr>
          <w:rFonts w:ascii="Times New Roman" w:hAnsi="Times New Roman" w:cs="Times New Roman"/>
          <w:sz w:val="26"/>
          <w:szCs w:val="26"/>
        </w:rPr>
        <w:t>long term</w:t>
      </w:r>
      <w:proofErr w:type="gramEnd"/>
      <w:r w:rsidRPr="00142806">
        <w:rPr>
          <w:rFonts w:ascii="Times New Roman" w:hAnsi="Times New Roman" w:cs="Times New Roman"/>
          <w:sz w:val="26"/>
          <w:szCs w:val="26"/>
        </w:rPr>
        <w:t xml:space="preserve"> effects of promotional pricing to a firm. According to his view, in the short run the consumers are switching to the particular store which offers promotional prices. And also, the consumers are switching to the brands which are engaged in promotional pricing frequently. And new customers are generated through this strategy. And promotional pricing accelerate the purchases and ultimately it contributes to the firm to generate higher profits.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In the long run, the brand loyalty is created through price promotions and ultimately the loyalty for the store occurs.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2.2</w:t>
      </w:r>
      <w:r w:rsidRPr="00142806">
        <w:rPr>
          <w:rFonts w:ascii="Times New Roman" w:hAnsi="Times New Roman" w:cs="Times New Roman"/>
          <w:b/>
          <w:sz w:val="26"/>
          <w:szCs w:val="26"/>
        </w:rPr>
        <w:tab/>
        <w:t xml:space="preserve">THEORETICAL REVIEW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Price theory is concerned with explaining economic activity in terms of the creation and transfer of value, which includes the trade of goods and services between different economic agents (Tellis 1986). According to Friedman (1990), it is the explanation of how relative prices are determined and how prices function to coordinate economic activity. The author further outlined two reasons why we must understand pricing theories.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The first reason to understand price theory is to understand how the society around you works. The second reason is that an understanding of how prices are determined is essential to an understanding of most controversial economic issues while a misunderstanding of how prices are determined is at the root of many, if not most, economic errors. According to Nagle and Holden (1995), a market economy is coordinated through the price system. Costs of production ultimately, the cost to a worker of working instead of taking a vacation or of working at one job instead of at another, or the cost of using land or some other resource for one purpose and so being unable to use it for another are reflected in the prices for which goods are sold. </w:t>
      </w:r>
    </w:p>
    <w:p w:rsidR="00711C7C" w:rsidRPr="00142806" w:rsidRDefault="00711C7C" w:rsidP="00711C7C">
      <w:pPr>
        <w:spacing w:after="0" w:line="360" w:lineRule="auto"/>
        <w:jc w:val="both"/>
        <w:outlineLvl w:val="0"/>
        <w:rPr>
          <w:rFonts w:ascii="Times New Roman" w:eastAsia="Times New Roman" w:hAnsi="Times New Roman" w:cs="Times New Roman"/>
          <w:b/>
          <w:bCs/>
          <w:kern w:val="36"/>
          <w:sz w:val="26"/>
          <w:szCs w:val="26"/>
          <w:lang w:val="en-US"/>
        </w:rPr>
      </w:pPr>
      <w:r w:rsidRPr="00142806">
        <w:rPr>
          <w:rFonts w:ascii="Times New Roman" w:eastAsia="Times New Roman" w:hAnsi="Times New Roman" w:cs="Times New Roman"/>
          <w:b/>
          <w:bCs/>
          <w:kern w:val="36"/>
          <w:sz w:val="26"/>
          <w:szCs w:val="26"/>
          <w:lang w:val="en-US"/>
        </w:rPr>
        <w:t>Diffusion of Innovation Theory</w:t>
      </w:r>
    </w:p>
    <w:p w:rsidR="00711C7C" w:rsidRPr="002E0ABE" w:rsidRDefault="00711C7C" w:rsidP="00711C7C">
      <w:pPr>
        <w:pStyle w:val="NormalWeb"/>
        <w:spacing w:before="0" w:beforeAutospacing="0" w:after="0" w:afterAutospacing="0" w:line="360" w:lineRule="auto"/>
        <w:jc w:val="both"/>
        <w:rPr>
          <w:sz w:val="26"/>
          <w:szCs w:val="26"/>
        </w:rPr>
      </w:pPr>
      <w:r w:rsidRPr="002E0ABE">
        <w:rPr>
          <w:b/>
          <w:bCs/>
          <w:sz w:val="26"/>
          <w:szCs w:val="26"/>
        </w:rPr>
        <w:t>Diffusion of innovations</w:t>
      </w:r>
      <w:r w:rsidRPr="002E0ABE">
        <w:rPr>
          <w:sz w:val="26"/>
          <w:szCs w:val="26"/>
        </w:rPr>
        <w:t xml:space="preserve"> is a </w:t>
      </w:r>
      <w:hyperlink r:id="rId7" w:tooltip="Theory" w:history="1">
        <w:r w:rsidRPr="002E0ABE">
          <w:rPr>
            <w:rStyle w:val="Hyperlink"/>
            <w:color w:val="auto"/>
            <w:sz w:val="26"/>
            <w:szCs w:val="26"/>
            <w:u w:val="none"/>
          </w:rPr>
          <w:t>theory</w:t>
        </w:r>
      </w:hyperlink>
      <w:r w:rsidRPr="002E0ABE">
        <w:rPr>
          <w:sz w:val="26"/>
          <w:szCs w:val="26"/>
        </w:rPr>
        <w:t xml:space="preserve"> that seeks to explain how, why, and at what rate new </w:t>
      </w:r>
      <w:hyperlink r:id="rId8" w:tooltip="Idea" w:history="1">
        <w:r w:rsidRPr="002E0ABE">
          <w:rPr>
            <w:rStyle w:val="Hyperlink"/>
            <w:color w:val="auto"/>
            <w:sz w:val="26"/>
            <w:szCs w:val="26"/>
            <w:u w:val="none"/>
          </w:rPr>
          <w:t>ideas</w:t>
        </w:r>
      </w:hyperlink>
      <w:r w:rsidRPr="002E0ABE">
        <w:rPr>
          <w:sz w:val="26"/>
          <w:szCs w:val="26"/>
        </w:rPr>
        <w:t xml:space="preserve"> and </w:t>
      </w:r>
      <w:hyperlink r:id="rId9" w:tooltip="Technology" w:history="1">
        <w:r w:rsidRPr="002E0ABE">
          <w:rPr>
            <w:rStyle w:val="Hyperlink"/>
            <w:color w:val="auto"/>
            <w:sz w:val="26"/>
            <w:szCs w:val="26"/>
            <w:u w:val="none"/>
          </w:rPr>
          <w:t>technology</w:t>
        </w:r>
      </w:hyperlink>
      <w:r w:rsidRPr="002E0ABE">
        <w:rPr>
          <w:sz w:val="26"/>
          <w:szCs w:val="26"/>
        </w:rPr>
        <w:t xml:space="preserve"> spread. </w:t>
      </w:r>
      <w:hyperlink r:id="rId10" w:tooltip="Everett Rogers" w:history="1">
        <w:r w:rsidRPr="002E0ABE">
          <w:rPr>
            <w:rStyle w:val="Hyperlink"/>
            <w:color w:val="auto"/>
            <w:sz w:val="26"/>
            <w:szCs w:val="26"/>
            <w:u w:val="none"/>
          </w:rPr>
          <w:t>Everett Rogers</w:t>
        </w:r>
      </w:hyperlink>
      <w:r w:rsidRPr="002E0ABE">
        <w:rPr>
          <w:sz w:val="26"/>
          <w:szCs w:val="26"/>
        </w:rPr>
        <w:t xml:space="preserve">, a professor of </w:t>
      </w:r>
      <w:hyperlink r:id="rId11" w:tooltip="Communication studies" w:history="1">
        <w:r w:rsidRPr="002E0ABE">
          <w:rPr>
            <w:rStyle w:val="Hyperlink"/>
            <w:color w:val="auto"/>
            <w:sz w:val="26"/>
            <w:szCs w:val="26"/>
            <w:u w:val="none"/>
          </w:rPr>
          <w:t>communication studies</w:t>
        </w:r>
      </w:hyperlink>
      <w:r w:rsidRPr="002E0ABE">
        <w:rPr>
          <w:sz w:val="26"/>
          <w:szCs w:val="26"/>
        </w:rPr>
        <w:t xml:space="preserve">, popularized the theory in his book </w:t>
      </w:r>
      <w:r w:rsidRPr="002E0ABE">
        <w:rPr>
          <w:iCs/>
          <w:sz w:val="26"/>
          <w:szCs w:val="26"/>
        </w:rPr>
        <w:t>Diffusion of Innovations</w:t>
      </w:r>
      <w:r w:rsidRPr="002E0ABE">
        <w:rPr>
          <w:sz w:val="26"/>
          <w:szCs w:val="26"/>
        </w:rPr>
        <w:t xml:space="preserve">; the book was first published in 1962, and is now in its fifth edition (2003). Rogers argues that diffusion is the process by which an </w:t>
      </w:r>
      <w:hyperlink r:id="rId12" w:tooltip="Innovation" w:history="1">
        <w:r w:rsidRPr="002E0ABE">
          <w:rPr>
            <w:rStyle w:val="Hyperlink"/>
            <w:color w:val="auto"/>
            <w:sz w:val="26"/>
            <w:szCs w:val="26"/>
            <w:u w:val="none"/>
          </w:rPr>
          <w:t>innovation</w:t>
        </w:r>
      </w:hyperlink>
      <w:r w:rsidRPr="002E0ABE">
        <w:rPr>
          <w:sz w:val="26"/>
          <w:szCs w:val="26"/>
        </w:rPr>
        <w:t xml:space="preserve"> is communicated over time among the participants in a social system. The origins of the diffusion of innovations theory are varied and span multiple disciplines.</w:t>
      </w:r>
    </w:p>
    <w:p w:rsidR="00711C7C" w:rsidRPr="002E0ABE" w:rsidRDefault="00711C7C" w:rsidP="00711C7C">
      <w:pPr>
        <w:pStyle w:val="NormalWeb"/>
        <w:spacing w:before="0" w:beforeAutospacing="0" w:after="0" w:afterAutospacing="0" w:line="360" w:lineRule="auto"/>
        <w:jc w:val="both"/>
        <w:rPr>
          <w:sz w:val="26"/>
          <w:szCs w:val="26"/>
        </w:rPr>
      </w:pPr>
      <w:r w:rsidRPr="002E0ABE">
        <w:rPr>
          <w:sz w:val="26"/>
          <w:szCs w:val="26"/>
        </w:rPr>
        <w:lastRenderedPageBreak/>
        <w:t xml:space="preserve">Rogers proposes that four main elements influence the spread of a new idea: the innovation itself, </w:t>
      </w:r>
      <w:hyperlink r:id="rId13" w:tooltip="Communication channel" w:history="1">
        <w:r w:rsidRPr="002E0ABE">
          <w:rPr>
            <w:rStyle w:val="Hyperlink"/>
            <w:color w:val="auto"/>
            <w:sz w:val="26"/>
            <w:szCs w:val="26"/>
            <w:u w:val="none"/>
          </w:rPr>
          <w:t>communication channels</w:t>
        </w:r>
      </w:hyperlink>
      <w:r w:rsidRPr="002E0ABE">
        <w:rPr>
          <w:sz w:val="26"/>
          <w:szCs w:val="26"/>
        </w:rPr>
        <w:t xml:space="preserve">, time, and a social system. This process relies heavily on </w:t>
      </w:r>
      <w:hyperlink r:id="rId14" w:tooltip="Human capital" w:history="1">
        <w:r w:rsidRPr="002E0ABE">
          <w:rPr>
            <w:rStyle w:val="Hyperlink"/>
            <w:color w:val="auto"/>
            <w:sz w:val="26"/>
            <w:szCs w:val="26"/>
            <w:u w:val="none"/>
          </w:rPr>
          <w:t>human capital</w:t>
        </w:r>
      </w:hyperlink>
      <w:r w:rsidRPr="002E0ABE">
        <w:rPr>
          <w:sz w:val="26"/>
          <w:szCs w:val="26"/>
        </w:rPr>
        <w:t xml:space="preserve">. The innovation must be widely adopted in order to self-sustain. Within the rate of adoption, there is a point at which an innovation reaches </w:t>
      </w:r>
      <w:hyperlink r:id="rId15" w:tooltip="Critical mass (sociodynamics)" w:history="1">
        <w:r w:rsidRPr="002E0ABE">
          <w:rPr>
            <w:rStyle w:val="Hyperlink"/>
            <w:color w:val="auto"/>
            <w:sz w:val="26"/>
            <w:szCs w:val="26"/>
            <w:u w:val="none"/>
          </w:rPr>
          <w:t>critical mass</w:t>
        </w:r>
      </w:hyperlink>
      <w:r w:rsidRPr="002E0ABE">
        <w:rPr>
          <w:sz w:val="26"/>
          <w:szCs w:val="26"/>
        </w:rPr>
        <w:t>.</w:t>
      </w:r>
    </w:p>
    <w:p w:rsidR="00711C7C" w:rsidRPr="002E0ABE" w:rsidRDefault="00711C7C" w:rsidP="00711C7C">
      <w:pPr>
        <w:pStyle w:val="NormalWeb"/>
        <w:spacing w:before="0" w:beforeAutospacing="0" w:after="0" w:afterAutospacing="0" w:line="360" w:lineRule="auto"/>
        <w:jc w:val="both"/>
        <w:rPr>
          <w:sz w:val="26"/>
          <w:szCs w:val="26"/>
        </w:rPr>
      </w:pPr>
      <w:r w:rsidRPr="002E0ABE">
        <w:rPr>
          <w:sz w:val="26"/>
          <w:szCs w:val="26"/>
        </w:rPr>
        <w:t xml:space="preserve">The categories of adopters are innovators, </w:t>
      </w:r>
      <w:hyperlink r:id="rId16" w:tooltip="Early adopters" w:history="1">
        <w:r w:rsidRPr="002E0ABE">
          <w:rPr>
            <w:rStyle w:val="Hyperlink"/>
            <w:color w:val="auto"/>
            <w:sz w:val="26"/>
            <w:szCs w:val="26"/>
            <w:u w:val="none"/>
          </w:rPr>
          <w:t>early adopters</w:t>
        </w:r>
      </w:hyperlink>
      <w:r w:rsidRPr="002E0ABE">
        <w:rPr>
          <w:sz w:val="26"/>
          <w:szCs w:val="26"/>
        </w:rPr>
        <w:t>, early majority, late majority, and laggards. Diffusion manifests itself in different ways and is highly subject to the type of adopters and innovation-decision process. The criterion for the adopter categorization is innovativeness, defined as the degree to which an individual adopts a new idea.</w:t>
      </w:r>
    </w:p>
    <w:p w:rsidR="00711C7C" w:rsidRPr="002E0ABE" w:rsidRDefault="00711C7C" w:rsidP="00711C7C">
      <w:pPr>
        <w:spacing w:after="0" w:line="360" w:lineRule="auto"/>
        <w:jc w:val="both"/>
        <w:rPr>
          <w:rFonts w:ascii="Times New Roman" w:hAnsi="Times New Roman" w:cs="Times New Roman"/>
          <w:b/>
          <w:sz w:val="26"/>
          <w:szCs w:val="26"/>
        </w:rPr>
      </w:pPr>
      <w:r w:rsidRPr="002E0ABE">
        <w:rPr>
          <w:rFonts w:ascii="Times New Roman" w:hAnsi="Times New Roman" w:cs="Times New Roman"/>
          <w:b/>
          <w:sz w:val="26"/>
          <w:szCs w:val="26"/>
        </w:rPr>
        <w:t xml:space="preserve">A) Naive pricing theory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Naive price theory is grounded on the assumption that price will stay the same. The theory states that the only thing determining tomorrow's price is today's price. Naive price theory is a perfectly natural way of dealing with prices if you do not understand what determines them (Friedman 1990). The use of this theory is least plausible because prices change. Just as it makes very little sense to assume that as a baby grows older he/she remains the same size, it makes no more sense to assume that the market price of a good remains the same when you change its cost of production, its value to potential purchasers, or both.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One must understand the causal relations involved. According to Friedman (1990), although the theory may have errors, the alternative to correct economic theory is not doing without theory (sometimes referred to as just using common sense) but the alternative to correct theory is incorrect theory.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B) Game pricing theory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w:t>
      </w:r>
      <w:proofErr w:type="spellStart"/>
      <w:r w:rsidRPr="00142806">
        <w:rPr>
          <w:rFonts w:ascii="Times New Roman" w:hAnsi="Times New Roman" w:cs="Times New Roman"/>
          <w:sz w:val="26"/>
          <w:szCs w:val="26"/>
        </w:rPr>
        <w:t>Ezeudu</w:t>
      </w:r>
      <w:proofErr w:type="spellEnd"/>
      <w:r w:rsidRPr="00142806">
        <w:rPr>
          <w:rFonts w:ascii="Times New Roman" w:hAnsi="Times New Roman" w:cs="Times New Roman"/>
          <w:sz w:val="26"/>
          <w:szCs w:val="26"/>
        </w:rPr>
        <w:t xml:space="preserve"> (2005), it is a collection of tools for predicting outcomes of a group of interacting agents where an action of a single agent directly affects the payoff of other participating agents. It is the study of multi-person </w:t>
      </w:r>
      <w:r w:rsidRPr="00142806">
        <w:rPr>
          <w:rFonts w:ascii="Times New Roman" w:hAnsi="Times New Roman" w:cs="Times New Roman"/>
          <w:sz w:val="26"/>
          <w:szCs w:val="26"/>
        </w:rPr>
        <w:lastRenderedPageBreak/>
        <w:t xml:space="preserve">decision problems (Gibbons 1992). It could also be referred to as a bag of analytical tools designed to help us understand the phenomena that we observe when decision-makers interact (Osborne and Rubinstein 1994). Myerson (1997) defines it as the study of mathematical models of conflict and cooperation between intelligent rational decision- makers.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Diamantopoulos (1991), game theory studies interactive decision-making. There are two key assumptions underlying this theory: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 Each player in the market acts on self-interest. They pursue well-defined exogenous objectives; i.e., they are rational. They understand and seek to maximize their own payoff functions.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 In choosing a plan of action (strategy), a player considers the potential responses/reactions of other players. She takes into account her knowledge or expectations of other decision </w:t>
      </w:r>
      <w:proofErr w:type="gramStart"/>
      <w:r w:rsidRPr="00142806">
        <w:rPr>
          <w:rFonts w:ascii="Times New Roman" w:hAnsi="Times New Roman" w:cs="Times New Roman"/>
          <w:sz w:val="26"/>
          <w:szCs w:val="26"/>
        </w:rPr>
        <w:t xml:space="preserve">makers‘ </w:t>
      </w:r>
      <w:proofErr w:type="spellStart"/>
      <w:r w:rsidRPr="00142806">
        <w:rPr>
          <w:rFonts w:ascii="Times New Roman" w:hAnsi="Times New Roman" w:cs="Times New Roman"/>
          <w:sz w:val="26"/>
          <w:szCs w:val="26"/>
        </w:rPr>
        <w:t>behavior</w:t>
      </w:r>
      <w:proofErr w:type="spellEnd"/>
      <w:proofErr w:type="gramEnd"/>
      <w:r w:rsidRPr="00142806">
        <w:rPr>
          <w:rFonts w:ascii="Times New Roman" w:hAnsi="Times New Roman" w:cs="Times New Roman"/>
          <w:sz w:val="26"/>
          <w:szCs w:val="26"/>
        </w:rPr>
        <w:t xml:space="preserve">; i.e., the reasons strategically. A game describes a strategic interaction between the players, where the outcome for each player depends upon the collective actions of all players involved (Bolton and Lemon 1999).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C) Arbitrage pricing theory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Contemporary, there are two theories of portfolio choices with reference to which risk diversification is more dominant i.e. Capital Assets Price Model (CAPM) and Arbitrage Price Theory (APT).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APT model states that the forecasted rate of return on assets depends on the unpredictable nature of macroeconomic variables which points out that factor risk takes more significance in assets pricing (Holbrook 1994). APT is comparatively a moderate diverse technique for analyzing the assets prices model.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APT model assumes that the stock prices were influenced partially and uncorrelated with most of the macroeconomics variables and these variables are not multi-collinear with each other. APT defines that expected return on stock prices is </w:t>
      </w:r>
      <w:r w:rsidRPr="00142806">
        <w:rPr>
          <w:rFonts w:ascii="Times New Roman" w:hAnsi="Times New Roman" w:cs="Times New Roman"/>
          <w:sz w:val="26"/>
          <w:szCs w:val="26"/>
        </w:rPr>
        <w:lastRenderedPageBreak/>
        <w:t>composed on the capital gain plus the realization of risk premium (macroeconomics variables risk) during the course time, (Walter et al., 2011).</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D) Consumer theory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Consumer theory is concerned with how a rational consumer would make consumption decisions (Martijn 2011). The consumer theory arises because the consumer‘s choice sets are assumed to be defined by certain prices and the consumer‘s income or wealth.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There are certain assumptions for this theory. The assumptions as stated by Lichtenstein et al., (1993) can be seen below: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 formulation.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1. Agents are price-takers:</w:t>
      </w:r>
      <w:r w:rsidRPr="00142806">
        <w:rPr>
          <w:rFonts w:ascii="Times New Roman" w:hAnsi="Times New Roman" w:cs="Times New Roman"/>
          <w:sz w:val="26"/>
          <w:szCs w:val="26"/>
        </w:rPr>
        <w:t xml:space="preserve"> The agent takes prices as known, fixed and exogenous. This assumption excludes things like searching for better prices or bargaining for a discount.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2. Prices are linear:</w:t>
      </w:r>
      <w:r w:rsidRPr="00142806">
        <w:rPr>
          <w:rFonts w:ascii="Times New Roman" w:hAnsi="Times New Roman" w:cs="Times New Roman"/>
          <w:sz w:val="26"/>
          <w:szCs w:val="26"/>
        </w:rPr>
        <w:t xml:space="preserve"> Every unit of a particular good </w:t>
      </w:r>
      <w:proofErr w:type="gramStart"/>
      <w:r w:rsidRPr="00142806">
        <w:rPr>
          <w:rFonts w:ascii="Times New Roman" w:hAnsi="Times New Roman" w:cs="Times New Roman"/>
          <w:sz w:val="26"/>
          <w:szCs w:val="26"/>
        </w:rPr>
        <w:t>x‘ comes</w:t>
      </w:r>
      <w:proofErr w:type="gramEnd"/>
      <w:r w:rsidRPr="00142806">
        <w:rPr>
          <w:rFonts w:ascii="Times New Roman" w:hAnsi="Times New Roman" w:cs="Times New Roman"/>
          <w:sz w:val="26"/>
          <w:szCs w:val="26"/>
        </w:rPr>
        <w:t xml:space="preserve"> at the same price </w:t>
      </w:r>
      <w:proofErr w:type="spellStart"/>
      <w:proofErr w:type="gramStart"/>
      <w:r w:rsidRPr="00142806">
        <w:rPr>
          <w:rFonts w:ascii="Times New Roman" w:hAnsi="Times New Roman" w:cs="Times New Roman"/>
          <w:sz w:val="26"/>
          <w:szCs w:val="26"/>
        </w:rPr>
        <w:t>px</w:t>
      </w:r>
      <w:proofErr w:type="spellEnd"/>
      <w:r w:rsidRPr="00142806">
        <w:rPr>
          <w:rFonts w:ascii="Times New Roman" w:hAnsi="Times New Roman" w:cs="Times New Roman"/>
          <w:sz w:val="26"/>
          <w:szCs w:val="26"/>
        </w:rPr>
        <w:t>‘ (</w:t>
      </w:r>
      <w:proofErr w:type="gramEnd"/>
      <w:r w:rsidRPr="00142806">
        <w:rPr>
          <w:rFonts w:ascii="Times New Roman" w:hAnsi="Times New Roman" w:cs="Times New Roman"/>
          <w:sz w:val="26"/>
          <w:szCs w:val="26"/>
        </w:rPr>
        <w:t xml:space="preserve">Levin et al 2004). This excludes quantity discounts (though these could be accommodated with relatively minor changes in the formulation).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3. Goods are divisible:</w:t>
      </w:r>
      <w:r w:rsidRPr="00142806">
        <w:rPr>
          <w:rFonts w:ascii="Times New Roman" w:hAnsi="Times New Roman" w:cs="Times New Roman"/>
          <w:sz w:val="26"/>
          <w:szCs w:val="26"/>
        </w:rPr>
        <w:t xml:space="preserve"> means that the agent may purchase good x in any amount she can afford (Mazumdar and Monroe 1990). Note that this divisibility assumption, by itself, does not prevent us from applying the model to situations with discrete, </w:t>
      </w:r>
      <w:r w:rsidRPr="00142806">
        <w:rPr>
          <w:rFonts w:ascii="Times New Roman" w:hAnsi="Times New Roman" w:cs="Times New Roman"/>
          <w:sz w:val="26"/>
          <w:szCs w:val="26"/>
        </w:rPr>
        <w:lastRenderedPageBreak/>
        <w:t xml:space="preserve">indivisible goods. For example, if the commodity space includes automobile of which consumers may buy only an integer number, we can accommodate that by specifying that the consumer‘s utility depends only on the integer part of the number of automobiles purchased. In these notes, with the exception of the theorems that assume convex preferences, all of the results remain true even when some of the goods may be indivisible. Furthermore, there are two main features of the consumer theory: preferences and constraints, and these two theories interact to produce choices.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4. The Budget Constraint:</w:t>
      </w:r>
      <w:r w:rsidRPr="00142806">
        <w:rPr>
          <w:rFonts w:ascii="Times New Roman" w:hAnsi="Times New Roman" w:cs="Times New Roman"/>
          <w:sz w:val="26"/>
          <w:szCs w:val="26"/>
        </w:rPr>
        <w:t xml:space="preserve"> consumer‘s budget constraint identifies the combinations of goods and services the consumer can afford with a given income and given prices (Reynolds 2005). Two factors can cause a change in the budget constraint and these factors are changes in income and changes in price (Munroe 2003).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 xml:space="preserve">5. Preferences: </w:t>
      </w:r>
      <w:r w:rsidRPr="00142806">
        <w:rPr>
          <w:rFonts w:ascii="Times New Roman" w:hAnsi="Times New Roman" w:cs="Times New Roman"/>
          <w:sz w:val="26"/>
          <w:szCs w:val="26"/>
        </w:rPr>
        <w:t xml:space="preserve">it is assumed that consumers have preferences that they are trying to satisfy, so as to maximize their personal satisfaction (Rohani and Nazim 2012). </w:t>
      </w:r>
    </w:p>
    <w:p w:rsidR="00711C7C"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In other words, these prices don't secure maximum interests of society. Thus, determining optimal price or pricing problem in these markets arises. Price is determined in order to maximize profit, increase portion in market, leading quality, survival and increase market price (Kotler &amp; Armstrong, 2008). Simply pricing means the determination of price for a goods or service) Kotler &amp; Armstrong, 2008). Pricing is an activity that should be replicated and is a continuous and nonstop process. This continuity is a result of environmental changes and lack of stability in market conditions and necessitates the modification of price (Shipley &amp; Jobber, 2001). Therefore, this research discusses different methods and pricing strategies that have been derived from several resources </w:t>
      </w: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C576B1" w:rsidP="00711C7C">
      <w:pPr>
        <w:spacing w:after="0" w:line="360" w:lineRule="auto"/>
        <w:ind w:firstLine="720"/>
        <w:jc w:val="both"/>
        <w:rPr>
          <w:rFonts w:ascii="Times New Roman" w:hAnsi="Times New Roman" w:cs="Times New Roman"/>
          <w:sz w:val="26"/>
          <w:szCs w:val="26"/>
        </w:rPr>
      </w:pPr>
      <w:r>
        <w:rPr>
          <w:rFonts w:ascii="Times New Roman" w:hAnsi="Times New Roman" w:cs="Times New Roman"/>
          <w:noProof/>
          <w:sz w:val="26"/>
          <w:szCs w:val="26"/>
          <w:lang w:val="en-US"/>
        </w:rPr>
        <w:lastRenderedPageBreak/>
        <mc:AlternateContent>
          <mc:Choice Requires="wpg">
            <w:drawing>
              <wp:anchor distT="0" distB="0" distL="114300" distR="114300" simplePos="0" relativeHeight="251657216" behindDoc="0" locked="0" layoutInCell="1" allowOverlap="1">
                <wp:simplePos x="0" y="0"/>
                <wp:positionH relativeFrom="column">
                  <wp:posOffset>107950</wp:posOffset>
                </wp:positionH>
                <wp:positionV relativeFrom="paragraph">
                  <wp:posOffset>227330</wp:posOffset>
                </wp:positionV>
                <wp:extent cx="4905375" cy="2232025"/>
                <wp:effectExtent l="12700" t="6350" r="6350" b="9525"/>
                <wp:wrapNone/>
                <wp:docPr id="19631243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2232025"/>
                          <a:chOff x="1755" y="9475"/>
                          <a:chExt cx="7725" cy="3515"/>
                        </a:xfrm>
                      </wpg:grpSpPr>
                      <wps:wsp>
                        <wps:cNvPr id="1629628851" name="Rectangle 3"/>
                        <wps:cNvSpPr>
                          <a:spLocks noChangeArrowheads="1"/>
                        </wps:cNvSpPr>
                        <wps:spPr bwMode="auto">
                          <a:xfrm>
                            <a:off x="1755" y="9542"/>
                            <a:ext cx="2455" cy="2316"/>
                          </a:xfrm>
                          <a:prstGeom prst="rect">
                            <a:avLst/>
                          </a:prstGeom>
                          <a:solidFill>
                            <a:srgbClr val="FFFFFF"/>
                          </a:solidFill>
                          <a:ln w="9525">
                            <a:solidFill>
                              <a:srgbClr val="000000"/>
                            </a:solidFill>
                            <a:miter lim="800000"/>
                            <a:headEnd/>
                            <a:tailEnd/>
                          </a:ln>
                        </wps:spPr>
                        <wps:txbx>
                          <w:txbxContent>
                            <w:p w:rsidR="00711C7C" w:rsidRPr="00142806" w:rsidRDefault="00711C7C" w:rsidP="00711C7C">
                              <w:pPr>
                                <w:spacing w:after="0" w:line="240" w:lineRule="auto"/>
                                <w:rPr>
                                  <w:sz w:val="18"/>
                                </w:rPr>
                              </w:pPr>
                              <w:r w:rsidRPr="00142806">
                                <w:rPr>
                                  <w:sz w:val="18"/>
                                </w:rPr>
                                <w:t xml:space="preserve">Competition-based methods: </w:t>
                              </w:r>
                            </w:p>
                            <w:p w:rsidR="00711C7C" w:rsidRPr="00142806" w:rsidRDefault="00711C7C" w:rsidP="00711C7C">
                              <w:pPr>
                                <w:spacing w:after="0" w:line="240" w:lineRule="auto"/>
                                <w:rPr>
                                  <w:sz w:val="18"/>
                                </w:rPr>
                              </w:pPr>
                              <w:r w:rsidRPr="00142806">
                                <w:rPr>
                                  <w:rFonts w:ascii="Calibri" w:hAnsi="Calibri" w:cs="Calibri"/>
                                  <w:sz w:val="18"/>
                                </w:rPr>
                                <w:t xml:space="preserve"> Pricing similar to competitors </w:t>
                              </w:r>
                            </w:p>
                            <w:p w:rsidR="00711C7C" w:rsidRPr="00142806" w:rsidRDefault="00711C7C" w:rsidP="00711C7C">
                              <w:pPr>
                                <w:spacing w:after="0" w:line="240" w:lineRule="auto"/>
                                <w:rPr>
                                  <w:sz w:val="18"/>
                                </w:rPr>
                              </w:pPr>
                              <w:r w:rsidRPr="00142806">
                                <w:rPr>
                                  <w:rFonts w:ascii="Calibri" w:hAnsi="Calibri" w:cs="Calibri"/>
                                  <w:sz w:val="18"/>
                                </w:rPr>
                                <w:t xml:space="preserve"> Pricing above competitors </w:t>
                              </w:r>
                            </w:p>
                            <w:p w:rsidR="00711C7C" w:rsidRPr="00142806" w:rsidRDefault="00711C7C" w:rsidP="00711C7C">
                              <w:pPr>
                                <w:spacing w:after="0" w:line="240" w:lineRule="auto"/>
                                <w:rPr>
                                  <w:sz w:val="18"/>
                                </w:rPr>
                              </w:pPr>
                              <w:r w:rsidRPr="00142806">
                                <w:rPr>
                                  <w:rFonts w:ascii="Calibri" w:hAnsi="Calibri" w:cs="Calibri"/>
                                  <w:sz w:val="18"/>
                                </w:rPr>
                                <w:t xml:space="preserve"> Pricing below </w:t>
                              </w:r>
                              <w:r w:rsidRPr="00142806">
                                <w:rPr>
                                  <w:sz w:val="18"/>
                                </w:rPr>
                                <w:t xml:space="preserve">competitors </w:t>
                              </w:r>
                            </w:p>
                            <w:p w:rsidR="00711C7C" w:rsidRPr="00142806" w:rsidRDefault="00711C7C" w:rsidP="00711C7C">
                              <w:pPr>
                                <w:spacing w:after="0" w:line="240" w:lineRule="auto"/>
                                <w:rPr>
                                  <w:sz w:val="18"/>
                                </w:rPr>
                              </w:pPr>
                              <w:r w:rsidRPr="00142806">
                                <w:rPr>
                                  <w:rFonts w:ascii="Calibri" w:hAnsi="Calibri" w:cs="Calibri"/>
                                  <w:sz w:val="18"/>
                                </w:rPr>
                                <w:t> Price according to the dominant price in the market</w:t>
                              </w:r>
                            </w:p>
                          </w:txbxContent>
                        </wps:txbx>
                        <wps:bodyPr rot="0" vert="horz" wrap="square" lIns="91440" tIns="45720" rIns="91440" bIns="45720" anchor="t" anchorCtr="0" upright="1">
                          <a:noAutofit/>
                        </wps:bodyPr>
                      </wps:wsp>
                      <wps:wsp>
                        <wps:cNvPr id="1736910191" name="Rectangle 4"/>
                        <wps:cNvSpPr>
                          <a:spLocks noChangeArrowheads="1"/>
                        </wps:cNvSpPr>
                        <wps:spPr bwMode="auto">
                          <a:xfrm>
                            <a:off x="7135" y="9475"/>
                            <a:ext cx="2345" cy="2012"/>
                          </a:xfrm>
                          <a:prstGeom prst="rect">
                            <a:avLst/>
                          </a:prstGeom>
                          <a:solidFill>
                            <a:srgbClr val="FFFFFF"/>
                          </a:solidFill>
                          <a:ln w="9525">
                            <a:solidFill>
                              <a:srgbClr val="000000"/>
                            </a:solidFill>
                            <a:miter lim="800000"/>
                            <a:headEnd/>
                            <a:tailEnd/>
                          </a:ln>
                        </wps:spPr>
                        <wps:txbx>
                          <w:txbxContent>
                            <w:p w:rsidR="00711C7C" w:rsidRPr="00142806" w:rsidRDefault="00711C7C" w:rsidP="00711C7C">
                              <w:pPr>
                                <w:spacing w:after="0" w:line="240" w:lineRule="auto"/>
                                <w:rPr>
                                  <w:sz w:val="20"/>
                                </w:rPr>
                              </w:pPr>
                              <w:r w:rsidRPr="00142806">
                                <w:rPr>
                                  <w:sz w:val="20"/>
                                </w:rPr>
                                <w:t xml:space="preserve">Cost-based methods: </w:t>
                              </w:r>
                            </w:p>
                            <w:p w:rsidR="00711C7C" w:rsidRPr="00142806" w:rsidRDefault="00711C7C" w:rsidP="00711C7C">
                              <w:pPr>
                                <w:spacing w:after="0" w:line="240" w:lineRule="auto"/>
                                <w:rPr>
                                  <w:sz w:val="20"/>
                                </w:rPr>
                              </w:pPr>
                              <w:r w:rsidRPr="00142806">
                                <w:rPr>
                                  <w:rFonts w:ascii="Calibri" w:hAnsi="Calibri" w:cs="Calibri"/>
                                  <w:sz w:val="20"/>
                                </w:rPr>
                                <w:t xml:space="preserve"> Cost-plus method </w:t>
                              </w:r>
                              <w:r w:rsidRPr="00142806">
                                <w:rPr>
                                  <w:rFonts w:ascii="Calibri" w:hAnsi="Calibri" w:cs="Calibri"/>
                                  <w:sz w:val="20"/>
                                </w:rPr>
                                <w:t xml:space="preserve"> Target return pricing </w:t>
                              </w:r>
                            </w:p>
                            <w:p w:rsidR="00711C7C" w:rsidRPr="00142806" w:rsidRDefault="00711C7C" w:rsidP="00711C7C">
                              <w:pPr>
                                <w:spacing w:after="0" w:line="240" w:lineRule="auto"/>
                                <w:rPr>
                                  <w:sz w:val="20"/>
                                </w:rPr>
                              </w:pPr>
                              <w:r w:rsidRPr="00142806">
                                <w:rPr>
                                  <w:rFonts w:ascii="Calibri" w:hAnsi="Calibri" w:cs="Calibri"/>
                                  <w:sz w:val="20"/>
                                </w:rPr>
                                <w:t xml:space="preserve"> Break-even analysis </w:t>
                              </w:r>
                            </w:p>
                            <w:p w:rsidR="00711C7C" w:rsidRPr="00142806" w:rsidRDefault="00711C7C" w:rsidP="00711C7C">
                              <w:pPr>
                                <w:spacing w:after="0" w:line="240" w:lineRule="auto"/>
                                <w:rPr>
                                  <w:rFonts w:ascii="Calibri" w:hAnsi="Calibri" w:cs="Calibri"/>
                                  <w:sz w:val="20"/>
                                </w:rPr>
                              </w:pPr>
                              <w:r w:rsidRPr="00142806">
                                <w:rPr>
                                  <w:rFonts w:ascii="Calibri" w:hAnsi="Calibri" w:cs="Calibri"/>
                                  <w:sz w:val="20"/>
                                </w:rPr>
                                <w:t xml:space="preserve"> Contribution analysis </w:t>
                              </w:r>
                            </w:p>
                            <w:p w:rsidR="00711C7C" w:rsidRPr="00142806" w:rsidRDefault="00711C7C" w:rsidP="00711C7C">
                              <w:pPr>
                                <w:spacing w:after="0" w:line="240" w:lineRule="auto"/>
                                <w:rPr>
                                  <w:sz w:val="20"/>
                                </w:rPr>
                              </w:pPr>
                              <w:r w:rsidRPr="00142806">
                                <w:rPr>
                                  <w:rFonts w:ascii="Calibri" w:hAnsi="Calibri" w:cs="Calibri"/>
                                  <w:sz w:val="20"/>
                                </w:rPr>
                                <w:t> Marginal pricing</w:t>
                              </w:r>
                            </w:p>
                          </w:txbxContent>
                        </wps:txbx>
                        <wps:bodyPr rot="0" vert="horz" wrap="square" lIns="91440" tIns="45720" rIns="91440" bIns="45720" anchor="t" anchorCtr="0" upright="1">
                          <a:noAutofit/>
                        </wps:bodyPr>
                      </wps:wsp>
                      <wps:wsp>
                        <wps:cNvPr id="1607942297" name="Rectangle 5"/>
                        <wps:cNvSpPr>
                          <a:spLocks noChangeArrowheads="1"/>
                        </wps:cNvSpPr>
                        <wps:spPr bwMode="auto">
                          <a:xfrm>
                            <a:off x="4500" y="11667"/>
                            <a:ext cx="2160" cy="1323"/>
                          </a:xfrm>
                          <a:prstGeom prst="rect">
                            <a:avLst/>
                          </a:prstGeom>
                          <a:solidFill>
                            <a:srgbClr val="FFFFFF"/>
                          </a:solidFill>
                          <a:ln w="9525">
                            <a:solidFill>
                              <a:srgbClr val="000000"/>
                            </a:solidFill>
                            <a:miter lim="800000"/>
                            <a:headEnd/>
                            <a:tailEnd/>
                          </a:ln>
                        </wps:spPr>
                        <wps:txbx>
                          <w:txbxContent>
                            <w:p w:rsidR="00711C7C" w:rsidRPr="00142806" w:rsidRDefault="00711C7C" w:rsidP="00711C7C">
                              <w:pPr>
                                <w:spacing w:after="0" w:line="240" w:lineRule="auto"/>
                                <w:rPr>
                                  <w:sz w:val="18"/>
                                </w:rPr>
                              </w:pPr>
                              <w:r w:rsidRPr="00142806">
                                <w:rPr>
                                  <w:sz w:val="18"/>
                                </w:rPr>
                                <w:t xml:space="preserve">Demand-based pricing: </w:t>
                              </w:r>
                              <w:r w:rsidRPr="00142806">
                                <w:rPr>
                                  <w:rFonts w:ascii="Calibri" w:hAnsi="Calibri" w:cs="Calibri"/>
                                  <w:sz w:val="18"/>
                                </w:rPr>
                                <w:t xml:space="preserve"> Perceived-value pricing </w:t>
                              </w:r>
                              <w:r w:rsidRPr="00142806">
                                <w:rPr>
                                  <w:rFonts w:ascii="Calibri" w:hAnsi="Calibri" w:cs="Calibri"/>
                                  <w:sz w:val="18"/>
                                </w:rPr>
                                <w:t xml:space="preserve"> </w:t>
                              </w:r>
                              <w:r w:rsidRPr="00142806">
                                <w:rPr>
                                  <w:sz w:val="18"/>
                                </w:rPr>
                                <w:t xml:space="preserve">Value pricing </w:t>
                              </w:r>
                            </w:p>
                            <w:p w:rsidR="00711C7C" w:rsidRPr="00142806" w:rsidRDefault="00711C7C" w:rsidP="00711C7C">
                              <w:pPr>
                                <w:spacing w:after="0" w:line="240" w:lineRule="auto"/>
                                <w:rPr>
                                  <w:sz w:val="18"/>
                                </w:rPr>
                              </w:pPr>
                              <w:r w:rsidRPr="00142806">
                                <w:rPr>
                                  <w:rFonts w:ascii="Calibri" w:hAnsi="Calibri" w:cs="Calibri"/>
                                  <w:sz w:val="18"/>
                                </w:rPr>
                                <w:t> Pricing according to the customers’ needs</w:t>
                              </w:r>
                            </w:p>
                          </w:txbxContent>
                        </wps:txbx>
                        <wps:bodyPr rot="0" vert="horz" wrap="square" lIns="91440" tIns="45720" rIns="91440" bIns="45720" anchor="t" anchorCtr="0" upright="1">
                          <a:noAutofit/>
                        </wps:bodyPr>
                      </wps:wsp>
                      <wps:wsp>
                        <wps:cNvPr id="1977904453" name="Rectangle 6"/>
                        <wps:cNvSpPr>
                          <a:spLocks noChangeArrowheads="1"/>
                        </wps:cNvSpPr>
                        <wps:spPr bwMode="auto">
                          <a:xfrm>
                            <a:off x="4997" y="10262"/>
                            <a:ext cx="1227" cy="899"/>
                          </a:xfrm>
                          <a:prstGeom prst="rect">
                            <a:avLst/>
                          </a:prstGeom>
                          <a:solidFill>
                            <a:srgbClr val="FFFFFF"/>
                          </a:solidFill>
                          <a:ln w="9525">
                            <a:solidFill>
                              <a:srgbClr val="000000"/>
                            </a:solidFill>
                            <a:miter lim="800000"/>
                            <a:headEnd/>
                            <a:tailEnd/>
                          </a:ln>
                        </wps:spPr>
                        <wps:txbx>
                          <w:txbxContent>
                            <w:p w:rsidR="00711C7C" w:rsidRPr="00142806" w:rsidRDefault="00711C7C" w:rsidP="00711C7C">
                              <w:pPr>
                                <w:spacing w:after="0" w:line="240" w:lineRule="auto"/>
                                <w:jc w:val="center"/>
                                <w:rPr>
                                  <w:sz w:val="20"/>
                                </w:rPr>
                              </w:pPr>
                              <w:r w:rsidRPr="00142806">
                                <w:rPr>
                                  <w:sz w:val="20"/>
                                </w:rPr>
                                <w:t>Pricing</w:t>
                              </w:r>
                            </w:p>
                            <w:p w:rsidR="00711C7C" w:rsidRPr="00142806" w:rsidRDefault="00711C7C" w:rsidP="00711C7C">
                              <w:pPr>
                                <w:spacing w:after="0" w:line="240" w:lineRule="auto"/>
                                <w:jc w:val="center"/>
                                <w:rPr>
                                  <w:sz w:val="20"/>
                                </w:rPr>
                              </w:pPr>
                              <w:r w:rsidRPr="00142806">
                                <w:rPr>
                                  <w:sz w:val="20"/>
                                </w:rPr>
                                <w:t>methods</w:t>
                              </w:r>
                            </w:p>
                          </w:txbxContent>
                        </wps:txbx>
                        <wps:bodyPr rot="0" vert="horz" wrap="square" lIns="91440" tIns="45720" rIns="91440" bIns="45720" anchor="t" anchorCtr="0" upright="1">
                          <a:noAutofit/>
                        </wps:bodyPr>
                      </wps:wsp>
                      <wps:wsp>
                        <wps:cNvPr id="267390826" name="AutoShape 7"/>
                        <wps:cNvCnPr>
                          <a:cxnSpLocks noChangeShapeType="1"/>
                        </wps:cNvCnPr>
                        <wps:spPr bwMode="auto">
                          <a:xfrm>
                            <a:off x="4210" y="10723"/>
                            <a:ext cx="7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0255533" name="AutoShape 8"/>
                        <wps:cNvCnPr>
                          <a:cxnSpLocks noChangeShapeType="1"/>
                        </wps:cNvCnPr>
                        <wps:spPr bwMode="auto">
                          <a:xfrm flipH="1">
                            <a:off x="6224" y="10633"/>
                            <a:ext cx="91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4697699" name="AutoShape 9"/>
                        <wps:cNvCnPr>
                          <a:cxnSpLocks noChangeShapeType="1"/>
                        </wps:cNvCnPr>
                        <wps:spPr bwMode="auto">
                          <a:xfrm>
                            <a:off x="5590" y="11161"/>
                            <a:ext cx="0" cy="5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8.5pt;margin-top:17.9pt;width:386.25pt;height:175.75pt;z-index:251657216" coordorigin="1755,9475" coordsize="7725,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">
                <v:rect id="Rectangle 3" o:spid="_x0000_s1027" style="position:absolute;left:1755;top:9542;width:2455;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">
                  <v:textbox>
                    <w:txbxContent>
                      <w:p w:rsidR="00711C7C" w:rsidRPr="00142806" w:rsidRDefault="00711C7C" w:rsidP="00711C7C">
                        <w:pPr>
                          <w:spacing w:after="0" w:line="240" w:lineRule="auto"/>
                          <w:rPr>
                            <w:sz w:val="18"/>
                          </w:rPr>
                        </w:pPr>
                        <w:r w:rsidRPr="00142806">
                          <w:rPr>
                            <w:sz w:val="18"/>
                          </w:rPr>
                          <w:t xml:space="preserve">Competition-based methods: </w:t>
                        </w:r>
                      </w:p>
                      <w:p w:rsidR="00711C7C" w:rsidRPr="00142806" w:rsidRDefault="00711C7C" w:rsidP="00711C7C">
                        <w:pPr>
                          <w:spacing w:after="0" w:line="240" w:lineRule="auto"/>
                          <w:rPr>
                            <w:sz w:val="18"/>
                          </w:rPr>
                        </w:pPr>
                        <w:r w:rsidRPr="00142806">
                          <w:rPr>
                            <w:rFonts w:ascii="Calibri" w:hAnsi="Calibri" w:cs="Calibri"/>
                            <w:sz w:val="18"/>
                          </w:rPr>
                          <w:t xml:space="preserve"> Pricing similar to competitors </w:t>
                        </w:r>
                      </w:p>
                      <w:p w:rsidR="00711C7C" w:rsidRPr="00142806" w:rsidRDefault="00711C7C" w:rsidP="00711C7C">
                        <w:pPr>
                          <w:spacing w:after="0" w:line="240" w:lineRule="auto"/>
                          <w:rPr>
                            <w:sz w:val="18"/>
                          </w:rPr>
                        </w:pPr>
                        <w:r w:rsidRPr="00142806">
                          <w:rPr>
                            <w:rFonts w:ascii="Calibri" w:hAnsi="Calibri" w:cs="Calibri"/>
                            <w:sz w:val="18"/>
                          </w:rPr>
                          <w:t xml:space="preserve"> Pricing above competitors </w:t>
                        </w:r>
                      </w:p>
                      <w:p w:rsidR="00711C7C" w:rsidRPr="00142806" w:rsidRDefault="00711C7C" w:rsidP="00711C7C">
                        <w:pPr>
                          <w:spacing w:after="0" w:line="240" w:lineRule="auto"/>
                          <w:rPr>
                            <w:sz w:val="18"/>
                          </w:rPr>
                        </w:pPr>
                        <w:r w:rsidRPr="00142806">
                          <w:rPr>
                            <w:rFonts w:ascii="Calibri" w:hAnsi="Calibri" w:cs="Calibri"/>
                            <w:sz w:val="18"/>
                          </w:rPr>
                          <w:t xml:space="preserve"> Pricing below </w:t>
                        </w:r>
                        <w:r w:rsidRPr="00142806">
                          <w:rPr>
                            <w:sz w:val="18"/>
                          </w:rPr>
                          <w:t xml:space="preserve">competitors </w:t>
                        </w:r>
                      </w:p>
                      <w:p w:rsidR="00711C7C" w:rsidRPr="00142806" w:rsidRDefault="00711C7C" w:rsidP="00711C7C">
                        <w:pPr>
                          <w:spacing w:after="0" w:line="240" w:lineRule="auto"/>
                          <w:rPr>
                            <w:sz w:val="18"/>
                          </w:rPr>
                        </w:pPr>
                        <w:r w:rsidRPr="00142806">
                          <w:rPr>
                            <w:rFonts w:ascii="Calibri" w:hAnsi="Calibri" w:cs="Calibri"/>
                            <w:sz w:val="18"/>
                          </w:rPr>
                          <w:t> Price according to the dominant price in the market</w:t>
                        </w:r>
                      </w:p>
                    </w:txbxContent>
                  </v:textbox>
                </v:rect>
                <v:rect id="Rectangle 4" o:spid="_x0000_s1028" style="position:absolute;left:7135;top:9475;width:2345;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">
                  <v:textbox>
                    <w:txbxContent>
                      <w:p w:rsidR="00711C7C" w:rsidRPr="00142806" w:rsidRDefault="00711C7C" w:rsidP="00711C7C">
                        <w:pPr>
                          <w:spacing w:after="0" w:line="240" w:lineRule="auto"/>
                          <w:rPr>
                            <w:sz w:val="20"/>
                          </w:rPr>
                        </w:pPr>
                        <w:r w:rsidRPr="00142806">
                          <w:rPr>
                            <w:sz w:val="20"/>
                          </w:rPr>
                          <w:t xml:space="preserve">Cost-based methods: </w:t>
                        </w:r>
                      </w:p>
                      <w:p w:rsidR="00711C7C" w:rsidRPr="00142806" w:rsidRDefault="00711C7C" w:rsidP="00711C7C">
                        <w:pPr>
                          <w:spacing w:after="0" w:line="240" w:lineRule="auto"/>
                          <w:rPr>
                            <w:sz w:val="20"/>
                          </w:rPr>
                        </w:pPr>
                        <w:r w:rsidRPr="00142806">
                          <w:rPr>
                            <w:rFonts w:ascii="Calibri" w:hAnsi="Calibri" w:cs="Calibri"/>
                            <w:sz w:val="20"/>
                          </w:rPr>
                          <w:t xml:space="preserve"> Cost-plus method </w:t>
                        </w:r>
                        <w:r w:rsidRPr="00142806">
                          <w:rPr>
                            <w:rFonts w:ascii="Calibri" w:hAnsi="Calibri" w:cs="Calibri"/>
                            <w:sz w:val="20"/>
                          </w:rPr>
                          <w:t xml:space="preserve"> Target return pricing </w:t>
                        </w:r>
                      </w:p>
                      <w:p w:rsidR="00711C7C" w:rsidRPr="00142806" w:rsidRDefault="00711C7C" w:rsidP="00711C7C">
                        <w:pPr>
                          <w:spacing w:after="0" w:line="240" w:lineRule="auto"/>
                          <w:rPr>
                            <w:sz w:val="20"/>
                          </w:rPr>
                        </w:pPr>
                        <w:r w:rsidRPr="00142806">
                          <w:rPr>
                            <w:rFonts w:ascii="Calibri" w:hAnsi="Calibri" w:cs="Calibri"/>
                            <w:sz w:val="20"/>
                          </w:rPr>
                          <w:t xml:space="preserve"> Break-even analysis </w:t>
                        </w:r>
                      </w:p>
                      <w:p w:rsidR="00711C7C" w:rsidRPr="00142806" w:rsidRDefault="00711C7C" w:rsidP="00711C7C">
                        <w:pPr>
                          <w:spacing w:after="0" w:line="240" w:lineRule="auto"/>
                          <w:rPr>
                            <w:rFonts w:ascii="Calibri" w:hAnsi="Calibri" w:cs="Calibri"/>
                            <w:sz w:val="20"/>
                          </w:rPr>
                        </w:pPr>
                        <w:r w:rsidRPr="00142806">
                          <w:rPr>
                            <w:rFonts w:ascii="Calibri" w:hAnsi="Calibri" w:cs="Calibri"/>
                            <w:sz w:val="20"/>
                          </w:rPr>
                          <w:t xml:space="preserve"> Contribution analysis </w:t>
                        </w:r>
                      </w:p>
                      <w:p w:rsidR="00711C7C" w:rsidRPr="00142806" w:rsidRDefault="00711C7C" w:rsidP="00711C7C">
                        <w:pPr>
                          <w:spacing w:after="0" w:line="240" w:lineRule="auto"/>
                          <w:rPr>
                            <w:sz w:val="20"/>
                          </w:rPr>
                        </w:pPr>
                        <w:r w:rsidRPr="00142806">
                          <w:rPr>
                            <w:rFonts w:ascii="Calibri" w:hAnsi="Calibri" w:cs="Calibri"/>
                            <w:sz w:val="20"/>
                          </w:rPr>
                          <w:t> Marginal pricing</w:t>
                        </w:r>
                      </w:p>
                    </w:txbxContent>
                  </v:textbox>
                </v:rect>
                <v:rect id="Rectangle 5" o:spid="_x0000_s1029" style="position:absolute;left:4500;top:11667;width:2160;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">
                  <v:textbox>
                    <w:txbxContent>
                      <w:p w:rsidR="00711C7C" w:rsidRPr="00142806" w:rsidRDefault="00711C7C" w:rsidP="00711C7C">
                        <w:pPr>
                          <w:spacing w:after="0" w:line="240" w:lineRule="auto"/>
                          <w:rPr>
                            <w:sz w:val="18"/>
                          </w:rPr>
                        </w:pPr>
                        <w:r w:rsidRPr="00142806">
                          <w:rPr>
                            <w:sz w:val="18"/>
                          </w:rPr>
                          <w:t xml:space="preserve">Demand-based pricing: </w:t>
                        </w:r>
                        <w:r w:rsidRPr="00142806">
                          <w:rPr>
                            <w:rFonts w:ascii="Calibri" w:hAnsi="Calibri" w:cs="Calibri"/>
                            <w:sz w:val="18"/>
                          </w:rPr>
                          <w:t xml:space="preserve"> Perceived-value pricing </w:t>
                        </w:r>
                        <w:r w:rsidRPr="00142806">
                          <w:rPr>
                            <w:rFonts w:ascii="Calibri" w:hAnsi="Calibri" w:cs="Calibri"/>
                            <w:sz w:val="18"/>
                          </w:rPr>
                          <w:t xml:space="preserve"> </w:t>
                        </w:r>
                        <w:r w:rsidRPr="00142806">
                          <w:rPr>
                            <w:sz w:val="18"/>
                          </w:rPr>
                          <w:t xml:space="preserve">Value pricing </w:t>
                        </w:r>
                      </w:p>
                      <w:p w:rsidR="00711C7C" w:rsidRPr="00142806" w:rsidRDefault="00711C7C" w:rsidP="00711C7C">
                        <w:pPr>
                          <w:spacing w:after="0" w:line="240" w:lineRule="auto"/>
                          <w:rPr>
                            <w:sz w:val="18"/>
                          </w:rPr>
                        </w:pPr>
                        <w:r w:rsidRPr="00142806">
                          <w:rPr>
                            <w:rFonts w:ascii="Calibri" w:hAnsi="Calibri" w:cs="Calibri"/>
                            <w:sz w:val="18"/>
                          </w:rPr>
                          <w:t> Pricing according to the customers’ needs</w:t>
                        </w:r>
                      </w:p>
                    </w:txbxContent>
                  </v:textbox>
                </v:rect>
                <v:rect id="Rectangle 6" o:spid="_x0000_s1030" style="position:absolute;left:4997;top:10262;width:1227;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">
                  <v:textbox>
                    <w:txbxContent>
                      <w:p w:rsidR="00711C7C" w:rsidRPr="00142806" w:rsidRDefault="00711C7C" w:rsidP="00711C7C">
                        <w:pPr>
                          <w:spacing w:after="0" w:line="240" w:lineRule="auto"/>
                          <w:jc w:val="center"/>
                          <w:rPr>
                            <w:sz w:val="20"/>
                          </w:rPr>
                        </w:pPr>
                        <w:r w:rsidRPr="00142806">
                          <w:rPr>
                            <w:sz w:val="20"/>
                          </w:rPr>
                          <w:t>Pricing</w:t>
                        </w:r>
                      </w:p>
                      <w:p w:rsidR="00711C7C" w:rsidRPr="00142806" w:rsidRDefault="00711C7C" w:rsidP="00711C7C">
                        <w:pPr>
                          <w:spacing w:after="0" w:line="240" w:lineRule="auto"/>
                          <w:jc w:val="center"/>
                          <w:rPr>
                            <w:sz w:val="20"/>
                          </w:rPr>
                        </w:pPr>
                        <w:r w:rsidRPr="00142806">
                          <w:rPr>
                            <w:sz w:val="20"/>
                          </w:rPr>
                          <w:t>methods</w:t>
                        </w:r>
                      </w:p>
                    </w:txbxContent>
                  </v:textbox>
                </v:rect>
                <v:shapetype id="_x0000_t32" coordsize="21600,21600" o:spt="32" o:oned="t" path="m,l21600,21600e" filled="f">
                  <v:path arrowok="t" fillok="f" o:connecttype="none"/>
                  <o:lock v:ext="edit" shapetype="t"/>
                </v:shapetype>
                <v:shape id="AutoShape 7" o:spid="_x0000_s1031" type="#_x0000_t32" style="position:absolute;left:4210;top:10723;width:7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">
                  <v:stroke endarrow="block"/>
                </v:shape>
                <v:shape id="AutoShape 8" o:spid="_x0000_s1032" type="#_x0000_t32" style="position:absolute;left:6224;top:10633;width:91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">
                  <v:stroke endarrow="block"/>
                </v:shape>
                <v:shape id="AutoShape 9" o:spid="_x0000_s1033" type="#_x0000_t32" style="position:absolute;left:5590;top:11161;width:0;height: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">
                  <v:stroke endarrow="block"/>
                </v:shape>
              </v:group>
            </w:pict>
          </mc:Fallback>
        </mc:AlternateContent>
      </w: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w:t>
      </w:r>
      <w:proofErr w:type="spellStart"/>
      <w:r w:rsidRPr="00142806">
        <w:rPr>
          <w:rFonts w:ascii="Times New Roman" w:hAnsi="Times New Roman" w:cs="Times New Roman"/>
          <w:sz w:val="26"/>
          <w:szCs w:val="26"/>
        </w:rPr>
        <w:t>Avlonitis</w:t>
      </w:r>
      <w:proofErr w:type="spellEnd"/>
      <w:r w:rsidRPr="00142806">
        <w:rPr>
          <w:rFonts w:ascii="Times New Roman" w:hAnsi="Times New Roman" w:cs="Times New Roman"/>
          <w:sz w:val="26"/>
          <w:szCs w:val="26"/>
        </w:rPr>
        <w:t xml:space="preserve"> &amp; </w:t>
      </w:r>
      <w:proofErr w:type="spellStart"/>
      <w:r w:rsidRPr="00142806">
        <w:rPr>
          <w:rFonts w:ascii="Times New Roman" w:hAnsi="Times New Roman" w:cs="Times New Roman"/>
          <w:sz w:val="26"/>
          <w:szCs w:val="26"/>
        </w:rPr>
        <w:t>Indounas</w:t>
      </w:r>
      <w:proofErr w:type="spellEnd"/>
      <w:r w:rsidRPr="00142806">
        <w:rPr>
          <w:rFonts w:ascii="Times New Roman" w:hAnsi="Times New Roman" w:cs="Times New Roman"/>
          <w:sz w:val="26"/>
          <w:szCs w:val="26"/>
        </w:rPr>
        <w:t xml:space="preserve">, 2005; fig. 1). </w:t>
      </w:r>
    </w:p>
    <w:p w:rsidR="00711C7C" w:rsidRPr="00142806" w:rsidRDefault="00711C7C" w:rsidP="00711C7C">
      <w:pPr>
        <w:spacing w:after="0" w:line="360" w:lineRule="auto"/>
        <w:ind w:firstLine="720"/>
        <w:jc w:val="both"/>
        <w:rPr>
          <w:rFonts w:ascii="Times New Roman" w:hAnsi="Times New Roman" w:cs="Times New Roman"/>
          <w:sz w:val="26"/>
          <w:szCs w:val="26"/>
        </w:rPr>
      </w:pPr>
      <w:proofErr w:type="spellStart"/>
      <w:r w:rsidRPr="00142806">
        <w:rPr>
          <w:rFonts w:ascii="Times New Roman" w:hAnsi="Times New Roman" w:cs="Times New Roman"/>
          <w:sz w:val="26"/>
          <w:szCs w:val="26"/>
        </w:rPr>
        <w:t>Dolgui</w:t>
      </w:r>
      <w:proofErr w:type="spellEnd"/>
      <w:r w:rsidRPr="00142806">
        <w:rPr>
          <w:rFonts w:ascii="Times New Roman" w:hAnsi="Times New Roman" w:cs="Times New Roman"/>
          <w:sz w:val="26"/>
          <w:szCs w:val="26"/>
        </w:rPr>
        <w:t xml:space="preserve"> and </w:t>
      </w:r>
      <w:proofErr w:type="spellStart"/>
      <w:r w:rsidRPr="00142806">
        <w:rPr>
          <w:rFonts w:ascii="Times New Roman" w:hAnsi="Times New Roman" w:cs="Times New Roman"/>
          <w:sz w:val="26"/>
          <w:szCs w:val="26"/>
        </w:rPr>
        <w:t>Proth</w:t>
      </w:r>
      <w:proofErr w:type="spellEnd"/>
      <w:r w:rsidRPr="00142806">
        <w:rPr>
          <w:rFonts w:ascii="Times New Roman" w:hAnsi="Times New Roman" w:cs="Times New Roman"/>
          <w:sz w:val="26"/>
          <w:szCs w:val="26"/>
        </w:rPr>
        <w:t xml:space="preserve"> (2010) have divided their general strategies in two parts. The first part is High and low prices strategies. High price is accepted if it agrees with the value of the product perceived by the customers, otherwise such a strategy leads to commercial failure; a low price strategy may also lead to a commercial success, especially in the food retailing sector. Kotler &amp; Armstrong (2008) have divided pricing methods into following methods. The first method is cost- plus pricing. In this method which is the most primitive pricing method, price is determined through adding a standard number to cost-price. The second method is break-even analysis. The price is determined at a point where total revenues are equals to total costs. The third method is Perceived – value pricing. This method not based on cost-price but based on customer judgment about product value, price is determined. The next pricing method is Price according to the dominant price in the market. In this method, stores determine their prices based on competitor industries. The last method is based on sealed offers. When industries offer sealed prices to </w:t>
      </w:r>
      <w:proofErr w:type="spellStart"/>
      <w:r w:rsidRPr="00142806">
        <w:rPr>
          <w:rFonts w:ascii="Times New Roman" w:hAnsi="Times New Roman" w:cs="Times New Roman"/>
          <w:sz w:val="26"/>
          <w:szCs w:val="26"/>
        </w:rPr>
        <w:t>fulfill</w:t>
      </w:r>
      <w:proofErr w:type="spellEnd"/>
      <w:r w:rsidRPr="00142806">
        <w:rPr>
          <w:rFonts w:ascii="Times New Roman" w:hAnsi="Times New Roman" w:cs="Times New Roman"/>
          <w:sz w:val="26"/>
          <w:szCs w:val="26"/>
        </w:rPr>
        <w:t xml:space="preserve"> projects, prices are determined through competition (2008). Due to this fact that all businesses develop capabilities which stems in competitive market, previous bonds and anticipated obligations, it is impossible to address all capabilities. </w:t>
      </w:r>
      <w:r w:rsidRPr="00142806">
        <w:rPr>
          <w:rFonts w:ascii="Times New Roman" w:hAnsi="Times New Roman" w:cs="Times New Roman"/>
          <w:sz w:val="26"/>
          <w:szCs w:val="26"/>
        </w:rPr>
        <w:lastRenderedPageBreak/>
        <w:t xml:space="preserve">However, some certain types of capabilities that are ready in every business to respond central processes are discussed (Day, 1994). Marketing capability is defined as an integrated process through that industry using its tangible and intangible resources, perceives some particular needs of consumers and reaches a product distinct from other competitors' and meets stock holders' rights with a superior brand name (Nath et al, 2010).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2.3</w:t>
      </w:r>
      <w:r w:rsidRPr="00142806">
        <w:rPr>
          <w:rFonts w:ascii="Times New Roman" w:hAnsi="Times New Roman" w:cs="Times New Roman"/>
          <w:b/>
          <w:sz w:val="26"/>
          <w:szCs w:val="26"/>
        </w:rPr>
        <w:tab/>
        <w:t xml:space="preserve">EMPIRICAL REVIEW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Price management is a critical element in marketing and competitive strategy and a key determinant of performance. Price is the measure by which industrial and commercial customers judge the value of an offering, and it strongly impacts brand selection among competing alternatives (Shipley and Jobber, 2001).Apart from world-class product development, pricing is key to success. Pricing is vital in attracting and capturing demand. Pricing is also fundamental in optimizing your product's true worth out there in the real market place (Yeoman and McMahon, 2004). Furthermore, pricing is the only element of the marketing mix that generates revenue for the firm, while it is also the most flexible element of this mix in the sense that pricing decisions can be implemented relatively quickly (e.g. price changes) and be adapted easily to the conditions surrounding a company's internal or external environment (</w:t>
      </w:r>
      <w:proofErr w:type="spellStart"/>
      <w:r w:rsidRPr="00142806">
        <w:rPr>
          <w:rFonts w:ascii="Times New Roman" w:hAnsi="Times New Roman" w:cs="Times New Roman"/>
          <w:sz w:val="26"/>
          <w:szCs w:val="26"/>
        </w:rPr>
        <w:t>Lewengart</w:t>
      </w:r>
      <w:proofErr w:type="spellEnd"/>
      <w:r w:rsidRPr="00142806">
        <w:rPr>
          <w:rFonts w:ascii="Times New Roman" w:hAnsi="Times New Roman" w:cs="Times New Roman"/>
          <w:sz w:val="26"/>
          <w:szCs w:val="26"/>
        </w:rPr>
        <w:t xml:space="preserve"> and Mizrahi, 2000). The objective functions of companies are multifaceted in that the viability of companies rests on a combination of different pricing objectives (Diamantopoulos, 1991). These objectives are flexible and change over time due to environmental or organizational conditions (Shipley and Jobber, 2001). Pricing objectives may be either supportive or conflictual. Thus, there are objectives that are compatible with each other e.g. market share increase and sales increase and objectives that oppose one another e.g. sales maximizations versus profit maximization (Myers, et al., 2002).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Pricing Strategies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Several studies have been done on pricing strategies, each giving it different approach, use different methodology and hence resulting to varied findings. For example, Paul and Ivo (2013) related price strategies and price setting practices by use of survey method and hypothesis testing on 95 respondents, showed that price strategies and price setting are related because strategies are implemented through price setting practices. 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conducted a study on new industrial service pricing strategies and their antecedents 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conditions influence the adoption of pricing similar to competitive prices. David and David (2012) through exploratory research, a mail survey was conducted using a questionnaire based on the dual scenario technique on marketing-orientated pricing : Understanding and applying factors that discriminate between successful high and low price strategies, found out that six marketing-orientated factors – i.e. ability of customers to pay, brand value, degree of competition, price acting as a barrier to entry, demand compared to supply, and the use of a building market share objective – significantly discriminated between the use of successful high versus low price strategies. Anna et al. (2012) conducted a study on the relationship between customer value and pricing strategies by use of a sample of 129 washing machine models which assessed through the conjoint analysis </w:t>
      </w:r>
      <w:r w:rsidRPr="00142806">
        <w:rPr>
          <w:rFonts w:ascii="Times New Roman" w:hAnsi="Times New Roman" w:cs="Times New Roman"/>
          <w:sz w:val="26"/>
          <w:szCs w:val="26"/>
        </w:rPr>
        <w:lastRenderedPageBreak/>
        <w:t xml:space="preserve">technique. This was then compared through a regression analysis to the market prices of the products revealed that the alignment between price and value for the customer is limited, only one of the two subsamples presented a positive dependence among the variables. Spyros et al. (2012) carried out their research on wholesale provision of broadband services: alternative pricing strategies and associated policies using a cost model created from actual market data showed that there are several factors that should be examined when new entrants design their broadband deployment strategy. </w:t>
      </w:r>
      <w:proofErr w:type="spellStart"/>
      <w:r w:rsidRPr="00142806">
        <w:rPr>
          <w:rFonts w:ascii="Times New Roman" w:hAnsi="Times New Roman" w:cs="Times New Roman"/>
          <w:sz w:val="26"/>
          <w:szCs w:val="26"/>
        </w:rPr>
        <w:t>Ruiliang</w:t>
      </w:r>
      <w:proofErr w:type="spellEnd"/>
      <w:r w:rsidRPr="00142806">
        <w:rPr>
          <w:rFonts w:ascii="Times New Roman" w:hAnsi="Times New Roman" w:cs="Times New Roman"/>
          <w:sz w:val="26"/>
          <w:szCs w:val="26"/>
        </w:rPr>
        <w:t xml:space="preserve">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 support from senior management. </w:t>
      </w:r>
    </w:p>
    <w:p w:rsidR="00711C7C" w:rsidRPr="00142806" w:rsidRDefault="00711C7C" w:rsidP="00711C7C">
      <w:pPr>
        <w:spacing w:after="0" w:line="360" w:lineRule="auto"/>
        <w:jc w:val="both"/>
        <w:rPr>
          <w:rFonts w:ascii="Times New Roman" w:hAnsi="Times New Roman" w:cs="Times New Roman"/>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CHAPTER THREE</w:t>
      </w: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RESEARCH METHODOLOGY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3.0 </w:t>
      </w:r>
      <w:r w:rsidRPr="00142806">
        <w:rPr>
          <w:rFonts w:ascii="Times New Roman" w:hAnsi="Times New Roman" w:cs="Times New Roman"/>
          <w:b/>
          <w:sz w:val="26"/>
          <w:szCs w:val="26"/>
        </w:rPr>
        <w:tab/>
        <w:t>INTRODUCTION</w:t>
      </w:r>
    </w:p>
    <w:p w:rsidR="00711C7C" w:rsidRPr="00142806" w:rsidRDefault="00711C7C" w:rsidP="00711C7C">
      <w:pPr>
        <w:spacing w:after="0" w:line="360" w:lineRule="auto"/>
        <w:ind w:firstLine="720"/>
        <w:jc w:val="both"/>
        <w:rPr>
          <w:rFonts w:ascii="Times New Roman" w:hAnsi="Times New Roman" w:cs="Times New Roman"/>
          <w:b/>
          <w:sz w:val="26"/>
          <w:szCs w:val="26"/>
        </w:rPr>
      </w:pPr>
      <w:r w:rsidRPr="00142806">
        <w:rPr>
          <w:rFonts w:ascii="Times New Roman" w:hAnsi="Times New Roman" w:cs="Times New Roman"/>
          <w:sz w:val="26"/>
          <w:szCs w:val="26"/>
        </w:rPr>
        <w:lastRenderedPageBreak/>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3.1</w:t>
      </w:r>
      <w:r w:rsidRPr="00142806">
        <w:rPr>
          <w:rFonts w:ascii="Times New Roman" w:hAnsi="Times New Roman" w:cs="Times New Roman"/>
          <w:b/>
          <w:sz w:val="26"/>
          <w:szCs w:val="26"/>
        </w:rPr>
        <w:tab/>
        <w:t>RESEARCH DESIGN</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3.2</w:t>
      </w:r>
      <w:r w:rsidRPr="00142806">
        <w:rPr>
          <w:rFonts w:ascii="Times New Roman" w:hAnsi="Times New Roman" w:cs="Times New Roman"/>
          <w:b/>
          <w:sz w:val="26"/>
          <w:szCs w:val="26"/>
        </w:rPr>
        <w:tab/>
        <w:t>POPULATION</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 xml:space="preserve">This research work population are customers of </w:t>
      </w:r>
      <w:r w:rsidRPr="00142806">
        <w:rPr>
          <w:rStyle w:val="CharAttribute5"/>
          <w:rFonts w:eastAsia="Batang"/>
          <w:sz w:val="26"/>
          <w:szCs w:val="26"/>
        </w:rPr>
        <w:t>7up Bottling Company, Ilorin</w:t>
      </w:r>
      <w:r w:rsidRPr="00142806">
        <w:rPr>
          <w:rFonts w:ascii="Times New Roman" w:hAnsi="Times New Roman" w:cs="Times New Roman"/>
          <w:b/>
          <w:sz w:val="26"/>
          <w:szCs w:val="26"/>
        </w:rPr>
        <w:t xml:space="preserve"> </w:t>
      </w:r>
      <w:r w:rsidRPr="00142806">
        <w:rPr>
          <w:rFonts w:ascii="Times New Roman" w:hAnsi="Times New Roman" w:cs="Times New Roman"/>
          <w:sz w:val="26"/>
          <w:szCs w:val="26"/>
        </w:rPr>
        <w:t>that comprises of 200 customer and the work is from Jan - July 2018</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3.3</w:t>
      </w:r>
      <w:r w:rsidRPr="00142806">
        <w:rPr>
          <w:rFonts w:ascii="Times New Roman" w:hAnsi="Times New Roman" w:cs="Times New Roman"/>
          <w:b/>
          <w:sz w:val="26"/>
          <w:szCs w:val="26"/>
        </w:rPr>
        <w:tab/>
        <w:t>SAMPLE TECHNIQUE</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 study adopted random sampling technique. All members of the population were represented equally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3.4</w:t>
      </w:r>
      <w:r w:rsidRPr="00142806">
        <w:rPr>
          <w:rFonts w:ascii="Times New Roman" w:hAnsi="Times New Roman" w:cs="Times New Roman"/>
          <w:b/>
          <w:sz w:val="26"/>
          <w:szCs w:val="26"/>
        </w:rPr>
        <w:tab/>
        <w:t>SAMPLE SIZE DETERMINATION</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rsidR="00711C7C" w:rsidRPr="00142806" w:rsidRDefault="00711C7C" w:rsidP="00711C7C">
      <w:pPr>
        <w:pStyle w:val="ListParagraph"/>
        <w:spacing w:after="0" w:line="360" w:lineRule="auto"/>
        <w:jc w:val="both"/>
        <w:rPr>
          <w:rFonts w:ascii="Times New Roman" w:hAnsi="Times New Roman" w:cs="Times New Roman"/>
          <w:sz w:val="26"/>
          <w:szCs w:val="26"/>
        </w:rPr>
      </w:pPr>
      <w:r w:rsidRPr="00142806">
        <w:rPr>
          <w:rFonts w:ascii="Times New Roman" w:eastAsiaTheme="minorEastAsia" w:hAnsi="Times New Roman" w:cs="Times New Roman"/>
          <w:sz w:val="26"/>
          <w:szCs w:val="26"/>
        </w:rPr>
        <w:t>N</w:t>
      </w:r>
      <m:oMath>
        <m:r>
          <m:rPr>
            <m:sty m:val="p"/>
          </m:rPr>
          <w:rPr>
            <w:rFonts w:ascii="Cambria Math" w:eastAsiaTheme="minorEastAsia" w:hAnsi="Times New Roman" w:cs="Times New Roman"/>
            <w:sz w:val="26"/>
            <w:szCs w:val="26"/>
          </w:rPr>
          <m:t>=</m:t>
        </m:r>
        <m:f>
          <m:fPr>
            <m:ctrlPr>
              <w:rPr>
                <w:rFonts w:ascii="Cambria Math" w:hAnsi="Times New Roman" w:cs="Times New Roman"/>
                <w:sz w:val="26"/>
                <w:szCs w:val="26"/>
              </w:rPr>
            </m:ctrlPr>
          </m:fPr>
          <m:num>
            <m:sSup>
              <m:sSupPr>
                <m:ctrlPr>
                  <w:rPr>
                    <w:rFonts w:ascii="Cambria Math" w:hAnsi="Times New Roman" w:cs="Times New Roman"/>
                    <w:sz w:val="26"/>
                    <w:szCs w:val="26"/>
                  </w:rPr>
                </m:ctrlPr>
              </m:sSupPr>
              <m:e>
                <m:r>
                  <m:rPr>
                    <m:sty m:val="p"/>
                  </m:rPr>
                  <w:rPr>
                    <w:rFonts w:ascii="Cambria Math" w:hAnsi="Times New Roman" w:cs="Times New Roman"/>
                    <w:sz w:val="26"/>
                    <w:szCs w:val="26"/>
                  </w:rPr>
                  <m:t>z</m:t>
                </m:r>
              </m:e>
              <m:sup>
                <m:r>
                  <m:rPr>
                    <m:sty m:val="p"/>
                  </m:rPr>
                  <w:rPr>
                    <w:rFonts w:ascii="Cambria Math" w:hAnsi="Times New Roman" w:cs="Times New Roman"/>
                    <w:sz w:val="26"/>
                    <w:szCs w:val="26"/>
                  </w:rPr>
                  <m:t>2 0</m:t>
                </m:r>
                <m:r>
                  <m:rPr>
                    <m:sty m:val="p"/>
                  </m:rPr>
                  <w:rPr>
                    <w:rFonts w:ascii="Cambria Math" w:hAnsi="Cambria Math" w:cs="Times New Roman"/>
                    <w:sz w:val="26"/>
                    <w:szCs w:val="26"/>
                  </w:rPr>
                  <m:t>-</m:t>
                </m:r>
                <m:r>
                  <m:rPr>
                    <m:sty m:val="p"/>
                  </m:rPr>
                  <w:rPr>
                    <w:rFonts w:ascii="Cambria Math" w:hAnsi="Times New Roman" w:cs="Times New Roman"/>
                    <w:sz w:val="26"/>
                    <w:szCs w:val="26"/>
                  </w:rPr>
                  <m:t>2</m:t>
                </m:r>
              </m:sup>
            </m:sSup>
          </m:num>
          <m:den>
            <m:r>
              <m:rPr>
                <m:sty m:val="p"/>
              </m:rPr>
              <w:rPr>
                <w:rFonts w:ascii="Cambria Math" w:hAnsi="Times New Roman" w:cs="Times New Roman"/>
                <w:sz w:val="26"/>
                <w:szCs w:val="26"/>
              </w:rPr>
              <m:t>d2</m:t>
            </m:r>
          </m:den>
        </m:f>
      </m:oMath>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Where N= sample size</w:t>
      </w:r>
    </w:p>
    <w:p w:rsidR="00711C7C" w:rsidRPr="00142806" w:rsidRDefault="00711C7C" w:rsidP="00711C7C">
      <w:pPr>
        <w:pStyle w:val="ListParagraph"/>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Z= the research population</w:t>
      </w:r>
    </w:p>
    <w:p w:rsidR="00711C7C" w:rsidRPr="00142806" w:rsidRDefault="00711C7C" w:rsidP="00711C7C">
      <w:pPr>
        <w:pStyle w:val="ListParagraph"/>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O= standard donation</w:t>
      </w:r>
    </w:p>
    <w:p w:rsidR="00711C7C" w:rsidRPr="00142806" w:rsidRDefault="00711C7C" w:rsidP="00711C7C">
      <w:pPr>
        <w:pStyle w:val="ListParagraph"/>
        <w:tabs>
          <w:tab w:val="left" w:pos="0"/>
        </w:tabs>
        <w:spacing w:after="0" w:line="360" w:lineRule="auto"/>
        <w:ind w:right="29"/>
        <w:jc w:val="both"/>
        <w:rPr>
          <w:rFonts w:ascii="Times New Roman" w:hAnsi="Times New Roman" w:cs="Times New Roman"/>
          <w:b/>
          <w:sz w:val="26"/>
          <w:szCs w:val="26"/>
        </w:rPr>
      </w:pPr>
      <w:r w:rsidRPr="00142806">
        <w:rPr>
          <w:rFonts w:ascii="Times New Roman" w:hAnsi="Times New Roman" w:cs="Times New Roman"/>
          <w:sz w:val="26"/>
          <w:szCs w:val="26"/>
        </w:rPr>
        <w:lastRenderedPageBreak/>
        <w:tab/>
      </w:r>
      <w:r w:rsidRPr="00142806">
        <w:rPr>
          <w:rFonts w:ascii="Times New Roman" w:hAnsi="Times New Roman" w:cs="Times New Roman"/>
          <w:sz w:val="26"/>
          <w:szCs w:val="26"/>
        </w:rPr>
        <w:tab/>
        <w:t>D- Tolerance limit or allowable error</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3.5</w:t>
      </w:r>
      <w:r w:rsidRPr="00142806">
        <w:rPr>
          <w:rFonts w:ascii="Times New Roman" w:hAnsi="Times New Roman" w:cs="Times New Roman"/>
          <w:b/>
          <w:sz w:val="26"/>
          <w:szCs w:val="26"/>
        </w:rPr>
        <w:tab/>
        <w:t>METHOD OF DATA COLLECTION</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3.6</w:t>
      </w:r>
      <w:r w:rsidRPr="00142806">
        <w:rPr>
          <w:rFonts w:ascii="Times New Roman" w:hAnsi="Times New Roman" w:cs="Times New Roman"/>
          <w:b/>
          <w:sz w:val="26"/>
          <w:szCs w:val="26"/>
        </w:rPr>
        <w:tab/>
        <w:t>THE RESEARCH INSTRUMENT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 survey instrument was adopted for this study. A well structured questionnaire and interview were used to measures of dependent &amp; independent variables.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3.7</w:t>
      </w:r>
      <w:r w:rsidRPr="00142806">
        <w:rPr>
          <w:rFonts w:ascii="Times New Roman" w:hAnsi="Times New Roman" w:cs="Times New Roman"/>
          <w:b/>
          <w:sz w:val="26"/>
          <w:szCs w:val="26"/>
        </w:rPr>
        <w:tab/>
        <w:t>VALIDITY OF RESEARCH INSTRIMENT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3.8</w:t>
      </w:r>
      <w:r w:rsidRPr="00142806">
        <w:rPr>
          <w:rFonts w:ascii="Times New Roman" w:hAnsi="Times New Roman" w:cs="Times New Roman"/>
          <w:b/>
          <w:sz w:val="26"/>
          <w:szCs w:val="26"/>
        </w:rPr>
        <w:tab/>
        <w:t>METHOD OF DATA PRESENTATION AND ANALYSIS</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 xml:space="preserve">These tools were selected because it has functionalities that accommodate the variable of interest </w:t>
      </w:r>
    </w:p>
    <w:p w:rsidR="00711C7C" w:rsidRPr="00142806" w:rsidRDefault="00711C7C" w:rsidP="00711C7C">
      <w:pPr>
        <w:spacing w:after="0" w:line="360" w:lineRule="auto"/>
        <w:jc w:val="both"/>
        <w:rPr>
          <w:rFonts w:ascii="Times New Roman" w:hAnsi="Times New Roman" w:cs="Times New Roman"/>
          <w:sz w:val="26"/>
          <w:szCs w:val="26"/>
        </w:rPr>
      </w:pPr>
    </w:p>
    <w:p w:rsidR="00711C7C" w:rsidRPr="00142806" w:rsidRDefault="00711C7C" w:rsidP="00711C7C">
      <w:pPr>
        <w:spacing w:after="0" w:line="360" w:lineRule="auto"/>
        <w:jc w:val="both"/>
        <w:rPr>
          <w:rFonts w:ascii="Times New Roman" w:hAnsi="Times New Roman" w:cs="Times New Roman"/>
          <w:sz w:val="26"/>
          <w:szCs w:val="26"/>
        </w:rPr>
      </w:pPr>
    </w:p>
    <w:p w:rsidR="00711C7C" w:rsidRPr="00142806" w:rsidRDefault="00711C7C" w:rsidP="00711C7C">
      <w:pPr>
        <w:spacing w:after="0" w:line="360" w:lineRule="auto"/>
        <w:jc w:val="both"/>
        <w:rPr>
          <w:rFonts w:ascii="Times New Roman" w:hAnsi="Times New Roman" w:cs="Times New Roman"/>
          <w:sz w:val="26"/>
          <w:szCs w:val="26"/>
        </w:rPr>
      </w:pPr>
    </w:p>
    <w:p w:rsidR="00711C7C" w:rsidRPr="00142806" w:rsidRDefault="00711C7C" w:rsidP="00711C7C">
      <w:pPr>
        <w:spacing w:after="0" w:line="360" w:lineRule="auto"/>
        <w:jc w:val="both"/>
        <w:rPr>
          <w:rFonts w:ascii="Times New Roman" w:hAnsi="Times New Roman" w:cs="Times New Roman"/>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Pr="00142806" w:rsidRDefault="00711C7C" w:rsidP="00711C7C">
      <w:pPr>
        <w:tabs>
          <w:tab w:val="left" w:pos="540"/>
        </w:tabs>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 xml:space="preserve">CHAPTER FOUR </w:t>
      </w:r>
    </w:p>
    <w:p w:rsidR="00711C7C" w:rsidRPr="00142806" w:rsidRDefault="00711C7C" w:rsidP="00711C7C">
      <w:pPr>
        <w:tabs>
          <w:tab w:val="left" w:pos="540"/>
        </w:tabs>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 xml:space="preserve"> DATA ANALYSIS AND DISCUSSION OF FINDINGS </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4.0</w:t>
      </w:r>
      <w:r w:rsidRPr="00142806">
        <w:rPr>
          <w:rFonts w:ascii="Times New Roman" w:hAnsi="Times New Roman" w:cs="Times New Roman"/>
          <w:b/>
          <w:sz w:val="26"/>
          <w:szCs w:val="26"/>
        </w:rPr>
        <w:tab/>
      </w:r>
      <w:r w:rsidRPr="00142806">
        <w:rPr>
          <w:rFonts w:ascii="Times New Roman" w:hAnsi="Times New Roman" w:cs="Times New Roman"/>
          <w:b/>
          <w:sz w:val="26"/>
          <w:szCs w:val="26"/>
        </w:rPr>
        <w:tab/>
        <w:t>PREAMBLE</w:t>
      </w:r>
      <w:r w:rsidRPr="00142806">
        <w:rPr>
          <w:rFonts w:ascii="Times New Roman" w:hAnsi="Times New Roman" w:cs="Times New Roman"/>
          <w:b/>
          <w:sz w:val="26"/>
          <w:szCs w:val="26"/>
        </w:rPr>
        <w:tab/>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lastRenderedPageBreak/>
        <w:tab/>
      </w:r>
      <w:r w:rsidRPr="00142806">
        <w:rPr>
          <w:rFonts w:ascii="Times New Roman" w:hAnsi="Times New Roman" w:cs="Times New Roman"/>
          <w:b/>
          <w:sz w:val="26"/>
          <w:szCs w:val="26"/>
        </w:rPr>
        <w:tab/>
      </w:r>
      <w:r w:rsidRPr="00142806">
        <w:rPr>
          <w:rFonts w:ascii="Times New Roman" w:hAnsi="Times New Roman" w:cs="Times New Roman"/>
          <w:sz w:val="26"/>
          <w:szCs w:val="26"/>
        </w:rPr>
        <w:t>This stage of the project involves the analysis of the data collected from the company used as a case study, the data collected need to be analyzed to make them meaningful to any interested reader.</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 xml:space="preserve">The research work was carried out to evaluate the effect of pricing on market share with reference to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DRINKS.</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In the course of this study, 35 copies of the questionnaire were personally distributed to the management and staff of the organization of which 30 copies were returned for analysis.</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4.1</w:t>
      </w:r>
      <w:r w:rsidRPr="00142806">
        <w:rPr>
          <w:rFonts w:ascii="Times New Roman" w:hAnsi="Times New Roman" w:cs="Times New Roman"/>
          <w:b/>
          <w:sz w:val="26"/>
          <w:szCs w:val="26"/>
        </w:rPr>
        <w:tab/>
        <w:t>ANALYSIS OF DATA</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Below are the analyses of the response from the questionnaire returned.</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QUESTIONNAIRE ADMINISTERED</w:t>
      </w:r>
    </w:p>
    <w:tbl>
      <w:tblPr>
        <w:tblStyle w:val="TableGrid"/>
        <w:tblW w:w="0" w:type="auto"/>
        <w:tblInd w:w="108" w:type="dxa"/>
        <w:tblLook w:val="04A0" w:firstRow="1" w:lastRow="0" w:firstColumn="1" w:lastColumn="0" w:noHBand="0" w:noVBand="1"/>
      </w:tblPr>
      <w:tblGrid>
        <w:gridCol w:w="2693"/>
        <w:gridCol w:w="2738"/>
        <w:gridCol w:w="3091"/>
      </w:tblGrid>
      <w:tr w:rsidR="00711C7C" w:rsidRPr="00142806" w:rsidTr="006E747E">
        <w:tc>
          <w:tcPr>
            <w:tcW w:w="2844" w:type="dxa"/>
          </w:tcPr>
          <w:p w:rsidR="00711C7C" w:rsidRPr="00142806" w:rsidRDefault="00711C7C" w:rsidP="006E747E">
            <w:pPr>
              <w:tabs>
                <w:tab w:val="left" w:pos="540"/>
              </w:tabs>
              <w:jc w:val="both"/>
              <w:rPr>
                <w:b/>
                <w:sz w:val="26"/>
                <w:szCs w:val="26"/>
              </w:rPr>
            </w:pPr>
            <w:r w:rsidRPr="00142806">
              <w:rPr>
                <w:b/>
                <w:sz w:val="26"/>
                <w:szCs w:val="26"/>
              </w:rPr>
              <w:t>Questionnaire</w:t>
            </w:r>
          </w:p>
        </w:tc>
        <w:tc>
          <w:tcPr>
            <w:tcW w:w="2952" w:type="dxa"/>
          </w:tcPr>
          <w:p w:rsidR="00711C7C" w:rsidRPr="00142806" w:rsidRDefault="00711C7C" w:rsidP="006E747E">
            <w:pPr>
              <w:tabs>
                <w:tab w:val="left" w:pos="540"/>
              </w:tabs>
              <w:jc w:val="both"/>
              <w:rPr>
                <w:b/>
                <w:sz w:val="26"/>
                <w:szCs w:val="26"/>
              </w:rPr>
            </w:pPr>
            <w:r w:rsidRPr="00142806">
              <w:rPr>
                <w:b/>
                <w:sz w:val="26"/>
                <w:szCs w:val="26"/>
              </w:rPr>
              <w:t>Frequency of respondent</w:t>
            </w:r>
          </w:p>
        </w:tc>
        <w:tc>
          <w:tcPr>
            <w:tcW w:w="3294" w:type="dxa"/>
          </w:tcPr>
          <w:p w:rsidR="00711C7C" w:rsidRPr="00142806" w:rsidRDefault="00711C7C" w:rsidP="006E747E">
            <w:pPr>
              <w:tabs>
                <w:tab w:val="left" w:pos="540"/>
              </w:tabs>
              <w:jc w:val="both"/>
              <w:rPr>
                <w:b/>
                <w:sz w:val="26"/>
                <w:szCs w:val="26"/>
              </w:rPr>
            </w:pPr>
            <w:r w:rsidRPr="00142806">
              <w:rPr>
                <w:b/>
                <w:sz w:val="26"/>
                <w:szCs w:val="26"/>
              </w:rPr>
              <w:t>Percentage(%) of the respondent</w:t>
            </w:r>
          </w:p>
        </w:tc>
      </w:tr>
      <w:tr w:rsidR="00711C7C" w:rsidRPr="00142806" w:rsidTr="006E747E">
        <w:tc>
          <w:tcPr>
            <w:tcW w:w="2844" w:type="dxa"/>
          </w:tcPr>
          <w:p w:rsidR="00711C7C" w:rsidRPr="00142806" w:rsidRDefault="00711C7C" w:rsidP="006E747E">
            <w:pPr>
              <w:tabs>
                <w:tab w:val="left" w:pos="540"/>
              </w:tabs>
              <w:jc w:val="both"/>
              <w:rPr>
                <w:sz w:val="26"/>
                <w:szCs w:val="26"/>
              </w:rPr>
            </w:pPr>
            <w:r w:rsidRPr="00142806">
              <w:rPr>
                <w:sz w:val="26"/>
                <w:szCs w:val="26"/>
              </w:rPr>
              <w:t>Returned</w:t>
            </w:r>
          </w:p>
        </w:tc>
        <w:tc>
          <w:tcPr>
            <w:tcW w:w="2952" w:type="dxa"/>
          </w:tcPr>
          <w:p w:rsidR="00711C7C" w:rsidRPr="00142806" w:rsidRDefault="00711C7C" w:rsidP="006E747E">
            <w:pPr>
              <w:tabs>
                <w:tab w:val="left" w:pos="540"/>
              </w:tabs>
              <w:jc w:val="both"/>
              <w:rPr>
                <w:sz w:val="26"/>
                <w:szCs w:val="26"/>
              </w:rPr>
            </w:pPr>
            <w:r w:rsidRPr="00142806">
              <w:rPr>
                <w:sz w:val="26"/>
                <w:szCs w:val="26"/>
              </w:rPr>
              <w:t>30</w:t>
            </w:r>
          </w:p>
        </w:tc>
        <w:tc>
          <w:tcPr>
            <w:tcW w:w="3294" w:type="dxa"/>
          </w:tcPr>
          <w:p w:rsidR="00711C7C" w:rsidRPr="00142806" w:rsidRDefault="00711C7C" w:rsidP="006E747E">
            <w:pPr>
              <w:tabs>
                <w:tab w:val="left" w:pos="540"/>
              </w:tabs>
              <w:jc w:val="both"/>
              <w:rPr>
                <w:sz w:val="26"/>
                <w:szCs w:val="26"/>
              </w:rPr>
            </w:pPr>
            <w:r w:rsidRPr="00142806">
              <w:rPr>
                <w:sz w:val="26"/>
                <w:szCs w:val="26"/>
              </w:rPr>
              <w:t>85.7%</w:t>
            </w:r>
          </w:p>
        </w:tc>
      </w:tr>
      <w:tr w:rsidR="00711C7C" w:rsidRPr="00142806" w:rsidTr="006E747E">
        <w:tc>
          <w:tcPr>
            <w:tcW w:w="2844" w:type="dxa"/>
          </w:tcPr>
          <w:p w:rsidR="00711C7C" w:rsidRPr="00142806" w:rsidRDefault="00711C7C" w:rsidP="006E747E">
            <w:pPr>
              <w:tabs>
                <w:tab w:val="left" w:pos="540"/>
              </w:tabs>
              <w:jc w:val="both"/>
              <w:rPr>
                <w:sz w:val="26"/>
                <w:szCs w:val="26"/>
              </w:rPr>
            </w:pPr>
            <w:r w:rsidRPr="00142806">
              <w:rPr>
                <w:sz w:val="26"/>
                <w:szCs w:val="26"/>
              </w:rPr>
              <w:t>Not Returned</w:t>
            </w:r>
          </w:p>
        </w:tc>
        <w:tc>
          <w:tcPr>
            <w:tcW w:w="2952" w:type="dxa"/>
          </w:tcPr>
          <w:p w:rsidR="00711C7C" w:rsidRPr="00142806" w:rsidRDefault="00711C7C" w:rsidP="006E747E">
            <w:pPr>
              <w:tabs>
                <w:tab w:val="left" w:pos="540"/>
              </w:tabs>
              <w:jc w:val="both"/>
              <w:rPr>
                <w:sz w:val="26"/>
                <w:szCs w:val="26"/>
              </w:rPr>
            </w:pPr>
            <w:r w:rsidRPr="00142806">
              <w:rPr>
                <w:sz w:val="26"/>
                <w:szCs w:val="26"/>
              </w:rPr>
              <w:t>5</w:t>
            </w:r>
          </w:p>
        </w:tc>
        <w:tc>
          <w:tcPr>
            <w:tcW w:w="3294" w:type="dxa"/>
          </w:tcPr>
          <w:p w:rsidR="00711C7C" w:rsidRPr="00142806" w:rsidRDefault="00711C7C" w:rsidP="006E747E">
            <w:pPr>
              <w:tabs>
                <w:tab w:val="left" w:pos="540"/>
              </w:tabs>
              <w:jc w:val="both"/>
              <w:rPr>
                <w:sz w:val="26"/>
                <w:szCs w:val="26"/>
              </w:rPr>
            </w:pPr>
            <w:r w:rsidRPr="00142806">
              <w:rPr>
                <w:sz w:val="26"/>
                <w:szCs w:val="26"/>
              </w:rPr>
              <w:t>14.3%</w:t>
            </w:r>
          </w:p>
        </w:tc>
      </w:tr>
      <w:tr w:rsidR="00711C7C" w:rsidRPr="00142806" w:rsidTr="006E747E">
        <w:tc>
          <w:tcPr>
            <w:tcW w:w="2844" w:type="dxa"/>
          </w:tcPr>
          <w:p w:rsidR="00711C7C" w:rsidRPr="00142806" w:rsidRDefault="00711C7C" w:rsidP="006E747E">
            <w:pPr>
              <w:tabs>
                <w:tab w:val="left" w:pos="540"/>
              </w:tabs>
              <w:jc w:val="both"/>
              <w:rPr>
                <w:b/>
                <w:sz w:val="26"/>
                <w:szCs w:val="26"/>
              </w:rPr>
            </w:pPr>
            <w:r w:rsidRPr="00142806">
              <w:rPr>
                <w:b/>
                <w:sz w:val="26"/>
                <w:szCs w:val="26"/>
              </w:rPr>
              <w:t>Total</w:t>
            </w:r>
          </w:p>
        </w:tc>
        <w:tc>
          <w:tcPr>
            <w:tcW w:w="2952" w:type="dxa"/>
          </w:tcPr>
          <w:p w:rsidR="00711C7C" w:rsidRPr="00142806" w:rsidRDefault="00711C7C" w:rsidP="006E747E">
            <w:pPr>
              <w:tabs>
                <w:tab w:val="left" w:pos="540"/>
              </w:tabs>
              <w:jc w:val="both"/>
              <w:rPr>
                <w:b/>
                <w:sz w:val="26"/>
                <w:szCs w:val="26"/>
              </w:rPr>
            </w:pPr>
            <w:r w:rsidRPr="00142806">
              <w:rPr>
                <w:b/>
                <w:sz w:val="26"/>
                <w:szCs w:val="26"/>
              </w:rPr>
              <w:t>35</w:t>
            </w:r>
          </w:p>
        </w:tc>
        <w:tc>
          <w:tcPr>
            <w:tcW w:w="3294"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The above table shows that out of 35 copies of questionnaire distributed, 30 were copies were returned.</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1: SEX DISTRIBUTION</w:t>
      </w:r>
    </w:p>
    <w:tbl>
      <w:tblPr>
        <w:tblStyle w:val="TableGrid"/>
        <w:tblW w:w="0" w:type="auto"/>
        <w:tblInd w:w="198" w:type="dxa"/>
        <w:tblLook w:val="04A0" w:firstRow="1" w:lastRow="0" w:firstColumn="1" w:lastColumn="0" w:noHBand="0" w:noVBand="1"/>
      </w:tblPr>
      <w:tblGrid>
        <w:gridCol w:w="2404"/>
        <w:gridCol w:w="2715"/>
        <w:gridCol w:w="3313"/>
      </w:tblGrid>
      <w:tr w:rsidR="00711C7C" w:rsidRPr="00142806" w:rsidTr="006E747E">
        <w:tc>
          <w:tcPr>
            <w:tcW w:w="2541" w:type="dxa"/>
          </w:tcPr>
          <w:p w:rsidR="00711C7C" w:rsidRPr="00142806" w:rsidRDefault="00711C7C" w:rsidP="006E747E">
            <w:pPr>
              <w:tabs>
                <w:tab w:val="left" w:pos="540"/>
              </w:tabs>
              <w:jc w:val="both"/>
              <w:rPr>
                <w:b/>
                <w:sz w:val="26"/>
                <w:szCs w:val="26"/>
              </w:rPr>
            </w:pPr>
            <w:r w:rsidRPr="00142806">
              <w:rPr>
                <w:b/>
                <w:sz w:val="26"/>
                <w:szCs w:val="26"/>
              </w:rPr>
              <w:t>Sex</w:t>
            </w:r>
          </w:p>
        </w:tc>
        <w:tc>
          <w:tcPr>
            <w:tcW w:w="2827" w:type="dxa"/>
          </w:tcPr>
          <w:p w:rsidR="00711C7C" w:rsidRPr="00142806" w:rsidRDefault="00711C7C" w:rsidP="006E747E">
            <w:pPr>
              <w:tabs>
                <w:tab w:val="left" w:pos="540"/>
              </w:tabs>
              <w:jc w:val="both"/>
              <w:rPr>
                <w:b/>
                <w:sz w:val="26"/>
                <w:szCs w:val="26"/>
              </w:rPr>
            </w:pPr>
            <w:r w:rsidRPr="00142806">
              <w:rPr>
                <w:b/>
                <w:sz w:val="26"/>
                <w:szCs w:val="26"/>
              </w:rPr>
              <w:t>Frequency of respondents</w:t>
            </w:r>
          </w:p>
        </w:tc>
        <w:tc>
          <w:tcPr>
            <w:tcW w:w="3452" w:type="dxa"/>
          </w:tcPr>
          <w:p w:rsidR="00711C7C" w:rsidRPr="00142806" w:rsidRDefault="00711C7C" w:rsidP="006E747E">
            <w:pPr>
              <w:tabs>
                <w:tab w:val="left" w:pos="540"/>
              </w:tabs>
              <w:jc w:val="both"/>
              <w:rPr>
                <w:b/>
                <w:sz w:val="26"/>
                <w:szCs w:val="26"/>
              </w:rPr>
            </w:pPr>
            <w:r w:rsidRPr="00142806">
              <w:rPr>
                <w:b/>
                <w:sz w:val="26"/>
                <w:szCs w:val="26"/>
              </w:rPr>
              <w:t>Percentage(%) of the respondents</w:t>
            </w:r>
          </w:p>
        </w:tc>
      </w:tr>
      <w:tr w:rsidR="00711C7C" w:rsidRPr="00142806" w:rsidTr="006E747E">
        <w:tc>
          <w:tcPr>
            <w:tcW w:w="2541" w:type="dxa"/>
          </w:tcPr>
          <w:p w:rsidR="00711C7C" w:rsidRPr="00142806" w:rsidRDefault="00711C7C" w:rsidP="006E747E">
            <w:pPr>
              <w:tabs>
                <w:tab w:val="left" w:pos="540"/>
              </w:tabs>
              <w:jc w:val="both"/>
              <w:rPr>
                <w:sz w:val="26"/>
                <w:szCs w:val="26"/>
              </w:rPr>
            </w:pPr>
            <w:r w:rsidRPr="00142806">
              <w:rPr>
                <w:sz w:val="26"/>
                <w:szCs w:val="26"/>
              </w:rPr>
              <w:t xml:space="preserve">Male </w:t>
            </w:r>
          </w:p>
        </w:tc>
        <w:tc>
          <w:tcPr>
            <w:tcW w:w="2827" w:type="dxa"/>
          </w:tcPr>
          <w:p w:rsidR="00711C7C" w:rsidRPr="00142806" w:rsidRDefault="00711C7C" w:rsidP="006E747E">
            <w:pPr>
              <w:tabs>
                <w:tab w:val="left" w:pos="540"/>
              </w:tabs>
              <w:jc w:val="both"/>
              <w:rPr>
                <w:sz w:val="26"/>
                <w:szCs w:val="26"/>
              </w:rPr>
            </w:pPr>
            <w:r w:rsidRPr="00142806">
              <w:rPr>
                <w:sz w:val="26"/>
                <w:szCs w:val="26"/>
              </w:rPr>
              <w:t>20</w:t>
            </w:r>
          </w:p>
        </w:tc>
        <w:tc>
          <w:tcPr>
            <w:tcW w:w="3452" w:type="dxa"/>
          </w:tcPr>
          <w:p w:rsidR="00711C7C" w:rsidRPr="00142806" w:rsidRDefault="00711C7C" w:rsidP="006E747E">
            <w:pPr>
              <w:tabs>
                <w:tab w:val="left" w:pos="540"/>
              </w:tabs>
              <w:jc w:val="both"/>
              <w:rPr>
                <w:sz w:val="26"/>
                <w:szCs w:val="26"/>
              </w:rPr>
            </w:pPr>
            <w:r w:rsidRPr="00142806">
              <w:rPr>
                <w:sz w:val="26"/>
                <w:szCs w:val="26"/>
              </w:rPr>
              <w:t>66.7%</w:t>
            </w:r>
          </w:p>
        </w:tc>
      </w:tr>
      <w:tr w:rsidR="00711C7C" w:rsidRPr="00142806" w:rsidTr="006E747E">
        <w:tc>
          <w:tcPr>
            <w:tcW w:w="2541" w:type="dxa"/>
          </w:tcPr>
          <w:p w:rsidR="00711C7C" w:rsidRPr="00142806" w:rsidRDefault="00711C7C" w:rsidP="006E747E">
            <w:pPr>
              <w:tabs>
                <w:tab w:val="left" w:pos="540"/>
              </w:tabs>
              <w:jc w:val="both"/>
              <w:rPr>
                <w:sz w:val="26"/>
                <w:szCs w:val="26"/>
              </w:rPr>
            </w:pPr>
            <w:r w:rsidRPr="00142806">
              <w:rPr>
                <w:sz w:val="26"/>
                <w:szCs w:val="26"/>
              </w:rPr>
              <w:t>Female</w:t>
            </w:r>
          </w:p>
        </w:tc>
        <w:tc>
          <w:tcPr>
            <w:tcW w:w="2827" w:type="dxa"/>
          </w:tcPr>
          <w:p w:rsidR="00711C7C" w:rsidRPr="00142806" w:rsidRDefault="00711C7C" w:rsidP="006E747E">
            <w:pPr>
              <w:tabs>
                <w:tab w:val="left" w:pos="540"/>
              </w:tabs>
              <w:jc w:val="both"/>
              <w:rPr>
                <w:sz w:val="26"/>
                <w:szCs w:val="26"/>
              </w:rPr>
            </w:pPr>
            <w:r w:rsidRPr="00142806">
              <w:rPr>
                <w:sz w:val="26"/>
                <w:szCs w:val="26"/>
              </w:rPr>
              <w:t>10</w:t>
            </w:r>
          </w:p>
        </w:tc>
        <w:tc>
          <w:tcPr>
            <w:tcW w:w="3452" w:type="dxa"/>
          </w:tcPr>
          <w:p w:rsidR="00711C7C" w:rsidRPr="00142806" w:rsidRDefault="00711C7C" w:rsidP="006E747E">
            <w:pPr>
              <w:tabs>
                <w:tab w:val="left" w:pos="540"/>
              </w:tabs>
              <w:jc w:val="both"/>
              <w:rPr>
                <w:sz w:val="26"/>
                <w:szCs w:val="26"/>
              </w:rPr>
            </w:pPr>
            <w:r w:rsidRPr="00142806">
              <w:rPr>
                <w:sz w:val="26"/>
                <w:szCs w:val="26"/>
              </w:rPr>
              <w:t>33.3%</w:t>
            </w:r>
          </w:p>
        </w:tc>
      </w:tr>
      <w:tr w:rsidR="00711C7C" w:rsidRPr="00142806" w:rsidTr="006E747E">
        <w:tc>
          <w:tcPr>
            <w:tcW w:w="2541" w:type="dxa"/>
          </w:tcPr>
          <w:p w:rsidR="00711C7C" w:rsidRPr="00142806" w:rsidRDefault="00711C7C" w:rsidP="006E747E">
            <w:pPr>
              <w:tabs>
                <w:tab w:val="left" w:pos="540"/>
              </w:tabs>
              <w:jc w:val="both"/>
              <w:rPr>
                <w:b/>
                <w:sz w:val="26"/>
                <w:szCs w:val="26"/>
              </w:rPr>
            </w:pPr>
            <w:r w:rsidRPr="00142806">
              <w:rPr>
                <w:b/>
                <w:sz w:val="26"/>
                <w:szCs w:val="26"/>
              </w:rPr>
              <w:t>Total</w:t>
            </w:r>
          </w:p>
        </w:tc>
        <w:tc>
          <w:tcPr>
            <w:tcW w:w="2827" w:type="dxa"/>
          </w:tcPr>
          <w:p w:rsidR="00711C7C" w:rsidRPr="00142806" w:rsidRDefault="00711C7C" w:rsidP="006E747E">
            <w:pPr>
              <w:tabs>
                <w:tab w:val="left" w:pos="540"/>
              </w:tabs>
              <w:jc w:val="both"/>
              <w:rPr>
                <w:b/>
                <w:sz w:val="26"/>
                <w:szCs w:val="26"/>
              </w:rPr>
            </w:pPr>
            <w:r w:rsidRPr="00142806">
              <w:rPr>
                <w:b/>
                <w:sz w:val="26"/>
                <w:szCs w:val="26"/>
              </w:rPr>
              <w:t>30</w:t>
            </w:r>
          </w:p>
        </w:tc>
        <w:tc>
          <w:tcPr>
            <w:tcW w:w="3452"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Table 1 above shows that we had higher number of male respondents and lower number of female respondents. Twenty (20) respondents were male while the other ten (10) were females</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2: AGE DISTRIBUTION</w:t>
      </w:r>
    </w:p>
    <w:tbl>
      <w:tblPr>
        <w:tblStyle w:val="TableGrid"/>
        <w:tblW w:w="0" w:type="auto"/>
        <w:tblInd w:w="198" w:type="dxa"/>
        <w:tblLook w:val="04A0" w:firstRow="1" w:lastRow="0" w:firstColumn="1" w:lastColumn="0" w:noHBand="0" w:noVBand="1"/>
      </w:tblPr>
      <w:tblGrid>
        <w:gridCol w:w="2558"/>
        <w:gridCol w:w="2821"/>
        <w:gridCol w:w="2847"/>
      </w:tblGrid>
      <w:tr w:rsidR="00711C7C" w:rsidRPr="00142806" w:rsidTr="006E747E">
        <w:tc>
          <w:tcPr>
            <w:tcW w:w="2558" w:type="dxa"/>
          </w:tcPr>
          <w:p w:rsidR="00711C7C" w:rsidRPr="00142806" w:rsidRDefault="00711C7C" w:rsidP="006E747E">
            <w:pPr>
              <w:tabs>
                <w:tab w:val="left" w:pos="540"/>
              </w:tabs>
              <w:jc w:val="both"/>
              <w:rPr>
                <w:b/>
                <w:sz w:val="26"/>
                <w:szCs w:val="26"/>
              </w:rPr>
            </w:pPr>
            <w:r w:rsidRPr="00142806">
              <w:rPr>
                <w:b/>
                <w:sz w:val="26"/>
                <w:szCs w:val="26"/>
              </w:rPr>
              <w:lastRenderedPageBreak/>
              <w:t>Age range</w:t>
            </w:r>
          </w:p>
        </w:tc>
        <w:tc>
          <w:tcPr>
            <w:tcW w:w="2821" w:type="dxa"/>
          </w:tcPr>
          <w:p w:rsidR="00711C7C" w:rsidRPr="00142806" w:rsidRDefault="00711C7C" w:rsidP="006E747E">
            <w:pPr>
              <w:tabs>
                <w:tab w:val="left" w:pos="540"/>
              </w:tabs>
              <w:jc w:val="both"/>
              <w:rPr>
                <w:b/>
                <w:sz w:val="26"/>
                <w:szCs w:val="26"/>
              </w:rPr>
            </w:pPr>
            <w:r w:rsidRPr="00142806">
              <w:rPr>
                <w:b/>
                <w:sz w:val="26"/>
                <w:szCs w:val="26"/>
              </w:rPr>
              <w:t>Frequency</w:t>
            </w:r>
          </w:p>
        </w:tc>
        <w:tc>
          <w:tcPr>
            <w:tcW w:w="2847"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558" w:type="dxa"/>
          </w:tcPr>
          <w:p w:rsidR="00711C7C" w:rsidRPr="00142806" w:rsidRDefault="00711C7C" w:rsidP="006E747E">
            <w:pPr>
              <w:tabs>
                <w:tab w:val="left" w:pos="540"/>
              </w:tabs>
              <w:jc w:val="both"/>
              <w:rPr>
                <w:sz w:val="26"/>
                <w:szCs w:val="26"/>
              </w:rPr>
            </w:pPr>
            <w:r w:rsidRPr="00142806">
              <w:rPr>
                <w:sz w:val="26"/>
                <w:szCs w:val="26"/>
              </w:rPr>
              <w:t>18-30</w:t>
            </w:r>
          </w:p>
        </w:tc>
        <w:tc>
          <w:tcPr>
            <w:tcW w:w="2821" w:type="dxa"/>
          </w:tcPr>
          <w:p w:rsidR="00711C7C" w:rsidRPr="00142806" w:rsidRDefault="00711C7C" w:rsidP="006E747E">
            <w:pPr>
              <w:tabs>
                <w:tab w:val="left" w:pos="540"/>
              </w:tabs>
              <w:jc w:val="both"/>
              <w:rPr>
                <w:sz w:val="26"/>
                <w:szCs w:val="26"/>
              </w:rPr>
            </w:pPr>
            <w:r w:rsidRPr="00142806">
              <w:rPr>
                <w:sz w:val="26"/>
                <w:szCs w:val="26"/>
              </w:rPr>
              <w:t>7</w:t>
            </w:r>
          </w:p>
        </w:tc>
        <w:tc>
          <w:tcPr>
            <w:tcW w:w="2847" w:type="dxa"/>
          </w:tcPr>
          <w:p w:rsidR="00711C7C" w:rsidRPr="00142806" w:rsidRDefault="00711C7C" w:rsidP="006E747E">
            <w:pPr>
              <w:tabs>
                <w:tab w:val="left" w:pos="540"/>
              </w:tabs>
              <w:jc w:val="both"/>
              <w:rPr>
                <w:sz w:val="26"/>
                <w:szCs w:val="26"/>
              </w:rPr>
            </w:pPr>
            <w:r w:rsidRPr="00142806">
              <w:rPr>
                <w:sz w:val="26"/>
                <w:szCs w:val="26"/>
              </w:rPr>
              <w:t>56.7%</w:t>
            </w:r>
          </w:p>
        </w:tc>
      </w:tr>
      <w:tr w:rsidR="00711C7C" w:rsidRPr="00142806" w:rsidTr="006E747E">
        <w:tc>
          <w:tcPr>
            <w:tcW w:w="2558" w:type="dxa"/>
          </w:tcPr>
          <w:p w:rsidR="00711C7C" w:rsidRPr="00142806" w:rsidRDefault="00711C7C" w:rsidP="006E747E">
            <w:pPr>
              <w:tabs>
                <w:tab w:val="left" w:pos="540"/>
              </w:tabs>
              <w:jc w:val="both"/>
              <w:rPr>
                <w:sz w:val="26"/>
                <w:szCs w:val="26"/>
              </w:rPr>
            </w:pPr>
            <w:r w:rsidRPr="00142806">
              <w:rPr>
                <w:sz w:val="26"/>
                <w:szCs w:val="26"/>
              </w:rPr>
              <w:t>31-40</w:t>
            </w:r>
          </w:p>
        </w:tc>
        <w:tc>
          <w:tcPr>
            <w:tcW w:w="2821" w:type="dxa"/>
          </w:tcPr>
          <w:p w:rsidR="00711C7C" w:rsidRPr="00142806" w:rsidRDefault="00711C7C" w:rsidP="006E747E">
            <w:pPr>
              <w:tabs>
                <w:tab w:val="left" w:pos="540"/>
              </w:tabs>
              <w:jc w:val="both"/>
              <w:rPr>
                <w:sz w:val="26"/>
                <w:szCs w:val="26"/>
              </w:rPr>
            </w:pPr>
            <w:r w:rsidRPr="00142806">
              <w:rPr>
                <w:sz w:val="26"/>
                <w:szCs w:val="26"/>
              </w:rPr>
              <w:t>13</w:t>
            </w:r>
          </w:p>
        </w:tc>
        <w:tc>
          <w:tcPr>
            <w:tcW w:w="2847" w:type="dxa"/>
          </w:tcPr>
          <w:p w:rsidR="00711C7C" w:rsidRPr="00142806" w:rsidRDefault="00711C7C" w:rsidP="006E747E">
            <w:pPr>
              <w:tabs>
                <w:tab w:val="left" w:pos="540"/>
              </w:tabs>
              <w:jc w:val="both"/>
              <w:rPr>
                <w:sz w:val="26"/>
                <w:szCs w:val="26"/>
              </w:rPr>
            </w:pPr>
            <w:r w:rsidRPr="00142806">
              <w:rPr>
                <w:sz w:val="26"/>
                <w:szCs w:val="26"/>
              </w:rPr>
              <w:t>43.3%</w:t>
            </w:r>
          </w:p>
        </w:tc>
      </w:tr>
      <w:tr w:rsidR="00711C7C" w:rsidRPr="00142806" w:rsidTr="006E747E">
        <w:tc>
          <w:tcPr>
            <w:tcW w:w="2558" w:type="dxa"/>
          </w:tcPr>
          <w:p w:rsidR="00711C7C" w:rsidRPr="00142806" w:rsidRDefault="00711C7C" w:rsidP="006E747E">
            <w:pPr>
              <w:tabs>
                <w:tab w:val="left" w:pos="540"/>
              </w:tabs>
              <w:jc w:val="both"/>
              <w:rPr>
                <w:sz w:val="26"/>
                <w:szCs w:val="26"/>
              </w:rPr>
            </w:pPr>
            <w:r w:rsidRPr="00142806">
              <w:rPr>
                <w:sz w:val="26"/>
                <w:szCs w:val="26"/>
              </w:rPr>
              <w:t>41-50</w:t>
            </w:r>
          </w:p>
        </w:tc>
        <w:tc>
          <w:tcPr>
            <w:tcW w:w="2821" w:type="dxa"/>
          </w:tcPr>
          <w:p w:rsidR="00711C7C" w:rsidRPr="00142806" w:rsidRDefault="00711C7C" w:rsidP="006E747E">
            <w:pPr>
              <w:tabs>
                <w:tab w:val="left" w:pos="540"/>
              </w:tabs>
              <w:jc w:val="both"/>
              <w:rPr>
                <w:sz w:val="26"/>
                <w:szCs w:val="26"/>
              </w:rPr>
            </w:pPr>
            <w:r w:rsidRPr="00142806">
              <w:rPr>
                <w:sz w:val="26"/>
                <w:szCs w:val="26"/>
              </w:rPr>
              <w:t>-</w:t>
            </w:r>
          </w:p>
        </w:tc>
        <w:tc>
          <w:tcPr>
            <w:tcW w:w="2847"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558" w:type="dxa"/>
          </w:tcPr>
          <w:p w:rsidR="00711C7C" w:rsidRPr="00142806" w:rsidRDefault="00711C7C" w:rsidP="006E747E">
            <w:pPr>
              <w:tabs>
                <w:tab w:val="left" w:pos="540"/>
              </w:tabs>
              <w:jc w:val="both"/>
              <w:rPr>
                <w:sz w:val="26"/>
                <w:szCs w:val="26"/>
              </w:rPr>
            </w:pPr>
            <w:r w:rsidRPr="00142806">
              <w:rPr>
                <w:sz w:val="26"/>
                <w:szCs w:val="26"/>
              </w:rPr>
              <w:t>50 and above</w:t>
            </w:r>
          </w:p>
        </w:tc>
        <w:tc>
          <w:tcPr>
            <w:tcW w:w="2821" w:type="dxa"/>
          </w:tcPr>
          <w:p w:rsidR="00711C7C" w:rsidRPr="00142806" w:rsidRDefault="00711C7C" w:rsidP="006E747E">
            <w:pPr>
              <w:tabs>
                <w:tab w:val="left" w:pos="540"/>
              </w:tabs>
              <w:jc w:val="both"/>
              <w:rPr>
                <w:sz w:val="26"/>
                <w:szCs w:val="26"/>
              </w:rPr>
            </w:pPr>
            <w:r w:rsidRPr="00142806">
              <w:rPr>
                <w:sz w:val="26"/>
                <w:szCs w:val="26"/>
              </w:rPr>
              <w:t>0</w:t>
            </w:r>
          </w:p>
        </w:tc>
        <w:tc>
          <w:tcPr>
            <w:tcW w:w="2847" w:type="dxa"/>
          </w:tcPr>
          <w:p w:rsidR="00711C7C" w:rsidRPr="00142806" w:rsidRDefault="00711C7C" w:rsidP="006E747E">
            <w:pPr>
              <w:tabs>
                <w:tab w:val="left" w:pos="540"/>
              </w:tabs>
              <w:jc w:val="both"/>
              <w:rPr>
                <w:sz w:val="26"/>
                <w:szCs w:val="26"/>
              </w:rPr>
            </w:pPr>
            <w:r w:rsidRPr="00142806">
              <w:rPr>
                <w:sz w:val="26"/>
                <w:szCs w:val="26"/>
              </w:rPr>
              <w:t>0%</w:t>
            </w:r>
          </w:p>
        </w:tc>
      </w:tr>
      <w:tr w:rsidR="00711C7C" w:rsidRPr="00142806" w:rsidTr="006E747E">
        <w:tc>
          <w:tcPr>
            <w:tcW w:w="2558" w:type="dxa"/>
          </w:tcPr>
          <w:p w:rsidR="00711C7C" w:rsidRPr="00142806" w:rsidRDefault="00711C7C" w:rsidP="006E747E">
            <w:pPr>
              <w:tabs>
                <w:tab w:val="left" w:pos="540"/>
              </w:tabs>
              <w:jc w:val="both"/>
              <w:rPr>
                <w:b/>
                <w:sz w:val="26"/>
                <w:szCs w:val="26"/>
              </w:rPr>
            </w:pPr>
            <w:r w:rsidRPr="00142806">
              <w:rPr>
                <w:b/>
                <w:sz w:val="26"/>
                <w:szCs w:val="26"/>
              </w:rPr>
              <w:t>Total</w:t>
            </w:r>
          </w:p>
        </w:tc>
        <w:tc>
          <w:tcPr>
            <w:tcW w:w="2821" w:type="dxa"/>
          </w:tcPr>
          <w:p w:rsidR="00711C7C" w:rsidRPr="00142806" w:rsidRDefault="00711C7C" w:rsidP="006E747E">
            <w:pPr>
              <w:tabs>
                <w:tab w:val="left" w:pos="540"/>
              </w:tabs>
              <w:jc w:val="both"/>
              <w:rPr>
                <w:b/>
                <w:sz w:val="26"/>
                <w:szCs w:val="26"/>
              </w:rPr>
            </w:pPr>
            <w:r w:rsidRPr="00142806">
              <w:rPr>
                <w:b/>
                <w:sz w:val="26"/>
                <w:szCs w:val="26"/>
              </w:rPr>
              <w:t>30</w:t>
            </w:r>
          </w:p>
        </w:tc>
        <w:tc>
          <w:tcPr>
            <w:tcW w:w="2847"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Table 2 above shows the age analysis of the staff sample used. The 56.7% of the respondents that are between the age of 18-30 have greater contribution to the questionnaire.</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3: MARITAL STATUS</w:t>
      </w:r>
    </w:p>
    <w:tbl>
      <w:tblPr>
        <w:tblStyle w:val="TableGrid"/>
        <w:tblW w:w="0" w:type="auto"/>
        <w:tblInd w:w="378" w:type="dxa"/>
        <w:tblLook w:val="04A0" w:firstRow="1" w:lastRow="0" w:firstColumn="1" w:lastColumn="0" w:noHBand="0" w:noVBand="1"/>
      </w:tblPr>
      <w:tblGrid>
        <w:gridCol w:w="2367"/>
        <w:gridCol w:w="2826"/>
        <w:gridCol w:w="3059"/>
      </w:tblGrid>
      <w:tr w:rsidR="00711C7C" w:rsidRPr="00142806" w:rsidTr="006E747E">
        <w:tc>
          <w:tcPr>
            <w:tcW w:w="2376" w:type="dxa"/>
          </w:tcPr>
          <w:p w:rsidR="00711C7C" w:rsidRPr="00142806" w:rsidRDefault="00711C7C" w:rsidP="006E747E">
            <w:pPr>
              <w:tabs>
                <w:tab w:val="left" w:pos="540"/>
              </w:tabs>
              <w:jc w:val="both"/>
              <w:rPr>
                <w:b/>
                <w:sz w:val="26"/>
                <w:szCs w:val="26"/>
              </w:rPr>
            </w:pPr>
            <w:r w:rsidRPr="00142806">
              <w:rPr>
                <w:b/>
                <w:sz w:val="26"/>
                <w:szCs w:val="26"/>
              </w:rPr>
              <w:t>Marital status</w:t>
            </w:r>
          </w:p>
        </w:tc>
        <w:tc>
          <w:tcPr>
            <w:tcW w:w="2835" w:type="dxa"/>
          </w:tcPr>
          <w:p w:rsidR="00711C7C" w:rsidRPr="00142806" w:rsidRDefault="00711C7C" w:rsidP="006E747E">
            <w:pPr>
              <w:tabs>
                <w:tab w:val="left" w:pos="540"/>
              </w:tabs>
              <w:jc w:val="both"/>
              <w:rPr>
                <w:b/>
                <w:sz w:val="26"/>
                <w:szCs w:val="26"/>
              </w:rPr>
            </w:pPr>
            <w:r w:rsidRPr="00142806">
              <w:rPr>
                <w:b/>
                <w:sz w:val="26"/>
                <w:szCs w:val="26"/>
              </w:rPr>
              <w:t>Frequency of respondents</w:t>
            </w:r>
          </w:p>
        </w:tc>
        <w:tc>
          <w:tcPr>
            <w:tcW w:w="3069"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376" w:type="dxa"/>
          </w:tcPr>
          <w:p w:rsidR="00711C7C" w:rsidRPr="00142806" w:rsidRDefault="00711C7C" w:rsidP="006E747E">
            <w:pPr>
              <w:tabs>
                <w:tab w:val="left" w:pos="540"/>
              </w:tabs>
              <w:jc w:val="both"/>
              <w:rPr>
                <w:sz w:val="26"/>
                <w:szCs w:val="26"/>
              </w:rPr>
            </w:pPr>
            <w:r w:rsidRPr="00142806">
              <w:rPr>
                <w:sz w:val="26"/>
                <w:szCs w:val="26"/>
              </w:rPr>
              <w:t>Single</w:t>
            </w:r>
          </w:p>
        </w:tc>
        <w:tc>
          <w:tcPr>
            <w:tcW w:w="2835" w:type="dxa"/>
          </w:tcPr>
          <w:p w:rsidR="00711C7C" w:rsidRPr="00142806" w:rsidRDefault="00711C7C" w:rsidP="006E747E">
            <w:pPr>
              <w:tabs>
                <w:tab w:val="left" w:pos="540"/>
              </w:tabs>
              <w:jc w:val="both"/>
              <w:rPr>
                <w:sz w:val="26"/>
                <w:szCs w:val="26"/>
              </w:rPr>
            </w:pPr>
            <w:r w:rsidRPr="00142806">
              <w:rPr>
                <w:sz w:val="26"/>
                <w:szCs w:val="26"/>
              </w:rPr>
              <w:t>19</w:t>
            </w:r>
          </w:p>
        </w:tc>
        <w:tc>
          <w:tcPr>
            <w:tcW w:w="3069" w:type="dxa"/>
          </w:tcPr>
          <w:p w:rsidR="00711C7C" w:rsidRPr="00142806" w:rsidRDefault="00711C7C" w:rsidP="006E747E">
            <w:pPr>
              <w:tabs>
                <w:tab w:val="left" w:pos="540"/>
              </w:tabs>
              <w:jc w:val="both"/>
              <w:rPr>
                <w:sz w:val="26"/>
                <w:szCs w:val="26"/>
              </w:rPr>
            </w:pPr>
            <w:r w:rsidRPr="00142806">
              <w:rPr>
                <w:sz w:val="26"/>
                <w:szCs w:val="26"/>
              </w:rPr>
              <w:t>63.3%</w:t>
            </w:r>
          </w:p>
        </w:tc>
      </w:tr>
      <w:tr w:rsidR="00711C7C" w:rsidRPr="00142806" w:rsidTr="006E747E">
        <w:tc>
          <w:tcPr>
            <w:tcW w:w="2376" w:type="dxa"/>
          </w:tcPr>
          <w:p w:rsidR="00711C7C" w:rsidRPr="00142806" w:rsidRDefault="00711C7C" w:rsidP="006E747E">
            <w:pPr>
              <w:tabs>
                <w:tab w:val="left" w:pos="540"/>
              </w:tabs>
              <w:jc w:val="both"/>
              <w:rPr>
                <w:sz w:val="26"/>
                <w:szCs w:val="26"/>
              </w:rPr>
            </w:pPr>
            <w:r w:rsidRPr="00142806">
              <w:rPr>
                <w:sz w:val="26"/>
                <w:szCs w:val="26"/>
              </w:rPr>
              <w:t>Married</w:t>
            </w:r>
          </w:p>
        </w:tc>
        <w:tc>
          <w:tcPr>
            <w:tcW w:w="2835" w:type="dxa"/>
          </w:tcPr>
          <w:p w:rsidR="00711C7C" w:rsidRPr="00142806" w:rsidRDefault="00711C7C" w:rsidP="006E747E">
            <w:pPr>
              <w:tabs>
                <w:tab w:val="left" w:pos="540"/>
              </w:tabs>
              <w:jc w:val="both"/>
              <w:rPr>
                <w:sz w:val="26"/>
                <w:szCs w:val="26"/>
              </w:rPr>
            </w:pPr>
            <w:r w:rsidRPr="00142806">
              <w:rPr>
                <w:sz w:val="26"/>
                <w:szCs w:val="26"/>
              </w:rPr>
              <w:t>11</w:t>
            </w:r>
          </w:p>
        </w:tc>
        <w:tc>
          <w:tcPr>
            <w:tcW w:w="3069" w:type="dxa"/>
          </w:tcPr>
          <w:p w:rsidR="00711C7C" w:rsidRPr="00142806" w:rsidRDefault="00711C7C" w:rsidP="006E747E">
            <w:pPr>
              <w:tabs>
                <w:tab w:val="left" w:pos="540"/>
              </w:tabs>
              <w:jc w:val="both"/>
              <w:rPr>
                <w:sz w:val="26"/>
                <w:szCs w:val="26"/>
              </w:rPr>
            </w:pPr>
            <w:r w:rsidRPr="00142806">
              <w:rPr>
                <w:sz w:val="26"/>
                <w:szCs w:val="26"/>
              </w:rPr>
              <w:t>36.7%</w:t>
            </w:r>
          </w:p>
        </w:tc>
      </w:tr>
      <w:tr w:rsidR="00711C7C" w:rsidRPr="00142806" w:rsidTr="006E747E">
        <w:tc>
          <w:tcPr>
            <w:tcW w:w="2376" w:type="dxa"/>
          </w:tcPr>
          <w:p w:rsidR="00711C7C" w:rsidRPr="00142806" w:rsidRDefault="00711C7C" w:rsidP="006E747E">
            <w:pPr>
              <w:tabs>
                <w:tab w:val="left" w:pos="540"/>
              </w:tabs>
              <w:jc w:val="both"/>
              <w:rPr>
                <w:sz w:val="26"/>
                <w:szCs w:val="26"/>
              </w:rPr>
            </w:pPr>
            <w:r w:rsidRPr="00142806">
              <w:rPr>
                <w:sz w:val="26"/>
                <w:szCs w:val="26"/>
              </w:rPr>
              <w:t>Widow</w:t>
            </w:r>
          </w:p>
        </w:tc>
        <w:tc>
          <w:tcPr>
            <w:tcW w:w="2835" w:type="dxa"/>
          </w:tcPr>
          <w:p w:rsidR="00711C7C" w:rsidRPr="00142806" w:rsidRDefault="00711C7C" w:rsidP="006E747E">
            <w:pPr>
              <w:tabs>
                <w:tab w:val="left" w:pos="540"/>
              </w:tabs>
              <w:jc w:val="both"/>
              <w:rPr>
                <w:sz w:val="26"/>
                <w:szCs w:val="26"/>
              </w:rPr>
            </w:pPr>
            <w:r w:rsidRPr="00142806">
              <w:rPr>
                <w:sz w:val="26"/>
                <w:szCs w:val="26"/>
              </w:rPr>
              <w:t>-</w:t>
            </w:r>
          </w:p>
        </w:tc>
        <w:tc>
          <w:tcPr>
            <w:tcW w:w="3069"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376" w:type="dxa"/>
          </w:tcPr>
          <w:p w:rsidR="00711C7C" w:rsidRPr="00142806" w:rsidRDefault="00711C7C" w:rsidP="006E747E">
            <w:pPr>
              <w:tabs>
                <w:tab w:val="left" w:pos="540"/>
              </w:tabs>
              <w:jc w:val="both"/>
              <w:rPr>
                <w:sz w:val="26"/>
                <w:szCs w:val="26"/>
              </w:rPr>
            </w:pPr>
            <w:r w:rsidRPr="00142806">
              <w:rPr>
                <w:sz w:val="26"/>
                <w:szCs w:val="26"/>
              </w:rPr>
              <w:t>Divorce</w:t>
            </w:r>
          </w:p>
        </w:tc>
        <w:tc>
          <w:tcPr>
            <w:tcW w:w="2835" w:type="dxa"/>
          </w:tcPr>
          <w:p w:rsidR="00711C7C" w:rsidRPr="00142806" w:rsidRDefault="00711C7C" w:rsidP="006E747E">
            <w:pPr>
              <w:tabs>
                <w:tab w:val="left" w:pos="540"/>
              </w:tabs>
              <w:jc w:val="both"/>
              <w:rPr>
                <w:sz w:val="26"/>
                <w:szCs w:val="26"/>
              </w:rPr>
            </w:pPr>
            <w:r w:rsidRPr="00142806">
              <w:rPr>
                <w:sz w:val="26"/>
                <w:szCs w:val="26"/>
              </w:rPr>
              <w:t>-</w:t>
            </w:r>
          </w:p>
        </w:tc>
        <w:tc>
          <w:tcPr>
            <w:tcW w:w="3069"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376" w:type="dxa"/>
          </w:tcPr>
          <w:p w:rsidR="00711C7C" w:rsidRPr="00142806" w:rsidRDefault="00711C7C" w:rsidP="006E747E">
            <w:pPr>
              <w:tabs>
                <w:tab w:val="left" w:pos="540"/>
              </w:tabs>
              <w:jc w:val="both"/>
              <w:rPr>
                <w:b/>
                <w:sz w:val="26"/>
                <w:szCs w:val="26"/>
              </w:rPr>
            </w:pPr>
            <w:r w:rsidRPr="00142806">
              <w:rPr>
                <w:b/>
                <w:sz w:val="26"/>
                <w:szCs w:val="26"/>
              </w:rPr>
              <w:t>Total</w:t>
            </w:r>
          </w:p>
        </w:tc>
        <w:tc>
          <w:tcPr>
            <w:tcW w:w="2835" w:type="dxa"/>
          </w:tcPr>
          <w:p w:rsidR="00711C7C" w:rsidRPr="00142806" w:rsidRDefault="00711C7C" w:rsidP="006E747E">
            <w:pPr>
              <w:tabs>
                <w:tab w:val="left" w:pos="540"/>
              </w:tabs>
              <w:jc w:val="both"/>
              <w:rPr>
                <w:b/>
                <w:sz w:val="26"/>
                <w:szCs w:val="26"/>
              </w:rPr>
            </w:pPr>
            <w:r w:rsidRPr="00142806">
              <w:rPr>
                <w:b/>
                <w:sz w:val="26"/>
                <w:szCs w:val="26"/>
              </w:rPr>
              <w:t>30</w:t>
            </w:r>
          </w:p>
        </w:tc>
        <w:tc>
          <w:tcPr>
            <w:tcW w:w="3069"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The table above shows that 63.3% of the respondents are single and 36.7% of them are married.</w:t>
      </w:r>
    </w:p>
    <w:p w:rsidR="00711C7C" w:rsidRPr="00142806" w:rsidRDefault="00711C7C" w:rsidP="00711C7C">
      <w:pPr>
        <w:tabs>
          <w:tab w:val="left" w:pos="1993"/>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4: EDUCATION QUALIFICATION</w:t>
      </w:r>
    </w:p>
    <w:tbl>
      <w:tblPr>
        <w:tblStyle w:val="TableGrid"/>
        <w:tblW w:w="0" w:type="auto"/>
        <w:tblInd w:w="378" w:type="dxa"/>
        <w:tblLook w:val="04A0" w:firstRow="1" w:lastRow="0" w:firstColumn="1" w:lastColumn="0" w:noHBand="0" w:noVBand="1"/>
      </w:tblPr>
      <w:tblGrid>
        <w:gridCol w:w="2458"/>
        <w:gridCol w:w="2794"/>
        <w:gridCol w:w="2794"/>
      </w:tblGrid>
      <w:tr w:rsidR="00711C7C" w:rsidRPr="00142806" w:rsidTr="006E747E">
        <w:tc>
          <w:tcPr>
            <w:tcW w:w="2458" w:type="dxa"/>
          </w:tcPr>
          <w:p w:rsidR="00711C7C" w:rsidRPr="00142806" w:rsidRDefault="00711C7C" w:rsidP="006E747E">
            <w:pPr>
              <w:tabs>
                <w:tab w:val="left" w:pos="1993"/>
              </w:tabs>
              <w:jc w:val="both"/>
              <w:rPr>
                <w:b/>
                <w:sz w:val="26"/>
                <w:szCs w:val="26"/>
              </w:rPr>
            </w:pPr>
            <w:r w:rsidRPr="00142806">
              <w:rPr>
                <w:b/>
                <w:sz w:val="26"/>
                <w:szCs w:val="26"/>
              </w:rPr>
              <w:t>Qualifications</w:t>
            </w:r>
          </w:p>
          <w:p w:rsidR="00711C7C" w:rsidRPr="00142806" w:rsidRDefault="00711C7C" w:rsidP="006E747E">
            <w:pPr>
              <w:jc w:val="center"/>
              <w:rPr>
                <w:sz w:val="26"/>
                <w:szCs w:val="26"/>
              </w:rPr>
            </w:pPr>
          </w:p>
        </w:tc>
        <w:tc>
          <w:tcPr>
            <w:tcW w:w="2794" w:type="dxa"/>
          </w:tcPr>
          <w:p w:rsidR="00711C7C" w:rsidRPr="00142806" w:rsidRDefault="00711C7C" w:rsidP="006E747E">
            <w:pPr>
              <w:tabs>
                <w:tab w:val="left" w:pos="1993"/>
              </w:tabs>
              <w:jc w:val="both"/>
              <w:rPr>
                <w:b/>
                <w:sz w:val="26"/>
                <w:szCs w:val="26"/>
              </w:rPr>
            </w:pPr>
            <w:r w:rsidRPr="00142806">
              <w:rPr>
                <w:b/>
                <w:sz w:val="26"/>
                <w:szCs w:val="26"/>
              </w:rPr>
              <w:t>Frequency of respondent</w:t>
            </w:r>
          </w:p>
        </w:tc>
        <w:tc>
          <w:tcPr>
            <w:tcW w:w="2794" w:type="dxa"/>
          </w:tcPr>
          <w:p w:rsidR="00711C7C" w:rsidRPr="00142806" w:rsidRDefault="00711C7C" w:rsidP="006E747E">
            <w:pPr>
              <w:tabs>
                <w:tab w:val="left" w:pos="1993"/>
              </w:tabs>
              <w:jc w:val="both"/>
              <w:rPr>
                <w:b/>
                <w:sz w:val="26"/>
                <w:szCs w:val="26"/>
              </w:rPr>
            </w:pPr>
            <w:r w:rsidRPr="00142806">
              <w:rPr>
                <w:b/>
                <w:sz w:val="26"/>
                <w:szCs w:val="26"/>
              </w:rPr>
              <w:t>Percentage of respondent</w:t>
            </w:r>
          </w:p>
        </w:tc>
      </w:tr>
      <w:tr w:rsidR="00711C7C" w:rsidRPr="00142806" w:rsidTr="006E747E">
        <w:tc>
          <w:tcPr>
            <w:tcW w:w="2458" w:type="dxa"/>
          </w:tcPr>
          <w:p w:rsidR="00711C7C" w:rsidRPr="00142806" w:rsidRDefault="00711C7C" w:rsidP="006E747E">
            <w:pPr>
              <w:tabs>
                <w:tab w:val="left" w:pos="1993"/>
              </w:tabs>
              <w:jc w:val="both"/>
              <w:rPr>
                <w:sz w:val="26"/>
                <w:szCs w:val="26"/>
              </w:rPr>
            </w:pPr>
            <w:r w:rsidRPr="00142806">
              <w:rPr>
                <w:sz w:val="26"/>
                <w:szCs w:val="26"/>
              </w:rPr>
              <w:t>WAEC</w:t>
            </w:r>
          </w:p>
        </w:tc>
        <w:tc>
          <w:tcPr>
            <w:tcW w:w="2794" w:type="dxa"/>
          </w:tcPr>
          <w:p w:rsidR="00711C7C" w:rsidRPr="00142806" w:rsidRDefault="00711C7C" w:rsidP="006E747E">
            <w:pPr>
              <w:tabs>
                <w:tab w:val="left" w:pos="1993"/>
              </w:tabs>
              <w:jc w:val="both"/>
              <w:rPr>
                <w:sz w:val="26"/>
                <w:szCs w:val="26"/>
              </w:rPr>
            </w:pPr>
            <w:r w:rsidRPr="00142806">
              <w:rPr>
                <w:sz w:val="26"/>
                <w:szCs w:val="26"/>
              </w:rPr>
              <w:t>4</w:t>
            </w:r>
          </w:p>
        </w:tc>
        <w:tc>
          <w:tcPr>
            <w:tcW w:w="2794" w:type="dxa"/>
          </w:tcPr>
          <w:p w:rsidR="00711C7C" w:rsidRPr="00142806" w:rsidRDefault="00711C7C" w:rsidP="006E747E">
            <w:pPr>
              <w:tabs>
                <w:tab w:val="left" w:pos="1993"/>
              </w:tabs>
              <w:jc w:val="both"/>
              <w:rPr>
                <w:sz w:val="26"/>
                <w:szCs w:val="26"/>
              </w:rPr>
            </w:pPr>
            <w:r w:rsidRPr="00142806">
              <w:rPr>
                <w:sz w:val="26"/>
                <w:szCs w:val="26"/>
              </w:rPr>
              <w:t>13.3%</w:t>
            </w:r>
          </w:p>
        </w:tc>
      </w:tr>
      <w:tr w:rsidR="00711C7C" w:rsidRPr="00142806" w:rsidTr="006E747E">
        <w:tc>
          <w:tcPr>
            <w:tcW w:w="2458" w:type="dxa"/>
          </w:tcPr>
          <w:p w:rsidR="00711C7C" w:rsidRPr="00142806" w:rsidRDefault="00711C7C" w:rsidP="006E747E">
            <w:pPr>
              <w:tabs>
                <w:tab w:val="left" w:pos="1993"/>
              </w:tabs>
              <w:jc w:val="both"/>
              <w:rPr>
                <w:sz w:val="26"/>
                <w:szCs w:val="26"/>
              </w:rPr>
            </w:pPr>
            <w:r w:rsidRPr="00142806">
              <w:rPr>
                <w:sz w:val="26"/>
                <w:szCs w:val="26"/>
              </w:rPr>
              <w:t>ND/NCE</w:t>
            </w:r>
          </w:p>
        </w:tc>
        <w:tc>
          <w:tcPr>
            <w:tcW w:w="2794" w:type="dxa"/>
          </w:tcPr>
          <w:p w:rsidR="00711C7C" w:rsidRPr="00142806" w:rsidRDefault="00711C7C" w:rsidP="006E747E">
            <w:pPr>
              <w:tabs>
                <w:tab w:val="left" w:pos="1993"/>
              </w:tabs>
              <w:jc w:val="both"/>
              <w:rPr>
                <w:sz w:val="26"/>
                <w:szCs w:val="26"/>
              </w:rPr>
            </w:pPr>
            <w:r w:rsidRPr="00142806">
              <w:rPr>
                <w:sz w:val="26"/>
                <w:szCs w:val="26"/>
              </w:rPr>
              <w:t>13</w:t>
            </w:r>
          </w:p>
        </w:tc>
        <w:tc>
          <w:tcPr>
            <w:tcW w:w="2794" w:type="dxa"/>
          </w:tcPr>
          <w:p w:rsidR="00711C7C" w:rsidRPr="00142806" w:rsidRDefault="00711C7C" w:rsidP="006E747E">
            <w:pPr>
              <w:tabs>
                <w:tab w:val="left" w:pos="1993"/>
              </w:tabs>
              <w:jc w:val="both"/>
              <w:rPr>
                <w:sz w:val="26"/>
                <w:szCs w:val="26"/>
              </w:rPr>
            </w:pPr>
            <w:r w:rsidRPr="00142806">
              <w:rPr>
                <w:sz w:val="26"/>
                <w:szCs w:val="26"/>
              </w:rPr>
              <w:t>43.3%</w:t>
            </w:r>
          </w:p>
        </w:tc>
      </w:tr>
      <w:tr w:rsidR="00711C7C" w:rsidRPr="00142806" w:rsidTr="006E747E">
        <w:tc>
          <w:tcPr>
            <w:tcW w:w="2458" w:type="dxa"/>
          </w:tcPr>
          <w:p w:rsidR="00711C7C" w:rsidRPr="00142806" w:rsidRDefault="00711C7C" w:rsidP="006E747E">
            <w:pPr>
              <w:tabs>
                <w:tab w:val="left" w:pos="1993"/>
              </w:tabs>
              <w:jc w:val="both"/>
              <w:rPr>
                <w:sz w:val="26"/>
                <w:szCs w:val="26"/>
              </w:rPr>
            </w:pPr>
            <w:r w:rsidRPr="00142806">
              <w:rPr>
                <w:sz w:val="26"/>
                <w:szCs w:val="26"/>
              </w:rPr>
              <w:t>BSC/HND</w:t>
            </w:r>
          </w:p>
        </w:tc>
        <w:tc>
          <w:tcPr>
            <w:tcW w:w="2794" w:type="dxa"/>
          </w:tcPr>
          <w:p w:rsidR="00711C7C" w:rsidRPr="00142806" w:rsidRDefault="00711C7C" w:rsidP="006E747E">
            <w:pPr>
              <w:tabs>
                <w:tab w:val="left" w:pos="1993"/>
              </w:tabs>
              <w:jc w:val="both"/>
              <w:rPr>
                <w:sz w:val="26"/>
                <w:szCs w:val="26"/>
              </w:rPr>
            </w:pPr>
            <w:r w:rsidRPr="00142806">
              <w:rPr>
                <w:sz w:val="26"/>
                <w:szCs w:val="26"/>
              </w:rPr>
              <w:t>13</w:t>
            </w:r>
          </w:p>
        </w:tc>
        <w:tc>
          <w:tcPr>
            <w:tcW w:w="2794" w:type="dxa"/>
          </w:tcPr>
          <w:p w:rsidR="00711C7C" w:rsidRPr="00142806" w:rsidRDefault="00711C7C" w:rsidP="006E747E">
            <w:pPr>
              <w:tabs>
                <w:tab w:val="left" w:pos="1993"/>
              </w:tabs>
              <w:jc w:val="both"/>
              <w:rPr>
                <w:sz w:val="26"/>
                <w:szCs w:val="26"/>
              </w:rPr>
            </w:pPr>
            <w:r w:rsidRPr="00142806">
              <w:rPr>
                <w:sz w:val="26"/>
                <w:szCs w:val="26"/>
              </w:rPr>
              <w:t>43.3%</w:t>
            </w:r>
          </w:p>
        </w:tc>
      </w:tr>
      <w:tr w:rsidR="00711C7C" w:rsidRPr="00142806" w:rsidTr="006E747E">
        <w:tc>
          <w:tcPr>
            <w:tcW w:w="2458" w:type="dxa"/>
          </w:tcPr>
          <w:p w:rsidR="00711C7C" w:rsidRPr="00142806" w:rsidRDefault="00711C7C" w:rsidP="006E747E">
            <w:pPr>
              <w:tabs>
                <w:tab w:val="left" w:pos="1993"/>
              </w:tabs>
              <w:jc w:val="both"/>
              <w:rPr>
                <w:b/>
                <w:sz w:val="26"/>
                <w:szCs w:val="26"/>
              </w:rPr>
            </w:pPr>
            <w:r w:rsidRPr="00142806">
              <w:rPr>
                <w:b/>
                <w:sz w:val="26"/>
                <w:szCs w:val="26"/>
              </w:rPr>
              <w:t xml:space="preserve">Total </w:t>
            </w:r>
          </w:p>
        </w:tc>
        <w:tc>
          <w:tcPr>
            <w:tcW w:w="2794" w:type="dxa"/>
          </w:tcPr>
          <w:p w:rsidR="00711C7C" w:rsidRPr="00142806" w:rsidRDefault="00711C7C" w:rsidP="006E747E">
            <w:pPr>
              <w:tabs>
                <w:tab w:val="left" w:pos="1993"/>
              </w:tabs>
              <w:jc w:val="both"/>
              <w:rPr>
                <w:b/>
                <w:sz w:val="26"/>
                <w:szCs w:val="26"/>
              </w:rPr>
            </w:pPr>
            <w:r w:rsidRPr="00142806">
              <w:rPr>
                <w:b/>
                <w:sz w:val="26"/>
                <w:szCs w:val="26"/>
              </w:rPr>
              <w:t>30</w:t>
            </w:r>
          </w:p>
        </w:tc>
        <w:tc>
          <w:tcPr>
            <w:tcW w:w="2794" w:type="dxa"/>
          </w:tcPr>
          <w:p w:rsidR="00711C7C" w:rsidRPr="00142806" w:rsidRDefault="00711C7C" w:rsidP="006E747E">
            <w:pPr>
              <w:tabs>
                <w:tab w:val="left" w:pos="1993"/>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1993"/>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 The table here shows that four (4) respondents are WAEC holders, thirteen (13) respondents are ND/NCE holders and thirteen (13) </w:t>
      </w:r>
      <w:r w:rsidR="00341AF1" w:rsidRPr="00142806">
        <w:rPr>
          <w:rFonts w:ascii="Times New Roman" w:hAnsi="Times New Roman" w:cs="Times New Roman"/>
          <w:sz w:val="26"/>
          <w:szCs w:val="26"/>
        </w:rPr>
        <w:t>others</w:t>
      </w:r>
      <w:r w:rsidRPr="00142806">
        <w:rPr>
          <w:rFonts w:ascii="Times New Roman" w:hAnsi="Times New Roman" w:cs="Times New Roman"/>
          <w:sz w:val="26"/>
          <w:szCs w:val="26"/>
        </w:rPr>
        <w:t xml:space="preserve"> are BSC/HND holders.</w:t>
      </w:r>
    </w:p>
    <w:p w:rsidR="00711C7C" w:rsidRPr="00142806" w:rsidRDefault="00711C7C" w:rsidP="00711C7C">
      <w:pPr>
        <w:tabs>
          <w:tab w:val="left" w:pos="1993"/>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5: YEAR OF WORKING EXPERIENCE</w:t>
      </w:r>
    </w:p>
    <w:tbl>
      <w:tblPr>
        <w:tblStyle w:val="TableGrid"/>
        <w:tblW w:w="0" w:type="auto"/>
        <w:tblInd w:w="378" w:type="dxa"/>
        <w:tblLook w:val="04A0" w:firstRow="1" w:lastRow="0" w:firstColumn="1" w:lastColumn="0" w:noHBand="0" w:noVBand="1"/>
      </w:tblPr>
      <w:tblGrid>
        <w:gridCol w:w="2421"/>
        <w:gridCol w:w="2803"/>
        <w:gridCol w:w="2822"/>
      </w:tblGrid>
      <w:tr w:rsidR="00711C7C" w:rsidRPr="00142806" w:rsidTr="006E747E">
        <w:tc>
          <w:tcPr>
            <w:tcW w:w="2421" w:type="dxa"/>
          </w:tcPr>
          <w:p w:rsidR="00711C7C" w:rsidRPr="00142806" w:rsidRDefault="00711C7C" w:rsidP="006E747E">
            <w:pPr>
              <w:tabs>
                <w:tab w:val="left" w:pos="1993"/>
              </w:tabs>
              <w:jc w:val="both"/>
              <w:rPr>
                <w:b/>
                <w:sz w:val="26"/>
                <w:szCs w:val="26"/>
              </w:rPr>
            </w:pPr>
            <w:r w:rsidRPr="00142806">
              <w:rPr>
                <w:b/>
                <w:sz w:val="26"/>
                <w:szCs w:val="26"/>
              </w:rPr>
              <w:lastRenderedPageBreak/>
              <w:t>Experience</w:t>
            </w:r>
          </w:p>
        </w:tc>
        <w:tc>
          <w:tcPr>
            <w:tcW w:w="2803" w:type="dxa"/>
          </w:tcPr>
          <w:p w:rsidR="00711C7C" w:rsidRPr="00142806" w:rsidRDefault="00711C7C" w:rsidP="006E747E">
            <w:pPr>
              <w:tabs>
                <w:tab w:val="left" w:pos="1993"/>
              </w:tabs>
              <w:jc w:val="both"/>
              <w:rPr>
                <w:b/>
                <w:sz w:val="26"/>
                <w:szCs w:val="26"/>
              </w:rPr>
            </w:pPr>
            <w:r w:rsidRPr="00142806">
              <w:rPr>
                <w:b/>
                <w:sz w:val="26"/>
                <w:szCs w:val="26"/>
              </w:rPr>
              <w:t>Frequency of respondent</w:t>
            </w:r>
          </w:p>
        </w:tc>
        <w:tc>
          <w:tcPr>
            <w:tcW w:w="2822" w:type="dxa"/>
          </w:tcPr>
          <w:p w:rsidR="00711C7C" w:rsidRPr="00142806" w:rsidRDefault="00711C7C" w:rsidP="006E747E">
            <w:pPr>
              <w:tabs>
                <w:tab w:val="left" w:pos="1993"/>
              </w:tabs>
              <w:jc w:val="both"/>
              <w:rPr>
                <w:b/>
                <w:sz w:val="26"/>
                <w:szCs w:val="26"/>
              </w:rPr>
            </w:pPr>
            <w:r w:rsidRPr="00142806">
              <w:rPr>
                <w:b/>
                <w:sz w:val="26"/>
                <w:szCs w:val="26"/>
              </w:rPr>
              <w:t>Percentage of respondents</w:t>
            </w:r>
          </w:p>
        </w:tc>
      </w:tr>
      <w:tr w:rsidR="00711C7C" w:rsidRPr="00142806" w:rsidTr="006E747E">
        <w:tc>
          <w:tcPr>
            <w:tcW w:w="2421" w:type="dxa"/>
          </w:tcPr>
          <w:p w:rsidR="00711C7C" w:rsidRPr="00142806" w:rsidRDefault="00711C7C" w:rsidP="006E747E">
            <w:pPr>
              <w:tabs>
                <w:tab w:val="left" w:pos="1993"/>
              </w:tabs>
              <w:jc w:val="both"/>
              <w:rPr>
                <w:sz w:val="26"/>
                <w:szCs w:val="26"/>
              </w:rPr>
            </w:pPr>
            <w:r w:rsidRPr="00142806">
              <w:rPr>
                <w:sz w:val="26"/>
                <w:szCs w:val="26"/>
              </w:rPr>
              <w:t>1-5</w:t>
            </w:r>
          </w:p>
        </w:tc>
        <w:tc>
          <w:tcPr>
            <w:tcW w:w="2803" w:type="dxa"/>
          </w:tcPr>
          <w:p w:rsidR="00711C7C" w:rsidRPr="00142806" w:rsidRDefault="00711C7C" w:rsidP="006E747E">
            <w:pPr>
              <w:tabs>
                <w:tab w:val="left" w:pos="1993"/>
              </w:tabs>
              <w:jc w:val="both"/>
              <w:rPr>
                <w:sz w:val="26"/>
                <w:szCs w:val="26"/>
              </w:rPr>
            </w:pPr>
            <w:r w:rsidRPr="00142806">
              <w:rPr>
                <w:sz w:val="26"/>
                <w:szCs w:val="26"/>
              </w:rPr>
              <w:t>6</w:t>
            </w:r>
          </w:p>
        </w:tc>
        <w:tc>
          <w:tcPr>
            <w:tcW w:w="2822" w:type="dxa"/>
          </w:tcPr>
          <w:p w:rsidR="00711C7C" w:rsidRPr="00142806" w:rsidRDefault="00711C7C" w:rsidP="006E747E">
            <w:pPr>
              <w:tabs>
                <w:tab w:val="left" w:pos="1993"/>
              </w:tabs>
              <w:jc w:val="both"/>
              <w:rPr>
                <w:sz w:val="26"/>
                <w:szCs w:val="26"/>
              </w:rPr>
            </w:pPr>
            <w:r w:rsidRPr="00142806">
              <w:rPr>
                <w:sz w:val="26"/>
                <w:szCs w:val="26"/>
              </w:rPr>
              <w:t>20%</w:t>
            </w:r>
          </w:p>
        </w:tc>
      </w:tr>
      <w:tr w:rsidR="00711C7C" w:rsidRPr="00142806" w:rsidTr="006E747E">
        <w:tc>
          <w:tcPr>
            <w:tcW w:w="2421" w:type="dxa"/>
          </w:tcPr>
          <w:p w:rsidR="00711C7C" w:rsidRPr="00142806" w:rsidRDefault="00711C7C" w:rsidP="006E747E">
            <w:pPr>
              <w:tabs>
                <w:tab w:val="left" w:pos="1993"/>
              </w:tabs>
              <w:jc w:val="both"/>
              <w:rPr>
                <w:sz w:val="26"/>
                <w:szCs w:val="26"/>
              </w:rPr>
            </w:pPr>
            <w:r w:rsidRPr="00142806">
              <w:rPr>
                <w:sz w:val="26"/>
                <w:szCs w:val="26"/>
              </w:rPr>
              <w:t>6-10</w:t>
            </w:r>
          </w:p>
        </w:tc>
        <w:tc>
          <w:tcPr>
            <w:tcW w:w="2803" w:type="dxa"/>
          </w:tcPr>
          <w:p w:rsidR="00711C7C" w:rsidRPr="00142806" w:rsidRDefault="00711C7C" w:rsidP="006E747E">
            <w:pPr>
              <w:tabs>
                <w:tab w:val="left" w:pos="1993"/>
              </w:tabs>
              <w:jc w:val="both"/>
              <w:rPr>
                <w:sz w:val="26"/>
                <w:szCs w:val="26"/>
              </w:rPr>
            </w:pPr>
            <w:r w:rsidRPr="00142806">
              <w:rPr>
                <w:sz w:val="26"/>
                <w:szCs w:val="26"/>
              </w:rPr>
              <w:t>5</w:t>
            </w:r>
          </w:p>
        </w:tc>
        <w:tc>
          <w:tcPr>
            <w:tcW w:w="2822" w:type="dxa"/>
          </w:tcPr>
          <w:p w:rsidR="00711C7C" w:rsidRPr="00142806" w:rsidRDefault="00711C7C" w:rsidP="006E747E">
            <w:pPr>
              <w:tabs>
                <w:tab w:val="left" w:pos="1993"/>
              </w:tabs>
              <w:jc w:val="both"/>
              <w:rPr>
                <w:sz w:val="26"/>
                <w:szCs w:val="26"/>
              </w:rPr>
            </w:pPr>
            <w:r w:rsidRPr="00142806">
              <w:rPr>
                <w:sz w:val="26"/>
                <w:szCs w:val="26"/>
              </w:rPr>
              <w:t>16.7%</w:t>
            </w:r>
          </w:p>
        </w:tc>
      </w:tr>
      <w:tr w:rsidR="00711C7C" w:rsidRPr="00142806" w:rsidTr="006E747E">
        <w:tc>
          <w:tcPr>
            <w:tcW w:w="2421" w:type="dxa"/>
          </w:tcPr>
          <w:p w:rsidR="00711C7C" w:rsidRPr="00142806" w:rsidRDefault="00711C7C" w:rsidP="006E747E">
            <w:pPr>
              <w:tabs>
                <w:tab w:val="left" w:pos="1993"/>
              </w:tabs>
              <w:jc w:val="both"/>
              <w:rPr>
                <w:sz w:val="26"/>
                <w:szCs w:val="26"/>
              </w:rPr>
            </w:pPr>
            <w:r w:rsidRPr="00142806">
              <w:rPr>
                <w:sz w:val="26"/>
                <w:szCs w:val="26"/>
              </w:rPr>
              <w:t>11-15</w:t>
            </w:r>
          </w:p>
        </w:tc>
        <w:tc>
          <w:tcPr>
            <w:tcW w:w="2803" w:type="dxa"/>
          </w:tcPr>
          <w:p w:rsidR="00711C7C" w:rsidRPr="00142806" w:rsidRDefault="00711C7C" w:rsidP="006E747E">
            <w:pPr>
              <w:tabs>
                <w:tab w:val="left" w:pos="1993"/>
              </w:tabs>
              <w:jc w:val="both"/>
              <w:rPr>
                <w:sz w:val="26"/>
                <w:szCs w:val="26"/>
              </w:rPr>
            </w:pPr>
            <w:r w:rsidRPr="00142806">
              <w:rPr>
                <w:sz w:val="26"/>
                <w:szCs w:val="26"/>
              </w:rPr>
              <w:t>15</w:t>
            </w:r>
          </w:p>
        </w:tc>
        <w:tc>
          <w:tcPr>
            <w:tcW w:w="2822" w:type="dxa"/>
          </w:tcPr>
          <w:p w:rsidR="00711C7C" w:rsidRPr="00142806" w:rsidRDefault="00711C7C" w:rsidP="006E747E">
            <w:pPr>
              <w:tabs>
                <w:tab w:val="left" w:pos="1993"/>
              </w:tabs>
              <w:jc w:val="both"/>
              <w:rPr>
                <w:sz w:val="26"/>
                <w:szCs w:val="26"/>
              </w:rPr>
            </w:pPr>
            <w:r w:rsidRPr="00142806">
              <w:rPr>
                <w:sz w:val="26"/>
                <w:szCs w:val="26"/>
              </w:rPr>
              <w:t>50%</w:t>
            </w:r>
          </w:p>
        </w:tc>
      </w:tr>
      <w:tr w:rsidR="00711C7C" w:rsidRPr="00142806" w:rsidTr="006E747E">
        <w:tc>
          <w:tcPr>
            <w:tcW w:w="2421" w:type="dxa"/>
          </w:tcPr>
          <w:p w:rsidR="00711C7C" w:rsidRPr="00142806" w:rsidRDefault="00711C7C" w:rsidP="006E747E">
            <w:pPr>
              <w:tabs>
                <w:tab w:val="left" w:pos="1993"/>
              </w:tabs>
              <w:jc w:val="both"/>
              <w:rPr>
                <w:sz w:val="26"/>
                <w:szCs w:val="26"/>
              </w:rPr>
            </w:pPr>
            <w:r w:rsidRPr="00142806">
              <w:rPr>
                <w:sz w:val="26"/>
                <w:szCs w:val="26"/>
              </w:rPr>
              <w:t>16 and above</w:t>
            </w:r>
          </w:p>
        </w:tc>
        <w:tc>
          <w:tcPr>
            <w:tcW w:w="2803" w:type="dxa"/>
          </w:tcPr>
          <w:p w:rsidR="00711C7C" w:rsidRPr="00142806" w:rsidRDefault="00711C7C" w:rsidP="006E747E">
            <w:pPr>
              <w:tabs>
                <w:tab w:val="left" w:pos="1993"/>
              </w:tabs>
              <w:jc w:val="both"/>
              <w:rPr>
                <w:sz w:val="26"/>
                <w:szCs w:val="26"/>
              </w:rPr>
            </w:pPr>
            <w:r w:rsidRPr="00142806">
              <w:rPr>
                <w:sz w:val="26"/>
                <w:szCs w:val="26"/>
              </w:rPr>
              <w:t>4</w:t>
            </w:r>
          </w:p>
        </w:tc>
        <w:tc>
          <w:tcPr>
            <w:tcW w:w="2822" w:type="dxa"/>
          </w:tcPr>
          <w:p w:rsidR="00711C7C" w:rsidRPr="00142806" w:rsidRDefault="00711C7C" w:rsidP="006E747E">
            <w:pPr>
              <w:tabs>
                <w:tab w:val="left" w:pos="1993"/>
              </w:tabs>
              <w:jc w:val="both"/>
              <w:rPr>
                <w:sz w:val="26"/>
                <w:szCs w:val="26"/>
              </w:rPr>
            </w:pPr>
            <w:r w:rsidRPr="00142806">
              <w:rPr>
                <w:sz w:val="26"/>
                <w:szCs w:val="26"/>
              </w:rPr>
              <w:t>13.3%</w:t>
            </w:r>
          </w:p>
        </w:tc>
      </w:tr>
      <w:tr w:rsidR="00711C7C" w:rsidRPr="00142806" w:rsidTr="006E747E">
        <w:tc>
          <w:tcPr>
            <w:tcW w:w="2421" w:type="dxa"/>
          </w:tcPr>
          <w:p w:rsidR="00711C7C" w:rsidRPr="00142806" w:rsidRDefault="00711C7C" w:rsidP="006E747E">
            <w:pPr>
              <w:tabs>
                <w:tab w:val="left" w:pos="1993"/>
              </w:tabs>
              <w:jc w:val="both"/>
              <w:rPr>
                <w:b/>
                <w:sz w:val="26"/>
                <w:szCs w:val="26"/>
              </w:rPr>
            </w:pPr>
            <w:r w:rsidRPr="00142806">
              <w:rPr>
                <w:b/>
                <w:sz w:val="26"/>
                <w:szCs w:val="26"/>
              </w:rPr>
              <w:t>Total</w:t>
            </w:r>
          </w:p>
        </w:tc>
        <w:tc>
          <w:tcPr>
            <w:tcW w:w="2803" w:type="dxa"/>
          </w:tcPr>
          <w:p w:rsidR="00711C7C" w:rsidRPr="00142806" w:rsidRDefault="00711C7C" w:rsidP="006E747E">
            <w:pPr>
              <w:tabs>
                <w:tab w:val="left" w:pos="1993"/>
              </w:tabs>
              <w:jc w:val="both"/>
              <w:rPr>
                <w:b/>
                <w:sz w:val="26"/>
                <w:szCs w:val="26"/>
              </w:rPr>
            </w:pPr>
            <w:r w:rsidRPr="00142806">
              <w:rPr>
                <w:b/>
                <w:sz w:val="26"/>
                <w:szCs w:val="26"/>
              </w:rPr>
              <w:t>30</w:t>
            </w:r>
          </w:p>
        </w:tc>
        <w:tc>
          <w:tcPr>
            <w:tcW w:w="2822" w:type="dxa"/>
          </w:tcPr>
          <w:p w:rsidR="00711C7C" w:rsidRPr="00142806" w:rsidRDefault="00711C7C" w:rsidP="006E747E">
            <w:pPr>
              <w:tabs>
                <w:tab w:val="left" w:pos="1993"/>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The table shows the numbers of years of work experience acquired by the staffs in which 50% of the staff has gotten enough experience of 11-15 years.</w:t>
      </w:r>
    </w:p>
    <w:p w:rsidR="00711C7C" w:rsidRPr="00142806" w:rsidRDefault="00711C7C" w:rsidP="00711C7C">
      <w:pPr>
        <w:tabs>
          <w:tab w:val="left" w:pos="1993"/>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6: THE ORGANIZATIONS POSITION IN THE MARKET ACCORDING TO RESPONDENTS</w:t>
      </w:r>
    </w:p>
    <w:tbl>
      <w:tblPr>
        <w:tblStyle w:val="TableGrid"/>
        <w:tblW w:w="0" w:type="auto"/>
        <w:tblInd w:w="198" w:type="dxa"/>
        <w:tblLook w:val="04A0" w:firstRow="1" w:lastRow="0" w:firstColumn="1" w:lastColumn="0" w:noHBand="0" w:noVBand="1"/>
      </w:tblPr>
      <w:tblGrid>
        <w:gridCol w:w="2611"/>
        <w:gridCol w:w="2796"/>
        <w:gridCol w:w="2819"/>
      </w:tblGrid>
      <w:tr w:rsidR="00711C7C" w:rsidRPr="00142806" w:rsidTr="006E747E">
        <w:tc>
          <w:tcPr>
            <w:tcW w:w="2611" w:type="dxa"/>
          </w:tcPr>
          <w:p w:rsidR="00711C7C" w:rsidRPr="00142806" w:rsidRDefault="00711C7C" w:rsidP="006E747E">
            <w:pPr>
              <w:tabs>
                <w:tab w:val="left" w:pos="1993"/>
              </w:tabs>
              <w:jc w:val="both"/>
              <w:rPr>
                <w:b/>
                <w:sz w:val="26"/>
                <w:szCs w:val="26"/>
              </w:rPr>
            </w:pPr>
            <w:r w:rsidRPr="00142806">
              <w:rPr>
                <w:b/>
                <w:sz w:val="26"/>
                <w:szCs w:val="26"/>
              </w:rPr>
              <w:t>Alternatives</w:t>
            </w:r>
          </w:p>
        </w:tc>
        <w:tc>
          <w:tcPr>
            <w:tcW w:w="2796" w:type="dxa"/>
          </w:tcPr>
          <w:p w:rsidR="00711C7C" w:rsidRPr="00142806" w:rsidRDefault="00711C7C" w:rsidP="006E747E">
            <w:pPr>
              <w:tabs>
                <w:tab w:val="left" w:pos="1993"/>
              </w:tabs>
              <w:jc w:val="both"/>
              <w:rPr>
                <w:b/>
                <w:sz w:val="26"/>
                <w:szCs w:val="26"/>
              </w:rPr>
            </w:pPr>
            <w:r w:rsidRPr="00142806">
              <w:rPr>
                <w:b/>
                <w:sz w:val="26"/>
                <w:szCs w:val="26"/>
              </w:rPr>
              <w:t>Responses</w:t>
            </w:r>
          </w:p>
        </w:tc>
        <w:tc>
          <w:tcPr>
            <w:tcW w:w="2819" w:type="dxa"/>
          </w:tcPr>
          <w:p w:rsidR="00711C7C" w:rsidRPr="00142806" w:rsidRDefault="00711C7C" w:rsidP="006E747E">
            <w:pPr>
              <w:tabs>
                <w:tab w:val="left" w:pos="1993"/>
              </w:tabs>
              <w:jc w:val="both"/>
              <w:rPr>
                <w:b/>
                <w:sz w:val="26"/>
                <w:szCs w:val="26"/>
              </w:rPr>
            </w:pPr>
            <w:r w:rsidRPr="00142806">
              <w:rPr>
                <w:b/>
                <w:sz w:val="26"/>
                <w:szCs w:val="26"/>
              </w:rPr>
              <w:t>Percentage of respondents</w:t>
            </w:r>
          </w:p>
        </w:tc>
      </w:tr>
      <w:tr w:rsidR="00711C7C" w:rsidRPr="00142806" w:rsidTr="006E747E">
        <w:tc>
          <w:tcPr>
            <w:tcW w:w="2611" w:type="dxa"/>
          </w:tcPr>
          <w:p w:rsidR="00711C7C" w:rsidRPr="00142806" w:rsidRDefault="00711C7C" w:rsidP="006E747E">
            <w:pPr>
              <w:tabs>
                <w:tab w:val="left" w:pos="1993"/>
              </w:tabs>
              <w:jc w:val="both"/>
              <w:rPr>
                <w:sz w:val="26"/>
                <w:szCs w:val="26"/>
              </w:rPr>
            </w:pPr>
            <w:r w:rsidRPr="00142806">
              <w:rPr>
                <w:sz w:val="26"/>
                <w:szCs w:val="26"/>
              </w:rPr>
              <w:t>Leadership</w:t>
            </w:r>
          </w:p>
        </w:tc>
        <w:tc>
          <w:tcPr>
            <w:tcW w:w="2796" w:type="dxa"/>
          </w:tcPr>
          <w:p w:rsidR="00711C7C" w:rsidRPr="00142806" w:rsidRDefault="00711C7C" w:rsidP="006E747E">
            <w:pPr>
              <w:tabs>
                <w:tab w:val="left" w:pos="1993"/>
              </w:tabs>
              <w:jc w:val="both"/>
              <w:rPr>
                <w:sz w:val="26"/>
                <w:szCs w:val="26"/>
              </w:rPr>
            </w:pPr>
            <w:r w:rsidRPr="00142806">
              <w:rPr>
                <w:sz w:val="26"/>
                <w:szCs w:val="26"/>
              </w:rPr>
              <w:t>20</w:t>
            </w:r>
          </w:p>
        </w:tc>
        <w:tc>
          <w:tcPr>
            <w:tcW w:w="2819" w:type="dxa"/>
          </w:tcPr>
          <w:p w:rsidR="00711C7C" w:rsidRPr="00142806" w:rsidRDefault="00711C7C" w:rsidP="006E747E">
            <w:pPr>
              <w:tabs>
                <w:tab w:val="left" w:pos="1993"/>
              </w:tabs>
              <w:jc w:val="both"/>
              <w:rPr>
                <w:sz w:val="26"/>
                <w:szCs w:val="26"/>
              </w:rPr>
            </w:pPr>
            <w:r w:rsidRPr="00142806">
              <w:rPr>
                <w:sz w:val="26"/>
                <w:szCs w:val="26"/>
              </w:rPr>
              <w:t>66.7%</w:t>
            </w:r>
          </w:p>
        </w:tc>
      </w:tr>
      <w:tr w:rsidR="00711C7C" w:rsidRPr="00142806" w:rsidTr="006E747E">
        <w:tc>
          <w:tcPr>
            <w:tcW w:w="2611" w:type="dxa"/>
          </w:tcPr>
          <w:p w:rsidR="00711C7C" w:rsidRPr="00142806" w:rsidRDefault="00711C7C" w:rsidP="006E747E">
            <w:pPr>
              <w:tabs>
                <w:tab w:val="left" w:pos="1993"/>
              </w:tabs>
              <w:jc w:val="both"/>
              <w:rPr>
                <w:sz w:val="26"/>
                <w:szCs w:val="26"/>
              </w:rPr>
            </w:pPr>
            <w:r w:rsidRPr="00142806">
              <w:rPr>
                <w:sz w:val="26"/>
                <w:szCs w:val="26"/>
              </w:rPr>
              <w:t>Challenger</w:t>
            </w:r>
          </w:p>
        </w:tc>
        <w:tc>
          <w:tcPr>
            <w:tcW w:w="2796" w:type="dxa"/>
          </w:tcPr>
          <w:p w:rsidR="00711C7C" w:rsidRPr="00142806" w:rsidRDefault="00711C7C" w:rsidP="006E747E">
            <w:pPr>
              <w:tabs>
                <w:tab w:val="left" w:pos="1993"/>
              </w:tabs>
              <w:jc w:val="both"/>
              <w:rPr>
                <w:sz w:val="26"/>
                <w:szCs w:val="26"/>
              </w:rPr>
            </w:pPr>
            <w:r w:rsidRPr="00142806">
              <w:rPr>
                <w:sz w:val="26"/>
                <w:szCs w:val="26"/>
              </w:rPr>
              <w:t>-</w:t>
            </w:r>
          </w:p>
        </w:tc>
        <w:tc>
          <w:tcPr>
            <w:tcW w:w="2819" w:type="dxa"/>
          </w:tcPr>
          <w:p w:rsidR="00711C7C" w:rsidRPr="00142806" w:rsidRDefault="00711C7C" w:rsidP="006E747E">
            <w:pPr>
              <w:tabs>
                <w:tab w:val="left" w:pos="1993"/>
              </w:tabs>
              <w:jc w:val="both"/>
              <w:rPr>
                <w:sz w:val="26"/>
                <w:szCs w:val="26"/>
              </w:rPr>
            </w:pPr>
            <w:r w:rsidRPr="00142806">
              <w:rPr>
                <w:sz w:val="26"/>
                <w:szCs w:val="26"/>
              </w:rPr>
              <w:t>-</w:t>
            </w:r>
          </w:p>
        </w:tc>
      </w:tr>
      <w:tr w:rsidR="00711C7C" w:rsidRPr="00142806" w:rsidTr="006E747E">
        <w:tc>
          <w:tcPr>
            <w:tcW w:w="2611" w:type="dxa"/>
          </w:tcPr>
          <w:p w:rsidR="00711C7C" w:rsidRPr="00142806" w:rsidRDefault="00711C7C" w:rsidP="006E747E">
            <w:pPr>
              <w:tabs>
                <w:tab w:val="left" w:pos="1993"/>
              </w:tabs>
              <w:jc w:val="both"/>
              <w:rPr>
                <w:sz w:val="26"/>
                <w:szCs w:val="26"/>
              </w:rPr>
            </w:pPr>
            <w:r w:rsidRPr="00142806">
              <w:rPr>
                <w:sz w:val="26"/>
                <w:szCs w:val="26"/>
              </w:rPr>
              <w:t>Follower</w:t>
            </w:r>
          </w:p>
        </w:tc>
        <w:tc>
          <w:tcPr>
            <w:tcW w:w="2796" w:type="dxa"/>
          </w:tcPr>
          <w:p w:rsidR="00711C7C" w:rsidRPr="00142806" w:rsidRDefault="00711C7C" w:rsidP="006E747E">
            <w:pPr>
              <w:tabs>
                <w:tab w:val="left" w:pos="1993"/>
              </w:tabs>
              <w:jc w:val="both"/>
              <w:rPr>
                <w:sz w:val="26"/>
                <w:szCs w:val="26"/>
              </w:rPr>
            </w:pPr>
            <w:r w:rsidRPr="00142806">
              <w:rPr>
                <w:sz w:val="26"/>
                <w:szCs w:val="26"/>
              </w:rPr>
              <w:t>-</w:t>
            </w:r>
          </w:p>
        </w:tc>
        <w:tc>
          <w:tcPr>
            <w:tcW w:w="2819" w:type="dxa"/>
          </w:tcPr>
          <w:p w:rsidR="00711C7C" w:rsidRPr="00142806" w:rsidRDefault="00711C7C" w:rsidP="006E747E">
            <w:pPr>
              <w:tabs>
                <w:tab w:val="left" w:pos="1993"/>
              </w:tabs>
              <w:jc w:val="both"/>
              <w:rPr>
                <w:sz w:val="26"/>
                <w:szCs w:val="26"/>
              </w:rPr>
            </w:pPr>
            <w:r w:rsidRPr="00142806">
              <w:rPr>
                <w:sz w:val="26"/>
                <w:szCs w:val="26"/>
              </w:rPr>
              <w:t>-</w:t>
            </w:r>
          </w:p>
        </w:tc>
      </w:tr>
      <w:tr w:rsidR="00711C7C" w:rsidRPr="00142806" w:rsidTr="006E747E">
        <w:tc>
          <w:tcPr>
            <w:tcW w:w="2611" w:type="dxa"/>
          </w:tcPr>
          <w:p w:rsidR="00711C7C" w:rsidRPr="00142806" w:rsidRDefault="00711C7C" w:rsidP="006E747E">
            <w:pPr>
              <w:tabs>
                <w:tab w:val="left" w:pos="1993"/>
              </w:tabs>
              <w:jc w:val="both"/>
              <w:rPr>
                <w:sz w:val="26"/>
                <w:szCs w:val="26"/>
              </w:rPr>
            </w:pPr>
            <w:r w:rsidRPr="00142806">
              <w:rPr>
                <w:sz w:val="26"/>
                <w:szCs w:val="26"/>
              </w:rPr>
              <w:t>Niche</w:t>
            </w:r>
          </w:p>
        </w:tc>
        <w:tc>
          <w:tcPr>
            <w:tcW w:w="2796" w:type="dxa"/>
          </w:tcPr>
          <w:p w:rsidR="00711C7C" w:rsidRPr="00142806" w:rsidRDefault="00711C7C" w:rsidP="006E747E">
            <w:pPr>
              <w:tabs>
                <w:tab w:val="left" w:pos="1993"/>
              </w:tabs>
              <w:jc w:val="both"/>
              <w:rPr>
                <w:sz w:val="26"/>
                <w:szCs w:val="26"/>
              </w:rPr>
            </w:pPr>
            <w:r w:rsidRPr="00142806">
              <w:rPr>
                <w:sz w:val="26"/>
                <w:szCs w:val="26"/>
              </w:rPr>
              <w:t>10</w:t>
            </w:r>
          </w:p>
        </w:tc>
        <w:tc>
          <w:tcPr>
            <w:tcW w:w="2819" w:type="dxa"/>
          </w:tcPr>
          <w:p w:rsidR="00711C7C" w:rsidRPr="00142806" w:rsidRDefault="00711C7C" w:rsidP="006E747E">
            <w:pPr>
              <w:tabs>
                <w:tab w:val="left" w:pos="1993"/>
              </w:tabs>
              <w:jc w:val="both"/>
              <w:rPr>
                <w:sz w:val="26"/>
                <w:szCs w:val="26"/>
              </w:rPr>
            </w:pPr>
            <w:r w:rsidRPr="00142806">
              <w:rPr>
                <w:sz w:val="26"/>
                <w:szCs w:val="26"/>
              </w:rPr>
              <w:t>33.3%</w:t>
            </w:r>
          </w:p>
        </w:tc>
      </w:tr>
      <w:tr w:rsidR="00711C7C" w:rsidRPr="00142806" w:rsidTr="006E747E">
        <w:tc>
          <w:tcPr>
            <w:tcW w:w="2611" w:type="dxa"/>
          </w:tcPr>
          <w:p w:rsidR="00711C7C" w:rsidRPr="00142806" w:rsidRDefault="00711C7C" w:rsidP="006E747E">
            <w:pPr>
              <w:tabs>
                <w:tab w:val="left" w:pos="1993"/>
              </w:tabs>
              <w:jc w:val="both"/>
              <w:rPr>
                <w:b/>
                <w:sz w:val="26"/>
                <w:szCs w:val="26"/>
              </w:rPr>
            </w:pPr>
            <w:r w:rsidRPr="00142806">
              <w:rPr>
                <w:b/>
                <w:sz w:val="26"/>
                <w:szCs w:val="26"/>
              </w:rPr>
              <w:t>Total</w:t>
            </w:r>
          </w:p>
        </w:tc>
        <w:tc>
          <w:tcPr>
            <w:tcW w:w="2796" w:type="dxa"/>
          </w:tcPr>
          <w:p w:rsidR="00711C7C" w:rsidRPr="00142806" w:rsidRDefault="00711C7C" w:rsidP="006E747E">
            <w:pPr>
              <w:tabs>
                <w:tab w:val="left" w:pos="1993"/>
              </w:tabs>
              <w:jc w:val="both"/>
              <w:rPr>
                <w:b/>
                <w:sz w:val="26"/>
                <w:szCs w:val="26"/>
              </w:rPr>
            </w:pPr>
            <w:r w:rsidRPr="00142806">
              <w:rPr>
                <w:b/>
                <w:sz w:val="26"/>
                <w:szCs w:val="26"/>
              </w:rPr>
              <w:t>30</w:t>
            </w:r>
          </w:p>
        </w:tc>
        <w:tc>
          <w:tcPr>
            <w:tcW w:w="2819" w:type="dxa"/>
          </w:tcPr>
          <w:p w:rsidR="00711C7C" w:rsidRPr="00142806" w:rsidRDefault="00711C7C" w:rsidP="006E747E">
            <w:pPr>
              <w:tabs>
                <w:tab w:val="left" w:pos="1993"/>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990"/>
          <w:tab w:val="left" w:pos="135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 xml:space="preserve">The table here shows that majority of these respondents in fact 66.7% believe that the organization is maintaining a leadership in the market </w:t>
      </w:r>
    </w:p>
    <w:p w:rsidR="00711C7C" w:rsidRPr="00142806" w:rsidRDefault="00711C7C" w:rsidP="00711C7C">
      <w:pPr>
        <w:tabs>
          <w:tab w:val="left" w:pos="135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TABLE 7: THE TYPE OF EMPLOYED BY THE ORGANIZATION TOWARDS GAINING TARGET </w:t>
      </w:r>
      <w:r w:rsidR="00DE3639">
        <w:rPr>
          <w:rFonts w:ascii="Times New Roman" w:hAnsi="Times New Roman" w:cs="Times New Roman"/>
          <w:b/>
          <w:sz w:val="26"/>
          <w:szCs w:val="26"/>
        </w:rPr>
        <w:t xml:space="preserve">NEW SOFT DRINKS </w:t>
      </w:r>
      <w:r w:rsidRPr="00142806">
        <w:rPr>
          <w:rFonts w:ascii="Times New Roman" w:hAnsi="Times New Roman" w:cs="Times New Roman"/>
          <w:b/>
          <w:sz w:val="26"/>
          <w:szCs w:val="26"/>
        </w:rPr>
        <w:t>ACCORDING TO RESPONDENTS</w:t>
      </w:r>
    </w:p>
    <w:tbl>
      <w:tblPr>
        <w:tblStyle w:val="TableGrid"/>
        <w:tblW w:w="0" w:type="auto"/>
        <w:tblInd w:w="198" w:type="dxa"/>
        <w:tblLook w:val="04A0" w:firstRow="1" w:lastRow="0" w:firstColumn="1" w:lastColumn="0" w:noHBand="0" w:noVBand="1"/>
      </w:tblPr>
      <w:tblGrid>
        <w:gridCol w:w="2603"/>
        <w:gridCol w:w="2257"/>
        <w:gridCol w:w="3366"/>
      </w:tblGrid>
      <w:tr w:rsidR="00711C7C" w:rsidRPr="00142806" w:rsidTr="006E747E">
        <w:tc>
          <w:tcPr>
            <w:tcW w:w="2603" w:type="dxa"/>
          </w:tcPr>
          <w:p w:rsidR="00711C7C" w:rsidRPr="00142806" w:rsidRDefault="00711C7C" w:rsidP="006E747E">
            <w:pPr>
              <w:tabs>
                <w:tab w:val="left" w:pos="1350"/>
              </w:tabs>
              <w:jc w:val="both"/>
              <w:rPr>
                <w:b/>
                <w:sz w:val="26"/>
                <w:szCs w:val="26"/>
              </w:rPr>
            </w:pPr>
            <w:r w:rsidRPr="00142806">
              <w:rPr>
                <w:b/>
                <w:sz w:val="26"/>
                <w:szCs w:val="26"/>
              </w:rPr>
              <w:t>Alternative</w:t>
            </w:r>
          </w:p>
        </w:tc>
        <w:tc>
          <w:tcPr>
            <w:tcW w:w="2257" w:type="dxa"/>
          </w:tcPr>
          <w:p w:rsidR="00711C7C" w:rsidRPr="00142806" w:rsidRDefault="00711C7C" w:rsidP="006E747E">
            <w:pPr>
              <w:tabs>
                <w:tab w:val="left" w:pos="1350"/>
              </w:tabs>
              <w:jc w:val="both"/>
              <w:rPr>
                <w:b/>
                <w:sz w:val="26"/>
                <w:szCs w:val="26"/>
              </w:rPr>
            </w:pPr>
            <w:r w:rsidRPr="00142806">
              <w:rPr>
                <w:b/>
                <w:sz w:val="26"/>
                <w:szCs w:val="26"/>
              </w:rPr>
              <w:t>Responses</w:t>
            </w:r>
          </w:p>
        </w:tc>
        <w:tc>
          <w:tcPr>
            <w:tcW w:w="3366" w:type="dxa"/>
          </w:tcPr>
          <w:p w:rsidR="00711C7C" w:rsidRPr="00142806" w:rsidRDefault="00711C7C" w:rsidP="006E747E">
            <w:pPr>
              <w:tabs>
                <w:tab w:val="left" w:pos="1350"/>
              </w:tabs>
              <w:jc w:val="both"/>
              <w:rPr>
                <w:b/>
                <w:sz w:val="26"/>
                <w:szCs w:val="26"/>
              </w:rPr>
            </w:pPr>
            <w:r w:rsidRPr="00142806">
              <w:rPr>
                <w:b/>
                <w:sz w:val="26"/>
                <w:szCs w:val="26"/>
              </w:rPr>
              <w:t>Percentage of respondents</w:t>
            </w:r>
          </w:p>
        </w:tc>
      </w:tr>
      <w:tr w:rsidR="00711C7C" w:rsidRPr="00142806" w:rsidTr="006E747E">
        <w:tc>
          <w:tcPr>
            <w:tcW w:w="2603" w:type="dxa"/>
          </w:tcPr>
          <w:p w:rsidR="00711C7C" w:rsidRPr="00142806" w:rsidRDefault="00711C7C" w:rsidP="006E747E">
            <w:pPr>
              <w:tabs>
                <w:tab w:val="left" w:pos="1350"/>
              </w:tabs>
              <w:jc w:val="both"/>
              <w:rPr>
                <w:sz w:val="26"/>
                <w:szCs w:val="26"/>
              </w:rPr>
            </w:pPr>
            <w:r w:rsidRPr="00142806">
              <w:rPr>
                <w:sz w:val="26"/>
                <w:szCs w:val="26"/>
              </w:rPr>
              <w:t xml:space="preserve">Skimming </w:t>
            </w:r>
          </w:p>
        </w:tc>
        <w:tc>
          <w:tcPr>
            <w:tcW w:w="2257" w:type="dxa"/>
          </w:tcPr>
          <w:p w:rsidR="00711C7C" w:rsidRPr="00142806" w:rsidRDefault="00711C7C" w:rsidP="006E747E">
            <w:pPr>
              <w:tabs>
                <w:tab w:val="left" w:pos="1350"/>
              </w:tabs>
              <w:jc w:val="both"/>
              <w:rPr>
                <w:sz w:val="26"/>
                <w:szCs w:val="26"/>
              </w:rPr>
            </w:pPr>
            <w:r w:rsidRPr="00142806">
              <w:rPr>
                <w:sz w:val="26"/>
                <w:szCs w:val="26"/>
              </w:rPr>
              <w:t>15</w:t>
            </w:r>
          </w:p>
        </w:tc>
        <w:tc>
          <w:tcPr>
            <w:tcW w:w="3366" w:type="dxa"/>
          </w:tcPr>
          <w:p w:rsidR="00711C7C" w:rsidRPr="00142806" w:rsidRDefault="00711C7C" w:rsidP="006E747E">
            <w:pPr>
              <w:tabs>
                <w:tab w:val="left" w:pos="1350"/>
              </w:tabs>
              <w:jc w:val="both"/>
              <w:rPr>
                <w:sz w:val="26"/>
                <w:szCs w:val="26"/>
              </w:rPr>
            </w:pPr>
            <w:r w:rsidRPr="00142806">
              <w:rPr>
                <w:sz w:val="26"/>
                <w:szCs w:val="26"/>
              </w:rPr>
              <w:t>50%</w:t>
            </w:r>
          </w:p>
        </w:tc>
      </w:tr>
      <w:tr w:rsidR="00711C7C" w:rsidRPr="00142806" w:rsidTr="006E747E">
        <w:tc>
          <w:tcPr>
            <w:tcW w:w="2603" w:type="dxa"/>
          </w:tcPr>
          <w:p w:rsidR="00711C7C" w:rsidRPr="00142806" w:rsidRDefault="00711C7C" w:rsidP="006E747E">
            <w:pPr>
              <w:tabs>
                <w:tab w:val="left" w:pos="1350"/>
              </w:tabs>
              <w:jc w:val="both"/>
              <w:rPr>
                <w:sz w:val="26"/>
                <w:szCs w:val="26"/>
              </w:rPr>
            </w:pPr>
            <w:r w:rsidRPr="00142806">
              <w:rPr>
                <w:sz w:val="26"/>
                <w:szCs w:val="26"/>
              </w:rPr>
              <w:t>Penetration</w:t>
            </w:r>
          </w:p>
        </w:tc>
        <w:tc>
          <w:tcPr>
            <w:tcW w:w="2257" w:type="dxa"/>
          </w:tcPr>
          <w:p w:rsidR="00711C7C" w:rsidRPr="00142806" w:rsidRDefault="00711C7C" w:rsidP="006E747E">
            <w:pPr>
              <w:tabs>
                <w:tab w:val="left" w:pos="1350"/>
              </w:tabs>
              <w:jc w:val="both"/>
              <w:rPr>
                <w:sz w:val="26"/>
                <w:szCs w:val="26"/>
              </w:rPr>
            </w:pPr>
            <w:r w:rsidRPr="00142806">
              <w:rPr>
                <w:sz w:val="26"/>
                <w:szCs w:val="26"/>
              </w:rPr>
              <w:t>5</w:t>
            </w:r>
          </w:p>
        </w:tc>
        <w:tc>
          <w:tcPr>
            <w:tcW w:w="3366" w:type="dxa"/>
          </w:tcPr>
          <w:p w:rsidR="00711C7C" w:rsidRPr="00142806" w:rsidRDefault="00711C7C" w:rsidP="006E747E">
            <w:pPr>
              <w:tabs>
                <w:tab w:val="left" w:pos="1350"/>
              </w:tabs>
              <w:jc w:val="both"/>
              <w:rPr>
                <w:sz w:val="26"/>
                <w:szCs w:val="26"/>
              </w:rPr>
            </w:pPr>
            <w:r w:rsidRPr="00142806">
              <w:rPr>
                <w:sz w:val="26"/>
                <w:szCs w:val="26"/>
              </w:rPr>
              <w:t>16.7%</w:t>
            </w:r>
          </w:p>
        </w:tc>
      </w:tr>
      <w:tr w:rsidR="00711C7C" w:rsidRPr="00142806" w:rsidTr="006E747E">
        <w:tc>
          <w:tcPr>
            <w:tcW w:w="2603" w:type="dxa"/>
          </w:tcPr>
          <w:p w:rsidR="00711C7C" w:rsidRPr="00142806" w:rsidRDefault="00711C7C" w:rsidP="006E747E">
            <w:pPr>
              <w:tabs>
                <w:tab w:val="left" w:pos="1350"/>
              </w:tabs>
              <w:jc w:val="both"/>
              <w:rPr>
                <w:sz w:val="26"/>
                <w:szCs w:val="26"/>
              </w:rPr>
            </w:pPr>
            <w:r w:rsidRPr="00142806">
              <w:rPr>
                <w:sz w:val="26"/>
                <w:szCs w:val="26"/>
              </w:rPr>
              <w:t>Odd pricing</w:t>
            </w:r>
          </w:p>
        </w:tc>
        <w:tc>
          <w:tcPr>
            <w:tcW w:w="2257" w:type="dxa"/>
          </w:tcPr>
          <w:p w:rsidR="00711C7C" w:rsidRPr="00142806" w:rsidRDefault="00711C7C" w:rsidP="006E747E">
            <w:pPr>
              <w:tabs>
                <w:tab w:val="left" w:pos="1350"/>
              </w:tabs>
              <w:jc w:val="both"/>
              <w:rPr>
                <w:sz w:val="26"/>
                <w:szCs w:val="26"/>
              </w:rPr>
            </w:pPr>
            <w:r w:rsidRPr="00142806">
              <w:rPr>
                <w:sz w:val="26"/>
                <w:szCs w:val="26"/>
              </w:rPr>
              <w:t>-</w:t>
            </w:r>
          </w:p>
        </w:tc>
        <w:tc>
          <w:tcPr>
            <w:tcW w:w="3366" w:type="dxa"/>
          </w:tcPr>
          <w:p w:rsidR="00711C7C" w:rsidRPr="00142806" w:rsidRDefault="00711C7C" w:rsidP="006E747E">
            <w:pPr>
              <w:tabs>
                <w:tab w:val="left" w:pos="1350"/>
              </w:tabs>
              <w:jc w:val="both"/>
              <w:rPr>
                <w:sz w:val="26"/>
                <w:szCs w:val="26"/>
              </w:rPr>
            </w:pPr>
            <w:r w:rsidRPr="00142806">
              <w:rPr>
                <w:sz w:val="26"/>
                <w:szCs w:val="26"/>
              </w:rPr>
              <w:t>-</w:t>
            </w:r>
          </w:p>
        </w:tc>
      </w:tr>
      <w:tr w:rsidR="00711C7C" w:rsidRPr="00142806" w:rsidTr="006E747E">
        <w:tc>
          <w:tcPr>
            <w:tcW w:w="2603" w:type="dxa"/>
          </w:tcPr>
          <w:p w:rsidR="00711C7C" w:rsidRPr="00142806" w:rsidRDefault="00711C7C" w:rsidP="006E747E">
            <w:pPr>
              <w:tabs>
                <w:tab w:val="left" w:pos="1350"/>
              </w:tabs>
              <w:jc w:val="both"/>
              <w:rPr>
                <w:sz w:val="26"/>
                <w:szCs w:val="26"/>
              </w:rPr>
            </w:pPr>
            <w:r w:rsidRPr="00142806">
              <w:rPr>
                <w:sz w:val="26"/>
                <w:szCs w:val="26"/>
              </w:rPr>
              <w:t>Promotional</w:t>
            </w:r>
          </w:p>
        </w:tc>
        <w:tc>
          <w:tcPr>
            <w:tcW w:w="2257" w:type="dxa"/>
          </w:tcPr>
          <w:p w:rsidR="00711C7C" w:rsidRPr="00142806" w:rsidRDefault="00711C7C" w:rsidP="006E747E">
            <w:pPr>
              <w:tabs>
                <w:tab w:val="left" w:pos="1350"/>
              </w:tabs>
              <w:jc w:val="both"/>
              <w:rPr>
                <w:sz w:val="26"/>
                <w:szCs w:val="26"/>
              </w:rPr>
            </w:pPr>
            <w:r w:rsidRPr="00142806">
              <w:rPr>
                <w:sz w:val="26"/>
                <w:szCs w:val="26"/>
              </w:rPr>
              <w:t>10</w:t>
            </w:r>
          </w:p>
        </w:tc>
        <w:tc>
          <w:tcPr>
            <w:tcW w:w="3366" w:type="dxa"/>
          </w:tcPr>
          <w:p w:rsidR="00711C7C" w:rsidRPr="00142806" w:rsidRDefault="00711C7C" w:rsidP="006E747E">
            <w:pPr>
              <w:tabs>
                <w:tab w:val="left" w:pos="1350"/>
              </w:tabs>
              <w:jc w:val="both"/>
              <w:rPr>
                <w:sz w:val="26"/>
                <w:szCs w:val="26"/>
              </w:rPr>
            </w:pPr>
            <w:r w:rsidRPr="00142806">
              <w:rPr>
                <w:sz w:val="26"/>
                <w:szCs w:val="26"/>
              </w:rPr>
              <w:t>33.3%</w:t>
            </w:r>
          </w:p>
        </w:tc>
      </w:tr>
      <w:tr w:rsidR="00711C7C" w:rsidRPr="00142806" w:rsidTr="006E747E">
        <w:tc>
          <w:tcPr>
            <w:tcW w:w="2603" w:type="dxa"/>
          </w:tcPr>
          <w:p w:rsidR="00711C7C" w:rsidRPr="00142806" w:rsidRDefault="00711C7C" w:rsidP="006E747E">
            <w:pPr>
              <w:tabs>
                <w:tab w:val="left" w:pos="1350"/>
              </w:tabs>
              <w:jc w:val="both"/>
              <w:rPr>
                <w:b/>
                <w:sz w:val="26"/>
                <w:szCs w:val="26"/>
              </w:rPr>
            </w:pPr>
            <w:r w:rsidRPr="00142806">
              <w:rPr>
                <w:b/>
                <w:sz w:val="26"/>
                <w:szCs w:val="26"/>
              </w:rPr>
              <w:t>Total</w:t>
            </w:r>
          </w:p>
        </w:tc>
        <w:tc>
          <w:tcPr>
            <w:tcW w:w="2257" w:type="dxa"/>
          </w:tcPr>
          <w:p w:rsidR="00711C7C" w:rsidRPr="00142806" w:rsidRDefault="00711C7C" w:rsidP="006E747E">
            <w:pPr>
              <w:tabs>
                <w:tab w:val="left" w:pos="1350"/>
              </w:tabs>
              <w:jc w:val="both"/>
              <w:rPr>
                <w:b/>
                <w:sz w:val="26"/>
                <w:szCs w:val="26"/>
              </w:rPr>
            </w:pPr>
            <w:r w:rsidRPr="00142806">
              <w:rPr>
                <w:b/>
                <w:sz w:val="26"/>
                <w:szCs w:val="26"/>
              </w:rPr>
              <w:t>30</w:t>
            </w:r>
          </w:p>
        </w:tc>
        <w:tc>
          <w:tcPr>
            <w:tcW w:w="3366" w:type="dxa"/>
          </w:tcPr>
          <w:p w:rsidR="00711C7C" w:rsidRPr="00142806" w:rsidRDefault="00711C7C" w:rsidP="006E747E">
            <w:pPr>
              <w:tabs>
                <w:tab w:val="left" w:pos="135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The above table shows that 50% of the respondents supported skimming while 33.3% are in support of promotional pricing and 16.7% supported penetration.</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 xml:space="preserve">TABLE 8: EFFECTS OF PRICING ON AN ORGANIZATION </w:t>
      </w:r>
      <w:r w:rsidR="00DE3639">
        <w:rPr>
          <w:rFonts w:ascii="Times New Roman" w:hAnsi="Times New Roman" w:cs="Times New Roman"/>
          <w:b/>
          <w:sz w:val="26"/>
          <w:szCs w:val="26"/>
        </w:rPr>
        <w:t xml:space="preserve">NEW SOFT DRINKS </w:t>
      </w:r>
      <w:r w:rsidRPr="00142806">
        <w:rPr>
          <w:rFonts w:ascii="Times New Roman" w:hAnsi="Times New Roman" w:cs="Times New Roman"/>
          <w:b/>
          <w:sz w:val="26"/>
          <w:szCs w:val="26"/>
        </w:rPr>
        <w:t>ACCORDING TO RESPONDENTS</w:t>
      </w:r>
    </w:p>
    <w:tbl>
      <w:tblPr>
        <w:tblStyle w:val="TableGrid"/>
        <w:tblW w:w="0" w:type="auto"/>
        <w:tblInd w:w="198" w:type="dxa"/>
        <w:tblLook w:val="04A0" w:firstRow="1" w:lastRow="0" w:firstColumn="1" w:lastColumn="0" w:noHBand="0" w:noVBand="1"/>
      </w:tblPr>
      <w:tblGrid>
        <w:gridCol w:w="2611"/>
        <w:gridCol w:w="2159"/>
        <w:gridCol w:w="3456"/>
      </w:tblGrid>
      <w:tr w:rsidR="00711C7C" w:rsidRPr="00142806" w:rsidTr="006E747E">
        <w:tc>
          <w:tcPr>
            <w:tcW w:w="2611"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2159"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3456" w:type="dxa"/>
          </w:tcPr>
          <w:p w:rsidR="00711C7C" w:rsidRPr="00142806" w:rsidRDefault="00711C7C" w:rsidP="006E747E">
            <w:pPr>
              <w:tabs>
                <w:tab w:val="left" w:pos="540"/>
              </w:tabs>
              <w:jc w:val="both"/>
              <w:rPr>
                <w:b/>
                <w:sz w:val="26"/>
                <w:szCs w:val="26"/>
              </w:rPr>
            </w:pPr>
            <w:r w:rsidRPr="00142806">
              <w:rPr>
                <w:b/>
                <w:sz w:val="26"/>
                <w:szCs w:val="26"/>
              </w:rPr>
              <w:t xml:space="preserve">Percentage of respondents </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Positive</w:t>
            </w:r>
          </w:p>
        </w:tc>
        <w:tc>
          <w:tcPr>
            <w:tcW w:w="2159" w:type="dxa"/>
          </w:tcPr>
          <w:p w:rsidR="00711C7C" w:rsidRPr="00142806" w:rsidRDefault="00711C7C" w:rsidP="006E747E">
            <w:pPr>
              <w:tabs>
                <w:tab w:val="left" w:pos="540"/>
              </w:tabs>
              <w:jc w:val="both"/>
              <w:rPr>
                <w:sz w:val="26"/>
                <w:szCs w:val="26"/>
              </w:rPr>
            </w:pPr>
            <w:r w:rsidRPr="00142806">
              <w:rPr>
                <w:sz w:val="26"/>
                <w:szCs w:val="26"/>
              </w:rPr>
              <w:t>30</w:t>
            </w:r>
          </w:p>
        </w:tc>
        <w:tc>
          <w:tcPr>
            <w:tcW w:w="3456" w:type="dxa"/>
          </w:tcPr>
          <w:p w:rsidR="00711C7C" w:rsidRPr="00142806" w:rsidRDefault="00711C7C" w:rsidP="006E747E">
            <w:pPr>
              <w:tabs>
                <w:tab w:val="left" w:pos="540"/>
              </w:tabs>
              <w:jc w:val="both"/>
              <w:rPr>
                <w:sz w:val="26"/>
                <w:szCs w:val="26"/>
              </w:rPr>
            </w:pPr>
            <w:r w:rsidRPr="00142806">
              <w:rPr>
                <w:sz w:val="26"/>
                <w:szCs w:val="26"/>
              </w:rPr>
              <w:t>100%</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Negative</w:t>
            </w:r>
          </w:p>
        </w:tc>
        <w:tc>
          <w:tcPr>
            <w:tcW w:w="2159" w:type="dxa"/>
          </w:tcPr>
          <w:p w:rsidR="00711C7C" w:rsidRPr="00142806" w:rsidRDefault="00711C7C" w:rsidP="006E747E">
            <w:pPr>
              <w:tabs>
                <w:tab w:val="left" w:pos="540"/>
              </w:tabs>
              <w:jc w:val="both"/>
              <w:rPr>
                <w:sz w:val="26"/>
                <w:szCs w:val="26"/>
              </w:rPr>
            </w:pPr>
            <w:r w:rsidRPr="00142806">
              <w:rPr>
                <w:sz w:val="26"/>
                <w:szCs w:val="26"/>
              </w:rPr>
              <w:t>-</w:t>
            </w:r>
          </w:p>
        </w:tc>
        <w:tc>
          <w:tcPr>
            <w:tcW w:w="3456"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Uncertain</w:t>
            </w:r>
          </w:p>
        </w:tc>
        <w:tc>
          <w:tcPr>
            <w:tcW w:w="2159" w:type="dxa"/>
          </w:tcPr>
          <w:p w:rsidR="00711C7C" w:rsidRPr="00142806" w:rsidRDefault="00711C7C" w:rsidP="006E747E">
            <w:pPr>
              <w:tabs>
                <w:tab w:val="left" w:pos="540"/>
              </w:tabs>
              <w:jc w:val="both"/>
              <w:rPr>
                <w:sz w:val="26"/>
                <w:szCs w:val="26"/>
              </w:rPr>
            </w:pPr>
            <w:r w:rsidRPr="00142806">
              <w:rPr>
                <w:sz w:val="26"/>
                <w:szCs w:val="26"/>
              </w:rPr>
              <w:t>-</w:t>
            </w:r>
          </w:p>
        </w:tc>
        <w:tc>
          <w:tcPr>
            <w:tcW w:w="3456"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611" w:type="dxa"/>
          </w:tcPr>
          <w:p w:rsidR="00711C7C" w:rsidRPr="00142806" w:rsidRDefault="00711C7C" w:rsidP="006E747E">
            <w:pPr>
              <w:tabs>
                <w:tab w:val="left" w:pos="540"/>
              </w:tabs>
              <w:jc w:val="both"/>
              <w:rPr>
                <w:b/>
                <w:sz w:val="26"/>
                <w:szCs w:val="26"/>
              </w:rPr>
            </w:pPr>
            <w:r w:rsidRPr="00142806">
              <w:rPr>
                <w:b/>
                <w:sz w:val="26"/>
                <w:szCs w:val="26"/>
              </w:rPr>
              <w:t>Total</w:t>
            </w:r>
          </w:p>
        </w:tc>
        <w:tc>
          <w:tcPr>
            <w:tcW w:w="2159" w:type="dxa"/>
          </w:tcPr>
          <w:p w:rsidR="00711C7C" w:rsidRPr="00142806" w:rsidRDefault="00711C7C" w:rsidP="006E747E">
            <w:pPr>
              <w:tabs>
                <w:tab w:val="left" w:pos="540"/>
              </w:tabs>
              <w:jc w:val="both"/>
              <w:rPr>
                <w:b/>
                <w:sz w:val="26"/>
                <w:szCs w:val="26"/>
              </w:rPr>
            </w:pPr>
            <w:r w:rsidRPr="00142806">
              <w:rPr>
                <w:b/>
                <w:sz w:val="26"/>
                <w:szCs w:val="26"/>
              </w:rPr>
              <w:t>30</w:t>
            </w:r>
          </w:p>
        </w:tc>
        <w:tc>
          <w:tcPr>
            <w:tcW w:w="345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 xml:space="preserve">From the table above, the whole respondents are of the view that pricing has positive effects on the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of the organization.</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TABLE 9: RELATIONSHIP BETWEEN PRICING AND </w:t>
      </w:r>
      <w:r w:rsidR="00DE3639">
        <w:rPr>
          <w:rFonts w:ascii="Times New Roman" w:hAnsi="Times New Roman" w:cs="Times New Roman"/>
          <w:b/>
          <w:sz w:val="26"/>
          <w:szCs w:val="26"/>
        </w:rPr>
        <w:t xml:space="preserve">NEW SOFT DRINKS </w:t>
      </w:r>
      <w:r w:rsidRPr="00142806">
        <w:rPr>
          <w:rFonts w:ascii="Times New Roman" w:hAnsi="Times New Roman" w:cs="Times New Roman"/>
          <w:b/>
          <w:sz w:val="26"/>
          <w:szCs w:val="26"/>
        </w:rPr>
        <w:t>ACCORDING TO RESPONDENTS</w:t>
      </w:r>
    </w:p>
    <w:tbl>
      <w:tblPr>
        <w:tblStyle w:val="TableGrid"/>
        <w:tblW w:w="0" w:type="auto"/>
        <w:tblInd w:w="198" w:type="dxa"/>
        <w:tblLook w:val="04A0" w:firstRow="1" w:lastRow="0" w:firstColumn="1" w:lastColumn="0" w:noHBand="0" w:noVBand="1"/>
      </w:tblPr>
      <w:tblGrid>
        <w:gridCol w:w="2611"/>
        <w:gridCol w:w="2429"/>
        <w:gridCol w:w="3186"/>
      </w:tblGrid>
      <w:tr w:rsidR="00711C7C" w:rsidRPr="00142806" w:rsidTr="006E747E">
        <w:tc>
          <w:tcPr>
            <w:tcW w:w="2611"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2429"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3186"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Yes</w:t>
            </w:r>
          </w:p>
        </w:tc>
        <w:tc>
          <w:tcPr>
            <w:tcW w:w="2429" w:type="dxa"/>
          </w:tcPr>
          <w:p w:rsidR="00711C7C" w:rsidRPr="00142806" w:rsidRDefault="00711C7C" w:rsidP="006E747E">
            <w:pPr>
              <w:tabs>
                <w:tab w:val="left" w:pos="540"/>
              </w:tabs>
              <w:jc w:val="both"/>
              <w:rPr>
                <w:sz w:val="26"/>
                <w:szCs w:val="26"/>
              </w:rPr>
            </w:pPr>
            <w:r w:rsidRPr="00142806">
              <w:rPr>
                <w:sz w:val="26"/>
                <w:szCs w:val="26"/>
              </w:rPr>
              <w:t>25</w:t>
            </w:r>
          </w:p>
        </w:tc>
        <w:tc>
          <w:tcPr>
            <w:tcW w:w="3186" w:type="dxa"/>
          </w:tcPr>
          <w:p w:rsidR="00711C7C" w:rsidRPr="00142806" w:rsidRDefault="00711C7C" w:rsidP="006E747E">
            <w:pPr>
              <w:tabs>
                <w:tab w:val="left" w:pos="540"/>
              </w:tabs>
              <w:jc w:val="both"/>
              <w:rPr>
                <w:sz w:val="26"/>
                <w:szCs w:val="26"/>
              </w:rPr>
            </w:pPr>
            <w:r w:rsidRPr="00142806">
              <w:rPr>
                <w:sz w:val="26"/>
                <w:szCs w:val="26"/>
              </w:rPr>
              <w:t>83.3%</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No</w:t>
            </w:r>
          </w:p>
        </w:tc>
        <w:tc>
          <w:tcPr>
            <w:tcW w:w="2429" w:type="dxa"/>
          </w:tcPr>
          <w:p w:rsidR="00711C7C" w:rsidRPr="00142806" w:rsidRDefault="00711C7C" w:rsidP="006E747E">
            <w:pPr>
              <w:tabs>
                <w:tab w:val="left" w:pos="540"/>
              </w:tabs>
              <w:jc w:val="both"/>
              <w:rPr>
                <w:sz w:val="26"/>
                <w:szCs w:val="26"/>
              </w:rPr>
            </w:pPr>
            <w:r w:rsidRPr="00142806">
              <w:rPr>
                <w:sz w:val="26"/>
                <w:szCs w:val="26"/>
              </w:rPr>
              <w:t>5</w:t>
            </w:r>
          </w:p>
        </w:tc>
        <w:tc>
          <w:tcPr>
            <w:tcW w:w="3186" w:type="dxa"/>
          </w:tcPr>
          <w:p w:rsidR="00711C7C" w:rsidRPr="00142806" w:rsidRDefault="00711C7C" w:rsidP="006E747E">
            <w:pPr>
              <w:tabs>
                <w:tab w:val="left" w:pos="540"/>
              </w:tabs>
              <w:jc w:val="both"/>
              <w:rPr>
                <w:sz w:val="26"/>
                <w:szCs w:val="26"/>
              </w:rPr>
            </w:pPr>
            <w:r w:rsidRPr="00142806">
              <w:rPr>
                <w:sz w:val="26"/>
                <w:szCs w:val="26"/>
              </w:rPr>
              <w:t>16.7%</w:t>
            </w:r>
          </w:p>
        </w:tc>
      </w:tr>
      <w:tr w:rsidR="00711C7C" w:rsidRPr="00142806" w:rsidTr="006E747E">
        <w:tc>
          <w:tcPr>
            <w:tcW w:w="2611" w:type="dxa"/>
          </w:tcPr>
          <w:p w:rsidR="00711C7C" w:rsidRPr="00142806" w:rsidRDefault="00711C7C" w:rsidP="006E747E">
            <w:pPr>
              <w:tabs>
                <w:tab w:val="left" w:pos="540"/>
              </w:tabs>
              <w:jc w:val="both"/>
              <w:rPr>
                <w:b/>
                <w:sz w:val="26"/>
                <w:szCs w:val="26"/>
              </w:rPr>
            </w:pPr>
            <w:r w:rsidRPr="00142806">
              <w:rPr>
                <w:b/>
                <w:sz w:val="26"/>
                <w:szCs w:val="26"/>
              </w:rPr>
              <w:t>Total</w:t>
            </w:r>
          </w:p>
        </w:tc>
        <w:tc>
          <w:tcPr>
            <w:tcW w:w="2429" w:type="dxa"/>
          </w:tcPr>
          <w:p w:rsidR="00711C7C" w:rsidRPr="00142806" w:rsidRDefault="00711C7C" w:rsidP="006E747E">
            <w:pPr>
              <w:tabs>
                <w:tab w:val="left" w:pos="540"/>
              </w:tabs>
              <w:jc w:val="both"/>
              <w:rPr>
                <w:b/>
                <w:sz w:val="26"/>
                <w:szCs w:val="26"/>
              </w:rPr>
            </w:pPr>
            <w:r w:rsidRPr="00142806">
              <w:rPr>
                <w:b/>
                <w:sz w:val="26"/>
                <w:szCs w:val="26"/>
              </w:rPr>
              <w:t>30</w:t>
            </w:r>
          </w:p>
        </w:tc>
        <w:tc>
          <w:tcPr>
            <w:tcW w:w="318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From the above, 83.3% of the respondents are of the view that there exist relationship between the two variables while 16.7% do not believe so.</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TABLE 10: GOOD PRICING IMPROVES THE LEVEL OF </w:t>
      </w:r>
      <w:r w:rsidR="00DE3639">
        <w:rPr>
          <w:rFonts w:ascii="Times New Roman" w:hAnsi="Times New Roman" w:cs="Times New Roman"/>
          <w:b/>
          <w:sz w:val="26"/>
          <w:szCs w:val="26"/>
        </w:rPr>
        <w:t xml:space="preserve">NEW SOFT DRINKS </w:t>
      </w:r>
      <w:r w:rsidRPr="00142806">
        <w:rPr>
          <w:rFonts w:ascii="Times New Roman" w:hAnsi="Times New Roman" w:cs="Times New Roman"/>
          <w:b/>
          <w:sz w:val="26"/>
          <w:szCs w:val="26"/>
        </w:rPr>
        <w:t>HELD BY THE ORGANIZATION ACCORDING TO RESPONDENTS</w:t>
      </w:r>
    </w:p>
    <w:tbl>
      <w:tblPr>
        <w:tblStyle w:val="TableGrid"/>
        <w:tblW w:w="0" w:type="auto"/>
        <w:tblInd w:w="198" w:type="dxa"/>
        <w:tblLook w:val="04A0" w:firstRow="1" w:lastRow="0" w:firstColumn="1" w:lastColumn="0" w:noHBand="0" w:noVBand="1"/>
      </w:tblPr>
      <w:tblGrid>
        <w:gridCol w:w="2623"/>
        <w:gridCol w:w="2057"/>
        <w:gridCol w:w="3546"/>
      </w:tblGrid>
      <w:tr w:rsidR="00711C7C" w:rsidRPr="00142806" w:rsidTr="006E747E">
        <w:tc>
          <w:tcPr>
            <w:tcW w:w="2623"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2057" w:type="dxa"/>
          </w:tcPr>
          <w:p w:rsidR="00711C7C" w:rsidRPr="00142806" w:rsidRDefault="00711C7C" w:rsidP="006E747E">
            <w:pPr>
              <w:tabs>
                <w:tab w:val="left" w:pos="540"/>
              </w:tabs>
              <w:jc w:val="both"/>
              <w:rPr>
                <w:b/>
                <w:sz w:val="26"/>
                <w:szCs w:val="26"/>
              </w:rPr>
            </w:pPr>
            <w:r w:rsidRPr="00142806">
              <w:rPr>
                <w:b/>
                <w:sz w:val="26"/>
                <w:szCs w:val="26"/>
              </w:rPr>
              <w:t>Response</w:t>
            </w:r>
          </w:p>
        </w:tc>
        <w:tc>
          <w:tcPr>
            <w:tcW w:w="3546" w:type="dxa"/>
          </w:tcPr>
          <w:p w:rsidR="00711C7C" w:rsidRPr="00142806" w:rsidRDefault="00711C7C" w:rsidP="006E747E">
            <w:pPr>
              <w:tabs>
                <w:tab w:val="left" w:pos="540"/>
              </w:tabs>
              <w:jc w:val="both"/>
              <w:rPr>
                <w:b/>
                <w:sz w:val="26"/>
                <w:szCs w:val="26"/>
              </w:rPr>
            </w:pPr>
            <w:r w:rsidRPr="00142806">
              <w:rPr>
                <w:b/>
                <w:sz w:val="26"/>
                <w:szCs w:val="26"/>
              </w:rPr>
              <w:t>Percentage of respondent</w:t>
            </w:r>
          </w:p>
        </w:tc>
      </w:tr>
      <w:tr w:rsidR="00711C7C" w:rsidRPr="00142806" w:rsidTr="006E747E">
        <w:tc>
          <w:tcPr>
            <w:tcW w:w="2623" w:type="dxa"/>
          </w:tcPr>
          <w:p w:rsidR="00711C7C" w:rsidRPr="00142806" w:rsidRDefault="00711C7C" w:rsidP="006E747E">
            <w:pPr>
              <w:tabs>
                <w:tab w:val="left" w:pos="540"/>
              </w:tabs>
              <w:jc w:val="both"/>
              <w:rPr>
                <w:sz w:val="26"/>
                <w:szCs w:val="26"/>
              </w:rPr>
            </w:pPr>
            <w:r w:rsidRPr="00142806">
              <w:rPr>
                <w:sz w:val="26"/>
                <w:szCs w:val="26"/>
              </w:rPr>
              <w:t>Yes</w:t>
            </w:r>
          </w:p>
        </w:tc>
        <w:tc>
          <w:tcPr>
            <w:tcW w:w="2057" w:type="dxa"/>
          </w:tcPr>
          <w:p w:rsidR="00711C7C" w:rsidRPr="00142806" w:rsidRDefault="00711C7C" w:rsidP="006E747E">
            <w:pPr>
              <w:tabs>
                <w:tab w:val="left" w:pos="540"/>
              </w:tabs>
              <w:jc w:val="both"/>
              <w:rPr>
                <w:sz w:val="26"/>
                <w:szCs w:val="26"/>
              </w:rPr>
            </w:pPr>
            <w:r w:rsidRPr="00142806">
              <w:rPr>
                <w:sz w:val="26"/>
                <w:szCs w:val="26"/>
              </w:rPr>
              <w:t>30</w:t>
            </w:r>
          </w:p>
        </w:tc>
        <w:tc>
          <w:tcPr>
            <w:tcW w:w="3546" w:type="dxa"/>
          </w:tcPr>
          <w:p w:rsidR="00711C7C" w:rsidRPr="00142806" w:rsidRDefault="00711C7C" w:rsidP="006E747E">
            <w:pPr>
              <w:tabs>
                <w:tab w:val="left" w:pos="540"/>
              </w:tabs>
              <w:jc w:val="both"/>
              <w:rPr>
                <w:sz w:val="26"/>
                <w:szCs w:val="26"/>
              </w:rPr>
            </w:pPr>
            <w:r w:rsidRPr="00142806">
              <w:rPr>
                <w:sz w:val="26"/>
                <w:szCs w:val="26"/>
              </w:rPr>
              <w:t>100%</w:t>
            </w:r>
          </w:p>
        </w:tc>
      </w:tr>
      <w:tr w:rsidR="00711C7C" w:rsidRPr="00142806" w:rsidTr="006E747E">
        <w:tc>
          <w:tcPr>
            <w:tcW w:w="2623" w:type="dxa"/>
          </w:tcPr>
          <w:p w:rsidR="00711C7C" w:rsidRPr="00142806" w:rsidRDefault="00711C7C" w:rsidP="006E747E">
            <w:pPr>
              <w:tabs>
                <w:tab w:val="left" w:pos="540"/>
              </w:tabs>
              <w:jc w:val="both"/>
              <w:rPr>
                <w:sz w:val="26"/>
                <w:szCs w:val="26"/>
              </w:rPr>
            </w:pPr>
            <w:r w:rsidRPr="00142806">
              <w:rPr>
                <w:sz w:val="26"/>
                <w:szCs w:val="26"/>
              </w:rPr>
              <w:t>No</w:t>
            </w:r>
          </w:p>
        </w:tc>
        <w:tc>
          <w:tcPr>
            <w:tcW w:w="2057" w:type="dxa"/>
          </w:tcPr>
          <w:p w:rsidR="00711C7C" w:rsidRPr="00142806" w:rsidRDefault="00711C7C" w:rsidP="006E747E">
            <w:pPr>
              <w:tabs>
                <w:tab w:val="left" w:pos="540"/>
              </w:tabs>
              <w:jc w:val="both"/>
              <w:rPr>
                <w:sz w:val="26"/>
                <w:szCs w:val="26"/>
              </w:rPr>
            </w:pPr>
            <w:r w:rsidRPr="00142806">
              <w:rPr>
                <w:sz w:val="26"/>
                <w:szCs w:val="26"/>
              </w:rPr>
              <w:t>-</w:t>
            </w:r>
          </w:p>
        </w:tc>
        <w:tc>
          <w:tcPr>
            <w:tcW w:w="3546"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623" w:type="dxa"/>
          </w:tcPr>
          <w:p w:rsidR="00711C7C" w:rsidRPr="00142806" w:rsidRDefault="00711C7C" w:rsidP="006E747E">
            <w:pPr>
              <w:tabs>
                <w:tab w:val="left" w:pos="540"/>
              </w:tabs>
              <w:jc w:val="both"/>
              <w:rPr>
                <w:b/>
                <w:sz w:val="26"/>
                <w:szCs w:val="26"/>
              </w:rPr>
            </w:pPr>
            <w:r w:rsidRPr="00142806">
              <w:rPr>
                <w:b/>
                <w:sz w:val="26"/>
                <w:szCs w:val="26"/>
              </w:rPr>
              <w:t>Total</w:t>
            </w:r>
          </w:p>
        </w:tc>
        <w:tc>
          <w:tcPr>
            <w:tcW w:w="2057" w:type="dxa"/>
          </w:tcPr>
          <w:p w:rsidR="00711C7C" w:rsidRPr="00142806" w:rsidRDefault="00711C7C" w:rsidP="006E747E">
            <w:pPr>
              <w:tabs>
                <w:tab w:val="left" w:pos="540"/>
              </w:tabs>
              <w:jc w:val="both"/>
              <w:rPr>
                <w:b/>
                <w:sz w:val="26"/>
                <w:szCs w:val="26"/>
              </w:rPr>
            </w:pPr>
            <w:r w:rsidRPr="00142806">
              <w:rPr>
                <w:b/>
                <w:sz w:val="26"/>
                <w:szCs w:val="26"/>
              </w:rPr>
              <w:t>30</w:t>
            </w:r>
          </w:p>
        </w:tc>
        <w:tc>
          <w:tcPr>
            <w:tcW w:w="354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 xml:space="preserve">The table above shows that the entire respondents believe that a good pricing improves the level of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held by the organization.</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TABLE 11: CONSUMERS RESPONSE TO THE ORGANIZATION PRICINGS ACCORDING TO RESPONDENTS</w:t>
      </w:r>
    </w:p>
    <w:tbl>
      <w:tblPr>
        <w:tblStyle w:val="TableGrid"/>
        <w:tblW w:w="0" w:type="auto"/>
        <w:tblInd w:w="468" w:type="dxa"/>
        <w:tblLayout w:type="fixed"/>
        <w:tblLook w:val="04A0" w:firstRow="1" w:lastRow="0" w:firstColumn="1" w:lastColumn="0" w:noHBand="0" w:noVBand="1"/>
      </w:tblPr>
      <w:tblGrid>
        <w:gridCol w:w="2700"/>
        <w:gridCol w:w="1890"/>
        <w:gridCol w:w="3870"/>
      </w:tblGrid>
      <w:tr w:rsidR="00711C7C" w:rsidRPr="00142806" w:rsidTr="006E747E">
        <w:tc>
          <w:tcPr>
            <w:tcW w:w="2700" w:type="dxa"/>
          </w:tcPr>
          <w:p w:rsidR="00711C7C" w:rsidRPr="00142806" w:rsidRDefault="00711C7C" w:rsidP="006E747E">
            <w:pPr>
              <w:tabs>
                <w:tab w:val="left" w:pos="540"/>
              </w:tabs>
              <w:jc w:val="both"/>
              <w:rPr>
                <w:b/>
                <w:sz w:val="26"/>
                <w:szCs w:val="26"/>
              </w:rPr>
            </w:pPr>
            <w:r w:rsidRPr="00142806">
              <w:rPr>
                <w:b/>
                <w:sz w:val="26"/>
                <w:szCs w:val="26"/>
              </w:rPr>
              <w:t>Alternative</w:t>
            </w:r>
          </w:p>
        </w:tc>
        <w:tc>
          <w:tcPr>
            <w:tcW w:w="1890"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3870"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700" w:type="dxa"/>
          </w:tcPr>
          <w:p w:rsidR="00711C7C" w:rsidRPr="00142806" w:rsidRDefault="00711C7C" w:rsidP="006E747E">
            <w:pPr>
              <w:tabs>
                <w:tab w:val="left" w:pos="540"/>
              </w:tabs>
              <w:jc w:val="both"/>
              <w:rPr>
                <w:sz w:val="26"/>
                <w:szCs w:val="26"/>
              </w:rPr>
            </w:pPr>
            <w:r w:rsidRPr="00142806">
              <w:rPr>
                <w:sz w:val="26"/>
                <w:szCs w:val="26"/>
              </w:rPr>
              <w:t>Positive</w:t>
            </w:r>
          </w:p>
        </w:tc>
        <w:tc>
          <w:tcPr>
            <w:tcW w:w="1890" w:type="dxa"/>
          </w:tcPr>
          <w:p w:rsidR="00711C7C" w:rsidRPr="00142806" w:rsidRDefault="00711C7C" w:rsidP="006E747E">
            <w:pPr>
              <w:tabs>
                <w:tab w:val="left" w:pos="540"/>
              </w:tabs>
              <w:jc w:val="both"/>
              <w:rPr>
                <w:sz w:val="26"/>
                <w:szCs w:val="26"/>
              </w:rPr>
            </w:pPr>
            <w:r w:rsidRPr="00142806">
              <w:rPr>
                <w:sz w:val="26"/>
                <w:szCs w:val="26"/>
              </w:rPr>
              <w:t>26</w:t>
            </w:r>
          </w:p>
        </w:tc>
        <w:tc>
          <w:tcPr>
            <w:tcW w:w="3870" w:type="dxa"/>
          </w:tcPr>
          <w:p w:rsidR="00711C7C" w:rsidRPr="00142806" w:rsidRDefault="00711C7C" w:rsidP="006E747E">
            <w:pPr>
              <w:tabs>
                <w:tab w:val="left" w:pos="540"/>
              </w:tabs>
              <w:jc w:val="both"/>
              <w:rPr>
                <w:sz w:val="26"/>
                <w:szCs w:val="26"/>
              </w:rPr>
            </w:pPr>
            <w:r w:rsidRPr="00142806">
              <w:rPr>
                <w:sz w:val="26"/>
                <w:szCs w:val="26"/>
              </w:rPr>
              <w:t>86.7%</w:t>
            </w:r>
          </w:p>
        </w:tc>
      </w:tr>
      <w:tr w:rsidR="00711C7C" w:rsidRPr="00142806" w:rsidTr="006E747E">
        <w:tc>
          <w:tcPr>
            <w:tcW w:w="2700" w:type="dxa"/>
          </w:tcPr>
          <w:p w:rsidR="00711C7C" w:rsidRPr="00142806" w:rsidRDefault="00711C7C" w:rsidP="006E747E">
            <w:pPr>
              <w:tabs>
                <w:tab w:val="left" w:pos="540"/>
              </w:tabs>
              <w:jc w:val="both"/>
              <w:rPr>
                <w:sz w:val="26"/>
                <w:szCs w:val="26"/>
              </w:rPr>
            </w:pPr>
            <w:r w:rsidRPr="00142806">
              <w:rPr>
                <w:sz w:val="26"/>
                <w:szCs w:val="26"/>
              </w:rPr>
              <w:t>Negative</w:t>
            </w:r>
          </w:p>
        </w:tc>
        <w:tc>
          <w:tcPr>
            <w:tcW w:w="1890" w:type="dxa"/>
          </w:tcPr>
          <w:p w:rsidR="00711C7C" w:rsidRPr="00142806" w:rsidRDefault="00711C7C" w:rsidP="006E747E">
            <w:pPr>
              <w:tabs>
                <w:tab w:val="left" w:pos="540"/>
              </w:tabs>
              <w:jc w:val="both"/>
              <w:rPr>
                <w:sz w:val="26"/>
                <w:szCs w:val="26"/>
              </w:rPr>
            </w:pPr>
            <w:r w:rsidRPr="00142806">
              <w:rPr>
                <w:sz w:val="26"/>
                <w:szCs w:val="26"/>
              </w:rPr>
              <w:t>-</w:t>
            </w:r>
          </w:p>
        </w:tc>
        <w:tc>
          <w:tcPr>
            <w:tcW w:w="3870"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700" w:type="dxa"/>
          </w:tcPr>
          <w:p w:rsidR="00711C7C" w:rsidRPr="00142806" w:rsidRDefault="00711C7C" w:rsidP="006E747E">
            <w:pPr>
              <w:tabs>
                <w:tab w:val="left" w:pos="540"/>
              </w:tabs>
              <w:jc w:val="both"/>
              <w:rPr>
                <w:sz w:val="26"/>
                <w:szCs w:val="26"/>
              </w:rPr>
            </w:pPr>
            <w:r w:rsidRPr="00142806">
              <w:rPr>
                <w:sz w:val="26"/>
                <w:szCs w:val="26"/>
              </w:rPr>
              <w:t>Uncertain</w:t>
            </w:r>
          </w:p>
        </w:tc>
        <w:tc>
          <w:tcPr>
            <w:tcW w:w="1890" w:type="dxa"/>
          </w:tcPr>
          <w:p w:rsidR="00711C7C" w:rsidRPr="00142806" w:rsidRDefault="00711C7C" w:rsidP="006E747E">
            <w:pPr>
              <w:tabs>
                <w:tab w:val="left" w:pos="540"/>
              </w:tabs>
              <w:jc w:val="both"/>
              <w:rPr>
                <w:sz w:val="26"/>
                <w:szCs w:val="26"/>
              </w:rPr>
            </w:pPr>
            <w:r w:rsidRPr="00142806">
              <w:rPr>
                <w:sz w:val="26"/>
                <w:szCs w:val="26"/>
              </w:rPr>
              <w:t>4</w:t>
            </w:r>
          </w:p>
        </w:tc>
        <w:tc>
          <w:tcPr>
            <w:tcW w:w="3870" w:type="dxa"/>
          </w:tcPr>
          <w:p w:rsidR="00711C7C" w:rsidRPr="00142806" w:rsidRDefault="00711C7C" w:rsidP="006E747E">
            <w:pPr>
              <w:tabs>
                <w:tab w:val="left" w:pos="540"/>
              </w:tabs>
              <w:jc w:val="both"/>
              <w:rPr>
                <w:sz w:val="26"/>
                <w:szCs w:val="26"/>
              </w:rPr>
            </w:pPr>
            <w:r w:rsidRPr="00142806">
              <w:rPr>
                <w:sz w:val="26"/>
                <w:szCs w:val="26"/>
              </w:rPr>
              <w:t>13.3%</w:t>
            </w:r>
          </w:p>
        </w:tc>
      </w:tr>
      <w:tr w:rsidR="00711C7C" w:rsidRPr="00142806" w:rsidTr="006E747E">
        <w:tc>
          <w:tcPr>
            <w:tcW w:w="2700" w:type="dxa"/>
          </w:tcPr>
          <w:p w:rsidR="00711C7C" w:rsidRPr="00142806" w:rsidRDefault="00711C7C" w:rsidP="006E747E">
            <w:pPr>
              <w:tabs>
                <w:tab w:val="left" w:pos="540"/>
              </w:tabs>
              <w:jc w:val="both"/>
              <w:rPr>
                <w:b/>
                <w:sz w:val="26"/>
                <w:szCs w:val="26"/>
              </w:rPr>
            </w:pPr>
            <w:r w:rsidRPr="00142806">
              <w:rPr>
                <w:b/>
                <w:sz w:val="26"/>
                <w:szCs w:val="26"/>
              </w:rPr>
              <w:lastRenderedPageBreak/>
              <w:t>Total</w:t>
            </w:r>
          </w:p>
        </w:tc>
        <w:tc>
          <w:tcPr>
            <w:tcW w:w="1890" w:type="dxa"/>
          </w:tcPr>
          <w:p w:rsidR="00711C7C" w:rsidRPr="00142806" w:rsidRDefault="00711C7C" w:rsidP="006E747E">
            <w:pPr>
              <w:tabs>
                <w:tab w:val="left" w:pos="540"/>
              </w:tabs>
              <w:jc w:val="both"/>
              <w:rPr>
                <w:b/>
                <w:sz w:val="26"/>
                <w:szCs w:val="26"/>
              </w:rPr>
            </w:pPr>
            <w:r w:rsidRPr="00142806">
              <w:rPr>
                <w:b/>
                <w:sz w:val="26"/>
                <w:szCs w:val="26"/>
              </w:rPr>
              <w:t>30</w:t>
            </w:r>
          </w:p>
        </w:tc>
        <w:tc>
          <w:tcPr>
            <w:tcW w:w="3870"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From table above, 86.7% of respondents are of the opinion that consumers respond positively while 13.3% are uncertain about their view of the matter.</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TABLE 12: PRICING IS A MATTER ALTERNATIVE FOR FIGHTING MARKET COMPETITION THEREBY INCREASING MARKET SHARES</w:t>
      </w:r>
    </w:p>
    <w:tbl>
      <w:tblPr>
        <w:tblStyle w:val="TableGrid"/>
        <w:tblW w:w="0" w:type="auto"/>
        <w:tblInd w:w="378" w:type="dxa"/>
        <w:tblLook w:val="04A0" w:firstRow="1" w:lastRow="0" w:firstColumn="1" w:lastColumn="0" w:noHBand="0" w:noVBand="1"/>
      </w:tblPr>
      <w:tblGrid>
        <w:gridCol w:w="2431"/>
        <w:gridCol w:w="1889"/>
        <w:gridCol w:w="3726"/>
      </w:tblGrid>
      <w:tr w:rsidR="00711C7C" w:rsidRPr="00142806" w:rsidTr="006E747E">
        <w:tc>
          <w:tcPr>
            <w:tcW w:w="2431"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1889"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3726"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431" w:type="dxa"/>
          </w:tcPr>
          <w:p w:rsidR="00711C7C" w:rsidRPr="00142806" w:rsidRDefault="00711C7C" w:rsidP="006E747E">
            <w:pPr>
              <w:tabs>
                <w:tab w:val="left" w:pos="540"/>
              </w:tabs>
              <w:jc w:val="both"/>
              <w:rPr>
                <w:sz w:val="26"/>
                <w:szCs w:val="26"/>
              </w:rPr>
            </w:pPr>
            <w:r w:rsidRPr="00142806">
              <w:rPr>
                <w:sz w:val="26"/>
                <w:szCs w:val="26"/>
              </w:rPr>
              <w:t>Yes</w:t>
            </w:r>
          </w:p>
        </w:tc>
        <w:tc>
          <w:tcPr>
            <w:tcW w:w="1889" w:type="dxa"/>
          </w:tcPr>
          <w:p w:rsidR="00711C7C" w:rsidRPr="00142806" w:rsidRDefault="00711C7C" w:rsidP="006E747E">
            <w:pPr>
              <w:tabs>
                <w:tab w:val="left" w:pos="540"/>
              </w:tabs>
              <w:jc w:val="both"/>
              <w:rPr>
                <w:sz w:val="26"/>
                <w:szCs w:val="26"/>
              </w:rPr>
            </w:pPr>
            <w:r w:rsidRPr="00142806">
              <w:rPr>
                <w:sz w:val="26"/>
                <w:szCs w:val="26"/>
              </w:rPr>
              <w:t>20</w:t>
            </w:r>
          </w:p>
        </w:tc>
        <w:tc>
          <w:tcPr>
            <w:tcW w:w="3726" w:type="dxa"/>
          </w:tcPr>
          <w:p w:rsidR="00711C7C" w:rsidRPr="00142806" w:rsidRDefault="00711C7C" w:rsidP="006E747E">
            <w:pPr>
              <w:tabs>
                <w:tab w:val="left" w:pos="540"/>
              </w:tabs>
              <w:jc w:val="both"/>
              <w:rPr>
                <w:sz w:val="26"/>
                <w:szCs w:val="26"/>
              </w:rPr>
            </w:pPr>
            <w:r w:rsidRPr="00142806">
              <w:rPr>
                <w:sz w:val="26"/>
                <w:szCs w:val="26"/>
              </w:rPr>
              <w:t>66.7%</w:t>
            </w:r>
          </w:p>
        </w:tc>
      </w:tr>
      <w:tr w:rsidR="00711C7C" w:rsidRPr="00142806" w:rsidTr="006E747E">
        <w:tc>
          <w:tcPr>
            <w:tcW w:w="2431" w:type="dxa"/>
          </w:tcPr>
          <w:p w:rsidR="00711C7C" w:rsidRPr="00142806" w:rsidRDefault="00711C7C" w:rsidP="006E747E">
            <w:pPr>
              <w:tabs>
                <w:tab w:val="left" w:pos="540"/>
              </w:tabs>
              <w:jc w:val="both"/>
              <w:rPr>
                <w:sz w:val="26"/>
                <w:szCs w:val="26"/>
              </w:rPr>
            </w:pPr>
            <w:r w:rsidRPr="00142806">
              <w:rPr>
                <w:sz w:val="26"/>
                <w:szCs w:val="26"/>
              </w:rPr>
              <w:t>No</w:t>
            </w:r>
          </w:p>
        </w:tc>
        <w:tc>
          <w:tcPr>
            <w:tcW w:w="1889" w:type="dxa"/>
          </w:tcPr>
          <w:p w:rsidR="00711C7C" w:rsidRPr="00142806" w:rsidRDefault="00711C7C" w:rsidP="006E747E">
            <w:pPr>
              <w:tabs>
                <w:tab w:val="left" w:pos="540"/>
              </w:tabs>
              <w:jc w:val="both"/>
              <w:rPr>
                <w:sz w:val="26"/>
                <w:szCs w:val="26"/>
              </w:rPr>
            </w:pPr>
            <w:r w:rsidRPr="00142806">
              <w:rPr>
                <w:sz w:val="26"/>
                <w:szCs w:val="26"/>
              </w:rPr>
              <w:t>10</w:t>
            </w:r>
          </w:p>
        </w:tc>
        <w:tc>
          <w:tcPr>
            <w:tcW w:w="3726" w:type="dxa"/>
          </w:tcPr>
          <w:p w:rsidR="00711C7C" w:rsidRPr="00142806" w:rsidRDefault="00711C7C" w:rsidP="006E747E">
            <w:pPr>
              <w:tabs>
                <w:tab w:val="left" w:pos="540"/>
              </w:tabs>
              <w:jc w:val="both"/>
              <w:rPr>
                <w:sz w:val="26"/>
                <w:szCs w:val="26"/>
              </w:rPr>
            </w:pPr>
            <w:r w:rsidRPr="00142806">
              <w:rPr>
                <w:sz w:val="26"/>
                <w:szCs w:val="26"/>
              </w:rPr>
              <w:t>33.3%</w:t>
            </w:r>
          </w:p>
        </w:tc>
      </w:tr>
      <w:tr w:rsidR="00711C7C" w:rsidRPr="00142806" w:rsidTr="006E747E">
        <w:tc>
          <w:tcPr>
            <w:tcW w:w="2431" w:type="dxa"/>
          </w:tcPr>
          <w:p w:rsidR="00711C7C" w:rsidRPr="00142806" w:rsidRDefault="00711C7C" w:rsidP="006E747E">
            <w:pPr>
              <w:tabs>
                <w:tab w:val="left" w:pos="540"/>
              </w:tabs>
              <w:jc w:val="both"/>
              <w:rPr>
                <w:b/>
                <w:sz w:val="26"/>
                <w:szCs w:val="26"/>
              </w:rPr>
            </w:pPr>
            <w:r w:rsidRPr="00142806">
              <w:rPr>
                <w:b/>
                <w:sz w:val="26"/>
                <w:szCs w:val="26"/>
              </w:rPr>
              <w:t>Total</w:t>
            </w:r>
          </w:p>
        </w:tc>
        <w:tc>
          <w:tcPr>
            <w:tcW w:w="1889" w:type="dxa"/>
          </w:tcPr>
          <w:p w:rsidR="00711C7C" w:rsidRPr="00142806" w:rsidRDefault="00711C7C" w:rsidP="006E747E">
            <w:pPr>
              <w:tabs>
                <w:tab w:val="left" w:pos="540"/>
              </w:tabs>
              <w:jc w:val="both"/>
              <w:rPr>
                <w:b/>
                <w:sz w:val="26"/>
                <w:szCs w:val="26"/>
              </w:rPr>
            </w:pPr>
            <w:r w:rsidRPr="00142806">
              <w:rPr>
                <w:b/>
                <w:sz w:val="26"/>
                <w:szCs w:val="26"/>
              </w:rPr>
              <w:t>30</w:t>
            </w:r>
          </w:p>
        </w:tc>
        <w:tc>
          <w:tcPr>
            <w:tcW w:w="372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The table above shows that 66.7% believes that it is a better alternative while 33.3% do not agree.</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TABLE 13: THE WAYS OF MEASURING THE EFFECTS OF PRICING ON PROUCT SUCCESS</w:t>
      </w:r>
    </w:p>
    <w:tbl>
      <w:tblPr>
        <w:tblStyle w:val="TableGrid"/>
        <w:tblW w:w="8516" w:type="dxa"/>
        <w:tblInd w:w="288" w:type="dxa"/>
        <w:tblLook w:val="04A0" w:firstRow="1" w:lastRow="0" w:firstColumn="1" w:lastColumn="0" w:noHBand="0" w:noVBand="1"/>
      </w:tblPr>
      <w:tblGrid>
        <w:gridCol w:w="2754"/>
        <w:gridCol w:w="1746"/>
        <w:gridCol w:w="4016"/>
      </w:tblGrid>
      <w:tr w:rsidR="00711C7C" w:rsidRPr="00142806" w:rsidTr="006E747E">
        <w:tc>
          <w:tcPr>
            <w:tcW w:w="2754"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1746"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4016"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754" w:type="dxa"/>
          </w:tcPr>
          <w:p w:rsidR="00711C7C" w:rsidRPr="00142806" w:rsidRDefault="00711C7C" w:rsidP="006E747E">
            <w:pPr>
              <w:tabs>
                <w:tab w:val="left" w:pos="540"/>
              </w:tabs>
              <w:jc w:val="both"/>
              <w:rPr>
                <w:sz w:val="26"/>
                <w:szCs w:val="26"/>
              </w:rPr>
            </w:pPr>
            <w:r w:rsidRPr="00142806">
              <w:rPr>
                <w:sz w:val="26"/>
                <w:szCs w:val="26"/>
              </w:rPr>
              <w:t>Good return</w:t>
            </w:r>
          </w:p>
        </w:tc>
        <w:tc>
          <w:tcPr>
            <w:tcW w:w="1746" w:type="dxa"/>
          </w:tcPr>
          <w:p w:rsidR="00711C7C" w:rsidRPr="00142806" w:rsidRDefault="00711C7C" w:rsidP="006E747E">
            <w:pPr>
              <w:tabs>
                <w:tab w:val="left" w:pos="540"/>
              </w:tabs>
              <w:jc w:val="both"/>
              <w:rPr>
                <w:sz w:val="26"/>
                <w:szCs w:val="26"/>
              </w:rPr>
            </w:pPr>
            <w:r w:rsidRPr="00142806">
              <w:rPr>
                <w:sz w:val="26"/>
                <w:szCs w:val="26"/>
              </w:rPr>
              <w:t>5</w:t>
            </w:r>
          </w:p>
        </w:tc>
        <w:tc>
          <w:tcPr>
            <w:tcW w:w="4016" w:type="dxa"/>
          </w:tcPr>
          <w:p w:rsidR="00711C7C" w:rsidRPr="00142806" w:rsidRDefault="00711C7C" w:rsidP="006E747E">
            <w:pPr>
              <w:tabs>
                <w:tab w:val="left" w:pos="540"/>
              </w:tabs>
              <w:jc w:val="both"/>
              <w:rPr>
                <w:sz w:val="26"/>
                <w:szCs w:val="26"/>
              </w:rPr>
            </w:pPr>
            <w:r w:rsidRPr="00142806">
              <w:rPr>
                <w:sz w:val="26"/>
                <w:szCs w:val="26"/>
              </w:rPr>
              <w:t>16.7%</w:t>
            </w:r>
          </w:p>
        </w:tc>
      </w:tr>
      <w:tr w:rsidR="00711C7C" w:rsidRPr="00142806" w:rsidTr="006E747E">
        <w:tc>
          <w:tcPr>
            <w:tcW w:w="2754" w:type="dxa"/>
          </w:tcPr>
          <w:p w:rsidR="00711C7C" w:rsidRPr="00142806" w:rsidRDefault="00711C7C" w:rsidP="006E747E">
            <w:pPr>
              <w:tabs>
                <w:tab w:val="left" w:pos="540"/>
              </w:tabs>
              <w:jc w:val="both"/>
              <w:rPr>
                <w:sz w:val="26"/>
                <w:szCs w:val="26"/>
              </w:rPr>
            </w:pPr>
            <w:r w:rsidRPr="00142806">
              <w:rPr>
                <w:sz w:val="26"/>
                <w:szCs w:val="26"/>
              </w:rPr>
              <w:t>High market shares</w:t>
            </w:r>
          </w:p>
        </w:tc>
        <w:tc>
          <w:tcPr>
            <w:tcW w:w="1746" w:type="dxa"/>
          </w:tcPr>
          <w:p w:rsidR="00711C7C" w:rsidRPr="00142806" w:rsidRDefault="00711C7C" w:rsidP="006E747E">
            <w:pPr>
              <w:tabs>
                <w:tab w:val="left" w:pos="540"/>
              </w:tabs>
              <w:jc w:val="both"/>
              <w:rPr>
                <w:sz w:val="26"/>
                <w:szCs w:val="26"/>
              </w:rPr>
            </w:pPr>
            <w:r w:rsidRPr="00142806">
              <w:rPr>
                <w:sz w:val="26"/>
                <w:szCs w:val="26"/>
              </w:rPr>
              <w:t>15</w:t>
            </w:r>
          </w:p>
        </w:tc>
        <w:tc>
          <w:tcPr>
            <w:tcW w:w="4016" w:type="dxa"/>
          </w:tcPr>
          <w:p w:rsidR="00711C7C" w:rsidRPr="00142806" w:rsidRDefault="00711C7C" w:rsidP="006E747E">
            <w:pPr>
              <w:tabs>
                <w:tab w:val="left" w:pos="540"/>
              </w:tabs>
              <w:jc w:val="both"/>
              <w:rPr>
                <w:sz w:val="26"/>
                <w:szCs w:val="26"/>
              </w:rPr>
            </w:pPr>
            <w:r w:rsidRPr="00142806">
              <w:rPr>
                <w:sz w:val="26"/>
                <w:szCs w:val="26"/>
              </w:rPr>
              <w:t>50%</w:t>
            </w:r>
          </w:p>
        </w:tc>
      </w:tr>
      <w:tr w:rsidR="00711C7C" w:rsidRPr="00142806" w:rsidTr="006E747E">
        <w:tc>
          <w:tcPr>
            <w:tcW w:w="2754" w:type="dxa"/>
          </w:tcPr>
          <w:p w:rsidR="00711C7C" w:rsidRPr="00142806" w:rsidRDefault="00711C7C" w:rsidP="006E747E">
            <w:pPr>
              <w:tabs>
                <w:tab w:val="left" w:pos="540"/>
              </w:tabs>
              <w:jc w:val="both"/>
              <w:rPr>
                <w:sz w:val="26"/>
                <w:szCs w:val="26"/>
              </w:rPr>
            </w:pPr>
            <w:r w:rsidRPr="00142806">
              <w:rPr>
                <w:sz w:val="26"/>
                <w:szCs w:val="26"/>
              </w:rPr>
              <w:t>Growth and expansion</w:t>
            </w:r>
          </w:p>
        </w:tc>
        <w:tc>
          <w:tcPr>
            <w:tcW w:w="1746" w:type="dxa"/>
          </w:tcPr>
          <w:p w:rsidR="00711C7C" w:rsidRPr="00142806" w:rsidRDefault="00711C7C" w:rsidP="006E747E">
            <w:pPr>
              <w:tabs>
                <w:tab w:val="left" w:pos="540"/>
              </w:tabs>
              <w:jc w:val="both"/>
              <w:rPr>
                <w:sz w:val="26"/>
                <w:szCs w:val="26"/>
              </w:rPr>
            </w:pPr>
            <w:r w:rsidRPr="00142806">
              <w:rPr>
                <w:sz w:val="26"/>
                <w:szCs w:val="26"/>
              </w:rPr>
              <w:t>7</w:t>
            </w:r>
          </w:p>
        </w:tc>
        <w:tc>
          <w:tcPr>
            <w:tcW w:w="4016" w:type="dxa"/>
          </w:tcPr>
          <w:p w:rsidR="00711C7C" w:rsidRPr="00142806" w:rsidRDefault="00711C7C" w:rsidP="006E747E">
            <w:pPr>
              <w:tabs>
                <w:tab w:val="left" w:pos="540"/>
              </w:tabs>
              <w:jc w:val="both"/>
              <w:rPr>
                <w:sz w:val="26"/>
                <w:szCs w:val="26"/>
              </w:rPr>
            </w:pPr>
            <w:r w:rsidRPr="00142806">
              <w:rPr>
                <w:sz w:val="26"/>
                <w:szCs w:val="26"/>
              </w:rPr>
              <w:t>23.3%</w:t>
            </w:r>
          </w:p>
        </w:tc>
      </w:tr>
      <w:tr w:rsidR="00711C7C" w:rsidRPr="00142806" w:rsidTr="006E747E">
        <w:tc>
          <w:tcPr>
            <w:tcW w:w="2754" w:type="dxa"/>
          </w:tcPr>
          <w:p w:rsidR="00711C7C" w:rsidRPr="00142806" w:rsidRDefault="00711C7C" w:rsidP="006E747E">
            <w:pPr>
              <w:tabs>
                <w:tab w:val="left" w:pos="540"/>
              </w:tabs>
              <w:jc w:val="both"/>
              <w:rPr>
                <w:sz w:val="26"/>
                <w:szCs w:val="26"/>
              </w:rPr>
            </w:pPr>
            <w:r w:rsidRPr="00142806">
              <w:rPr>
                <w:sz w:val="26"/>
                <w:szCs w:val="26"/>
              </w:rPr>
              <w:t>Good reputation</w:t>
            </w:r>
          </w:p>
        </w:tc>
        <w:tc>
          <w:tcPr>
            <w:tcW w:w="1746" w:type="dxa"/>
          </w:tcPr>
          <w:p w:rsidR="00711C7C" w:rsidRPr="00142806" w:rsidRDefault="00711C7C" w:rsidP="006E747E">
            <w:pPr>
              <w:tabs>
                <w:tab w:val="left" w:pos="540"/>
              </w:tabs>
              <w:jc w:val="both"/>
              <w:rPr>
                <w:sz w:val="26"/>
                <w:szCs w:val="26"/>
              </w:rPr>
            </w:pPr>
            <w:r w:rsidRPr="00142806">
              <w:rPr>
                <w:sz w:val="26"/>
                <w:szCs w:val="26"/>
              </w:rPr>
              <w:t>3</w:t>
            </w:r>
          </w:p>
        </w:tc>
        <w:tc>
          <w:tcPr>
            <w:tcW w:w="4016" w:type="dxa"/>
          </w:tcPr>
          <w:p w:rsidR="00711C7C" w:rsidRPr="00142806" w:rsidRDefault="00711C7C" w:rsidP="006E747E">
            <w:pPr>
              <w:tabs>
                <w:tab w:val="left" w:pos="540"/>
              </w:tabs>
              <w:jc w:val="both"/>
              <w:rPr>
                <w:sz w:val="26"/>
                <w:szCs w:val="26"/>
              </w:rPr>
            </w:pPr>
            <w:r w:rsidRPr="00142806">
              <w:rPr>
                <w:sz w:val="26"/>
                <w:szCs w:val="26"/>
              </w:rPr>
              <w:t>10%</w:t>
            </w:r>
          </w:p>
        </w:tc>
      </w:tr>
      <w:tr w:rsidR="00711C7C" w:rsidRPr="00142806" w:rsidTr="006E747E">
        <w:tc>
          <w:tcPr>
            <w:tcW w:w="2754" w:type="dxa"/>
          </w:tcPr>
          <w:p w:rsidR="00711C7C" w:rsidRPr="00142806" w:rsidRDefault="00711C7C" w:rsidP="006E747E">
            <w:pPr>
              <w:tabs>
                <w:tab w:val="left" w:pos="540"/>
              </w:tabs>
              <w:jc w:val="both"/>
              <w:rPr>
                <w:b/>
                <w:sz w:val="26"/>
                <w:szCs w:val="26"/>
              </w:rPr>
            </w:pPr>
            <w:r w:rsidRPr="00142806">
              <w:rPr>
                <w:b/>
                <w:sz w:val="26"/>
                <w:szCs w:val="26"/>
              </w:rPr>
              <w:t>Total</w:t>
            </w:r>
          </w:p>
        </w:tc>
        <w:tc>
          <w:tcPr>
            <w:tcW w:w="1746" w:type="dxa"/>
          </w:tcPr>
          <w:p w:rsidR="00711C7C" w:rsidRPr="00142806" w:rsidRDefault="00711C7C" w:rsidP="006E747E">
            <w:pPr>
              <w:tabs>
                <w:tab w:val="left" w:pos="540"/>
              </w:tabs>
              <w:jc w:val="both"/>
              <w:rPr>
                <w:b/>
                <w:sz w:val="26"/>
                <w:szCs w:val="26"/>
              </w:rPr>
            </w:pPr>
            <w:r w:rsidRPr="00142806">
              <w:rPr>
                <w:b/>
                <w:sz w:val="26"/>
                <w:szCs w:val="26"/>
              </w:rPr>
              <w:t>30</w:t>
            </w:r>
          </w:p>
        </w:tc>
        <w:tc>
          <w:tcPr>
            <w:tcW w:w="401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 xml:space="preserve">From the table above, the researcher was able to gather that 16.7% respondents believes that good return is a basic for measuring market shares, 50% are of the opinion that high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 xml:space="preserve">is a basic for measuring the effect of pricing on market shares, 23.3% are of the opinion that the level of growth and expansion is the basis for measuring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and finally, 10% are of the opinion that good reputation is the basis for measuring market shares.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4.</w:t>
      </w:r>
      <w:r>
        <w:rPr>
          <w:rFonts w:ascii="Times New Roman" w:hAnsi="Times New Roman" w:cs="Times New Roman"/>
          <w:b/>
          <w:sz w:val="26"/>
          <w:szCs w:val="26"/>
        </w:rPr>
        <w:t>2</w:t>
      </w:r>
      <w:r w:rsidRPr="00142806">
        <w:rPr>
          <w:rFonts w:ascii="Times New Roman" w:hAnsi="Times New Roman" w:cs="Times New Roman"/>
          <w:b/>
          <w:sz w:val="26"/>
          <w:szCs w:val="26"/>
        </w:rPr>
        <w:tab/>
        <w:t>DISCUSSIONS OF FINDINGS</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conclusions and managerial implications are based mainly upon the quantitative data and in attempt to answer the research questions. From the researcher perspective and based on the study results that shows a strong effect </w:t>
      </w:r>
      <w:r w:rsidRPr="00142806">
        <w:rPr>
          <w:rFonts w:ascii="Times New Roman" w:hAnsi="Times New Roman" w:cs="Times New Roman"/>
          <w:sz w:val="26"/>
          <w:szCs w:val="26"/>
        </w:rPr>
        <w:lastRenderedPageBreak/>
        <w:t>between marketing orientated pricing and product mix pricing strategies, the marketing orientated pricing are a very important factors for the mobile service providers, the support for the results is the information that the researcher use in this research .From the study results, it showed that the means for the study main domains were ranked high. The product mix pricing strategies got the highest rank then marketing orientated pricing; These positive results from the researcher perspective could be due to linkage between customer needs, market telecom condition and benefit for mentioned pricing strategies that offer multi services in one package, so the decision maker in mobile service providers is taking care of these marketing orientated factors when they putting pricing strategies seriously, which will lead the company to a better pricing objectives. Also the study results show important impact between marketing orientated factors and product mix pricing strategies when the company pricing objectives are profit, market share and sales maximization. From the researcher point view might be that decision maker in mobile companies has a good knowledge that success of pricing strategies comes from marketing factors. Also to achieve company goals we must provide clear understanding for customer need in market. The study results show that there is a statistically significant impact of market orientated factors on overall product mix pricing strategies due to the profit maximization. The reason that there is a significant impact according to the researcher point of view is that the profit maximization really affects the relation between them. And for sub-Hypothesis there is a statistically significant impact except bundling customer value strategy due to the complementary strategy can bring profit better than others strategy.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The study results show that there is a statistically significant impact of market orientated factors on overall product mix pricing strategies due to the market share maximization. The study results show that there is a statistically significant impact of market orientated factors on overall product mix pricing strategies due to the sales </w:t>
      </w:r>
      <w:r w:rsidRPr="00142806">
        <w:rPr>
          <w:rFonts w:ascii="Times New Roman" w:hAnsi="Times New Roman" w:cs="Times New Roman"/>
          <w:sz w:val="26"/>
          <w:szCs w:val="26"/>
        </w:rPr>
        <w:lastRenderedPageBreak/>
        <w:t>maximization. The reason that there is a significant impact according to the researcher point of view is that the sales maximization really affects the relation between them. Finally The Distinguished of my study was to highlight pricing objectives as moderate variables in three main quantitative objectives: profit, market share and sales maximization. Moreover, thesis was applied in service sector which is high complexity in the pricing making decision and finally we considered the external factors of marketing orientation to be in the firm`s pricing process by applying product mix pricing strategies</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4.3</w:t>
      </w:r>
      <w:r w:rsidRPr="00142806">
        <w:rPr>
          <w:rFonts w:ascii="Times New Roman" w:hAnsi="Times New Roman" w:cs="Times New Roman"/>
          <w:b/>
          <w:sz w:val="26"/>
          <w:szCs w:val="26"/>
        </w:rPr>
        <w:tab/>
      </w:r>
      <w:r w:rsidRPr="00142806">
        <w:rPr>
          <w:rFonts w:ascii="Times New Roman" w:hAnsi="Times New Roman" w:cs="Times New Roman"/>
          <w:b/>
          <w:sz w:val="26"/>
          <w:szCs w:val="26"/>
        </w:rPr>
        <w:tab/>
        <w:t>TEST OF HYPOTHESIS</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b/>
          <w:sz w:val="26"/>
          <w:szCs w:val="26"/>
        </w:rPr>
        <w:tab/>
      </w:r>
      <w:r w:rsidRPr="00142806">
        <w:rPr>
          <w:rFonts w:ascii="Times New Roman" w:hAnsi="Times New Roman" w:cs="Times New Roman"/>
          <w:sz w:val="26"/>
          <w:szCs w:val="26"/>
        </w:rPr>
        <w:t>Hypothesis is an assumption or generalization of an outcome of an event subject further to proof or investigation. It is tested to confirm whether the assumption agrees with observed facts or not. The statistical tool to be used is the chi-square statement of hypothesis.</w:t>
      </w:r>
    </w:p>
    <w:p w:rsidR="00711C7C" w:rsidRPr="00142806" w:rsidRDefault="00711C7C" w:rsidP="00711C7C">
      <w:pPr>
        <w:tabs>
          <w:tab w:val="left" w:pos="540"/>
        </w:tabs>
        <w:spacing w:after="0" w:line="360" w:lineRule="auto"/>
        <w:ind w:left="540" w:hanging="540"/>
        <w:jc w:val="both"/>
        <w:rPr>
          <w:rFonts w:ascii="Times New Roman" w:hAnsi="Times New Roman" w:cs="Times New Roman"/>
          <w:sz w:val="26"/>
          <w:szCs w:val="26"/>
        </w:rPr>
      </w:pPr>
      <w:r w:rsidRPr="00142806">
        <w:rPr>
          <w:rFonts w:ascii="Times New Roman" w:hAnsi="Times New Roman" w:cs="Times New Roman"/>
          <w:sz w:val="26"/>
          <w:szCs w:val="26"/>
        </w:rPr>
        <w:t xml:space="preserve">Ho: </w:t>
      </w:r>
      <w:r w:rsidRPr="00142806">
        <w:rPr>
          <w:rFonts w:ascii="Times New Roman" w:hAnsi="Times New Roman" w:cs="Times New Roman"/>
          <w:sz w:val="26"/>
          <w:szCs w:val="26"/>
        </w:rPr>
        <w:tab/>
        <w:t xml:space="preserve">Price has no significant influence on the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of an enterprise, quality of their product determines</w:t>
      </w:r>
    </w:p>
    <w:p w:rsidR="00711C7C" w:rsidRPr="00142806" w:rsidRDefault="00711C7C" w:rsidP="00711C7C">
      <w:pPr>
        <w:tabs>
          <w:tab w:val="left" w:pos="540"/>
        </w:tabs>
        <w:spacing w:after="0" w:line="360" w:lineRule="auto"/>
        <w:ind w:left="540" w:hanging="540"/>
        <w:jc w:val="both"/>
        <w:rPr>
          <w:rFonts w:ascii="Times New Roman" w:hAnsi="Times New Roman" w:cs="Times New Roman"/>
          <w:sz w:val="26"/>
          <w:szCs w:val="26"/>
        </w:rPr>
      </w:pPr>
      <w:r w:rsidRPr="00142806">
        <w:rPr>
          <w:rFonts w:ascii="Times New Roman" w:hAnsi="Times New Roman" w:cs="Times New Roman"/>
          <w:sz w:val="26"/>
          <w:szCs w:val="26"/>
        </w:rPr>
        <w:t>Hi-</w:t>
      </w:r>
      <w:r w:rsidRPr="00142806">
        <w:rPr>
          <w:rFonts w:ascii="Times New Roman" w:hAnsi="Times New Roman" w:cs="Times New Roman"/>
          <w:sz w:val="26"/>
          <w:szCs w:val="26"/>
        </w:rPr>
        <w:tab/>
        <w:t xml:space="preserve">Pricing has great influence on the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of an enterprise.</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To test this hypothesis, the frequency observed from table 1,2,3.4,5 and 6 will be used for hypothesis 1</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Hypothesis 1</w:t>
      </w:r>
    </w:p>
    <w:tbl>
      <w:tblPr>
        <w:tblStyle w:val="TableGrid"/>
        <w:tblW w:w="0" w:type="auto"/>
        <w:tblInd w:w="198" w:type="dxa"/>
        <w:tblLook w:val="04A0" w:firstRow="1" w:lastRow="0" w:firstColumn="1" w:lastColumn="0" w:noHBand="0" w:noVBand="1"/>
      </w:tblPr>
      <w:tblGrid>
        <w:gridCol w:w="1247"/>
        <w:gridCol w:w="1432"/>
        <w:gridCol w:w="1432"/>
        <w:gridCol w:w="1432"/>
        <w:gridCol w:w="1449"/>
        <w:gridCol w:w="1440"/>
      </w:tblGrid>
      <w:tr w:rsidR="00711C7C" w:rsidRPr="00142806" w:rsidTr="006E747E">
        <w:tc>
          <w:tcPr>
            <w:tcW w:w="1278" w:type="dxa"/>
          </w:tcPr>
          <w:p w:rsidR="00711C7C" w:rsidRPr="00142806" w:rsidRDefault="00711C7C" w:rsidP="006E747E">
            <w:pPr>
              <w:tabs>
                <w:tab w:val="left" w:pos="540"/>
              </w:tabs>
              <w:jc w:val="both"/>
              <w:rPr>
                <w:b/>
                <w:sz w:val="26"/>
                <w:szCs w:val="26"/>
              </w:rPr>
            </w:pPr>
            <w:r w:rsidRPr="00142806">
              <w:rPr>
                <w:b/>
                <w:sz w:val="26"/>
                <w:szCs w:val="26"/>
              </w:rPr>
              <w:t>Cell</w:t>
            </w:r>
          </w:p>
        </w:tc>
        <w:tc>
          <w:tcPr>
            <w:tcW w:w="1476" w:type="dxa"/>
          </w:tcPr>
          <w:p w:rsidR="00711C7C" w:rsidRPr="00142806" w:rsidRDefault="00711C7C" w:rsidP="006E747E">
            <w:pPr>
              <w:tabs>
                <w:tab w:val="left" w:pos="540"/>
              </w:tabs>
              <w:jc w:val="both"/>
              <w:rPr>
                <w:b/>
                <w:sz w:val="26"/>
                <w:szCs w:val="26"/>
              </w:rPr>
            </w:pPr>
            <w:proofErr w:type="spellStart"/>
            <w:r w:rsidRPr="00142806">
              <w:rPr>
                <w:b/>
                <w:sz w:val="26"/>
                <w:szCs w:val="26"/>
              </w:rPr>
              <w:t>fo</w:t>
            </w:r>
            <w:proofErr w:type="spellEnd"/>
          </w:p>
        </w:tc>
        <w:tc>
          <w:tcPr>
            <w:tcW w:w="1476" w:type="dxa"/>
          </w:tcPr>
          <w:p w:rsidR="00711C7C" w:rsidRPr="00142806" w:rsidRDefault="00711C7C" w:rsidP="006E747E">
            <w:pPr>
              <w:tabs>
                <w:tab w:val="left" w:pos="540"/>
              </w:tabs>
              <w:jc w:val="both"/>
              <w:rPr>
                <w:b/>
                <w:sz w:val="26"/>
                <w:szCs w:val="26"/>
              </w:rPr>
            </w:pPr>
            <w:r w:rsidRPr="00142806">
              <w:rPr>
                <w:b/>
                <w:sz w:val="26"/>
                <w:szCs w:val="26"/>
              </w:rPr>
              <w:t>Fe</w:t>
            </w:r>
          </w:p>
        </w:tc>
        <w:tc>
          <w:tcPr>
            <w:tcW w:w="1476" w:type="dxa"/>
          </w:tcPr>
          <w:p w:rsidR="00711C7C" w:rsidRPr="00142806" w:rsidRDefault="00711C7C" w:rsidP="006E747E">
            <w:pPr>
              <w:tabs>
                <w:tab w:val="left" w:pos="540"/>
              </w:tabs>
              <w:jc w:val="both"/>
              <w:rPr>
                <w:b/>
                <w:sz w:val="26"/>
                <w:szCs w:val="26"/>
              </w:rPr>
            </w:pPr>
            <w:r w:rsidRPr="00142806">
              <w:rPr>
                <w:b/>
                <w:sz w:val="26"/>
                <w:szCs w:val="26"/>
              </w:rPr>
              <w:t>(f0-fe)</w:t>
            </w:r>
          </w:p>
        </w:tc>
        <w:tc>
          <w:tcPr>
            <w:tcW w:w="1476" w:type="dxa"/>
          </w:tcPr>
          <w:p w:rsidR="00711C7C" w:rsidRPr="00142806" w:rsidRDefault="00711C7C" w:rsidP="006E747E">
            <w:pPr>
              <w:tabs>
                <w:tab w:val="left" w:pos="540"/>
              </w:tabs>
              <w:jc w:val="both"/>
              <w:rPr>
                <w:b/>
                <w:sz w:val="26"/>
                <w:szCs w:val="26"/>
              </w:rPr>
            </w:pPr>
            <w:r w:rsidRPr="00142806">
              <w:rPr>
                <w:b/>
                <w:sz w:val="26"/>
                <w:szCs w:val="26"/>
              </w:rPr>
              <w:t>(</w:t>
            </w:r>
            <w:proofErr w:type="spellStart"/>
            <w:r w:rsidRPr="00142806">
              <w:rPr>
                <w:b/>
                <w:sz w:val="26"/>
                <w:szCs w:val="26"/>
              </w:rPr>
              <w:t>fo-fe</w:t>
            </w:r>
            <w:proofErr w:type="spellEnd"/>
            <w:r w:rsidRPr="00142806">
              <w:rPr>
                <w:b/>
                <w:sz w:val="26"/>
                <w:szCs w:val="26"/>
              </w:rPr>
              <w:t>)</w:t>
            </w:r>
            <w:r w:rsidRPr="00142806">
              <w:rPr>
                <w:b/>
                <w:sz w:val="26"/>
                <w:szCs w:val="26"/>
                <w:vertAlign w:val="superscript"/>
              </w:rPr>
              <w:t>2</w:t>
            </w:r>
          </w:p>
        </w:tc>
        <w:tc>
          <w:tcPr>
            <w:tcW w:w="1476" w:type="dxa"/>
          </w:tcPr>
          <w:p w:rsidR="00711C7C" w:rsidRPr="00142806" w:rsidRDefault="00711C7C" w:rsidP="006E747E">
            <w:pPr>
              <w:tabs>
                <w:tab w:val="left" w:pos="540"/>
              </w:tabs>
              <w:jc w:val="both"/>
              <w:rPr>
                <w:b/>
                <w:sz w:val="26"/>
                <w:szCs w:val="26"/>
                <w:u w:val="single"/>
                <w:vertAlign w:val="superscript"/>
              </w:rPr>
            </w:pPr>
            <w:r w:rsidRPr="00142806">
              <w:rPr>
                <w:b/>
                <w:sz w:val="26"/>
                <w:szCs w:val="26"/>
                <w:u w:val="single"/>
              </w:rPr>
              <w:t>(Fe-</w:t>
            </w:r>
            <w:proofErr w:type="spellStart"/>
            <w:r w:rsidRPr="00142806">
              <w:rPr>
                <w:b/>
                <w:sz w:val="26"/>
                <w:szCs w:val="26"/>
                <w:u w:val="single"/>
              </w:rPr>
              <w:t>fe</w:t>
            </w:r>
            <w:proofErr w:type="spellEnd"/>
            <w:r w:rsidRPr="00142806">
              <w:rPr>
                <w:b/>
                <w:sz w:val="26"/>
                <w:szCs w:val="26"/>
                <w:u w:val="single"/>
              </w:rPr>
              <w:t>)</w:t>
            </w:r>
            <w:r w:rsidRPr="00142806">
              <w:rPr>
                <w:b/>
                <w:sz w:val="26"/>
                <w:szCs w:val="26"/>
                <w:u w:val="single"/>
                <w:vertAlign w:val="superscript"/>
              </w:rPr>
              <w:t>2</w:t>
            </w:r>
          </w:p>
          <w:p w:rsidR="00711C7C" w:rsidRPr="00142806" w:rsidRDefault="00711C7C" w:rsidP="006E747E">
            <w:pPr>
              <w:tabs>
                <w:tab w:val="left" w:pos="540"/>
              </w:tabs>
              <w:jc w:val="both"/>
              <w:rPr>
                <w:b/>
                <w:sz w:val="26"/>
                <w:szCs w:val="26"/>
              </w:rPr>
            </w:pPr>
            <w:r w:rsidRPr="00142806">
              <w:rPr>
                <w:b/>
                <w:sz w:val="26"/>
                <w:szCs w:val="26"/>
              </w:rPr>
              <w:t xml:space="preserve"> Fe</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w:t>
            </w:r>
          </w:p>
        </w:tc>
        <w:tc>
          <w:tcPr>
            <w:tcW w:w="1476" w:type="dxa"/>
          </w:tcPr>
          <w:p w:rsidR="00711C7C" w:rsidRPr="00142806" w:rsidRDefault="00711C7C" w:rsidP="006E747E">
            <w:pPr>
              <w:tabs>
                <w:tab w:val="left" w:pos="540"/>
              </w:tabs>
              <w:jc w:val="both"/>
              <w:rPr>
                <w:sz w:val="26"/>
                <w:szCs w:val="26"/>
              </w:rPr>
            </w:pPr>
            <w:r w:rsidRPr="00142806">
              <w:rPr>
                <w:sz w:val="26"/>
                <w:szCs w:val="26"/>
              </w:rPr>
              <w:t>3.34</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-42.39</w:t>
            </w:r>
          </w:p>
        </w:tc>
        <w:tc>
          <w:tcPr>
            <w:tcW w:w="1476" w:type="dxa"/>
          </w:tcPr>
          <w:p w:rsidR="00711C7C" w:rsidRPr="00142806" w:rsidRDefault="00711C7C" w:rsidP="006E747E">
            <w:pPr>
              <w:tabs>
                <w:tab w:val="left" w:pos="540"/>
              </w:tabs>
              <w:jc w:val="both"/>
              <w:rPr>
                <w:sz w:val="26"/>
                <w:szCs w:val="26"/>
              </w:rPr>
            </w:pPr>
            <w:r w:rsidRPr="00142806">
              <w:rPr>
                <w:sz w:val="26"/>
                <w:szCs w:val="26"/>
              </w:rPr>
              <w:t>1796.91</w:t>
            </w:r>
          </w:p>
        </w:tc>
        <w:tc>
          <w:tcPr>
            <w:tcW w:w="1476" w:type="dxa"/>
          </w:tcPr>
          <w:p w:rsidR="00711C7C" w:rsidRPr="00142806" w:rsidRDefault="00711C7C" w:rsidP="006E747E">
            <w:pPr>
              <w:tabs>
                <w:tab w:val="left" w:pos="540"/>
              </w:tabs>
              <w:jc w:val="both"/>
              <w:rPr>
                <w:sz w:val="26"/>
                <w:szCs w:val="26"/>
              </w:rPr>
            </w:pPr>
            <w:r w:rsidRPr="00142806">
              <w:rPr>
                <w:sz w:val="26"/>
                <w:szCs w:val="26"/>
              </w:rPr>
              <w:t>39.29</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Q2</w:t>
            </w:r>
          </w:p>
        </w:tc>
        <w:tc>
          <w:tcPr>
            <w:tcW w:w="1476" w:type="dxa"/>
          </w:tcPr>
          <w:p w:rsidR="00711C7C" w:rsidRPr="00142806" w:rsidRDefault="00711C7C" w:rsidP="006E747E">
            <w:pPr>
              <w:tabs>
                <w:tab w:val="left" w:pos="540"/>
              </w:tabs>
              <w:jc w:val="both"/>
              <w:rPr>
                <w:sz w:val="26"/>
                <w:szCs w:val="26"/>
              </w:rPr>
            </w:pPr>
            <w:r w:rsidRPr="00142806">
              <w:rPr>
                <w:sz w:val="26"/>
                <w:szCs w:val="26"/>
              </w:rPr>
              <w:t>15.54</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-30.19</w:t>
            </w:r>
          </w:p>
        </w:tc>
        <w:tc>
          <w:tcPr>
            <w:tcW w:w="1476" w:type="dxa"/>
          </w:tcPr>
          <w:p w:rsidR="00711C7C" w:rsidRPr="00142806" w:rsidRDefault="00711C7C" w:rsidP="006E747E">
            <w:pPr>
              <w:tabs>
                <w:tab w:val="left" w:pos="540"/>
              </w:tabs>
              <w:jc w:val="both"/>
              <w:rPr>
                <w:sz w:val="26"/>
                <w:szCs w:val="26"/>
              </w:rPr>
            </w:pPr>
            <w:r w:rsidRPr="00142806">
              <w:rPr>
                <w:sz w:val="26"/>
                <w:szCs w:val="26"/>
              </w:rPr>
              <w:t>911.44</w:t>
            </w:r>
          </w:p>
        </w:tc>
        <w:tc>
          <w:tcPr>
            <w:tcW w:w="1476" w:type="dxa"/>
          </w:tcPr>
          <w:p w:rsidR="00711C7C" w:rsidRPr="00142806" w:rsidRDefault="00711C7C" w:rsidP="006E747E">
            <w:pPr>
              <w:tabs>
                <w:tab w:val="left" w:pos="540"/>
              </w:tabs>
              <w:jc w:val="both"/>
              <w:rPr>
                <w:sz w:val="26"/>
                <w:szCs w:val="26"/>
              </w:rPr>
            </w:pPr>
            <w:r w:rsidRPr="00142806">
              <w:rPr>
                <w:sz w:val="26"/>
                <w:szCs w:val="26"/>
              </w:rPr>
              <w:t>19.93</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Q3</w:t>
            </w:r>
          </w:p>
        </w:tc>
        <w:tc>
          <w:tcPr>
            <w:tcW w:w="1476" w:type="dxa"/>
          </w:tcPr>
          <w:p w:rsidR="00711C7C" w:rsidRPr="00142806" w:rsidRDefault="00711C7C" w:rsidP="006E747E">
            <w:pPr>
              <w:tabs>
                <w:tab w:val="left" w:pos="540"/>
              </w:tabs>
              <w:jc w:val="both"/>
              <w:rPr>
                <w:sz w:val="26"/>
                <w:szCs w:val="26"/>
              </w:rPr>
            </w:pPr>
            <w:r w:rsidRPr="00142806">
              <w:rPr>
                <w:sz w:val="26"/>
                <w:szCs w:val="26"/>
              </w:rPr>
              <w:t>2.14</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-43.59</w:t>
            </w:r>
          </w:p>
        </w:tc>
        <w:tc>
          <w:tcPr>
            <w:tcW w:w="1476" w:type="dxa"/>
          </w:tcPr>
          <w:p w:rsidR="00711C7C" w:rsidRPr="00142806" w:rsidRDefault="00711C7C" w:rsidP="006E747E">
            <w:pPr>
              <w:tabs>
                <w:tab w:val="left" w:pos="540"/>
              </w:tabs>
              <w:jc w:val="both"/>
              <w:rPr>
                <w:sz w:val="26"/>
                <w:szCs w:val="26"/>
              </w:rPr>
            </w:pPr>
            <w:r w:rsidRPr="00142806">
              <w:rPr>
                <w:sz w:val="26"/>
                <w:szCs w:val="26"/>
              </w:rPr>
              <w:t>1900.1</w:t>
            </w:r>
          </w:p>
        </w:tc>
        <w:tc>
          <w:tcPr>
            <w:tcW w:w="1476" w:type="dxa"/>
          </w:tcPr>
          <w:p w:rsidR="00711C7C" w:rsidRPr="00142806" w:rsidRDefault="00711C7C" w:rsidP="006E747E">
            <w:pPr>
              <w:tabs>
                <w:tab w:val="left" w:pos="540"/>
              </w:tabs>
              <w:jc w:val="both"/>
              <w:rPr>
                <w:sz w:val="26"/>
                <w:szCs w:val="26"/>
              </w:rPr>
            </w:pPr>
            <w:r w:rsidRPr="00142806">
              <w:rPr>
                <w:sz w:val="26"/>
                <w:szCs w:val="26"/>
              </w:rPr>
              <w:t>41.55</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Q4</w:t>
            </w:r>
          </w:p>
        </w:tc>
        <w:tc>
          <w:tcPr>
            <w:tcW w:w="1476" w:type="dxa"/>
          </w:tcPr>
          <w:p w:rsidR="00711C7C" w:rsidRPr="00142806" w:rsidRDefault="00711C7C" w:rsidP="006E747E">
            <w:pPr>
              <w:tabs>
                <w:tab w:val="left" w:pos="540"/>
              </w:tabs>
              <w:jc w:val="both"/>
              <w:rPr>
                <w:sz w:val="26"/>
                <w:szCs w:val="26"/>
              </w:rPr>
            </w:pPr>
            <w:r w:rsidRPr="00142806">
              <w:rPr>
                <w:sz w:val="26"/>
                <w:szCs w:val="26"/>
              </w:rPr>
              <w:t>8.61</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-37.12</w:t>
            </w:r>
          </w:p>
        </w:tc>
        <w:tc>
          <w:tcPr>
            <w:tcW w:w="1476" w:type="dxa"/>
          </w:tcPr>
          <w:p w:rsidR="00711C7C" w:rsidRPr="00142806" w:rsidRDefault="00711C7C" w:rsidP="006E747E">
            <w:pPr>
              <w:tabs>
                <w:tab w:val="left" w:pos="540"/>
              </w:tabs>
              <w:jc w:val="both"/>
              <w:rPr>
                <w:sz w:val="26"/>
                <w:szCs w:val="26"/>
              </w:rPr>
            </w:pPr>
            <w:r w:rsidRPr="00142806">
              <w:rPr>
                <w:sz w:val="26"/>
                <w:szCs w:val="26"/>
              </w:rPr>
              <w:t>1377.9</w:t>
            </w:r>
          </w:p>
        </w:tc>
        <w:tc>
          <w:tcPr>
            <w:tcW w:w="1476" w:type="dxa"/>
          </w:tcPr>
          <w:p w:rsidR="00711C7C" w:rsidRPr="00142806" w:rsidRDefault="00711C7C" w:rsidP="006E747E">
            <w:pPr>
              <w:tabs>
                <w:tab w:val="left" w:pos="540"/>
              </w:tabs>
              <w:jc w:val="both"/>
              <w:rPr>
                <w:sz w:val="26"/>
                <w:szCs w:val="26"/>
              </w:rPr>
            </w:pPr>
            <w:r w:rsidRPr="00142806">
              <w:rPr>
                <w:sz w:val="26"/>
                <w:szCs w:val="26"/>
              </w:rPr>
              <w:t>30.13</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Q5</w:t>
            </w:r>
          </w:p>
        </w:tc>
        <w:tc>
          <w:tcPr>
            <w:tcW w:w="1476" w:type="dxa"/>
          </w:tcPr>
          <w:p w:rsidR="00711C7C" w:rsidRPr="00142806" w:rsidRDefault="00711C7C" w:rsidP="006E747E">
            <w:pPr>
              <w:tabs>
                <w:tab w:val="left" w:pos="540"/>
              </w:tabs>
              <w:jc w:val="both"/>
              <w:rPr>
                <w:sz w:val="26"/>
                <w:szCs w:val="26"/>
              </w:rPr>
            </w:pPr>
            <w:r w:rsidRPr="00142806">
              <w:rPr>
                <w:sz w:val="26"/>
                <w:szCs w:val="26"/>
              </w:rPr>
              <w:t>28.48</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-17.25</w:t>
            </w:r>
          </w:p>
        </w:tc>
        <w:tc>
          <w:tcPr>
            <w:tcW w:w="1476" w:type="dxa"/>
          </w:tcPr>
          <w:p w:rsidR="00711C7C" w:rsidRPr="00142806" w:rsidRDefault="00711C7C" w:rsidP="006E747E">
            <w:pPr>
              <w:tabs>
                <w:tab w:val="left" w:pos="540"/>
              </w:tabs>
              <w:jc w:val="both"/>
              <w:rPr>
                <w:sz w:val="26"/>
                <w:szCs w:val="26"/>
              </w:rPr>
            </w:pPr>
            <w:r w:rsidRPr="00142806">
              <w:rPr>
                <w:sz w:val="26"/>
                <w:szCs w:val="26"/>
              </w:rPr>
              <w:t>297.56</w:t>
            </w:r>
          </w:p>
        </w:tc>
        <w:tc>
          <w:tcPr>
            <w:tcW w:w="1476" w:type="dxa"/>
          </w:tcPr>
          <w:p w:rsidR="00711C7C" w:rsidRPr="00142806" w:rsidRDefault="00711C7C" w:rsidP="006E747E">
            <w:pPr>
              <w:tabs>
                <w:tab w:val="left" w:pos="540"/>
              </w:tabs>
              <w:jc w:val="both"/>
              <w:rPr>
                <w:sz w:val="26"/>
                <w:szCs w:val="26"/>
              </w:rPr>
            </w:pPr>
            <w:r w:rsidRPr="00142806">
              <w:rPr>
                <w:sz w:val="26"/>
                <w:szCs w:val="26"/>
              </w:rPr>
              <w:t>6.51</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Q6</w:t>
            </w:r>
          </w:p>
        </w:tc>
        <w:tc>
          <w:tcPr>
            <w:tcW w:w="1476" w:type="dxa"/>
          </w:tcPr>
          <w:p w:rsidR="00711C7C" w:rsidRPr="00142806" w:rsidRDefault="00711C7C" w:rsidP="006E747E">
            <w:pPr>
              <w:tabs>
                <w:tab w:val="left" w:pos="540"/>
              </w:tabs>
              <w:jc w:val="both"/>
              <w:rPr>
                <w:sz w:val="26"/>
                <w:szCs w:val="26"/>
              </w:rPr>
            </w:pPr>
            <w:r w:rsidRPr="00142806">
              <w:rPr>
                <w:sz w:val="26"/>
                <w:szCs w:val="26"/>
              </w:rPr>
              <w:t>33.34</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-12.39</w:t>
            </w:r>
          </w:p>
        </w:tc>
        <w:tc>
          <w:tcPr>
            <w:tcW w:w="1476" w:type="dxa"/>
          </w:tcPr>
          <w:p w:rsidR="00711C7C" w:rsidRPr="00142806" w:rsidRDefault="00711C7C" w:rsidP="006E747E">
            <w:pPr>
              <w:tabs>
                <w:tab w:val="left" w:pos="540"/>
              </w:tabs>
              <w:jc w:val="both"/>
              <w:rPr>
                <w:sz w:val="26"/>
                <w:szCs w:val="26"/>
              </w:rPr>
            </w:pPr>
            <w:r w:rsidRPr="00142806">
              <w:rPr>
                <w:sz w:val="26"/>
                <w:szCs w:val="26"/>
              </w:rPr>
              <w:t>153.51</w:t>
            </w:r>
          </w:p>
        </w:tc>
        <w:tc>
          <w:tcPr>
            <w:tcW w:w="1476" w:type="dxa"/>
          </w:tcPr>
          <w:p w:rsidR="00711C7C" w:rsidRPr="00142806" w:rsidRDefault="00711C7C" w:rsidP="006E747E">
            <w:pPr>
              <w:tabs>
                <w:tab w:val="left" w:pos="540"/>
              </w:tabs>
              <w:jc w:val="both"/>
              <w:rPr>
                <w:sz w:val="26"/>
                <w:szCs w:val="26"/>
              </w:rPr>
            </w:pPr>
            <w:r w:rsidRPr="00142806">
              <w:rPr>
                <w:sz w:val="26"/>
                <w:szCs w:val="26"/>
              </w:rPr>
              <w:t>3.36</w:t>
            </w:r>
          </w:p>
        </w:tc>
      </w:tr>
      <w:tr w:rsidR="00711C7C" w:rsidRPr="00142806" w:rsidTr="006E747E">
        <w:tc>
          <w:tcPr>
            <w:tcW w:w="1278" w:type="dxa"/>
          </w:tcPr>
          <w:p w:rsidR="00711C7C" w:rsidRPr="00142806" w:rsidRDefault="00711C7C" w:rsidP="006E747E">
            <w:pPr>
              <w:tabs>
                <w:tab w:val="left" w:pos="540"/>
              </w:tabs>
              <w:jc w:val="both"/>
              <w:rPr>
                <w:b/>
                <w:sz w:val="26"/>
                <w:szCs w:val="26"/>
              </w:rPr>
            </w:pPr>
            <w:r w:rsidRPr="00142806">
              <w:rPr>
                <w:b/>
                <w:sz w:val="26"/>
                <w:szCs w:val="26"/>
              </w:rPr>
              <w:t>Total</w:t>
            </w:r>
          </w:p>
        </w:tc>
        <w:tc>
          <w:tcPr>
            <w:tcW w:w="1476" w:type="dxa"/>
          </w:tcPr>
          <w:p w:rsidR="00711C7C" w:rsidRPr="00142806" w:rsidRDefault="00711C7C" w:rsidP="006E747E">
            <w:pPr>
              <w:tabs>
                <w:tab w:val="left" w:pos="540"/>
              </w:tabs>
              <w:jc w:val="both"/>
              <w:rPr>
                <w:b/>
                <w:sz w:val="26"/>
                <w:szCs w:val="26"/>
              </w:rPr>
            </w:pPr>
            <w:r w:rsidRPr="00142806">
              <w:rPr>
                <w:b/>
                <w:sz w:val="26"/>
                <w:szCs w:val="26"/>
              </w:rPr>
              <w:t>91.45</w:t>
            </w:r>
          </w:p>
        </w:tc>
        <w:tc>
          <w:tcPr>
            <w:tcW w:w="1476" w:type="dxa"/>
          </w:tcPr>
          <w:p w:rsidR="00711C7C" w:rsidRPr="00142806" w:rsidRDefault="00711C7C" w:rsidP="006E747E">
            <w:pPr>
              <w:tabs>
                <w:tab w:val="left" w:pos="540"/>
              </w:tabs>
              <w:jc w:val="both"/>
              <w:rPr>
                <w:b/>
                <w:sz w:val="26"/>
                <w:szCs w:val="26"/>
              </w:rPr>
            </w:pPr>
          </w:p>
        </w:tc>
        <w:tc>
          <w:tcPr>
            <w:tcW w:w="1476" w:type="dxa"/>
          </w:tcPr>
          <w:p w:rsidR="00711C7C" w:rsidRPr="00142806" w:rsidRDefault="00711C7C" w:rsidP="006E747E">
            <w:pPr>
              <w:tabs>
                <w:tab w:val="left" w:pos="540"/>
              </w:tabs>
              <w:jc w:val="both"/>
              <w:rPr>
                <w:b/>
                <w:sz w:val="26"/>
                <w:szCs w:val="26"/>
              </w:rPr>
            </w:pPr>
          </w:p>
        </w:tc>
        <w:tc>
          <w:tcPr>
            <w:tcW w:w="1476" w:type="dxa"/>
          </w:tcPr>
          <w:p w:rsidR="00711C7C" w:rsidRPr="00142806" w:rsidRDefault="00711C7C" w:rsidP="006E747E">
            <w:pPr>
              <w:tabs>
                <w:tab w:val="left" w:pos="540"/>
              </w:tabs>
              <w:jc w:val="both"/>
              <w:rPr>
                <w:b/>
                <w:sz w:val="26"/>
                <w:szCs w:val="26"/>
              </w:rPr>
            </w:pPr>
          </w:p>
        </w:tc>
        <w:tc>
          <w:tcPr>
            <w:tcW w:w="1476" w:type="dxa"/>
          </w:tcPr>
          <w:p w:rsidR="00711C7C" w:rsidRPr="00142806" w:rsidRDefault="00711C7C" w:rsidP="006E747E">
            <w:pPr>
              <w:tabs>
                <w:tab w:val="left" w:pos="540"/>
              </w:tabs>
              <w:jc w:val="both"/>
              <w:rPr>
                <w:b/>
                <w:sz w:val="26"/>
                <w:szCs w:val="26"/>
              </w:rPr>
            </w:pPr>
            <w:r w:rsidRPr="00142806">
              <w:rPr>
                <w:b/>
                <w:sz w:val="26"/>
                <w:szCs w:val="26"/>
              </w:rPr>
              <w:t>140.77</w:t>
            </w:r>
          </w:p>
        </w:tc>
      </w:tr>
    </w:tbl>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Since the calculated value of chi-square (x</w:t>
      </w:r>
      <w:r w:rsidRPr="00142806">
        <w:rPr>
          <w:rFonts w:ascii="Times New Roman" w:hAnsi="Times New Roman" w:cs="Times New Roman"/>
          <w:sz w:val="26"/>
          <w:szCs w:val="26"/>
          <w:vertAlign w:val="superscript"/>
        </w:rPr>
        <w:t>2</w:t>
      </w:r>
      <w:r w:rsidRPr="00142806">
        <w:rPr>
          <w:rFonts w:ascii="Times New Roman" w:hAnsi="Times New Roman" w:cs="Times New Roman"/>
          <w:sz w:val="26"/>
          <w:szCs w:val="26"/>
        </w:rPr>
        <w:t xml:space="preserve">) = 140.77 which is greater than the tabulated value of 3.841, we reject Ho and accepts H1 </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Hypothesis 2</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test for this, the observed frequency of table 7,8,9,10,11,12 and 13 will be used.</w:t>
      </w:r>
    </w:p>
    <w:tbl>
      <w:tblPr>
        <w:tblStyle w:val="TableGrid"/>
        <w:tblW w:w="0" w:type="auto"/>
        <w:tblInd w:w="198" w:type="dxa"/>
        <w:tblLook w:val="04A0" w:firstRow="1" w:lastRow="0" w:firstColumn="1" w:lastColumn="0" w:noHBand="0" w:noVBand="1"/>
      </w:tblPr>
      <w:tblGrid>
        <w:gridCol w:w="1248"/>
        <w:gridCol w:w="1443"/>
        <w:gridCol w:w="1435"/>
        <w:gridCol w:w="1435"/>
        <w:gridCol w:w="1443"/>
        <w:gridCol w:w="1428"/>
      </w:tblGrid>
      <w:tr w:rsidR="00711C7C" w:rsidRPr="00142806" w:rsidTr="006E747E">
        <w:tc>
          <w:tcPr>
            <w:tcW w:w="1278" w:type="dxa"/>
          </w:tcPr>
          <w:p w:rsidR="00711C7C" w:rsidRPr="00142806" w:rsidRDefault="00711C7C" w:rsidP="006E747E">
            <w:pPr>
              <w:tabs>
                <w:tab w:val="left" w:pos="540"/>
              </w:tabs>
              <w:jc w:val="both"/>
              <w:rPr>
                <w:b/>
                <w:sz w:val="26"/>
                <w:szCs w:val="26"/>
              </w:rPr>
            </w:pPr>
            <w:r w:rsidRPr="00142806">
              <w:rPr>
                <w:b/>
                <w:sz w:val="26"/>
                <w:szCs w:val="26"/>
              </w:rPr>
              <w:t>Cell</w:t>
            </w:r>
          </w:p>
        </w:tc>
        <w:tc>
          <w:tcPr>
            <w:tcW w:w="1476" w:type="dxa"/>
          </w:tcPr>
          <w:p w:rsidR="00711C7C" w:rsidRPr="00142806" w:rsidRDefault="00711C7C" w:rsidP="006E747E">
            <w:pPr>
              <w:tabs>
                <w:tab w:val="left" w:pos="540"/>
              </w:tabs>
              <w:jc w:val="both"/>
              <w:rPr>
                <w:b/>
                <w:sz w:val="26"/>
                <w:szCs w:val="26"/>
              </w:rPr>
            </w:pPr>
            <w:proofErr w:type="spellStart"/>
            <w:r w:rsidRPr="00142806">
              <w:rPr>
                <w:b/>
                <w:sz w:val="26"/>
                <w:szCs w:val="26"/>
              </w:rPr>
              <w:t>fo</w:t>
            </w:r>
            <w:proofErr w:type="spellEnd"/>
          </w:p>
        </w:tc>
        <w:tc>
          <w:tcPr>
            <w:tcW w:w="1476" w:type="dxa"/>
          </w:tcPr>
          <w:p w:rsidR="00711C7C" w:rsidRPr="00142806" w:rsidRDefault="00711C7C" w:rsidP="006E747E">
            <w:pPr>
              <w:tabs>
                <w:tab w:val="left" w:pos="540"/>
              </w:tabs>
              <w:jc w:val="both"/>
              <w:rPr>
                <w:b/>
                <w:sz w:val="26"/>
                <w:szCs w:val="26"/>
              </w:rPr>
            </w:pPr>
            <w:r w:rsidRPr="00142806">
              <w:rPr>
                <w:b/>
                <w:sz w:val="26"/>
                <w:szCs w:val="26"/>
              </w:rPr>
              <w:t>Fe</w:t>
            </w:r>
          </w:p>
        </w:tc>
        <w:tc>
          <w:tcPr>
            <w:tcW w:w="1476" w:type="dxa"/>
          </w:tcPr>
          <w:p w:rsidR="00711C7C" w:rsidRPr="00142806" w:rsidRDefault="00711C7C" w:rsidP="006E747E">
            <w:pPr>
              <w:tabs>
                <w:tab w:val="left" w:pos="540"/>
              </w:tabs>
              <w:jc w:val="both"/>
              <w:rPr>
                <w:b/>
                <w:sz w:val="26"/>
                <w:szCs w:val="26"/>
              </w:rPr>
            </w:pPr>
            <w:r w:rsidRPr="00142806">
              <w:rPr>
                <w:b/>
                <w:sz w:val="26"/>
                <w:szCs w:val="26"/>
              </w:rPr>
              <w:t>(</w:t>
            </w:r>
            <w:proofErr w:type="spellStart"/>
            <w:r w:rsidRPr="00142806">
              <w:rPr>
                <w:b/>
                <w:sz w:val="26"/>
                <w:szCs w:val="26"/>
              </w:rPr>
              <w:t>fo-fe</w:t>
            </w:r>
            <w:proofErr w:type="spellEnd"/>
            <w:r w:rsidRPr="00142806">
              <w:rPr>
                <w:b/>
                <w:sz w:val="26"/>
                <w:szCs w:val="26"/>
              </w:rPr>
              <w:t>)</w:t>
            </w:r>
          </w:p>
        </w:tc>
        <w:tc>
          <w:tcPr>
            <w:tcW w:w="1476" w:type="dxa"/>
          </w:tcPr>
          <w:p w:rsidR="00711C7C" w:rsidRPr="00142806" w:rsidRDefault="00711C7C" w:rsidP="006E747E">
            <w:pPr>
              <w:tabs>
                <w:tab w:val="left" w:pos="540"/>
              </w:tabs>
              <w:jc w:val="both"/>
              <w:rPr>
                <w:b/>
                <w:sz w:val="26"/>
                <w:szCs w:val="26"/>
              </w:rPr>
            </w:pPr>
            <w:r w:rsidRPr="00142806">
              <w:rPr>
                <w:b/>
                <w:sz w:val="26"/>
                <w:szCs w:val="26"/>
              </w:rPr>
              <w:t>(</w:t>
            </w:r>
            <w:proofErr w:type="spellStart"/>
            <w:r w:rsidRPr="00142806">
              <w:rPr>
                <w:b/>
                <w:sz w:val="26"/>
                <w:szCs w:val="26"/>
              </w:rPr>
              <w:t>fo-fe</w:t>
            </w:r>
            <w:proofErr w:type="spellEnd"/>
            <w:r w:rsidRPr="00142806">
              <w:rPr>
                <w:b/>
                <w:sz w:val="26"/>
                <w:szCs w:val="26"/>
              </w:rPr>
              <w:t>)</w:t>
            </w:r>
            <w:r w:rsidRPr="00142806">
              <w:rPr>
                <w:b/>
                <w:sz w:val="26"/>
                <w:szCs w:val="26"/>
                <w:vertAlign w:val="superscript"/>
              </w:rPr>
              <w:t>2</w:t>
            </w:r>
          </w:p>
        </w:tc>
        <w:tc>
          <w:tcPr>
            <w:tcW w:w="1476" w:type="dxa"/>
          </w:tcPr>
          <w:p w:rsidR="00711C7C" w:rsidRPr="00142806" w:rsidRDefault="00C576B1" w:rsidP="006E747E">
            <w:pPr>
              <w:tabs>
                <w:tab w:val="left" w:pos="540"/>
              </w:tabs>
              <w:jc w:val="both"/>
              <w:rPr>
                <w:b/>
                <w:sz w:val="26"/>
                <w:szCs w:val="26"/>
                <w:vertAlign w:val="superscript"/>
              </w:rPr>
            </w:pPr>
            <w:r>
              <w:rPr>
                <w:b/>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-45085</wp:posOffset>
                      </wp:positionH>
                      <wp:positionV relativeFrom="paragraph">
                        <wp:posOffset>188594</wp:posOffset>
                      </wp:positionV>
                      <wp:extent cx="5842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AB46A6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5pt,14.85pt" to="42.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" strokecolor="#4579b8 [3044]">
                      <o:lock v:ext="edit" shapetype="f"/>
                    </v:line>
                  </w:pict>
                </mc:Fallback>
              </mc:AlternateContent>
            </w:r>
            <w:r w:rsidR="00711C7C" w:rsidRPr="00142806">
              <w:rPr>
                <w:b/>
                <w:sz w:val="26"/>
                <w:szCs w:val="26"/>
              </w:rPr>
              <w:t>(</w:t>
            </w:r>
            <w:proofErr w:type="spellStart"/>
            <w:r w:rsidR="00711C7C" w:rsidRPr="00142806">
              <w:rPr>
                <w:b/>
                <w:sz w:val="26"/>
                <w:szCs w:val="26"/>
              </w:rPr>
              <w:t>fo-fe</w:t>
            </w:r>
            <w:proofErr w:type="spellEnd"/>
            <w:r w:rsidR="00711C7C" w:rsidRPr="00142806">
              <w:rPr>
                <w:b/>
                <w:sz w:val="26"/>
                <w:szCs w:val="26"/>
              </w:rPr>
              <w:t>)</w:t>
            </w:r>
            <w:r w:rsidR="00711C7C" w:rsidRPr="00142806">
              <w:rPr>
                <w:b/>
                <w:sz w:val="26"/>
                <w:szCs w:val="26"/>
                <w:vertAlign w:val="superscript"/>
              </w:rPr>
              <w:t>2</w:t>
            </w:r>
          </w:p>
          <w:p w:rsidR="00711C7C" w:rsidRPr="00142806" w:rsidRDefault="00711C7C" w:rsidP="006E747E">
            <w:pPr>
              <w:tabs>
                <w:tab w:val="left" w:pos="540"/>
              </w:tabs>
              <w:jc w:val="both"/>
              <w:rPr>
                <w:b/>
                <w:sz w:val="26"/>
                <w:szCs w:val="26"/>
              </w:rPr>
            </w:pPr>
            <w:r w:rsidRPr="00142806">
              <w:rPr>
                <w:b/>
                <w:sz w:val="26"/>
                <w:szCs w:val="26"/>
              </w:rPr>
              <w:t xml:space="preserve"> </w:t>
            </w:r>
            <w:proofErr w:type="spellStart"/>
            <w:r w:rsidRPr="00142806">
              <w:rPr>
                <w:b/>
                <w:sz w:val="26"/>
                <w:szCs w:val="26"/>
              </w:rPr>
              <w:t>fe</w:t>
            </w:r>
            <w:proofErr w:type="spellEnd"/>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Q7</w:t>
            </w:r>
          </w:p>
        </w:tc>
        <w:tc>
          <w:tcPr>
            <w:tcW w:w="1476" w:type="dxa"/>
          </w:tcPr>
          <w:p w:rsidR="00711C7C" w:rsidRPr="00142806" w:rsidRDefault="00711C7C" w:rsidP="006E747E">
            <w:pPr>
              <w:tabs>
                <w:tab w:val="left" w:pos="540"/>
              </w:tabs>
              <w:jc w:val="both"/>
              <w:rPr>
                <w:sz w:val="26"/>
                <w:szCs w:val="26"/>
              </w:rPr>
            </w:pPr>
            <w:r w:rsidRPr="00142806">
              <w:rPr>
                <w:sz w:val="26"/>
                <w:szCs w:val="26"/>
              </w:rPr>
              <w:t>23.34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-54.09</w:t>
            </w:r>
          </w:p>
        </w:tc>
        <w:tc>
          <w:tcPr>
            <w:tcW w:w="1476" w:type="dxa"/>
          </w:tcPr>
          <w:p w:rsidR="00711C7C" w:rsidRPr="00142806" w:rsidRDefault="00711C7C" w:rsidP="006E747E">
            <w:pPr>
              <w:tabs>
                <w:tab w:val="left" w:pos="540"/>
              </w:tabs>
              <w:jc w:val="both"/>
              <w:rPr>
                <w:sz w:val="26"/>
                <w:szCs w:val="26"/>
              </w:rPr>
            </w:pPr>
            <w:r w:rsidRPr="00142806">
              <w:rPr>
                <w:sz w:val="26"/>
                <w:szCs w:val="26"/>
              </w:rPr>
              <w:t>2925.7</w:t>
            </w:r>
          </w:p>
        </w:tc>
        <w:tc>
          <w:tcPr>
            <w:tcW w:w="1476" w:type="dxa"/>
          </w:tcPr>
          <w:p w:rsidR="00711C7C" w:rsidRPr="00142806" w:rsidRDefault="00711C7C" w:rsidP="006E747E">
            <w:pPr>
              <w:tabs>
                <w:tab w:val="left" w:pos="540"/>
              </w:tabs>
              <w:jc w:val="both"/>
              <w:rPr>
                <w:sz w:val="26"/>
                <w:szCs w:val="26"/>
              </w:rPr>
            </w:pPr>
            <w:r w:rsidRPr="00142806">
              <w:rPr>
                <w:sz w:val="26"/>
                <w:szCs w:val="26"/>
              </w:rPr>
              <w:t>37.8</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Q8</w:t>
            </w:r>
          </w:p>
        </w:tc>
        <w:tc>
          <w:tcPr>
            <w:tcW w:w="1476" w:type="dxa"/>
          </w:tcPr>
          <w:p w:rsidR="00711C7C" w:rsidRPr="00142806" w:rsidRDefault="00711C7C" w:rsidP="006E747E">
            <w:pPr>
              <w:tabs>
                <w:tab w:val="left" w:pos="540"/>
              </w:tabs>
              <w:jc w:val="both"/>
              <w:rPr>
                <w:sz w:val="26"/>
                <w:szCs w:val="26"/>
              </w:rPr>
            </w:pPr>
            <w:r w:rsidRPr="00142806">
              <w:rPr>
                <w:sz w:val="26"/>
                <w:szCs w:val="26"/>
              </w:rPr>
              <w:t>22.5</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-54.93</w:t>
            </w:r>
          </w:p>
        </w:tc>
        <w:tc>
          <w:tcPr>
            <w:tcW w:w="1476" w:type="dxa"/>
          </w:tcPr>
          <w:p w:rsidR="00711C7C" w:rsidRPr="00142806" w:rsidRDefault="00711C7C" w:rsidP="006E747E">
            <w:pPr>
              <w:tabs>
                <w:tab w:val="left" w:pos="540"/>
              </w:tabs>
              <w:jc w:val="both"/>
              <w:rPr>
                <w:sz w:val="26"/>
                <w:szCs w:val="26"/>
              </w:rPr>
            </w:pPr>
            <w:r w:rsidRPr="00142806">
              <w:rPr>
                <w:sz w:val="26"/>
                <w:szCs w:val="26"/>
              </w:rPr>
              <w:t>3017.3</w:t>
            </w:r>
          </w:p>
        </w:tc>
        <w:tc>
          <w:tcPr>
            <w:tcW w:w="1476" w:type="dxa"/>
          </w:tcPr>
          <w:p w:rsidR="00711C7C" w:rsidRPr="00142806" w:rsidRDefault="00711C7C" w:rsidP="006E747E">
            <w:pPr>
              <w:tabs>
                <w:tab w:val="left" w:pos="540"/>
              </w:tabs>
              <w:jc w:val="both"/>
              <w:rPr>
                <w:sz w:val="26"/>
                <w:szCs w:val="26"/>
              </w:rPr>
            </w:pPr>
            <w:r w:rsidRPr="00142806">
              <w:rPr>
                <w:sz w:val="26"/>
                <w:szCs w:val="26"/>
              </w:rPr>
              <w:t>39</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Q9</w:t>
            </w:r>
          </w:p>
        </w:tc>
        <w:tc>
          <w:tcPr>
            <w:tcW w:w="1476" w:type="dxa"/>
          </w:tcPr>
          <w:p w:rsidR="00711C7C" w:rsidRPr="00142806" w:rsidRDefault="00711C7C" w:rsidP="006E747E">
            <w:pPr>
              <w:tabs>
                <w:tab w:val="left" w:pos="540"/>
              </w:tabs>
              <w:jc w:val="both"/>
              <w:rPr>
                <w:sz w:val="26"/>
                <w:szCs w:val="26"/>
              </w:rPr>
            </w:pPr>
            <w:r w:rsidRPr="00142806">
              <w:rPr>
                <w:sz w:val="26"/>
                <w:szCs w:val="26"/>
              </w:rPr>
              <w:t>24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-53.43</w:t>
            </w:r>
          </w:p>
        </w:tc>
        <w:tc>
          <w:tcPr>
            <w:tcW w:w="1476" w:type="dxa"/>
          </w:tcPr>
          <w:p w:rsidR="00711C7C" w:rsidRPr="00142806" w:rsidRDefault="00711C7C" w:rsidP="006E747E">
            <w:pPr>
              <w:tabs>
                <w:tab w:val="left" w:pos="540"/>
              </w:tabs>
              <w:jc w:val="both"/>
              <w:rPr>
                <w:sz w:val="26"/>
                <w:szCs w:val="26"/>
              </w:rPr>
            </w:pPr>
            <w:r w:rsidRPr="00142806">
              <w:rPr>
                <w:sz w:val="26"/>
                <w:szCs w:val="26"/>
              </w:rPr>
              <w:t>2854.8</w:t>
            </w:r>
          </w:p>
        </w:tc>
        <w:tc>
          <w:tcPr>
            <w:tcW w:w="1476" w:type="dxa"/>
          </w:tcPr>
          <w:p w:rsidR="00711C7C" w:rsidRPr="00142806" w:rsidRDefault="00711C7C" w:rsidP="006E747E">
            <w:pPr>
              <w:tabs>
                <w:tab w:val="left" w:pos="540"/>
              </w:tabs>
              <w:jc w:val="both"/>
              <w:rPr>
                <w:sz w:val="26"/>
                <w:szCs w:val="26"/>
              </w:rPr>
            </w:pPr>
            <w:r w:rsidRPr="00142806">
              <w:rPr>
                <w:sz w:val="26"/>
                <w:szCs w:val="26"/>
              </w:rPr>
              <w:t>36.8</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Q10</w:t>
            </w:r>
          </w:p>
        </w:tc>
        <w:tc>
          <w:tcPr>
            <w:tcW w:w="1476" w:type="dxa"/>
          </w:tcPr>
          <w:p w:rsidR="00711C7C" w:rsidRPr="00142806" w:rsidRDefault="00711C7C" w:rsidP="006E747E">
            <w:pPr>
              <w:tabs>
                <w:tab w:val="left" w:pos="540"/>
              </w:tabs>
              <w:jc w:val="both"/>
              <w:rPr>
                <w:sz w:val="26"/>
                <w:szCs w:val="26"/>
              </w:rPr>
            </w:pPr>
            <w:r w:rsidRPr="00142806">
              <w:rPr>
                <w:sz w:val="26"/>
                <w:szCs w:val="26"/>
              </w:rPr>
              <w:t>30</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-47.43</w:t>
            </w:r>
          </w:p>
        </w:tc>
        <w:tc>
          <w:tcPr>
            <w:tcW w:w="1476" w:type="dxa"/>
          </w:tcPr>
          <w:p w:rsidR="00711C7C" w:rsidRPr="00142806" w:rsidRDefault="00711C7C" w:rsidP="006E747E">
            <w:pPr>
              <w:tabs>
                <w:tab w:val="left" w:pos="540"/>
              </w:tabs>
              <w:jc w:val="both"/>
              <w:rPr>
                <w:sz w:val="26"/>
                <w:szCs w:val="26"/>
              </w:rPr>
            </w:pPr>
            <w:r w:rsidRPr="00142806">
              <w:rPr>
                <w:sz w:val="26"/>
                <w:szCs w:val="26"/>
              </w:rPr>
              <w:t>2249.6</w:t>
            </w:r>
          </w:p>
        </w:tc>
        <w:tc>
          <w:tcPr>
            <w:tcW w:w="1476" w:type="dxa"/>
          </w:tcPr>
          <w:p w:rsidR="00711C7C" w:rsidRPr="00142806" w:rsidRDefault="00711C7C" w:rsidP="006E747E">
            <w:pPr>
              <w:tabs>
                <w:tab w:val="left" w:pos="540"/>
              </w:tabs>
              <w:jc w:val="both"/>
              <w:rPr>
                <w:sz w:val="26"/>
                <w:szCs w:val="26"/>
              </w:rPr>
            </w:pPr>
            <w:r w:rsidRPr="00142806">
              <w:rPr>
                <w:sz w:val="26"/>
                <w:szCs w:val="26"/>
              </w:rPr>
              <w:t>29</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Q11</w:t>
            </w:r>
          </w:p>
        </w:tc>
        <w:tc>
          <w:tcPr>
            <w:tcW w:w="1476" w:type="dxa"/>
          </w:tcPr>
          <w:p w:rsidR="00711C7C" w:rsidRPr="00142806" w:rsidRDefault="00711C7C" w:rsidP="006E747E">
            <w:pPr>
              <w:tabs>
                <w:tab w:val="left" w:pos="540"/>
              </w:tabs>
              <w:jc w:val="both"/>
              <w:rPr>
                <w:sz w:val="26"/>
                <w:szCs w:val="26"/>
              </w:rPr>
            </w:pPr>
            <w:r w:rsidRPr="00142806">
              <w:rPr>
                <w:sz w:val="26"/>
                <w:szCs w:val="26"/>
              </w:rPr>
              <w:t>31.14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-46.29</w:t>
            </w:r>
          </w:p>
        </w:tc>
        <w:tc>
          <w:tcPr>
            <w:tcW w:w="1476" w:type="dxa"/>
          </w:tcPr>
          <w:p w:rsidR="00711C7C" w:rsidRPr="00142806" w:rsidRDefault="00711C7C" w:rsidP="006E747E">
            <w:pPr>
              <w:tabs>
                <w:tab w:val="left" w:pos="540"/>
              </w:tabs>
              <w:jc w:val="both"/>
              <w:rPr>
                <w:sz w:val="26"/>
                <w:szCs w:val="26"/>
              </w:rPr>
            </w:pPr>
            <w:r w:rsidRPr="00142806">
              <w:rPr>
                <w:sz w:val="26"/>
                <w:szCs w:val="26"/>
              </w:rPr>
              <w:t>2142.8</w:t>
            </w:r>
          </w:p>
        </w:tc>
        <w:tc>
          <w:tcPr>
            <w:tcW w:w="1476" w:type="dxa"/>
          </w:tcPr>
          <w:p w:rsidR="00711C7C" w:rsidRPr="00142806" w:rsidRDefault="00711C7C" w:rsidP="006E747E">
            <w:pPr>
              <w:tabs>
                <w:tab w:val="left" w:pos="540"/>
              </w:tabs>
              <w:jc w:val="both"/>
              <w:rPr>
                <w:sz w:val="26"/>
                <w:szCs w:val="26"/>
              </w:rPr>
            </w:pPr>
            <w:r w:rsidRPr="00142806">
              <w:rPr>
                <w:sz w:val="26"/>
                <w:szCs w:val="26"/>
              </w:rPr>
              <w:t>27.7</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Q12</w:t>
            </w:r>
          </w:p>
        </w:tc>
        <w:tc>
          <w:tcPr>
            <w:tcW w:w="1476" w:type="dxa"/>
          </w:tcPr>
          <w:p w:rsidR="00711C7C" w:rsidRPr="00142806" w:rsidRDefault="00711C7C" w:rsidP="006E747E">
            <w:pPr>
              <w:tabs>
                <w:tab w:val="left" w:pos="540"/>
              </w:tabs>
              <w:jc w:val="both"/>
              <w:rPr>
                <w:sz w:val="26"/>
                <w:szCs w:val="26"/>
              </w:rPr>
            </w:pPr>
            <w:r w:rsidRPr="00142806">
              <w:rPr>
                <w:sz w:val="26"/>
                <w:szCs w:val="26"/>
              </w:rPr>
              <w:t>3.34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-74.09</w:t>
            </w:r>
          </w:p>
        </w:tc>
        <w:tc>
          <w:tcPr>
            <w:tcW w:w="1476" w:type="dxa"/>
          </w:tcPr>
          <w:p w:rsidR="00711C7C" w:rsidRPr="00142806" w:rsidRDefault="00711C7C" w:rsidP="006E747E">
            <w:pPr>
              <w:tabs>
                <w:tab w:val="left" w:pos="540"/>
              </w:tabs>
              <w:jc w:val="both"/>
              <w:rPr>
                <w:sz w:val="26"/>
                <w:szCs w:val="26"/>
              </w:rPr>
            </w:pPr>
            <w:r w:rsidRPr="00142806">
              <w:rPr>
                <w:sz w:val="26"/>
                <w:szCs w:val="26"/>
              </w:rPr>
              <w:t>5489.3</w:t>
            </w:r>
          </w:p>
        </w:tc>
        <w:tc>
          <w:tcPr>
            <w:tcW w:w="1476" w:type="dxa"/>
          </w:tcPr>
          <w:p w:rsidR="00711C7C" w:rsidRPr="00142806" w:rsidRDefault="00711C7C" w:rsidP="006E747E">
            <w:pPr>
              <w:tabs>
                <w:tab w:val="left" w:pos="540"/>
              </w:tabs>
              <w:jc w:val="both"/>
              <w:rPr>
                <w:sz w:val="26"/>
                <w:szCs w:val="26"/>
              </w:rPr>
            </w:pPr>
            <w:r w:rsidRPr="00142806">
              <w:rPr>
                <w:sz w:val="26"/>
                <w:szCs w:val="26"/>
              </w:rPr>
              <w:t>70.9</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Q13</w:t>
            </w:r>
          </w:p>
        </w:tc>
        <w:tc>
          <w:tcPr>
            <w:tcW w:w="1476" w:type="dxa"/>
          </w:tcPr>
          <w:p w:rsidR="00711C7C" w:rsidRPr="00142806" w:rsidRDefault="00711C7C" w:rsidP="006E747E">
            <w:pPr>
              <w:tabs>
                <w:tab w:val="left" w:pos="540"/>
              </w:tabs>
              <w:jc w:val="both"/>
              <w:rPr>
                <w:sz w:val="26"/>
                <w:szCs w:val="26"/>
              </w:rPr>
            </w:pPr>
            <w:r w:rsidRPr="00142806">
              <w:rPr>
                <w:sz w:val="26"/>
                <w:szCs w:val="26"/>
              </w:rPr>
              <w:t>20.54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56.89</w:t>
            </w:r>
          </w:p>
        </w:tc>
        <w:tc>
          <w:tcPr>
            <w:tcW w:w="1476" w:type="dxa"/>
          </w:tcPr>
          <w:p w:rsidR="00711C7C" w:rsidRPr="00142806" w:rsidRDefault="00711C7C" w:rsidP="006E747E">
            <w:pPr>
              <w:tabs>
                <w:tab w:val="left" w:pos="540"/>
              </w:tabs>
              <w:jc w:val="both"/>
              <w:rPr>
                <w:sz w:val="26"/>
                <w:szCs w:val="26"/>
              </w:rPr>
            </w:pPr>
            <w:r w:rsidRPr="00142806">
              <w:rPr>
                <w:sz w:val="26"/>
                <w:szCs w:val="26"/>
              </w:rPr>
              <w:t>3236.5</w:t>
            </w:r>
          </w:p>
        </w:tc>
        <w:tc>
          <w:tcPr>
            <w:tcW w:w="1476" w:type="dxa"/>
          </w:tcPr>
          <w:p w:rsidR="00711C7C" w:rsidRPr="00142806" w:rsidRDefault="00711C7C" w:rsidP="006E747E">
            <w:pPr>
              <w:tabs>
                <w:tab w:val="left" w:pos="540"/>
              </w:tabs>
              <w:jc w:val="both"/>
              <w:rPr>
                <w:sz w:val="26"/>
                <w:szCs w:val="26"/>
              </w:rPr>
            </w:pPr>
            <w:r w:rsidRPr="00142806">
              <w:rPr>
                <w:sz w:val="26"/>
                <w:szCs w:val="26"/>
              </w:rPr>
              <w:t>41.8</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Total</w:t>
            </w:r>
          </w:p>
        </w:tc>
        <w:tc>
          <w:tcPr>
            <w:tcW w:w="1476" w:type="dxa"/>
          </w:tcPr>
          <w:p w:rsidR="00711C7C" w:rsidRPr="00142806" w:rsidRDefault="00711C7C" w:rsidP="006E747E">
            <w:pPr>
              <w:tabs>
                <w:tab w:val="left" w:pos="540"/>
              </w:tabs>
              <w:jc w:val="both"/>
              <w:rPr>
                <w:sz w:val="26"/>
                <w:szCs w:val="26"/>
              </w:rPr>
            </w:pPr>
            <w:r w:rsidRPr="00142806">
              <w:rPr>
                <w:sz w:val="26"/>
                <w:szCs w:val="26"/>
              </w:rPr>
              <w:t>154.86</w:t>
            </w:r>
          </w:p>
        </w:tc>
        <w:tc>
          <w:tcPr>
            <w:tcW w:w="1476" w:type="dxa"/>
          </w:tcPr>
          <w:p w:rsidR="00711C7C" w:rsidRPr="00142806" w:rsidRDefault="00711C7C" w:rsidP="006E747E">
            <w:pPr>
              <w:tabs>
                <w:tab w:val="left" w:pos="540"/>
              </w:tabs>
              <w:jc w:val="both"/>
              <w:rPr>
                <w:sz w:val="26"/>
                <w:szCs w:val="26"/>
              </w:rPr>
            </w:pPr>
          </w:p>
        </w:tc>
        <w:tc>
          <w:tcPr>
            <w:tcW w:w="1476" w:type="dxa"/>
          </w:tcPr>
          <w:p w:rsidR="00711C7C" w:rsidRPr="00142806" w:rsidRDefault="00711C7C" w:rsidP="006E747E">
            <w:pPr>
              <w:tabs>
                <w:tab w:val="left" w:pos="540"/>
              </w:tabs>
              <w:jc w:val="both"/>
              <w:rPr>
                <w:sz w:val="26"/>
                <w:szCs w:val="26"/>
              </w:rPr>
            </w:pPr>
          </w:p>
        </w:tc>
        <w:tc>
          <w:tcPr>
            <w:tcW w:w="1476" w:type="dxa"/>
          </w:tcPr>
          <w:p w:rsidR="00711C7C" w:rsidRPr="00142806" w:rsidRDefault="00711C7C" w:rsidP="006E747E">
            <w:pPr>
              <w:tabs>
                <w:tab w:val="left" w:pos="540"/>
              </w:tabs>
              <w:jc w:val="both"/>
              <w:rPr>
                <w:sz w:val="26"/>
                <w:szCs w:val="26"/>
              </w:rPr>
            </w:pPr>
          </w:p>
        </w:tc>
        <w:tc>
          <w:tcPr>
            <w:tcW w:w="1476" w:type="dxa"/>
          </w:tcPr>
          <w:p w:rsidR="00711C7C" w:rsidRPr="00142806" w:rsidRDefault="00711C7C" w:rsidP="006E747E">
            <w:pPr>
              <w:tabs>
                <w:tab w:val="left" w:pos="540"/>
              </w:tabs>
              <w:jc w:val="both"/>
              <w:rPr>
                <w:sz w:val="26"/>
                <w:szCs w:val="26"/>
              </w:rPr>
            </w:pPr>
            <w:r w:rsidRPr="00142806">
              <w:rPr>
                <w:sz w:val="26"/>
                <w:szCs w:val="26"/>
              </w:rPr>
              <w:t>283</w:t>
            </w:r>
          </w:p>
        </w:tc>
      </w:tr>
    </w:tbl>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Since the calculation of chi-square value is greater than the tabulated value of 5.841, we reject Ho and accepts Hi.</w:t>
      </w:r>
    </w:p>
    <w:p w:rsidR="00711C7C" w:rsidRPr="00142806" w:rsidRDefault="00711C7C" w:rsidP="00711C7C">
      <w:pPr>
        <w:spacing w:after="0" w:line="360" w:lineRule="auto"/>
        <w:rPr>
          <w:rFonts w:ascii="Times New Roman" w:hAnsi="Times New Roman" w:cs="Times New Roman"/>
          <w:sz w:val="26"/>
          <w:szCs w:val="26"/>
        </w:rPr>
      </w:pPr>
    </w:p>
    <w:p w:rsidR="00711C7C" w:rsidRPr="00142806" w:rsidRDefault="00711C7C" w:rsidP="00711C7C">
      <w:pPr>
        <w:spacing w:after="0" w:line="360" w:lineRule="auto"/>
        <w:rPr>
          <w:rFonts w:ascii="Times New Roman" w:hAnsi="Times New Roman" w:cs="Times New Roman"/>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4F423D" w:rsidRDefault="004F423D" w:rsidP="00711C7C">
      <w:pPr>
        <w:spacing w:after="0" w:line="360" w:lineRule="auto"/>
        <w:jc w:val="center"/>
        <w:rPr>
          <w:rFonts w:ascii="Times New Roman" w:hAnsi="Times New Roman" w:cs="Times New Roman"/>
          <w:b/>
          <w:sz w:val="26"/>
          <w:szCs w:val="26"/>
        </w:rPr>
      </w:pPr>
    </w:p>
    <w:p w:rsidR="004F423D" w:rsidRDefault="004F423D" w:rsidP="00711C7C">
      <w:pPr>
        <w:spacing w:after="0" w:line="360" w:lineRule="auto"/>
        <w:jc w:val="center"/>
        <w:rPr>
          <w:rFonts w:ascii="Times New Roman" w:hAnsi="Times New Roman" w:cs="Times New Roman"/>
          <w:b/>
          <w:sz w:val="26"/>
          <w:szCs w:val="26"/>
        </w:rPr>
      </w:pPr>
    </w:p>
    <w:p w:rsidR="004F423D" w:rsidRDefault="004F423D" w:rsidP="00711C7C">
      <w:pPr>
        <w:spacing w:after="0" w:line="360" w:lineRule="auto"/>
        <w:jc w:val="center"/>
        <w:rPr>
          <w:rFonts w:ascii="Times New Roman" w:hAnsi="Times New Roman" w:cs="Times New Roman"/>
          <w:b/>
          <w:sz w:val="26"/>
          <w:szCs w:val="26"/>
        </w:rPr>
      </w:pPr>
    </w:p>
    <w:p w:rsidR="004F423D" w:rsidRDefault="004F423D"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CHAPTER FIVE</w:t>
      </w: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SUMMARY, CONCLUSION AND RECOMMENDATIONS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5.1</w:t>
      </w:r>
      <w:r w:rsidRPr="00142806">
        <w:rPr>
          <w:rFonts w:ascii="Times New Roman" w:hAnsi="Times New Roman" w:cs="Times New Roman"/>
          <w:b/>
          <w:sz w:val="26"/>
          <w:szCs w:val="26"/>
        </w:rPr>
        <w:tab/>
        <w:t>SUMMARY</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In order to have a better performance than their competitors, companies should establish a set of superior resources, such as, abilities, skills and knowledge, because the role of the price ﬁxing capacity as a way of effectively improving the company’s performance is vital (Dutta, Zbaracki, &amp; Bergen, 2003; </w:t>
      </w:r>
      <w:proofErr w:type="spellStart"/>
      <w:r w:rsidRPr="00142806">
        <w:rPr>
          <w:rFonts w:ascii="Times New Roman" w:hAnsi="Times New Roman" w:cs="Times New Roman"/>
          <w:sz w:val="26"/>
          <w:szCs w:val="26"/>
        </w:rPr>
        <w:t>Liozu</w:t>
      </w:r>
      <w:proofErr w:type="spellEnd"/>
      <w:r w:rsidRPr="00142806">
        <w:rPr>
          <w:rFonts w:ascii="Times New Roman" w:hAnsi="Times New Roman" w:cs="Times New Roman"/>
          <w:sz w:val="26"/>
          <w:szCs w:val="26"/>
        </w:rPr>
        <w:t xml:space="preserve"> &amp; </w:t>
      </w:r>
      <w:proofErr w:type="spellStart"/>
      <w:r w:rsidRPr="00142806">
        <w:rPr>
          <w:rFonts w:ascii="Times New Roman" w:hAnsi="Times New Roman" w:cs="Times New Roman"/>
          <w:sz w:val="26"/>
          <w:szCs w:val="26"/>
        </w:rPr>
        <w:lastRenderedPageBreak/>
        <w:t>Hinterhuber</w:t>
      </w:r>
      <w:proofErr w:type="spellEnd"/>
      <w:r w:rsidRPr="00142806">
        <w:rPr>
          <w:rFonts w:ascii="Times New Roman" w:hAnsi="Times New Roman" w:cs="Times New Roman"/>
          <w:sz w:val="26"/>
          <w:szCs w:val="26"/>
        </w:rPr>
        <w:t>, 2013). Therefore, a more strategic approach to the companies’ pricing process excels as a relevant element for the companies’ better performance and for the construction of a possible source of competitive advantage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xml:space="preserve"> &amp; </w:t>
      </w:r>
      <w:proofErr w:type="spellStart"/>
      <w:r w:rsidRPr="00142806">
        <w:rPr>
          <w:rFonts w:ascii="Times New Roman" w:hAnsi="Times New Roman" w:cs="Times New Roman"/>
          <w:sz w:val="26"/>
          <w:szCs w:val="26"/>
        </w:rPr>
        <w:t>Liozu</w:t>
      </w:r>
      <w:proofErr w:type="spellEnd"/>
      <w:r w:rsidRPr="00142806">
        <w:rPr>
          <w:rFonts w:ascii="Times New Roman" w:hAnsi="Times New Roman" w:cs="Times New Roman"/>
          <w:sz w:val="26"/>
          <w:szCs w:val="26"/>
        </w:rPr>
        <w:t xml:space="preserve">, 2014).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The proﬁtability and cost effectiveness of the companies are highly attached to a pricing strategy that visualizes their internal capacities, skills and corporate advantages against their competitors while also considering their customer’s needs or how much they are willing to pay. Setting lower prices could </w:t>
      </w:r>
      <w:proofErr w:type="spellStart"/>
      <w:r w:rsidRPr="00142806">
        <w:rPr>
          <w:rFonts w:ascii="Times New Roman" w:hAnsi="Times New Roman" w:cs="Times New Roman"/>
          <w:sz w:val="26"/>
          <w:szCs w:val="26"/>
        </w:rPr>
        <w:t>sacri-ﬁce</w:t>
      </w:r>
      <w:proofErr w:type="spellEnd"/>
      <w:r w:rsidRPr="00142806">
        <w:rPr>
          <w:rFonts w:ascii="Times New Roman" w:hAnsi="Times New Roman" w:cs="Times New Roman"/>
          <w:sz w:val="26"/>
          <w:szCs w:val="26"/>
        </w:rPr>
        <w:t xml:space="preserve"> proﬁts because a greater sales volume may not compensate for a lower proﬁt margin. Higher prices could also sacriﬁce proﬁts because greater margins per unit may not compensate for a smaller sales volume (Simon et al., 2008).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Therefore, the results of our study indicate that companies which search for a customer value-based pricing strategy and which set high prices, logically within the market context in which they operate, tend to yield a greater proﬁt margin than their competitors who may adopt a competition-based pricing strategy and set lower prices. Another important fact is that the most innovative companies, or those who launch a higher quantity of new products, and operate with imported raw materials and supplies also show a higher proﬁt margin. This indicates that the higher the usage of value-based pricing strategies (in which the company adds more innovation launching new products), the greater are the possibilities of increasing the company’s proﬁt margin.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5.2</w:t>
      </w:r>
      <w:r w:rsidRPr="00142806">
        <w:rPr>
          <w:rFonts w:ascii="Times New Roman" w:hAnsi="Times New Roman" w:cs="Times New Roman"/>
          <w:b/>
          <w:sz w:val="26"/>
          <w:szCs w:val="26"/>
        </w:rPr>
        <w:tab/>
        <w:t xml:space="preserve">CONCLUSION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Preceding and present studies show that pricing is an important aspect of market and is a crucial element for industry's success or failure and many industries because of neglecting pricing importance have failed. Pricing as a competitive advantage and a success factor in organizations has been examined from several aspects. Marketing researchers introduce pricing as a </w:t>
      </w:r>
      <w:proofErr w:type="spellStart"/>
      <w:r w:rsidRPr="00142806">
        <w:rPr>
          <w:rFonts w:ascii="Times New Roman" w:hAnsi="Times New Roman" w:cs="Times New Roman"/>
          <w:sz w:val="26"/>
          <w:szCs w:val="26"/>
        </w:rPr>
        <w:t>behavior</w:t>
      </w:r>
      <w:proofErr w:type="spellEnd"/>
      <w:r w:rsidRPr="00142806">
        <w:rPr>
          <w:rFonts w:ascii="Times New Roman" w:hAnsi="Times New Roman" w:cs="Times New Roman"/>
          <w:sz w:val="26"/>
          <w:szCs w:val="26"/>
        </w:rPr>
        <w:t xml:space="preserve">, culture, information </w:t>
      </w:r>
      <w:r w:rsidRPr="00142806">
        <w:rPr>
          <w:rFonts w:ascii="Times New Roman" w:hAnsi="Times New Roman" w:cs="Times New Roman"/>
          <w:sz w:val="26"/>
          <w:szCs w:val="26"/>
        </w:rPr>
        <w:lastRenderedPageBreak/>
        <w:t xml:space="preserve">stream, decision-making and strategic planning and believe that customer satisfaction, customer loyalty, attraction of new customers, a desired level of growth in market portion and organizational functionality can be achieved through proper price determination. Evidences show that pricing leads to positive functionality for organizations. </w:t>
      </w:r>
    </w:p>
    <w:p w:rsidR="00711C7C" w:rsidRPr="00142806" w:rsidRDefault="00711C7C" w:rsidP="00711C7C">
      <w:pPr>
        <w:spacing w:after="0" w:line="360" w:lineRule="auto"/>
        <w:ind w:firstLine="720"/>
        <w:jc w:val="both"/>
        <w:rPr>
          <w:rFonts w:ascii="Times New Roman" w:hAnsi="Times New Roman" w:cs="Times New Roman"/>
          <w:b/>
          <w:sz w:val="26"/>
          <w:szCs w:val="26"/>
        </w:rPr>
      </w:pPr>
      <w:r w:rsidRPr="00142806">
        <w:rPr>
          <w:rFonts w:ascii="Times New Roman" w:hAnsi="Times New Roman" w:cs="Times New Roman"/>
          <w:sz w:val="26"/>
          <w:szCs w:val="26"/>
        </w:rPr>
        <w:t>Furthermore, marketing capability helps an industry to establish a strong relationship between customers and other members. Marketing literature states that industries use their capabilities to convert resources to output and return and are related to the function of industry. Therefore, marketing capability is defined as an integrated process through that industry using its tangible and intangible resources, perceives some particular needs of consumers and reaches a product distinct from other competitors' and meets stock holders' rights with a superior brand name.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5.3</w:t>
      </w:r>
      <w:r w:rsidRPr="00142806">
        <w:rPr>
          <w:rFonts w:ascii="Times New Roman" w:hAnsi="Times New Roman" w:cs="Times New Roman"/>
          <w:b/>
          <w:sz w:val="26"/>
          <w:szCs w:val="26"/>
        </w:rPr>
        <w:tab/>
        <w:t xml:space="preserve">RECOMMENDATIONS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On the basis of this study, the following recommendations are made: From the study, it is evident enough that the knowledge that the employees have concerning a pricing strategy, the more it is practiced and the more returns it brings to the company. Penetration pricing strategy has strong positive correlation with the performance and as such, the researcher recommends that every business should seek to employ this particular strategy. This is due to the fact that most customers like lowly priced commodities and even discount as they make the purchase, this encourages them and tend to be regular customers to the said enterprise. However much this strategy is emphasizing on the pricing being set low, the quality of goods and services are not supposed to be compromised. With this most of the customers will be retained and more will be attracted not forgetting that the business will extend its parameters as far as the market share in the region is concerned.</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 </w:t>
      </w: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sz w:val="26"/>
          <w:szCs w:val="26"/>
        </w:rPr>
      </w:pPr>
      <w:r w:rsidRPr="00142806">
        <w:rPr>
          <w:rFonts w:ascii="Times New Roman" w:hAnsi="Times New Roman" w:cs="Times New Roman"/>
          <w:b/>
          <w:sz w:val="26"/>
          <w:szCs w:val="26"/>
        </w:rPr>
        <w:t>REFERENCES</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AL- </w:t>
      </w:r>
      <w:proofErr w:type="spellStart"/>
      <w:proofErr w:type="gramStart"/>
      <w:r w:rsidRPr="00142806">
        <w:rPr>
          <w:rFonts w:ascii="Times New Roman" w:hAnsi="Times New Roman" w:cs="Times New Roman"/>
          <w:sz w:val="26"/>
          <w:szCs w:val="26"/>
        </w:rPr>
        <w:t>Dmour</w:t>
      </w:r>
      <w:proofErr w:type="spellEnd"/>
      <w:r w:rsidRPr="00142806">
        <w:rPr>
          <w:rFonts w:ascii="Times New Roman" w:hAnsi="Times New Roman" w:cs="Times New Roman"/>
          <w:sz w:val="26"/>
          <w:szCs w:val="26"/>
        </w:rPr>
        <w:t xml:space="preserve"> .</w:t>
      </w:r>
      <w:proofErr w:type="gramEnd"/>
      <w:r w:rsidRPr="00142806">
        <w:rPr>
          <w:rFonts w:ascii="Times New Roman" w:hAnsi="Times New Roman" w:cs="Times New Roman"/>
          <w:sz w:val="26"/>
          <w:szCs w:val="26"/>
        </w:rPr>
        <w:t>H. H, Amin. A (2012),"The Effect of Market Orientation on</w:t>
      </w:r>
      <w:r w:rsidRPr="00142806">
        <w:rPr>
          <w:rFonts w:ascii="Times New Roman" w:hAnsi="Times New Roman" w:cs="Times New Roman"/>
          <w:sz w:val="26"/>
          <w:szCs w:val="26"/>
        </w:rPr>
        <w:tab/>
        <w:t>Service Innovation: A Study on the Information and Communication</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sz w:val="26"/>
          <w:szCs w:val="26"/>
        </w:rPr>
        <w:t xml:space="preserve">Technology (ICT) Sector in </w:t>
      </w:r>
      <w:proofErr w:type="spellStart"/>
      <w:r w:rsidRPr="00142806">
        <w:rPr>
          <w:rFonts w:ascii="Times New Roman" w:hAnsi="Times New Roman" w:cs="Times New Roman"/>
          <w:sz w:val="26"/>
          <w:szCs w:val="26"/>
        </w:rPr>
        <w:t>Jordan</w:t>
      </w:r>
      <w:r w:rsidRPr="00142806">
        <w:rPr>
          <w:rFonts w:ascii="Times New Roman" w:hAnsi="Times New Roman" w:cs="Times New Roman"/>
          <w:i/>
          <w:sz w:val="26"/>
          <w:szCs w:val="26"/>
        </w:rPr>
        <w:t>"International</w:t>
      </w:r>
      <w:proofErr w:type="spellEnd"/>
      <w:r w:rsidRPr="00142806">
        <w:rPr>
          <w:rFonts w:ascii="Times New Roman" w:hAnsi="Times New Roman" w:cs="Times New Roman"/>
          <w:i/>
          <w:sz w:val="26"/>
          <w:szCs w:val="26"/>
        </w:rPr>
        <w:t xml:space="preserve"> Journal of Humanities and Social Science Vol. 2 No. PP.232-253 </w:t>
      </w:r>
    </w:p>
    <w:p w:rsidR="00711C7C" w:rsidRPr="00142806" w:rsidRDefault="00711C7C" w:rsidP="00711C7C">
      <w:pPr>
        <w:spacing w:after="0" w:line="360" w:lineRule="auto"/>
        <w:jc w:val="both"/>
        <w:rPr>
          <w:rFonts w:ascii="Times New Roman" w:hAnsi="Times New Roman" w:cs="Times New Roman"/>
          <w:sz w:val="26"/>
          <w:szCs w:val="26"/>
        </w:rPr>
      </w:pPr>
      <w:proofErr w:type="spellStart"/>
      <w:r w:rsidRPr="00142806">
        <w:rPr>
          <w:rFonts w:ascii="Times New Roman" w:hAnsi="Times New Roman" w:cs="Times New Roman"/>
          <w:sz w:val="26"/>
          <w:szCs w:val="26"/>
        </w:rPr>
        <w:t>Ala'Eddin</w:t>
      </w:r>
      <w:proofErr w:type="spellEnd"/>
      <w:r w:rsidRPr="00142806">
        <w:rPr>
          <w:rFonts w:ascii="Times New Roman" w:hAnsi="Times New Roman" w:cs="Times New Roman"/>
          <w:sz w:val="26"/>
          <w:szCs w:val="26"/>
        </w:rPr>
        <w:t xml:space="preserve"> M. Ahmad (2013),”Micro-environment influences on pricing</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sz w:val="26"/>
          <w:szCs w:val="26"/>
        </w:rPr>
        <w:t xml:space="preserve">strategy in Saudi private sector hospitals: </w:t>
      </w:r>
      <w:r w:rsidRPr="00142806">
        <w:rPr>
          <w:rFonts w:ascii="Times New Roman" w:hAnsi="Times New Roman" w:cs="Times New Roman"/>
          <w:i/>
          <w:sz w:val="26"/>
          <w:szCs w:val="26"/>
        </w:rPr>
        <w:t>an empirical investigation"</w:t>
      </w:r>
    </w:p>
    <w:p w:rsidR="00711C7C" w:rsidRPr="00142806" w:rsidRDefault="00711C7C" w:rsidP="00711C7C">
      <w:pPr>
        <w:spacing w:after="0" w:line="360" w:lineRule="auto"/>
        <w:ind w:left="720"/>
        <w:jc w:val="both"/>
        <w:rPr>
          <w:rFonts w:ascii="Times New Roman" w:hAnsi="Times New Roman" w:cs="Times New Roman"/>
          <w:sz w:val="26"/>
          <w:szCs w:val="26"/>
        </w:rPr>
      </w:pPr>
      <w:proofErr w:type="spellStart"/>
      <w:r w:rsidRPr="00142806">
        <w:rPr>
          <w:rFonts w:ascii="Times New Roman" w:hAnsi="Times New Roman" w:cs="Times New Roman"/>
          <w:i/>
          <w:sz w:val="26"/>
          <w:szCs w:val="26"/>
        </w:rPr>
        <w:t>AmericanAcademic</w:t>
      </w:r>
      <w:proofErr w:type="spellEnd"/>
      <w:r w:rsidRPr="00142806">
        <w:rPr>
          <w:rFonts w:ascii="Times New Roman" w:hAnsi="Times New Roman" w:cs="Times New Roman"/>
          <w:i/>
          <w:sz w:val="26"/>
          <w:szCs w:val="26"/>
        </w:rPr>
        <w:t xml:space="preserve">&amp; Scholarly Research </w:t>
      </w:r>
      <w:proofErr w:type="spellStart"/>
      <w:proofErr w:type="gramStart"/>
      <w:r w:rsidRPr="00142806">
        <w:rPr>
          <w:rFonts w:ascii="Times New Roman" w:hAnsi="Times New Roman" w:cs="Times New Roman"/>
          <w:i/>
          <w:sz w:val="26"/>
          <w:szCs w:val="26"/>
        </w:rPr>
        <w:t>Journal,Vol</w:t>
      </w:r>
      <w:proofErr w:type="spellEnd"/>
      <w:r w:rsidRPr="00142806">
        <w:rPr>
          <w:rFonts w:ascii="Times New Roman" w:hAnsi="Times New Roman" w:cs="Times New Roman"/>
          <w:i/>
          <w:sz w:val="26"/>
          <w:szCs w:val="26"/>
        </w:rPr>
        <w:t>.</w:t>
      </w:r>
      <w:proofErr w:type="gramEnd"/>
      <w:r w:rsidRPr="00142806">
        <w:rPr>
          <w:rFonts w:ascii="Times New Roman" w:hAnsi="Times New Roman" w:cs="Times New Roman"/>
          <w:i/>
          <w:sz w:val="26"/>
          <w:szCs w:val="26"/>
        </w:rPr>
        <w:t xml:space="preserve"> 5, pp. 5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Alexandre </w:t>
      </w:r>
      <w:proofErr w:type="spellStart"/>
      <w:r w:rsidRPr="00142806">
        <w:rPr>
          <w:rFonts w:ascii="Times New Roman" w:hAnsi="Times New Roman" w:cs="Times New Roman"/>
          <w:sz w:val="26"/>
          <w:szCs w:val="26"/>
        </w:rPr>
        <w:t>Dolgui</w:t>
      </w:r>
      <w:proofErr w:type="spellEnd"/>
      <w:r w:rsidRPr="00142806">
        <w:rPr>
          <w:rFonts w:ascii="Times New Roman" w:hAnsi="Times New Roman" w:cs="Times New Roman"/>
          <w:sz w:val="26"/>
          <w:szCs w:val="26"/>
        </w:rPr>
        <w:t xml:space="preserve">, Jean-Marie </w:t>
      </w:r>
      <w:proofErr w:type="spellStart"/>
      <w:r w:rsidRPr="00142806">
        <w:rPr>
          <w:rFonts w:ascii="Times New Roman" w:hAnsi="Times New Roman" w:cs="Times New Roman"/>
          <w:sz w:val="26"/>
          <w:szCs w:val="26"/>
        </w:rPr>
        <w:t>Proth</w:t>
      </w:r>
      <w:proofErr w:type="spellEnd"/>
      <w:r w:rsidRPr="00142806">
        <w:rPr>
          <w:rFonts w:ascii="Times New Roman" w:hAnsi="Times New Roman" w:cs="Times New Roman"/>
          <w:sz w:val="26"/>
          <w:szCs w:val="26"/>
        </w:rPr>
        <w:t xml:space="preserve"> (2010). Pricing strategies and models, </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i/>
          <w:sz w:val="26"/>
          <w:szCs w:val="26"/>
        </w:rPr>
        <w:t>journal homepage: www.elsevier.com/locate/arcontrol, Annual</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i/>
          <w:sz w:val="26"/>
          <w:szCs w:val="26"/>
        </w:rPr>
        <w:lastRenderedPageBreak/>
        <w:t xml:space="preserve">Reviews in Control 34, 101–110.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Atsuo </w:t>
      </w:r>
      <w:proofErr w:type="spellStart"/>
      <w:r w:rsidRPr="00142806">
        <w:rPr>
          <w:rFonts w:ascii="Times New Roman" w:hAnsi="Times New Roman" w:cs="Times New Roman"/>
          <w:sz w:val="26"/>
          <w:szCs w:val="26"/>
        </w:rPr>
        <w:t>Utaka</w:t>
      </w:r>
      <w:proofErr w:type="spellEnd"/>
      <w:r w:rsidRPr="00142806">
        <w:rPr>
          <w:rFonts w:ascii="Times New Roman" w:hAnsi="Times New Roman" w:cs="Times New Roman"/>
          <w:sz w:val="26"/>
          <w:szCs w:val="26"/>
        </w:rPr>
        <w:t xml:space="preserve"> (2008). Pricing strategy, quality </w:t>
      </w:r>
      <w:proofErr w:type="spellStart"/>
      <w:r w:rsidRPr="00142806">
        <w:rPr>
          <w:rFonts w:ascii="Times New Roman" w:hAnsi="Times New Roman" w:cs="Times New Roman"/>
          <w:sz w:val="26"/>
          <w:szCs w:val="26"/>
        </w:rPr>
        <w:t>signaling</w:t>
      </w:r>
      <w:proofErr w:type="spellEnd"/>
      <w:r w:rsidRPr="00142806">
        <w:rPr>
          <w:rFonts w:ascii="Times New Roman" w:hAnsi="Times New Roman" w:cs="Times New Roman"/>
          <w:sz w:val="26"/>
          <w:szCs w:val="26"/>
        </w:rPr>
        <w:t xml:space="preserve">, and entry </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sz w:val="26"/>
          <w:szCs w:val="26"/>
        </w:rPr>
        <w:t xml:space="preserve">deterrence, </w:t>
      </w:r>
      <w:r w:rsidRPr="00142806">
        <w:rPr>
          <w:rFonts w:ascii="Times New Roman" w:hAnsi="Times New Roman" w:cs="Times New Roman"/>
          <w:i/>
          <w:sz w:val="26"/>
          <w:szCs w:val="26"/>
        </w:rPr>
        <w:t>International Journal of Industrial Organization 26, 878</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i/>
          <w:sz w:val="26"/>
          <w:szCs w:val="26"/>
        </w:rPr>
        <w:t xml:space="preserve">888. </w:t>
      </w:r>
    </w:p>
    <w:p w:rsidR="00711C7C" w:rsidRPr="00142806" w:rsidRDefault="00711C7C" w:rsidP="00711C7C">
      <w:pPr>
        <w:spacing w:after="0" w:line="360" w:lineRule="auto"/>
        <w:jc w:val="both"/>
        <w:rPr>
          <w:rFonts w:ascii="Times New Roman" w:hAnsi="Times New Roman" w:cs="Times New Roman"/>
          <w:sz w:val="26"/>
          <w:szCs w:val="26"/>
        </w:rPr>
      </w:pPr>
      <w:proofErr w:type="spellStart"/>
      <w:r w:rsidRPr="00142806">
        <w:rPr>
          <w:rFonts w:ascii="Times New Roman" w:hAnsi="Times New Roman" w:cs="Times New Roman"/>
          <w:sz w:val="26"/>
          <w:szCs w:val="26"/>
        </w:rPr>
        <w:t>Avlonitis</w:t>
      </w:r>
      <w:proofErr w:type="spellEnd"/>
      <w:r w:rsidRPr="00142806">
        <w:rPr>
          <w:rFonts w:ascii="Times New Roman" w:hAnsi="Times New Roman" w:cs="Times New Roman"/>
          <w:sz w:val="26"/>
          <w:szCs w:val="26"/>
        </w:rPr>
        <w:t xml:space="preserve">, J. George and Kostis A. </w:t>
      </w:r>
      <w:proofErr w:type="spellStart"/>
      <w:r w:rsidRPr="00142806">
        <w:rPr>
          <w:rFonts w:ascii="Times New Roman" w:hAnsi="Times New Roman" w:cs="Times New Roman"/>
          <w:sz w:val="26"/>
          <w:szCs w:val="26"/>
        </w:rPr>
        <w:t>Indounas</w:t>
      </w:r>
      <w:proofErr w:type="spellEnd"/>
      <w:r w:rsidRPr="00142806">
        <w:rPr>
          <w:rFonts w:ascii="Times New Roman" w:hAnsi="Times New Roman" w:cs="Times New Roman"/>
          <w:sz w:val="26"/>
          <w:szCs w:val="26"/>
        </w:rPr>
        <w:t xml:space="preserve"> (2005). Pricing objectives and </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sz w:val="26"/>
          <w:szCs w:val="26"/>
        </w:rPr>
        <w:t xml:space="preserve">pricing methods in the services sector, </w:t>
      </w:r>
      <w:r w:rsidRPr="00142806">
        <w:rPr>
          <w:rFonts w:ascii="Times New Roman" w:hAnsi="Times New Roman" w:cs="Times New Roman"/>
          <w:i/>
          <w:sz w:val="26"/>
          <w:szCs w:val="26"/>
        </w:rPr>
        <w:t>Journal of Services Marketing</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i/>
          <w:sz w:val="26"/>
          <w:szCs w:val="26"/>
        </w:rPr>
        <w:t xml:space="preserve">19/1, 47–57.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Kotler, P., Armstrong, G., (2008). Principles of Marketing, 5th European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Edition, Prentice-Hall. </w:t>
      </w:r>
    </w:p>
    <w:p w:rsidR="00711C7C" w:rsidRPr="00142806" w:rsidRDefault="00711C7C" w:rsidP="00711C7C">
      <w:pPr>
        <w:spacing w:after="0" w:line="360" w:lineRule="auto"/>
        <w:jc w:val="both"/>
        <w:rPr>
          <w:rFonts w:ascii="Times New Roman" w:hAnsi="Times New Roman" w:cs="Times New Roman"/>
          <w:sz w:val="26"/>
          <w:szCs w:val="26"/>
        </w:rPr>
      </w:pPr>
      <w:proofErr w:type="spellStart"/>
      <w:r w:rsidRPr="00142806">
        <w:rPr>
          <w:rFonts w:ascii="Times New Roman" w:hAnsi="Times New Roman" w:cs="Times New Roman"/>
          <w:sz w:val="26"/>
          <w:szCs w:val="26"/>
        </w:rPr>
        <w:t>Avlonitis</w:t>
      </w:r>
      <w:proofErr w:type="spellEnd"/>
      <w:r w:rsidRPr="00142806">
        <w:rPr>
          <w:rFonts w:ascii="Times New Roman" w:hAnsi="Times New Roman" w:cs="Times New Roman"/>
          <w:sz w:val="26"/>
          <w:szCs w:val="26"/>
        </w:rPr>
        <w:t xml:space="preserve">, G., </w:t>
      </w:r>
      <w:proofErr w:type="spellStart"/>
      <w:r w:rsidRPr="00142806">
        <w:rPr>
          <w:rFonts w:ascii="Times New Roman" w:hAnsi="Times New Roman" w:cs="Times New Roman"/>
          <w:sz w:val="26"/>
          <w:szCs w:val="26"/>
        </w:rPr>
        <w:t>Indounas</w:t>
      </w:r>
      <w:proofErr w:type="spellEnd"/>
      <w:r w:rsidRPr="00142806">
        <w:rPr>
          <w:rFonts w:ascii="Times New Roman" w:hAnsi="Times New Roman" w:cs="Times New Roman"/>
          <w:sz w:val="26"/>
          <w:szCs w:val="26"/>
        </w:rPr>
        <w:t>, K. A., &amp; Gounaris, S. P. (2005). Pricing objectives</w:t>
      </w:r>
    </w:p>
    <w:p w:rsidR="00711C7C" w:rsidRPr="00142806" w:rsidRDefault="00711C7C" w:rsidP="00711C7C">
      <w:pPr>
        <w:spacing w:after="0" w:line="360" w:lineRule="auto"/>
        <w:ind w:left="720"/>
        <w:jc w:val="both"/>
        <w:rPr>
          <w:rFonts w:ascii="Times New Roman" w:hAnsi="Times New Roman" w:cs="Times New Roman"/>
          <w:i/>
          <w:sz w:val="26"/>
          <w:szCs w:val="26"/>
        </w:rPr>
      </w:pPr>
      <w:r w:rsidRPr="00142806">
        <w:rPr>
          <w:rFonts w:ascii="Times New Roman" w:hAnsi="Times New Roman" w:cs="Times New Roman"/>
          <w:sz w:val="26"/>
          <w:szCs w:val="26"/>
        </w:rPr>
        <w:t xml:space="preserve">over the service life cycle: Some empirical evidence. </w:t>
      </w:r>
      <w:r w:rsidRPr="00142806">
        <w:rPr>
          <w:rFonts w:ascii="Times New Roman" w:hAnsi="Times New Roman" w:cs="Times New Roman"/>
          <w:i/>
          <w:sz w:val="26"/>
          <w:szCs w:val="26"/>
        </w:rPr>
        <w:t xml:space="preserve">European Journal of Marketing, 39(5/6), 696–714.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Alford, B. L., &amp; Biswas, A. (2002). The effects of discount level, price</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consciousness and sale proneness on consumers' price perception and</w:t>
      </w:r>
    </w:p>
    <w:p w:rsidR="00711C7C" w:rsidRPr="00142806" w:rsidRDefault="00711C7C" w:rsidP="00711C7C">
      <w:pPr>
        <w:spacing w:after="0" w:line="360" w:lineRule="auto"/>
        <w:ind w:firstLine="720"/>
        <w:jc w:val="both"/>
        <w:rPr>
          <w:rFonts w:ascii="Times New Roman" w:hAnsi="Times New Roman" w:cs="Times New Roman"/>
          <w:sz w:val="26"/>
          <w:szCs w:val="26"/>
        </w:rPr>
      </w:pPr>
      <w:proofErr w:type="spellStart"/>
      <w:r w:rsidRPr="00142806">
        <w:rPr>
          <w:rFonts w:ascii="Times New Roman" w:hAnsi="Times New Roman" w:cs="Times New Roman"/>
          <w:sz w:val="26"/>
          <w:szCs w:val="26"/>
        </w:rPr>
        <w:t>behavioral</w:t>
      </w:r>
      <w:proofErr w:type="spellEnd"/>
      <w:r w:rsidRPr="00142806">
        <w:rPr>
          <w:rFonts w:ascii="Times New Roman" w:hAnsi="Times New Roman" w:cs="Times New Roman"/>
          <w:sz w:val="26"/>
          <w:szCs w:val="26"/>
        </w:rPr>
        <w:t xml:space="preserve"> intention. </w:t>
      </w:r>
      <w:r w:rsidRPr="00142806">
        <w:rPr>
          <w:rFonts w:ascii="Times New Roman" w:hAnsi="Times New Roman" w:cs="Times New Roman"/>
          <w:i/>
          <w:sz w:val="26"/>
          <w:szCs w:val="26"/>
        </w:rPr>
        <w:t>Journal of Business Research, 55(9), 775-783.</w:t>
      </w:r>
      <w:r w:rsidRPr="00142806">
        <w:rPr>
          <w:rFonts w:ascii="Times New Roman" w:hAnsi="Times New Roman" w:cs="Times New Roman"/>
          <w:sz w:val="26"/>
          <w:szCs w:val="26"/>
        </w:rPr>
        <w:t xml:space="preserve"> </w:t>
      </w:r>
    </w:p>
    <w:p w:rsidR="00711C7C" w:rsidRDefault="00711C7C" w:rsidP="00711C7C"/>
    <w:p w:rsidR="00603B0E" w:rsidRDefault="00603B0E"/>
    <w:sectPr w:rsidR="00603B0E" w:rsidSect="00591C0F">
      <w:footerReference w:type="default" r:id="rId17"/>
      <w:pgSz w:w="11520" w:h="1512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F02" w:rsidRDefault="00343F02">
      <w:pPr>
        <w:spacing w:after="0" w:line="240" w:lineRule="auto"/>
      </w:pPr>
      <w:r>
        <w:separator/>
      </w:r>
    </w:p>
  </w:endnote>
  <w:endnote w:type="continuationSeparator" w:id="0">
    <w:p w:rsidR="00343F02" w:rsidRDefault="00343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0180"/>
      <w:docPartObj>
        <w:docPartGallery w:val="Page Numbers (Bottom of Page)"/>
        <w:docPartUnique/>
      </w:docPartObj>
    </w:sdtPr>
    <w:sdtContent>
      <w:p w:rsidR="00955E62" w:rsidRDefault="008D4F09">
        <w:pPr>
          <w:pStyle w:val="Footer"/>
          <w:jc w:val="center"/>
        </w:pPr>
        <w:r>
          <w:fldChar w:fldCharType="begin"/>
        </w:r>
        <w:r>
          <w:instrText xml:space="preserve"> PAGE   \* MERGEFORMAT </w:instrText>
        </w:r>
        <w:r>
          <w:fldChar w:fldCharType="separate"/>
        </w:r>
        <w:r w:rsidR="004F423D">
          <w:rPr>
            <w:noProof/>
          </w:rPr>
          <w:t>46</w:t>
        </w:r>
        <w:r>
          <w:fldChar w:fldCharType="end"/>
        </w:r>
      </w:p>
    </w:sdtContent>
  </w:sdt>
  <w:p w:rsidR="00955E62" w:rsidRDefault="00955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F02" w:rsidRDefault="00343F02">
      <w:pPr>
        <w:spacing w:after="0" w:line="240" w:lineRule="auto"/>
      </w:pPr>
      <w:r>
        <w:separator/>
      </w:r>
    </w:p>
  </w:footnote>
  <w:footnote w:type="continuationSeparator" w:id="0">
    <w:p w:rsidR="00343F02" w:rsidRDefault="00343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70A9B"/>
    <w:multiLevelType w:val="hybridMultilevel"/>
    <w:tmpl w:val="23BC63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E1477"/>
    <w:multiLevelType w:val="hybridMultilevel"/>
    <w:tmpl w:val="B2AABBCA"/>
    <w:lvl w:ilvl="0" w:tplc="0409001B">
      <w:start w:val="1"/>
      <w:numFmt w:val="low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57E4CCAF"/>
    <w:multiLevelType w:val="hybridMultilevel"/>
    <w:tmpl w:val="72302280"/>
    <w:lvl w:ilvl="0" w:tplc="E22077B8">
      <w:start w:val="1"/>
      <w:numFmt w:val="lowerLetter"/>
      <w:lvlText w:val="%1."/>
      <w:lvlJc w:val="left"/>
    </w:lvl>
    <w:lvl w:ilvl="1" w:tplc="729EA606">
      <w:numFmt w:val="decimal"/>
      <w:lvlText w:val=""/>
      <w:lvlJc w:val="left"/>
    </w:lvl>
    <w:lvl w:ilvl="2" w:tplc="9DD0D05C">
      <w:numFmt w:val="decimal"/>
      <w:lvlText w:val=""/>
      <w:lvlJc w:val="left"/>
    </w:lvl>
    <w:lvl w:ilvl="3" w:tplc="D554AB28">
      <w:numFmt w:val="decimal"/>
      <w:lvlText w:val=""/>
      <w:lvlJc w:val="left"/>
    </w:lvl>
    <w:lvl w:ilvl="4" w:tplc="A1EC80AE">
      <w:numFmt w:val="decimal"/>
      <w:lvlText w:val=""/>
      <w:lvlJc w:val="left"/>
    </w:lvl>
    <w:lvl w:ilvl="5" w:tplc="FB00D9CA">
      <w:numFmt w:val="decimal"/>
      <w:lvlText w:val=""/>
      <w:lvlJc w:val="left"/>
    </w:lvl>
    <w:lvl w:ilvl="6" w:tplc="A94A13C4">
      <w:numFmt w:val="decimal"/>
      <w:lvlText w:val=""/>
      <w:lvlJc w:val="left"/>
    </w:lvl>
    <w:lvl w:ilvl="7" w:tplc="CAE8E57C">
      <w:numFmt w:val="decimal"/>
      <w:lvlText w:val=""/>
      <w:lvlJc w:val="left"/>
    </w:lvl>
    <w:lvl w:ilvl="8" w:tplc="68AE58A0">
      <w:numFmt w:val="decimal"/>
      <w:lvlText w:val=""/>
      <w:lvlJc w:val="left"/>
    </w:lvl>
  </w:abstractNum>
  <w:abstractNum w:abstractNumId="3" w15:restartNumberingAfterBreak="0">
    <w:nsid w:val="5B290FAB"/>
    <w:multiLevelType w:val="hybridMultilevel"/>
    <w:tmpl w:val="7B7478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064ED"/>
    <w:multiLevelType w:val="hybridMultilevel"/>
    <w:tmpl w:val="E1C4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706026">
    <w:abstractNumId w:val="1"/>
  </w:num>
  <w:num w:numId="2" w16cid:durableId="2025863397">
    <w:abstractNumId w:val="0"/>
  </w:num>
  <w:num w:numId="3" w16cid:durableId="611211167">
    <w:abstractNumId w:val="3"/>
  </w:num>
  <w:num w:numId="4" w16cid:durableId="829902179">
    <w:abstractNumId w:val="4"/>
  </w:num>
  <w:num w:numId="5" w16cid:durableId="135299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7C"/>
    <w:rsid w:val="001740FA"/>
    <w:rsid w:val="002E0ABE"/>
    <w:rsid w:val="00341AF1"/>
    <w:rsid w:val="00343F02"/>
    <w:rsid w:val="004F423D"/>
    <w:rsid w:val="00603B0E"/>
    <w:rsid w:val="006B62B5"/>
    <w:rsid w:val="00711C7C"/>
    <w:rsid w:val="00831CE6"/>
    <w:rsid w:val="008B2CF4"/>
    <w:rsid w:val="008B692D"/>
    <w:rsid w:val="008D4F09"/>
    <w:rsid w:val="00903FC9"/>
    <w:rsid w:val="00905F67"/>
    <w:rsid w:val="00955E62"/>
    <w:rsid w:val="00AC3816"/>
    <w:rsid w:val="00B277C2"/>
    <w:rsid w:val="00C407B7"/>
    <w:rsid w:val="00C576B1"/>
    <w:rsid w:val="00C95941"/>
    <w:rsid w:val="00CD6881"/>
    <w:rsid w:val="00CF2A48"/>
    <w:rsid w:val="00DE3639"/>
    <w:rsid w:val="00E656CD"/>
    <w:rsid w:val="00F41F9D"/>
    <w:rsid w:val="00F7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475A"/>
  <w15:docId w15:val="{885ACFAC-C856-4C6E-B411-063FC965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7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C7C"/>
    <w:pPr>
      <w:ind w:left="720"/>
      <w:contextualSpacing/>
    </w:pPr>
  </w:style>
  <w:style w:type="paragraph" w:styleId="Footer">
    <w:name w:val="footer"/>
    <w:basedOn w:val="Normal"/>
    <w:link w:val="FooterChar"/>
    <w:uiPriority w:val="99"/>
    <w:unhideWhenUsed/>
    <w:rsid w:val="00711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C7C"/>
    <w:rPr>
      <w:lang w:val="en-GB"/>
    </w:rPr>
  </w:style>
  <w:style w:type="paragraph" w:styleId="NormalWeb">
    <w:name w:val="Normal (Web)"/>
    <w:basedOn w:val="Normal"/>
    <w:uiPriority w:val="99"/>
    <w:unhideWhenUsed/>
    <w:rsid w:val="00711C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711C7C"/>
    <w:rPr>
      <w:color w:val="0000FF"/>
      <w:u w:val="single"/>
    </w:rPr>
  </w:style>
  <w:style w:type="character" w:customStyle="1" w:styleId="CharAttribute5">
    <w:name w:val="CharAttribute5"/>
    <w:rsid w:val="00711C7C"/>
    <w:rPr>
      <w:rFonts w:ascii="Times New Roman" w:eastAsia="Times New Roman" w:hAnsi="Times New Roman" w:cs="Times New Roman" w:hint="default"/>
      <w:b/>
      <w:bCs w:val="0"/>
      <w:sz w:val="28"/>
    </w:rPr>
  </w:style>
  <w:style w:type="table" w:styleId="TableGrid">
    <w:name w:val="Table Grid"/>
    <w:basedOn w:val="TableNormal"/>
    <w:uiPriority w:val="59"/>
    <w:rsid w:val="00711C7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23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07231">
      <w:bodyDiv w:val="1"/>
      <w:marLeft w:val="0"/>
      <w:marRight w:val="0"/>
      <w:marTop w:val="0"/>
      <w:marBottom w:val="0"/>
      <w:divBdr>
        <w:top w:val="none" w:sz="0" w:space="0" w:color="auto"/>
        <w:left w:val="none" w:sz="0" w:space="0" w:color="auto"/>
        <w:bottom w:val="none" w:sz="0" w:space="0" w:color="auto"/>
        <w:right w:val="none" w:sz="0" w:space="0" w:color="auto"/>
      </w:divBdr>
    </w:div>
    <w:div w:id="11451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dea" TargetMode="External"/><Relationship Id="rId13" Type="http://schemas.openxmlformats.org/officeDocument/2006/relationships/hyperlink" Target="https://en.wikipedia.org/wiki/Communication_channe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Theory" TargetMode="External"/><Relationship Id="rId12" Type="http://schemas.openxmlformats.org/officeDocument/2006/relationships/hyperlink" Target="https://en.wikipedia.org/wiki/Innov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Early_adop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mmunication_studies" TargetMode="External"/><Relationship Id="rId5" Type="http://schemas.openxmlformats.org/officeDocument/2006/relationships/footnotes" Target="footnotes.xml"/><Relationship Id="rId15" Type="http://schemas.openxmlformats.org/officeDocument/2006/relationships/hyperlink" Target="https://en.wikipedia.org/wiki/Critical_mass_%28sociodynamics%29" TargetMode="External"/><Relationship Id="rId10" Type="http://schemas.openxmlformats.org/officeDocument/2006/relationships/hyperlink" Target="https://en.wikipedia.org/wiki/Everett_Rog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Technology" TargetMode="External"/><Relationship Id="rId14" Type="http://schemas.openxmlformats.org/officeDocument/2006/relationships/hyperlink" Target="https://en.wikipedia.org/wiki/Human_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49</Pages>
  <Words>11883</Words>
  <Characters>67734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HP</cp:lastModifiedBy>
  <cp:revision>8</cp:revision>
  <cp:lastPrinted>2025-05-31T17:18:00Z</cp:lastPrinted>
  <dcterms:created xsi:type="dcterms:W3CDTF">2025-05-22T16:12:00Z</dcterms:created>
  <dcterms:modified xsi:type="dcterms:W3CDTF">2025-07-15T16:11:00Z</dcterms:modified>
</cp:coreProperties>
</file>