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33E" w:rsidRPr="00F44DCE" w:rsidRDefault="00FD533E" w:rsidP="00F44DCE">
      <w:pPr>
        <w:spacing w:after="0" w:line="360" w:lineRule="auto"/>
        <w:jc w:val="center"/>
        <w:rPr>
          <w:rFonts w:ascii="Times New Roman" w:hAnsi="Times New Roman" w:cs="Times New Roman"/>
          <w:b/>
          <w:sz w:val="24"/>
          <w:szCs w:val="24"/>
        </w:rPr>
      </w:pPr>
      <w:r w:rsidRPr="00F44DCE">
        <w:rPr>
          <w:rFonts w:ascii="Times New Roman" w:hAnsi="Times New Roman" w:cs="Times New Roman"/>
          <w:b/>
          <w:sz w:val="24"/>
          <w:szCs w:val="24"/>
        </w:rPr>
        <w:t>CHAPTER ONE</w:t>
      </w:r>
    </w:p>
    <w:p w:rsidR="00FD533E" w:rsidRPr="00F44DCE" w:rsidRDefault="00743472" w:rsidP="00F44DCE">
      <w:pPr>
        <w:spacing w:after="0" w:line="360" w:lineRule="auto"/>
        <w:jc w:val="both"/>
        <w:rPr>
          <w:rFonts w:ascii="Times New Roman" w:hAnsi="Times New Roman" w:cs="Times New Roman"/>
          <w:b/>
          <w:sz w:val="24"/>
          <w:szCs w:val="24"/>
        </w:rPr>
      </w:pPr>
      <w:r w:rsidRPr="00F44DCE">
        <w:rPr>
          <w:rFonts w:ascii="Times New Roman" w:hAnsi="Times New Roman" w:cs="Times New Roman"/>
          <w:b/>
          <w:sz w:val="24"/>
          <w:szCs w:val="24"/>
        </w:rPr>
        <w:t xml:space="preserve">1.0 </w:t>
      </w:r>
      <w:r w:rsidR="00FD533E" w:rsidRPr="00F44DCE">
        <w:rPr>
          <w:rFonts w:ascii="Times New Roman" w:hAnsi="Times New Roman" w:cs="Times New Roman"/>
          <w:b/>
          <w:sz w:val="24"/>
          <w:szCs w:val="24"/>
        </w:rPr>
        <w:t xml:space="preserve">INTRODUCTION </w:t>
      </w:r>
    </w:p>
    <w:p w:rsidR="00FD533E" w:rsidRPr="00F44DCE" w:rsidRDefault="00743472" w:rsidP="00F44DCE">
      <w:pPr>
        <w:spacing w:after="0" w:line="360" w:lineRule="auto"/>
        <w:jc w:val="both"/>
        <w:rPr>
          <w:rFonts w:ascii="Times New Roman" w:hAnsi="Times New Roman" w:cs="Times New Roman"/>
          <w:b/>
          <w:sz w:val="24"/>
          <w:szCs w:val="24"/>
        </w:rPr>
      </w:pPr>
      <w:r w:rsidRPr="00F44DCE">
        <w:rPr>
          <w:rFonts w:ascii="Times New Roman" w:hAnsi="Times New Roman" w:cs="Times New Roman"/>
          <w:b/>
          <w:sz w:val="24"/>
          <w:szCs w:val="24"/>
        </w:rPr>
        <w:t>1.1</w:t>
      </w:r>
      <w:r w:rsidR="00FD533E" w:rsidRPr="00F44DCE">
        <w:rPr>
          <w:rFonts w:ascii="Times New Roman" w:hAnsi="Times New Roman" w:cs="Times New Roman"/>
          <w:b/>
          <w:sz w:val="24"/>
          <w:szCs w:val="24"/>
        </w:rPr>
        <w:t xml:space="preserve"> BACKGROUND </w:t>
      </w:r>
      <w:r w:rsidRPr="00F44DCE">
        <w:rPr>
          <w:rFonts w:ascii="Times New Roman" w:hAnsi="Times New Roman" w:cs="Times New Roman"/>
          <w:b/>
          <w:sz w:val="24"/>
          <w:szCs w:val="24"/>
        </w:rPr>
        <w:t>OF THE STUDY</w:t>
      </w:r>
    </w:p>
    <w:p w:rsidR="00743472" w:rsidRPr="00F44DCE" w:rsidRDefault="0004369A" w:rsidP="00F44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533E" w:rsidRPr="00F44DCE">
        <w:rPr>
          <w:rFonts w:ascii="Times New Roman" w:hAnsi="Times New Roman" w:cs="Times New Roman"/>
          <w:sz w:val="24"/>
          <w:szCs w:val="24"/>
        </w:rPr>
        <w:t>The rapid advancement of technology and the widespread use of online media have significantly transformed various aspects of life, including employment opportunities. Online media, encompassing social media platforms, digital marketing, e-commerce, and freelancing websites, has emerged as a powerful tool for economic empowerment. For youths in Kwara State, who face challenges such as unemployment and underemployment, online media presents a viable avenue for job creation and income generation. This study seeks to explore the role of online media in creating job opportunities among young people in Kwara State.</w:t>
      </w:r>
      <w:r w:rsidR="00743472" w:rsidRPr="00F44DCE">
        <w:rPr>
          <w:rFonts w:ascii="Times New Roman" w:hAnsi="Times New Roman" w:cs="Times New Roman"/>
          <w:sz w:val="24"/>
          <w:szCs w:val="24"/>
        </w:rPr>
        <w:t xml:space="preserve"> </w:t>
      </w:r>
    </w:p>
    <w:p w:rsidR="00FD533E" w:rsidRDefault="0004369A" w:rsidP="00F44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3472" w:rsidRPr="00F44DCE">
        <w:rPr>
          <w:rFonts w:ascii="Times New Roman" w:hAnsi="Times New Roman" w:cs="Times New Roman"/>
          <w:sz w:val="24"/>
          <w:szCs w:val="24"/>
        </w:rPr>
        <w:t>The increasing reliance on online media has revolutionized employment opportunities, particularly among youths. In Kwara State, where unemployment remains a pressing concern, digital platforms offer new avenues for job creation and economic sustainability. Online media encompasses various digital channels such as social media, e-commerce platforms, and freelancing websites, enabling young individuals to access job markets beyond geographical constraints. Many youths in Kwara State are now leveraging these platforms for remote work, digital marketing, content creation, and entrepreneurial ventures. The ability to network, promote businesses, and acquire digital skills through online media has enhanced economic prospects for young people. However, despite these opportunities, challenges such as digital literacy gaps, inadequate internet access, and financial constraints persist. This study aims to examine how online media contributes to job creation among youths in Kwara State, exploring both its benefits and the barriers that limit its full potential.</w:t>
      </w:r>
    </w:p>
    <w:p w:rsidR="00E82D11" w:rsidRPr="00E82D11" w:rsidRDefault="0004369A" w:rsidP="00E82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2D11" w:rsidRPr="00E82D11">
        <w:rPr>
          <w:rFonts w:ascii="Times New Roman" w:hAnsi="Times New Roman" w:cs="Times New Roman"/>
          <w:sz w:val="24"/>
          <w:szCs w:val="24"/>
        </w:rPr>
        <w:t xml:space="preserve">The digital revolution has significantly transformed the global job market, with online media playing an increasingly pivotal role in employment generation. In Kwara </w:t>
      </w:r>
      <w:r w:rsidR="00E82D11" w:rsidRPr="00E82D11">
        <w:rPr>
          <w:rFonts w:ascii="Times New Roman" w:hAnsi="Times New Roman" w:cs="Times New Roman"/>
          <w:sz w:val="24"/>
          <w:szCs w:val="24"/>
        </w:rPr>
        <w:lastRenderedPageBreak/>
        <w:t>State, where youth unemployment remains a persistent challenge, online media has emerged as a viable alternative to traditional employment opportunities. Online media encompasses various digital platforms, including social media, freelancing websites, and e-commerce platforms, which have redefined the nature of work by providing flexible and accessible job opportunities. The proliferation of the internet and digital devices has enabled young people to explore diverse income-generating activities, ranging from digital marketing and content creation to remote freelancing and online entrepreneurship (Castells, 2010).</w:t>
      </w:r>
    </w:p>
    <w:p w:rsidR="00E82D11" w:rsidRPr="00E82D11" w:rsidRDefault="0036277D" w:rsidP="00E82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2D11" w:rsidRPr="00E82D11">
        <w:rPr>
          <w:rFonts w:ascii="Times New Roman" w:hAnsi="Times New Roman" w:cs="Times New Roman"/>
          <w:sz w:val="24"/>
          <w:szCs w:val="24"/>
        </w:rPr>
        <w:t>Despite the promising potential of online media, several factors hinder its full utilization among youth in Kwara State. Limited digital literacy, inadequate internet infrastructure, and financial constraints continue to pose significant barriers to leveraging online job opportunities. Additionally, skepticism and misinformation about the reliability of online jobs have discouraged many young people from embracing digital employment avenues (Smith &amp; Anderson, 2018). While some individuals have successfully transitioned into online work, others struggle with the skills and resources required to sustain a digital career. This discrepancy highlights the need for increased awareness, training, and policy support to enhance the role of online media in job creation.</w:t>
      </w:r>
    </w:p>
    <w:p w:rsidR="00E82D11" w:rsidRPr="00E82D11" w:rsidRDefault="0004369A" w:rsidP="00E82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2D11" w:rsidRPr="00E82D11">
        <w:rPr>
          <w:rFonts w:ascii="Times New Roman" w:hAnsi="Times New Roman" w:cs="Times New Roman"/>
          <w:sz w:val="24"/>
          <w:szCs w:val="24"/>
        </w:rPr>
        <w:t xml:space="preserve">The economic impact of online media-driven employment is evident in various ways. Digital jobs not only provide financial independence to young people but also contribute to local economic growth by fostering entrepreneurship and innovation. Online platforms such as YouTube, Instagram, and TikTok have enabled content creators to monetize their skills and reach a global audience, while freelancing websites like Fiverr and Upwork offer opportunities for skilled individuals to secure remote work contracts (Kuek et al., 2015). Furthermore, the rise of e-commerce has allowed small-scale </w:t>
      </w:r>
      <w:r w:rsidR="00E82D11" w:rsidRPr="00E82D11">
        <w:rPr>
          <w:rFonts w:ascii="Times New Roman" w:hAnsi="Times New Roman" w:cs="Times New Roman"/>
          <w:sz w:val="24"/>
          <w:szCs w:val="24"/>
        </w:rPr>
        <w:lastRenderedPageBreak/>
        <w:t>entrepreneurs to establish and expand their businesses beyond physical boundaries, enhancing trade and economic stability (OECD, 2017).</w:t>
      </w:r>
    </w:p>
    <w:p w:rsidR="00E82D11" w:rsidRPr="00E82D11" w:rsidRDefault="00E82D11" w:rsidP="00E82D11">
      <w:pPr>
        <w:spacing w:after="0" w:line="360" w:lineRule="auto"/>
        <w:jc w:val="both"/>
        <w:rPr>
          <w:rFonts w:ascii="Times New Roman" w:hAnsi="Times New Roman" w:cs="Times New Roman"/>
          <w:sz w:val="24"/>
          <w:szCs w:val="24"/>
        </w:rPr>
      </w:pPr>
      <w:r w:rsidRPr="00E82D11">
        <w:rPr>
          <w:rFonts w:ascii="Times New Roman" w:hAnsi="Times New Roman" w:cs="Times New Roman"/>
          <w:sz w:val="24"/>
          <w:szCs w:val="24"/>
        </w:rPr>
        <w:t>The role of online media in job creation extends beyond individual employment prospects to broader socio-economic development. By reducing dependency on traditional employment sectors, online media helps diversify income sources and promote self-sufficiency among youth. However, the lack of structured digital training programs in Kwara State remains a concern. Many young people require proper mentorship and guidance to navigate the complexities of online work, including cybersecurity risks, digital ethics, and financial management (World Bank, 2019). Addressing these challenges through educational initiatives and government policies could enhance the effectiveness of online media as a tool for employment.</w:t>
      </w:r>
    </w:p>
    <w:p w:rsidR="00E82D11" w:rsidRPr="00F44DCE" w:rsidRDefault="0004369A" w:rsidP="00F44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2D11" w:rsidRPr="00E82D11">
        <w:rPr>
          <w:rFonts w:ascii="Times New Roman" w:hAnsi="Times New Roman" w:cs="Times New Roman"/>
          <w:sz w:val="24"/>
          <w:szCs w:val="24"/>
        </w:rPr>
        <w:t xml:space="preserve"> online media has the potential to serve as a crucial mechanism for job creation among youth in Kwara State. Its ability to provide diverse employment opportunities, enhance financial stability, and promote economic independence makes it an essential tool in tackling youth unemployment. However, maximizing these benefits requires addressing barriers such as digital illiteracy, infrastructure deficits, and policy gaps. A strategic approach involving government intervention, private sector collaboration, and community engagement is necessary to ensure that young people in Kwara State fully harness the opportunities presented by online media for sustainable employment and economic growth.</w:t>
      </w:r>
    </w:p>
    <w:p w:rsidR="00FD533E" w:rsidRPr="00F44DCE" w:rsidRDefault="00743472"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 xml:space="preserve">1.2 </w:t>
      </w:r>
      <w:r w:rsidR="00FD533E" w:rsidRPr="00F44DCE">
        <w:rPr>
          <w:rFonts w:ascii="Times New Roman" w:hAnsi="Times New Roman" w:cs="Times New Roman"/>
          <w:b/>
          <w:bCs/>
          <w:sz w:val="24"/>
          <w:szCs w:val="24"/>
        </w:rPr>
        <w:t>STATEMENT OF THE PROBLEM</w:t>
      </w:r>
    </w:p>
    <w:p w:rsidR="00743472" w:rsidRPr="00F44DCE" w:rsidRDefault="00FD533E" w:rsidP="0004369A">
      <w:p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 xml:space="preserve">Unemployment remains a pressing issue in Kwara State, affecting a significant proportion of the youth population. Despite possessing educational qualifications, many young people struggle to secure stable employment due to factors such as limited job availability, economic constraints, and skill gaps. However, the rise of online media has introduced new employment opportunities, including remote work, digital </w:t>
      </w:r>
      <w:r w:rsidRPr="00F44DCE">
        <w:rPr>
          <w:rFonts w:ascii="Times New Roman" w:hAnsi="Times New Roman" w:cs="Times New Roman"/>
          <w:sz w:val="24"/>
          <w:szCs w:val="24"/>
        </w:rPr>
        <w:lastRenderedPageBreak/>
        <w:t>entrepreneurship, and content creation. The problem lies in understanding the extent to which online media contributes to job creation and identifying the challenges and limitations that hinder its full utilization among Kwara State youths.</w:t>
      </w:r>
    </w:p>
    <w:p w:rsidR="00FD533E" w:rsidRPr="00F44DCE" w:rsidRDefault="00743472"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 xml:space="preserve">1.3 </w:t>
      </w:r>
      <w:r w:rsidR="0098303C" w:rsidRPr="00F44DCE">
        <w:rPr>
          <w:rFonts w:ascii="Times New Roman" w:hAnsi="Times New Roman" w:cs="Times New Roman"/>
          <w:b/>
          <w:bCs/>
          <w:sz w:val="24"/>
          <w:szCs w:val="24"/>
        </w:rPr>
        <w:t>OBJECTIVE OF THE STUDY</w:t>
      </w:r>
    </w:p>
    <w:p w:rsidR="00FD533E" w:rsidRPr="00F44DCE" w:rsidRDefault="00FD533E"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The primary objective of this study is to examine the role of online media in creating job opportunities among youth in Kwara State. Specific objectives include:</w:t>
      </w:r>
    </w:p>
    <w:p w:rsidR="00FD533E" w:rsidRPr="00F44DCE" w:rsidRDefault="00FD533E" w:rsidP="00F44DCE">
      <w:pPr>
        <w:numPr>
          <w:ilvl w:val="0"/>
          <w:numId w:val="1"/>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To assess the extent of online media usage among youths in Kwara State for job-related purposes.</w:t>
      </w:r>
    </w:p>
    <w:p w:rsidR="00FD533E" w:rsidRPr="00F44DCE" w:rsidRDefault="00FD533E" w:rsidP="00F44DCE">
      <w:pPr>
        <w:numPr>
          <w:ilvl w:val="0"/>
          <w:numId w:val="1"/>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To identify the types of job opportunities facilitated by online media.</w:t>
      </w:r>
    </w:p>
    <w:p w:rsidR="00FD533E" w:rsidRPr="00F44DCE" w:rsidRDefault="00FD533E" w:rsidP="00F44DCE">
      <w:pPr>
        <w:numPr>
          <w:ilvl w:val="0"/>
          <w:numId w:val="1"/>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To evaluate the impact of online media on youth employment and economic empowerment.</w:t>
      </w:r>
    </w:p>
    <w:p w:rsidR="00FD533E" w:rsidRPr="00F44DCE" w:rsidRDefault="00FD533E" w:rsidP="00F44DCE">
      <w:pPr>
        <w:numPr>
          <w:ilvl w:val="0"/>
          <w:numId w:val="1"/>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To determine the challenges faced by youths in utilizing online media for job creation.</w:t>
      </w:r>
    </w:p>
    <w:p w:rsidR="00FD533E" w:rsidRPr="00F44DCE" w:rsidRDefault="00FD533E" w:rsidP="00F44DCE">
      <w:pPr>
        <w:numPr>
          <w:ilvl w:val="0"/>
          <w:numId w:val="1"/>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To propose strategies for enhancing the effectiveness of online media in promoting employment among young people.</w:t>
      </w:r>
    </w:p>
    <w:p w:rsidR="00FD533E" w:rsidRPr="00F44DCE" w:rsidRDefault="00743472"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 xml:space="preserve">1.4 </w:t>
      </w:r>
      <w:r w:rsidR="0098303C" w:rsidRPr="00F44DCE">
        <w:rPr>
          <w:rFonts w:ascii="Times New Roman" w:hAnsi="Times New Roman" w:cs="Times New Roman"/>
          <w:b/>
          <w:bCs/>
          <w:sz w:val="24"/>
          <w:szCs w:val="24"/>
        </w:rPr>
        <w:t>RESEARCH QUESTIONS</w:t>
      </w:r>
    </w:p>
    <w:p w:rsidR="00FD533E" w:rsidRPr="00F44DCE" w:rsidRDefault="00FD533E" w:rsidP="00F44DCE">
      <w:pPr>
        <w:numPr>
          <w:ilvl w:val="0"/>
          <w:numId w:val="2"/>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To what extent do youths in Kwara State use online media for job-related activities?</w:t>
      </w:r>
    </w:p>
    <w:p w:rsidR="00FD533E" w:rsidRPr="00F44DCE" w:rsidRDefault="00FD533E" w:rsidP="00F44DCE">
      <w:pPr>
        <w:numPr>
          <w:ilvl w:val="0"/>
          <w:numId w:val="2"/>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What types of job opportunities are created through online media?</w:t>
      </w:r>
    </w:p>
    <w:p w:rsidR="00FD533E" w:rsidRPr="00F44DCE" w:rsidRDefault="00FD533E" w:rsidP="00F44DCE">
      <w:pPr>
        <w:numPr>
          <w:ilvl w:val="0"/>
          <w:numId w:val="2"/>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How does online media impact youth employment and economic empowerment in Kwara State?</w:t>
      </w:r>
    </w:p>
    <w:p w:rsidR="00FD533E" w:rsidRPr="00F44DCE" w:rsidRDefault="00FD533E" w:rsidP="00F44DCE">
      <w:pPr>
        <w:numPr>
          <w:ilvl w:val="0"/>
          <w:numId w:val="2"/>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What challenges do youths face in leveraging online media for job opportunities?</w:t>
      </w:r>
    </w:p>
    <w:p w:rsidR="00FD533E" w:rsidRPr="00F44DCE" w:rsidRDefault="00FD533E" w:rsidP="00F44DCE">
      <w:pPr>
        <w:numPr>
          <w:ilvl w:val="0"/>
          <w:numId w:val="2"/>
        </w:num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What strategies can be adopted to improve the effectiveness of online media in job creation for youths?</w:t>
      </w:r>
    </w:p>
    <w:p w:rsidR="0004369A" w:rsidRDefault="0004369A" w:rsidP="00F44DCE">
      <w:pPr>
        <w:spacing w:after="0" w:line="360" w:lineRule="auto"/>
        <w:jc w:val="both"/>
        <w:rPr>
          <w:rFonts w:ascii="Times New Roman" w:hAnsi="Times New Roman" w:cs="Times New Roman"/>
          <w:b/>
          <w:bCs/>
          <w:sz w:val="24"/>
          <w:szCs w:val="24"/>
        </w:rPr>
      </w:pPr>
    </w:p>
    <w:p w:rsidR="0004369A" w:rsidRDefault="0004369A" w:rsidP="00F44DCE">
      <w:pPr>
        <w:spacing w:after="0" w:line="360" w:lineRule="auto"/>
        <w:jc w:val="both"/>
        <w:rPr>
          <w:rFonts w:ascii="Times New Roman" w:hAnsi="Times New Roman" w:cs="Times New Roman"/>
          <w:b/>
          <w:bCs/>
          <w:sz w:val="24"/>
          <w:szCs w:val="24"/>
        </w:rPr>
      </w:pPr>
    </w:p>
    <w:p w:rsidR="00FD533E" w:rsidRPr="00F44DCE" w:rsidRDefault="00743472"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lastRenderedPageBreak/>
        <w:t xml:space="preserve">1.5 </w:t>
      </w:r>
      <w:r w:rsidR="0098303C" w:rsidRPr="00F44DCE">
        <w:rPr>
          <w:rFonts w:ascii="Times New Roman" w:hAnsi="Times New Roman" w:cs="Times New Roman"/>
          <w:b/>
          <w:bCs/>
          <w:sz w:val="24"/>
          <w:szCs w:val="24"/>
        </w:rPr>
        <w:t>SCOPE OF THE STUDY</w:t>
      </w:r>
    </w:p>
    <w:p w:rsidR="00743472" w:rsidRPr="00F44DCE" w:rsidRDefault="00FD533E"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This study focuses on the role of online media in job creation among youths in Kwara State. It examines various digital platforms, including social media, freelancing websites, and e-commerce, to determine their contributions to employment opportunities. The study targets youths aged 18 to 35, as they constitute the most active demographic in online media usage. It also considers geographical factors, digital literacy levels, and economic conditions influencing online job opportunities.</w:t>
      </w:r>
    </w:p>
    <w:p w:rsidR="00FD533E" w:rsidRPr="00F44DCE" w:rsidRDefault="00743472" w:rsidP="0004369A">
      <w:pPr>
        <w:spacing w:after="0" w:line="360" w:lineRule="auto"/>
        <w:rPr>
          <w:rFonts w:ascii="Times New Roman" w:hAnsi="Times New Roman" w:cs="Times New Roman"/>
          <w:sz w:val="24"/>
          <w:szCs w:val="24"/>
        </w:rPr>
      </w:pPr>
      <w:r w:rsidRPr="00F44DCE">
        <w:rPr>
          <w:rFonts w:ascii="Times New Roman" w:hAnsi="Times New Roman" w:cs="Times New Roman"/>
          <w:b/>
          <w:bCs/>
          <w:sz w:val="24"/>
          <w:szCs w:val="24"/>
        </w:rPr>
        <w:t xml:space="preserve">1.6 </w:t>
      </w:r>
      <w:r w:rsidR="0098303C" w:rsidRPr="00F44DCE">
        <w:rPr>
          <w:rFonts w:ascii="Times New Roman" w:hAnsi="Times New Roman" w:cs="Times New Roman"/>
          <w:b/>
          <w:bCs/>
          <w:sz w:val="24"/>
          <w:szCs w:val="24"/>
        </w:rPr>
        <w:t>SIGNIFICANCE OF THE STUDY</w:t>
      </w:r>
    </w:p>
    <w:p w:rsidR="001D25BF" w:rsidRPr="00F44DCE" w:rsidRDefault="00FD533E"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This study is significant in several ways:</w:t>
      </w:r>
    </w:p>
    <w:p w:rsidR="00D600E3" w:rsidRPr="00F44DCE" w:rsidRDefault="00FD533E"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sz w:val="24"/>
          <w:szCs w:val="24"/>
        </w:rPr>
        <w:t xml:space="preserve"> It provides insights into how online media can be leveraged to address youth unemployment and inform policy decisions</w:t>
      </w:r>
      <w:r w:rsidR="001D25BF" w:rsidRPr="00F44DCE">
        <w:rPr>
          <w:rFonts w:ascii="Times New Roman" w:hAnsi="Times New Roman" w:cs="Times New Roman"/>
          <w:sz w:val="24"/>
          <w:szCs w:val="24"/>
        </w:rPr>
        <w:t xml:space="preserve"> on digital economy initiatives, </w:t>
      </w:r>
      <w:r w:rsidRPr="00F44DCE">
        <w:rPr>
          <w:rFonts w:ascii="Times New Roman" w:hAnsi="Times New Roman" w:cs="Times New Roman"/>
          <w:sz w:val="24"/>
          <w:szCs w:val="24"/>
        </w:rPr>
        <w:t>It highlights opportunities available in online media and offers strategies to maximize</w:t>
      </w:r>
      <w:r w:rsidR="001D25BF" w:rsidRPr="00F44DCE">
        <w:rPr>
          <w:rFonts w:ascii="Times New Roman" w:hAnsi="Times New Roman" w:cs="Times New Roman"/>
          <w:sz w:val="24"/>
          <w:szCs w:val="24"/>
        </w:rPr>
        <w:t xml:space="preserve"> their potential for employment,</w:t>
      </w:r>
      <w:r w:rsidRPr="00F44DCE">
        <w:rPr>
          <w:rFonts w:ascii="Times New Roman" w:hAnsi="Times New Roman" w:cs="Times New Roman"/>
          <w:sz w:val="24"/>
          <w:szCs w:val="24"/>
        </w:rPr>
        <w:t xml:space="preserve"> It emphasizes the importance of digital literacy and skills training</w:t>
      </w:r>
      <w:r w:rsidR="001D25BF" w:rsidRPr="00F44DCE">
        <w:rPr>
          <w:rFonts w:ascii="Times New Roman" w:hAnsi="Times New Roman" w:cs="Times New Roman"/>
          <w:sz w:val="24"/>
          <w:szCs w:val="24"/>
        </w:rPr>
        <w:t xml:space="preserve"> to enhance youth employability and </w:t>
      </w:r>
      <w:r w:rsidRPr="00F44DCE">
        <w:rPr>
          <w:rFonts w:ascii="Times New Roman" w:hAnsi="Times New Roman" w:cs="Times New Roman"/>
          <w:sz w:val="24"/>
          <w:szCs w:val="24"/>
        </w:rPr>
        <w:t>It contributes to the existing body of knowledge on digital employment and serves as a reference for further studies in the field.</w:t>
      </w:r>
    </w:p>
    <w:p w:rsidR="00FD533E" w:rsidRPr="00F44DCE" w:rsidRDefault="00743472" w:rsidP="00F44DCE">
      <w:p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 xml:space="preserve">1.7 </w:t>
      </w:r>
      <w:r w:rsidR="0098303C" w:rsidRPr="00F44DCE">
        <w:rPr>
          <w:rFonts w:ascii="Times New Roman" w:hAnsi="Times New Roman" w:cs="Times New Roman"/>
          <w:b/>
          <w:bCs/>
          <w:sz w:val="24"/>
          <w:szCs w:val="24"/>
        </w:rPr>
        <w:t>DEFINITION OF TERMS</w:t>
      </w:r>
    </w:p>
    <w:p w:rsidR="00FD533E" w:rsidRPr="00F44DCE" w:rsidRDefault="00FD533E" w:rsidP="00F44DCE">
      <w:pPr>
        <w:numPr>
          <w:ilvl w:val="0"/>
          <w:numId w:val="4"/>
        </w:num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Online Media:</w:t>
      </w:r>
      <w:r w:rsidRPr="00F44DCE">
        <w:rPr>
          <w:rFonts w:ascii="Times New Roman" w:hAnsi="Times New Roman" w:cs="Times New Roman"/>
          <w:sz w:val="24"/>
          <w:szCs w:val="24"/>
        </w:rPr>
        <w:t xml:space="preserve"> Digital platforms, including social media, websites, blogs, and digital marketplaces, that facilitate communication, marketing, and business transactions.</w:t>
      </w:r>
    </w:p>
    <w:p w:rsidR="00FD533E" w:rsidRPr="00F44DCE" w:rsidRDefault="00FD533E" w:rsidP="00F44DCE">
      <w:pPr>
        <w:numPr>
          <w:ilvl w:val="0"/>
          <w:numId w:val="4"/>
        </w:num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Job Opportunities:</w:t>
      </w:r>
      <w:r w:rsidRPr="00F44DCE">
        <w:rPr>
          <w:rFonts w:ascii="Times New Roman" w:hAnsi="Times New Roman" w:cs="Times New Roman"/>
          <w:sz w:val="24"/>
          <w:szCs w:val="24"/>
        </w:rPr>
        <w:t xml:space="preserve"> Employment or income-generating activities available to individuals through traditional or digital means.</w:t>
      </w:r>
    </w:p>
    <w:p w:rsidR="00FD533E" w:rsidRPr="00F44DCE" w:rsidRDefault="00FD533E" w:rsidP="00F44DCE">
      <w:pPr>
        <w:numPr>
          <w:ilvl w:val="0"/>
          <w:numId w:val="4"/>
        </w:num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Youth:</w:t>
      </w:r>
      <w:r w:rsidRPr="00F44DCE">
        <w:rPr>
          <w:rFonts w:ascii="Times New Roman" w:hAnsi="Times New Roman" w:cs="Times New Roman"/>
          <w:sz w:val="24"/>
          <w:szCs w:val="24"/>
        </w:rPr>
        <w:t xml:space="preserve"> Individuals within the age range of 18 to 35 years, considered the primary demographic for employment and economic activities.</w:t>
      </w:r>
    </w:p>
    <w:p w:rsidR="00FD533E" w:rsidRPr="00F44DCE" w:rsidRDefault="00FD533E" w:rsidP="00F44DCE">
      <w:pPr>
        <w:numPr>
          <w:ilvl w:val="0"/>
          <w:numId w:val="4"/>
        </w:num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Freelancing:</w:t>
      </w:r>
      <w:r w:rsidRPr="00F44DCE">
        <w:rPr>
          <w:rFonts w:ascii="Times New Roman" w:hAnsi="Times New Roman" w:cs="Times New Roman"/>
          <w:sz w:val="24"/>
          <w:szCs w:val="24"/>
        </w:rPr>
        <w:t xml:space="preserve"> A form of self-employment where individuals offer services on a contract basis through online platforms.</w:t>
      </w:r>
    </w:p>
    <w:p w:rsidR="00FD533E" w:rsidRPr="00F44DCE" w:rsidRDefault="00FD533E" w:rsidP="00F44DCE">
      <w:pPr>
        <w:numPr>
          <w:ilvl w:val="0"/>
          <w:numId w:val="4"/>
        </w:num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lastRenderedPageBreak/>
        <w:t>Digital Entrepreneurship:</w:t>
      </w:r>
      <w:r w:rsidRPr="00F44DCE">
        <w:rPr>
          <w:rFonts w:ascii="Times New Roman" w:hAnsi="Times New Roman" w:cs="Times New Roman"/>
          <w:sz w:val="24"/>
          <w:szCs w:val="24"/>
        </w:rPr>
        <w:t xml:space="preserve"> The process of starting and running a business using digital tools and online platforms.</w:t>
      </w:r>
    </w:p>
    <w:p w:rsidR="00FD533E" w:rsidRPr="00F44DCE" w:rsidRDefault="00FD533E" w:rsidP="00F44DCE">
      <w:pPr>
        <w:numPr>
          <w:ilvl w:val="0"/>
          <w:numId w:val="4"/>
        </w:num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Economic Empowerment:</w:t>
      </w:r>
      <w:r w:rsidRPr="00F44DCE">
        <w:rPr>
          <w:rFonts w:ascii="Times New Roman" w:hAnsi="Times New Roman" w:cs="Times New Roman"/>
          <w:sz w:val="24"/>
          <w:szCs w:val="24"/>
        </w:rPr>
        <w:t xml:space="preserve"> The ability of individuals to improve their financial status and achieve self-sufficiency through income-generating activities.</w:t>
      </w:r>
    </w:p>
    <w:p w:rsidR="00FD533E" w:rsidRPr="00F44DCE" w:rsidRDefault="00FD533E" w:rsidP="00F44DCE">
      <w:pPr>
        <w:numPr>
          <w:ilvl w:val="0"/>
          <w:numId w:val="4"/>
        </w:numPr>
        <w:spacing w:after="0" w:line="360" w:lineRule="auto"/>
        <w:jc w:val="both"/>
        <w:rPr>
          <w:rFonts w:ascii="Times New Roman" w:hAnsi="Times New Roman" w:cs="Times New Roman"/>
          <w:sz w:val="24"/>
          <w:szCs w:val="24"/>
        </w:rPr>
      </w:pPr>
      <w:r w:rsidRPr="00F44DCE">
        <w:rPr>
          <w:rFonts w:ascii="Times New Roman" w:hAnsi="Times New Roman" w:cs="Times New Roman"/>
          <w:b/>
          <w:bCs/>
          <w:sz w:val="24"/>
          <w:szCs w:val="24"/>
        </w:rPr>
        <w:t>Social Media:</w:t>
      </w:r>
      <w:r w:rsidRPr="00F44DCE">
        <w:rPr>
          <w:rFonts w:ascii="Times New Roman" w:hAnsi="Times New Roman" w:cs="Times New Roman"/>
          <w:sz w:val="24"/>
          <w:szCs w:val="24"/>
        </w:rPr>
        <w:t xml:space="preserve"> Online platforms such as Facebook, Twitter, Instagram, LinkedIn, and TikTok used for networking, content sharing, and business promotion.</w:t>
      </w:r>
    </w:p>
    <w:p w:rsidR="001E6244" w:rsidRDefault="001E6244" w:rsidP="00F44DCE">
      <w:pPr>
        <w:spacing w:after="0" w:line="360" w:lineRule="auto"/>
        <w:jc w:val="both"/>
        <w:rPr>
          <w:rFonts w:ascii="Times New Roman" w:hAnsi="Times New Roman" w:cs="Times New Roman"/>
          <w:sz w:val="24"/>
          <w:szCs w:val="24"/>
        </w:rPr>
      </w:pPr>
    </w:p>
    <w:p w:rsidR="00E64DD7" w:rsidRDefault="00E64DD7"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36277D" w:rsidRDefault="0036277D" w:rsidP="00F44DCE">
      <w:pPr>
        <w:spacing w:after="0" w:line="360" w:lineRule="auto"/>
        <w:jc w:val="both"/>
        <w:rPr>
          <w:rFonts w:ascii="Times New Roman" w:hAnsi="Times New Roman" w:cs="Times New Roman"/>
          <w:sz w:val="24"/>
          <w:szCs w:val="24"/>
        </w:rPr>
      </w:pPr>
    </w:p>
    <w:p w:rsidR="00E64DD7" w:rsidRPr="00637496" w:rsidRDefault="00E64DD7" w:rsidP="00E64DD7">
      <w:pPr>
        <w:spacing w:after="0" w:line="360" w:lineRule="auto"/>
        <w:jc w:val="center"/>
        <w:outlineLvl w:val="2"/>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lastRenderedPageBreak/>
        <w:t>CHAPTER TWO</w:t>
      </w:r>
    </w:p>
    <w:p w:rsidR="00E64DD7" w:rsidRPr="00637496" w:rsidRDefault="00E64DD7" w:rsidP="00E64DD7">
      <w:pPr>
        <w:spacing w:after="0" w:line="360" w:lineRule="auto"/>
        <w:jc w:val="center"/>
        <w:outlineLvl w:val="2"/>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LITERATURE REVIEW</w:t>
      </w:r>
    </w:p>
    <w:p w:rsidR="00E64DD7" w:rsidRPr="00637496" w:rsidRDefault="00E64DD7" w:rsidP="00E64DD7">
      <w:pPr>
        <w:spacing w:after="0" w:line="360" w:lineRule="auto"/>
        <w:outlineLvl w:val="2"/>
        <w:rPr>
          <w:rFonts w:ascii="Times New Roman" w:eastAsia="Times New Roman" w:hAnsi="Times New Roman" w:cs="Times New Roman"/>
          <w:b/>
          <w:bCs/>
          <w:sz w:val="24"/>
          <w:szCs w:val="24"/>
        </w:rPr>
      </w:pPr>
    </w:p>
    <w:p w:rsidR="00E64DD7" w:rsidRPr="00CB38E2" w:rsidRDefault="00E64DD7" w:rsidP="00E64DD7">
      <w:pPr>
        <w:spacing w:after="0" w:line="360" w:lineRule="auto"/>
        <w:jc w:val="both"/>
        <w:outlineLvl w:val="2"/>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 CONCEPTUAL FRAMEWORK</w:t>
      </w:r>
    </w:p>
    <w:p w:rsidR="00E64DD7"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B38E2">
        <w:rPr>
          <w:rFonts w:ascii="Times New Roman" w:eastAsia="Times New Roman" w:hAnsi="Times New Roman" w:cs="Times New Roman"/>
          <w:sz w:val="24"/>
          <w:szCs w:val="24"/>
        </w:rPr>
        <w:t>This framework provides a visual or narrative understanding of how online media impacts job creation among youth.</w:t>
      </w:r>
    </w:p>
    <w:p w:rsidR="00E64DD7" w:rsidRPr="00FB5BB4"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 xml:space="preserve">The conceptual framework for understanding the role of online media in creating job opportunities among youth in Kwara State is anchored on several interrelated components, offering insights into how digital platforms foster economic empowerment and employment. </w:t>
      </w: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This framework draws upon theories of media, technology, and socio-economic development to explain the mechanisms through which online media influences youth employment.</w:t>
      </w:r>
    </w:p>
    <w:p w:rsidR="00E64DD7" w:rsidRPr="00FB5BB4"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At its core, the framework identifies online media as a catalyst for job creation by providing access to information, facilitating skill acquisition, and enabling entrepreneurship. Online platforms such as social media, freelancing websites, and e-commerce tools serve as spaces where individuals can learn, connect, and transact. For youth in Kwara State, who face high unemployment rates, these platforms present opportunities to overcome traditional barriers to employment, such as geographic limitations and inadequate formal education systems.</w:t>
      </w:r>
    </w:p>
    <w:p w:rsidR="00E64DD7" w:rsidRPr="00FB5BB4"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 xml:space="preserve">One key dimension of the framework is the role of online media in skills development. Platforms like YouTube, Coursera, and LinkedIn Learning offer tutorials and courses on diverse subjects, enabling youth to acquire marketable skills in fields such as digital marketing, graphic design, programming, and content creation. These skills, in turn, enhance employability and provide the foundation for self-employment or freelance work. The democratization of learning facilitated by online media reduces dependency on </w:t>
      </w:r>
      <w:r w:rsidRPr="00FB5BB4">
        <w:rPr>
          <w:rFonts w:ascii="Times New Roman" w:eastAsia="Times New Roman" w:hAnsi="Times New Roman" w:cs="Times New Roman"/>
          <w:sz w:val="24"/>
          <w:szCs w:val="24"/>
        </w:rPr>
        <w:lastRenderedPageBreak/>
        <w:t>conventional educational institutions and allows youth to tailor their learning paths to market demands.</w:t>
      </w:r>
    </w:p>
    <w:p w:rsidR="00E64DD7" w:rsidRPr="00FB5BB4"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Another important element is the access to job opportunities provided by online media. Social media platforms like LinkedIn and Twitter, as well as specialized job boards, connect job seekers with potential employers. For Kwara State youth, who may face challenges accessing traditional job markets, these platforms offer direct links to employment opportunities both locally and globally. Additionally, freelancing platforms such as Upwork, Fiverr, and Toptal enable young individuals to monetize their skills by offering services to a broad clientele without the need for physical relocation.</w:t>
      </w:r>
    </w:p>
    <w:p w:rsidR="00E64DD7" w:rsidRPr="00FB5BB4"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Entrepreneurship is a third critical aspect of the framework. Online media lowers the entry barriers for starting and scaling businesses by providing cost-effective tools for marketing, networking, and customer engagement. Youth in Kwara State can leverage platforms like Instagram, Facebook, and WhatsApp to promote and sell products or services, while e-commerce solutions like Jumia and Shopify facilitate online transactions. These activities contribute to income generation and job creation within local communities.</w:t>
      </w:r>
    </w:p>
    <w:p w:rsidR="00E64DD7" w:rsidRPr="00FB5BB4"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5BB4">
        <w:rPr>
          <w:rFonts w:ascii="Times New Roman" w:eastAsia="Times New Roman" w:hAnsi="Times New Roman" w:cs="Times New Roman"/>
          <w:sz w:val="24"/>
          <w:szCs w:val="24"/>
        </w:rPr>
        <w:t>The framework also considers the enabling environment required for online media to drive job creation effectively. Key factors include access to affordable internet, digital literacy, and supportive government policies. In Kwara State, the availability of internet infrastructure and initiatives aimed at improving digital skills among youth are critical for maximizing the potential of online media in employment creation. Furthermore, partnerships between government, private sector actors, and non-governmental organizations can enhance the impact of online media by providing training, mentorship, and funding opportunities.</w:t>
      </w:r>
    </w:p>
    <w:p w:rsidR="00E64DD7" w:rsidRPr="00FB5BB4" w:rsidRDefault="00E64DD7" w:rsidP="00E64DD7">
      <w:pPr>
        <w:spacing w:after="0" w:line="360" w:lineRule="auto"/>
        <w:jc w:val="both"/>
        <w:rPr>
          <w:rFonts w:ascii="Times New Roman" w:eastAsia="Times New Roman" w:hAnsi="Times New Roman" w:cs="Times New Roman"/>
          <w:sz w:val="24"/>
          <w:szCs w:val="24"/>
        </w:rPr>
      </w:pPr>
      <w:r w:rsidRPr="00FB5BB4">
        <w:rPr>
          <w:rFonts w:ascii="Times New Roman" w:eastAsia="Times New Roman" w:hAnsi="Times New Roman" w:cs="Times New Roman"/>
          <w:sz w:val="24"/>
          <w:szCs w:val="24"/>
        </w:rPr>
        <w:t xml:space="preserve">Lastly, the framework acknowledges challenges and limitations, such as digital divides, online fraud, and the oversaturation of certain job markets. Addressing these issues is </w:t>
      </w:r>
      <w:r w:rsidRPr="00FB5BB4">
        <w:rPr>
          <w:rFonts w:ascii="Times New Roman" w:eastAsia="Times New Roman" w:hAnsi="Times New Roman" w:cs="Times New Roman"/>
          <w:sz w:val="24"/>
          <w:szCs w:val="24"/>
        </w:rPr>
        <w:lastRenderedPageBreak/>
        <w:t>essential to ensure equitable access to the benefits of online media and to foster sustainable job creation.</w:t>
      </w:r>
    </w:p>
    <w:p w:rsidR="00E64DD7" w:rsidRPr="00637496" w:rsidRDefault="00E64DD7" w:rsidP="00E64DD7">
      <w:pPr>
        <w:spacing w:after="0" w:line="360" w:lineRule="auto"/>
        <w:jc w:val="both"/>
        <w:rPr>
          <w:rFonts w:ascii="Times New Roman" w:eastAsia="Times New Roman" w:hAnsi="Times New Roman" w:cs="Times New Roman"/>
          <w:sz w:val="24"/>
          <w:szCs w:val="24"/>
        </w:rPr>
      </w:pPr>
      <w:r w:rsidRPr="00FB5BB4">
        <w:rPr>
          <w:rFonts w:ascii="Times New Roman" w:eastAsia="Times New Roman" w:hAnsi="Times New Roman" w:cs="Times New Roman"/>
          <w:sz w:val="24"/>
          <w:szCs w:val="24"/>
        </w:rPr>
        <w:t>In summary, the conceptual framework illustrates how online media serves as a transformative tool for creating job opportunities among youth in Kwara State. By enabling skills acquisition, facilitating access to employment, and supporting entrepreneurship, digital platforms empower young people to navigate and thrive in the evolving economic landscape. However, the realization of these benefits requires a holistic approach that addresses infrastructural, educational, and policy-related challenges.</w:t>
      </w:r>
    </w:p>
    <w:p w:rsidR="00E64DD7" w:rsidRPr="00CB38E2" w:rsidRDefault="00E64DD7" w:rsidP="00E64DD7">
      <w:p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
          <w:sz w:val="24"/>
          <w:szCs w:val="24"/>
        </w:rPr>
        <w:t xml:space="preserve">2.1.1 </w:t>
      </w:r>
      <w:r w:rsidRPr="00CB38E2">
        <w:rPr>
          <w:rFonts w:ascii="Times New Roman" w:eastAsia="Times New Roman" w:hAnsi="Times New Roman" w:cs="Times New Roman"/>
          <w:b/>
          <w:sz w:val="24"/>
          <w:szCs w:val="24"/>
        </w:rPr>
        <w:t xml:space="preserve"> Key concepts include</w:t>
      </w:r>
      <w:r w:rsidRPr="00CB38E2">
        <w:rPr>
          <w:rFonts w:ascii="Times New Roman" w:eastAsia="Times New Roman" w:hAnsi="Times New Roman" w:cs="Times New Roman"/>
          <w:sz w:val="24"/>
          <w:szCs w:val="24"/>
        </w:rPr>
        <w:t>:</w:t>
      </w:r>
    </w:p>
    <w:p w:rsidR="00E64DD7" w:rsidRPr="00CB38E2" w:rsidRDefault="00E64DD7" w:rsidP="00E64DD7">
      <w:pPr>
        <w:numPr>
          <w:ilvl w:val="0"/>
          <w:numId w:val="5"/>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Online Media</w:t>
      </w:r>
      <w:r w:rsidRPr="00CB38E2">
        <w:rPr>
          <w:rFonts w:ascii="Times New Roman" w:eastAsia="Times New Roman" w:hAnsi="Times New Roman" w:cs="Times New Roman"/>
          <w:sz w:val="24"/>
          <w:szCs w:val="24"/>
        </w:rPr>
        <w:t>:</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i. Social Media</w:t>
      </w:r>
      <w:r w:rsidRPr="00CB38E2">
        <w:rPr>
          <w:rFonts w:ascii="Times New Roman" w:eastAsia="Times New Roman" w:hAnsi="Times New Roman" w:cs="Times New Roman"/>
          <w:sz w:val="24"/>
          <w:szCs w:val="24"/>
        </w:rPr>
        <w:t xml:space="preserve">: Platforms like Facebook, Twitter, Instagram, LinkedIn for </w:t>
      </w:r>
      <w:r w:rsidRPr="00637496">
        <w:rPr>
          <w:rFonts w:ascii="Times New Roman" w:eastAsia="Times New Roman" w:hAnsi="Times New Roman" w:cs="Times New Roman"/>
          <w:sz w:val="24"/>
          <w:szCs w:val="24"/>
        </w:rPr>
        <w:tab/>
      </w:r>
      <w:r w:rsidRPr="00CB38E2">
        <w:rPr>
          <w:rFonts w:ascii="Times New Roman" w:eastAsia="Times New Roman" w:hAnsi="Times New Roman" w:cs="Times New Roman"/>
          <w:sz w:val="24"/>
          <w:szCs w:val="24"/>
        </w:rPr>
        <w:t>networking, marketing, and job searching.</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ii.   Freelancing Platforms</w:t>
      </w:r>
      <w:r w:rsidRPr="00CB38E2">
        <w:rPr>
          <w:rFonts w:ascii="Times New Roman" w:eastAsia="Times New Roman" w:hAnsi="Times New Roman" w:cs="Times New Roman"/>
          <w:sz w:val="24"/>
          <w:szCs w:val="24"/>
        </w:rPr>
        <w:t>: Fiverr, Upwork, Guru for gig-based work opportunities.</w:t>
      </w:r>
    </w:p>
    <w:p w:rsidR="00E64DD7" w:rsidRPr="00CB38E2" w:rsidRDefault="00E64DD7" w:rsidP="00E64DD7">
      <w:pPr>
        <w:spacing w:after="0" w:line="360" w:lineRule="auto"/>
        <w:ind w:left="1440"/>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E-commerce and Digital Marketing</w:t>
      </w:r>
      <w:r w:rsidRPr="00CB38E2">
        <w:rPr>
          <w:rFonts w:ascii="Times New Roman" w:eastAsia="Times New Roman" w:hAnsi="Times New Roman" w:cs="Times New Roman"/>
          <w:sz w:val="24"/>
          <w:szCs w:val="24"/>
        </w:rPr>
        <w:t>: Online businesses leveraging platforms like Jumia, Konga, and Shopify.</w:t>
      </w:r>
    </w:p>
    <w:p w:rsidR="00E64DD7" w:rsidRPr="00CB38E2" w:rsidRDefault="00E64DD7" w:rsidP="00E64DD7">
      <w:pPr>
        <w:numPr>
          <w:ilvl w:val="0"/>
          <w:numId w:val="5"/>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Job Creation</w:t>
      </w:r>
      <w:r w:rsidRPr="00CB38E2">
        <w:rPr>
          <w:rFonts w:ascii="Times New Roman" w:eastAsia="Times New Roman" w:hAnsi="Times New Roman" w:cs="Times New Roman"/>
          <w:sz w:val="24"/>
          <w:szCs w:val="24"/>
        </w:rPr>
        <w:t>:</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 </w:t>
      </w:r>
      <w:r w:rsidRPr="00637496">
        <w:rPr>
          <w:rFonts w:ascii="Times New Roman" w:eastAsia="Times New Roman" w:hAnsi="Times New Roman" w:cs="Times New Roman"/>
          <w:bCs/>
          <w:sz w:val="24"/>
          <w:szCs w:val="24"/>
        </w:rPr>
        <w:t>Formal Employment</w:t>
      </w:r>
      <w:r w:rsidRPr="00CB38E2">
        <w:rPr>
          <w:rFonts w:ascii="Times New Roman" w:eastAsia="Times New Roman" w:hAnsi="Times New Roman" w:cs="Times New Roman"/>
          <w:sz w:val="24"/>
          <w:szCs w:val="24"/>
        </w:rPr>
        <w:t>: Full-time or part-time jobs secured through job advertisements on online platforms.</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ii. </w:t>
      </w:r>
      <w:r w:rsidRPr="00637496">
        <w:rPr>
          <w:rFonts w:ascii="Times New Roman" w:eastAsia="Times New Roman" w:hAnsi="Times New Roman" w:cs="Times New Roman"/>
          <w:bCs/>
          <w:sz w:val="24"/>
          <w:szCs w:val="24"/>
        </w:rPr>
        <w:t>Informal/Entrepreneurial Employment</w:t>
      </w:r>
      <w:r w:rsidRPr="00CB38E2">
        <w:rPr>
          <w:rFonts w:ascii="Times New Roman" w:eastAsia="Times New Roman" w:hAnsi="Times New Roman" w:cs="Times New Roman"/>
          <w:sz w:val="24"/>
          <w:szCs w:val="24"/>
        </w:rPr>
        <w:t>: Self-employment through social media marketing, freelancing, and online stores.</w:t>
      </w:r>
    </w:p>
    <w:p w:rsidR="00E64DD7" w:rsidRPr="00CB38E2" w:rsidRDefault="00E64DD7" w:rsidP="00E64DD7">
      <w:pPr>
        <w:numPr>
          <w:ilvl w:val="0"/>
          <w:numId w:val="5"/>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Youth Engagement</w:t>
      </w:r>
      <w:r w:rsidRPr="00CB38E2">
        <w:rPr>
          <w:rFonts w:ascii="Times New Roman" w:eastAsia="Times New Roman" w:hAnsi="Times New Roman" w:cs="Times New Roman"/>
          <w:sz w:val="24"/>
          <w:szCs w:val="24"/>
        </w:rPr>
        <w:t>:</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CB38E2">
        <w:rPr>
          <w:rFonts w:ascii="Times New Roman" w:eastAsia="Times New Roman" w:hAnsi="Times New Roman" w:cs="Times New Roman"/>
          <w:sz w:val="24"/>
          <w:szCs w:val="24"/>
        </w:rPr>
        <w:t xml:space="preserve">Youth participation in skill-building, job hunting, and entrepreneurial ventures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B38E2">
        <w:rPr>
          <w:rFonts w:ascii="Times New Roman" w:eastAsia="Times New Roman" w:hAnsi="Times New Roman" w:cs="Times New Roman"/>
          <w:sz w:val="24"/>
          <w:szCs w:val="24"/>
        </w:rPr>
        <w:t>using online platforms.</w:t>
      </w:r>
    </w:p>
    <w:p w:rsidR="00E64DD7" w:rsidRPr="00CB38E2" w:rsidRDefault="00E64DD7" w:rsidP="00E64DD7">
      <w:pPr>
        <w:numPr>
          <w:ilvl w:val="0"/>
          <w:numId w:val="5"/>
        </w:numPr>
        <w:spacing w:after="0" w:line="360" w:lineRule="auto"/>
        <w:jc w:val="both"/>
        <w:rPr>
          <w:rFonts w:ascii="Times New Roman" w:eastAsia="Times New Roman" w:hAnsi="Times New Roman" w:cs="Times New Roman"/>
          <w:sz w:val="24"/>
          <w:szCs w:val="24"/>
        </w:rPr>
      </w:pPr>
      <w:r w:rsidRPr="00637496">
        <w:rPr>
          <w:rFonts w:ascii="Times New Roman" w:eastAsia="Times New Roman" w:hAnsi="Times New Roman" w:cs="Times New Roman"/>
          <w:bCs/>
          <w:sz w:val="24"/>
          <w:szCs w:val="24"/>
        </w:rPr>
        <w:t>Influencing Factors</w:t>
      </w:r>
      <w:r w:rsidRPr="00CB38E2">
        <w:rPr>
          <w:rFonts w:ascii="Times New Roman" w:eastAsia="Times New Roman" w:hAnsi="Times New Roman" w:cs="Times New Roman"/>
          <w:sz w:val="24"/>
          <w:szCs w:val="24"/>
        </w:rPr>
        <w:t>:</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i. </w:t>
      </w:r>
      <w:r w:rsidRPr="00637496">
        <w:rPr>
          <w:rFonts w:ascii="Times New Roman" w:eastAsia="Times New Roman" w:hAnsi="Times New Roman" w:cs="Times New Roman"/>
          <w:bCs/>
          <w:sz w:val="24"/>
          <w:szCs w:val="24"/>
        </w:rPr>
        <w:t>Digital Literacy</w:t>
      </w:r>
      <w:r w:rsidRPr="00CB38E2">
        <w:rPr>
          <w:rFonts w:ascii="Times New Roman" w:eastAsia="Times New Roman" w:hAnsi="Times New Roman" w:cs="Times New Roman"/>
          <w:sz w:val="24"/>
          <w:szCs w:val="24"/>
        </w:rPr>
        <w:t>: Skills to navigate online platforms effectively.</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ii. </w:t>
      </w:r>
      <w:r w:rsidRPr="00637496">
        <w:rPr>
          <w:rFonts w:ascii="Times New Roman" w:eastAsia="Times New Roman" w:hAnsi="Times New Roman" w:cs="Times New Roman"/>
          <w:bCs/>
          <w:sz w:val="24"/>
          <w:szCs w:val="24"/>
        </w:rPr>
        <w:t>Infrastructure</w:t>
      </w:r>
      <w:r w:rsidRPr="00CB38E2">
        <w:rPr>
          <w:rFonts w:ascii="Times New Roman" w:eastAsia="Times New Roman" w:hAnsi="Times New Roman" w:cs="Times New Roman"/>
          <w:sz w:val="24"/>
          <w:szCs w:val="24"/>
        </w:rPr>
        <w:t>: Internet access, device availability.</w:t>
      </w:r>
    </w:p>
    <w:p w:rsidR="00E64DD7" w:rsidRPr="00CB38E2" w:rsidRDefault="00E64DD7" w:rsidP="00E64DD7">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iii. </w:t>
      </w:r>
      <w:r w:rsidRPr="00637496">
        <w:rPr>
          <w:rFonts w:ascii="Times New Roman" w:eastAsia="Times New Roman" w:hAnsi="Times New Roman" w:cs="Times New Roman"/>
          <w:bCs/>
          <w:sz w:val="24"/>
          <w:szCs w:val="24"/>
        </w:rPr>
        <w:t>Government Policies</w:t>
      </w:r>
      <w:r w:rsidRPr="00CB38E2">
        <w:rPr>
          <w:rFonts w:ascii="Times New Roman" w:eastAsia="Times New Roman" w:hAnsi="Times New Roman" w:cs="Times New Roman"/>
          <w:sz w:val="24"/>
          <w:szCs w:val="24"/>
        </w:rPr>
        <w:t>: Digital economy initiatives, youth empowerment programs.</w:t>
      </w:r>
    </w:p>
    <w:p w:rsidR="00E64DD7" w:rsidRPr="00637496" w:rsidRDefault="00E64DD7" w:rsidP="00E64DD7">
      <w:pPr>
        <w:spacing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2.1.2  </w:t>
      </w:r>
      <w:r>
        <w:rPr>
          <w:rFonts w:ascii="Times New Roman" w:eastAsia="Times New Roman" w:hAnsi="Times New Roman" w:cs="Times New Roman"/>
          <w:b/>
          <w:bCs/>
          <w:sz w:val="24"/>
          <w:szCs w:val="24"/>
        </w:rPr>
        <w:tab/>
      </w:r>
      <w:r w:rsidRPr="00637496">
        <w:rPr>
          <w:rFonts w:ascii="Times New Roman" w:eastAsia="Times New Roman" w:hAnsi="Times New Roman" w:cs="Times New Roman"/>
          <w:b/>
          <w:bCs/>
          <w:sz w:val="24"/>
          <w:szCs w:val="24"/>
        </w:rPr>
        <w:t>Job Opportunities:</w:t>
      </w:r>
      <w:r w:rsidRPr="00637496">
        <w:rPr>
          <w:rFonts w:ascii="Times New Roman" w:eastAsia="Times New Roman" w:hAnsi="Times New Roman" w:cs="Times New Roman"/>
          <w:b/>
          <w:bCs/>
          <w:sz w:val="24"/>
          <w:szCs w:val="24"/>
        </w:rPr>
        <w:br/>
      </w:r>
      <w:r>
        <w:rPr>
          <w:rFonts w:ascii="Times New Roman" w:eastAsia="Times New Roman" w:hAnsi="Times New Roman" w:cs="Times New Roman"/>
          <w:bCs/>
          <w:sz w:val="24"/>
          <w:szCs w:val="24"/>
        </w:rPr>
        <w:tab/>
      </w:r>
      <w:r w:rsidRPr="00637496">
        <w:rPr>
          <w:rFonts w:ascii="Times New Roman" w:eastAsia="Times New Roman" w:hAnsi="Times New Roman" w:cs="Times New Roman"/>
          <w:bCs/>
          <w:sz w:val="24"/>
          <w:szCs w:val="24"/>
        </w:rPr>
        <w:t>Access to formal and informal employment facilitated by online media.</w:t>
      </w:r>
    </w:p>
    <w:p w:rsidR="00E64DD7" w:rsidRPr="00637496" w:rsidRDefault="00E64DD7" w:rsidP="00E64DD7">
      <w:pPr>
        <w:spacing w:after="0" w:line="36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w:t>
      </w:r>
      <w:r w:rsidRPr="00637496">
        <w:rPr>
          <w:rFonts w:ascii="Times New Roman" w:eastAsia="Times New Roman" w:hAnsi="Times New Roman" w:cs="Times New Roman"/>
          <w:bCs/>
          <w:sz w:val="24"/>
          <w:szCs w:val="24"/>
        </w:rPr>
        <w:t>Formal Employment: Jobs secured via job advertisements or digital recruitment platforms.</w:t>
      </w:r>
    </w:p>
    <w:p w:rsidR="00E64DD7" w:rsidRPr="00637496" w:rsidRDefault="00E64DD7" w:rsidP="00E64DD7">
      <w:pPr>
        <w:spacing w:after="0" w:line="36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ii. </w:t>
      </w:r>
      <w:r w:rsidRPr="00637496">
        <w:rPr>
          <w:rFonts w:ascii="Times New Roman" w:eastAsia="Times New Roman" w:hAnsi="Times New Roman" w:cs="Times New Roman"/>
          <w:bCs/>
          <w:sz w:val="24"/>
          <w:szCs w:val="24"/>
        </w:rPr>
        <w:t>Informal/Entrepreneurial Employment: Self-employment and freelance work using online platforms.</w:t>
      </w:r>
    </w:p>
    <w:p w:rsidR="00E64DD7" w:rsidRPr="00637496" w:rsidRDefault="00E64DD7" w:rsidP="00E64DD7">
      <w:pPr>
        <w:spacing w:after="0" w:line="36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iii. </w:t>
      </w:r>
      <w:r w:rsidRPr="00637496">
        <w:rPr>
          <w:rFonts w:ascii="Times New Roman" w:eastAsia="Times New Roman" w:hAnsi="Times New Roman" w:cs="Times New Roman"/>
          <w:bCs/>
          <w:sz w:val="24"/>
          <w:szCs w:val="24"/>
        </w:rPr>
        <w:t>Skill Development: Access to online training (e.g., Coursera, Udemy, YouTube) to enhance employability.</w:t>
      </w:r>
    </w:p>
    <w:p w:rsidR="00E64DD7" w:rsidRPr="00637496" w:rsidRDefault="00E64DD7" w:rsidP="00E64DD7">
      <w:pPr>
        <w:spacing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iv. </w:t>
      </w:r>
      <w:r w:rsidRPr="00637496">
        <w:rPr>
          <w:rFonts w:ascii="Times New Roman" w:eastAsia="Times New Roman" w:hAnsi="Times New Roman" w:cs="Times New Roman"/>
          <w:bCs/>
          <w:sz w:val="24"/>
          <w:szCs w:val="24"/>
        </w:rPr>
        <w:t>Youth Engagement</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The active participation of young people (aged 15–</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Pr="00637496">
        <w:rPr>
          <w:rFonts w:ascii="Times New Roman" w:eastAsia="Times New Roman" w:hAnsi="Times New Roman" w:cs="Times New Roman"/>
          <w:bCs/>
          <w:sz w:val="24"/>
          <w:szCs w:val="24"/>
        </w:rPr>
        <w:t>35) in online activities to gain employment or entrepreneurial opportunities.</w:t>
      </w:r>
    </w:p>
    <w:p w:rsidR="00E64DD7" w:rsidRPr="00637496" w:rsidRDefault="00E64DD7" w:rsidP="00E64DD7">
      <w:pPr>
        <w:spacing w:after="0" w:line="360" w:lineRule="auto"/>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2.1.3 Conceptual Relationship</w:t>
      </w:r>
    </w:p>
    <w:p w:rsidR="00E64DD7" w:rsidRPr="00637496" w:rsidRDefault="00E64DD7" w:rsidP="00E64DD7">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The conceptual framework connects online media and job opportunities through key processes:</w:t>
      </w:r>
    </w:p>
    <w:p w:rsidR="00E64DD7" w:rsidRPr="00637496" w:rsidRDefault="00E64DD7" w:rsidP="00E64DD7">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Access to Information</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media provides quick and cost-effective access to job opportunities, market demands, and skill development programs.</w:t>
      </w:r>
    </w:p>
    <w:p w:rsidR="00E64DD7" w:rsidRPr="00637496" w:rsidRDefault="00E64DD7" w:rsidP="00E64DD7">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Skill Development</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platforms offer free and paid training, webinars, and certification programs to enhance employability and entrepreneurial skills.</w:t>
      </w:r>
    </w:p>
    <w:p w:rsidR="00E64DD7" w:rsidRPr="00637496" w:rsidRDefault="00E64DD7" w:rsidP="00E64DD7">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Job Matching</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Platforms like LinkedIn, Upwork, and Jobberman connect employers with skilled youth seeking job opportunities.</w:t>
      </w:r>
    </w:p>
    <w:p w:rsidR="00E64DD7" w:rsidRPr="00637496" w:rsidRDefault="00E64DD7" w:rsidP="00E64DD7">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Entrepreneurship and Freelancing</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media enables youth to start small businesses, market services, and engage in freelance work globally.</w:t>
      </w:r>
    </w:p>
    <w:p w:rsidR="00E64DD7" w:rsidRPr="00637496" w:rsidRDefault="00E64DD7" w:rsidP="00E64DD7">
      <w:pPr>
        <w:numPr>
          <w:ilvl w:val="0"/>
          <w:numId w:val="6"/>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lastRenderedPageBreak/>
        <w:t>Networking and Exposure</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Online platforms allow youth to build professional networks, showcase talents, and collaborate on income-generating projects.</w:t>
      </w:r>
    </w:p>
    <w:p w:rsidR="00E64DD7" w:rsidRPr="00637496" w:rsidRDefault="00E64DD7" w:rsidP="00E64DD7">
      <w:pPr>
        <w:spacing w:after="0" w:line="360" w:lineRule="auto"/>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2.1.4 Influencing Factors</w:t>
      </w:r>
    </w:p>
    <w:p w:rsidR="00E64DD7" w:rsidRPr="00637496" w:rsidRDefault="00E64DD7" w:rsidP="00E64DD7">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The effectiveness of online media in creating job opportunities among youth is influenced by the following factors:</w:t>
      </w:r>
    </w:p>
    <w:p w:rsidR="00E64DD7" w:rsidRPr="00637496" w:rsidRDefault="00E64DD7" w:rsidP="00E64DD7">
      <w:pPr>
        <w:numPr>
          <w:ilvl w:val="0"/>
          <w:numId w:val="7"/>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Digital Infrastructure:</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Internet accessibility, affordability, and availability of digital devices.</w:t>
      </w:r>
    </w:p>
    <w:p w:rsidR="00E64DD7" w:rsidRPr="00637496" w:rsidRDefault="00E64DD7" w:rsidP="00E64DD7">
      <w:pPr>
        <w:numPr>
          <w:ilvl w:val="0"/>
          <w:numId w:val="7"/>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Digital Literacy:</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The ability of youth to effectively use online platforms for job hunting, freelancing, and business promotion.</w:t>
      </w:r>
    </w:p>
    <w:p w:rsidR="00E64DD7" w:rsidRPr="00637496" w:rsidRDefault="00E64DD7" w:rsidP="00E64DD7">
      <w:pPr>
        <w:numPr>
          <w:ilvl w:val="0"/>
          <w:numId w:val="7"/>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Government Policies:</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Supportive policies that promote digital literacy, e-governance, and youth empowerment programs.</w:t>
      </w:r>
    </w:p>
    <w:p w:rsidR="00E64DD7" w:rsidRPr="00637496" w:rsidRDefault="00E64DD7" w:rsidP="00E64DD7">
      <w:pPr>
        <w:numPr>
          <w:ilvl w:val="0"/>
          <w:numId w:val="7"/>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Socio-Economic Factors:</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Financial resources, education levels, and entrepreneurial mindsets of youth in Kwara State.</w:t>
      </w:r>
    </w:p>
    <w:p w:rsidR="00E64DD7" w:rsidRPr="00934B77" w:rsidRDefault="00E64DD7" w:rsidP="00E64DD7">
      <w:pPr>
        <w:numPr>
          <w:ilvl w:val="0"/>
          <w:numId w:val="7"/>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Online Media Challenges:</w:t>
      </w:r>
      <w:r>
        <w:rPr>
          <w:rFonts w:ascii="Times New Roman" w:eastAsia="Times New Roman" w:hAnsi="Times New Roman" w:cs="Times New Roman"/>
          <w:bCs/>
          <w:sz w:val="24"/>
          <w:szCs w:val="24"/>
        </w:rPr>
        <w:t xml:space="preserve"> </w:t>
      </w:r>
      <w:r w:rsidRPr="00637496">
        <w:rPr>
          <w:rFonts w:ascii="Times New Roman" w:eastAsia="Times New Roman" w:hAnsi="Times New Roman" w:cs="Times New Roman"/>
          <w:bCs/>
          <w:sz w:val="24"/>
          <w:szCs w:val="24"/>
        </w:rPr>
        <w:t>Cybersecurity issues, scams, competition, and the digital divide.</w:t>
      </w:r>
    </w:p>
    <w:p w:rsidR="00E64DD7" w:rsidRPr="00637496" w:rsidRDefault="00E64DD7" w:rsidP="00E64DD7">
      <w:pPr>
        <w:spacing w:after="0" w:line="360" w:lineRule="auto"/>
        <w:rPr>
          <w:rFonts w:ascii="Times New Roman" w:eastAsia="Times New Roman" w:hAnsi="Times New Roman" w:cs="Times New Roman"/>
          <w:b/>
          <w:bCs/>
          <w:sz w:val="24"/>
          <w:szCs w:val="24"/>
        </w:rPr>
      </w:pPr>
      <w:r w:rsidRPr="00637496">
        <w:rPr>
          <w:rFonts w:ascii="Times New Roman" w:eastAsia="Times New Roman" w:hAnsi="Times New Roman" w:cs="Times New Roman"/>
          <w:b/>
          <w:bCs/>
          <w:sz w:val="24"/>
          <w:szCs w:val="24"/>
        </w:rPr>
        <w:t>2.1.5 Conc</w:t>
      </w:r>
      <w:r>
        <w:rPr>
          <w:rFonts w:ascii="Times New Roman" w:eastAsia="Times New Roman" w:hAnsi="Times New Roman" w:cs="Times New Roman"/>
          <w:b/>
          <w:bCs/>
          <w:sz w:val="24"/>
          <w:szCs w:val="24"/>
        </w:rPr>
        <w:t>eptual Model</w:t>
      </w:r>
    </w:p>
    <w:p w:rsidR="00E64DD7" w:rsidRPr="00637496" w:rsidRDefault="00E64DD7" w:rsidP="00E64DD7">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Here’s a proposed  layout for your conceptual framework:</w:t>
      </w:r>
    </w:p>
    <w:p w:rsidR="00E64DD7" w:rsidRPr="009C5A59" w:rsidRDefault="00E64DD7" w:rsidP="00E64DD7">
      <w:pPr>
        <w:numPr>
          <w:ilvl w:val="0"/>
          <w:numId w:val="8"/>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Online Media</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Social Media Platforms</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Freelancing Platforms</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E-commerce Platforms</w:t>
      </w:r>
      <w:r>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Job Portals</w:t>
      </w:r>
    </w:p>
    <w:p w:rsidR="00E64DD7" w:rsidRPr="00637496" w:rsidRDefault="00E64DD7" w:rsidP="00E64DD7">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37496">
        <w:rPr>
          <w:rFonts w:ascii="Times New Roman" w:eastAsia="Times New Roman" w:hAnsi="Times New Roman" w:cs="Times New Roman"/>
          <w:bCs/>
          <w:sz w:val="24"/>
          <w:szCs w:val="24"/>
        </w:rPr>
        <w:t xml:space="preserve"> (Access to Job Opportunities, Skills, and Networks)</w:t>
      </w:r>
    </w:p>
    <w:p w:rsidR="00E64DD7" w:rsidRPr="009C5A59" w:rsidRDefault="00E64DD7" w:rsidP="00E64DD7">
      <w:pPr>
        <w:numPr>
          <w:ilvl w:val="0"/>
          <w:numId w:val="9"/>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Intervening Processes</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Job Matching</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Entrepreneurship (Small Businesses and Freelancing)</w:t>
      </w:r>
      <w:r>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Skill Acquisition</w:t>
      </w:r>
    </w:p>
    <w:p w:rsidR="00E64DD7" w:rsidRPr="009C5A59" w:rsidRDefault="00E64DD7" w:rsidP="00E64DD7">
      <w:pPr>
        <w:numPr>
          <w:ilvl w:val="0"/>
          <w:numId w:val="10"/>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Job Opportunities</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Formal Employment</w:t>
      </w:r>
      <w:r>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Informal/Entrepreneurial Employment</w:t>
      </w:r>
    </w:p>
    <w:p w:rsidR="00E64DD7" w:rsidRPr="009C5A59" w:rsidRDefault="00E64DD7" w:rsidP="00E64DD7">
      <w:pPr>
        <w:numPr>
          <w:ilvl w:val="0"/>
          <w:numId w:val="11"/>
        </w:num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Outcomes for Youth</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Employment Generation</w:t>
      </w:r>
      <w:r>
        <w:rPr>
          <w:rFonts w:ascii="Times New Roman" w:eastAsia="Times New Roman" w:hAnsi="Times New Roman" w:cs="Times New Roman"/>
          <w:bCs/>
          <w:sz w:val="24"/>
          <w:szCs w:val="24"/>
        </w:rPr>
        <w:t xml:space="preserve">, </w:t>
      </w:r>
      <w:r w:rsidRPr="009C5A59">
        <w:rPr>
          <w:rFonts w:ascii="Times New Roman" w:eastAsia="Times New Roman" w:hAnsi="Times New Roman" w:cs="Times New Roman"/>
          <w:bCs/>
          <w:sz w:val="24"/>
          <w:szCs w:val="24"/>
        </w:rPr>
        <w:t>Reduced Unemployment</w:t>
      </w:r>
      <w:r>
        <w:rPr>
          <w:rFonts w:ascii="Times New Roman" w:eastAsia="Times New Roman" w:hAnsi="Times New Roman" w:cs="Times New Roman"/>
          <w:bCs/>
          <w:sz w:val="24"/>
          <w:szCs w:val="24"/>
        </w:rPr>
        <w:t xml:space="preserve"> and </w:t>
      </w:r>
      <w:r w:rsidRPr="009C5A59">
        <w:rPr>
          <w:rFonts w:ascii="Times New Roman" w:eastAsia="Times New Roman" w:hAnsi="Times New Roman" w:cs="Times New Roman"/>
          <w:bCs/>
          <w:sz w:val="24"/>
          <w:szCs w:val="24"/>
        </w:rPr>
        <w:t>Income Growth</w:t>
      </w:r>
    </w:p>
    <w:p w:rsidR="00E64DD7" w:rsidRPr="00637496" w:rsidRDefault="00E64DD7" w:rsidP="00E64DD7">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lastRenderedPageBreak/>
        <w:t>This conceptual framework illustrates how online media platforms serve as enablers of job opportunities for youth in Kwara State. By providing access to employment, skill development, and entrepreneurial opportunities, online media can significantly reduce youth unemployment. However, factors such as digital infrastructure and literacy influence how effectively youth leverage these opportunities.</w:t>
      </w:r>
    </w:p>
    <w:p w:rsidR="00E64DD7" w:rsidRPr="0036277D" w:rsidRDefault="00E64DD7" w:rsidP="00E64DD7">
      <w:pPr>
        <w:spacing w:after="0" w:line="360" w:lineRule="auto"/>
        <w:rPr>
          <w:rFonts w:ascii="Times New Roman" w:eastAsia="Times New Roman" w:hAnsi="Times New Roman" w:cs="Times New Roman"/>
          <w:bCs/>
          <w:sz w:val="24"/>
          <w:szCs w:val="24"/>
        </w:rPr>
      </w:pPr>
      <w:r w:rsidRPr="00637496">
        <w:rPr>
          <w:rFonts w:ascii="Times New Roman" w:eastAsia="Times New Roman" w:hAnsi="Times New Roman" w:cs="Times New Roman"/>
          <w:bCs/>
          <w:sz w:val="24"/>
          <w:szCs w:val="24"/>
        </w:rPr>
        <w:t>This framework can be used to evaluate the role of online media in addressing unemployment and propose strategies to improve youth engagement.</w:t>
      </w:r>
    </w:p>
    <w:p w:rsidR="00E64DD7" w:rsidRPr="00CB38E2" w:rsidRDefault="00E64DD7" w:rsidP="00E64DD7">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637496">
        <w:rPr>
          <w:rFonts w:ascii="Times New Roman" w:eastAsia="Times New Roman" w:hAnsi="Times New Roman" w:cs="Times New Roman"/>
          <w:b/>
          <w:bCs/>
          <w:sz w:val="24"/>
          <w:szCs w:val="24"/>
        </w:rPr>
        <w:t>THEORETICAL FRAMEWORK</w:t>
      </w:r>
    </w:p>
    <w:p w:rsidR="00E64DD7"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B38E2">
        <w:rPr>
          <w:rFonts w:ascii="Times New Roman" w:eastAsia="Times New Roman" w:hAnsi="Times New Roman" w:cs="Times New Roman"/>
          <w:sz w:val="24"/>
          <w:szCs w:val="24"/>
        </w:rPr>
        <w:t>The theoretical framework will rely on established theories to explain how online media influences job opportunities:</w:t>
      </w:r>
    </w:p>
    <w:p w:rsidR="00E64DD7" w:rsidRDefault="00E64DD7" w:rsidP="00E64DD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2.2.1 </w:t>
      </w:r>
      <w:r w:rsidRPr="00637496">
        <w:rPr>
          <w:rFonts w:ascii="Times New Roman" w:eastAsia="Times New Roman" w:hAnsi="Times New Roman" w:cs="Times New Roman"/>
          <w:b/>
          <w:bCs/>
          <w:sz w:val="24"/>
          <w:szCs w:val="24"/>
        </w:rPr>
        <w:t>Technology Acceptance Model (TAM)</w:t>
      </w:r>
    </w:p>
    <w:p w:rsidR="00E64DD7" w:rsidRPr="00934B77" w:rsidRDefault="0036277D"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DD7" w:rsidRPr="00934B77">
        <w:rPr>
          <w:rFonts w:ascii="Times New Roman" w:eastAsia="Times New Roman" w:hAnsi="Times New Roman" w:cs="Times New Roman"/>
          <w:sz w:val="24"/>
          <w:szCs w:val="24"/>
        </w:rPr>
        <w:t xml:space="preserve">The </w:t>
      </w:r>
      <w:r w:rsidR="00E64DD7" w:rsidRPr="00934B77">
        <w:rPr>
          <w:rFonts w:ascii="Times New Roman" w:eastAsia="Times New Roman" w:hAnsi="Times New Roman" w:cs="Times New Roman"/>
          <w:bCs/>
          <w:sz w:val="24"/>
          <w:szCs w:val="24"/>
        </w:rPr>
        <w:t>Technology Acceptance Model (TAM)</w:t>
      </w:r>
      <w:r w:rsidR="00E64DD7" w:rsidRPr="00934B77">
        <w:rPr>
          <w:rFonts w:ascii="Times New Roman" w:eastAsia="Times New Roman" w:hAnsi="Times New Roman" w:cs="Times New Roman"/>
          <w:sz w:val="24"/>
          <w:szCs w:val="24"/>
        </w:rPr>
        <w:t xml:space="preserve"> is a framework used to understand how individuals come to accept and use new technologies. It was originally developed by Davis in 1989 and focuses on two main variables that influence the decision to adopt technology: </w:t>
      </w:r>
      <w:r w:rsidR="00E64DD7" w:rsidRPr="00934B77">
        <w:rPr>
          <w:rFonts w:ascii="Times New Roman" w:eastAsia="Times New Roman" w:hAnsi="Times New Roman" w:cs="Times New Roman"/>
          <w:bCs/>
          <w:sz w:val="24"/>
          <w:szCs w:val="24"/>
        </w:rPr>
        <w:t>Perceived Usefulness (PU)</w:t>
      </w:r>
      <w:r w:rsidR="00E64DD7" w:rsidRPr="00934B77">
        <w:rPr>
          <w:rFonts w:ascii="Times New Roman" w:eastAsia="Times New Roman" w:hAnsi="Times New Roman" w:cs="Times New Roman"/>
          <w:sz w:val="24"/>
          <w:szCs w:val="24"/>
        </w:rPr>
        <w:t xml:space="preserve"> and </w:t>
      </w:r>
      <w:r w:rsidR="00E64DD7" w:rsidRPr="00934B77">
        <w:rPr>
          <w:rFonts w:ascii="Times New Roman" w:eastAsia="Times New Roman" w:hAnsi="Times New Roman" w:cs="Times New Roman"/>
          <w:bCs/>
          <w:sz w:val="24"/>
          <w:szCs w:val="24"/>
        </w:rPr>
        <w:t>Perceived Ease of Use (PEOU)</w:t>
      </w:r>
      <w:r w:rsidR="00E64DD7" w:rsidRPr="00934B77">
        <w:rPr>
          <w:rFonts w:ascii="Times New Roman" w:eastAsia="Times New Roman" w:hAnsi="Times New Roman" w:cs="Times New Roman"/>
          <w:sz w:val="24"/>
          <w:szCs w:val="24"/>
        </w:rPr>
        <w:t>. According to TAM, the more users perceive a technology as useful and easy to use, the more likely they are to adopt it. Over time, TAM has been extended and adapted to fit various contexts, including the role of online media in creating job opportunities, especially among youth.</w:t>
      </w:r>
    </w:p>
    <w:p w:rsidR="00E64DD7" w:rsidRPr="00934B77" w:rsidRDefault="0036277D"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DD7" w:rsidRPr="00934B77">
        <w:rPr>
          <w:rFonts w:ascii="Times New Roman" w:eastAsia="Times New Roman" w:hAnsi="Times New Roman" w:cs="Times New Roman"/>
          <w:sz w:val="24"/>
          <w:szCs w:val="24"/>
        </w:rPr>
        <w:t>In the context of Kwara State, Nigeria, TAM can be a valuable lens to understand how online media platforms (such as social media, job boards, and professional networking sites) are being used by youth to access job opportunities and how these platforms are influencing their career decisions and job-seeking behaviors. The youth demographic in Kwara State, like many other parts of Nigeria, is increasingly tech-savvy, making the role of online media in shaping their employment prospects significant.</w:t>
      </w:r>
    </w:p>
    <w:p w:rsidR="00E64DD7" w:rsidRPr="00934B77"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934B77">
        <w:rPr>
          <w:rFonts w:ascii="Times New Roman" w:eastAsia="Times New Roman" w:hAnsi="Times New Roman" w:cs="Times New Roman"/>
          <w:sz w:val="24"/>
          <w:szCs w:val="24"/>
        </w:rPr>
        <w:t xml:space="preserve">The </w:t>
      </w:r>
      <w:r w:rsidRPr="00934B77">
        <w:rPr>
          <w:rFonts w:ascii="Times New Roman" w:eastAsia="Times New Roman" w:hAnsi="Times New Roman" w:cs="Times New Roman"/>
          <w:bCs/>
          <w:sz w:val="24"/>
          <w:szCs w:val="24"/>
        </w:rPr>
        <w:t>Perceived Usefulness</w:t>
      </w:r>
      <w:r w:rsidRPr="00934B77">
        <w:rPr>
          <w:rFonts w:ascii="Times New Roman" w:eastAsia="Times New Roman" w:hAnsi="Times New Roman" w:cs="Times New Roman"/>
          <w:sz w:val="24"/>
          <w:szCs w:val="24"/>
        </w:rPr>
        <w:t xml:space="preserve"> (PU) component of TAM suggests that youth in Kwara State will be more inclined to use online media platforms if they believe these platforms will help them secure employment or business opportunities. Given the high level of unemployment among young people in Nigeria, online platforms provide a space where they can connect with employers, find freelance work, or even access entrepreneurial opportunities. Many youth may perceive these online tools as valuable, especially if they offer access to job listings, training programs, or networks that they would not be able to tap into through traditional methods.</w:t>
      </w:r>
    </w:p>
    <w:p w:rsidR="00E64DD7" w:rsidRPr="00934B77" w:rsidRDefault="00E64DD7" w:rsidP="00E64DD7">
      <w:pPr>
        <w:spacing w:after="0" w:line="360" w:lineRule="auto"/>
        <w:jc w:val="both"/>
        <w:rPr>
          <w:rFonts w:ascii="Times New Roman" w:eastAsia="Times New Roman" w:hAnsi="Times New Roman" w:cs="Times New Roman"/>
          <w:sz w:val="24"/>
          <w:szCs w:val="24"/>
        </w:rPr>
      </w:pPr>
      <w:r w:rsidRPr="00934B77">
        <w:rPr>
          <w:rFonts w:ascii="Times New Roman" w:eastAsia="Times New Roman" w:hAnsi="Times New Roman" w:cs="Times New Roman"/>
          <w:sz w:val="24"/>
          <w:szCs w:val="24"/>
        </w:rPr>
        <w:t xml:space="preserve">In parallel, </w:t>
      </w:r>
      <w:r w:rsidRPr="00934B77">
        <w:rPr>
          <w:rFonts w:ascii="Times New Roman" w:eastAsia="Times New Roman" w:hAnsi="Times New Roman" w:cs="Times New Roman"/>
          <w:bCs/>
          <w:sz w:val="24"/>
          <w:szCs w:val="24"/>
        </w:rPr>
        <w:t>Perceived Ease of Use</w:t>
      </w:r>
      <w:r w:rsidRPr="00934B77">
        <w:rPr>
          <w:rFonts w:ascii="Times New Roman" w:eastAsia="Times New Roman" w:hAnsi="Times New Roman" w:cs="Times New Roman"/>
          <w:sz w:val="24"/>
          <w:szCs w:val="24"/>
        </w:rPr>
        <w:t xml:space="preserve"> (PEOU) plays a crucial role in determining how readily young people in Kwara State will embrace online media for job-seeking purposes. If platforms are user-friendly and accessible, young people are more likely to engage with them. This is especially important in areas with limited digital literacy or internet access. Platforms that are complicated to navigate or require advanced technical skills might discourage potential users. Conversely, those platforms that provide a seamless experience, with easy navigation and relevant content, will likely have a higher adoption rate.</w:t>
      </w:r>
    </w:p>
    <w:p w:rsidR="00E64DD7" w:rsidRPr="00934B77"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4B77">
        <w:rPr>
          <w:rFonts w:ascii="Times New Roman" w:eastAsia="Times New Roman" w:hAnsi="Times New Roman" w:cs="Times New Roman"/>
          <w:sz w:val="24"/>
          <w:szCs w:val="24"/>
        </w:rPr>
        <w:t>For many young people in Kwara State, online media can also serve as a bridge to the global job market, breaking down geographical barriers. Social media platforms, for instance, allow for networking with professionals across the world, while job boards often provide access to remote work opportunities. The more these platforms meet the expectations of young users by offering clear, accessible, and targeted opportunities, the more they will be seen as valuable tools for securing employment.</w:t>
      </w:r>
    </w:p>
    <w:p w:rsidR="00E64DD7" w:rsidRPr="00934B77"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4B77">
        <w:rPr>
          <w:rFonts w:ascii="Times New Roman" w:eastAsia="Times New Roman" w:hAnsi="Times New Roman" w:cs="Times New Roman"/>
          <w:sz w:val="24"/>
          <w:szCs w:val="24"/>
        </w:rPr>
        <w:t xml:space="preserve">Furthermore, the integration of online media with other aspects of career development, such as training, mentorship, and professional growth, enhances its perceived usefulness. Platforms that not only list jobs but also offer educational resources, career advice, or networking opportunities can lead to a greater sense of </w:t>
      </w:r>
      <w:r w:rsidRPr="00934B77">
        <w:rPr>
          <w:rFonts w:ascii="Times New Roman" w:eastAsia="Times New Roman" w:hAnsi="Times New Roman" w:cs="Times New Roman"/>
          <w:sz w:val="24"/>
          <w:szCs w:val="24"/>
        </w:rPr>
        <w:lastRenderedPageBreak/>
        <w:t>usefulness among users. This would encourage them to use these platforms more frequently and for a broader range of purposes, such as skill-building and personal branding, which are key elements in today’s job market.</w:t>
      </w:r>
    </w:p>
    <w:p w:rsidR="00E64DD7" w:rsidRPr="00934B77" w:rsidRDefault="00E64DD7" w:rsidP="00E64DD7">
      <w:pPr>
        <w:spacing w:after="0" w:line="360" w:lineRule="auto"/>
        <w:jc w:val="both"/>
        <w:rPr>
          <w:rFonts w:ascii="Times New Roman" w:eastAsia="Times New Roman" w:hAnsi="Times New Roman" w:cs="Times New Roman"/>
          <w:sz w:val="24"/>
          <w:szCs w:val="24"/>
        </w:rPr>
      </w:pPr>
      <w:r w:rsidRPr="00934B77">
        <w:rPr>
          <w:rFonts w:ascii="Times New Roman" w:eastAsia="Times New Roman" w:hAnsi="Times New Roman" w:cs="Times New Roman"/>
          <w:sz w:val="24"/>
          <w:szCs w:val="24"/>
        </w:rPr>
        <w:t xml:space="preserve">However, there are challenges that need to be addressed to maximize the effectiveness of online media in creating job opportunities. One of the key obstacles is the </w:t>
      </w:r>
      <w:r w:rsidRPr="00934B77">
        <w:rPr>
          <w:rFonts w:ascii="Times New Roman" w:eastAsia="Times New Roman" w:hAnsi="Times New Roman" w:cs="Times New Roman"/>
          <w:bCs/>
          <w:sz w:val="24"/>
          <w:szCs w:val="24"/>
        </w:rPr>
        <w:t>digital</w:t>
      </w:r>
      <w:r w:rsidRPr="00934B77">
        <w:rPr>
          <w:rFonts w:ascii="Times New Roman" w:eastAsia="Times New Roman" w:hAnsi="Times New Roman" w:cs="Times New Roman"/>
          <w:b/>
          <w:bCs/>
          <w:sz w:val="24"/>
          <w:szCs w:val="24"/>
        </w:rPr>
        <w:t xml:space="preserve"> </w:t>
      </w:r>
      <w:r w:rsidRPr="00934B77">
        <w:rPr>
          <w:rFonts w:ascii="Times New Roman" w:eastAsia="Times New Roman" w:hAnsi="Times New Roman" w:cs="Times New Roman"/>
          <w:bCs/>
          <w:sz w:val="24"/>
          <w:szCs w:val="24"/>
        </w:rPr>
        <w:t>divide</w:t>
      </w:r>
      <w:r w:rsidRPr="00934B77">
        <w:rPr>
          <w:rFonts w:ascii="Times New Roman" w:eastAsia="Times New Roman" w:hAnsi="Times New Roman" w:cs="Times New Roman"/>
          <w:sz w:val="24"/>
          <w:szCs w:val="24"/>
        </w:rPr>
        <w:t xml:space="preserve">. In Kwara State, not all youth have equal access to the internet, which can create a barrier to fully utilizing online media for job-seeking. There is also the issue of </w:t>
      </w:r>
      <w:r w:rsidRPr="00934B77">
        <w:rPr>
          <w:rFonts w:ascii="Times New Roman" w:eastAsia="Times New Roman" w:hAnsi="Times New Roman" w:cs="Times New Roman"/>
          <w:bCs/>
          <w:sz w:val="24"/>
          <w:szCs w:val="24"/>
        </w:rPr>
        <w:t>digital literacy</w:t>
      </w:r>
      <w:r w:rsidRPr="00934B77">
        <w:rPr>
          <w:rFonts w:ascii="Times New Roman" w:eastAsia="Times New Roman" w:hAnsi="Times New Roman" w:cs="Times New Roman"/>
          <w:sz w:val="24"/>
          <w:szCs w:val="24"/>
        </w:rPr>
        <w:t>—youth need to have the skills to navigate these platforms effectively. Without adequate training, even those with internet access may find it difficult to leverage the available resources.</w:t>
      </w:r>
    </w:p>
    <w:p w:rsidR="00E64DD7" w:rsidRPr="00CB38E2" w:rsidRDefault="00E64DD7" w:rsidP="003627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4B77">
        <w:rPr>
          <w:rFonts w:ascii="Times New Roman" w:eastAsia="Times New Roman" w:hAnsi="Times New Roman" w:cs="Times New Roman"/>
          <w:sz w:val="24"/>
          <w:szCs w:val="24"/>
        </w:rPr>
        <w:t xml:space="preserve">In conclusion, the Technology Acceptance Model helps to explain the extent to which online media can be an effective tool for creating job opportunities among the youth in Kwara State. By focusing on the factors of </w:t>
      </w:r>
      <w:r w:rsidRPr="00934B77">
        <w:rPr>
          <w:rFonts w:ascii="Times New Roman" w:eastAsia="Times New Roman" w:hAnsi="Times New Roman" w:cs="Times New Roman"/>
          <w:bCs/>
          <w:sz w:val="24"/>
          <w:szCs w:val="24"/>
        </w:rPr>
        <w:t>Perceived Usefulness</w:t>
      </w:r>
      <w:r w:rsidRPr="00934B77">
        <w:rPr>
          <w:rFonts w:ascii="Times New Roman" w:eastAsia="Times New Roman" w:hAnsi="Times New Roman" w:cs="Times New Roman"/>
          <w:sz w:val="24"/>
          <w:szCs w:val="24"/>
        </w:rPr>
        <w:t xml:space="preserve"> and </w:t>
      </w:r>
      <w:r w:rsidRPr="00934B77">
        <w:rPr>
          <w:rFonts w:ascii="Times New Roman" w:eastAsia="Times New Roman" w:hAnsi="Times New Roman" w:cs="Times New Roman"/>
          <w:bCs/>
          <w:sz w:val="24"/>
          <w:szCs w:val="24"/>
        </w:rPr>
        <w:t>Perceived Ease of Use</w:t>
      </w:r>
      <w:r w:rsidRPr="00934B77">
        <w:rPr>
          <w:rFonts w:ascii="Times New Roman" w:eastAsia="Times New Roman" w:hAnsi="Times New Roman" w:cs="Times New Roman"/>
          <w:sz w:val="24"/>
          <w:szCs w:val="24"/>
        </w:rPr>
        <w:t>, it becomes clear that online media can offer significant advantages for young people seeking employment, provided that the platforms are accessible, relevant, and user-friendly. However, challenges related to digital access and literacy need to be addressed to ensure that all youth can fully benefit from these opportunities. The role of government and other stakeholders in promoting digital inclusion, as well as ensuring the availability of relevant, practical, and easy-to-use platforms, will be crucial in enhancing the impact of online media on job creation for youth in Kwara State.</w:t>
      </w:r>
    </w:p>
    <w:p w:rsidR="00E64DD7" w:rsidRPr="00CB38E2" w:rsidRDefault="00E64DD7" w:rsidP="00E64DD7">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Pr="00637496">
        <w:rPr>
          <w:rFonts w:ascii="Times New Roman" w:eastAsia="Times New Roman" w:hAnsi="Times New Roman" w:cs="Times New Roman"/>
          <w:b/>
          <w:bCs/>
          <w:sz w:val="24"/>
          <w:szCs w:val="24"/>
        </w:rPr>
        <w:t>EMPIRICAL FRAMEWORK</w:t>
      </w:r>
    </w:p>
    <w:p w:rsidR="00E64DD7"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B38E2">
        <w:rPr>
          <w:rFonts w:ascii="Times New Roman" w:eastAsia="Times New Roman" w:hAnsi="Times New Roman" w:cs="Times New Roman"/>
          <w:sz w:val="24"/>
          <w:szCs w:val="24"/>
        </w:rPr>
        <w:t>The empirical framework highlights studies and statistical evidence that connect online medi</w:t>
      </w:r>
      <w:r>
        <w:rPr>
          <w:rFonts w:ascii="Times New Roman" w:eastAsia="Times New Roman" w:hAnsi="Times New Roman" w:cs="Times New Roman"/>
          <w:sz w:val="24"/>
          <w:szCs w:val="24"/>
        </w:rPr>
        <w:t>a with job creation among youth.</w:t>
      </w:r>
    </w:p>
    <w:p w:rsidR="00E64DD7" w:rsidRPr="007A41F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3DE0">
        <w:rPr>
          <w:rFonts w:ascii="Times New Roman" w:eastAsia="Times New Roman" w:hAnsi="Times New Roman" w:cs="Times New Roman"/>
          <w:sz w:val="24"/>
          <w:szCs w:val="24"/>
        </w:rPr>
        <w:t xml:space="preserve">An empirical framework that links </w:t>
      </w:r>
      <w:r w:rsidRPr="007A41F0">
        <w:rPr>
          <w:rFonts w:ascii="Times New Roman" w:eastAsia="Times New Roman" w:hAnsi="Times New Roman" w:cs="Times New Roman"/>
          <w:sz w:val="24"/>
          <w:szCs w:val="24"/>
        </w:rPr>
        <w:t xml:space="preserve">the </w:t>
      </w:r>
      <w:r w:rsidRPr="007A41F0">
        <w:rPr>
          <w:rFonts w:ascii="Times New Roman" w:eastAsia="Times New Roman" w:hAnsi="Times New Roman" w:cs="Times New Roman"/>
          <w:bCs/>
          <w:sz w:val="24"/>
          <w:szCs w:val="24"/>
        </w:rPr>
        <w:t>Technology Acceptance Model (TAM)</w:t>
      </w:r>
      <w:r w:rsidRPr="007A41F0">
        <w:rPr>
          <w:rFonts w:ascii="Times New Roman" w:eastAsia="Times New Roman" w:hAnsi="Times New Roman" w:cs="Times New Roman"/>
          <w:sz w:val="24"/>
          <w:szCs w:val="24"/>
        </w:rPr>
        <w:t xml:space="preserve"> to the role of online media in creating job opportunities for youth in Kwara State would focus on how the elements of TAM—</w:t>
      </w:r>
      <w:r w:rsidRPr="007A41F0">
        <w:rPr>
          <w:rFonts w:ascii="Times New Roman" w:eastAsia="Times New Roman" w:hAnsi="Times New Roman" w:cs="Times New Roman"/>
          <w:bCs/>
          <w:sz w:val="24"/>
          <w:szCs w:val="24"/>
        </w:rPr>
        <w:t>Perceived Usefulness (PU)</w:t>
      </w:r>
      <w:r w:rsidRPr="007A41F0">
        <w:rPr>
          <w:rFonts w:ascii="Times New Roman" w:eastAsia="Times New Roman" w:hAnsi="Times New Roman" w:cs="Times New Roman"/>
          <w:sz w:val="24"/>
          <w:szCs w:val="24"/>
        </w:rPr>
        <w:t xml:space="preserve">, </w:t>
      </w:r>
      <w:r w:rsidRPr="007A41F0">
        <w:rPr>
          <w:rFonts w:ascii="Times New Roman" w:eastAsia="Times New Roman" w:hAnsi="Times New Roman" w:cs="Times New Roman"/>
          <w:bCs/>
          <w:sz w:val="24"/>
          <w:szCs w:val="24"/>
        </w:rPr>
        <w:t xml:space="preserve">Perceived Ease of Use </w:t>
      </w:r>
      <w:r w:rsidRPr="007A41F0">
        <w:rPr>
          <w:rFonts w:ascii="Times New Roman" w:eastAsia="Times New Roman" w:hAnsi="Times New Roman" w:cs="Times New Roman"/>
          <w:bCs/>
          <w:sz w:val="24"/>
          <w:szCs w:val="24"/>
        </w:rPr>
        <w:lastRenderedPageBreak/>
        <w:t>(PEOU)</w:t>
      </w:r>
      <w:r w:rsidRPr="007A41F0">
        <w:rPr>
          <w:rFonts w:ascii="Times New Roman" w:eastAsia="Times New Roman" w:hAnsi="Times New Roman" w:cs="Times New Roman"/>
          <w:sz w:val="24"/>
          <w:szCs w:val="24"/>
        </w:rPr>
        <w:t xml:space="preserve">, and </w:t>
      </w:r>
      <w:r w:rsidRPr="007A41F0">
        <w:rPr>
          <w:rFonts w:ascii="Times New Roman" w:eastAsia="Times New Roman" w:hAnsi="Times New Roman" w:cs="Times New Roman"/>
          <w:bCs/>
          <w:sz w:val="24"/>
          <w:szCs w:val="24"/>
        </w:rPr>
        <w:t>Behavioral Intention (BI)</w:t>
      </w:r>
      <w:r w:rsidRPr="007A41F0">
        <w:rPr>
          <w:rFonts w:ascii="Times New Roman" w:eastAsia="Times New Roman" w:hAnsi="Times New Roman" w:cs="Times New Roman"/>
          <w:sz w:val="24"/>
          <w:szCs w:val="24"/>
        </w:rPr>
        <w:t>—affect the way young people in the region utilize digital platforms for employment-related purposes. To build this empirical</w:t>
      </w:r>
      <w:r w:rsidRPr="002F3DE0">
        <w:rPr>
          <w:rFonts w:ascii="Times New Roman" w:eastAsia="Times New Roman" w:hAnsi="Times New Roman" w:cs="Times New Roman"/>
          <w:sz w:val="24"/>
          <w:szCs w:val="24"/>
        </w:rPr>
        <w:t xml:space="preserve"> framework, the relationship between technology adoption and job creation in the context of online media must be examined, especially considering the unique socio-economic conditions and challenges faced by youth in </w:t>
      </w:r>
      <w:r w:rsidRPr="007A41F0">
        <w:rPr>
          <w:rFonts w:ascii="Times New Roman" w:eastAsia="Times New Roman" w:hAnsi="Times New Roman" w:cs="Times New Roman"/>
          <w:sz w:val="24"/>
          <w:szCs w:val="24"/>
        </w:rPr>
        <w:t>Kwara State, Nigeria.</w:t>
      </w:r>
    </w:p>
    <w:p w:rsidR="00E64DD7" w:rsidRPr="007A41F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A41F0">
        <w:rPr>
          <w:rFonts w:ascii="Times New Roman" w:eastAsia="Times New Roman" w:hAnsi="Times New Roman" w:cs="Times New Roman"/>
          <w:sz w:val="24"/>
          <w:szCs w:val="24"/>
        </w:rPr>
        <w:t xml:space="preserve">The </w:t>
      </w:r>
      <w:r w:rsidRPr="007A41F0">
        <w:rPr>
          <w:rFonts w:ascii="Times New Roman" w:eastAsia="Times New Roman" w:hAnsi="Times New Roman" w:cs="Times New Roman"/>
          <w:bCs/>
          <w:sz w:val="24"/>
          <w:szCs w:val="24"/>
        </w:rPr>
        <w:t>Technology Acceptance Model</w:t>
      </w:r>
      <w:r w:rsidRPr="007A41F0">
        <w:rPr>
          <w:rFonts w:ascii="Times New Roman" w:eastAsia="Times New Roman" w:hAnsi="Times New Roman" w:cs="Times New Roman"/>
          <w:sz w:val="24"/>
          <w:szCs w:val="24"/>
        </w:rPr>
        <w:t xml:space="preserve"> posits that an individual’s decision to adopt a new technology is largely determined by their perception of its usefulness and ease of use. In this case, </w:t>
      </w:r>
      <w:r w:rsidRPr="007A41F0">
        <w:rPr>
          <w:rFonts w:ascii="Times New Roman" w:eastAsia="Times New Roman" w:hAnsi="Times New Roman" w:cs="Times New Roman"/>
          <w:bCs/>
          <w:sz w:val="24"/>
          <w:szCs w:val="24"/>
        </w:rPr>
        <w:t>online media</w:t>
      </w:r>
      <w:r w:rsidRPr="007A41F0">
        <w:rPr>
          <w:rFonts w:ascii="Times New Roman" w:eastAsia="Times New Roman" w:hAnsi="Times New Roman" w:cs="Times New Roman"/>
          <w:sz w:val="24"/>
          <w:szCs w:val="24"/>
        </w:rPr>
        <w:t xml:space="preserve">—encompassing social media platforms, job boards, professional networking sites, and freelancing platforms—serve as the technologies in question. These platforms play a significant role in shaping the employment prospects of youth by offering job listings, professional networking opportunities, and avenues for skill development. The empirical framework would first examine how youth in Kwara State perceive the </w:t>
      </w:r>
      <w:r w:rsidRPr="007A41F0">
        <w:rPr>
          <w:rFonts w:ascii="Times New Roman" w:eastAsia="Times New Roman" w:hAnsi="Times New Roman" w:cs="Times New Roman"/>
          <w:bCs/>
          <w:sz w:val="24"/>
          <w:szCs w:val="24"/>
        </w:rPr>
        <w:t>usefulness</w:t>
      </w:r>
      <w:r w:rsidRPr="007A41F0">
        <w:rPr>
          <w:rFonts w:ascii="Times New Roman" w:eastAsia="Times New Roman" w:hAnsi="Times New Roman" w:cs="Times New Roman"/>
          <w:sz w:val="24"/>
          <w:szCs w:val="24"/>
        </w:rPr>
        <w:t xml:space="preserve"> of these platforms in relation to their job search and career growth. Factors such as the availability of job opportunities, access to networks, and the likelihood of finding remote work are likely to influence these perceptions.</w:t>
      </w:r>
    </w:p>
    <w:p w:rsidR="00E64DD7" w:rsidRPr="007A41F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A41F0">
        <w:rPr>
          <w:rFonts w:ascii="Times New Roman" w:eastAsia="Times New Roman" w:hAnsi="Times New Roman" w:cs="Times New Roman"/>
          <w:sz w:val="24"/>
          <w:szCs w:val="24"/>
        </w:rPr>
        <w:t xml:space="preserve">To assess </w:t>
      </w:r>
      <w:r w:rsidRPr="007A41F0">
        <w:rPr>
          <w:rFonts w:ascii="Times New Roman" w:eastAsia="Times New Roman" w:hAnsi="Times New Roman" w:cs="Times New Roman"/>
          <w:bCs/>
          <w:sz w:val="24"/>
          <w:szCs w:val="24"/>
        </w:rPr>
        <w:t>Perceived Usefulness</w:t>
      </w:r>
      <w:r w:rsidRPr="007A41F0">
        <w:rPr>
          <w:rFonts w:ascii="Times New Roman" w:eastAsia="Times New Roman" w:hAnsi="Times New Roman" w:cs="Times New Roman"/>
          <w:sz w:val="24"/>
          <w:szCs w:val="24"/>
        </w:rPr>
        <w:t xml:space="preserve"> in the Kwara State context, empirical data could be collected through surveys or interviews with youth, focusing on their experiences with online media for job-related purposes. For example, the survey might include questions about whether the youth believe that using online media has led to job offers</w:t>
      </w:r>
      <w:r w:rsidRPr="002F3DE0">
        <w:rPr>
          <w:rFonts w:ascii="Times New Roman" w:eastAsia="Times New Roman" w:hAnsi="Times New Roman" w:cs="Times New Roman"/>
          <w:sz w:val="24"/>
          <w:szCs w:val="24"/>
        </w:rPr>
        <w:t xml:space="preserve">, freelance gigs, or other career-related benefits. The framework would hypothesize that if young people find online media to be a useful tool for improving their employment chances, they will be more likely to continue using it and adopt it as a </w:t>
      </w:r>
      <w:r w:rsidRPr="007A41F0">
        <w:rPr>
          <w:rFonts w:ascii="Times New Roman" w:eastAsia="Times New Roman" w:hAnsi="Times New Roman" w:cs="Times New Roman"/>
          <w:sz w:val="24"/>
          <w:szCs w:val="24"/>
        </w:rPr>
        <w:t>regular part of their job-seeking behavior.</w:t>
      </w:r>
    </w:p>
    <w:p w:rsidR="00E64DD7" w:rsidRPr="007A41F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A41F0">
        <w:rPr>
          <w:rFonts w:ascii="Times New Roman" w:eastAsia="Times New Roman" w:hAnsi="Times New Roman" w:cs="Times New Roman"/>
          <w:sz w:val="24"/>
          <w:szCs w:val="24"/>
        </w:rPr>
        <w:t>The second component of the TAM—</w:t>
      </w:r>
      <w:r w:rsidRPr="007A41F0">
        <w:rPr>
          <w:rFonts w:ascii="Times New Roman" w:eastAsia="Times New Roman" w:hAnsi="Times New Roman" w:cs="Times New Roman"/>
          <w:bCs/>
          <w:sz w:val="24"/>
          <w:szCs w:val="24"/>
        </w:rPr>
        <w:t>Perceived Ease of Use (PEOU)</w:t>
      </w:r>
      <w:r w:rsidRPr="007A41F0">
        <w:rPr>
          <w:rFonts w:ascii="Times New Roman" w:eastAsia="Times New Roman" w:hAnsi="Times New Roman" w:cs="Times New Roman"/>
          <w:sz w:val="24"/>
          <w:szCs w:val="24"/>
        </w:rPr>
        <w:t xml:space="preserve">—addresses how easy or difficult individuals find the technology to use. In Kwara State, factors such as </w:t>
      </w:r>
      <w:r w:rsidRPr="007A41F0">
        <w:rPr>
          <w:rFonts w:ascii="Times New Roman" w:eastAsia="Times New Roman" w:hAnsi="Times New Roman" w:cs="Times New Roman"/>
          <w:bCs/>
          <w:sz w:val="24"/>
          <w:szCs w:val="24"/>
        </w:rPr>
        <w:t>digital literacy</w:t>
      </w:r>
      <w:r w:rsidRPr="007A41F0">
        <w:rPr>
          <w:rFonts w:ascii="Times New Roman" w:eastAsia="Times New Roman" w:hAnsi="Times New Roman" w:cs="Times New Roman"/>
          <w:sz w:val="24"/>
          <w:szCs w:val="24"/>
        </w:rPr>
        <w:t xml:space="preserve">, </w:t>
      </w:r>
      <w:r w:rsidRPr="007A41F0">
        <w:rPr>
          <w:rFonts w:ascii="Times New Roman" w:eastAsia="Times New Roman" w:hAnsi="Times New Roman" w:cs="Times New Roman"/>
          <w:bCs/>
          <w:sz w:val="24"/>
          <w:szCs w:val="24"/>
        </w:rPr>
        <w:t>internet accessibility</w:t>
      </w:r>
      <w:r w:rsidRPr="007A41F0">
        <w:rPr>
          <w:rFonts w:ascii="Times New Roman" w:eastAsia="Times New Roman" w:hAnsi="Times New Roman" w:cs="Times New Roman"/>
          <w:sz w:val="24"/>
          <w:szCs w:val="24"/>
        </w:rPr>
        <w:t xml:space="preserve">, and the </w:t>
      </w:r>
      <w:r w:rsidRPr="007A41F0">
        <w:rPr>
          <w:rFonts w:ascii="Times New Roman" w:eastAsia="Times New Roman" w:hAnsi="Times New Roman" w:cs="Times New Roman"/>
          <w:bCs/>
          <w:sz w:val="24"/>
          <w:szCs w:val="24"/>
        </w:rPr>
        <w:t>user-friendliness</w:t>
      </w:r>
      <w:r w:rsidRPr="007A41F0">
        <w:rPr>
          <w:rFonts w:ascii="Times New Roman" w:eastAsia="Times New Roman" w:hAnsi="Times New Roman" w:cs="Times New Roman"/>
          <w:sz w:val="24"/>
          <w:szCs w:val="24"/>
        </w:rPr>
        <w:t xml:space="preserve"> of online platforms are </w:t>
      </w:r>
      <w:r w:rsidRPr="007A41F0">
        <w:rPr>
          <w:rFonts w:ascii="Times New Roman" w:eastAsia="Times New Roman" w:hAnsi="Times New Roman" w:cs="Times New Roman"/>
          <w:sz w:val="24"/>
          <w:szCs w:val="24"/>
        </w:rPr>
        <w:lastRenderedPageBreak/>
        <w:t>critical to determining how easily youth can adopt online media for job searching. To develop this</w:t>
      </w:r>
      <w:r w:rsidRPr="002F3DE0">
        <w:rPr>
          <w:rFonts w:ascii="Times New Roman" w:eastAsia="Times New Roman" w:hAnsi="Times New Roman" w:cs="Times New Roman"/>
          <w:sz w:val="24"/>
          <w:szCs w:val="24"/>
        </w:rPr>
        <w:t xml:space="preserve"> part of the framework, empirical research would focus on how comfortable youth feel navigating various platforms and whether challenges such as slow internet, limited access to devices, or complex interfaces hinder their ability to make use of these tools. In Kwara, many young people may not have the technical skills or the necessary infrastructure to fully engage with online media, which could impact their </w:t>
      </w:r>
      <w:r w:rsidRPr="007A41F0">
        <w:rPr>
          <w:rFonts w:ascii="Times New Roman" w:eastAsia="Times New Roman" w:hAnsi="Times New Roman" w:cs="Times New Roman"/>
          <w:sz w:val="24"/>
          <w:szCs w:val="24"/>
        </w:rPr>
        <w:t>adoption and continued use of these platforms for employment purposes.</w:t>
      </w:r>
    </w:p>
    <w:p w:rsidR="00E64DD7" w:rsidRPr="007A41F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A41F0">
        <w:rPr>
          <w:rFonts w:ascii="Times New Roman" w:eastAsia="Times New Roman" w:hAnsi="Times New Roman" w:cs="Times New Roman"/>
          <w:sz w:val="24"/>
          <w:szCs w:val="24"/>
        </w:rPr>
        <w:t xml:space="preserve">For instance, a survey could assess the level of </w:t>
      </w:r>
      <w:r w:rsidRPr="007A41F0">
        <w:rPr>
          <w:rFonts w:ascii="Times New Roman" w:eastAsia="Times New Roman" w:hAnsi="Times New Roman" w:cs="Times New Roman"/>
          <w:bCs/>
          <w:sz w:val="24"/>
          <w:szCs w:val="24"/>
        </w:rPr>
        <w:t>digital literacy</w:t>
      </w:r>
      <w:r w:rsidRPr="007A41F0">
        <w:rPr>
          <w:rFonts w:ascii="Times New Roman" w:eastAsia="Times New Roman" w:hAnsi="Times New Roman" w:cs="Times New Roman"/>
          <w:sz w:val="24"/>
          <w:szCs w:val="24"/>
        </w:rPr>
        <w:t xml:space="preserve"> among youth, asking them whether they can effectively use social media platforms, job boards, or freelancing websites. It would also be essential to investigate the infrastructure, such as the availability of stable internet connections and access to digital devices, which directly affect </w:t>
      </w:r>
      <w:r w:rsidRPr="007A41F0">
        <w:rPr>
          <w:rFonts w:ascii="Times New Roman" w:eastAsia="Times New Roman" w:hAnsi="Times New Roman" w:cs="Times New Roman"/>
          <w:bCs/>
          <w:sz w:val="24"/>
          <w:szCs w:val="24"/>
        </w:rPr>
        <w:t>ease of use</w:t>
      </w:r>
      <w:r w:rsidRPr="007A41F0">
        <w:rPr>
          <w:rFonts w:ascii="Times New Roman" w:eastAsia="Times New Roman" w:hAnsi="Times New Roman" w:cs="Times New Roman"/>
          <w:sz w:val="24"/>
          <w:szCs w:val="24"/>
        </w:rPr>
        <w:t xml:space="preserve">. If young people face significant barriers in these areas, the </w:t>
      </w:r>
      <w:r w:rsidRPr="007A41F0">
        <w:rPr>
          <w:rFonts w:ascii="Times New Roman" w:eastAsia="Times New Roman" w:hAnsi="Times New Roman" w:cs="Times New Roman"/>
          <w:bCs/>
          <w:sz w:val="24"/>
          <w:szCs w:val="24"/>
        </w:rPr>
        <w:t>Perceived Ease of Use</w:t>
      </w:r>
      <w:r w:rsidRPr="007A41F0">
        <w:rPr>
          <w:rFonts w:ascii="Times New Roman" w:eastAsia="Times New Roman" w:hAnsi="Times New Roman" w:cs="Times New Roman"/>
          <w:sz w:val="24"/>
          <w:szCs w:val="24"/>
        </w:rPr>
        <w:t xml:space="preserve"> would be low, leading to lower levels of adoption of online media for job-seeking purposes.</w:t>
      </w:r>
    </w:p>
    <w:p w:rsidR="00E64DD7" w:rsidRPr="007A41F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A41F0">
        <w:rPr>
          <w:rFonts w:ascii="Times New Roman" w:eastAsia="Times New Roman" w:hAnsi="Times New Roman" w:cs="Times New Roman"/>
          <w:sz w:val="24"/>
          <w:szCs w:val="24"/>
        </w:rPr>
        <w:t xml:space="preserve">The </w:t>
      </w:r>
      <w:r w:rsidRPr="007A41F0">
        <w:rPr>
          <w:rFonts w:ascii="Times New Roman" w:eastAsia="Times New Roman" w:hAnsi="Times New Roman" w:cs="Times New Roman"/>
          <w:bCs/>
          <w:sz w:val="24"/>
          <w:szCs w:val="24"/>
        </w:rPr>
        <w:t>Behavioral Intention (BI)</w:t>
      </w:r>
      <w:r w:rsidRPr="007A41F0">
        <w:rPr>
          <w:rFonts w:ascii="Times New Roman" w:eastAsia="Times New Roman" w:hAnsi="Times New Roman" w:cs="Times New Roman"/>
          <w:sz w:val="24"/>
          <w:szCs w:val="24"/>
        </w:rPr>
        <w:t xml:space="preserve"> to use online media for job searching is influenced by both </w:t>
      </w:r>
      <w:r w:rsidRPr="007A41F0">
        <w:rPr>
          <w:rFonts w:ascii="Times New Roman" w:eastAsia="Times New Roman" w:hAnsi="Times New Roman" w:cs="Times New Roman"/>
          <w:bCs/>
          <w:sz w:val="24"/>
          <w:szCs w:val="24"/>
        </w:rPr>
        <w:t>Perceived Usefulness</w:t>
      </w:r>
      <w:r w:rsidRPr="007A41F0">
        <w:rPr>
          <w:rFonts w:ascii="Times New Roman" w:eastAsia="Times New Roman" w:hAnsi="Times New Roman" w:cs="Times New Roman"/>
          <w:sz w:val="24"/>
          <w:szCs w:val="24"/>
        </w:rPr>
        <w:t xml:space="preserve"> and </w:t>
      </w:r>
      <w:r w:rsidRPr="007A41F0">
        <w:rPr>
          <w:rFonts w:ascii="Times New Roman" w:eastAsia="Times New Roman" w:hAnsi="Times New Roman" w:cs="Times New Roman"/>
          <w:bCs/>
          <w:sz w:val="24"/>
          <w:szCs w:val="24"/>
        </w:rPr>
        <w:t>Perceived Ease of Use</w:t>
      </w:r>
      <w:r w:rsidRPr="007A41F0">
        <w:rPr>
          <w:rFonts w:ascii="Times New Roman" w:eastAsia="Times New Roman" w:hAnsi="Times New Roman" w:cs="Times New Roman"/>
          <w:sz w:val="24"/>
          <w:szCs w:val="24"/>
        </w:rPr>
        <w:t xml:space="preserve">, and this is where the framework can draw connections between TAM and actual job outcomes. In this case, </w:t>
      </w:r>
      <w:r w:rsidRPr="007A41F0">
        <w:rPr>
          <w:rFonts w:ascii="Times New Roman" w:eastAsia="Times New Roman" w:hAnsi="Times New Roman" w:cs="Times New Roman"/>
          <w:bCs/>
          <w:sz w:val="24"/>
          <w:szCs w:val="24"/>
        </w:rPr>
        <w:t>Behavioral Intention</w:t>
      </w:r>
      <w:r w:rsidRPr="007A41F0">
        <w:rPr>
          <w:rFonts w:ascii="Times New Roman" w:eastAsia="Times New Roman" w:hAnsi="Times New Roman" w:cs="Times New Roman"/>
          <w:sz w:val="24"/>
          <w:szCs w:val="24"/>
        </w:rPr>
        <w:t xml:space="preserve"> reflects the likelihood that youth in Kwara will use online media for employment opportunities in the future. A positive intention to use online media will often translate into frequent engagement with these platforms. However, the intention to continue using them for job opportunities is contingent on both the perceived value of these platforms (usefulness) and how easy they are to navigate.</w:t>
      </w:r>
    </w:p>
    <w:p w:rsidR="00E64DD7" w:rsidRPr="002F3DE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A41F0">
        <w:rPr>
          <w:rFonts w:ascii="Times New Roman" w:eastAsia="Times New Roman" w:hAnsi="Times New Roman" w:cs="Times New Roman"/>
          <w:sz w:val="24"/>
          <w:szCs w:val="24"/>
        </w:rPr>
        <w:t xml:space="preserve">Empirical studies in this context could involve tracking usage patterns, such as how often youth access job boards or social media for professional networking, and cross-referencing this with employment outcomes like the number of job interviews, freelance projects, or internships they secure. Additionally, the study would investigate </w:t>
      </w:r>
      <w:r w:rsidRPr="007A41F0">
        <w:rPr>
          <w:rFonts w:ascii="Times New Roman" w:eastAsia="Times New Roman" w:hAnsi="Times New Roman" w:cs="Times New Roman"/>
          <w:sz w:val="24"/>
          <w:szCs w:val="24"/>
        </w:rPr>
        <w:lastRenderedPageBreak/>
        <w:t xml:space="preserve">any correlations between </w:t>
      </w:r>
      <w:r w:rsidRPr="007A41F0">
        <w:rPr>
          <w:rFonts w:ascii="Times New Roman" w:eastAsia="Times New Roman" w:hAnsi="Times New Roman" w:cs="Times New Roman"/>
          <w:bCs/>
          <w:sz w:val="24"/>
          <w:szCs w:val="24"/>
        </w:rPr>
        <w:t>Behavioral Intention</w:t>
      </w:r>
      <w:r w:rsidRPr="007A41F0">
        <w:rPr>
          <w:rFonts w:ascii="Times New Roman" w:eastAsia="Times New Roman" w:hAnsi="Times New Roman" w:cs="Times New Roman"/>
          <w:sz w:val="24"/>
          <w:szCs w:val="24"/>
        </w:rPr>
        <w:t xml:space="preserve"> and actual job success, assessing whether higher intentions to use online platforms result in more</w:t>
      </w:r>
      <w:r w:rsidRPr="002F3DE0">
        <w:rPr>
          <w:rFonts w:ascii="Times New Roman" w:eastAsia="Times New Roman" w:hAnsi="Times New Roman" w:cs="Times New Roman"/>
          <w:sz w:val="24"/>
          <w:szCs w:val="24"/>
        </w:rPr>
        <w:t xml:space="preserve"> tangible job opportunities.</w:t>
      </w:r>
    </w:p>
    <w:p w:rsidR="00E64DD7" w:rsidRPr="002F3DE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3DE0">
        <w:rPr>
          <w:rFonts w:ascii="Times New Roman" w:eastAsia="Times New Roman" w:hAnsi="Times New Roman" w:cs="Times New Roman"/>
          <w:sz w:val="24"/>
          <w:szCs w:val="24"/>
        </w:rPr>
        <w:t xml:space="preserve">Finally, it is crucial to consider </w:t>
      </w:r>
      <w:r w:rsidRPr="002F3DE0">
        <w:rPr>
          <w:rFonts w:ascii="Times New Roman" w:eastAsia="Times New Roman" w:hAnsi="Times New Roman" w:cs="Times New Roman"/>
          <w:bCs/>
          <w:sz w:val="24"/>
          <w:szCs w:val="24"/>
        </w:rPr>
        <w:t>external factors</w:t>
      </w:r>
      <w:r w:rsidRPr="002F3DE0">
        <w:rPr>
          <w:rFonts w:ascii="Times New Roman" w:eastAsia="Times New Roman" w:hAnsi="Times New Roman" w:cs="Times New Roman"/>
          <w:sz w:val="24"/>
          <w:szCs w:val="24"/>
        </w:rPr>
        <w:t xml:space="preserve"> that influence both the </w:t>
      </w:r>
      <w:r w:rsidRPr="002F3DE0">
        <w:rPr>
          <w:rFonts w:ascii="Times New Roman" w:eastAsia="Times New Roman" w:hAnsi="Times New Roman" w:cs="Times New Roman"/>
          <w:bCs/>
          <w:sz w:val="24"/>
          <w:szCs w:val="24"/>
        </w:rPr>
        <w:t>perceived usefulness</w:t>
      </w:r>
      <w:r w:rsidRPr="002F3DE0">
        <w:rPr>
          <w:rFonts w:ascii="Times New Roman" w:eastAsia="Times New Roman" w:hAnsi="Times New Roman" w:cs="Times New Roman"/>
          <w:sz w:val="24"/>
          <w:szCs w:val="24"/>
        </w:rPr>
        <w:t xml:space="preserve"> and </w:t>
      </w:r>
      <w:r w:rsidRPr="002F3DE0">
        <w:rPr>
          <w:rFonts w:ascii="Times New Roman" w:eastAsia="Times New Roman" w:hAnsi="Times New Roman" w:cs="Times New Roman"/>
          <w:bCs/>
          <w:sz w:val="24"/>
          <w:szCs w:val="24"/>
        </w:rPr>
        <w:t>perceived ease of use</w:t>
      </w:r>
      <w:r w:rsidRPr="002F3DE0">
        <w:rPr>
          <w:rFonts w:ascii="Times New Roman" w:eastAsia="Times New Roman" w:hAnsi="Times New Roman" w:cs="Times New Roman"/>
          <w:sz w:val="24"/>
          <w:szCs w:val="24"/>
        </w:rPr>
        <w:t xml:space="preserve"> of online media platforms. In Kwara State, socio-economic factors, such as the high unemployment rate among youth, might drive the perceived usefulness of these platforms, as they may be seen as a critical avenue for accessing jobs. Similarly, government initiatives aimed at increasing digital literacy, improving internet access, or offering training programs could enhance </w:t>
      </w:r>
      <w:r w:rsidRPr="002F3DE0">
        <w:rPr>
          <w:rFonts w:ascii="Times New Roman" w:eastAsia="Times New Roman" w:hAnsi="Times New Roman" w:cs="Times New Roman"/>
          <w:bCs/>
          <w:sz w:val="24"/>
          <w:szCs w:val="24"/>
        </w:rPr>
        <w:t>PEOU</w:t>
      </w:r>
      <w:r w:rsidRPr="002F3DE0">
        <w:rPr>
          <w:rFonts w:ascii="Times New Roman" w:eastAsia="Times New Roman" w:hAnsi="Times New Roman" w:cs="Times New Roman"/>
          <w:sz w:val="24"/>
          <w:szCs w:val="24"/>
        </w:rPr>
        <w:t xml:space="preserve"> and subsequently encourage more widespread adoption of online media for job-seeking purposes. The empirical framework would also account for how such factors might shape perceptions of these platforms and influence their effectiveness in creating job opportunities.</w:t>
      </w:r>
    </w:p>
    <w:p w:rsidR="00E64DD7" w:rsidRPr="002F3DE0"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3DE0">
        <w:rPr>
          <w:rFonts w:ascii="Times New Roman" w:eastAsia="Times New Roman" w:hAnsi="Times New Roman" w:cs="Times New Roman"/>
          <w:sz w:val="24"/>
          <w:szCs w:val="24"/>
        </w:rPr>
        <w:t xml:space="preserve">In conclusion, an empirical framework linking the </w:t>
      </w:r>
      <w:r w:rsidRPr="002F3DE0">
        <w:rPr>
          <w:rFonts w:ascii="Times New Roman" w:eastAsia="Times New Roman" w:hAnsi="Times New Roman" w:cs="Times New Roman"/>
          <w:bCs/>
          <w:sz w:val="24"/>
          <w:szCs w:val="24"/>
        </w:rPr>
        <w:t>Technology Acceptance Model</w:t>
      </w:r>
      <w:r w:rsidRPr="002F3DE0">
        <w:rPr>
          <w:rFonts w:ascii="Times New Roman" w:eastAsia="Times New Roman" w:hAnsi="Times New Roman" w:cs="Times New Roman"/>
          <w:sz w:val="24"/>
          <w:szCs w:val="24"/>
        </w:rPr>
        <w:t xml:space="preserve"> to the role of online media in creating job opportunities among youth in Kwara State would analyze the complex interplay between </w:t>
      </w:r>
      <w:r w:rsidRPr="002F3DE0">
        <w:rPr>
          <w:rFonts w:ascii="Times New Roman" w:eastAsia="Times New Roman" w:hAnsi="Times New Roman" w:cs="Times New Roman"/>
          <w:bCs/>
          <w:sz w:val="24"/>
          <w:szCs w:val="24"/>
        </w:rPr>
        <w:t>Perceived Usefulness</w:t>
      </w:r>
      <w:r w:rsidRPr="002F3DE0">
        <w:rPr>
          <w:rFonts w:ascii="Times New Roman" w:eastAsia="Times New Roman" w:hAnsi="Times New Roman" w:cs="Times New Roman"/>
          <w:sz w:val="24"/>
          <w:szCs w:val="24"/>
        </w:rPr>
        <w:t xml:space="preserve">, </w:t>
      </w:r>
      <w:r w:rsidRPr="002F3DE0">
        <w:rPr>
          <w:rFonts w:ascii="Times New Roman" w:eastAsia="Times New Roman" w:hAnsi="Times New Roman" w:cs="Times New Roman"/>
          <w:bCs/>
          <w:sz w:val="24"/>
          <w:szCs w:val="24"/>
        </w:rPr>
        <w:t>Perceived Ease of Use</w:t>
      </w:r>
      <w:r w:rsidRPr="002F3DE0">
        <w:rPr>
          <w:rFonts w:ascii="Times New Roman" w:eastAsia="Times New Roman" w:hAnsi="Times New Roman" w:cs="Times New Roman"/>
          <w:sz w:val="24"/>
          <w:szCs w:val="24"/>
        </w:rPr>
        <w:t xml:space="preserve">, and </w:t>
      </w:r>
      <w:r w:rsidRPr="002F3DE0">
        <w:rPr>
          <w:rFonts w:ascii="Times New Roman" w:eastAsia="Times New Roman" w:hAnsi="Times New Roman" w:cs="Times New Roman"/>
          <w:bCs/>
          <w:sz w:val="24"/>
          <w:szCs w:val="24"/>
        </w:rPr>
        <w:t>Behavioral Intention</w:t>
      </w:r>
      <w:r w:rsidRPr="002F3DE0">
        <w:rPr>
          <w:rFonts w:ascii="Times New Roman" w:eastAsia="Times New Roman" w:hAnsi="Times New Roman" w:cs="Times New Roman"/>
          <w:sz w:val="24"/>
          <w:szCs w:val="24"/>
        </w:rPr>
        <w:t>. Through empirical research—such as surveys, interviews, and usage data analysis—the framework would seek to understand the factors that affect how youth in Kwara State engage with online media for employment purposes. This approach highlights the importance of access, digital literacy, and the perceived value of online media, while recognizing external factors that can either facilitate or hinder the adoption and effectiveness of these platforms in providing job opportunities.</w:t>
      </w:r>
    </w:p>
    <w:p w:rsidR="00E64DD7" w:rsidRPr="00CB38E2" w:rsidRDefault="00E64DD7" w:rsidP="00E64DD7">
      <w:pPr>
        <w:spacing w:after="0" w:line="360" w:lineRule="auto"/>
        <w:jc w:val="both"/>
        <w:rPr>
          <w:rFonts w:ascii="Times New Roman" w:eastAsia="Times New Roman" w:hAnsi="Times New Roman" w:cs="Times New Roman"/>
          <w:sz w:val="24"/>
          <w:szCs w:val="24"/>
        </w:rPr>
      </w:pPr>
    </w:p>
    <w:p w:rsidR="00E64DD7" w:rsidRPr="00637496" w:rsidRDefault="00E64DD7" w:rsidP="00E64DD7">
      <w:pPr>
        <w:spacing w:after="0" w:line="360" w:lineRule="auto"/>
        <w:jc w:val="both"/>
        <w:rPr>
          <w:rFonts w:ascii="Times New Roman" w:hAnsi="Times New Roman" w:cs="Times New Roman"/>
          <w:sz w:val="24"/>
          <w:szCs w:val="24"/>
        </w:rPr>
      </w:pPr>
    </w:p>
    <w:p w:rsidR="00E64DD7" w:rsidRDefault="00E64DD7" w:rsidP="00F44DCE">
      <w:pPr>
        <w:spacing w:after="0" w:line="360" w:lineRule="auto"/>
        <w:jc w:val="both"/>
        <w:rPr>
          <w:rFonts w:ascii="Times New Roman" w:hAnsi="Times New Roman" w:cs="Times New Roman"/>
          <w:sz w:val="24"/>
          <w:szCs w:val="24"/>
        </w:rPr>
      </w:pPr>
    </w:p>
    <w:p w:rsidR="00E64DD7" w:rsidRDefault="00E64DD7" w:rsidP="00F44DCE">
      <w:pPr>
        <w:spacing w:after="0" w:line="360" w:lineRule="auto"/>
        <w:jc w:val="both"/>
        <w:rPr>
          <w:rFonts w:ascii="Times New Roman" w:hAnsi="Times New Roman" w:cs="Times New Roman"/>
          <w:sz w:val="24"/>
          <w:szCs w:val="24"/>
        </w:rPr>
      </w:pPr>
    </w:p>
    <w:p w:rsidR="00E64DD7" w:rsidRDefault="00E64DD7" w:rsidP="00F44DCE">
      <w:pPr>
        <w:spacing w:after="0" w:line="360" w:lineRule="auto"/>
        <w:jc w:val="both"/>
        <w:rPr>
          <w:rFonts w:ascii="Times New Roman" w:hAnsi="Times New Roman" w:cs="Times New Roman"/>
          <w:sz w:val="24"/>
          <w:szCs w:val="24"/>
        </w:rPr>
      </w:pPr>
    </w:p>
    <w:p w:rsidR="00E64DD7" w:rsidRDefault="00E64DD7" w:rsidP="0036277D">
      <w:pPr>
        <w:pStyle w:val="NormalWeb"/>
        <w:spacing w:after="0" w:line="360" w:lineRule="auto"/>
        <w:jc w:val="center"/>
        <w:rPr>
          <w:rStyle w:val="Strong"/>
        </w:rPr>
      </w:pPr>
      <w:r>
        <w:rPr>
          <w:rStyle w:val="Strong"/>
        </w:rPr>
        <w:lastRenderedPageBreak/>
        <w:t>CHAPTER THREE</w:t>
      </w:r>
    </w:p>
    <w:p w:rsidR="00E64DD7" w:rsidRDefault="00E64DD7" w:rsidP="0036277D">
      <w:pPr>
        <w:pStyle w:val="NormalWeb"/>
        <w:spacing w:after="0" w:line="360" w:lineRule="auto"/>
        <w:jc w:val="center"/>
        <w:rPr>
          <w:rStyle w:val="Strong"/>
        </w:rPr>
      </w:pPr>
      <w:r>
        <w:rPr>
          <w:rStyle w:val="Strong"/>
        </w:rPr>
        <w:t>RESEARCH METHODOLOGY</w:t>
      </w:r>
    </w:p>
    <w:p w:rsidR="00E64DD7" w:rsidRDefault="00E64DD7" w:rsidP="0036277D">
      <w:pPr>
        <w:pStyle w:val="NormalWeb"/>
        <w:spacing w:after="0" w:line="360" w:lineRule="auto"/>
        <w:jc w:val="both"/>
      </w:pPr>
      <w:r>
        <w:rPr>
          <w:rStyle w:val="Strong"/>
        </w:rPr>
        <w:t>3.1 RESEARCH DESIGN</w:t>
      </w:r>
    </w:p>
    <w:p w:rsidR="00E64DD7" w:rsidRDefault="00E64DD7" w:rsidP="0036277D">
      <w:pPr>
        <w:pStyle w:val="NormalWeb"/>
        <w:spacing w:after="0" w:line="360" w:lineRule="auto"/>
        <w:jc w:val="both"/>
      </w:pPr>
      <w:r>
        <w:tab/>
        <w:t>This study adopts a descriptive survey research design to investigate the role of online media in creating job opportunities among youth in Kwara State. The design is appropriate as it allows for the collection of data that reflect the perceptions, experiences, and opinions of the target population regarding the research topic. The survey method facilitates the gathering of quantitative and qualitative data, providing a comprehensive understanding of the phenomenon under study.</w:t>
      </w:r>
    </w:p>
    <w:p w:rsidR="00E64DD7" w:rsidRDefault="00E64DD7" w:rsidP="0036277D">
      <w:pPr>
        <w:pStyle w:val="NormalWeb"/>
        <w:spacing w:after="0" w:line="360" w:lineRule="auto"/>
        <w:jc w:val="both"/>
      </w:pPr>
      <w:r>
        <w:rPr>
          <w:rStyle w:val="Strong"/>
        </w:rPr>
        <w:t>3.2 POPULATION OF THE STUDY</w:t>
      </w:r>
    </w:p>
    <w:p w:rsidR="00E64DD7" w:rsidRDefault="00E64DD7" w:rsidP="0036277D">
      <w:pPr>
        <w:pStyle w:val="NormalWeb"/>
        <w:spacing w:after="0" w:line="360" w:lineRule="auto"/>
        <w:jc w:val="both"/>
      </w:pPr>
      <w:r>
        <w:tab/>
        <w:t>The population of this study consists of youth aged 18 to 35 years residing in Kwara State. This demographic is chosen because it represents the group most actively engaged with online media and significantly affected by unemployment. The population includes individuals from diverse educational backgrounds, occupations, and socio-economic statuses to ensure a comprehensive representation of the youth in the state.</w:t>
      </w:r>
    </w:p>
    <w:p w:rsidR="00E64DD7" w:rsidRDefault="00E64DD7" w:rsidP="0036277D">
      <w:pPr>
        <w:pStyle w:val="NormalWeb"/>
        <w:spacing w:after="0" w:line="360" w:lineRule="auto"/>
        <w:jc w:val="both"/>
      </w:pPr>
      <w:r>
        <w:rPr>
          <w:rStyle w:val="Strong"/>
        </w:rPr>
        <w:t>3.3 SAMPLE SIZE AND SAMPLING TECHNIQUES</w:t>
      </w:r>
    </w:p>
    <w:p w:rsidR="00E64DD7" w:rsidRDefault="00E64DD7" w:rsidP="0036277D">
      <w:pPr>
        <w:pStyle w:val="NormalWeb"/>
        <w:spacing w:after="0" w:line="360" w:lineRule="auto"/>
        <w:jc w:val="both"/>
      </w:pPr>
      <w:r>
        <w:tab/>
        <w:t>The sample size for this study will be 100 participants, A multistage sampling technique is employed. In the first stage, Kwara State is stratified into its three senatorial districts: Kwara Central, Kwara North, and Kwara South. In the second stage, random sampling is used to select specific local government areas within each district. Finally, systematic sampling is applied to select individual respondents from the chosen areas, ensuring an unbiased and representative sample.</w:t>
      </w:r>
    </w:p>
    <w:p w:rsidR="00E64DD7" w:rsidRDefault="00E64DD7" w:rsidP="0036277D">
      <w:pPr>
        <w:pStyle w:val="NormalWeb"/>
        <w:spacing w:after="0" w:line="360" w:lineRule="auto"/>
        <w:jc w:val="both"/>
      </w:pPr>
      <w:r>
        <w:rPr>
          <w:rStyle w:val="Strong"/>
        </w:rPr>
        <w:t>3.4 INSTRUMENTATION</w:t>
      </w:r>
    </w:p>
    <w:p w:rsidR="00E64DD7" w:rsidRDefault="00E64DD7" w:rsidP="0036277D">
      <w:pPr>
        <w:pStyle w:val="NormalWeb"/>
        <w:spacing w:after="0" w:line="360" w:lineRule="auto"/>
        <w:jc w:val="both"/>
      </w:pPr>
      <w:r>
        <w:tab/>
        <w:t xml:space="preserve">The primary instrument for data collection is a structured questionnaire titled "Role of Online Media in Job Creation Questionnaire". The questionnaire comprises three sections: demographic information, usage of online media, and the impact of online </w:t>
      </w:r>
      <w:r>
        <w:lastRenderedPageBreak/>
        <w:t>media on job opportunities. Items are designed using a 5-point Likert scale ranging from "Strongly Agree" to "Strongly Disagree" to capture respondents' opinions effectively.</w:t>
      </w:r>
    </w:p>
    <w:p w:rsidR="00E64DD7" w:rsidRDefault="00E64DD7" w:rsidP="0036277D">
      <w:pPr>
        <w:pStyle w:val="NormalWeb"/>
        <w:spacing w:after="0" w:line="360" w:lineRule="auto"/>
        <w:jc w:val="both"/>
      </w:pPr>
      <w:r>
        <w:rPr>
          <w:rStyle w:val="Strong"/>
        </w:rPr>
        <w:t>3.5 VALIDITY AND RELIABILITY OF THE INSTRUMENT</w:t>
      </w:r>
    </w:p>
    <w:p w:rsidR="00E64DD7" w:rsidRDefault="00E64DD7" w:rsidP="0036277D">
      <w:pPr>
        <w:pStyle w:val="NormalWeb"/>
        <w:spacing w:after="0" w:line="360" w:lineRule="auto"/>
        <w:jc w:val="both"/>
      </w:pPr>
      <w:r>
        <w:tab/>
        <w:t>The validity of the instrument is ensured through expert review. Academics and professionals in media studies and employment research evaluate the questionnaire for content relevance, clarity, and alignment with the study objectives. Reliability is tested using a pilot study with 100 respondents from a neighboring state. The Cronbach's alpha coefficient for the questionnaire is calculated.</w:t>
      </w:r>
    </w:p>
    <w:p w:rsidR="00E64DD7" w:rsidRDefault="00E64DD7" w:rsidP="0036277D">
      <w:pPr>
        <w:pStyle w:val="NormalWeb"/>
        <w:spacing w:after="0" w:line="360" w:lineRule="auto"/>
        <w:jc w:val="both"/>
      </w:pPr>
      <w:r>
        <w:rPr>
          <w:rStyle w:val="Strong"/>
        </w:rPr>
        <w:t>3.6 METHOD OF DATA COLLECTION</w:t>
      </w:r>
    </w:p>
    <w:p w:rsidR="00E64DD7" w:rsidRDefault="00E64DD7" w:rsidP="0036277D">
      <w:pPr>
        <w:pStyle w:val="NormalWeb"/>
        <w:spacing w:after="0" w:line="360" w:lineRule="auto"/>
        <w:jc w:val="both"/>
      </w:pPr>
      <w:r>
        <w:tab/>
        <w:t>Data collection is conducted over four weeks using both online and offline methods. Physical copies of the questionnaire are distributed to respondents in rural areas, while online forms are shared via email and social media platforms for urban participants. Research assistants are trained to ensure accurate administration of the questionnaire and to provide clarification where needed. Ethical considerations, including informed consent and confidentiality, are strictly adhered to.</w:t>
      </w:r>
    </w:p>
    <w:p w:rsidR="00E64DD7" w:rsidRDefault="00E64DD7" w:rsidP="0036277D">
      <w:pPr>
        <w:pStyle w:val="NormalWeb"/>
        <w:spacing w:after="0" w:line="360" w:lineRule="auto"/>
        <w:jc w:val="both"/>
      </w:pPr>
      <w:r>
        <w:rPr>
          <w:rStyle w:val="Strong"/>
        </w:rPr>
        <w:t>3.7 METHOD OF DATA ANALYSIS</w:t>
      </w:r>
    </w:p>
    <w:p w:rsidR="00E64DD7" w:rsidRDefault="00E64DD7" w:rsidP="0036277D">
      <w:pPr>
        <w:pStyle w:val="NormalWeb"/>
        <w:spacing w:after="0" w:line="360" w:lineRule="auto"/>
        <w:jc w:val="both"/>
      </w:pPr>
      <w:r>
        <w:tab/>
        <w:t xml:space="preserve">The collected data are analyzed using both descriptive and inferential statistical methods. Descriptive statistics, including frequency, percentage, mean, and standard deviation, are used to summarize and present the data. Inferential statistics, such as chi-square tests and regression analysis, are employed to test hypotheses and identify relationships between online media usage and job creation among youth. </w:t>
      </w:r>
    </w:p>
    <w:p w:rsidR="00E64DD7" w:rsidRDefault="00E64DD7" w:rsidP="0036277D">
      <w:pPr>
        <w:spacing w:after="0" w:line="360" w:lineRule="auto"/>
        <w:jc w:val="both"/>
      </w:pPr>
    </w:p>
    <w:p w:rsidR="00E64DD7" w:rsidRDefault="00E64DD7" w:rsidP="0036277D">
      <w:pPr>
        <w:spacing w:after="0" w:line="360" w:lineRule="auto"/>
        <w:jc w:val="both"/>
        <w:rPr>
          <w:rFonts w:ascii="Times New Roman" w:hAnsi="Times New Roman" w:cs="Times New Roman"/>
          <w:sz w:val="24"/>
          <w:szCs w:val="24"/>
        </w:rPr>
      </w:pPr>
    </w:p>
    <w:p w:rsidR="00E64DD7" w:rsidRDefault="00E64DD7" w:rsidP="0036277D">
      <w:pPr>
        <w:spacing w:after="0" w:line="360" w:lineRule="auto"/>
        <w:jc w:val="both"/>
        <w:rPr>
          <w:rFonts w:ascii="Times New Roman" w:hAnsi="Times New Roman" w:cs="Times New Roman"/>
          <w:sz w:val="24"/>
          <w:szCs w:val="24"/>
        </w:rPr>
      </w:pPr>
    </w:p>
    <w:p w:rsidR="00E64DD7" w:rsidRDefault="00E64DD7" w:rsidP="00F44DCE">
      <w:pPr>
        <w:spacing w:after="0" w:line="360" w:lineRule="auto"/>
        <w:jc w:val="both"/>
        <w:rPr>
          <w:rFonts w:ascii="Times New Roman" w:hAnsi="Times New Roman" w:cs="Times New Roman"/>
          <w:sz w:val="24"/>
          <w:szCs w:val="24"/>
        </w:rPr>
      </w:pPr>
    </w:p>
    <w:p w:rsidR="0036277D" w:rsidRDefault="0036277D" w:rsidP="00E64DD7">
      <w:pPr>
        <w:spacing w:after="0" w:line="360" w:lineRule="auto"/>
        <w:jc w:val="center"/>
        <w:rPr>
          <w:rFonts w:ascii="Times New Roman" w:hAnsi="Times New Roman" w:cs="Times New Roman"/>
          <w:b/>
          <w:sz w:val="24"/>
          <w:szCs w:val="24"/>
        </w:rPr>
      </w:pPr>
    </w:p>
    <w:p w:rsidR="00E64DD7" w:rsidRPr="00E64DD7" w:rsidRDefault="00E64DD7" w:rsidP="00E64DD7">
      <w:pPr>
        <w:spacing w:after="0" w:line="360" w:lineRule="auto"/>
        <w:jc w:val="center"/>
        <w:rPr>
          <w:rFonts w:ascii="Times New Roman" w:hAnsi="Times New Roman" w:cs="Times New Roman"/>
          <w:b/>
          <w:sz w:val="24"/>
          <w:szCs w:val="24"/>
        </w:rPr>
      </w:pPr>
      <w:r w:rsidRPr="00E64DD7">
        <w:rPr>
          <w:rFonts w:ascii="Times New Roman" w:hAnsi="Times New Roman" w:cs="Times New Roman"/>
          <w:b/>
          <w:sz w:val="24"/>
          <w:szCs w:val="24"/>
        </w:rPr>
        <w:lastRenderedPageBreak/>
        <w:t>CHAPTER FOUR</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4.0</w:t>
      </w:r>
      <w:r w:rsidRPr="00E64DD7">
        <w:rPr>
          <w:rFonts w:ascii="Times New Roman" w:hAnsi="Times New Roman" w:cs="Times New Roman"/>
          <w:b/>
          <w:sz w:val="24"/>
          <w:szCs w:val="24"/>
        </w:rPr>
        <w:tab/>
        <w:t>DATA PRESENTATION AND ANALYSIS</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4.1</w:t>
      </w:r>
      <w:r w:rsidRPr="00E64DD7">
        <w:rPr>
          <w:rFonts w:ascii="Times New Roman" w:hAnsi="Times New Roman" w:cs="Times New Roman"/>
          <w:b/>
          <w:sz w:val="24"/>
          <w:szCs w:val="24"/>
        </w:rPr>
        <w:tab/>
        <w:t>DATA ANALYSIS</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SECTION A</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OPTIONS</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FREQUENCY</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PERCENTAGE %</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MALE</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56</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56%</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FEMALE</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44</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44%</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TOTAL</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 xml:space="preserve"> Source: Research Survey, 2025</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The above tables shows that 56% respondent were male 44% were female this shows that must of the respondent were male.</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OPTIONS</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FREQUENCY</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PERCENTAGE %</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18-24</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37</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37%</w:t>
            </w:r>
          </w:p>
        </w:tc>
      </w:tr>
      <w:tr w:rsidR="00E64DD7" w:rsidRPr="00E64DD7" w:rsidTr="006309AC">
        <w:tc>
          <w:tcPr>
            <w:tcW w:w="3192" w:type="dxa"/>
            <w:tcBorders>
              <w:bottom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25-30</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48</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48%</w:t>
            </w:r>
          </w:p>
        </w:tc>
      </w:tr>
      <w:tr w:rsidR="00E64DD7" w:rsidRPr="00E64DD7" w:rsidTr="006309AC">
        <w:trPr>
          <w:trHeight w:val="390"/>
        </w:trPr>
        <w:tc>
          <w:tcPr>
            <w:tcW w:w="3192" w:type="dxa"/>
            <w:tcBorders>
              <w:top w:val="single" w:sz="4" w:space="0" w:color="auto"/>
              <w:bottom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31-ABOVE</w:t>
            </w:r>
          </w:p>
        </w:tc>
        <w:tc>
          <w:tcPr>
            <w:tcW w:w="3192" w:type="dxa"/>
            <w:tcBorders>
              <w:bottom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15</w:t>
            </w:r>
          </w:p>
        </w:tc>
        <w:tc>
          <w:tcPr>
            <w:tcW w:w="3192" w:type="dxa"/>
            <w:tcBorders>
              <w:bottom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15%</w:t>
            </w:r>
          </w:p>
        </w:tc>
      </w:tr>
      <w:tr w:rsidR="00E64DD7" w:rsidRPr="00E64DD7" w:rsidTr="006309AC">
        <w:trPr>
          <w:trHeight w:val="150"/>
        </w:trPr>
        <w:tc>
          <w:tcPr>
            <w:tcW w:w="3192" w:type="dxa"/>
            <w:tcBorders>
              <w:top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TOTAL</w:t>
            </w:r>
          </w:p>
        </w:tc>
        <w:tc>
          <w:tcPr>
            <w:tcW w:w="3192" w:type="dxa"/>
            <w:tcBorders>
              <w:top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c>
          <w:tcPr>
            <w:tcW w:w="3192" w:type="dxa"/>
            <w:tcBorders>
              <w:top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E64DD7" w:rsidRPr="0036277D"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This shows that a great number of the respondent fall within the age range of 25-30 years.</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OPTIONS</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FREQUENCY</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PERCENTAGE %</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SINGLE</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66</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66%</w:t>
            </w:r>
          </w:p>
        </w:tc>
      </w:tr>
      <w:tr w:rsidR="00E64DD7" w:rsidRPr="00E64DD7" w:rsidTr="006309AC">
        <w:tc>
          <w:tcPr>
            <w:tcW w:w="3192" w:type="dxa"/>
            <w:tcBorders>
              <w:bottom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MARRIED</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34</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34%</w:t>
            </w:r>
          </w:p>
        </w:tc>
      </w:tr>
      <w:tr w:rsidR="00E64DD7" w:rsidRPr="00E64DD7" w:rsidTr="006309AC">
        <w:trPr>
          <w:trHeight w:val="150"/>
        </w:trPr>
        <w:tc>
          <w:tcPr>
            <w:tcW w:w="3192" w:type="dxa"/>
            <w:tcBorders>
              <w:top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TOTAL</w:t>
            </w:r>
          </w:p>
        </w:tc>
        <w:tc>
          <w:tcPr>
            <w:tcW w:w="3192" w:type="dxa"/>
            <w:tcBorders>
              <w:top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c>
          <w:tcPr>
            <w:tcW w:w="3192" w:type="dxa"/>
            <w:tcBorders>
              <w:top w:val="single" w:sz="4" w:space="0" w:color="auto"/>
            </w:tcBorders>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OPTIONS</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FREQUENCY</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PERCENTAGE %</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 LEVEL</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51%</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OND</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51</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35%</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HND</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35</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BSC</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TOTAL</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36277D" w:rsidRDefault="0036277D" w:rsidP="00E64DD7">
      <w:pPr>
        <w:spacing w:after="0" w:line="360" w:lineRule="auto"/>
        <w:jc w:val="both"/>
        <w:rPr>
          <w:rFonts w:ascii="Times New Roman" w:hAnsi="Times New Roman" w:cs="Times New Roman"/>
          <w:b/>
          <w:sz w:val="24"/>
          <w:szCs w:val="24"/>
        </w:rPr>
      </w:pP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lastRenderedPageBreak/>
        <w:t>5. DISTRIBUTION OF THE RESPONDENT BY OCCUPATION</w:t>
      </w:r>
    </w:p>
    <w:tbl>
      <w:tblPr>
        <w:tblStyle w:val="TableGrid"/>
        <w:tblW w:w="0" w:type="auto"/>
        <w:tblLook w:val="04A0"/>
      </w:tblPr>
      <w:tblGrid>
        <w:gridCol w:w="2970"/>
        <w:gridCol w:w="2933"/>
        <w:gridCol w:w="2953"/>
      </w:tblGrid>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OPTIONS</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FREQUENCY</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PERCENTAGE %</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EMPLOYED</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UNEMPLOYED</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SELF EMPLOYED</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45</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45%</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STUDENT</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49</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49%</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TOTAL</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36277D"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B325F4" w:rsidRDefault="00E64DD7" w:rsidP="00B325F4">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SECTION B</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 xml:space="preserve">QUESTION 4: </w:t>
      </w:r>
      <w:r w:rsidRPr="00E64DD7">
        <w:rPr>
          <w:rFonts w:ascii="Times New Roman" w:hAnsi="Times New Roman" w:cs="Times New Roman"/>
          <w:b/>
          <w:bCs/>
          <w:sz w:val="24"/>
          <w:szCs w:val="24"/>
        </w:rPr>
        <w:t>DO YOU THINK THERE ARE ENOUGH ONLINE JOB OPPORTUNITIES AVAILABLE IN KWARA STATE?</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 xml:space="preserve">     OPTIONS </w:t>
            </w:r>
          </w:p>
        </w:tc>
        <w:tc>
          <w:tcPr>
            <w:tcW w:w="4192"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NUMBER OF  RESPONSES</w:t>
            </w:r>
          </w:p>
        </w:tc>
        <w:tc>
          <w:tcPr>
            <w:tcW w:w="27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PERCENTAGE</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YES</w:t>
            </w:r>
          </w:p>
        </w:tc>
        <w:tc>
          <w:tcPr>
            <w:tcW w:w="419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99</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99%</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NO</w:t>
            </w:r>
          </w:p>
        </w:tc>
        <w:tc>
          <w:tcPr>
            <w:tcW w:w="419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0</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0%</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NOT SURE</w:t>
            </w:r>
          </w:p>
        </w:tc>
        <w:tc>
          <w:tcPr>
            <w:tcW w:w="419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TOTAL</w:t>
            </w:r>
          </w:p>
        </w:tc>
        <w:tc>
          <w:tcPr>
            <w:tcW w:w="4192"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c>
          <w:tcPr>
            <w:tcW w:w="27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36277D"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It shows that out of 100 respondents 99% constitute yes, non for no while only one person is not sure.</w:t>
      </w:r>
    </w:p>
    <w:p w:rsidR="0036277D" w:rsidRDefault="0036277D" w:rsidP="00E64DD7">
      <w:pPr>
        <w:spacing w:after="0" w:line="360" w:lineRule="auto"/>
        <w:ind w:firstLine="720"/>
        <w:jc w:val="both"/>
        <w:rPr>
          <w:rFonts w:ascii="Times New Roman" w:hAnsi="Times New Roman" w:cs="Times New Roman"/>
          <w:sz w:val="24"/>
          <w:szCs w:val="24"/>
        </w:rPr>
      </w:pPr>
    </w:p>
    <w:p w:rsidR="0036277D" w:rsidRDefault="0036277D" w:rsidP="00E64DD7">
      <w:pPr>
        <w:spacing w:after="0" w:line="360" w:lineRule="auto"/>
        <w:ind w:firstLine="720"/>
        <w:jc w:val="both"/>
        <w:rPr>
          <w:rFonts w:ascii="Times New Roman" w:hAnsi="Times New Roman" w:cs="Times New Roman"/>
          <w:b/>
          <w:sz w:val="24"/>
          <w:szCs w:val="24"/>
        </w:rPr>
      </w:pP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b/>
          <w:sz w:val="24"/>
          <w:szCs w:val="24"/>
        </w:rPr>
        <w:lastRenderedPageBreak/>
        <w:t xml:space="preserve">QUESTION 5: </w:t>
      </w:r>
      <w:r w:rsidRPr="00E64DD7">
        <w:rPr>
          <w:rFonts w:ascii="Times New Roman" w:hAnsi="Times New Roman" w:cs="Times New Roman"/>
          <w:b/>
          <w:bCs/>
          <w:sz w:val="24"/>
          <w:szCs w:val="24"/>
        </w:rPr>
        <w:t>DO YOU BELIEVE THAT ONLINE MEDIA HAS CREATED OPPORTUNITIES FOR YOUNG ENTREPRENEURS IN KWARA STATE?</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 xml:space="preserve">     OPTIONS </w:t>
            </w:r>
          </w:p>
        </w:tc>
        <w:tc>
          <w:tcPr>
            <w:tcW w:w="4192"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NUMBER OF  RESPONSES</w:t>
            </w:r>
          </w:p>
        </w:tc>
        <w:tc>
          <w:tcPr>
            <w:tcW w:w="27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PERCENTAGE</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YES</w:t>
            </w:r>
          </w:p>
        </w:tc>
        <w:tc>
          <w:tcPr>
            <w:tcW w:w="419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99</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99%</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NO</w:t>
            </w:r>
          </w:p>
        </w:tc>
        <w:tc>
          <w:tcPr>
            <w:tcW w:w="419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0</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0%</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NOT SURE</w:t>
            </w:r>
          </w:p>
        </w:tc>
        <w:tc>
          <w:tcPr>
            <w:tcW w:w="419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w:t>
            </w:r>
          </w:p>
        </w:tc>
      </w:tr>
      <w:tr w:rsidR="00E64DD7" w:rsidRPr="00E64DD7" w:rsidTr="00B325F4">
        <w:tc>
          <w:tcPr>
            <w:tcW w:w="1838"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TOTAL</w:t>
            </w:r>
          </w:p>
        </w:tc>
        <w:tc>
          <w:tcPr>
            <w:tcW w:w="4192"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c>
          <w:tcPr>
            <w:tcW w:w="27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 xml:space="preserve"> Source: Research Survey, 2025</w:t>
      </w:r>
    </w:p>
    <w:p w:rsidR="00B325F4" w:rsidRPr="0036277D"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It shows that out of 100 respondents 99% constitute yes, non for no while only one person is not sure.</w:t>
      </w:r>
    </w:p>
    <w:p w:rsidR="00E64DD7" w:rsidRPr="00B325F4"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b/>
          <w:sz w:val="24"/>
          <w:szCs w:val="24"/>
        </w:rPr>
        <w:t xml:space="preserve">QUESTION 6: </w:t>
      </w:r>
      <w:r w:rsidRPr="00E64DD7">
        <w:rPr>
          <w:rFonts w:ascii="Times New Roman" w:hAnsi="Times New Roman" w:cs="Times New Roman"/>
          <w:b/>
          <w:bCs/>
          <w:sz w:val="24"/>
          <w:szCs w:val="24"/>
        </w:rPr>
        <w:t>WHAT CHALLENGES HAVE YOU FACED IN USING ONLINE MEDIA FOR JOB SEARCHES IN KWARA STATE?</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sz w:val="24"/>
                <w:szCs w:val="24"/>
              </w:rPr>
              <w:t xml:space="preserve"> </w:t>
            </w:r>
            <w:r w:rsidRPr="00E64DD7">
              <w:rPr>
                <w:rFonts w:ascii="Times New Roman" w:hAnsi="Times New Roman" w:cs="Times New Roman"/>
                <w:b/>
                <w:sz w:val="24"/>
                <w:szCs w:val="24"/>
              </w:rPr>
              <w:t>OPTIONS</w:t>
            </w:r>
          </w:p>
        </w:tc>
        <w:tc>
          <w:tcPr>
            <w:tcW w:w="342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NO OF RESPONSES</w:t>
            </w:r>
          </w:p>
        </w:tc>
        <w:tc>
          <w:tcPr>
            <w:tcW w:w="27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PERCENTAGE</w:t>
            </w:r>
          </w:p>
        </w:tc>
      </w:tr>
      <w:tr w:rsidR="00E64DD7" w:rsidRPr="00E64DD7" w:rsidTr="00B325F4">
        <w:trPr>
          <w:trHeight w:val="503"/>
        </w:trPr>
        <w:tc>
          <w:tcPr>
            <w:tcW w:w="2402" w:type="dxa"/>
          </w:tcPr>
          <w:p w:rsidR="00E64DD7" w:rsidRPr="00E64DD7" w:rsidRDefault="00E64DD7" w:rsidP="00E64DD7">
            <w:pPr>
              <w:spacing w:after="0" w:line="360" w:lineRule="auto"/>
              <w:ind w:firstLine="10"/>
              <w:rPr>
                <w:rFonts w:ascii="Times New Roman" w:hAnsi="Times New Roman" w:cs="Times New Roman"/>
                <w:sz w:val="24"/>
                <w:szCs w:val="24"/>
              </w:rPr>
            </w:pPr>
            <w:r w:rsidRPr="00E64DD7">
              <w:rPr>
                <w:rFonts w:ascii="Times New Roman" w:hAnsi="Times New Roman" w:cs="Times New Roman"/>
                <w:sz w:val="24"/>
                <w:szCs w:val="24"/>
              </w:rPr>
              <w:t>Lack of reliable internet access</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57</w:t>
            </w:r>
          </w:p>
        </w:tc>
        <w:tc>
          <w:tcPr>
            <w:tcW w:w="2700" w:type="dxa"/>
          </w:tcPr>
          <w:p w:rsidR="00E64DD7" w:rsidRPr="00E64DD7" w:rsidRDefault="00E64DD7" w:rsidP="00E64DD7">
            <w:pPr>
              <w:spacing w:after="0" w:line="360" w:lineRule="auto"/>
              <w:ind w:right="612"/>
              <w:jc w:val="both"/>
              <w:rPr>
                <w:rFonts w:ascii="Times New Roman" w:hAnsi="Times New Roman" w:cs="Times New Roman"/>
                <w:sz w:val="24"/>
                <w:szCs w:val="24"/>
              </w:rPr>
            </w:pPr>
            <w:r w:rsidRPr="00E64DD7">
              <w:rPr>
                <w:rFonts w:ascii="Times New Roman" w:hAnsi="Times New Roman" w:cs="Times New Roman"/>
                <w:sz w:val="24"/>
                <w:szCs w:val="24"/>
              </w:rPr>
              <w:t>57%</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Lack of relevant job postings</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36</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36%</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Scams and fraudulent job offers</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Lack of skills to navigate online platforms effectively</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 xml:space="preserve">Limited job opportunities in </w:t>
            </w:r>
            <w:r w:rsidRPr="00E64DD7">
              <w:rPr>
                <w:rFonts w:ascii="Times New Roman" w:hAnsi="Times New Roman" w:cs="Times New Roman"/>
                <w:sz w:val="24"/>
                <w:szCs w:val="24"/>
              </w:rPr>
              <w:lastRenderedPageBreak/>
              <w:t>specific fields</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lastRenderedPageBreak/>
              <w:t>6</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6%</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lastRenderedPageBreak/>
              <w:t>TOTAL</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B325F4" w:rsidP="00E64DD7">
      <w:p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ab/>
      </w:r>
      <w:r w:rsidR="00E64DD7" w:rsidRPr="00E64DD7">
        <w:rPr>
          <w:rFonts w:ascii="Times New Roman" w:hAnsi="Times New Roman" w:cs="Times New Roman"/>
          <w:sz w:val="24"/>
          <w:szCs w:val="24"/>
        </w:rPr>
        <w:t>In this, it shows that out of 100 responses 57% strongly agree, 36% agree, 2% neutral, 2% disagree and 3% strongly disagree.</w:t>
      </w:r>
    </w:p>
    <w:p w:rsidR="00E64DD7" w:rsidRPr="00E64DD7" w:rsidRDefault="00B325F4" w:rsidP="00E64DD7">
      <w:pPr>
        <w:spacing w:after="0" w:line="360" w:lineRule="auto"/>
        <w:ind w:hanging="360"/>
        <w:jc w:val="both"/>
        <w:rPr>
          <w:rFonts w:ascii="Times New Roman" w:hAnsi="Times New Roman" w:cs="Times New Roman"/>
          <w:b/>
          <w:sz w:val="24"/>
          <w:szCs w:val="24"/>
        </w:rPr>
      </w:pPr>
      <w:r>
        <w:rPr>
          <w:rFonts w:ascii="Times New Roman" w:hAnsi="Times New Roman" w:cs="Times New Roman"/>
          <w:b/>
          <w:sz w:val="24"/>
          <w:szCs w:val="24"/>
        </w:rPr>
        <w:tab/>
      </w:r>
      <w:r w:rsidR="00E64DD7" w:rsidRPr="00E64DD7">
        <w:rPr>
          <w:rFonts w:ascii="Times New Roman" w:hAnsi="Times New Roman" w:cs="Times New Roman"/>
          <w:b/>
          <w:sz w:val="24"/>
          <w:szCs w:val="24"/>
        </w:rPr>
        <w:t>QUESTION 7: ONLINE MEDIA HAS CREATED MORE JOB OPPORTUNITIES FOR THE YOUTH IN KWARA STATE COMPARED TO TRADITIONAL JOB-SEEKING METHODS.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OPTIONS</w:t>
            </w:r>
          </w:p>
        </w:tc>
        <w:tc>
          <w:tcPr>
            <w:tcW w:w="342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NO OF RESPONSES</w:t>
            </w:r>
          </w:p>
        </w:tc>
        <w:tc>
          <w:tcPr>
            <w:tcW w:w="27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PERCENTAGE</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 AGREE</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57</w:t>
            </w:r>
          </w:p>
        </w:tc>
        <w:tc>
          <w:tcPr>
            <w:tcW w:w="2700" w:type="dxa"/>
          </w:tcPr>
          <w:p w:rsidR="00E64DD7" w:rsidRPr="00E64DD7" w:rsidRDefault="00E64DD7" w:rsidP="00E64DD7">
            <w:pPr>
              <w:spacing w:after="0" w:line="360" w:lineRule="auto"/>
              <w:ind w:right="612"/>
              <w:jc w:val="both"/>
              <w:rPr>
                <w:rFonts w:ascii="Times New Roman" w:hAnsi="Times New Roman" w:cs="Times New Roman"/>
                <w:sz w:val="24"/>
                <w:szCs w:val="24"/>
              </w:rPr>
            </w:pPr>
            <w:r w:rsidRPr="00E64DD7">
              <w:rPr>
                <w:rFonts w:ascii="Times New Roman" w:hAnsi="Times New Roman" w:cs="Times New Roman"/>
                <w:sz w:val="24"/>
                <w:szCs w:val="24"/>
              </w:rPr>
              <w:t>57%</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AGREE</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36</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36%</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NEUTRAL</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DISAGREE</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DISAGREE</w:t>
            </w:r>
          </w:p>
        </w:tc>
        <w:tc>
          <w:tcPr>
            <w:tcW w:w="34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w:t>
            </w:r>
          </w:p>
        </w:tc>
        <w:tc>
          <w:tcPr>
            <w:tcW w:w="27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w:t>
            </w:r>
          </w:p>
        </w:tc>
      </w:tr>
      <w:tr w:rsidR="00E64DD7" w:rsidRPr="00E64DD7" w:rsidTr="00B325F4">
        <w:tc>
          <w:tcPr>
            <w:tcW w:w="2402"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TOTAL</w:t>
            </w:r>
          </w:p>
        </w:tc>
        <w:tc>
          <w:tcPr>
            <w:tcW w:w="342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c>
          <w:tcPr>
            <w:tcW w:w="27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In this, it shows that out of 100 responses 57% strongly agree, 36% agree, 2% neutral, 2% disagree and 3% strongly disagree.</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QUESTION 8</w:t>
      </w:r>
      <w:r w:rsidRPr="00E64DD7">
        <w:rPr>
          <w:rFonts w:ascii="Times New Roman" w:hAnsi="Times New Roman" w:cs="Times New Roman"/>
          <w:sz w:val="24"/>
          <w:szCs w:val="24"/>
        </w:rPr>
        <w:t xml:space="preserve">: </w:t>
      </w:r>
      <w:r w:rsidRPr="00E64DD7">
        <w:rPr>
          <w:rFonts w:ascii="Times New Roman" w:hAnsi="Times New Roman" w:cs="Times New Roman"/>
          <w:b/>
          <w:sz w:val="24"/>
          <w:szCs w:val="24"/>
        </w:rPr>
        <w:t>ONLINE JOB PLATFORMS (E.G., JOBBERMAN, MYJOBMAG) HAVE BEEN INSTRUMENTAL IN HELPING ME OR PEOPLE I KNOW FIND EMPLOYMENT IN KWARA STATE.</w:t>
      </w:r>
    </w:p>
    <w:tbl>
      <w:tblPr>
        <w:tblStyle w:val="TableGrid"/>
        <w:tblW w:w="0" w:type="auto"/>
        <w:tblLook w:val="04A0"/>
      </w:tblPr>
      <w:tblGrid>
        <w:gridCol w:w="2929"/>
        <w:gridCol w:w="2954"/>
        <w:gridCol w:w="2973"/>
      </w:tblGrid>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OPTIONS</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FREQUENCY</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PERCENTAGE %</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 AGREE</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25</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25%</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AGREE</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15</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15%</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lastRenderedPageBreak/>
              <w:t>NEUTRAL</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20</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20%</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DISAGREE</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18</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18%</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 DISAGREE</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22</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22%</w:t>
            </w:r>
          </w:p>
        </w:tc>
      </w:tr>
      <w:tr w:rsidR="00E64DD7" w:rsidRPr="00E64DD7" w:rsidTr="006309A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TOTAL</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c>
          <w:tcPr>
            <w:tcW w:w="3192" w:type="dxa"/>
          </w:tcPr>
          <w:p w:rsidR="00E64DD7" w:rsidRPr="00E64DD7" w:rsidRDefault="00E64DD7" w:rsidP="00E64DD7">
            <w:pPr>
              <w:spacing w:line="360" w:lineRule="auto"/>
              <w:jc w:val="both"/>
              <w:rPr>
                <w:rFonts w:ascii="Times New Roman" w:hAnsi="Times New Roman" w:cs="Times New Roman"/>
                <w:sz w:val="24"/>
                <w:szCs w:val="24"/>
              </w:rPr>
            </w:pPr>
            <w:r w:rsidRPr="00E64DD7">
              <w:rPr>
                <w:rFonts w:ascii="Times New Roman" w:hAnsi="Times New Roman" w:cs="Times New Roman"/>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In this, it shows that out of 100 responses 25% strongly agree, 15% agree, 20% neutral, 18% disagree and 22% strongly disagree.</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QUESTION 9: ONLINE MEDIA HAS ENCOURAGED ENTREPRENEURSHIP AND SELF-EMPLOYMENT AMONG YOUTH IN KWARA STATE BY OFFERING PLATFORMS FOR PROMOTING BUSINESSES AND FREELANCING OPPORTUNITIES.</w:t>
      </w:r>
    </w:p>
    <w:tbl>
      <w:tblPr>
        <w:tblW w:w="84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3240"/>
        <w:gridCol w:w="2423"/>
      </w:tblGrid>
      <w:tr w:rsidR="00E64DD7" w:rsidRPr="00E64DD7" w:rsidTr="00B325F4">
        <w:tc>
          <w:tcPr>
            <w:tcW w:w="279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OPTIONS</w:t>
            </w:r>
          </w:p>
        </w:tc>
        <w:tc>
          <w:tcPr>
            <w:tcW w:w="324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NO OF RESPONSES</w:t>
            </w:r>
          </w:p>
        </w:tc>
        <w:tc>
          <w:tcPr>
            <w:tcW w:w="2423"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PERCENTAGE</w:t>
            </w:r>
          </w:p>
        </w:tc>
      </w:tr>
      <w:tr w:rsidR="00E64DD7" w:rsidRPr="00E64DD7" w:rsidTr="00B325F4">
        <w:tc>
          <w:tcPr>
            <w:tcW w:w="279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  AGREE</w:t>
            </w:r>
          </w:p>
        </w:tc>
        <w:tc>
          <w:tcPr>
            <w:tcW w:w="324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29</w:t>
            </w:r>
          </w:p>
        </w:tc>
        <w:tc>
          <w:tcPr>
            <w:tcW w:w="2423"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29%</w:t>
            </w:r>
          </w:p>
        </w:tc>
      </w:tr>
      <w:tr w:rsidR="00E64DD7" w:rsidRPr="00E64DD7" w:rsidTr="00B325F4">
        <w:tc>
          <w:tcPr>
            <w:tcW w:w="279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AGREE</w:t>
            </w:r>
          </w:p>
        </w:tc>
        <w:tc>
          <w:tcPr>
            <w:tcW w:w="324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34</w:t>
            </w:r>
          </w:p>
        </w:tc>
        <w:tc>
          <w:tcPr>
            <w:tcW w:w="2423"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34%</w:t>
            </w:r>
          </w:p>
        </w:tc>
      </w:tr>
      <w:tr w:rsidR="00E64DD7" w:rsidRPr="00E64DD7" w:rsidTr="00B325F4">
        <w:tc>
          <w:tcPr>
            <w:tcW w:w="279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NEUTRAL</w:t>
            </w:r>
          </w:p>
        </w:tc>
        <w:tc>
          <w:tcPr>
            <w:tcW w:w="324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21</w:t>
            </w:r>
          </w:p>
        </w:tc>
        <w:tc>
          <w:tcPr>
            <w:tcW w:w="2423"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21%</w:t>
            </w:r>
          </w:p>
        </w:tc>
      </w:tr>
      <w:tr w:rsidR="00E64DD7" w:rsidRPr="00E64DD7" w:rsidTr="00B325F4">
        <w:tc>
          <w:tcPr>
            <w:tcW w:w="279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DISAGREE</w:t>
            </w:r>
          </w:p>
        </w:tc>
        <w:tc>
          <w:tcPr>
            <w:tcW w:w="324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11</w:t>
            </w:r>
          </w:p>
        </w:tc>
        <w:tc>
          <w:tcPr>
            <w:tcW w:w="2423"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11%</w:t>
            </w:r>
          </w:p>
        </w:tc>
      </w:tr>
      <w:tr w:rsidR="00E64DD7" w:rsidRPr="00E64DD7" w:rsidTr="00B325F4">
        <w:tc>
          <w:tcPr>
            <w:tcW w:w="279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 DISAGREE</w:t>
            </w:r>
          </w:p>
        </w:tc>
        <w:tc>
          <w:tcPr>
            <w:tcW w:w="324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5</w:t>
            </w:r>
          </w:p>
        </w:tc>
        <w:tc>
          <w:tcPr>
            <w:tcW w:w="2423"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5%</w:t>
            </w:r>
          </w:p>
        </w:tc>
      </w:tr>
      <w:tr w:rsidR="00E64DD7" w:rsidRPr="00E64DD7" w:rsidTr="00B325F4">
        <w:tc>
          <w:tcPr>
            <w:tcW w:w="279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TOTAL</w:t>
            </w:r>
          </w:p>
        </w:tc>
        <w:tc>
          <w:tcPr>
            <w:tcW w:w="324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c>
          <w:tcPr>
            <w:tcW w:w="2423"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This table  shows that  out of 100 respondents 29% strongly agree, 34% Agree, 21% Neutral, 11% Disagree while 5% strongly disagree that it changes the behaviour of the entire masses.</w:t>
      </w:r>
    </w:p>
    <w:p w:rsidR="0036277D" w:rsidRDefault="0036277D" w:rsidP="00E64DD7">
      <w:pPr>
        <w:spacing w:after="0" w:line="360" w:lineRule="auto"/>
        <w:jc w:val="both"/>
        <w:rPr>
          <w:rFonts w:ascii="Times New Roman" w:hAnsi="Times New Roman" w:cs="Times New Roman"/>
          <w:b/>
          <w:sz w:val="24"/>
          <w:szCs w:val="24"/>
        </w:rPr>
      </w:pPr>
    </w:p>
    <w:p w:rsidR="0036277D" w:rsidRDefault="0036277D" w:rsidP="00E64DD7">
      <w:pPr>
        <w:spacing w:after="0" w:line="360" w:lineRule="auto"/>
        <w:jc w:val="both"/>
        <w:rPr>
          <w:rFonts w:ascii="Times New Roman" w:hAnsi="Times New Roman" w:cs="Times New Roman"/>
          <w:b/>
          <w:sz w:val="24"/>
          <w:szCs w:val="24"/>
        </w:rPr>
      </w:pP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lastRenderedPageBreak/>
        <w:t>QUESTION 10:</w:t>
      </w:r>
      <w:r w:rsidRPr="00E64DD7">
        <w:rPr>
          <w:rFonts w:ascii="Times New Roman" w:hAnsi="Times New Roman" w:cs="Times New Roman"/>
          <w:sz w:val="24"/>
          <w:szCs w:val="24"/>
          <w:lang w:bidi="ar-KW"/>
        </w:rPr>
        <w:t xml:space="preserve"> </w:t>
      </w:r>
      <w:r w:rsidRPr="00E64DD7">
        <w:rPr>
          <w:rFonts w:ascii="Times New Roman" w:hAnsi="Times New Roman" w:cs="Times New Roman"/>
          <w:b/>
          <w:sz w:val="24"/>
          <w:szCs w:val="24"/>
        </w:rPr>
        <w:t>THE ROLE OF ONLINE MEDIA IN JOB CREATION IS MORE SIGNIFICANT THAN OTHER JOB CREATION INITIATIVES IN KWARA STATE</w:t>
      </w:r>
      <w:r w:rsidRPr="00E64DD7">
        <w:rPr>
          <w:rFonts w:ascii="Times New Roman" w:hAnsi="Times New Roman" w:cs="Times New Roman"/>
          <w:sz w:val="24"/>
          <w:szCs w:val="24"/>
        </w:rPr>
        <w:t>.</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E64DD7" w:rsidRPr="00E64DD7" w:rsidTr="00B325F4">
        <w:tc>
          <w:tcPr>
            <w:tcW w:w="243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OPTIONS</w:t>
            </w:r>
          </w:p>
        </w:tc>
        <w:tc>
          <w:tcPr>
            <w:tcW w:w="36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NO OF RESPONSES</w:t>
            </w:r>
          </w:p>
        </w:tc>
        <w:tc>
          <w:tcPr>
            <w:tcW w:w="252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PERCENTAGE</w:t>
            </w:r>
          </w:p>
        </w:tc>
      </w:tr>
      <w:tr w:rsidR="00E64DD7" w:rsidRPr="00E64DD7" w:rsidTr="00B325F4">
        <w:tc>
          <w:tcPr>
            <w:tcW w:w="243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  AGREE</w:t>
            </w:r>
          </w:p>
        </w:tc>
        <w:tc>
          <w:tcPr>
            <w:tcW w:w="36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25</w:t>
            </w:r>
          </w:p>
        </w:tc>
        <w:tc>
          <w:tcPr>
            <w:tcW w:w="25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25%</w:t>
            </w:r>
          </w:p>
        </w:tc>
      </w:tr>
      <w:tr w:rsidR="00E64DD7" w:rsidRPr="00E64DD7" w:rsidTr="00B325F4">
        <w:tc>
          <w:tcPr>
            <w:tcW w:w="243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AGREE</w:t>
            </w:r>
          </w:p>
        </w:tc>
        <w:tc>
          <w:tcPr>
            <w:tcW w:w="36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27</w:t>
            </w:r>
          </w:p>
        </w:tc>
        <w:tc>
          <w:tcPr>
            <w:tcW w:w="25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27%</w:t>
            </w:r>
          </w:p>
        </w:tc>
      </w:tr>
      <w:tr w:rsidR="00E64DD7" w:rsidRPr="00E64DD7" w:rsidTr="00B325F4">
        <w:tc>
          <w:tcPr>
            <w:tcW w:w="243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NEUTRAL</w:t>
            </w:r>
          </w:p>
        </w:tc>
        <w:tc>
          <w:tcPr>
            <w:tcW w:w="36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11</w:t>
            </w:r>
          </w:p>
        </w:tc>
        <w:tc>
          <w:tcPr>
            <w:tcW w:w="25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11%</w:t>
            </w:r>
          </w:p>
        </w:tc>
      </w:tr>
      <w:tr w:rsidR="00E64DD7" w:rsidRPr="00E64DD7" w:rsidTr="00B325F4">
        <w:tc>
          <w:tcPr>
            <w:tcW w:w="243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DISAGREE</w:t>
            </w:r>
          </w:p>
        </w:tc>
        <w:tc>
          <w:tcPr>
            <w:tcW w:w="36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27</w:t>
            </w:r>
          </w:p>
        </w:tc>
        <w:tc>
          <w:tcPr>
            <w:tcW w:w="25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27%</w:t>
            </w:r>
          </w:p>
        </w:tc>
      </w:tr>
      <w:tr w:rsidR="00E64DD7" w:rsidRPr="00E64DD7" w:rsidTr="00B325F4">
        <w:tc>
          <w:tcPr>
            <w:tcW w:w="243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STRONGLY DISAGREE</w:t>
            </w:r>
          </w:p>
        </w:tc>
        <w:tc>
          <w:tcPr>
            <w:tcW w:w="360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10</w:t>
            </w:r>
          </w:p>
        </w:tc>
        <w:tc>
          <w:tcPr>
            <w:tcW w:w="2520" w:type="dxa"/>
          </w:tcPr>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10%</w:t>
            </w:r>
          </w:p>
        </w:tc>
      </w:tr>
      <w:tr w:rsidR="00E64DD7" w:rsidRPr="00E64DD7" w:rsidTr="00B325F4">
        <w:tc>
          <w:tcPr>
            <w:tcW w:w="243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TOTAL</w:t>
            </w:r>
          </w:p>
        </w:tc>
        <w:tc>
          <w:tcPr>
            <w:tcW w:w="360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c>
          <w:tcPr>
            <w:tcW w:w="2520" w:type="dxa"/>
          </w:tcPr>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100%</w:t>
            </w:r>
          </w:p>
        </w:tc>
      </w:tr>
    </w:tbl>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Source: Research Survey, 2025</w:t>
      </w: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This table shows that out   of 100 respondents 25% strongly agree, 27% agree, 11% Neutral, 27% also disagree, while 10% strongly disagree.</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4.2</w:t>
      </w:r>
      <w:r w:rsidRPr="00E64DD7">
        <w:rPr>
          <w:rFonts w:ascii="Times New Roman" w:hAnsi="Times New Roman" w:cs="Times New Roman"/>
          <w:b/>
          <w:sz w:val="24"/>
          <w:szCs w:val="24"/>
        </w:rPr>
        <w:tab/>
        <w:t>ANALYSIS OF RESEARCH</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 xml:space="preserve">RESEARCH QUESTION 1 </w:t>
      </w:r>
    </w:p>
    <w:p w:rsidR="00E64DD7" w:rsidRPr="00E64DD7" w:rsidRDefault="00E64DD7" w:rsidP="00E64DD7">
      <w:pPr>
        <w:spacing w:after="0" w:line="360" w:lineRule="auto"/>
        <w:ind w:left="720"/>
        <w:jc w:val="both"/>
        <w:rPr>
          <w:rFonts w:ascii="Times New Roman" w:hAnsi="Times New Roman" w:cs="Times New Roman"/>
          <w:sz w:val="24"/>
          <w:szCs w:val="24"/>
        </w:rPr>
      </w:pPr>
      <w:r w:rsidRPr="00E64DD7">
        <w:rPr>
          <w:rFonts w:ascii="Times New Roman" w:hAnsi="Times New Roman" w:cs="Times New Roman"/>
          <w:sz w:val="24"/>
          <w:szCs w:val="24"/>
        </w:rPr>
        <w:t>To what extent do youths in Kwara State use online media for job-related activities?</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ab/>
        <w:t>Youths in Kwara State use online media significantly for job-related activities, primarily as a means to access employment opportunities, share resumes, build professional networks, and stay informed about labor market trends. Their usage is influenced by factors such as digital literacy, access to internet-enabled devices, and awareness of online job platforms. While many are leveraging social media, job websites, and messaging apps to search for and apply to jobs, challenges like limited internet access in rural areas and inadequate digital skills still affect the overall effectiveness of online media for job hunting..</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b/>
          <w:sz w:val="24"/>
          <w:szCs w:val="24"/>
        </w:rPr>
        <w:lastRenderedPageBreak/>
        <w:t>RESEARCH QUESTION 2</w:t>
      </w:r>
      <w:r w:rsidRPr="00E64DD7">
        <w:rPr>
          <w:rFonts w:ascii="Times New Roman" w:hAnsi="Times New Roman" w:cs="Times New Roman"/>
          <w:sz w:val="24"/>
          <w:szCs w:val="24"/>
        </w:rPr>
        <w:t xml:space="preserve"> </w:t>
      </w:r>
    </w:p>
    <w:p w:rsidR="00E64DD7" w:rsidRPr="00E64DD7" w:rsidRDefault="00E64DD7" w:rsidP="00E64DD7">
      <w:pPr>
        <w:spacing w:after="0" w:line="360" w:lineRule="auto"/>
        <w:ind w:left="720"/>
        <w:jc w:val="both"/>
        <w:rPr>
          <w:rFonts w:ascii="Times New Roman" w:hAnsi="Times New Roman" w:cs="Times New Roman"/>
          <w:sz w:val="24"/>
          <w:szCs w:val="24"/>
        </w:rPr>
      </w:pPr>
      <w:r w:rsidRPr="00E64DD7">
        <w:rPr>
          <w:rFonts w:ascii="Times New Roman" w:hAnsi="Times New Roman" w:cs="Times New Roman"/>
          <w:sz w:val="24"/>
          <w:szCs w:val="24"/>
        </w:rPr>
        <w:t>What types of job opportunities are created through online media?</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ab/>
        <w:t>Online media creates diverse job opportunities by enabling access to remote and freelance work, digital entrepreneurship, online marketing roles, and content creation. It also supports traditional job placements by connecting job seekers with employers more efficiently. Through platforms like social media, job boards, and freelancing websites, individuals can find both formal and informal employment across various sectors, often beyond their immediate geographic location.</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RESEARCH QUESTION 3</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sz w:val="24"/>
          <w:szCs w:val="24"/>
        </w:rPr>
        <w:tab/>
        <w:t xml:space="preserve">How does online media impact youth employment and economic empowerment in Kwara </w:t>
      </w:r>
      <w:r w:rsidRPr="00E64DD7">
        <w:rPr>
          <w:rFonts w:ascii="Times New Roman" w:hAnsi="Times New Roman" w:cs="Times New Roman"/>
          <w:sz w:val="24"/>
          <w:szCs w:val="24"/>
        </w:rPr>
        <w:tab/>
        <w:t>State?</w:t>
      </w:r>
    </w:p>
    <w:p w:rsidR="00E64DD7" w:rsidRPr="00B325F4" w:rsidRDefault="00E64DD7" w:rsidP="00B325F4">
      <w:pPr>
        <w:spacing w:after="0" w:line="360" w:lineRule="auto"/>
        <w:jc w:val="both"/>
        <w:rPr>
          <w:rFonts w:ascii="Times New Roman" w:hAnsi="Times New Roman" w:cs="Times New Roman"/>
          <w:b/>
          <w:sz w:val="24"/>
          <w:szCs w:val="24"/>
        </w:rPr>
      </w:pPr>
      <w:r w:rsidRPr="00E64DD7">
        <w:rPr>
          <w:rFonts w:ascii="Times New Roman" w:hAnsi="Times New Roman" w:cs="Times New Roman"/>
          <w:sz w:val="24"/>
          <w:szCs w:val="24"/>
        </w:rPr>
        <w:tab/>
        <w:t>Online media significantly boosts youth employment and economic empowerment in Kwara State by bridging the gap between skilled young job seekers and opportunities that might otherwise be inaccessible. By enhancing visibility and connectivity, platforms like social networks, job boards, and freelance marketplaces help youths showcase their talents, secure income opportunities, and build sustainable careers independent of traditional job markets. This digital engagement fosters entrepreneurial activity, allows youths to tap into regional and global markets, and ultimately strengthens their economic independence. Despite challenges like infrastructure gaps and uneven digital skills, those who effectively leverage online media experience improved livelihoods and greater control over their professional futures.</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b/>
          <w:sz w:val="24"/>
          <w:szCs w:val="24"/>
        </w:rPr>
        <w:t>RESEARCH    QUESTION 4</w:t>
      </w:r>
      <w:r w:rsidRPr="00E64DD7">
        <w:rPr>
          <w:rFonts w:ascii="Times New Roman" w:hAnsi="Times New Roman" w:cs="Times New Roman"/>
          <w:sz w:val="24"/>
          <w:szCs w:val="24"/>
        </w:rPr>
        <w:t xml:space="preserve"> </w:t>
      </w:r>
    </w:p>
    <w:p w:rsidR="00E64DD7" w:rsidRPr="00E64DD7" w:rsidRDefault="00E64DD7" w:rsidP="00E64DD7">
      <w:pPr>
        <w:spacing w:after="0" w:line="360" w:lineRule="auto"/>
        <w:ind w:left="720"/>
        <w:jc w:val="both"/>
        <w:rPr>
          <w:rFonts w:ascii="Times New Roman" w:hAnsi="Times New Roman" w:cs="Times New Roman"/>
          <w:sz w:val="24"/>
          <w:szCs w:val="24"/>
        </w:rPr>
      </w:pPr>
      <w:r w:rsidRPr="00E64DD7">
        <w:rPr>
          <w:rFonts w:ascii="Times New Roman" w:hAnsi="Times New Roman" w:cs="Times New Roman"/>
          <w:sz w:val="24"/>
          <w:szCs w:val="24"/>
        </w:rPr>
        <w:t>What challenges do youths face in leveraging online media for job opportunities?</w:t>
      </w:r>
    </w:p>
    <w:p w:rsidR="00E64DD7" w:rsidRPr="00E64DD7" w:rsidRDefault="00E64DD7" w:rsidP="00E64DD7">
      <w:pPr>
        <w:spacing w:after="0" w:line="360" w:lineRule="auto"/>
        <w:jc w:val="both"/>
        <w:rPr>
          <w:rFonts w:ascii="Times New Roman" w:hAnsi="Times New Roman" w:cs="Times New Roman"/>
          <w:sz w:val="24"/>
          <w:szCs w:val="24"/>
        </w:rPr>
      </w:pPr>
      <w:r w:rsidRPr="00E64DD7">
        <w:rPr>
          <w:rFonts w:ascii="Times New Roman" w:hAnsi="Times New Roman" w:cs="Times New Roman"/>
          <w:sz w:val="24"/>
          <w:szCs w:val="24"/>
        </w:rPr>
        <w:tab/>
        <w:t xml:space="preserve">Youths face several challenges in leveraging online media for job opportunities, including limited access to reliable internet and digital devices, especially in rural areas. Many also struggle with inadequate digital skills and a lack of awareness about credible </w:t>
      </w:r>
      <w:r w:rsidRPr="00E64DD7">
        <w:rPr>
          <w:rFonts w:ascii="Times New Roman" w:hAnsi="Times New Roman" w:cs="Times New Roman"/>
          <w:sz w:val="24"/>
          <w:szCs w:val="24"/>
        </w:rPr>
        <w:lastRenderedPageBreak/>
        <w:t>platforms for job hunting. Issues like online scams, misinformation, and competition further complicate their efforts. Additionally, financial constraints and limited support systems can hinder consistent access and engagement with online employment resources.</w:t>
      </w:r>
    </w:p>
    <w:p w:rsidR="00E64DD7" w:rsidRPr="00E64DD7" w:rsidRDefault="00E64DD7" w:rsidP="00E64DD7">
      <w:pPr>
        <w:spacing w:after="0" w:line="360" w:lineRule="auto"/>
        <w:jc w:val="both"/>
        <w:rPr>
          <w:rFonts w:ascii="Times New Roman" w:hAnsi="Times New Roman" w:cs="Times New Roman"/>
          <w:b/>
          <w:sz w:val="24"/>
          <w:szCs w:val="24"/>
        </w:rPr>
      </w:pPr>
      <w:r w:rsidRPr="00E64DD7">
        <w:rPr>
          <w:rFonts w:ascii="Times New Roman" w:hAnsi="Times New Roman" w:cs="Times New Roman"/>
          <w:b/>
          <w:sz w:val="24"/>
          <w:szCs w:val="24"/>
        </w:rPr>
        <w:t>4.3</w:t>
      </w:r>
      <w:r w:rsidRPr="00E64DD7">
        <w:rPr>
          <w:rFonts w:ascii="Times New Roman" w:hAnsi="Times New Roman" w:cs="Times New Roman"/>
          <w:b/>
          <w:sz w:val="24"/>
          <w:szCs w:val="24"/>
        </w:rPr>
        <w:tab/>
        <w:t xml:space="preserve">DISCUSSION OF FINDINGS </w:t>
      </w: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The findings on the role of online media in creating job opportunities for youth in Kwara State reveal a powerful, evolving dynamic that’s reshaping their economic landscape. Young people are increasingly embracing digital platforms to overcome traditional employment barriers—leveraging the connectivity of social networks, job portals, messaging apps, and online marketplaces to broaden their reach beyond local constraints. These tools enable them to network, access untapped opportunities, promote their skills, and engage in freelance or remote work that was previously out of reach.</w:t>
      </w: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Rather than being passive consumers, many youths in Kwara have become active digital marketers of their own talents. They establish personal brands, showcase portfolios, and build credibility through platforms like Facebook, LinkedIn, WhatsApp groups, and freelance sites. These platforms serve as springboards for formal employment, side gigs, small business ideas, and digital entrepreneurship. For example, young graphic designers, writers, or tutors are now offering services online to students and clients elsewhere—a shift that not only creates individual income streams but also generates ripple effects for the local economy.</w:t>
      </w: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Online media also fosters peer-to-peer learning and informal training. Through free content on YouTube, Facebook Live sessions, and online forums, youths are upskilling in areas like digital marketing, coding, and graphic design. This continuous learning loop—consume, practice, share—enhances their competitiveness and resilience in a fast-evolving job landscape. Moreover, online communities allow them to collaborate, crowdsource projects, and gain referrals, leading to new contracts or employment offers.</w:t>
      </w: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lastRenderedPageBreak/>
        <w:t>Yet the impact is uneven across the state. Access to decent internet and smartphones remains patchy, especially in rural areas. Many youths must juggle low bandwidth, intermittent connectivity, and competing financial priorities, which limits consistent online engagement. Even among those with access, digital literacy is often superficial; while they can navigate WhatsApp or Facebook, using job portals or optimizing profiles for professional platforms still lags behind. There’s also the persistent lurking threat of fake job schemes, underpayment, or exploitative online gigs—risks that can discourage broader participation without proper awareness and safeguards.</w:t>
      </w:r>
    </w:p>
    <w:p w:rsidR="00E64DD7" w:rsidRPr="00E64DD7" w:rsidRDefault="00E64DD7" w:rsidP="00E64DD7">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Despite these challenges, the positives stand out. A growing number of youths report higher visibility to employers both within and outside Kwara, bridging geographical barriers and enabling them to negotiate fairer compensation. Freelance income and online business ventures are helping to diversify livelihoods, promote financial independence, and provide a cushion during economic downturns. Additionally, the emergence of youth-led digital startups and online services indicates the beginning of a more formal recognition of these platforms’ economic value.</w:t>
      </w:r>
    </w:p>
    <w:p w:rsidR="00B325F4" w:rsidRDefault="00E64DD7" w:rsidP="00B325F4">
      <w:pPr>
        <w:spacing w:after="0" w:line="360" w:lineRule="auto"/>
        <w:ind w:firstLine="720"/>
        <w:jc w:val="both"/>
        <w:rPr>
          <w:rFonts w:ascii="Times New Roman" w:hAnsi="Times New Roman" w:cs="Times New Roman"/>
          <w:sz w:val="24"/>
          <w:szCs w:val="24"/>
        </w:rPr>
      </w:pPr>
      <w:r w:rsidRPr="00E64DD7">
        <w:rPr>
          <w:rFonts w:ascii="Times New Roman" w:hAnsi="Times New Roman" w:cs="Times New Roman"/>
          <w:sz w:val="24"/>
          <w:szCs w:val="24"/>
        </w:rPr>
        <w:t>In essence, online media in Kwara State is facilitating a gradual shift from traditional job seeking to proactive, self-driven employment strategies. Young people are learning to leverage digital ecosystems not just to find work, but to create work—transforming them from job seekers into job creators. While systemic challenges in infrastructure, training, and regulation must be addressed to scale this success, the progress to date suggests that online media is a potent catalyst for youth employment a</w:t>
      </w:r>
      <w:r w:rsidR="00B325F4">
        <w:rPr>
          <w:rFonts w:ascii="Times New Roman" w:hAnsi="Times New Roman" w:cs="Times New Roman"/>
          <w:sz w:val="24"/>
          <w:szCs w:val="24"/>
        </w:rPr>
        <w:t>nd empowerment across the state</w:t>
      </w:r>
    </w:p>
    <w:p w:rsidR="0036277D" w:rsidRDefault="0036277D" w:rsidP="00E64DD7">
      <w:pPr>
        <w:spacing w:after="0" w:line="360" w:lineRule="auto"/>
        <w:jc w:val="center"/>
        <w:outlineLvl w:val="1"/>
        <w:rPr>
          <w:rFonts w:ascii="Times New Roman" w:eastAsia="Times New Roman" w:hAnsi="Times New Roman" w:cs="Times New Roman"/>
          <w:b/>
          <w:bCs/>
          <w:sz w:val="24"/>
          <w:szCs w:val="24"/>
        </w:rPr>
      </w:pPr>
    </w:p>
    <w:p w:rsidR="0036277D" w:rsidRDefault="0036277D" w:rsidP="00E64DD7">
      <w:pPr>
        <w:spacing w:after="0" w:line="360" w:lineRule="auto"/>
        <w:jc w:val="center"/>
        <w:outlineLvl w:val="1"/>
        <w:rPr>
          <w:rFonts w:ascii="Times New Roman" w:eastAsia="Times New Roman" w:hAnsi="Times New Roman" w:cs="Times New Roman"/>
          <w:b/>
          <w:bCs/>
          <w:sz w:val="24"/>
          <w:szCs w:val="24"/>
        </w:rPr>
      </w:pPr>
    </w:p>
    <w:p w:rsidR="0036277D" w:rsidRDefault="0036277D" w:rsidP="00E64DD7">
      <w:pPr>
        <w:spacing w:after="0" w:line="360" w:lineRule="auto"/>
        <w:jc w:val="center"/>
        <w:outlineLvl w:val="1"/>
        <w:rPr>
          <w:rFonts w:ascii="Times New Roman" w:eastAsia="Times New Roman" w:hAnsi="Times New Roman" w:cs="Times New Roman"/>
          <w:b/>
          <w:bCs/>
          <w:sz w:val="24"/>
          <w:szCs w:val="24"/>
        </w:rPr>
      </w:pPr>
    </w:p>
    <w:p w:rsidR="0036277D" w:rsidRDefault="0036277D" w:rsidP="00E64DD7">
      <w:pPr>
        <w:spacing w:after="0" w:line="360" w:lineRule="auto"/>
        <w:jc w:val="center"/>
        <w:outlineLvl w:val="1"/>
        <w:rPr>
          <w:rFonts w:ascii="Times New Roman" w:eastAsia="Times New Roman" w:hAnsi="Times New Roman" w:cs="Times New Roman"/>
          <w:b/>
          <w:bCs/>
          <w:sz w:val="24"/>
          <w:szCs w:val="24"/>
        </w:rPr>
      </w:pPr>
    </w:p>
    <w:p w:rsidR="00E64DD7" w:rsidRDefault="00E64DD7" w:rsidP="00E64DD7">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E64DD7" w:rsidRDefault="00E64DD7" w:rsidP="00E64DD7">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E64DD7" w:rsidRPr="00DB7A79" w:rsidRDefault="00E64DD7" w:rsidP="00E64DD7">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Pr="00DB7A79">
        <w:rPr>
          <w:rFonts w:ascii="Times New Roman" w:eastAsia="Times New Roman" w:hAnsi="Times New Roman" w:cs="Times New Roman"/>
          <w:b/>
          <w:bCs/>
          <w:sz w:val="24"/>
          <w:szCs w:val="24"/>
        </w:rPr>
        <w:t>SUMMARY</w:t>
      </w:r>
    </w:p>
    <w:p w:rsidR="00E64DD7" w:rsidRPr="00DB7A79"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This study examined the impact of online media on job creation among youth in Kwara State, with a focus on how digital platforms are leveraged for employment, entrepreneurship, and income generation. In the context of increasing youth unemployment and economic instability in Nigeria, online media has emerged as a critical space for young people to access information, build careers, and create self-employment pathways. Using a mixed-method approach, data were collected from youth participants across the state through questionnaires, interviews, and focus group discussions.</w:t>
      </w:r>
    </w:p>
    <w:p w:rsidR="00E64DD7" w:rsidRPr="00DB7A79"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Findings reveal that online media platforms—including social media (Facebook, Instagram, LinkedIn), job boards (Jobberman, MyJobMag), and freelance marketplaces (Upwork, Fiverr)—play a vital role in connecting youth to job opportunities. A significant number of respondents indicated that they had either secured jobs or increased their income through online engagement, particularly in areas such as digital marketing, content creation, e-commerce, graphic design, and affiliate marketing. The ability of these platforms to remove traditional barriers to entry—such as the need for physical offices, formal networks, or expensive certifications—makes them especially appealing to young people.</w:t>
      </w:r>
    </w:p>
    <w:p w:rsidR="00E64DD7" w:rsidRPr="00DB7A79"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The study also found that beyond direct employment, online media enhances employability through skill acquisition. Many youths reported using YouTube, Coursera, and other online learning platforms to gain digital skills that later helped them secure employment or start their own businesses. Online communities further provide mentorship, networking, and collaboration opportunities that were previously inaccessible in many local contexts.</w:t>
      </w:r>
    </w:p>
    <w:p w:rsidR="00E64DD7" w:rsidRPr="0036277D" w:rsidRDefault="00E64DD7" w:rsidP="003627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DB7A79">
        <w:rPr>
          <w:rFonts w:ascii="Times New Roman" w:eastAsia="Times New Roman" w:hAnsi="Times New Roman" w:cs="Times New Roman"/>
          <w:sz w:val="24"/>
          <w:szCs w:val="24"/>
        </w:rPr>
        <w:t>However, the research also highlighted notable challenges. Issues such as poor internet connectivity, high data costs, low digital literacy, and exposure to online fraud limit the full potential of online media in job creation. Despite these limitations, the general perception among Kwara State youth is that online media holds substantial promise for addressing unemployment and creating alternative career paths in the digital economy.</w:t>
      </w:r>
    </w:p>
    <w:p w:rsidR="00E64DD7" w:rsidRPr="00DB7A79" w:rsidRDefault="00E64DD7" w:rsidP="00E64DD7">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Pr="00DB7A79">
        <w:rPr>
          <w:rFonts w:ascii="Times New Roman" w:eastAsia="Times New Roman" w:hAnsi="Times New Roman" w:cs="Times New Roman"/>
          <w:b/>
          <w:bCs/>
          <w:sz w:val="24"/>
          <w:szCs w:val="24"/>
        </w:rPr>
        <w:t>CONCLUSION</w:t>
      </w:r>
    </w:p>
    <w:p w:rsidR="00E64DD7" w:rsidRPr="00DB7A79"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This study concludes that online media plays a crucial role in creating job opportunities and fostering economic participation among youth in Kwara State. It has become a transformative tool, allowing young people to bypass conventional employment bottlenecks and engage in a rapidly evolving digital labor market. Through platforms that offer remote work, freelance services, digital marketing, and entrepreneurial visibility, youth are increasingly empowered to generate income, enhance their skills, and build careers beyond the constraints of their immediate environments.</w:t>
      </w:r>
    </w:p>
    <w:p w:rsidR="00E64DD7" w:rsidRPr="00DB7A79"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Despite infrastructural and socioeconomic challenges, the trend indicates a positive shift toward a digitally enabled economy, where proactive youth can leverage the opportunities that online media offers. While online platforms are not a complete solution to unemployment, they serve as a powerful complement to traditional job-seeking methods and have proven especially effective for motivated, digitally literate individuals.</w:t>
      </w:r>
    </w:p>
    <w:p w:rsidR="00E64DD7" w:rsidRPr="00DB7A79" w:rsidRDefault="00E64DD7" w:rsidP="00E64D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 xml:space="preserve">The growing reliance on online media for employment and entrepreneurship also signifies the need for governments, educational institutions, and stakeholders to support digital inclusion through policy reform, capacity building, </w:t>
      </w:r>
      <w:r w:rsidR="0036277D">
        <w:rPr>
          <w:rFonts w:ascii="Times New Roman" w:eastAsia="Times New Roman" w:hAnsi="Times New Roman" w:cs="Times New Roman"/>
          <w:sz w:val="24"/>
          <w:szCs w:val="24"/>
        </w:rPr>
        <w:t>and infrastructure development.</w:t>
      </w:r>
    </w:p>
    <w:p w:rsidR="00E64DD7" w:rsidRDefault="00E64DD7" w:rsidP="00E64DD7">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Pr="00DB7A79">
        <w:rPr>
          <w:rFonts w:ascii="Times New Roman" w:eastAsia="Times New Roman" w:hAnsi="Times New Roman" w:cs="Times New Roman"/>
          <w:b/>
          <w:bCs/>
          <w:sz w:val="24"/>
          <w:szCs w:val="24"/>
        </w:rPr>
        <w:t>RECOMMENDATIONS</w:t>
      </w:r>
    </w:p>
    <w:p w:rsidR="006309AC" w:rsidRPr="006309AC" w:rsidRDefault="006309AC" w:rsidP="00E64DD7">
      <w:pPr>
        <w:spacing w:after="0"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309AC">
        <w:rPr>
          <w:rFonts w:ascii="Times New Roman" w:eastAsia="Times New Roman" w:hAnsi="Times New Roman" w:cs="Times New Roman"/>
          <w:bCs/>
          <w:sz w:val="24"/>
          <w:szCs w:val="24"/>
        </w:rPr>
        <w:t xml:space="preserve">Online media plays a significant role in creating job opportunities for youth in Kwara State by providing platforms for digital entrepreneurship, remote work, and access </w:t>
      </w:r>
      <w:r w:rsidRPr="006309AC">
        <w:rPr>
          <w:rFonts w:ascii="Times New Roman" w:eastAsia="Times New Roman" w:hAnsi="Times New Roman" w:cs="Times New Roman"/>
          <w:bCs/>
          <w:sz w:val="24"/>
          <w:szCs w:val="24"/>
        </w:rPr>
        <w:lastRenderedPageBreak/>
        <w:t>to information on employment and skills development. Through social media, websites, and digital marketplaces, young people can promote their businesses, offer freelance services, and connect with potential clients or employers beyond geographical boundaries. Online media also serves as a tool for education and training, offering resources and tutorials that help youth acquire marketable skills in areas like digital marketing, content creation, programming, and e-commerce. As internet accessibility continues to grow in Kwara State, the impact of online media on youth employment is becoming increasingly evident, fostering innovation, self-reliance, and economic empowerment.</w:t>
      </w:r>
    </w:p>
    <w:p w:rsidR="00E64DD7" w:rsidRPr="00DB7A79" w:rsidRDefault="00E64DD7" w:rsidP="00E64DD7">
      <w:pPr>
        <w:numPr>
          <w:ilvl w:val="0"/>
          <w:numId w:val="12"/>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Improve Digital Infrastructure:</w:t>
      </w:r>
      <w:r w:rsidRPr="00DB7A79">
        <w:rPr>
          <w:rFonts w:ascii="Times New Roman" w:eastAsia="Times New Roman" w:hAnsi="Times New Roman" w:cs="Times New Roman"/>
          <w:sz w:val="24"/>
          <w:szCs w:val="24"/>
        </w:rPr>
        <w:t xml:space="preserve"> The government and private sector should invest in affordable, high-speed internet access across Kwara State to support youth access to online job markets and learning platforms.</w:t>
      </w:r>
    </w:p>
    <w:p w:rsidR="00E64DD7" w:rsidRPr="00DB7A79" w:rsidRDefault="00E64DD7" w:rsidP="00E64DD7">
      <w:pPr>
        <w:numPr>
          <w:ilvl w:val="0"/>
          <w:numId w:val="12"/>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Digital Literacy Programs</w:t>
      </w:r>
      <w:r w:rsidRPr="00DB7A79">
        <w:rPr>
          <w:rFonts w:ascii="Times New Roman" w:eastAsia="Times New Roman" w:hAnsi="Times New Roman" w:cs="Times New Roman"/>
          <w:b/>
          <w:bCs/>
          <w:sz w:val="24"/>
          <w:szCs w:val="24"/>
        </w:rPr>
        <w:t>:</w:t>
      </w:r>
      <w:r w:rsidRPr="00DB7A79">
        <w:rPr>
          <w:rFonts w:ascii="Times New Roman" w:eastAsia="Times New Roman" w:hAnsi="Times New Roman" w:cs="Times New Roman"/>
          <w:sz w:val="24"/>
          <w:szCs w:val="24"/>
        </w:rPr>
        <w:t xml:space="preserve"> Schools, NGOs, and youth centers should organize training sessions on digital skills, cybersecurity, and effective use of online media for employment.</w:t>
      </w:r>
    </w:p>
    <w:p w:rsidR="00E64DD7" w:rsidRPr="00DB7A79" w:rsidRDefault="00E64DD7" w:rsidP="00E64DD7">
      <w:pPr>
        <w:numPr>
          <w:ilvl w:val="0"/>
          <w:numId w:val="12"/>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Support for Online Entrepreneurs:</w:t>
      </w:r>
      <w:r w:rsidRPr="00DB7A79">
        <w:rPr>
          <w:rFonts w:ascii="Times New Roman" w:eastAsia="Times New Roman" w:hAnsi="Times New Roman" w:cs="Times New Roman"/>
          <w:sz w:val="24"/>
          <w:szCs w:val="24"/>
        </w:rPr>
        <w:t xml:space="preserve"> Local government and financial institutions should </w:t>
      </w:r>
      <w:r w:rsidR="006309AC">
        <w:rPr>
          <w:rFonts w:ascii="Times New Roman" w:eastAsia="Times New Roman" w:hAnsi="Times New Roman" w:cs="Times New Roman"/>
          <w:sz w:val="24"/>
          <w:szCs w:val="24"/>
        </w:rPr>
        <w:t xml:space="preserve"> </w:t>
      </w:r>
      <w:r w:rsidRPr="00DB7A79">
        <w:rPr>
          <w:rFonts w:ascii="Times New Roman" w:eastAsia="Times New Roman" w:hAnsi="Times New Roman" w:cs="Times New Roman"/>
          <w:sz w:val="24"/>
          <w:szCs w:val="24"/>
        </w:rPr>
        <w:t>offer grants, mentorship, and startup hubs for youths engaging in online businesses, such as content creation, drop-shipping, or freelancing.</w:t>
      </w:r>
    </w:p>
    <w:p w:rsidR="00E64DD7" w:rsidRPr="00DB7A79" w:rsidRDefault="00E64DD7" w:rsidP="00E64DD7">
      <w:pPr>
        <w:numPr>
          <w:ilvl w:val="0"/>
          <w:numId w:val="12"/>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Partnerships with Platforms:</w:t>
      </w:r>
      <w:r w:rsidRPr="00DB7A79">
        <w:rPr>
          <w:rFonts w:ascii="Times New Roman" w:eastAsia="Times New Roman" w:hAnsi="Times New Roman" w:cs="Times New Roman"/>
          <w:sz w:val="24"/>
          <w:szCs w:val="24"/>
        </w:rPr>
        <w:t xml:space="preserve"> Collaborations with job boards, freelance platforms, and tech companies can help create localized opportunities and internships for youth in Kwara State.</w:t>
      </w:r>
    </w:p>
    <w:p w:rsidR="00E64DD7" w:rsidRPr="00DB7A79" w:rsidRDefault="00E64DD7" w:rsidP="00E64DD7">
      <w:pPr>
        <w:numPr>
          <w:ilvl w:val="0"/>
          <w:numId w:val="12"/>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Online Safety Awareness:</w:t>
      </w:r>
      <w:r w:rsidRPr="00DB7A79">
        <w:rPr>
          <w:rFonts w:ascii="Times New Roman" w:eastAsia="Times New Roman" w:hAnsi="Times New Roman" w:cs="Times New Roman"/>
          <w:sz w:val="24"/>
          <w:szCs w:val="24"/>
        </w:rPr>
        <w:t xml:space="preserve"> Youth should be educated on identifying scams, protecting their personal data, and avoiding fraudulent job offers online to minimize the risks of cybercrime.</w:t>
      </w:r>
    </w:p>
    <w:p w:rsidR="00170777" w:rsidRDefault="00170777" w:rsidP="00E64DD7">
      <w:pPr>
        <w:spacing w:after="0" w:line="360" w:lineRule="auto"/>
        <w:jc w:val="both"/>
        <w:rPr>
          <w:rFonts w:ascii="Times New Roman" w:eastAsia="Times New Roman" w:hAnsi="Times New Roman" w:cs="Times New Roman"/>
          <w:sz w:val="24"/>
          <w:szCs w:val="24"/>
        </w:rPr>
      </w:pPr>
    </w:p>
    <w:p w:rsidR="0036277D" w:rsidRPr="00DB7A79" w:rsidRDefault="0036277D" w:rsidP="00E64DD7">
      <w:pPr>
        <w:spacing w:after="0" w:line="360" w:lineRule="auto"/>
        <w:jc w:val="both"/>
        <w:rPr>
          <w:rFonts w:ascii="Times New Roman" w:eastAsia="Times New Roman" w:hAnsi="Times New Roman" w:cs="Times New Roman"/>
          <w:sz w:val="24"/>
          <w:szCs w:val="24"/>
        </w:rPr>
      </w:pPr>
    </w:p>
    <w:p w:rsidR="00E64DD7" w:rsidRPr="00DB7A79" w:rsidRDefault="00E64DD7" w:rsidP="00E64DD7">
      <w:pPr>
        <w:spacing w:after="0" w:line="360" w:lineRule="auto"/>
        <w:jc w:val="center"/>
        <w:outlineLvl w:val="1"/>
        <w:rPr>
          <w:rFonts w:ascii="Times New Roman" w:eastAsia="Times New Roman" w:hAnsi="Times New Roman" w:cs="Times New Roman"/>
          <w:b/>
          <w:bCs/>
          <w:sz w:val="24"/>
          <w:szCs w:val="24"/>
        </w:rPr>
      </w:pPr>
      <w:r w:rsidRPr="00DB7A79">
        <w:rPr>
          <w:rFonts w:ascii="Times New Roman" w:eastAsia="Times New Roman" w:hAnsi="Times New Roman" w:cs="Times New Roman"/>
          <w:b/>
          <w:bCs/>
          <w:sz w:val="24"/>
          <w:szCs w:val="24"/>
        </w:rPr>
        <w:lastRenderedPageBreak/>
        <w:t>REFERENCES</w:t>
      </w:r>
    </w:p>
    <w:p w:rsidR="00E64DD7" w:rsidRPr="0036277D" w:rsidRDefault="00E64DD7" w:rsidP="00186E96">
      <w:pPr>
        <w:spacing w:after="0" w:line="360" w:lineRule="auto"/>
        <w:ind w:left="720" w:hanging="720"/>
        <w:jc w:val="both"/>
        <w:rPr>
          <w:rFonts w:ascii="Times New Roman" w:eastAsia="Times New Roman" w:hAnsi="Times New Roman" w:cs="Times New Roman"/>
          <w:sz w:val="24"/>
          <w:szCs w:val="24"/>
        </w:rPr>
      </w:pPr>
      <w:r w:rsidRPr="0036277D">
        <w:rPr>
          <w:rFonts w:ascii="Times New Roman" w:eastAsia="Times New Roman" w:hAnsi="Times New Roman" w:cs="Times New Roman"/>
          <w:sz w:val="24"/>
          <w:szCs w:val="24"/>
        </w:rPr>
        <w:t xml:space="preserve">Adebayo, S. O., &amp; Ogunlade, J. O. (2021). </w:t>
      </w:r>
      <w:r w:rsidRPr="0036277D">
        <w:rPr>
          <w:rFonts w:ascii="Times New Roman" w:eastAsia="Times New Roman" w:hAnsi="Times New Roman" w:cs="Times New Roman"/>
          <w:iCs/>
          <w:sz w:val="24"/>
          <w:szCs w:val="24"/>
        </w:rPr>
        <w:t xml:space="preserve">Digital entrepreneurship and youth employment in </w:t>
      </w:r>
      <w:r w:rsidRPr="0036277D">
        <w:rPr>
          <w:rFonts w:ascii="Times New Roman" w:eastAsia="Times New Roman" w:hAnsi="Times New Roman" w:cs="Times New Roman"/>
          <w:iCs/>
          <w:sz w:val="24"/>
          <w:szCs w:val="24"/>
        </w:rPr>
        <w:tab/>
        <w:t>Nigeria: A study of Lagos and Kwara states</w:t>
      </w:r>
      <w:r w:rsidRPr="0036277D">
        <w:rPr>
          <w:rFonts w:ascii="Times New Roman" w:eastAsia="Times New Roman" w:hAnsi="Times New Roman" w:cs="Times New Roman"/>
          <w:sz w:val="24"/>
          <w:szCs w:val="24"/>
        </w:rPr>
        <w:t xml:space="preserve">. </w:t>
      </w:r>
      <w:r w:rsidRPr="0036277D">
        <w:rPr>
          <w:rFonts w:ascii="Times New Roman" w:eastAsia="Times New Roman" w:hAnsi="Times New Roman" w:cs="Times New Roman"/>
          <w:bCs/>
          <w:sz w:val="24"/>
          <w:szCs w:val="24"/>
        </w:rPr>
        <w:t xml:space="preserve">African Journal of Business and Economic </w:t>
      </w:r>
      <w:r w:rsidRPr="0036277D">
        <w:rPr>
          <w:rFonts w:ascii="Times New Roman" w:eastAsia="Times New Roman" w:hAnsi="Times New Roman" w:cs="Times New Roman"/>
          <w:bCs/>
          <w:sz w:val="24"/>
          <w:szCs w:val="24"/>
        </w:rPr>
        <w:tab/>
        <w:t>Research</w:t>
      </w:r>
      <w:r w:rsidRPr="0036277D">
        <w:rPr>
          <w:rFonts w:ascii="Times New Roman" w:eastAsia="Times New Roman" w:hAnsi="Times New Roman" w:cs="Times New Roman"/>
          <w:sz w:val="24"/>
          <w:szCs w:val="24"/>
        </w:rPr>
        <w:t>, 16(3), 74–88. https://doi.org/10.31920/1750-4562</w:t>
      </w:r>
    </w:p>
    <w:p w:rsidR="00E64DD7" w:rsidRPr="0036277D" w:rsidRDefault="00E64DD7" w:rsidP="00186E96">
      <w:pPr>
        <w:spacing w:after="0" w:line="360" w:lineRule="auto"/>
        <w:ind w:left="720" w:hanging="720"/>
        <w:jc w:val="both"/>
        <w:rPr>
          <w:rFonts w:ascii="Times New Roman" w:eastAsia="Times New Roman" w:hAnsi="Times New Roman" w:cs="Times New Roman"/>
          <w:sz w:val="24"/>
          <w:szCs w:val="24"/>
        </w:rPr>
      </w:pPr>
      <w:r w:rsidRPr="0036277D">
        <w:rPr>
          <w:rFonts w:ascii="Times New Roman" w:eastAsia="Times New Roman" w:hAnsi="Times New Roman" w:cs="Times New Roman"/>
          <w:sz w:val="24"/>
          <w:szCs w:val="24"/>
        </w:rPr>
        <w:t xml:space="preserve">Ajayi, A. I. (2020). </w:t>
      </w:r>
      <w:r w:rsidRPr="0036277D">
        <w:rPr>
          <w:rFonts w:ascii="Times New Roman" w:eastAsia="Times New Roman" w:hAnsi="Times New Roman" w:cs="Times New Roman"/>
          <w:iCs/>
          <w:sz w:val="24"/>
          <w:szCs w:val="24"/>
        </w:rPr>
        <w:t>The impact of internet access on youth employability in Nigeria</w:t>
      </w:r>
      <w:r w:rsidRPr="0036277D">
        <w:rPr>
          <w:rFonts w:ascii="Times New Roman" w:eastAsia="Times New Roman" w:hAnsi="Times New Roman" w:cs="Times New Roman"/>
          <w:sz w:val="24"/>
          <w:szCs w:val="24"/>
        </w:rPr>
        <w:t xml:space="preserve">. </w:t>
      </w:r>
      <w:r w:rsidRPr="0036277D">
        <w:rPr>
          <w:rFonts w:ascii="Times New Roman" w:eastAsia="Times New Roman" w:hAnsi="Times New Roman" w:cs="Times New Roman"/>
          <w:bCs/>
          <w:sz w:val="24"/>
          <w:szCs w:val="24"/>
        </w:rPr>
        <w:t xml:space="preserve">Journal of </w:t>
      </w:r>
      <w:r w:rsidRPr="0036277D">
        <w:rPr>
          <w:rFonts w:ascii="Times New Roman" w:eastAsia="Times New Roman" w:hAnsi="Times New Roman" w:cs="Times New Roman"/>
          <w:bCs/>
          <w:sz w:val="24"/>
          <w:szCs w:val="24"/>
        </w:rPr>
        <w:tab/>
        <w:t>African Youth Studies</w:t>
      </w:r>
      <w:r w:rsidRPr="0036277D">
        <w:rPr>
          <w:rFonts w:ascii="Times New Roman" w:eastAsia="Times New Roman" w:hAnsi="Times New Roman" w:cs="Times New Roman"/>
          <w:sz w:val="24"/>
          <w:szCs w:val="24"/>
        </w:rPr>
        <w:t>, 8(2), 55–72.</w:t>
      </w:r>
    </w:p>
    <w:p w:rsidR="00E64DD7" w:rsidRPr="0036277D" w:rsidRDefault="00E64DD7" w:rsidP="00186E96">
      <w:pPr>
        <w:spacing w:after="0" w:line="360" w:lineRule="auto"/>
        <w:ind w:left="720" w:hanging="720"/>
        <w:jc w:val="both"/>
        <w:rPr>
          <w:rFonts w:ascii="Times New Roman" w:eastAsia="Times New Roman" w:hAnsi="Times New Roman" w:cs="Times New Roman"/>
          <w:sz w:val="24"/>
          <w:szCs w:val="24"/>
        </w:rPr>
      </w:pPr>
      <w:r w:rsidRPr="0036277D">
        <w:rPr>
          <w:rFonts w:ascii="Times New Roman" w:eastAsia="Times New Roman" w:hAnsi="Times New Roman" w:cs="Times New Roman"/>
          <w:sz w:val="24"/>
          <w:szCs w:val="24"/>
        </w:rPr>
        <w:t xml:space="preserve">Chiluwa, I. (2018). </w:t>
      </w:r>
      <w:r w:rsidRPr="0036277D">
        <w:rPr>
          <w:rFonts w:ascii="Times New Roman" w:eastAsia="Times New Roman" w:hAnsi="Times New Roman" w:cs="Times New Roman"/>
          <w:iCs/>
          <w:sz w:val="24"/>
          <w:szCs w:val="24"/>
        </w:rPr>
        <w:t xml:space="preserve">Social media and self-employment among Nigerian youth: A discourse </w:t>
      </w:r>
      <w:r w:rsidRPr="0036277D">
        <w:rPr>
          <w:rFonts w:ascii="Times New Roman" w:eastAsia="Times New Roman" w:hAnsi="Times New Roman" w:cs="Times New Roman"/>
          <w:iCs/>
          <w:sz w:val="24"/>
          <w:szCs w:val="24"/>
        </w:rPr>
        <w:tab/>
        <w:t>analysis approach</w:t>
      </w:r>
      <w:r w:rsidRPr="0036277D">
        <w:rPr>
          <w:rFonts w:ascii="Times New Roman" w:eastAsia="Times New Roman" w:hAnsi="Times New Roman" w:cs="Times New Roman"/>
          <w:sz w:val="24"/>
          <w:szCs w:val="24"/>
        </w:rPr>
        <w:t xml:space="preserve">. </w:t>
      </w:r>
      <w:r w:rsidRPr="0036277D">
        <w:rPr>
          <w:rFonts w:ascii="Times New Roman" w:eastAsia="Times New Roman" w:hAnsi="Times New Roman" w:cs="Times New Roman"/>
          <w:bCs/>
          <w:sz w:val="24"/>
          <w:szCs w:val="24"/>
        </w:rPr>
        <w:t>Journal of Media and Communication Research</w:t>
      </w:r>
      <w:r w:rsidRPr="0036277D">
        <w:rPr>
          <w:rFonts w:ascii="Times New Roman" w:eastAsia="Times New Roman" w:hAnsi="Times New Roman" w:cs="Times New Roman"/>
          <w:sz w:val="24"/>
          <w:szCs w:val="24"/>
        </w:rPr>
        <w:t>, 14(2), 102–120.</w:t>
      </w:r>
    </w:p>
    <w:p w:rsidR="00E64DD7" w:rsidRPr="0036277D" w:rsidRDefault="00E64DD7" w:rsidP="00186E96">
      <w:pPr>
        <w:spacing w:after="0" w:line="360" w:lineRule="auto"/>
        <w:ind w:left="720" w:hanging="720"/>
        <w:jc w:val="both"/>
        <w:rPr>
          <w:rFonts w:ascii="Times New Roman" w:eastAsia="Times New Roman" w:hAnsi="Times New Roman" w:cs="Times New Roman"/>
          <w:sz w:val="24"/>
          <w:szCs w:val="24"/>
        </w:rPr>
      </w:pPr>
      <w:r w:rsidRPr="0036277D">
        <w:rPr>
          <w:rFonts w:ascii="Times New Roman" w:eastAsia="Times New Roman" w:hAnsi="Times New Roman" w:cs="Times New Roman"/>
          <w:sz w:val="24"/>
          <w:szCs w:val="24"/>
        </w:rPr>
        <w:t xml:space="preserve">Fayomi, O. O., &amp; Igbafe, A. A. (2019). </w:t>
      </w:r>
      <w:r w:rsidRPr="0036277D">
        <w:rPr>
          <w:rFonts w:ascii="Times New Roman" w:eastAsia="Times New Roman" w:hAnsi="Times New Roman" w:cs="Times New Roman"/>
          <w:iCs/>
          <w:sz w:val="24"/>
          <w:szCs w:val="24"/>
        </w:rPr>
        <w:t xml:space="preserve">Online platforms and youth empowerment: A review of </w:t>
      </w:r>
      <w:r w:rsidRPr="0036277D">
        <w:rPr>
          <w:rFonts w:ascii="Times New Roman" w:eastAsia="Times New Roman" w:hAnsi="Times New Roman" w:cs="Times New Roman"/>
          <w:iCs/>
          <w:sz w:val="24"/>
          <w:szCs w:val="24"/>
        </w:rPr>
        <w:tab/>
        <w:t>emerging job opportunities in Nigeria’s digital economy</w:t>
      </w:r>
      <w:r w:rsidRPr="0036277D">
        <w:rPr>
          <w:rFonts w:ascii="Times New Roman" w:eastAsia="Times New Roman" w:hAnsi="Times New Roman" w:cs="Times New Roman"/>
          <w:sz w:val="24"/>
          <w:szCs w:val="24"/>
        </w:rPr>
        <w:t xml:space="preserve">. </w:t>
      </w:r>
      <w:r w:rsidRPr="0036277D">
        <w:rPr>
          <w:rFonts w:ascii="Times New Roman" w:eastAsia="Times New Roman" w:hAnsi="Times New Roman" w:cs="Times New Roman"/>
          <w:bCs/>
          <w:sz w:val="24"/>
          <w:szCs w:val="24"/>
        </w:rPr>
        <w:t xml:space="preserve">Contemporary Humanities </w:t>
      </w:r>
      <w:r w:rsidRPr="0036277D">
        <w:rPr>
          <w:rFonts w:ascii="Times New Roman" w:eastAsia="Times New Roman" w:hAnsi="Times New Roman" w:cs="Times New Roman"/>
          <w:bCs/>
          <w:sz w:val="24"/>
          <w:szCs w:val="24"/>
        </w:rPr>
        <w:tab/>
        <w:t>Journal</w:t>
      </w:r>
      <w:r w:rsidRPr="0036277D">
        <w:rPr>
          <w:rFonts w:ascii="Times New Roman" w:eastAsia="Times New Roman" w:hAnsi="Times New Roman" w:cs="Times New Roman"/>
          <w:sz w:val="24"/>
          <w:szCs w:val="24"/>
        </w:rPr>
        <w:t>, 6(1), 49–64.</w:t>
      </w:r>
    </w:p>
    <w:p w:rsidR="00E64DD7" w:rsidRPr="0036277D" w:rsidRDefault="00E64DD7" w:rsidP="00186E96">
      <w:pPr>
        <w:spacing w:after="0" w:line="360" w:lineRule="auto"/>
        <w:ind w:left="720" w:hanging="720"/>
        <w:jc w:val="both"/>
        <w:rPr>
          <w:rFonts w:ascii="Times New Roman" w:eastAsia="Times New Roman" w:hAnsi="Times New Roman" w:cs="Times New Roman"/>
          <w:sz w:val="24"/>
          <w:szCs w:val="24"/>
        </w:rPr>
      </w:pPr>
      <w:r w:rsidRPr="0036277D">
        <w:rPr>
          <w:rFonts w:ascii="Times New Roman" w:eastAsia="Times New Roman" w:hAnsi="Times New Roman" w:cs="Times New Roman"/>
          <w:sz w:val="24"/>
          <w:szCs w:val="24"/>
        </w:rPr>
        <w:t xml:space="preserve">Iloh, C., &amp; Onuoha, M. (2022). </w:t>
      </w:r>
      <w:r w:rsidRPr="0036277D">
        <w:rPr>
          <w:rFonts w:ascii="Times New Roman" w:eastAsia="Times New Roman" w:hAnsi="Times New Roman" w:cs="Times New Roman"/>
          <w:iCs/>
          <w:sz w:val="24"/>
          <w:szCs w:val="24"/>
        </w:rPr>
        <w:t xml:space="preserve">Freelancing as a viable job option for Nigerian youth: Evidence </w:t>
      </w:r>
      <w:r w:rsidRPr="0036277D">
        <w:rPr>
          <w:rFonts w:ascii="Times New Roman" w:eastAsia="Times New Roman" w:hAnsi="Times New Roman" w:cs="Times New Roman"/>
          <w:iCs/>
          <w:sz w:val="24"/>
          <w:szCs w:val="24"/>
        </w:rPr>
        <w:tab/>
        <w:t>from Upwork users in the South West</w:t>
      </w:r>
      <w:r w:rsidRPr="0036277D">
        <w:rPr>
          <w:rFonts w:ascii="Times New Roman" w:eastAsia="Times New Roman" w:hAnsi="Times New Roman" w:cs="Times New Roman"/>
          <w:sz w:val="24"/>
          <w:szCs w:val="24"/>
        </w:rPr>
        <w:t xml:space="preserve">. </w:t>
      </w:r>
      <w:r w:rsidRPr="0036277D">
        <w:rPr>
          <w:rFonts w:ascii="Times New Roman" w:eastAsia="Times New Roman" w:hAnsi="Times New Roman" w:cs="Times New Roman"/>
          <w:bCs/>
          <w:sz w:val="24"/>
          <w:szCs w:val="24"/>
        </w:rPr>
        <w:t>Nigerian Journal of Social Development</w:t>
      </w:r>
      <w:r w:rsidRPr="0036277D">
        <w:rPr>
          <w:rFonts w:ascii="Times New Roman" w:eastAsia="Times New Roman" w:hAnsi="Times New Roman" w:cs="Times New Roman"/>
          <w:sz w:val="24"/>
          <w:szCs w:val="24"/>
        </w:rPr>
        <w:t xml:space="preserve">, 10(1), </w:t>
      </w:r>
      <w:r w:rsidRPr="0036277D">
        <w:rPr>
          <w:rFonts w:ascii="Times New Roman" w:eastAsia="Times New Roman" w:hAnsi="Times New Roman" w:cs="Times New Roman"/>
          <w:sz w:val="24"/>
          <w:szCs w:val="24"/>
        </w:rPr>
        <w:tab/>
        <w:t>29–46.</w:t>
      </w:r>
    </w:p>
    <w:p w:rsidR="00E64DD7" w:rsidRPr="0036277D" w:rsidRDefault="00E64DD7" w:rsidP="00186E96">
      <w:pPr>
        <w:spacing w:after="0" w:line="360" w:lineRule="auto"/>
        <w:ind w:left="720" w:hanging="720"/>
        <w:jc w:val="both"/>
        <w:rPr>
          <w:rFonts w:ascii="Times New Roman" w:eastAsia="Times New Roman" w:hAnsi="Times New Roman" w:cs="Times New Roman"/>
          <w:sz w:val="24"/>
          <w:szCs w:val="24"/>
        </w:rPr>
      </w:pPr>
      <w:r w:rsidRPr="0036277D">
        <w:rPr>
          <w:rFonts w:ascii="Times New Roman" w:eastAsia="Times New Roman" w:hAnsi="Times New Roman" w:cs="Times New Roman"/>
          <w:sz w:val="24"/>
          <w:szCs w:val="24"/>
        </w:rPr>
        <w:t xml:space="preserve">Kazeem, Y. (2019, July 15). </w:t>
      </w:r>
      <w:r w:rsidRPr="0036277D">
        <w:rPr>
          <w:rFonts w:ascii="Times New Roman" w:eastAsia="Times New Roman" w:hAnsi="Times New Roman" w:cs="Times New Roman"/>
          <w:iCs/>
          <w:sz w:val="24"/>
          <w:szCs w:val="24"/>
        </w:rPr>
        <w:t>How Nigerian youth are using Instagram to make a living</w:t>
      </w:r>
      <w:r w:rsidRPr="0036277D">
        <w:rPr>
          <w:rFonts w:ascii="Times New Roman" w:eastAsia="Times New Roman" w:hAnsi="Times New Roman" w:cs="Times New Roman"/>
          <w:sz w:val="24"/>
          <w:szCs w:val="24"/>
        </w:rPr>
        <w:t xml:space="preserve">. Quartz </w:t>
      </w:r>
      <w:r w:rsidRPr="0036277D">
        <w:rPr>
          <w:rFonts w:ascii="Times New Roman" w:eastAsia="Times New Roman" w:hAnsi="Times New Roman" w:cs="Times New Roman"/>
          <w:sz w:val="24"/>
          <w:szCs w:val="24"/>
        </w:rPr>
        <w:tab/>
        <w:t>Africa. https://qz.com/africa/1664487/how-nigerian-youth-use-instagram-to-make-</w:t>
      </w:r>
      <w:r w:rsidRPr="0036277D">
        <w:rPr>
          <w:rFonts w:ascii="Times New Roman" w:eastAsia="Times New Roman" w:hAnsi="Times New Roman" w:cs="Times New Roman"/>
          <w:sz w:val="24"/>
          <w:szCs w:val="24"/>
        </w:rPr>
        <w:tab/>
        <w:t>money/</w:t>
      </w:r>
    </w:p>
    <w:p w:rsidR="00E64DD7" w:rsidRPr="0036277D" w:rsidRDefault="00E64DD7" w:rsidP="00186E96">
      <w:pPr>
        <w:spacing w:after="0" w:line="360" w:lineRule="auto"/>
        <w:ind w:left="720" w:hanging="720"/>
        <w:jc w:val="both"/>
        <w:rPr>
          <w:rFonts w:ascii="Times New Roman" w:eastAsia="Times New Roman" w:hAnsi="Times New Roman" w:cs="Times New Roman"/>
          <w:sz w:val="24"/>
          <w:szCs w:val="24"/>
        </w:rPr>
      </w:pPr>
      <w:r w:rsidRPr="0036277D">
        <w:rPr>
          <w:rFonts w:ascii="Times New Roman" w:eastAsia="Times New Roman" w:hAnsi="Times New Roman" w:cs="Times New Roman"/>
          <w:sz w:val="24"/>
          <w:szCs w:val="24"/>
        </w:rPr>
        <w:t xml:space="preserve">Livingstone, S. (2021). </w:t>
      </w:r>
      <w:r w:rsidRPr="0036277D">
        <w:rPr>
          <w:rFonts w:ascii="Times New Roman" w:eastAsia="Times New Roman" w:hAnsi="Times New Roman" w:cs="Times New Roman"/>
          <w:iCs/>
          <w:sz w:val="24"/>
          <w:szCs w:val="24"/>
        </w:rPr>
        <w:t>The digital future of work for young people: Risks and opportunities</w:t>
      </w:r>
      <w:r w:rsidRPr="0036277D">
        <w:rPr>
          <w:rFonts w:ascii="Times New Roman" w:eastAsia="Times New Roman" w:hAnsi="Times New Roman" w:cs="Times New Roman"/>
          <w:sz w:val="24"/>
          <w:szCs w:val="24"/>
        </w:rPr>
        <w:t xml:space="preserve">. </w:t>
      </w:r>
      <w:r w:rsidRPr="0036277D">
        <w:rPr>
          <w:rFonts w:ascii="Times New Roman" w:eastAsia="Times New Roman" w:hAnsi="Times New Roman" w:cs="Times New Roman"/>
          <w:sz w:val="24"/>
          <w:szCs w:val="24"/>
        </w:rPr>
        <w:tab/>
      </w:r>
      <w:r w:rsidRPr="0036277D">
        <w:rPr>
          <w:rFonts w:ascii="Times New Roman" w:eastAsia="Times New Roman" w:hAnsi="Times New Roman" w:cs="Times New Roman"/>
          <w:bCs/>
          <w:sz w:val="24"/>
          <w:szCs w:val="24"/>
        </w:rPr>
        <w:t>OECD Working Papers on Social Issues</w:t>
      </w:r>
      <w:r w:rsidRPr="0036277D">
        <w:rPr>
          <w:rFonts w:ascii="Times New Roman" w:eastAsia="Times New Roman" w:hAnsi="Times New Roman" w:cs="Times New Roman"/>
          <w:sz w:val="24"/>
          <w:szCs w:val="24"/>
        </w:rPr>
        <w:t>, 37, 1–22. https://doi.org/10.1787/5c7c7006-en</w:t>
      </w:r>
    </w:p>
    <w:p w:rsidR="00E64DD7" w:rsidRPr="0036277D" w:rsidRDefault="00E64DD7" w:rsidP="00186E96">
      <w:pPr>
        <w:spacing w:after="0" w:line="360" w:lineRule="auto"/>
        <w:ind w:left="720" w:hanging="720"/>
        <w:jc w:val="both"/>
        <w:rPr>
          <w:rFonts w:ascii="Times New Roman" w:hAnsi="Times New Roman" w:cs="Times New Roman"/>
          <w:sz w:val="24"/>
          <w:szCs w:val="24"/>
        </w:rPr>
      </w:pPr>
      <w:r w:rsidRPr="0036277D">
        <w:rPr>
          <w:rFonts w:ascii="Times New Roman" w:eastAsia="Times New Roman" w:hAnsi="Times New Roman" w:cs="Times New Roman"/>
          <w:sz w:val="24"/>
          <w:szCs w:val="24"/>
        </w:rPr>
        <w:t xml:space="preserve">Ogunleye, J. O. (2020). </w:t>
      </w:r>
      <w:r w:rsidRPr="0036277D">
        <w:rPr>
          <w:rFonts w:ascii="Times New Roman" w:eastAsia="Times New Roman" w:hAnsi="Times New Roman" w:cs="Times New Roman"/>
          <w:iCs/>
          <w:sz w:val="24"/>
          <w:szCs w:val="24"/>
        </w:rPr>
        <w:t xml:space="preserve">Exploring the use of social media as a job search tool among Nigerian </w:t>
      </w:r>
      <w:r w:rsidRPr="0036277D">
        <w:rPr>
          <w:rFonts w:ascii="Times New Roman" w:eastAsia="Times New Roman" w:hAnsi="Times New Roman" w:cs="Times New Roman"/>
          <w:iCs/>
          <w:sz w:val="24"/>
          <w:szCs w:val="24"/>
        </w:rPr>
        <w:tab/>
        <w:t>university graduates</w:t>
      </w:r>
      <w:r w:rsidRPr="0036277D">
        <w:rPr>
          <w:rFonts w:ascii="Times New Roman" w:eastAsia="Times New Roman" w:hAnsi="Times New Roman" w:cs="Times New Roman"/>
          <w:sz w:val="24"/>
          <w:szCs w:val="24"/>
        </w:rPr>
        <w:t xml:space="preserve">. </w:t>
      </w:r>
      <w:r w:rsidRPr="0036277D">
        <w:rPr>
          <w:rFonts w:ascii="Times New Roman" w:eastAsia="Times New Roman" w:hAnsi="Times New Roman" w:cs="Times New Roman"/>
          <w:bCs/>
          <w:sz w:val="24"/>
          <w:szCs w:val="24"/>
        </w:rPr>
        <w:t xml:space="preserve">International Journal of Information and Communication </w:t>
      </w:r>
      <w:r w:rsidRPr="0036277D">
        <w:rPr>
          <w:rFonts w:ascii="Times New Roman" w:eastAsia="Times New Roman" w:hAnsi="Times New Roman" w:cs="Times New Roman"/>
          <w:bCs/>
          <w:sz w:val="24"/>
          <w:szCs w:val="24"/>
        </w:rPr>
        <w:tab/>
        <w:t>Technology Education</w:t>
      </w:r>
      <w:r w:rsidRPr="0036277D">
        <w:rPr>
          <w:rFonts w:ascii="Times New Roman" w:eastAsia="Times New Roman" w:hAnsi="Times New Roman" w:cs="Times New Roman"/>
          <w:sz w:val="24"/>
          <w:szCs w:val="24"/>
        </w:rPr>
        <w:t>, 16(4), 31–45. https://doi.org/10.4018/IJICTE.2020100103</w:t>
      </w:r>
    </w:p>
    <w:sectPr w:rsidR="00E64DD7" w:rsidRPr="0036277D" w:rsidSect="0036277D">
      <w:footerReference w:type="default" r:id="rId7"/>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3B1" w:rsidRDefault="001343B1" w:rsidP="0036277D">
      <w:pPr>
        <w:spacing w:after="0" w:line="240" w:lineRule="auto"/>
      </w:pPr>
      <w:r>
        <w:separator/>
      </w:r>
    </w:p>
  </w:endnote>
  <w:endnote w:type="continuationSeparator" w:id="1">
    <w:p w:rsidR="001343B1" w:rsidRDefault="001343B1" w:rsidP="00362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1862"/>
      <w:docPartObj>
        <w:docPartGallery w:val="Page Numbers (Bottom of Page)"/>
        <w:docPartUnique/>
      </w:docPartObj>
    </w:sdtPr>
    <w:sdtContent>
      <w:p w:rsidR="0036277D" w:rsidRDefault="0036277D">
        <w:pPr>
          <w:pStyle w:val="Footer"/>
          <w:jc w:val="center"/>
        </w:pPr>
        <w:fldSimple w:instr=" PAGE   \* MERGEFORMAT ">
          <w:r w:rsidR="00186E96">
            <w:rPr>
              <w:noProof/>
            </w:rPr>
            <w:t>32</w:t>
          </w:r>
        </w:fldSimple>
      </w:p>
    </w:sdtContent>
  </w:sdt>
  <w:p w:rsidR="0036277D" w:rsidRDefault="00362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3B1" w:rsidRDefault="001343B1" w:rsidP="0036277D">
      <w:pPr>
        <w:spacing w:after="0" w:line="240" w:lineRule="auto"/>
      </w:pPr>
      <w:r>
        <w:separator/>
      </w:r>
    </w:p>
  </w:footnote>
  <w:footnote w:type="continuationSeparator" w:id="1">
    <w:p w:rsidR="001343B1" w:rsidRDefault="001343B1" w:rsidP="003627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53A"/>
    <w:multiLevelType w:val="multilevel"/>
    <w:tmpl w:val="6854EBD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65E5E"/>
    <w:multiLevelType w:val="multilevel"/>
    <w:tmpl w:val="256AC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10E00"/>
    <w:multiLevelType w:val="multilevel"/>
    <w:tmpl w:val="7426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CC2371"/>
    <w:multiLevelType w:val="multilevel"/>
    <w:tmpl w:val="C098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D001D"/>
    <w:multiLevelType w:val="multilevel"/>
    <w:tmpl w:val="27D6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8070B2"/>
    <w:multiLevelType w:val="multilevel"/>
    <w:tmpl w:val="B492E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8A3962"/>
    <w:multiLevelType w:val="multilevel"/>
    <w:tmpl w:val="6774689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6E4B01"/>
    <w:multiLevelType w:val="multilevel"/>
    <w:tmpl w:val="43546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4D22E3"/>
    <w:multiLevelType w:val="multilevel"/>
    <w:tmpl w:val="2052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944E69"/>
    <w:multiLevelType w:val="multilevel"/>
    <w:tmpl w:val="C7B2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C06082"/>
    <w:multiLevelType w:val="multilevel"/>
    <w:tmpl w:val="4B624F2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2571F4"/>
    <w:multiLevelType w:val="multilevel"/>
    <w:tmpl w:val="F0A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3"/>
  </w:num>
  <w:num w:numId="4">
    <w:abstractNumId w:val="2"/>
  </w:num>
  <w:num w:numId="5">
    <w:abstractNumId w:val="5"/>
  </w:num>
  <w:num w:numId="6">
    <w:abstractNumId w:val="8"/>
  </w:num>
  <w:num w:numId="7">
    <w:abstractNumId w:val="7"/>
  </w:num>
  <w:num w:numId="8">
    <w:abstractNumId w:val="1"/>
  </w:num>
  <w:num w:numId="9">
    <w:abstractNumId w:val="0"/>
  </w:num>
  <w:num w:numId="10">
    <w:abstractNumId w:val="10"/>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27D5"/>
    <w:rsid w:val="0004369A"/>
    <w:rsid w:val="001343B1"/>
    <w:rsid w:val="00140C21"/>
    <w:rsid w:val="00170777"/>
    <w:rsid w:val="00186E96"/>
    <w:rsid w:val="001A087B"/>
    <w:rsid w:val="001D25BF"/>
    <w:rsid w:val="001E6244"/>
    <w:rsid w:val="002C6F24"/>
    <w:rsid w:val="0036277D"/>
    <w:rsid w:val="004D3F15"/>
    <w:rsid w:val="00570A6D"/>
    <w:rsid w:val="006309AC"/>
    <w:rsid w:val="00743472"/>
    <w:rsid w:val="00743FC5"/>
    <w:rsid w:val="0097465A"/>
    <w:rsid w:val="0098303C"/>
    <w:rsid w:val="009E7A37"/>
    <w:rsid w:val="00A25C40"/>
    <w:rsid w:val="00B325F4"/>
    <w:rsid w:val="00D2592B"/>
    <w:rsid w:val="00D600E3"/>
    <w:rsid w:val="00D9234C"/>
    <w:rsid w:val="00E64DD7"/>
    <w:rsid w:val="00E827D5"/>
    <w:rsid w:val="00E82D11"/>
    <w:rsid w:val="00F44DCE"/>
    <w:rsid w:val="00FD5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1">
    <w:name w:val="heading 1"/>
    <w:basedOn w:val="Normal"/>
    <w:next w:val="Normal"/>
    <w:link w:val="Heading1Char"/>
    <w:uiPriority w:val="9"/>
    <w:qFormat/>
    <w:rsid w:val="00FD53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33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43472"/>
    <w:rPr>
      <w:rFonts w:ascii="Times New Roman" w:hAnsi="Times New Roman" w:cs="Times New Roman"/>
      <w:sz w:val="24"/>
      <w:szCs w:val="24"/>
    </w:rPr>
  </w:style>
  <w:style w:type="character" w:styleId="Strong">
    <w:name w:val="Strong"/>
    <w:basedOn w:val="DefaultParagraphFont"/>
    <w:uiPriority w:val="22"/>
    <w:qFormat/>
    <w:rsid w:val="00E64DD7"/>
    <w:rPr>
      <w:b/>
      <w:bCs/>
    </w:rPr>
  </w:style>
  <w:style w:type="table" w:styleId="TableGrid">
    <w:name w:val="Table Grid"/>
    <w:basedOn w:val="TableNormal"/>
    <w:uiPriority w:val="59"/>
    <w:rsid w:val="00E64D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27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277D"/>
  </w:style>
  <w:style w:type="paragraph" w:styleId="Footer">
    <w:name w:val="footer"/>
    <w:basedOn w:val="Normal"/>
    <w:link w:val="FooterChar"/>
    <w:uiPriority w:val="99"/>
    <w:unhideWhenUsed/>
    <w:rsid w:val="00362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7D"/>
  </w:style>
</w:styles>
</file>

<file path=word/webSettings.xml><?xml version="1.0" encoding="utf-8"?>
<w:webSettings xmlns:r="http://schemas.openxmlformats.org/officeDocument/2006/relationships" xmlns:w="http://schemas.openxmlformats.org/wordprocessingml/2006/main">
  <w:divs>
    <w:div w:id="462385719">
      <w:bodyDiv w:val="1"/>
      <w:marLeft w:val="0"/>
      <w:marRight w:val="0"/>
      <w:marTop w:val="0"/>
      <w:marBottom w:val="0"/>
      <w:divBdr>
        <w:top w:val="none" w:sz="0" w:space="0" w:color="auto"/>
        <w:left w:val="none" w:sz="0" w:space="0" w:color="auto"/>
        <w:bottom w:val="none" w:sz="0" w:space="0" w:color="auto"/>
        <w:right w:val="none" w:sz="0" w:space="0" w:color="auto"/>
      </w:divBdr>
    </w:div>
    <w:div w:id="613637486">
      <w:bodyDiv w:val="1"/>
      <w:marLeft w:val="0"/>
      <w:marRight w:val="0"/>
      <w:marTop w:val="0"/>
      <w:marBottom w:val="0"/>
      <w:divBdr>
        <w:top w:val="none" w:sz="0" w:space="0" w:color="auto"/>
        <w:left w:val="none" w:sz="0" w:space="0" w:color="auto"/>
        <w:bottom w:val="none" w:sz="0" w:space="0" w:color="auto"/>
        <w:right w:val="none" w:sz="0" w:space="0" w:color="auto"/>
      </w:divBdr>
    </w:div>
    <w:div w:id="1722748837">
      <w:bodyDiv w:val="1"/>
      <w:marLeft w:val="0"/>
      <w:marRight w:val="0"/>
      <w:marTop w:val="0"/>
      <w:marBottom w:val="0"/>
      <w:divBdr>
        <w:top w:val="none" w:sz="0" w:space="0" w:color="auto"/>
        <w:left w:val="none" w:sz="0" w:space="0" w:color="auto"/>
        <w:bottom w:val="none" w:sz="0" w:space="0" w:color="auto"/>
        <w:right w:val="none" w:sz="0" w:space="0" w:color="auto"/>
      </w:divBdr>
    </w:div>
    <w:div w:id="1822113154">
      <w:bodyDiv w:val="1"/>
      <w:marLeft w:val="0"/>
      <w:marRight w:val="0"/>
      <w:marTop w:val="0"/>
      <w:marBottom w:val="0"/>
      <w:divBdr>
        <w:top w:val="none" w:sz="0" w:space="0" w:color="auto"/>
        <w:left w:val="none" w:sz="0" w:space="0" w:color="auto"/>
        <w:bottom w:val="none" w:sz="0" w:space="0" w:color="auto"/>
        <w:right w:val="none" w:sz="0" w:space="0" w:color="auto"/>
      </w:divBdr>
    </w:div>
    <w:div w:id="1834951429">
      <w:bodyDiv w:val="1"/>
      <w:marLeft w:val="0"/>
      <w:marRight w:val="0"/>
      <w:marTop w:val="0"/>
      <w:marBottom w:val="0"/>
      <w:divBdr>
        <w:top w:val="none" w:sz="0" w:space="0" w:color="auto"/>
        <w:left w:val="none" w:sz="0" w:space="0" w:color="auto"/>
        <w:bottom w:val="none" w:sz="0" w:space="0" w:color="auto"/>
        <w:right w:val="none" w:sz="0" w:space="0" w:color="auto"/>
      </w:divBdr>
    </w:div>
    <w:div w:id="199035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33</Pages>
  <Words>7665</Words>
  <Characters>43694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12</cp:revision>
  <dcterms:created xsi:type="dcterms:W3CDTF">2025-02-13T18:53:00Z</dcterms:created>
  <dcterms:modified xsi:type="dcterms:W3CDTF">2025-07-10T15:49:00Z</dcterms:modified>
</cp:coreProperties>
</file>