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7F1" w:rsidRPr="002A17F1" w:rsidRDefault="002A17F1" w:rsidP="002A17F1">
      <w:pPr>
        <w:spacing w:after="0"/>
        <w:jc w:val="center"/>
        <w:rPr>
          <w:rFonts w:ascii="Baskerville Old Face" w:hAnsi="Baskerville Old Face"/>
          <w:b/>
          <w:sz w:val="36"/>
          <w:szCs w:val="34"/>
        </w:rPr>
      </w:pPr>
      <w:r w:rsidRPr="002A17F1">
        <w:rPr>
          <w:rFonts w:ascii="Baskerville Old Face" w:hAnsi="Baskerville Old Face"/>
          <w:b/>
          <w:sz w:val="36"/>
          <w:szCs w:val="34"/>
        </w:rPr>
        <w:t xml:space="preserve">EFFECT OF MARKETING RESEARCH ON PRODUCT MODIFICATION AND ACCEPTABILITY IN THE BANKING INDUSTRY </w:t>
      </w:r>
    </w:p>
    <w:p w:rsidR="002A17F1" w:rsidRPr="005D5956" w:rsidRDefault="002A17F1" w:rsidP="002A17F1">
      <w:pPr>
        <w:jc w:val="center"/>
        <w:rPr>
          <w:rFonts w:ascii="Agency FB" w:hAnsi="Agency FB"/>
          <w:b/>
          <w:sz w:val="40"/>
          <w:szCs w:val="28"/>
        </w:rPr>
      </w:pPr>
      <w:r>
        <w:rPr>
          <w:rFonts w:ascii="Agency FB" w:hAnsi="Agency FB"/>
          <w:b/>
          <w:sz w:val="40"/>
          <w:szCs w:val="28"/>
        </w:rPr>
        <w:t xml:space="preserve">(A </w:t>
      </w:r>
      <w:r w:rsidRPr="005D5956">
        <w:rPr>
          <w:rFonts w:ascii="Agency FB" w:hAnsi="Agency FB"/>
          <w:b/>
          <w:sz w:val="40"/>
          <w:szCs w:val="28"/>
        </w:rPr>
        <w:t xml:space="preserve">STUDY OF </w:t>
      </w:r>
      <w:r>
        <w:rPr>
          <w:rFonts w:ascii="Agency FB" w:hAnsi="Agency FB"/>
          <w:b/>
          <w:sz w:val="40"/>
          <w:szCs w:val="28"/>
        </w:rPr>
        <w:t>ACCESS BANK PLC, ILORIN</w:t>
      </w:r>
      <w:r w:rsidRPr="005D5956">
        <w:rPr>
          <w:rFonts w:ascii="Agency FB" w:hAnsi="Agency FB"/>
          <w:b/>
          <w:sz w:val="40"/>
          <w:szCs w:val="28"/>
        </w:rPr>
        <w:t>)</w:t>
      </w:r>
    </w:p>
    <w:p w:rsidR="002A17F1" w:rsidRPr="006967AD" w:rsidRDefault="002A17F1" w:rsidP="002A17F1">
      <w:pPr>
        <w:jc w:val="center"/>
        <w:rPr>
          <w:rFonts w:ascii="Bookman Old Style" w:hAnsi="Bookman Old Style"/>
          <w:b/>
          <w:sz w:val="2"/>
          <w:szCs w:val="28"/>
        </w:rPr>
      </w:pPr>
    </w:p>
    <w:p w:rsidR="002A17F1" w:rsidRPr="00970B4B" w:rsidRDefault="002A17F1" w:rsidP="002A17F1">
      <w:pPr>
        <w:jc w:val="center"/>
        <w:rPr>
          <w:rFonts w:ascii="Monotype Corsiva" w:hAnsi="Monotype Corsiva"/>
          <w:b/>
          <w:sz w:val="64"/>
          <w:szCs w:val="28"/>
        </w:rPr>
      </w:pPr>
      <w:r w:rsidRPr="00970B4B">
        <w:rPr>
          <w:rFonts w:ascii="Monotype Corsiva" w:hAnsi="Monotype Corsiva"/>
          <w:b/>
          <w:sz w:val="64"/>
          <w:szCs w:val="28"/>
        </w:rPr>
        <w:t xml:space="preserve">BY </w:t>
      </w:r>
    </w:p>
    <w:p w:rsidR="002A17F1" w:rsidRPr="00BE3DA0" w:rsidRDefault="002A17F1" w:rsidP="002A17F1">
      <w:pPr>
        <w:jc w:val="center"/>
        <w:rPr>
          <w:rFonts w:ascii="Bookman Old Style" w:hAnsi="Bookman Old Style"/>
          <w:b/>
          <w:sz w:val="10"/>
          <w:szCs w:val="10"/>
        </w:rPr>
      </w:pPr>
    </w:p>
    <w:p w:rsidR="002A17F1" w:rsidRPr="007760C9" w:rsidRDefault="002A17F1" w:rsidP="002A17F1">
      <w:pPr>
        <w:spacing w:after="0" w:line="240" w:lineRule="auto"/>
        <w:jc w:val="center"/>
        <w:rPr>
          <w:rFonts w:ascii="Bookman Old Style" w:hAnsi="Bookman Old Style"/>
          <w:b/>
          <w:sz w:val="48"/>
          <w:szCs w:val="20"/>
        </w:rPr>
      </w:pPr>
      <w:r>
        <w:rPr>
          <w:rFonts w:ascii="Bookman Old Style" w:hAnsi="Bookman Old Style"/>
          <w:b/>
          <w:sz w:val="48"/>
          <w:szCs w:val="20"/>
        </w:rPr>
        <w:t>IBRAHIM FATHIA TOMIWA</w:t>
      </w:r>
    </w:p>
    <w:p w:rsidR="002A17F1" w:rsidRPr="007760C9" w:rsidRDefault="002A17F1" w:rsidP="002A17F1">
      <w:pPr>
        <w:spacing w:line="240" w:lineRule="auto"/>
        <w:jc w:val="center"/>
        <w:rPr>
          <w:rFonts w:ascii="Bookman Old Style" w:hAnsi="Bookman Old Style"/>
          <w:b/>
          <w:sz w:val="54"/>
          <w:szCs w:val="28"/>
        </w:rPr>
      </w:pPr>
      <w:r>
        <w:rPr>
          <w:rFonts w:ascii="Bookman Old Style" w:hAnsi="Bookman Old Style"/>
          <w:b/>
          <w:sz w:val="54"/>
          <w:szCs w:val="28"/>
        </w:rPr>
        <w:t>ND/23/BAM/P</w:t>
      </w:r>
      <w:r w:rsidRPr="007760C9">
        <w:rPr>
          <w:rFonts w:ascii="Bookman Old Style" w:hAnsi="Bookman Old Style"/>
          <w:b/>
          <w:sz w:val="54"/>
          <w:szCs w:val="28"/>
        </w:rPr>
        <w:t>T/</w:t>
      </w:r>
      <w:r>
        <w:rPr>
          <w:rFonts w:ascii="Bookman Old Style" w:hAnsi="Bookman Old Style"/>
          <w:b/>
          <w:sz w:val="54"/>
          <w:szCs w:val="28"/>
        </w:rPr>
        <w:t>0256</w:t>
      </w:r>
    </w:p>
    <w:p w:rsidR="002A17F1" w:rsidRPr="006967AD" w:rsidRDefault="002A17F1" w:rsidP="002A17F1">
      <w:pPr>
        <w:jc w:val="center"/>
        <w:rPr>
          <w:rFonts w:ascii="Bookman Old Style" w:hAnsi="Bookman Old Style"/>
          <w:b/>
          <w:sz w:val="20"/>
          <w:szCs w:val="28"/>
        </w:rPr>
      </w:pPr>
    </w:p>
    <w:p w:rsidR="002A17F1" w:rsidRPr="00650FDF" w:rsidRDefault="002A17F1" w:rsidP="002A17F1">
      <w:pPr>
        <w:jc w:val="center"/>
        <w:rPr>
          <w:rFonts w:ascii="Agency FB" w:hAnsi="Agency FB"/>
          <w:b/>
          <w:sz w:val="32"/>
          <w:szCs w:val="28"/>
        </w:rPr>
      </w:pPr>
      <w:r w:rsidRPr="00955227">
        <w:rPr>
          <w:rFonts w:ascii="Agency FB" w:hAnsi="Agency FB"/>
          <w:b/>
          <w:sz w:val="32"/>
          <w:szCs w:val="28"/>
        </w:rPr>
        <w:t xml:space="preserve">BEING A PROJECT SUBMITTED TO THE DEPARTMENT OF </w:t>
      </w:r>
      <w:r w:rsidR="00BF1444">
        <w:rPr>
          <w:rFonts w:ascii="Agency FB" w:hAnsi="Agency FB"/>
          <w:b/>
          <w:sz w:val="32"/>
          <w:szCs w:val="28"/>
        </w:rPr>
        <w:t>BUSINESS ADMINISTRATION</w:t>
      </w:r>
      <w:r w:rsidRPr="00955227">
        <w:rPr>
          <w:rFonts w:ascii="Agency FB" w:hAnsi="Agency FB"/>
          <w:b/>
          <w:sz w:val="32"/>
          <w:szCs w:val="28"/>
        </w:rPr>
        <w:t>, INSTITUTE OF FINANCE AND MANAGEMENT STUDIES, KWARA STATE</w:t>
      </w:r>
      <w:r>
        <w:rPr>
          <w:rFonts w:ascii="Agency FB" w:hAnsi="Agency FB"/>
          <w:b/>
          <w:sz w:val="32"/>
          <w:szCs w:val="28"/>
        </w:rPr>
        <w:t xml:space="preserve"> POLYTECHNIC, ILORIN.</w:t>
      </w:r>
    </w:p>
    <w:p w:rsidR="002A17F1" w:rsidRPr="00BE3DA0" w:rsidRDefault="002A17F1" w:rsidP="002A17F1">
      <w:pPr>
        <w:jc w:val="center"/>
        <w:rPr>
          <w:rFonts w:ascii="Agency FB" w:hAnsi="Agency FB"/>
          <w:b/>
          <w:sz w:val="36"/>
          <w:szCs w:val="28"/>
        </w:rPr>
      </w:pPr>
      <w:r w:rsidRPr="00955227">
        <w:rPr>
          <w:rFonts w:ascii="Agency FB" w:hAnsi="Agency FB"/>
          <w:b/>
          <w:sz w:val="36"/>
          <w:szCs w:val="28"/>
        </w:rPr>
        <w:t>IN PARTIAL FULFILMENT OF THE REQUIREMENT</w:t>
      </w:r>
      <w:r>
        <w:rPr>
          <w:rFonts w:ascii="Agency FB" w:hAnsi="Agency FB"/>
          <w:b/>
          <w:sz w:val="36"/>
          <w:szCs w:val="28"/>
        </w:rPr>
        <w:t>S</w:t>
      </w:r>
      <w:r w:rsidRPr="00955227">
        <w:rPr>
          <w:rFonts w:ascii="Agency FB" w:hAnsi="Agency FB"/>
          <w:b/>
          <w:sz w:val="36"/>
          <w:szCs w:val="28"/>
        </w:rPr>
        <w:t xml:space="preserve"> FOR THE AWARD OF NATIONAL DIPLOMA </w:t>
      </w:r>
      <w:r>
        <w:rPr>
          <w:rFonts w:ascii="Agency FB" w:hAnsi="Agency FB"/>
          <w:b/>
          <w:sz w:val="36"/>
          <w:szCs w:val="28"/>
        </w:rPr>
        <w:t xml:space="preserve">(ND) </w:t>
      </w:r>
      <w:r w:rsidRPr="00955227">
        <w:rPr>
          <w:rFonts w:ascii="Agency FB" w:hAnsi="Agency FB"/>
          <w:b/>
          <w:sz w:val="36"/>
          <w:szCs w:val="28"/>
        </w:rPr>
        <w:t xml:space="preserve">IN </w:t>
      </w:r>
      <w:r w:rsidR="00BF1444">
        <w:rPr>
          <w:rFonts w:ascii="Agency FB" w:hAnsi="Agency FB"/>
          <w:b/>
          <w:sz w:val="36"/>
          <w:szCs w:val="28"/>
        </w:rPr>
        <w:t>BUSINESS ADMINISTRATION</w:t>
      </w:r>
      <w:r>
        <w:rPr>
          <w:rFonts w:ascii="Agency FB" w:hAnsi="Agency FB"/>
          <w:b/>
          <w:sz w:val="36"/>
          <w:szCs w:val="28"/>
        </w:rPr>
        <w:t xml:space="preserve">.  </w:t>
      </w:r>
    </w:p>
    <w:p w:rsidR="002A17F1" w:rsidRDefault="002A17F1" w:rsidP="002A17F1">
      <w:pPr>
        <w:ind w:left="5040" w:firstLine="720"/>
        <w:jc w:val="center"/>
        <w:rPr>
          <w:rFonts w:ascii="Bookman Old Style" w:hAnsi="Bookman Old Style"/>
          <w:b/>
          <w:sz w:val="28"/>
          <w:szCs w:val="28"/>
        </w:rPr>
      </w:pPr>
    </w:p>
    <w:p w:rsidR="002A17F1" w:rsidRDefault="002A17F1" w:rsidP="002A17F1">
      <w:pPr>
        <w:ind w:left="5040" w:firstLine="720"/>
        <w:jc w:val="center"/>
        <w:rPr>
          <w:rFonts w:ascii="Bookman Old Style" w:hAnsi="Bookman Old Style"/>
          <w:b/>
          <w:sz w:val="28"/>
          <w:szCs w:val="28"/>
        </w:rPr>
      </w:pPr>
    </w:p>
    <w:p w:rsidR="002A17F1" w:rsidRDefault="002A17F1" w:rsidP="002A17F1">
      <w:pPr>
        <w:ind w:left="5040" w:firstLine="720"/>
        <w:jc w:val="center"/>
        <w:rPr>
          <w:rFonts w:ascii="Bookman Old Style" w:hAnsi="Bookman Old Style"/>
          <w:b/>
          <w:sz w:val="28"/>
          <w:szCs w:val="28"/>
        </w:rPr>
      </w:pPr>
    </w:p>
    <w:p w:rsidR="002A17F1" w:rsidRPr="00712CA0" w:rsidRDefault="002A17F1" w:rsidP="002A17F1">
      <w:pPr>
        <w:ind w:left="5040" w:firstLine="720"/>
        <w:jc w:val="center"/>
        <w:rPr>
          <w:rFonts w:ascii="Bookman Old Style" w:hAnsi="Bookman Old Style"/>
          <w:b/>
          <w:sz w:val="28"/>
          <w:szCs w:val="28"/>
        </w:rPr>
      </w:pPr>
      <w:r>
        <w:rPr>
          <w:rFonts w:ascii="Bookman Old Style" w:hAnsi="Bookman Old Style"/>
          <w:b/>
          <w:sz w:val="28"/>
          <w:szCs w:val="28"/>
        </w:rPr>
        <w:t>JULY, 2025.</w:t>
      </w:r>
    </w:p>
    <w:p w:rsidR="00E07069" w:rsidRDefault="00E07069" w:rsidP="003472B0">
      <w:pPr>
        <w:pStyle w:val="Heading2"/>
        <w:spacing w:line="360" w:lineRule="auto"/>
        <w:jc w:val="center"/>
        <w:rPr>
          <w:rStyle w:val="Strong"/>
          <w:rFonts w:ascii="Times New Roman" w:hAnsi="Times New Roman" w:cs="Times New Roman"/>
          <w:b/>
          <w:bCs/>
          <w:color w:val="auto"/>
          <w:sz w:val="24"/>
          <w:szCs w:val="24"/>
        </w:rPr>
      </w:pPr>
    </w:p>
    <w:p w:rsidR="00165C42" w:rsidRDefault="00165C42" w:rsidP="00165C42"/>
    <w:p w:rsidR="00165C42" w:rsidRDefault="00165C42" w:rsidP="00165C42"/>
    <w:p w:rsidR="00A90AFC" w:rsidRPr="003B682F" w:rsidRDefault="00A90AFC" w:rsidP="001A5543">
      <w:pPr>
        <w:spacing w:line="360" w:lineRule="auto"/>
        <w:jc w:val="center"/>
        <w:rPr>
          <w:rFonts w:ascii="Times New Roman" w:hAnsi="Times New Roman" w:cs="Times New Roman"/>
          <w:b/>
          <w:sz w:val="28"/>
          <w:szCs w:val="28"/>
        </w:rPr>
      </w:pPr>
      <w:r w:rsidRPr="003B682F">
        <w:rPr>
          <w:rFonts w:ascii="Times New Roman" w:hAnsi="Times New Roman" w:cs="Times New Roman"/>
          <w:b/>
          <w:sz w:val="28"/>
          <w:szCs w:val="28"/>
        </w:rPr>
        <w:t>CERTIFICATION</w:t>
      </w:r>
    </w:p>
    <w:p w:rsidR="00A90AFC" w:rsidRDefault="00A90AFC" w:rsidP="00B83FDF">
      <w:pPr>
        <w:spacing w:line="480" w:lineRule="auto"/>
        <w:ind w:firstLine="720"/>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 xml:space="preserve">This project has been read and approved as meeting part of the requirements </w:t>
      </w:r>
      <w:r w:rsidR="00B83FDF">
        <w:rPr>
          <w:rFonts w:ascii="Times New Roman" w:eastAsia="Calibri" w:hAnsi="Times New Roman" w:cs="Times New Roman"/>
          <w:sz w:val="26"/>
          <w:szCs w:val="26"/>
        </w:rPr>
        <w:t>of the Department of Business Administration</w:t>
      </w:r>
      <w:r w:rsidRPr="003B682F">
        <w:rPr>
          <w:rFonts w:ascii="Times New Roman" w:eastAsia="Calibri" w:hAnsi="Times New Roman" w:cs="Times New Roman"/>
          <w:sz w:val="26"/>
          <w:szCs w:val="26"/>
        </w:rPr>
        <w:t xml:space="preserve">, Institute of Finance and Management Studies (IFMS), </w:t>
      </w:r>
      <w:proofErr w:type="spellStart"/>
      <w:r w:rsidRPr="003B682F">
        <w:rPr>
          <w:rFonts w:ascii="Times New Roman" w:eastAsia="Calibri" w:hAnsi="Times New Roman" w:cs="Times New Roman"/>
          <w:sz w:val="26"/>
          <w:szCs w:val="26"/>
        </w:rPr>
        <w:t>Kwara</w:t>
      </w:r>
      <w:proofErr w:type="spellEnd"/>
      <w:r w:rsidRPr="003B682F">
        <w:rPr>
          <w:rFonts w:ascii="Times New Roman" w:eastAsia="Calibri" w:hAnsi="Times New Roman" w:cs="Times New Roman"/>
          <w:sz w:val="26"/>
          <w:szCs w:val="26"/>
        </w:rPr>
        <w:t xml:space="preserve"> State Polytechnic for the Award of Nati</w:t>
      </w:r>
      <w:r w:rsidR="001A5543">
        <w:rPr>
          <w:rFonts w:ascii="Times New Roman" w:eastAsia="Calibri" w:hAnsi="Times New Roman" w:cs="Times New Roman"/>
          <w:sz w:val="26"/>
          <w:szCs w:val="26"/>
        </w:rPr>
        <w:t>onal Diploma (ND) in Business Administration</w:t>
      </w:r>
      <w:r w:rsidRPr="003B682F">
        <w:rPr>
          <w:rFonts w:ascii="Times New Roman" w:eastAsia="Calibri" w:hAnsi="Times New Roman" w:cs="Times New Roman"/>
          <w:sz w:val="26"/>
          <w:szCs w:val="26"/>
        </w:rPr>
        <w:t>.</w:t>
      </w:r>
    </w:p>
    <w:p w:rsidR="00B83FDF" w:rsidRDefault="00B83FDF" w:rsidP="00A90AFC">
      <w:pPr>
        <w:spacing w:line="360" w:lineRule="auto"/>
        <w:ind w:firstLine="720"/>
        <w:jc w:val="both"/>
        <w:rPr>
          <w:rFonts w:ascii="Times New Roman" w:eastAsia="Calibri" w:hAnsi="Times New Roman" w:cs="Times New Roman"/>
          <w:sz w:val="26"/>
          <w:szCs w:val="26"/>
        </w:rPr>
      </w:pPr>
    </w:p>
    <w:p w:rsidR="00A90AFC" w:rsidRDefault="00A90AFC" w:rsidP="00A90AFC">
      <w:pPr>
        <w:spacing w:line="360" w:lineRule="auto"/>
        <w:ind w:firstLine="720"/>
        <w:jc w:val="both"/>
        <w:rPr>
          <w:rFonts w:ascii="Times New Roman" w:eastAsia="Calibri" w:hAnsi="Times New Roman" w:cs="Times New Roman"/>
          <w:sz w:val="26"/>
          <w:szCs w:val="26"/>
        </w:rPr>
      </w:pPr>
    </w:p>
    <w:p w:rsidR="00A90AFC" w:rsidRPr="003B682F" w:rsidRDefault="00A90AFC" w:rsidP="00A90AFC">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A90AFC" w:rsidRPr="003B682F" w:rsidRDefault="008A3457" w:rsidP="00A90AFC">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MR. KUDABO M. I.</w:t>
      </w:r>
      <w:r w:rsidR="00A90AFC">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t>DATE</w:t>
      </w:r>
    </w:p>
    <w:p w:rsidR="00A90AFC" w:rsidRPr="003B682F" w:rsidRDefault="00A90AFC" w:rsidP="00A90AFC">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sz w:val="26"/>
          <w:szCs w:val="26"/>
        </w:rPr>
        <w:t xml:space="preserve"> </w:t>
      </w:r>
      <w:r w:rsidRPr="003B682F">
        <w:rPr>
          <w:rFonts w:ascii="Times New Roman" w:eastAsia="Calibri" w:hAnsi="Times New Roman" w:cs="Times New Roman"/>
          <w:b/>
          <w:i/>
          <w:sz w:val="26"/>
          <w:szCs w:val="26"/>
        </w:rPr>
        <w:t>Project Supervisor</w:t>
      </w:r>
    </w:p>
    <w:p w:rsidR="00A90AFC" w:rsidRPr="003B682F" w:rsidRDefault="00A90AFC" w:rsidP="00A90AFC">
      <w:pPr>
        <w:spacing w:line="240" w:lineRule="auto"/>
        <w:jc w:val="both"/>
        <w:rPr>
          <w:rFonts w:ascii="Times New Roman" w:eastAsia="Calibri" w:hAnsi="Times New Roman" w:cs="Times New Roman"/>
          <w:b/>
          <w:sz w:val="26"/>
          <w:szCs w:val="26"/>
        </w:rPr>
      </w:pPr>
    </w:p>
    <w:p w:rsidR="00A90AFC" w:rsidRPr="003B682F" w:rsidRDefault="00A90AFC" w:rsidP="00A90AFC">
      <w:pPr>
        <w:spacing w:line="240" w:lineRule="auto"/>
        <w:jc w:val="center"/>
        <w:rPr>
          <w:rFonts w:ascii="Times New Roman" w:eastAsia="Calibri" w:hAnsi="Times New Roman" w:cs="Times New Roman"/>
          <w:b/>
          <w:sz w:val="26"/>
          <w:szCs w:val="26"/>
        </w:rPr>
      </w:pPr>
    </w:p>
    <w:p w:rsidR="00A90AFC" w:rsidRPr="003B682F" w:rsidRDefault="00A90AFC" w:rsidP="00A90AFC">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A90AFC" w:rsidRPr="003B682F" w:rsidRDefault="008A3457" w:rsidP="00A90AFC">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MR. KUDABO M. I.</w:t>
      </w:r>
      <w:r w:rsidR="00A90AFC">
        <w:rPr>
          <w:rFonts w:ascii="Times New Roman" w:eastAsia="Calibri" w:hAnsi="Times New Roman" w:cs="Times New Roman"/>
          <w:b/>
          <w:sz w:val="26"/>
          <w:szCs w:val="26"/>
        </w:rPr>
        <w:tab/>
      </w:r>
      <w:r w:rsidR="00A90AFC">
        <w:rPr>
          <w:rFonts w:ascii="Times New Roman" w:eastAsia="Calibri" w:hAnsi="Times New Roman" w:cs="Times New Roman"/>
          <w:b/>
          <w:sz w:val="26"/>
          <w:szCs w:val="26"/>
        </w:rPr>
        <w:tab/>
      </w:r>
      <w:r w:rsidR="00A90AFC">
        <w:rPr>
          <w:rFonts w:ascii="Times New Roman" w:eastAsia="Calibri" w:hAnsi="Times New Roman" w:cs="Times New Roman"/>
          <w:b/>
          <w:sz w:val="26"/>
          <w:szCs w:val="26"/>
        </w:rPr>
        <w:tab/>
      </w:r>
      <w:r w:rsidR="00A90AFC">
        <w:rPr>
          <w:rFonts w:ascii="Times New Roman" w:eastAsia="Calibri" w:hAnsi="Times New Roman" w:cs="Times New Roman"/>
          <w:b/>
          <w:sz w:val="26"/>
          <w:szCs w:val="26"/>
        </w:rPr>
        <w:tab/>
      </w:r>
      <w:r w:rsidR="00A90AFC">
        <w:rPr>
          <w:rFonts w:ascii="Times New Roman" w:eastAsia="Calibri" w:hAnsi="Times New Roman" w:cs="Times New Roman"/>
          <w:b/>
          <w:sz w:val="26"/>
          <w:szCs w:val="26"/>
        </w:rPr>
        <w:tab/>
        <w:t xml:space="preserve"> </w:t>
      </w:r>
      <w:r w:rsidR="00A90AFC">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DATE</w:t>
      </w:r>
    </w:p>
    <w:p w:rsidR="00A90AFC" w:rsidRPr="003B682F" w:rsidRDefault="00A90AFC" w:rsidP="00A90AFC">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i/>
          <w:sz w:val="26"/>
          <w:szCs w:val="26"/>
        </w:rPr>
        <w:t>Project Coordinator</w:t>
      </w:r>
    </w:p>
    <w:p w:rsidR="00A90AFC" w:rsidRPr="003B682F" w:rsidRDefault="00A90AFC" w:rsidP="00A90AFC">
      <w:pPr>
        <w:spacing w:line="240" w:lineRule="auto"/>
        <w:jc w:val="both"/>
        <w:rPr>
          <w:rFonts w:ascii="Times New Roman" w:eastAsia="Calibri" w:hAnsi="Times New Roman" w:cs="Times New Roman"/>
          <w:b/>
          <w:sz w:val="26"/>
          <w:szCs w:val="26"/>
        </w:rPr>
      </w:pPr>
    </w:p>
    <w:p w:rsidR="00A90AFC" w:rsidRPr="003B682F" w:rsidRDefault="00A90AFC" w:rsidP="00A90AFC">
      <w:pPr>
        <w:tabs>
          <w:tab w:val="left" w:pos="4772"/>
        </w:tabs>
        <w:spacing w:line="240" w:lineRule="auto"/>
        <w:jc w:val="both"/>
        <w:rPr>
          <w:rFonts w:ascii="Times New Roman" w:eastAsia="Calibri" w:hAnsi="Times New Roman" w:cs="Times New Roman"/>
          <w:b/>
          <w:sz w:val="26"/>
          <w:szCs w:val="26"/>
        </w:rPr>
      </w:pPr>
    </w:p>
    <w:p w:rsidR="00A90AFC" w:rsidRPr="003B682F" w:rsidRDefault="00A90AFC" w:rsidP="00A90AFC">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A90AFC" w:rsidRPr="003B682F" w:rsidRDefault="008A3457" w:rsidP="00A90AFC">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MR. ALAKOSO I. K.</w:t>
      </w:r>
      <w:r w:rsidR="00A90AFC" w:rsidRPr="003B682F">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r>
      <w:r w:rsidR="00A90AFC" w:rsidRPr="003B682F">
        <w:rPr>
          <w:rFonts w:ascii="Times New Roman" w:eastAsia="Calibri" w:hAnsi="Times New Roman" w:cs="Times New Roman"/>
          <w:b/>
          <w:sz w:val="26"/>
          <w:szCs w:val="26"/>
        </w:rPr>
        <w:tab/>
        <w:t>DATE</w:t>
      </w:r>
    </w:p>
    <w:p w:rsidR="00A90AFC" w:rsidRPr="003B682F" w:rsidRDefault="00A90AFC" w:rsidP="00A90AFC">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i/>
          <w:sz w:val="26"/>
          <w:szCs w:val="26"/>
        </w:rPr>
        <w:t>Head of Department</w:t>
      </w:r>
      <w:r w:rsidR="00F85C6E">
        <w:rPr>
          <w:rFonts w:ascii="Times New Roman" w:eastAsia="Calibri" w:hAnsi="Times New Roman" w:cs="Times New Roman"/>
          <w:b/>
          <w:i/>
          <w:sz w:val="26"/>
          <w:szCs w:val="26"/>
        </w:rPr>
        <w:t xml:space="preserve"> ()</w:t>
      </w:r>
    </w:p>
    <w:p w:rsidR="00A90AFC" w:rsidRDefault="00A90AFC" w:rsidP="00A90AFC">
      <w:pPr>
        <w:spacing w:line="240" w:lineRule="auto"/>
        <w:jc w:val="both"/>
        <w:rPr>
          <w:rFonts w:ascii="Times New Roman" w:eastAsia="Calibri" w:hAnsi="Times New Roman" w:cs="Times New Roman"/>
          <w:b/>
          <w:sz w:val="26"/>
          <w:szCs w:val="26"/>
        </w:rPr>
      </w:pPr>
    </w:p>
    <w:p w:rsidR="00A90AFC" w:rsidRPr="003B682F" w:rsidRDefault="00A90AFC" w:rsidP="00A90AFC">
      <w:pPr>
        <w:spacing w:line="240" w:lineRule="auto"/>
        <w:jc w:val="both"/>
        <w:rPr>
          <w:rFonts w:ascii="Times New Roman" w:eastAsia="Calibri" w:hAnsi="Times New Roman" w:cs="Times New Roman"/>
          <w:b/>
          <w:sz w:val="26"/>
          <w:szCs w:val="26"/>
        </w:rPr>
      </w:pPr>
    </w:p>
    <w:p w:rsidR="00A90AFC" w:rsidRPr="003B682F" w:rsidRDefault="00A90AFC" w:rsidP="00A90AFC">
      <w:pPr>
        <w:spacing w:after="0" w:line="240" w:lineRule="auto"/>
        <w:jc w:val="both"/>
        <w:rPr>
          <w:rFonts w:ascii="Times New Roman" w:eastAsia="Calibri" w:hAnsi="Times New Roman" w:cs="Times New Roman"/>
          <w:b/>
          <w:sz w:val="26"/>
          <w:szCs w:val="26"/>
        </w:rPr>
      </w:pPr>
      <w:r w:rsidRPr="003B682F">
        <w:rPr>
          <w:rFonts w:ascii="Times New Roman" w:eastAsia="Calibri" w:hAnsi="Times New Roman" w:cs="Times New Roman"/>
          <w:b/>
          <w:sz w:val="26"/>
          <w:szCs w:val="26"/>
        </w:rPr>
        <w:t>____________________</w:t>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t>________________</w:t>
      </w:r>
    </w:p>
    <w:p w:rsidR="00A90AFC" w:rsidRPr="003B682F" w:rsidRDefault="00A90AFC" w:rsidP="00A90AFC">
      <w:pPr>
        <w:spacing w:after="0" w:line="240" w:lineRule="auto"/>
        <w:jc w:val="both"/>
        <w:rPr>
          <w:rFonts w:ascii="Times New Roman" w:eastAsia="Calibri" w:hAnsi="Times New Roman" w:cs="Times New Roman"/>
          <w:b/>
          <w:sz w:val="26"/>
          <w:szCs w:val="26"/>
        </w:rPr>
      </w:pPr>
      <w:r w:rsidRPr="003B682F">
        <w:rPr>
          <w:rFonts w:ascii="Times New Roman" w:hAnsi="Times New Roman" w:cs="Times New Roman"/>
          <w:b/>
          <w:i/>
          <w:sz w:val="26"/>
          <w:szCs w:val="26"/>
        </w:rPr>
        <w:t>External Examiner</w:t>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t>DATE</w:t>
      </w:r>
    </w:p>
    <w:p w:rsidR="00995075" w:rsidRPr="007279C1" w:rsidRDefault="00A90AFC" w:rsidP="007279C1">
      <w:pPr>
        <w:spacing w:line="240" w:lineRule="auto"/>
        <w:jc w:val="center"/>
        <w:rPr>
          <w:rFonts w:ascii="Times New Roman" w:hAnsi="Times New Roman" w:cs="Times New Roman"/>
          <w:b/>
          <w:sz w:val="30"/>
          <w:szCs w:val="26"/>
        </w:rPr>
      </w:pPr>
      <w:r w:rsidRPr="003B682F">
        <w:rPr>
          <w:rFonts w:ascii="Times New Roman" w:hAnsi="Times New Roman" w:cs="Times New Roman"/>
          <w:b/>
          <w:i/>
          <w:sz w:val="26"/>
          <w:szCs w:val="26"/>
        </w:rPr>
        <w:br w:type="page"/>
      </w:r>
      <w:r w:rsidR="00995075" w:rsidRPr="004E38AF">
        <w:rPr>
          <w:rFonts w:ascii="Times New Roman" w:hAnsi="Times New Roman" w:cs="Times New Roman"/>
          <w:b/>
          <w:sz w:val="28"/>
          <w:szCs w:val="26"/>
        </w:rPr>
        <w:lastRenderedPageBreak/>
        <w:t>DEDICATION</w:t>
      </w:r>
    </w:p>
    <w:p w:rsidR="00995075" w:rsidRPr="00F22232" w:rsidRDefault="00995075" w:rsidP="00995075">
      <w:pPr>
        <w:spacing w:line="480" w:lineRule="auto"/>
        <w:jc w:val="both"/>
        <w:rPr>
          <w:rFonts w:ascii="Times New Roman" w:hAnsi="Times New Roman" w:cs="Times New Roman"/>
          <w:sz w:val="26"/>
          <w:szCs w:val="26"/>
        </w:rPr>
      </w:pPr>
      <w:r w:rsidRPr="00CA25CA">
        <w:rPr>
          <w:rFonts w:ascii="Times New Roman" w:hAnsi="Times New Roman" w:cs="Times New Roman"/>
          <w:sz w:val="26"/>
          <w:szCs w:val="26"/>
        </w:rPr>
        <w:t>This Project is dedicated to Almighty ALLAH for his infinite Mercy, Grace, Blessing</w:t>
      </w:r>
      <w:r>
        <w:rPr>
          <w:rFonts w:ascii="Times New Roman" w:hAnsi="Times New Roman" w:cs="Times New Roman"/>
          <w:sz w:val="26"/>
          <w:szCs w:val="26"/>
        </w:rPr>
        <w:t>s</w:t>
      </w:r>
      <w:r w:rsidRPr="00CA25CA">
        <w:rPr>
          <w:rFonts w:ascii="Times New Roman" w:hAnsi="Times New Roman" w:cs="Times New Roman"/>
          <w:sz w:val="26"/>
          <w:szCs w:val="26"/>
        </w:rPr>
        <w:t xml:space="preserve"> and Protection</w:t>
      </w:r>
      <w:r>
        <w:rPr>
          <w:rFonts w:ascii="Times New Roman" w:hAnsi="Times New Roman" w:cs="Times New Roman"/>
          <w:sz w:val="26"/>
          <w:szCs w:val="26"/>
        </w:rPr>
        <w:t xml:space="preserve">s upon me on which has taking me to where I </w:t>
      </w:r>
      <w:r w:rsidRPr="00CA25CA">
        <w:rPr>
          <w:rFonts w:ascii="Times New Roman" w:hAnsi="Times New Roman" w:cs="Times New Roman"/>
          <w:sz w:val="26"/>
          <w:szCs w:val="26"/>
        </w:rPr>
        <w:t>am today</w:t>
      </w:r>
      <w:r>
        <w:rPr>
          <w:rFonts w:ascii="Times New Roman" w:hAnsi="Times New Roman" w:cs="Times New Roman"/>
          <w:sz w:val="26"/>
          <w:szCs w:val="26"/>
        </w:rPr>
        <w:t>,</w:t>
      </w:r>
      <w:r w:rsidRPr="00CA25CA">
        <w:rPr>
          <w:rFonts w:ascii="Times New Roman" w:hAnsi="Times New Roman" w:cs="Times New Roman"/>
          <w:sz w:val="26"/>
          <w:szCs w:val="26"/>
        </w:rPr>
        <w:t xml:space="preserve"> a</w:t>
      </w:r>
      <w:r>
        <w:rPr>
          <w:rFonts w:ascii="Times New Roman" w:hAnsi="Times New Roman" w:cs="Times New Roman"/>
          <w:sz w:val="26"/>
          <w:szCs w:val="26"/>
        </w:rPr>
        <w:t xml:space="preserve">nd my </w:t>
      </w:r>
      <w:r w:rsidRPr="00CA25CA">
        <w:rPr>
          <w:rFonts w:ascii="Times New Roman" w:hAnsi="Times New Roman" w:cs="Times New Roman"/>
          <w:sz w:val="26"/>
          <w:szCs w:val="26"/>
        </w:rPr>
        <w:t xml:space="preserve">lovely Parents </w:t>
      </w:r>
      <w:r w:rsidRPr="00CA25CA">
        <w:rPr>
          <w:rFonts w:ascii="Times New Roman" w:hAnsi="Times New Roman" w:cs="Times New Roman"/>
          <w:b/>
          <w:i/>
          <w:sz w:val="26"/>
          <w:szCs w:val="26"/>
        </w:rPr>
        <w:t>MR</w:t>
      </w:r>
      <w:r>
        <w:rPr>
          <w:rFonts w:ascii="Times New Roman" w:hAnsi="Times New Roman" w:cs="Times New Roman"/>
          <w:b/>
          <w:i/>
          <w:sz w:val="26"/>
          <w:szCs w:val="26"/>
        </w:rPr>
        <w:t>.</w:t>
      </w:r>
      <w:r w:rsidRPr="00CA25CA">
        <w:rPr>
          <w:rFonts w:ascii="Times New Roman" w:hAnsi="Times New Roman" w:cs="Times New Roman"/>
          <w:b/>
          <w:i/>
          <w:sz w:val="26"/>
          <w:szCs w:val="26"/>
        </w:rPr>
        <w:t xml:space="preserve"> and MRS</w:t>
      </w:r>
      <w:r>
        <w:rPr>
          <w:rFonts w:ascii="Times New Roman" w:hAnsi="Times New Roman" w:cs="Times New Roman"/>
          <w:b/>
          <w:i/>
          <w:sz w:val="26"/>
          <w:szCs w:val="26"/>
        </w:rPr>
        <w:t xml:space="preserve">. </w:t>
      </w:r>
      <w:r w:rsidRPr="00CA25CA">
        <w:rPr>
          <w:rFonts w:ascii="Times New Roman" w:hAnsi="Times New Roman" w:cs="Times New Roman"/>
          <w:b/>
          <w:i/>
          <w:sz w:val="26"/>
          <w:szCs w:val="26"/>
        </w:rPr>
        <w:t>I</w:t>
      </w:r>
      <w:r>
        <w:rPr>
          <w:rFonts w:ascii="Times New Roman" w:hAnsi="Times New Roman" w:cs="Times New Roman"/>
          <w:b/>
          <w:i/>
          <w:sz w:val="26"/>
          <w:szCs w:val="26"/>
        </w:rPr>
        <w:t xml:space="preserve">BRAHIM. </w:t>
      </w:r>
      <w:r>
        <w:rPr>
          <w:rFonts w:ascii="Times New Roman" w:hAnsi="Times New Roman" w:cs="Times New Roman"/>
          <w:sz w:val="26"/>
          <w:szCs w:val="26"/>
        </w:rPr>
        <w:t xml:space="preserve">I really thank you for your Prayer &amp; support ever since you’ve given birth to me.  </w:t>
      </w:r>
    </w:p>
    <w:p w:rsidR="00995075" w:rsidRDefault="00995075"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Default="00810E68" w:rsidP="00165C42"/>
    <w:p w:rsidR="00810E68" w:rsidRPr="007F6C16" w:rsidRDefault="00810E68" w:rsidP="00810E68">
      <w:pPr>
        <w:jc w:val="center"/>
        <w:rPr>
          <w:rFonts w:ascii="Times New Roman" w:hAnsi="Times New Roman" w:cs="Times New Roman"/>
          <w:b/>
          <w:sz w:val="28"/>
          <w:szCs w:val="28"/>
        </w:rPr>
      </w:pPr>
      <w:r w:rsidRPr="007F6C16">
        <w:rPr>
          <w:rFonts w:ascii="Times New Roman" w:hAnsi="Times New Roman" w:cs="Times New Roman"/>
          <w:b/>
          <w:sz w:val="28"/>
          <w:szCs w:val="28"/>
        </w:rPr>
        <w:lastRenderedPageBreak/>
        <w:t>ACKNOWLEDGEMENT</w:t>
      </w:r>
    </w:p>
    <w:p w:rsidR="00810E68" w:rsidRPr="00A4116B" w:rsidRDefault="00810E68" w:rsidP="00810E68">
      <w:pPr>
        <w:spacing w:line="360" w:lineRule="auto"/>
        <w:jc w:val="both"/>
        <w:rPr>
          <w:rFonts w:ascii="Times New Roman" w:hAnsi="Times New Roman" w:cs="Times New Roman"/>
          <w:sz w:val="26"/>
          <w:szCs w:val="28"/>
        </w:rPr>
      </w:pPr>
      <w:r w:rsidRPr="00A4116B">
        <w:rPr>
          <w:rFonts w:ascii="Times New Roman" w:hAnsi="Times New Roman" w:cs="Times New Roman"/>
          <w:sz w:val="26"/>
          <w:szCs w:val="28"/>
        </w:rPr>
        <w:t xml:space="preserve">I sincerely appreciate </w:t>
      </w:r>
      <w:r w:rsidRPr="00A4116B">
        <w:rPr>
          <w:rFonts w:ascii="Times New Roman" w:hAnsi="Times New Roman" w:cs="Times New Roman"/>
          <w:b/>
          <w:sz w:val="26"/>
          <w:szCs w:val="28"/>
        </w:rPr>
        <w:t>ALMIGHTY ALLAH</w:t>
      </w:r>
      <w:r w:rsidRPr="00A4116B">
        <w:rPr>
          <w:rFonts w:ascii="Times New Roman" w:hAnsi="Times New Roman" w:cs="Times New Roman"/>
          <w:sz w:val="26"/>
          <w:szCs w:val="28"/>
        </w:rPr>
        <w:t xml:space="preserve"> for his Grace and Mercy </w:t>
      </w:r>
      <w:r>
        <w:rPr>
          <w:rFonts w:ascii="Times New Roman" w:hAnsi="Times New Roman" w:cs="Times New Roman"/>
          <w:sz w:val="26"/>
          <w:szCs w:val="28"/>
        </w:rPr>
        <w:t>upon</w:t>
      </w:r>
      <w:r w:rsidRPr="00A4116B">
        <w:rPr>
          <w:rFonts w:ascii="Times New Roman" w:hAnsi="Times New Roman" w:cs="Times New Roman"/>
          <w:sz w:val="26"/>
          <w:szCs w:val="28"/>
        </w:rPr>
        <w:t xml:space="preserve"> me, my family and friends and for blessing me with the opportunity to successfully complete this Project.</w:t>
      </w:r>
    </w:p>
    <w:p w:rsidR="00810E68" w:rsidRDefault="00810E68" w:rsidP="00810E68">
      <w:pPr>
        <w:spacing w:line="360" w:lineRule="auto"/>
        <w:ind w:firstLine="720"/>
        <w:jc w:val="both"/>
        <w:rPr>
          <w:rFonts w:ascii="Times New Roman" w:hAnsi="Times New Roman" w:cs="Times New Roman"/>
          <w:sz w:val="26"/>
          <w:szCs w:val="28"/>
        </w:rPr>
      </w:pPr>
      <w:r w:rsidRPr="00A4116B">
        <w:rPr>
          <w:rFonts w:ascii="Times New Roman" w:hAnsi="Times New Roman" w:cs="Times New Roman"/>
          <w:sz w:val="26"/>
          <w:szCs w:val="28"/>
        </w:rPr>
        <w:t xml:space="preserve">I also appreciate the efforts of my supervisor </w:t>
      </w:r>
      <w:r w:rsidRPr="00B72B95">
        <w:rPr>
          <w:rFonts w:ascii="Times New Roman" w:hAnsi="Times New Roman" w:cs="Times New Roman"/>
          <w:b/>
          <w:i/>
          <w:sz w:val="26"/>
          <w:szCs w:val="28"/>
        </w:rPr>
        <w:t>MR.</w:t>
      </w:r>
      <w:r w:rsidR="00672CEC">
        <w:rPr>
          <w:rFonts w:ascii="Times New Roman" w:hAnsi="Times New Roman" w:cs="Times New Roman"/>
          <w:b/>
          <w:i/>
          <w:sz w:val="26"/>
          <w:szCs w:val="28"/>
        </w:rPr>
        <w:t xml:space="preserve"> KUDABO M. I</w:t>
      </w:r>
      <w:r w:rsidRPr="00B72B95">
        <w:rPr>
          <w:rFonts w:ascii="Times New Roman" w:hAnsi="Times New Roman" w:cs="Times New Roman"/>
          <w:b/>
          <w:i/>
          <w:sz w:val="26"/>
          <w:szCs w:val="28"/>
        </w:rPr>
        <w:t>.</w:t>
      </w:r>
      <w:r w:rsidRPr="00A4116B">
        <w:rPr>
          <w:rFonts w:ascii="Times New Roman" w:hAnsi="Times New Roman" w:cs="Times New Roman"/>
          <w:sz w:val="26"/>
          <w:szCs w:val="28"/>
        </w:rPr>
        <w:t xml:space="preserve"> May Allah bless you and your family</w:t>
      </w:r>
      <w:r>
        <w:rPr>
          <w:rFonts w:ascii="Times New Roman" w:hAnsi="Times New Roman" w:cs="Times New Roman"/>
          <w:sz w:val="26"/>
          <w:szCs w:val="28"/>
        </w:rPr>
        <w:t xml:space="preserve"> Sir</w:t>
      </w:r>
      <w:r w:rsidRPr="00A4116B">
        <w:rPr>
          <w:rFonts w:ascii="Times New Roman" w:hAnsi="Times New Roman" w:cs="Times New Roman"/>
          <w:sz w:val="26"/>
          <w:szCs w:val="28"/>
        </w:rPr>
        <w:t>.</w:t>
      </w:r>
      <w:r>
        <w:rPr>
          <w:rFonts w:ascii="Times New Roman" w:hAnsi="Times New Roman" w:cs="Times New Roman"/>
          <w:sz w:val="26"/>
          <w:szCs w:val="28"/>
        </w:rPr>
        <w:t xml:space="preserve"> Amin!!!</w:t>
      </w:r>
    </w:p>
    <w:p w:rsidR="000D2AE2" w:rsidRPr="00A4116B" w:rsidRDefault="000D2AE2" w:rsidP="000D2AE2">
      <w:pPr>
        <w:spacing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My profound gratitude goes to the HOD of the Department in person of </w:t>
      </w:r>
      <w:r w:rsidRPr="000D2AE2">
        <w:rPr>
          <w:rFonts w:ascii="Times New Roman" w:hAnsi="Times New Roman" w:cs="Times New Roman"/>
          <w:b/>
          <w:i/>
          <w:sz w:val="26"/>
          <w:szCs w:val="28"/>
        </w:rPr>
        <w:t>MR. ALAKOSO I. K</w:t>
      </w:r>
      <w:r>
        <w:rPr>
          <w:rFonts w:ascii="Times New Roman" w:hAnsi="Times New Roman" w:cs="Times New Roman"/>
          <w:sz w:val="26"/>
          <w:szCs w:val="28"/>
        </w:rPr>
        <w:t>. And</w:t>
      </w:r>
      <w:r w:rsidRPr="00A4116B">
        <w:rPr>
          <w:rFonts w:ascii="Times New Roman" w:hAnsi="Times New Roman" w:cs="Times New Roman"/>
          <w:sz w:val="26"/>
          <w:szCs w:val="28"/>
        </w:rPr>
        <w:t xml:space="preserve"> all my Lecturer</w:t>
      </w:r>
      <w:r>
        <w:rPr>
          <w:rFonts w:ascii="Times New Roman" w:hAnsi="Times New Roman" w:cs="Times New Roman"/>
          <w:sz w:val="26"/>
          <w:szCs w:val="28"/>
        </w:rPr>
        <w:t>s</w:t>
      </w:r>
      <w:r w:rsidR="00401DB6">
        <w:rPr>
          <w:rFonts w:ascii="Times New Roman" w:hAnsi="Times New Roman" w:cs="Times New Roman"/>
          <w:sz w:val="26"/>
          <w:szCs w:val="28"/>
        </w:rPr>
        <w:t xml:space="preserve"> at the Department of Business Administration,</w:t>
      </w:r>
      <w:r w:rsidR="00257D97">
        <w:rPr>
          <w:rFonts w:ascii="Times New Roman" w:hAnsi="Times New Roman" w:cs="Times New Roman"/>
          <w:sz w:val="26"/>
          <w:szCs w:val="28"/>
        </w:rPr>
        <w:t xml:space="preserve"> which have been</w:t>
      </w:r>
      <w:r w:rsidR="00401DB6">
        <w:rPr>
          <w:rFonts w:ascii="Times New Roman" w:hAnsi="Times New Roman" w:cs="Times New Roman"/>
          <w:sz w:val="26"/>
          <w:szCs w:val="28"/>
        </w:rPr>
        <w:t xml:space="preserve"> lecturing us </w:t>
      </w:r>
      <w:r w:rsidRPr="00A4116B">
        <w:rPr>
          <w:rFonts w:ascii="Times New Roman" w:hAnsi="Times New Roman" w:cs="Times New Roman"/>
          <w:sz w:val="26"/>
          <w:szCs w:val="28"/>
        </w:rPr>
        <w:t>from the beginning of this program (session) till the end of the Program, thanks for the t</w:t>
      </w:r>
      <w:r w:rsidR="00401DB6">
        <w:rPr>
          <w:rFonts w:ascii="Times New Roman" w:hAnsi="Times New Roman" w:cs="Times New Roman"/>
          <w:sz w:val="26"/>
          <w:szCs w:val="28"/>
        </w:rPr>
        <w:t xml:space="preserve">ime and efforts </w:t>
      </w:r>
      <w:r w:rsidR="00401DB6" w:rsidRPr="00A4116B">
        <w:rPr>
          <w:rFonts w:ascii="Times New Roman" w:hAnsi="Times New Roman" w:cs="Times New Roman"/>
          <w:sz w:val="26"/>
          <w:szCs w:val="28"/>
        </w:rPr>
        <w:t xml:space="preserve">may </w:t>
      </w:r>
      <w:r w:rsidRPr="00A4116B">
        <w:rPr>
          <w:rFonts w:ascii="Times New Roman" w:hAnsi="Times New Roman" w:cs="Times New Roman"/>
          <w:sz w:val="26"/>
          <w:szCs w:val="28"/>
        </w:rPr>
        <w:t xml:space="preserve">Almighty Allah Crown your efforts </w:t>
      </w:r>
      <w:r w:rsidR="00401DB6">
        <w:rPr>
          <w:rFonts w:ascii="Times New Roman" w:hAnsi="Times New Roman" w:cs="Times New Roman"/>
          <w:sz w:val="26"/>
          <w:szCs w:val="28"/>
        </w:rPr>
        <w:t xml:space="preserve">Abundantly </w:t>
      </w:r>
      <w:r w:rsidRPr="00A4116B">
        <w:rPr>
          <w:rFonts w:ascii="Times New Roman" w:hAnsi="Times New Roman" w:cs="Times New Roman"/>
          <w:sz w:val="26"/>
          <w:szCs w:val="28"/>
        </w:rPr>
        <w:t xml:space="preserve">(Amen). </w:t>
      </w:r>
    </w:p>
    <w:p w:rsidR="00810E68" w:rsidRPr="00A4116B" w:rsidRDefault="00810E68" w:rsidP="00810E68">
      <w:pPr>
        <w:spacing w:line="360" w:lineRule="auto"/>
        <w:ind w:firstLine="720"/>
        <w:jc w:val="both"/>
        <w:rPr>
          <w:rFonts w:ascii="Times New Roman" w:hAnsi="Times New Roman" w:cs="Times New Roman"/>
          <w:sz w:val="26"/>
          <w:szCs w:val="28"/>
        </w:rPr>
      </w:pPr>
      <w:r w:rsidRPr="00A4116B">
        <w:rPr>
          <w:rFonts w:ascii="Times New Roman" w:hAnsi="Times New Roman" w:cs="Times New Roman"/>
          <w:sz w:val="26"/>
          <w:szCs w:val="28"/>
        </w:rPr>
        <w:t xml:space="preserve">I would like to give thanks to my lovely Parent </w:t>
      </w:r>
      <w:r w:rsidRPr="005207C6">
        <w:rPr>
          <w:rFonts w:ascii="Times New Roman" w:hAnsi="Times New Roman" w:cs="Times New Roman"/>
          <w:b/>
          <w:i/>
          <w:sz w:val="26"/>
          <w:szCs w:val="28"/>
        </w:rPr>
        <w:t>(MR. &amp; MRS. I</w:t>
      </w:r>
      <w:r w:rsidR="001A6BA1">
        <w:rPr>
          <w:rFonts w:ascii="Times New Roman" w:hAnsi="Times New Roman" w:cs="Times New Roman"/>
          <w:b/>
          <w:i/>
          <w:sz w:val="26"/>
          <w:szCs w:val="28"/>
        </w:rPr>
        <w:t>BRAHIM</w:t>
      </w:r>
      <w:r w:rsidRPr="005207C6">
        <w:rPr>
          <w:rFonts w:ascii="Times New Roman" w:hAnsi="Times New Roman" w:cs="Times New Roman"/>
          <w:b/>
          <w:i/>
          <w:sz w:val="26"/>
          <w:szCs w:val="28"/>
        </w:rPr>
        <w:t>)</w:t>
      </w:r>
      <w:r w:rsidR="005157AC">
        <w:rPr>
          <w:rFonts w:ascii="Times New Roman" w:hAnsi="Times New Roman" w:cs="Times New Roman"/>
          <w:sz w:val="26"/>
          <w:szCs w:val="28"/>
        </w:rPr>
        <w:t xml:space="preserve"> for your</w:t>
      </w:r>
      <w:r w:rsidR="00AF610C">
        <w:rPr>
          <w:rFonts w:ascii="Times New Roman" w:hAnsi="Times New Roman" w:cs="Times New Roman"/>
          <w:sz w:val="26"/>
          <w:szCs w:val="28"/>
        </w:rPr>
        <w:t xml:space="preserve"> Advice, </w:t>
      </w:r>
      <w:r w:rsidR="005157AC">
        <w:rPr>
          <w:rFonts w:ascii="Times New Roman" w:hAnsi="Times New Roman" w:cs="Times New Roman"/>
          <w:sz w:val="26"/>
          <w:szCs w:val="28"/>
        </w:rPr>
        <w:t>Prayer</w:t>
      </w:r>
      <w:r w:rsidR="00AF610C">
        <w:rPr>
          <w:rFonts w:ascii="Times New Roman" w:hAnsi="Times New Roman" w:cs="Times New Roman"/>
          <w:sz w:val="26"/>
          <w:szCs w:val="28"/>
        </w:rPr>
        <w:t xml:space="preserve">, Support, and </w:t>
      </w:r>
      <w:r w:rsidRPr="00A4116B">
        <w:rPr>
          <w:rFonts w:ascii="Times New Roman" w:hAnsi="Times New Roman" w:cs="Times New Roman"/>
          <w:sz w:val="26"/>
          <w:szCs w:val="28"/>
        </w:rPr>
        <w:t>providing the need</w:t>
      </w:r>
      <w:r w:rsidR="005157AC">
        <w:rPr>
          <w:rFonts w:ascii="Times New Roman" w:hAnsi="Times New Roman" w:cs="Times New Roman"/>
          <w:sz w:val="26"/>
          <w:szCs w:val="28"/>
        </w:rPr>
        <w:t>s</w:t>
      </w:r>
      <w:r w:rsidR="00AF610C">
        <w:rPr>
          <w:rFonts w:ascii="Times New Roman" w:hAnsi="Times New Roman" w:cs="Times New Roman"/>
          <w:sz w:val="26"/>
          <w:szCs w:val="28"/>
        </w:rPr>
        <w:t xml:space="preserve"> for me</w:t>
      </w:r>
      <w:r w:rsidRPr="00A4116B">
        <w:rPr>
          <w:rFonts w:ascii="Times New Roman" w:hAnsi="Times New Roman" w:cs="Times New Roman"/>
          <w:sz w:val="26"/>
          <w:szCs w:val="28"/>
        </w:rPr>
        <w:t xml:space="preserve"> </w:t>
      </w:r>
      <w:r w:rsidR="00AF610C">
        <w:rPr>
          <w:rFonts w:ascii="Times New Roman" w:hAnsi="Times New Roman" w:cs="Times New Roman"/>
          <w:sz w:val="26"/>
          <w:szCs w:val="28"/>
        </w:rPr>
        <w:t xml:space="preserve">throughout my years of study </w:t>
      </w:r>
      <w:r w:rsidR="005157AC">
        <w:rPr>
          <w:rFonts w:ascii="Times New Roman" w:hAnsi="Times New Roman" w:cs="Times New Roman"/>
          <w:sz w:val="26"/>
          <w:szCs w:val="28"/>
        </w:rPr>
        <w:t xml:space="preserve">may you </w:t>
      </w:r>
      <w:r>
        <w:rPr>
          <w:rFonts w:ascii="Times New Roman" w:hAnsi="Times New Roman" w:cs="Times New Roman"/>
          <w:sz w:val="26"/>
          <w:szCs w:val="28"/>
        </w:rPr>
        <w:t>reap</w:t>
      </w:r>
      <w:r w:rsidRPr="00A4116B">
        <w:rPr>
          <w:rFonts w:ascii="Times New Roman" w:hAnsi="Times New Roman" w:cs="Times New Roman"/>
          <w:sz w:val="26"/>
          <w:szCs w:val="28"/>
        </w:rPr>
        <w:t xml:space="preserve"> the fruit of your </w:t>
      </w:r>
      <w:proofErr w:type="spellStart"/>
      <w:r w:rsidRPr="00A4116B">
        <w:rPr>
          <w:rFonts w:ascii="Times New Roman" w:hAnsi="Times New Roman" w:cs="Times New Roman"/>
          <w:sz w:val="26"/>
          <w:szCs w:val="28"/>
        </w:rPr>
        <w:t>Labour</w:t>
      </w:r>
      <w:proofErr w:type="spellEnd"/>
      <w:r w:rsidRPr="00A4116B">
        <w:rPr>
          <w:rFonts w:ascii="Times New Roman" w:hAnsi="Times New Roman" w:cs="Times New Roman"/>
          <w:sz w:val="26"/>
          <w:szCs w:val="28"/>
        </w:rPr>
        <w:t xml:space="preserve"> </w:t>
      </w:r>
      <w:proofErr w:type="spellStart"/>
      <w:r w:rsidR="005157AC">
        <w:rPr>
          <w:rFonts w:ascii="Times New Roman" w:hAnsi="Times New Roman" w:cs="Times New Roman"/>
          <w:sz w:val="26"/>
          <w:szCs w:val="28"/>
        </w:rPr>
        <w:t>Insha</w:t>
      </w:r>
      <w:proofErr w:type="spellEnd"/>
      <w:r w:rsidR="005157AC">
        <w:rPr>
          <w:rFonts w:ascii="Times New Roman" w:hAnsi="Times New Roman" w:cs="Times New Roman"/>
          <w:sz w:val="26"/>
          <w:szCs w:val="28"/>
        </w:rPr>
        <w:t xml:space="preserve"> Allah Rahman </w:t>
      </w:r>
      <w:r w:rsidRPr="00A4116B">
        <w:rPr>
          <w:rFonts w:ascii="Times New Roman" w:hAnsi="Times New Roman" w:cs="Times New Roman"/>
          <w:sz w:val="26"/>
          <w:szCs w:val="28"/>
        </w:rPr>
        <w:t>(Amen).</w:t>
      </w:r>
    </w:p>
    <w:p w:rsidR="00810E68" w:rsidRDefault="00176371" w:rsidP="00176371">
      <w:pPr>
        <w:spacing w:line="360" w:lineRule="auto"/>
        <w:jc w:val="both"/>
        <w:rPr>
          <w:rFonts w:ascii="Times New Roman" w:hAnsi="Times New Roman" w:cs="Times New Roman"/>
          <w:sz w:val="26"/>
          <w:szCs w:val="28"/>
        </w:rPr>
      </w:pPr>
      <w:r>
        <w:rPr>
          <w:rFonts w:ascii="Times New Roman" w:hAnsi="Times New Roman" w:cs="Times New Roman"/>
          <w:sz w:val="26"/>
          <w:szCs w:val="28"/>
        </w:rPr>
        <w:t>Lastly I would like to appreciate</w:t>
      </w:r>
      <w:r w:rsidR="00810E68">
        <w:rPr>
          <w:rFonts w:ascii="Times New Roman" w:hAnsi="Times New Roman" w:cs="Times New Roman"/>
          <w:sz w:val="26"/>
          <w:szCs w:val="28"/>
        </w:rPr>
        <w:t xml:space="preserve"> </w:t>
      </w:r>
      <w:r w:rsidR="00AF610C">
        <w:rPr>
          <w:rFonts w:ascii="Times New Roman" w:hAnsi="Times New Roman" w:cs="Times New Roman"/>
          <w:sz w:val="26"/>
          <w:szCs w:val="28"/>
        </w:rPr>
        <w:t xml:space="preserve">all </w:t>
      </w:r>
      <w:r w:rsidR="00810E68">
        <w:rPr>
          <w:rFonts w:ascii="Times New Roman" w:hAnsi="Times New Roman" w:cs="Times New Roman"/>
          <w:sz w:val="26"/>
          <w:szCs w:val="28"/>
        </w:rPr>
        <w:t>my Siblings</w:t>
      </w:r>
      <w:r>
        <w:rPr>
          <w:rFonts w:ascii="Times New Roman" w:hAnsi="Times New Roman" w:cs="Times New Roman"/>
          <w:sz w:val="26"/>
          <w:szCs w:val="28"/>
        </w:rPr>
        <w:t xml:space="preserve"> and Friends for </w:t>
      </w:r>
      <w:r w:rsidR="00AF610C">
        <w:rPr>
          <w:rFonts w:ascii="Times New Roman" w:hAnsi="Times New Roman" w:cs="Times New Roman"/>
          <w:sz w:val="26"/>
          <w:szCs w:val="28"/>
        </w:rPr>
        <w:t>your contribution to my academic career</w:t>
      </w:r>
      <w:r>
        <w:rPr>
          <w:rFonts w:ascii="Times New Roman" w:hAnsi="Times New Roman" w:cs="Times New Roman"/>
          <w:sz w:val="26"/>
          <w:szCs w:val="28"/>
        </w:rPr>
        <w:t>, may we all reach our promise land peacefully,</w:t>
      </w:r>
      <w:r w:rsidR="00E71FDE">
        <w:rPr>
          <w:rFonts w:ascii="Times New Roman" w:hAnsi="Times New Roman" w:cs="Times New Roman"/>
          <w:sz w:val="26"/>
          <w:szCs w:val="28"/>
        </w:rPr>
        <w:t xml:space="preserve"> </w:t>
      </w:r>
      <w:r w:rsidR="00506547">
        <w:rPr>
          <w:rFonts w:ascii="Times New Roman" w:hAnsi="Times New Roman" w:cs="Times New Roman"/>
          <w:sz w:val="26"/>
          <w:szCs w:val="28"/>
        </w:rPr>
        <w:t>and thanks</w:t>
      </w:r>
      <w:r w:rsidR="00E71FDE">
        <w:rPr>
          <w:rFonts w:ascii="Times New Roman" w:hAnsi="Times New Roman" w:cs="Times New Roman"/>
          <w:sz w:val="26"/>
          <w:szCs w:val="28"/>
        </w:rPr>
        <w:t xml:space="preserve"> to you all</w:t>
      </w:r>
      <w:r w:rsidR="00964877">
        <w:rPr>
          <w:rFonts w:ascii="Times New Roman" w:hAnsi="Times New Roman" w:cs="Times New Roman"/>
          <w:sz w:val="26"/>
          <w:szCs w:val="28"/>
        </w:rPr>
        <w:t xml:space="preserve"> never regret knowing you.</w:t>
      </w:r>
    </w:p>
    <w:p w:rsidR="007279C1" w:rsidRDefault="007279C1" w:rsidP="00176371">
      <w:pPr>
        <w:spacing w:line="360" w:lineRule="auto"/>
        <w:jc w:val="both"/>
        <w:rPr>
          <w:rFonts w:ascii="Times New Roman" w:hAnsi="Times New Roman" w:cs="Times New Roman"/>
          <w:sz w:val="26"/>
          <w:szCs w:val="28"/>
        </w:rPr>
      </w:pPr>
    </w:p>
    <w:p w:rsidR="007279C1" w:rsidRDefault="007279C1" w:rsidP="00176371">
      <w:pPr>
        <w:spacing w:line="360" w:lineRule="auto"/>
        <w:jc w:val="both"/>
        <w:rPr>
          <w:rFonts w:ascii="Times New Roman" w:hAnsi="Times New Roman" w:cs="Times New Roman"/>
          <w:sz w:val="26"/>
          <w:szCs w:val="28"/>
        </w:rPr>
      </w:pPr>
    </w:p>
    <w:p w:rsidR="007279C1" w:rsidRDefault="007279C1" w:rsidP="00176371">
      <w:pPr>
        <w:spacing w:line="360" w:lineRule="auto"/>
        <w:jc w:val="both"/>
        <w:rPr>
          <w:rFonts w:ascii="Times New Roman" w:hAnsi="Times New Roman" w:cs="Times New Roman"/>
          <w:sz w:val="26"/>
          <w:szCs w:val="28"/>
        </w:rPr>
      </w:pPr>
    </w:p>
    <w:p w:rsidR="007279C1" w:rsidRDefault="007279C1" w:rsidP="00176371">
      <w:pPr>
        <w:spacing w:line="360" w:lineRule="auto"/>
        <w:jc w:val="both"/>
        <w:rPr>
          <w:rFonts w:ascii="Times New Roman" w:hAnsi="Times New Roman" w:cs="Times New Roman"/>
          <w:sz w:val="26"/>
          <w:szCs w:val="28"/>
        </w:rPr>
      </w:pPr>
    </w:p>
    <w:p w:rsidR="007279C1" w:rsidRDefault="007279C1" w:rsidP="00176371">
      <w:pPr>
        <w:spacing w:line="360" w:lineRule="auto"/>
        <w:jc w:val="both"/>
        <w:rPr>
          <w:rFonts w:ascii="Times New Roman" w:hAnsi="Times New Roman" w:cs="Times New Roman"/>
          <w:sz w:val="26"/>
          <w:szCs w:val="28"/>
        </w:rPr>
      </w:pPr>
    </w:p>
    <w:p w:rsidR="007279C1" w:rsidRPr="003B682F" w:rsidRDefault="007279C1" w:rsidP="007279C1">
      <w:pPr>
        <w:spacing w:after="0"/>
        <w:jc w:val="center"/>
        <w:rPr>
          <w:rFonts w:ascii="Times New Roman" w:hAnsi="Times New Roman" w:cs="Times New Roman"/>
          <w:b/>
          <w:sz w:val="26"/>
          <w:szCs w:val="26"/>
        </w:rPr>
      </w:pPr>
      <w:r w:rsidRPr="003B682F">
        <w:rPr>
          <w:rFonts w:ascii="Times New Roman" w:hAnsi="Times New Roman" w:cs="Times New Roman"/>
          <w:b/>
          <w:sz w:val="26"/>
          <w:szCs w:val="26"/>
        </w:rPr>
        <w:t>TABLE OF CONTENTS</w:t>
      </w:r>
    </w:p>
    <w:p w:rsidR="007279C1" w:rsidRPr="00D73BA3" w:rsidRDefault="007279C1" w:rsidP="007279C1">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Title Page </w:t>
      </w:r>
    </w:p>
    <w:p w:rsidR="007279C1" w:rsidRPr="00D73BA3" w:rsidRDefault="007279C1" w:rsidP="007279C1">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Certification </w:t>
      </w:r>
    </w:p>
    <w:p w:rsidR="007279C1" w:rsidRPr="00D73BA3" w:rsidRDefault="007279C1" w:rsidP="007279C1">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Dedication </w:t>
      </w:r>
    </w:p>
    <w:p w:rsidR="007279C1" w:rsidRPr="00D73BA3" w:rsidRDefault="007279C1" w:rsidP="007279C1">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Acknowledgement </w:t>
      </w:r>
    </w:p>
    <w:p w:rsidR="007279C1" w:rsidRPr="00D73BA3" w:rsidRDefault="007279C1" w:rsidP="007279C1">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Table OF Contents</w:t>
      </w:r>
    </w:p>
    <w:p w:rsidR="007279C1" w:rsidRPr="003B682F" w:rsidRDefault="007279C1" w:rsidP="007279C1">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ONE: INTRODUCTION</w:t>
      </w:r>
    </w:p>
    <w:p w:rsidR="007279C1" w:rsidRPr="00907425" w:rsidRDefault="007279C1" w:rsidP="007279C1">
      <w:pPr>
        <w:spacing w:after="0"/>
        <w:rPr>
          <w:sz w:val="24"/>
        </w:rPr>
      </w:pPr>
      <w:r w:rsidRPr="00907425">
        <w:rPr>
          <w:rFonts w:ascii="Times New Roman" w:hAnsi="Times New Roman" w:cs="Times New Roman"/>
          <w:bCs/>
          <w:sz w:val="26"/>
          <w:szCs w:val="24"/>
        </w:rPr>
        <w:t>1.1</w:t>
      </w:r>
      <w:r w:rsidRPr="00907425">
        <w:rPr>
          <w:rFonts w:ascii="Times New Roman" w:hAnsi="Times New Roman" w:cs="Times New Roman"/>
          <w:b/>
          <w:bCs/>
          <w:sz w:val="26"/>
          <w:szCs w:val="24"/>
        </w:rPr>
        <w:tab/>
      </w:r>
      <w:r w:rsidRPr="00907425">
        <w:rPr>
          <w:rFonts w:ascii="Times New Roman" w:hAnsi="Times New Roman" w:cs="Times New Roman"/>
          <w:bCs/>
          <w:sz w:val="26"/>
          <w:szCs w:val="24"/>
        </w:rPr>
        <w:t>Background of the Study</w:t>
      </w:r>
    </w:p>
    <w:p w:rsidR="007279C1" w:rsidRPr="00907425" w:rsidRDefault="007279C1" w:rsidP="007279C1">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1.2</w:t>
      </w:r>
      <w:r w:rsidRPr="00907425">
        <w:rPr>
          <w:rFonts w:ascii="Times New Roman" w:hAnsi="Times New Roman" w:cs="Times New Roman"/>
          <w:bCs/>
          <w:sz w:val="26"/>
          <w:szCs w:val="24"/>
        </w:rPr>
        <w:tab/>
        <w:t>Statement of the Problem</w:t>
      </w:r>
    </w:p>
    <w:p w:rsidR="007279C1" w:rsidRPr="00907425" w:rsidRDefault="007279C1" w:rsidP="007279C1">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1.3</w:t>
      </w:r>
      <w:r w:rsidRPr="00907425">
        <w:rPr>
          <w:rFonts w:ascii="Times New Roman" w:hAnsi="Times New Roman" w:cs="Times New Roman"/>
          <w:bCs/>
          <w:sz w:val="26"/>
          <w:szCs w:val="24"/>
        </w:rPr>
        <w:tab/>
        <w:t>Research Questions</w:t>
      </w:r>
    </w:p>
    <w:p w:rsidR="007279C1" w:rsidRPr="00907425" w:rsidRDefault="007279C1" w:rsidP="007279C1">
      <w:pPr>
        <w:spacing w:after="0"/>
        <w:jc w:val="both"/>
        <w:outlineLvl w:val="2"/>
        <w:rPr>
          <w:rFonts w:ascii="Times New Roman" w:eastAsia="Times New Roman" w:hAnsi="Times New Roman" w:cs="Times New Roman"/>
          <w:bCs/>
          <w:sz w:val="26"/>
          <w:szCs w:val="24"/>
        </w:rPr>
      </w:pPr>
      <w:r w:rsidRPr="00907425">
        <w:rPr>
          <w:rFonts w:ascii="Times New Roman" w:eastAsia="Times New Roman" w:hAnsi="Times New Roman" w:cs="Times New Roman"/>
          <w:bCs/>
          <w:sz w:val="26"/>
          <w:szCs w:val="24"/>
        </w:rPr>
        <w:t>1.4</w:t>
      </w:r>
      <w:r w:rsidRPr="00907425">
        <w:rPr>
          <w:rFonts w:ascii="Times New Roman" w:eastAsia="Times New Roman" w:hAnsi="Times New Roman" w:cs="Times New Roman"/>
          <w:bCs/>
          <w:sz w:val="26"/>
          <w:szCs w:val="24"/>
        </w:rPr>
        <w:tab/>
        <w:t>Objectives of the Study</w:t>
      </w:r>
    </w:p>
    <w:p w:rsidR="007279C1" w:rsidRPr="00907425" w:rsidRDefault="007279C1" w:rsidP="007279C1">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1.5</w:t>
      </w:r>
      <w:r w:rsidRPr="00907425">
        <w:rPr>
          <w:rFonts w:ascii="Times New Roman" w:hAnsi="Times New Roman" w:cs="Times New Roman"/>
          <w:bCs/>
          <w:sz w:val="26"/>
          <w:szCs w:val="24"/>
        </w:rPr>
        <w:tab/>
        <w:t>Research Hypotheses</w:t>
      </w:r>
    </w:p>
    <w:p w:rsidR="007279C1" w:rsidRPr="00907425" w:rsidRDefault="007279C1" w:rsidP="007279C1">
      <w:pPr>
        <w:spacing w:after="0"/>
        <w:jc w:val="both"/>
        <w:rPr>
          <w:rFonts w:ascii="Times New Roman" w:hAnsi="Times New Roman" w:cs="Times New Roman"/>
          <w:bCs/>
          <w:sz w:val="26"/>
          <w:szCs w:val="24"/>
        </w:rPr>
      </w:pPr>
      <w:r w:rsidRPr="00907425">
        <w:rPr>
          <w:rFonts w:ascii="Times New Roman" w:hAnsi="Times New Roman" w:cs="Times New Roman"/>
          <w:sz w:val="26"/>
          <w:szCs w:val="24"/>
        </w:rPr>
        <w:t xml:space="preserve">1.6 </w:t>
      </w:r>
      <w:r w:rsidRPr="00907425">
        <w:rPr>
          <w:rFonts w:ascii="Times New Roman" w:hAnsi="Times New Roman" w:cs="Times New Roman"/>
          <w:sz w:val="26"/>
          <w:szCs w:val="24"/>
        </w:rPr>
        <w:tab/>
      </w:r>
      <w:r w:rsidR="00672CEC" w:rsidRPr="00907425">
        <w:rPr>
          <w:rFonts w:ascii="Times New Roman" w:hAnsi="Times New Roman" w:cs="Times New Roman"/>
          <w:sz w:val="26"/>
          <w:szCs w:val="24"/>
        </w:rPr>
        <w:t>Significance of the Study</w:t>
      </w:r>
    </w:p>
    <w:p w:rsidR="007279C1" w:rsidRPr="00907425" w:rsidRDefault="007279C1" w:rsidP="007279C1">
      <w:pPr>
        <w:spacing w:after="0"/>
        <w:jc w:val="both"/>
        <w:rPr>
          <w:rFonts w:ascii="Times New Roman" w:hAnsi="Times New Roman" w:cs="Times New Roman"/>
          <w:sz w:val="26"/>
          <w:szCs w:val="24"/>
        </w:rPr>
      </w:pPr>
      <w:r w:rsidRPr="00907425">
        <w:rPr>
          <w:rFonts w:ascii="Times New Roman" w:hAnsi="Times New Roman" w:cs="Times New Roman"/>
          <w:bCs/>
          <w:sz w:val="26"/>
          <w:szCs w:val="24"/>
        </w:rPr>
        <w:t>1.7</w:t>
      </w:r>
      <w:r w:rsidRPr="00907425">
        <w:rPr>
          <w:rFonts w:ascii="Times New Roman" w:hAnsi="Times New Roman" w:cs="Times New Roman"/>
          <w:bCs/>
          <w:sz w:val="26"/>
          <w:szCs w:val="24"/>
        </w:rPr>
        <w:tab/>
      </w:r>
      <w:r w:rsidR="00672CEC" w:rsidRPr="00907425">
        <w:rPr>
          <w:rFonts w:ascii="Times New Roman" w:hAnsi="Times New Roman" w:cs="Times New Roman"/>
          <w:bCs/>
          <w:sz w:val="26"/>
          <w:szCs w:val="24"/>
        </w:rPr>
        <w:t>Scope of the Study</w:t>
      </w:r>
      <w:r w:rsidR="00672CEC" w:rsidRPr="00907425">
        <w:rPr>
          <w:rFonts w:ascii="Times New Roman" w:hAnsi="Times New Roman" w:cs="Times New Roman"/>
          <w:sz w:val="26"/>
          <w:szCs w:val="24"/>
        </w:rPr>
        <w:t xml:space="preserve"> </w:t>
      </w:r>
    </w:p>
    <w:p w:rsidR="007279C1" w:rsidRPr="00907425" w:rsidRDefault="007279C1" w:rsidP="007279C1">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1.8</w:t>
      </w:r>
      <w:r w:rsidRPr="00907425">
        <w:rPr>
          <w:rFonts w:ascii="Times New Roman" w:hAnsi="Times New Roman" w:cs="Times New Roman"/>
          <w:bCs/>
          <w:sz w:val="26"/>
          <w:szCs w:val="24"/>
        </w:rPr>
        <w:tab/>
      </w:r>
      <w:r w:rsidR="00672CEC" w:rsidRPr="00907425">
        <w:rPr>
          <w:rFonts w:ascii="Times New Roman" w:hAnsi="Times New Roman" w:cs="Times New Roman"/>
          <w:bCs/>
          <w:sz w:val="26"/>
          <w:szCs w:val="24"/>
        </w:rPr>
        <w:t>Definition of Terms</w:t>
      </w:r>
      <w:r w:rsidRPr="00907425">
        <w:rPr>
          <w:rFonts w:ascii="Times New Roman" w:hAnsi="Times New Roman" w:cs="Times New Roman"/>
          <w:bCs/>
          <w:sz w:val="26"/>
          <w:szCs w:val="24"/>
        </w:rPr>
        <w:tab/>
      </w:r>
    </w:p>
    <w:p w:rsidR="007279C1" w:rsidRPr="00C43C92" w:rsidRDefault="007279C1" w:rsidP="007279C1">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TWO: LITERATURE REVIEW</w:t>
      </w:r>
    </w:p>
    <w:p w:rsidR="00E740AB" w:rsidRPr="00C4481C" w:rsidRDefault="00E740AB"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2.1</w:t>
      </w:r>
      <w:r>
        <w:rPr>
          <w:rFonts w:ascii="Times New Roman" w:hAnsi="Times New Roman" w:cs="Times New Roman"/>
          <w:bCs/>
          <w:sz w:val="26"/>
          <w:szCs w:val="24"/>
        </w:rPr>
        <w:tab/>
      </w:r>
      <w:r w:rsidR="00C70BCB" w:rsidRPr="00C4481C">
        <w:rPr>
          <w:rFonts w:ascii="Times New Roman" w:hAnsi="Times New Roman" w:cs="Times New Roman"/>
          <w:bCs/>
          <w:sz w:val="26"/>
          <w:szCs w:val="24"/>
        </w:rPr>
        <w:t>Conceptual Framework</w:t>
      </w:r>
      <w:r w:rsidR="007B42BA">
        <w:rPr>
          <w:rFonts w:ascii="Times New Roman" w:hAnsi="Times New Roman" w:cs="Times New Roman"/>
          <w:bCs/>
          <w:sz w:val="26"/>
          <w:szCs w:val="24"/>
        </w:rPr>
        <w:t xml:space="preserve"> </w:t>
      </w:r>
    </w:p>
    <w:p w:rsidR="007279C1" w:rsidRPr="00C4481C" w:rsidRDefault="007279C1" w:rsidP="007279C1">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2.2</w:t>
      </w:r>
      <w:r w:rsidRPr="00C4481C">
        <w:rPr>
          <w:rFonts w:ascii="Times New Roman" w:hAnsi="Times New Roman" w:cs="Times New Roman"/>
          <w:bCs/>
          <w:sz w:val="26"/>
          <w:szCs w:val="24"/>
        </w:rPr>
        <w:tab/>
      </w:r>
      <w:r w:rsidR="00C70BCB" w:rsidRPr="00C4481C">
        <w:rPr>
          <w:rFonts w:ascii="Times New Roman" w:hAnsi="Times New Roman" w:cs="Times New Roman"/>
          <w:bCs/>
          <w:sz w:val="26"/>
          <w:szCs w:val="24"/>
        </w:rPr>
        <w:t xml:space="preserve">Theoretical Framework </w:t>
      </w:r>
    </w:p>
    <w:p w:rsidR="007279C1" w:rsidRPr="00C4481C" w:rsidRDefault="007279C1" w:rsidP="007279C1">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2.3</w:t>
      </w:r>
      <w:r w:rsidRPr="00C4481C">
        <w:rPr>
          <w:rFonts w:ascii="Times New Roman" w:hAnsi="Times New Roman" w:cs="Times New Roman"/>
          <w:bCs/>
          <w:sz w:val="26"/>
          <w:szCs w:val="24"/>
        </w:rPr>
        <w:tab/>
      </w:r>
      <w:r w:rsidR="00C70BCB" w:rsidRPr="00C4481C">
        <w:rPr>
          <w:rFonts w:ascii="Times New Roman" w:hAnsi="Times New Roman" w:cs="Times New Roman"/>
          <w:bCs/>
          <w:sz w:val="26"/>
          <w:szCs w:val="24"/>
        </w:rPr>
        <w:t>Empirical Review</w:t>
      </w:r>
    </w:p>
    <w:p w:rsidR="007279C1" w:rsidRPr="003B682F" w:rsidRDefault="007279C1" w:rsidP="007279C1">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THREE: RESEARCH METHODOLOGY</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3.0</w:t>
      </w:r>
      <w:r w:rsidR="007279C1" w:rsidRPr="00B038EB">
        <w:rPr>
          <w:rFonts w:ascii="Times New Roman" w:hAnsi="Times New Roman" w:cs="Times New Roman"/>
          <w:b/>
          <w:bCs/>
          <w:sz w:val="26"/>
          <w:szCs w:val="24"/>
        </w:rPr>
        <w:tab/>
      </w:r>
      <w:r w:rsidR="007279C1" w:rsidRPr="00B038EB">
        <w:rPr>
          <w:rFonts w:ascii="Times New Roman" w:hAnsi="Times New Roman" w:cs="Times New Roman"/>
          <w:bCs/>
          <w:sz w:val="26"/>
          <w:szCs w:val="24"/>
        </w:rPr>
        <w:t>Introduction</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3.1</w:t>
      </w:r>
      <w:r w:rsidR="007279C1" w:rsidRPr="00B038EB">
        <w:rPr>
          <w:rFonts w:ascii="Times New Roman" w:hAnsi="Times New Roman" w:cs="Times New Roman"/>
          <w:bCs/>
          <w:sz w:val="26"/>
          <w:szCs w:val="24"/>
        </w:rPr>
        <w:tab/>
        <w:t>Research Design</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3.2</w:t>
      </w:r>
      <w:r w:rsidR="007279C1" w:rsidRPr="00B038EB">
        <w:rPr>
          <w:rFonts w:ascii="Times New Roman" w:hAnsi="Times New Roman" w:cs="Times New Roman"/>
          <w:bCs/>
          <w:sz w:val="26"/>
          <w:szCs w:val="24"/>
        </w:rPr>
        <w:tab/>
        <w:t>Population of the Study</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3.3</w:t>
      </w:r>
      <w:r w:rsidR="007279C1" w:rsidRPr="00B038EB">
        <w:rPr>
          <w:rFonts w:ascii="Times New Roman" w:hAnsi="Times New Roman" w:cs="Times New Roman"/>
          <w:bCs/>
          <w:sz w:val="26"/>
          <w:szCs w:val="24"/>
        </w:rPr>
        <w:tab/>
        <w:t>Sample Size and Sampling Technique</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3.4</w:t>
      </w:r>
      <w:r>
        <w:rPr>
          <w:rFonts w:ascii="Times New Roman" w:hAnsi="Times New Roman" w:cs="Times New Roman"/>
          <w:bCs/>
          <w:sz w:val="26"/>
          <w:szCs w:val="24"/>
        </w:rPr>
        <w:tab/>
        <w:t xml:space="preserve">Source </w:t>
      </w:r>
      <w:r w:rsidR="007279C1" w:rsidRPr="00B038EB">
        <w:rPr>
          <w:rFonts w:ascii="Times New Roman" w:hAnsi="Times New Roman" w:cs="Times New Roman"/>
          <w:bCs/>
          <w:sz w:val="26"/>
          <w:szCs w:val="24"/>
        </w:rPr>
        <w:t>of Data Collection</w:t>
      </w:r>
    </w:p>
    <w:p w:rsidR="007279C1" w:rsidRPr="00B038EB" w:rsidRDefault="00217607"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3.5</w:t>
      </w:r>
      <w:r w:rsidR="007279C1" w:rsidRPr="00B038EB">
        <w:rPr>
          <w:rFonts w:ascii="Times New Roman" w:hAnsi="Times New Roman" w:cs="Times New Roman"/>
          <w:bCs/>
          <w:sz w:val="26"/>
          <w:szCs w:val="24"/>
        </w:rPr>
        <w:tab/>
        <w:t>Instrument for Data Collection</w:t>
      </w:r>
    </w:p>
    <w:p w:rsidR="00217607" w:rsidRDefault="00217607" w:rsidP="002C624E">
      <w:pPr>
        <w:spacing w:after="0"/>
        <w:jc w:val="both"/>
        <w:rPr>
          <w:rFonts w:ascii="Times New Roman" w:hAnsi="Times New Roman" w:cs="Times New Roman"/>
          <w:bCs/>
          <w:sz w:val="26"/>
          <w:szCs w:val="24"/>
        </w:rPr>
      </w:pPr>
      <w:r w:rsidRPr="002C624E">
        <w:rPr>
          <w:rFonts w:ascii="Times New Roman" w:hAnsi="Times New Roman" w:cs="Times New Roman"/>
          <w:bCs/>
          <w:sz w:val="26"/>
          <w:szCs w:val="24"/>
        </w:rPr>
        <w:t>3.6</w:t>
      </w:r>
      <w:r w:rsidRPr="002C624E">
        <w:rPr>
          <w:rFonts w:ascii="Times New Roman" w:hAnsi="Times New Roman" w:cs="Times New Roman"/>
          <w:bCs/>
          <w:sz w:val="26"/>
          <w:szCs w:val="24"/>
        </w:rPr>
        <w:tab/>
        <w:t xml:space="preserve">Validity and Reliability of Instrument </w:t>
      </w:r>
    </w:p>
    <w:p w:rsidR="002C624E" w:rsidRPr="002C624E" w:rsidRDefault="002C624E" w:rsidP="007279C1">
      <w:pPr>
        <w:jc w:val="both"/>
        <w:rPr>
          <w:rFonts w:ascii="Times New Roman" w:hAnsi="Times New Roman" w:cs="Times New Roman"/>
          <w:bCs/>
          <w:sz w:val="26"/>
          <w:szCs w:val="24"/>
        </w:rPr>
      </w:pPr>
      <w:r>
        <w:rPr>
          <w:rFonts w:ascii="Times New Roman" w:hAnsi="Times New Roman" w:cs="Times New Roman"/>
          <w:bCs/>
          <w:sz w:val="26"/>
          <w:szCs w:val="24"/>
        </w:rPr>
        <w:t>3.7</w:t>
      </w:r>
      <w:r>
        <w:rPr>
          <w:rFonts w:ascii="Times New Roman" w:hAnsi="Times New Roman" w:cs="Times New Roman"/>
          <w:bCs/>
          <w:sz w:val="26"/>
          <w:szCs w:val="24"/>
        </w:rPr>
        <w:tab/>
        <w:t xml:space="preserve">Method of Data Analysis </w:t>
      </w:r>
    </w:p>
    <w:p w:rsidR="002C624E" w:rsidRDefault="002C624E" w:rsidP="007279C1">
      <w:pPr>
        <w:spacing w:after="0"/>
        <w:rPr>
          <w:rFonts w:ascii="Times New Roman" w:hAnsi="Times New Roman" w:cs="Times New Roman"/>
          <w:b/>
          <w:sz w:val="26"/>
          <w:szCs w:val="26"/>
        </w:rPr>
      </w:pPr>
    </w:p>
    <w:p w:rsidR="007279C1" w:rsidRPr="007E5344" w:rsidRDefault="007279C1" w:rsidP="007279C1">
      <w:pPr>
        <w:spacing w:after="0"/>
        <w:rPr>
          <w:rFonts w:ascii="Times New Roman" w:hAnsi="Times New Roman" w:cs="Times New Roman"/>
        </w:rPr>
      </w:pPr>
      <w:r>
        <w:rPr>
          <w:rFonts w:ascii="Times New Roman" w:hAnsi="Times New Roman" w:cs="Times New Roman"/>
          <w:b/>
          <w:sz w:val="26"/>
          <w:szCs w:val="26"/>
        </w:rPr>
        <w:t>CHAPTER FOUR</w:t>
      </w:r>
      <w:r w:rsidRPr="003B682F">
        <w:rPr>
          <w:rFonts w:ascii="Times New Roman" w:hAnsi="Times New Roman" w:cs="Times New Roman"/>
          <w:b/>
          <w:sz w:val="26"/>
          <w:szCs w:val="26"/>
        </w:rPr>
        <w:t>:</w:t>
      </w:r>
      <w:r>
        <w:rPr>
          <w:rFonts w:ascii="Times New Roman" w:hAnsi="Times New Roman" w:cs="Times New Roman"/>
        </w:rPr>
        <w:t xml:space="preserve"> </w:t>
      </w:r>
      <w:r w:rsidR="002C624E">
        <w:rPr>
          <w:rFonts w:ascii="Times New Roman" w:hAnsi="Times New Roman" w:cs="Times New Roman"/>
          <w:b/>
          <w:bCs/>
          <w:sz w:val="24"/>
          <w:szCs w:val="24"/>
        </w:rPr>
        <w:t xml:space="preserve">DATA PRESENTATION AND ANALYSIS </w:t>
      </w:r>
    </w:p>
    <w:p w:rsidR="007279C1" w:rsidRPr="0062123B" w:rsidRDefault="004D20CF"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4.0</w:t>
      </w:r>
      <w:r w:rsidR="007279C1" w:rsidRPr="0062123B">
        <w:rPr>
          <w:rFonts w:ascii="Times New Roman" w:hAnsi="Times New Roman" w:cs="Times New Roman"/>
          <w:bCs/>
          <w:sz w:val="26"/>
          <w:szCs w:val="24"/>
        </w:rPr>
        <w:tab/>
        <w:t>Introduction</w:t>
      </w:r>
    </w:p>
    <w:p w:rsidR="007279C1" w:rsidRPr="0062123B" w:rsidRDefault="004D20CF"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4.1</w:t>
      </w:r>
      <w:r>
        <w:rPr>
          <w:rFonts w:ascii="Times New Roman" w:hAnsi="Times New Roman" w:cs="Times New Roman"/>
          <w:bCs/>
          <w:sz w:val="26"/>
          <w:szCs w:val="24"/>
        </w:rPr>
        <w:tab/>
        <w:t>Presentation of Demographic Data</w:t>
      </w:r>
    </w:p>
    <w:p w:rsidR="007279C1" w:rsidRPr="0062123B" w:rsidRDefault="004D20CF"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4.2</w:t>
      </w:r>
      <w:r w:rsidR="007279C1" w:rsidRPr="0062123B">
        <w:rPr>
          <w:rFonts w:ascii="Times New Roman" w:hAnsi="Times New Roman" w:cs="Times New Roman"/>
          <w:bCs/>
          <w:sz w:val="26"/>
          <w:szCs w:val="24"/>
        </w:rPr>
        <w:tab/>
        <w:t>Presentation and Analysis of Data</w:t>
      </w:r>
    </w:p>
    <w:p w:rsidR="007279C1" w:rsidRPr="0062123B" w:rsidRDefault="0026386B"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4.3</w:t>
      </w:r>
      <w:r w:rsidR="007279C1" w:rsidRPr="0062123B">
        <w:rPr>
          <w:rFonts w:ascii="Times New Roman" w:hAnsi="Times New Roman" w:cs="Times New Roman"/>
          <w:bCs/>
          <w:sz w:val="26"/>
          <w:szCs w:val="24"/>
        </w:rPr>
        <w:tab/>
        <w:t>Test of Hypotheses in line with the Research Questions</w:t>
      </w:r>
    </w:p>
    <w:p w:rsidR="007279C1" w:rsidRPr="000C55D3" w:rsidRDefault="0026386B" w:rsidP="007279C1">
      <w:pPr>
        <w:spacing w:after="0"/>
        <w:jc w:val="both"/>
        <w:rPr>
          <w:rFonts w:ascii="Times New Roman" w:hAnsi="Times New Roman" w:cs="Times New Roman"/>
          <w:bCs/>
          <w:sz w:val="26"/>
          <w:szCs w:val="24"/>
        </w:rPr>
      </w:pPr>
      <w:r>
        <w:rPr>
          <w:rFonts w:ascii="Times New Roman" w:hAnsi="Times New Roman" w:cs="Times New Roman"/>
          <w:bCs/>
          <w:sz w:val="26"/>
          <w:szCs w:val="24"/>
        </w:rPr>
        <w:t>4.4</w:t>
      </w:r>
      <w:r>
        <w:rPr>
          <w:rFonts w:ascii="Times New Roman" w:hAnsi="Times New Roman" w:cs="Times New Roman"/>
          <w:bCs/>
          <w:sz w:val="26"/>
          <w:szCs w:val="24"/>
        </w:rPr>
        <w:tab/>
        <w:t>Discussion</w:t>
      </w:r>
      <w:r w:rsidR="007279C1" w:rsidRPr="0062123B">
        <w:rPr>
          <w:rFonts w:ascii="Times New Roman" w:hAnsi="Times New Roman" w:cs="Times New Roman"/>
          <w:bCs/>
          <w:sz w:val="26"/>
          <w:szCs w:val="24"/>
        </w:rPr>
        <w:t xml:space="preserve"> of Findings</w:t>
      </w:r>
    </w:p>
    <w:p w:rsidR="007279C1" w:rsidRPr="006064EE" w:rsidRDefault="007279C1" w:rsidP="007279C1">
      <w:pPr>
        <w:spacing w:before="240" w:after="0" w:line="360" w:lineRule="auto"/>
        <w:rPr>
          <w:rFonts w:ascii="Times New Roman" w:hAnsi="Times New Roman" w:cs="Times New Roman"/>
          <w:b/>
          <w:bCs/>
          <w:sz w:val="24"/>
          <w:szCs w:val="24"/>
        </w:rPr>
      </w:pPr>
      <w:r>
        <w:rPr>
          <w:rFonts w:ascii="Times New Roman" w:hAnsi="Times New Roman" w:cs="Times New Roman"/>
          <w:b/>
          <w:sz w:val="26"/>
          <w:szCs w:val="26"/>
        </w:rPr>
        <w:t>CHAPTER FIVE</w:t>
      </w:r>
      <w:r w:rsidRPr="003B682F">
        <w:rPr>
          <w:rFonts w:ascii="Times New Roman" w:hAnsi="Times New Roman" w:cs="Times New Roman"/>
          <w:b/>
          <w:sz w:val="26"/>
          <w:szCs w:val="26"/>
        </w:rPr>
        <w:t>:</w:t>
      </w:r>
      <w:r>
        <w:rPr>
          <w:rFonts w:ascii="Times New Roman" w:hAnsi="Times New Roman" w:cs="Times New Roman"/>
          <w:b/>
          <w:sz w:val="26"/>
          <w:szCs w:val="26"/>
        </w:rPr>
        <w:t xml:space="preserve">  </w:t>
      </w:r>
      <w:r w:rsidRPr="00C82D2E">
        <w:rPr>
          <w:rFonts w:ascii="Times New Roman" w:hAnsi="Times New Roman" w:cs="Times New Roman"/>
          <w:b/>
          <w:bCs/>
          <w:sz w:val="24"/>
          <w:szCs w:val="24"/>
        </w:rPr>
        <w:t>SUMMARY, CONCLUSION AND RECOMMENDATIONS</w:t>
      </w:r>
    </w:p>
    <w:p w:rsidR="007279C1" w:rsidRPr="00D33797" w:rsidRDefault="007279C1" w:rsidP="007279C1">
      <w:pPr>
        <w:spacing w:after="0"/>
        <w:jc w:val="both"/>
        <w:rPr>
          <w:rFonts w:ascii="Times New Roman" w:hAnsi="Times New Roman" w:cs="Times New Roman"/>
          <w:bCs/>
          <w:sz w:val="26"/>
          <w:szCs w:val="24"/>
        </w:rPr>
      </w:pPr>
      <w:r w:rsidRPr="00D33797">
        <w:rPr>
          <w:rFonts w:ascii="Times New Roman" w:hAnsi="Times New Roman" w:cs="Times New Roman"/>
          <w:bCs/>
          <w:sz w:val="24"/>
          <w:szCs w:val="24"/>
        </w:rPr>
        <w:t>5.1</w:t>
      </w:r>
      <w:r>
        <w:rPr>
          <w:rFonts w:ascii="Times New Roman" w:hAnsi="Times New Roman" w:cs="Times New Roman"/>
          <w:b/>
          <w:bCs/>
          <w:sz w:val="24"/>
          <w:szCs w:val="24"/>
        </w:rPr>
        <w:tab/>
      </w:r>
      <w:r w:rsidRPr="00D33797">
        <w:rPr>
          <w:rFonts w:ascii="Times New Roman" w:hAnsi="Times New Roman" w:cs="Times New Roman"/>
          <w:bCs/>
          <w:sz w:val="26"/>
          <w:szCs w:val="24"/>
        </w:rPr>
        <w:t>Summary</w:t>
      </w:r>
    </w:p>
    <w:p w:rsidR="007279C1" w:rsidRPr="00D33797" w:rsidRDefault="007279C1" w:rsidP="007279C1">
      <w:pPr>
        <w:spacing w:after="0"/>
        <w:jc w:val="both"/>
        <w:rPr>
          <w:rFonts w:ascii="Times New Roman" w:hAnsi="Times New Roman" w:cs="Times New Roman"/>
          <w:bCs/>
          <w:sz w:val="26"/>
          <w:szCs w:val="24"/>
        </w:rPr>
      </w:pPr>
      <w:r w:rsidRPr="00D33797">
        <w:rPr>
          <w:rFonts w:ascii="Times New Roman" w:hAnsi="Times New Roman" w:cs="Times New Roman"/>
          <w:bCs/>
          <w:sz w:val="26"/>
          <w:szCs w:val="24"/>
        </w:rPr>
        <w:t>5.2</w:t>
      </w:r>
      <w:r w:rsidRPr="00D33797">
        <w:rPr>
          <w:rFonts w:ascii="Times New Roman" w:hAnsi="Times New Roman" w:cs="Times New Roman"/>
          <w:bCs/>
          <w:sz w:val="26"/>
          <w:szCs w:val="24"/>
        </w:rPr>
        <w:tab/>
        <w:t>Conclusion</w:t>
      </w:r>
    </w:p>
    <w:p w:rsidR="007279C1" w:rsidRPr="00D33797" w:rsidRDefault="007279C1" w:rsidP="007279C1">
      <w:pPr>
        <w:spacing w:after="0"/>
        <w:jc w:val="both"/>
        <w:rPr>
          <w:rFonts w:ascii="Times New Roman" w:hAnsi="Times New Roman" w:cs="Times New Roman"/>
          <w:bCs/>
          <w:sz w:val="26"/>
          <w:szCs w:val="24"/>
        </w:rPr>
      </w:pPr>
      <w:r w:rsidRPr="00D33797">
        <w:rPr>
          <w:rFonts w:ascii="Times New Roman" w:hAnsi="Times New Roman" w:cs="Times New Roman"/>
          <w:bCs/>
          <w:sz w:val="26"/>
          <w:szCs w:val="24"/>
        </w:rPr>
        <w:t>5.3</w:t>
      </w:r>
      <w:r w:rsidRPr="00D33797">
        <w:rPr>
          <w:rFonts w:ascii="Times New Roman" w:hAnsi="Times New Roman" w:cs="Times New Roman"/>
          <w:bCs/>
          <w:sz w:val="26"/>
          <w:szCs w:val="24"/>
        </w:rPr>
        <w:tab/>
        <w:t>Recommendations</w:t>
      </w:r>
    </w:p>
    <w:p w:rsidR="007279C1" w:rsidRPr="00D33797" w:rsidRDefault="007279C1" w:rsidP="007279C1">
      <w:pPr>
        <w:spacing w:after="0"/>
        <w:rPr>
          <w:rFonts w:ascii="Times New Roman" w:hAnsi="Times New Roman" w:cs="Times New Roman"/>
          <w:bCs/>
          <w:sz w:val="26"/>
          <w:szCs w:val="24"/>
        </w:rPr>
      </w:pPr>
      <w:r w:rsidRPr="00D33797">
        <w:rPr>
          <w:rFonts w:ascii="Times New Roman" w:hAnsi="Times New Roman" w:cs="Times New Roman"/>
          <w:bCs/>
          <w:sz w:val="26"/>
          <w:szCs w:val="24"/>
        </w:rPr>
        <w:t>References</w:t>
      </w:r>
    </w:p>
    <w:p w:rsidR="007279C1" w:rsidRPr="00D33797" w:rsidRDefault="00C10600" w:rsidP="007279C1">
      <w:pPr>
        <w:spacing w:after="0"/>
        <w:rPr>
          <w:sz w:val="24"/>
        </w:rPr>
      </w:pPr>
      <w:r>
        <w:rPr>
          <w:rFonts w:ascii="Times New Roman" w:hAnsi="Times New Roman" w:cs="Times New Roman"/>
          <w:bCs/>
          <w:sz w:val="26"/>
          <w:szCs w:val="24"/>
        </w:rPr>
        <w:t xml:space="preserve">Questionnaire </w:t>
      </w:r>
    </w:p>
    <w:p w:rsidR="007279C1" w:rsidRDefault="007279C1" w:rsidP="007279C1">
      <w:pPr>
        <w:spacing w:after="0" w:line="240" w:lineRule="auto"/>
      </w:pPr>
    </w:p>
    <w:p w:rsidR="007279C1" w:rsidRDefault="007279C1" w:rsidP="007279C1">
      <w:pPr>
        <w:spacing w:before="240" w:after="0"/>
        <w:rPr>
          <w:rFonts w:ascii="Times New Roman" w:hAnsi="Times New Roman" w:cs="Times New Roman"/>
        </w:rPr>
        <w:sectPr w:rsidR="007279C1" w:rsidSect="009F5B28">
          <w:footerReference w:type="default" r:id="rId7"/>
          <w:pgSz w:w="11520" w:h="14400"/>
          <w:pgMar w:top="1440" w:right="1440" w:bottom="1440" w:left="1440" w:header="720" w:footer="720" w:gutter="0"/>
          <w:pgNumType w:fmt="lowerRoman" w:start="1"/>
          <w:cols w:space="720"/>
          <w:docGrid w:linePitch="360"/>
        </w:sectPr>
      </w:pPr>
    </w:p>
    <w:p w:rsidR="003472B0" w:rsidRPr="008C68BB" w:rsidRDefault="003472B0" w:rsidP="00E07069">
      <w:pPr>
        <w:pStyle w:val="Heading2"/>
        <w:spacing w:line="360" w:lineRule="auto"/>
        <w:jc w:val="center"/>
        <w:rPr>
          <w:rStyle w:val="Strong"/>
          <w:rFonts w:ascii="Times New Roman" w:hAnsi="Times New Roman" w:cs="Times New Roman"/>
          <w:b/>
          <w:bCs/>
          <w:color w:val="auto"/>
          <w:sz w:val="24"/>
          <w:szCs w:val="24"/>
        </w:rPr>
      </w:pPr>
      <w:r w:rsidRPr="008C68BB">
        <w:rPr>
          <w:rStyle w:val="Strong"/>
          <w:rFonts w:ascii="Times New Roman" w:hAnsi="Times New Roman" w:cs="Times New Roman"/>
          <w:b/>
          <w:bCs/>
          <w:color w:val="auto"/>
          <w:sz w:val="24"/>
          <w:szCs w:val="24"/>
        </w:rPr>
        <w:lastRenderedPageBreak/>
        <w:t>CHAPTER ONE</w:t>
      </w:r>
    </w:p>
    <w:p w:rsidR="003472B0" w:rsidRPr="008C68BB" w:rsidRDefault="003472B0" w:rsidP="003472B0">
      <w:pPr>
        <w:pStyle w:val="Heading2"/>
        <w:spacing w:line="360" w:lineRule="auto"/>
        <w:jc w:val="center"/>
        <w:rPr>
          <w:rFonts w:ascii="Times New Roman" w:hAnsi="Times New Roman" w:cs="Times New Roman"/>
          <w:color w:val="auto"/>
          <w:sz w:val="24"/>
          <w:szCs w:val="24"/>
        </w:rPr>
      </w:pPr>
      <w:r w:rsidRPr="008C68BB">
        <w:rPr>
          <w:rStyle w:val="Strong"/>
          <w:rFonts w:ascii="Times New Roman" w:hAnsi="Times New Roman" w:cs="Times New Roman"/>
          <w:b/>
          <w:bCs/>
          <w:color w:val="auto"/>
          <w:sz w:val="24"/>
          <w:szCs w:val="24"/>
        </w:rPr>
        <w:t>INTRODUCTION</w:t>
      </w:r>
    </w:p>
    <w:p w:rsidR="003472B0" w:rsidRPr="008C68BB" w:rsidRDefault="008C68BB" w:rsidP="00DD408C">
      <w:pPr>
        <w:pStyle w:val="Heading3"/>
        <w:spacing w:after="240" w:afterAutospacing="0"/>
        <w:jc w:val="both"/>
        <w:rPr>
          <w:sz w:val="24"/>
          <w:szCs w:val="24"/>
        </w:rPr>
      </w:pPr>
      <w:r>
        <w:rPr>
          <w:rStyle w:val="Strong"/>
          <w:b/>
          <w:bCs/>
          <w:sz w:val="24"/>
          <w:szCs w:val="24"/>
        </w:rPr>
        <w:t>1.1</w:t>
      </w:r>
      <w:r>
        <w:rPr>
          <w:rStyle w:val="Strong"/>
          <w:b/>
          <w:bCs/>
          <w:sz w:val="24"/>
          <w:szCs w:val="24"/>
        </w:rPr>
        <w:tab/>
      </w:r>
      <w:r w:rsidR="00DD408C" w:rsidRPr="008C68BB">
        <w:rPr>
          <w:rStyle w:val="Strong"/>
          <w:b/>
          <w:bCs/>
          <w:sz w:val="24"/>
          <w:szCs w:val="24"/>
        </w:rPr>
        <w:t>BACKGROUND OF THE STUDY</w:t>
      </w:r>
    </w:p>
    <w:p w:rsidR="003472B0" w:rsidRPr="008C68BB" w:rsidRDefault="003472B0" w:rsidP="00DD408C">
      <w:pPr>
        <w:spacing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In today’s competitive business environment, customer satisfaction and retention are crucial to the survival and growth of any organization. The banking industry, in particular, has witnessed rapid transformations due to technological advancements, regulatory changes, and evolving customer expectations. To remain relevant and competitive, banks must continuously assess and adapt their products and services to meet the changing needs of their customers</w:t>
      </w:r>
      <w:r w:rsidR="00347313" w:rsidRPr="008C68BB">
        <w:rPr>
          <w:rFonts w:ascii="Times New Roman" w:hAnsi="Times New Roman" w:cs="Times New Roman"/>
          <w:sz w:val="24"/>
          <w:szCs w:val="24"/>
        </w:rPr>
        <w:t xml:space="preserve"> (</w:t>
      </w:r>
      <w:proofErr w:type="spellStart"/>
      <w:r w:rsidR="00347313" w:rsidRPr="008C68BB">
        <w:rPr>
          <w:rFonts w:ascii="Times New Roman" w:eastAsia="Times New Roman" w:hAnsi="Times New Roman" w:cs="Times New Roman"/>
          <w:bCs/>
          <w:sz w:val="24"/>
          <w:szCs w:val="24"/>
        </w:rPr>
        <w:t>Onivefu</w:t>
      </w:r>
      <w:proofErr w:type="spellEnd"/>
      <w:r w:rsidR="00347313" w:rsidRPr="008C68BB">
        <w:rPr>
          <w:rFonts w:ascii="Times New Roman" w:eastAsia="Times New Roman" w:hAnsi="Times New Roman" w:cs="Times New Roman"/>
          <w:bCs/>
          <w:sz w:val="24"/>
          <w:szCs w:val="24"/>
        </w:rPr>
        <w:t xml:space="preserve">, </w:t>
      </w:r>
      <w:proofErr w:type="spellStart"/>
      <w:r w:rsidR="00347313" w:rsidRPr="008C68BB">
        <w:rPr>
          <w:rFonts w:ascii="Times New Roman" w:eastAsia="Times New Roman" w:hAnsi="Times New Roman" w:cs="Times New Roman"/>
          <w:bCs/>
          <w:sz w:val="24"/>
          <w:szCs w:val="24"/>
        </w:rPr>
        <w:t>Ikenna</w:t>
      </w:r>
      <w:proofErr w:type="spellEnd"/>
      <w:r w:rsidR="00347313" w:rsidRPr="008C68BB">
        <w:rPr>
          <w:rFonts w:ascii="Times New Roman" w:eastAsia="Times New Roman" w:hAnsi="Times New Roman" w:cs="Times New Roman"/>
          <w:bCs/>
          <w:sz w:val="24"/>
          <w:szCs w:val="24"/>
        </w:rPr>
        <w:t xml:space="preserve">, &amp; </w:t>
      </w:r>
      <w:proofErr w:type="spellStart"/>
      <w:r w:rsidR="00347313" w:rsidRPr="008C68BB">
        <w:rPr>
          <w:rFonts w:ascii="Times New Roman" w:eastAsia="Times New Roman" w:hAnsi="Times New Roman" w:cs="Times New Roman"/>
          <w:bCs/>
          <w:sz w:val="24"/>
          <w:szCs w:val="24"/>
        </w:rPr>
        <w:t>Okwudili</w:t>
      </w:r>
      <w:proofErr w:type="spellEnd"/>
      <w:r w:rsidR="00347313" w:rsidRPr="008C68BB">
        <w:rPr>
          <w:rFonts w:ascii="Times New Roman" w:eastAsia="Times New Roman" w:hAnsi="Times New Roman" w:cs="Times New Roman"/>
          <w:bCs/>
          <w:sz w:val="24"/>
          <w:szCs w:val="24"/>
        </w:rPr>
        <w:t>, 2023).</w:t>
      </w:r>
      <w:r w:rsidR="006C23F1" w:rsidRPr="008C68BB">
        <w:rPr>
          <w:rFonts w:ascii="Times New Roman" w:hAnsi="Times New Roman" w:cs="Times New Roman"/>
          <w:sz w:val="24"/>
          <w:szCs w:val="24"/>
        </w:rPr>
        <w:t xml:space="preserve"> </w:t>
      </w:r>
      <w:r w:rsidRPr="008C68BB">
        <w:rPr>
          <w:rFonts w:ascii="Times New Roman" w:hAnsi="Times New Roman" w:cs="Times New Roman"/>
          <w:sz w:val="24"/>
          <w:szCs w:val="24"/>
        </w:rPr>
        <w:t>Marketing research plays a vital role in this process. It provides banks with actionable insights into customer behavior, preferences, and market trends. By conducting thorough marketing research, banks can identify gaps in their offerings, assess the performance of existing products, and make informed decisions on product modifications. This process enhances customer satisfaction, increases product acceptability, and improves overall organizational performance</w:t>
      </w:r>
      <w:r w:rsidR="00C56581" w:rsidRPr="008C68BB">
        <w:rPr>
          <w:rFonts w:ascii="Times New Roman" w:hAnsi="Times New Roman" w:cs="Times New Roman"/>
          <w:sz w:val="24"/>
          <w:szCs w:val="24"/>
        </w:rPr>
        <w:t xml:space="preserve"> (</w:t>
      </w:r>
      <w:proofErr w:type="spellStart"/>
      <w:r w:rsidR="00C56581" w:rsidRPr="008C68BB">
        <w:rPr>
          <w:rFonts w:ascii="Times New Roman" w:eastAsia="Times New Roman" w:hAnsi="Times New Roman" w:cs="Times New Roman"/>
          <w:bCs/>
          <w:sz w:val="24"/>
          <w:szCs w:val="24"/>
        </w:rPr>
        <w:t>Asiagwu</w:t>
      </w:r>
      <w:proofErr w:type="spellEnd"/>
      <w:r w:rsidR="00C56581" w:rsidRPr="008C68BB">
        <w:rPr>
          <w:rFonts w:ascii="Times New Roman" w:eastAsia="Times New Roman" w:hAnsi="Times New Roman" w:cs="Times New Roman"/>
          <w:bCs/>
          <w:sz w:val="24"/>
          <w:szCs w:val="24"/>
        </w:rPr>
        <w:t>, 2021)</w:t>
      </w:r>
      <w:r w:rsidRPr="008C68BB">
        <w:rPr>
          <w:rFonts w:ascii="Times New Roman" w:hAnsi="Times New Roman" w:cs="Times New Roman"/>
          <w:sz w:val="24"/>
          <w:szCs w:val="24"/>
        </w:rPr>
        <w:t>.</w:t>
      </w:r>
    </w:p>
    <w:p w:rsidR="006B137D" w:rsidRPr="008C68BB" w:rsidRDefault="00C56581" w:rsidP="00C56581">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Product modification refers to the deliberate alteration of existing products to enhance their appeal, functionality, or relevance to the target market. In the context of Nigerian banks, this strategy is vital for maintaining competitiveness and ensuring customer satisfaction. Modifications may encompass the introduction of new features, improvement of service delivery channels, or the development of innovative financial products that resonate with contemporary customer needs.​ For instance, the integration of marketing research has been identified as a key driver in product adjustments, leading to increased market share and enhanced competitiveness among Nigerian banks (</w:t>
      </w:r>
      <w:r w:rsidRPr="008C68BB">
        <w:rPr>
          <w:rFonts w:ascii="Times New Roman" w:eastAsia="Times New Roman" w:hAnsi="Times New Roman" w:cs="Times New Roman"/>
          <w:bCs/>
          <w:sz w:val="24"/>
          <w:szCs w:val="24"/>
        </w:rPr>
        <w:t>Orji, 2022)</w:t>
      </w:r>
      <w:r w:rsidRPr="008C68BB">
        <w:rPr>
          <w:rFonts w:ascii="Times New Roman" w:eastAsia="Times New Roman" w:hAnsi="Times New Roman" w:cs="Times New Roman"/>
          <w:sz w:val="24"/>
          <w:szCs w:val="24"/>
        </w:rPr>
        <w:t>.</w:t>
      </w:r>
      <w:r w:rsidR="006C23F1" w:rsidRPr="008C68BB">
        <w:rPr>
          <w:rFonts w:ascii="Times New Roman" w:eastAsia="Times New Roman" w:hAnsi="Times New Roman" w:cs="Times New Roman"/>
          <w:sz w:val="24"/>
          <w:szCs w:val="24"/>
        </w:rPr>
        <w:t xml:space="preserve"> </w:t>
      </w:r>
    </w:p>
    <w:p w:rsidR="008C68BB" w:rsidRPr="008C68BB" w:rsidRDefault="008C68BB" w:rsidP="008C68BB">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 xml:space="preserve">Marketing research plays a vital role in shaping strategic decisions across various sectors, including the banking industry. It serves as a systematic tool for gathering, recording, and </w:t>
      </w:r>
      <w:r w:rsidRPr="008C68BB">
        <w:rPr>
          <w:rFonts w:ascii="Times New Roman" w:eastAsia="Times New Roman" w:hAnsi="Times New Roman" w:cs="Times New Roman"/>
          <w:sz w:val="24"/>
          <w:szCs w:val="24"/>
        </w:rPr>
        <w:lastRenderedPageBreak/>
        <w:t xml:space="preserve">analyzing data about markets, consumers, competitors, and the effectiveness of marketing strategies. In an increasingly competitive and dynamic banking environment, product offerings must align closely with evolving customer preferences and expectations. Access Bank </w:t>
      </w:r>
      <w:proofErr w:type="spellStart"/>
      <w:r w:rsidRPr="008C68BB">
        <w:rPr>
          <w:rFonts w:ascii="Times New Roman" w:eastAsia="Times New Roman" w:hAnsi="Times New Roman" w:cs="Times New Roman"/>
          <w:sz w:val="24"/>
          <w:szCs w:val="24"/>
        </w:rPr>
        <w:t>Plc</w:t>
      </w:r>
      <w:proofErr w:type="spellEnd"/>
      <w:r w:rsidRPr="008C68BB">
        <w:rPr>
          <w:rFonts w:ascii="Times New Roman" w:eastAsia="Times New Roman" w:hAnsi="Times New Roman" w:cs="Times New Roman"/>
          <w:sz w:val="24"/>
          <w:szCs w:val="24"/>
        </w:rPr>
        <w:t>, one of the leading financial institutions in Nigeria, exemplifies a brand that leverages marketing research to stay relevant and competitive, particularly in cities like Ilorin where customer demographics and needs are unique. The modification of banking products based on insights drawn from research ensures that services such as loans, digital banking platforms, savings accounts, and investment options meet actual market demand (Kotler &amp; Keller, 2016).</w:t>
      </w:r>
    </w:p>
    <w:p w:rsidR="008C68BB" w:rsidRPr="008C68BB" w:rsidRDefault="008C68BB" w:rsidP="008C68BB">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In the context of product modification, marketing research acts as a bridge between consumer needs and service delivery. By identifying gaps in existing services and understanding customer satisfaction levels, banks can tailor or redesign their products to better suit the target market. For instance, digital transformation in banking, spurred by consumer feedback, has led to the introduction of mobile banking apps, internet banking, and automated teller machines (ATMs) that reduce the need for physical branch visits. Access Bank, in particular, has modified several of its offerings in Ilorin to incorporate these innovations, responding to customers’ increasing desire for convenience, speed, and digital accessibility. Such modifications are not arbitrary but are rooted in empirical data from customer surveys, focus group discussions, and market trend analyses (</w:t>
      </w:r>
      <w:proofErr w:type="spellStart"/>
      <w:r w:rsidRPr="008C68BB">
        <w:rPr>
          <w:rFonts w:ascii="Times New Roman" w:eastAsia="Times New Roman" w:hAnsi="Times New Roman" w:cs="Times New Roman"/>
          <w:sz w:val="24"/>
          <w:szCs w:val="24"/>
        </w:rPr>
        <w:t>Onyeka</w:t>
      </w:r>
      <w:proofErr w:type="spellEnd"/>
      <w:r w:rsidRPr="008C68BB">
        <w:rPr>
          <w:rFonts w:ascii="Times New Roman" w:eastAsia="Times New Roman" w:hAnsi="Times New Roman" w:cs="Times New Roman"/>
          <w:sz w:val="24"/>
          <w:szCs w:val="24"/>
        </w:rPr>
        <w:t xml:space="preserve"> &amp; </w:t>
      </w:r>
      <w:proofErr w:type="spellStart"/>
      <w:r w:rsidRPr="008C68BB">
        <w:rPr>
          <w:rFonts w:ascii="Times New Roman" w:eastAsia="Times New Roman" w:hAnsi="Times New Roman" w:cs="Times New Roman"/>
          <w:sz w:val="24"/>
          <w:szCs w:val="24"/>
        </w:rPr>
        <w:t>Eze</w:t>
      </w:r>
      <w:proofErr w:type="spellEnd"/>
      <w:r w:rsidRPr="008C68BB">
        <w:rPr>
          <w:rFonts w:ascii="Times New Roman" w:eastAsia="Times New Roman" w:hAnsi="Times New Roman" w:cs="Times New Roman"/>
          <w:sz w:val="24"/>
          <w:szCs w:val="24"/>
        </w:rPr>
        <w:t>, 2019).</w:t>
      </w:r>
    </w:p>
    <w:p w:rsidR="003472B0" w:rsidRPr="008C68BB" w:rsidRDefault="008C68BB" w:rsidP="008C68BB">
      <w:pPr>
        <w:rPr>
          <w:rFonts w:ascii="Times New Roman" w:eastAsia="Times New Roman" w:hAnsi="Times New Roman" w:cs="Times New Roman"/>
          <w:b/>
          <w:bCs/>
          <w:sz w:val="24"/>
          <w:szCs w:val="24"/>
        </w:rPr>
      </w:pPr>
      <w:r w:rsidRPr="008C68BB">
        <w:rPr>
          <w:rStyle w:val="Strong"/>
          <w:rFonts w:ascii="Times New Roman" w:hAnsi="Times New Roman" w:cs="Times New Roman"/>
          <w:sz w:val="24"/>
          <w:szCs w:val="24"/>
        </w:rPr>
        <w:t>1.2</w:t>
      </w:r>
      <w:r w:rsidRPr="008C68BB">
        <w:rPr>
          <w:rStyle w:val="Strong"/>
          <w:rFonts w:ascii="Times New Roman" w:hAnsi="Times New Roman" w:cs="Times New Roman"/>
          <w:sz w:val="24"/>
          <w:szCs w:val="24"/>
        </w:rPr>
        <w:tab/>
      </w:r>
      <w:r w:rsidR="003472B0" w:rsidRPr="008C68BB">
        <w:rPr>
          <w:rStyle w:val="Strong"/>
          <w:rFonts w:ascii="Times New Roman" w:hAnsi="Times New Roman" w:cs="Times New Roman"/>
          <w:sz w:val="24"/>
          <w:szCs w:val="24"/>
        </w:rPr>
        <w:t>Statement of the Problem</w:t>
      </w:r>
    </w:p>
    <w:p w:rsidR="00885995" w:rsidRPr="008C68BB" w:rsidRDefault="003472B0" w:rsidP="003472B0">
      <w:p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Despite the availability of various banking products and services, many customers still express dissatisfaction with certain aspects of banking operations. Complaints often range from poor customer service and inaccessible digital platforms to complex loan procedures and high service charges. These challenges raise concerns about the adequacy of marketing research conducted before product development and modification.</w:t>
      </w:r>
      <w:r w:rsidR="00885995" w:rsidRPr="008C68BB">
        <w:rPr>
          <w:rFonts w:ascii="Times New Roman" w:hAnsi="Times New Roman" w:cs="Times New Roman"/>
          <w:sz w:val="24"/>
          <w:szCs w:val="24"/>
        </w:rPr>
        <w:t xml:space="preserve"> </w:t>
      </w:r>
      <w:r w:rsidRPr="008C68BB">
        <w:rPr>
          <w:rFonts w:ascii="Times New Roman" w:hAnsi="Times New Roman" w:cs="Times New Roman"/>
          <w:sz w:val="24"/>
          <w:szCs w:val="24"/>
        </w:rPr>
        <w:t xml:space="preserve">Some banks may introduce new services or modify existing ones without properly understanding their customers’ needs. This leads to low product acceptance, reduced </w:t>
      </w:r>
      <w:r w:rsidRPr="008C68BB">
        <w:rPr>
          <w:rFonts w:ascii="Times New Roman" w:hAnsi="Times New Roman" w:cs="Times New Roman"/>
          <w:sz w:val="24"/>
          <w:szCs w:val="24"/>
        </w:rPr>
        <w:lastRenderedPageBreak/>
        <w:t xml:space="preserve">customer loyalty, and loss of market share. This study investigates whether marketing research significantly influences product modifications and the acceptability of banking products at Access Bank </w:t>
      </w:r>
      <w:proofErr w:type="spellStart"/>
      <w:r w:rsidRPr="008C68BB">
        <w:rPr>
          <w:rFonts w:ascii="Times New Roman" w:hAnsi="Times New Roman" w:cs="Times New Roman"/>
          <w:sz w:val="24"/>
          <w:szCs w:val="24"/>
        </w:rPr>
        <w:t>Plc</w:t>
      </w:r>
      <w:proofErr w:type="spellEnd"/>
      <w:r w:rsidRPr="008C68BB">
        <w:rPr>
          <w:rFonts w:ascii="Times New Roman" w:hAnsi="Times New Roman" w:cs="Times New Roman"/>
          <w:sz w:val="24"/>
          <w:szCs w:val="24"/>
        </w:rPr>
        <w:t>, Ilorin.</w:t>
      </w:r>
    </w:p>
    <w:p w:rsidR="006B137D" w:rsidRPr="008C68BB" w:rsidRDefault="006B137D" w:rsidP="006B137D">
      <w:pPr>
        <w:pStyle w:val="Heading3"/>
        <w:spacing w:line="360" w:lineRule="auto"/>
        <w:jc w:val="both"/>
        <w:rPr>
          <w:sz w:val="24"/>
          <w:szCs w:val="24"/>
        </w:rPr>
      </w:pPr>
      <w:r w:rsidRPr="008C68BB">
        <w:rPr>
          <w:rStyle w:val="Strong"/>
          <w:b/>
          <w:bCs/>
          <w:sz w:val="24"/>
          <w:szCs w:val="24"/>
        </w:rPr>
        <w:t>1.3</w:t>
      </w:r>
      <w:r w:rsidR="008C68BB">
        <w:rPr>
          <w:rStyle w:val="Strong"/>
          <w:b/>
          <w:bCs/>
          <w:sz w:val="24"/>
          <w:szCs w:val="24"/>
        </w:rPr>
        <w:tab/>
      </w:r>
      <w:r w:rsidRPr="008C68BB">
        <w:rPr>
          <w:rStyle w:val="Strong"/>
          <w:b/>
          <w:bCs/>
          <w:sz w:val="24"/>
          <w:szCs w:val="24"/>
        </w:rPr>
        <w:t>Research Questions</w:t>
      </w:r>
    </w:p>
    <w:p w:rsidR="006B137D" w:rsidRPr="008C68BB" w:rsidRDefault="006B137D" w:rsidP="006B137D">
      <w:pPr>
        <w:numPr>
          <w:ilvl w:val="0"/>
          <w:numId w:val="2"/>
        </w:num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How does marketing research influence the acceptability of banking products?</w:t>
      </w:r>
    </w:p>
    <w:p w:rsidR="006B137D" w:rsidRPr="008C68BB" w:rsidRDefault="006B137D" w:rsidP="003472B0">
      <w:pPr>
        <w:numPr>
          <w:ilvl w:val="0"/>
          <w:numId w:val="2"/>
        </w:numPr>
        <w:spacing w:before="100" w:beforeAutospacing="1" w:after="100" w:afterAutospacing="1" w:line="360" w:lineRule="auto"/>
        <w:jc w:val="both"/>
        <w:rPr>
          <w:rStyle w:val="Strong"/>
          <w:rFonts w:ascii="Times New Roman" w:hAnsi="Times New Roman" w:cs="Times New Roman"/>
          <w:b w:val="0"/>
          <w:bCs w:val="0"/>
          <w:sz w:val="24"/>
          <w:szCs w:val="24"/>
        </w:rPr>
      </w:pPr>
      <w:r w:rsidRPr="008C68BB">
        <w:rPr>
          <w:rFonts w:ascii="Times New Roman" w:hAnsi="Times New Roman" w:cs="Times New Roman"/>
          <w:sz w:val="24"/>
          <w:szCs w:val="24"/>
        </w:rPr>
        <w:t xml:space="preserve">What role does customer feedback play in product modification at Access Bank </w:t>
      </w:r>
      <w:proofErr w:type="spellStart"/>
      <w:r w:rsidRPr="008C68BB">
        <w:rPr>
          <w:rFonts w:ascii="Times New Roman" w:hAnsi="Times New Roman" w:cs="Times New Roman"/>
          <w:sz w:val="24"/>
          <w:szCs w:val="24"/>
        </w:rPr>
        <w:t>Plc</w:t>
      </w:r>
      <w:proofErr w:type="spellEnd"/>
      <w:r w:rsidRPr="008C68BB">
        <w:rPr>
          <w:rFonts w:ascii="Times New Roman" w:hAnsi="Times New Roman" w:cs="Times New Roman"/>
          <w:sz w:val="24"/>
          <w:szCs w:val="24"/>
        </w:rPr>
        <w:t>, Ilorin?</w:t>
      </w:r>
    </w:p>
    <w:p w:rsidR="003472B0" w:rsidRPr="008C68BB" w:rsidRDefault="006B137D" w:rsidP="003472B0">
      <w:pPr>
        <w:pStyle w:val="Heading3"/>
        <w:spacing w:line="360" w:lineRule="auto"/>
        <w:jc w:val="both"/>
        <w:rPr>
          <w:sz w:val="24"/>
          <w:szCs w:val="24"/>
        </w:rPr>
      </w:pPr>
      <w:r w:rsidRPr="008C68BB">
        <w:rPr>
          <w:rStyle w:val="Strong"/>
          <w:b/>
          <w:bCs/>
          <w:sz w:val="24"/>
          <w:szCs w:val="24"/>
        </w:rPr>
        <w:t>1.4</w:t>
      </w:r>
      <w:r w:rsidR="008C68BB">
        <w:rPr>
          <w:rStyle w:val="Strong"/>
          <w:b/>
          <w:bCs/>
          <w:sz w:val="24"/>
          <w:szCs w:val="24"/>
        </w:rPr>
        <w:tab/>
      </w:r>
      <w:r w:rsidR="003472B0" w:rsidRPr="008C68BB">
        <w:rPr>
          <w:rStyle w:val="Strong"/>
          <w:b/>
          <w:bCs/>
          <w:sz w:val="24"/>
          <w:szCs w:val="24"/>
        </w:rPr>
        <w:t>Objectives of the Study</w:t>
      </w:r>
    </w:p>
    <w:p w:rsidR="003472B0" w:rsidRPr="008C68BB" w:rsidRDefault="003472B0" w:rsidP="003472B0">
      <w:p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The main objective of this study is to examine the effect of marketing research on product modification and acceptability in the banking industry. The specific objectives are to:</w:t>
      </w:r>
    </w:p>
    <w:p w:rsidR="003472B0" w:rsidRPr="008C68BB" w:rsidRDefault="003472B0" w:rsidP="003472B0">
      <w:pPr>
        <w:numPr>
          <w:ilvl w:val="0"/>
          <w:numId w:val="1"/>
        </w:num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Assess the impact of marketing research on the acceptability of modified banking products.</w:t>
      </w:r>
    </w:p>
    <w:p w:rsidR="003472B0" w:rsidRPr="008C68BB" w:rsidRDefault="003472B0" w:rsidP="003472B0">
      <w:pPr>
        <w:numPr>
          <w:ilvl w:val="0"/>
          <w:numId w:val="1"/>
        </w:num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Examine the relationship between customer</w:t>
      </w:r>
      <w:r w:rsidR="006B137D" w:rsidRPr="008C68BB">
        <w:rPr>
          <w:rFonts w:ascii="Times New Roman" w:hAnsi="Times New Roman" w:cs="Times New Roman"/>
          <w:sz w:val="24"/>
          <w:szCs w:val="24"/>
        </w:rPr>
        <w:t xml:space="preserve"> feedback and product modification</w:t>
      </w:r>
      <w:r w:rsidRPr="008C68BB">
        <w:rPr>
          <w:rFonts w:ascii="Times New Roman" w:hAnsi="Times New Roman" w:cs="Times New Roman"/>
          <w:sz w:val="24"/>
          <w:szCs w:val="24"/>
        </w:rPr>
        <w:t xml:space="preserve"> at Access Bank </w:t>
      </w:r>
      <w:proofErr w:type="spellStart"/>
      <w:r w:rsidRPr="008C68BB">
        <w:rPr>
          <w:rFonts w:ascii="Times New Roman" w:hAnsi="Times New Roman" w:cs="Times New Roman"/>
          <w:sz w:val="24"/>
          <w:szCs w:val="24"/>
        </w:rPr>
        <w:t>Plc</w:t>
      </w:r>
      <w:proofErr w:type="spellEnd"/>
      <w:r w:rsidRPr="008C68BB">
        <w:rPr>
          <w:rFonts w:ascii="Times New Roman" w:hAnsi="Times New Roman" w:cs="Times New Roman"/>
          <w:sz w:val="24"/>
          <w:szCs w:val="24"/>
        </w:rPr>
        <w:t>, Ilorin.</w:t>
      </w:r>
    </w:p>
    <w:p w:rsidR="003472B0" w:rsidRPr="008C68BB" w:rsidRDefault="008C68BB" w:rsidP="003472B0">
      <w:pPr>
        <w:pStyle w:val="Heading3"/>
        <w:spacing w:line="360" w:lineRule="auto"/>
        <w:jc w:val="both"/>
        <w:rPr>
          <w:sz w:val="24"/>
          <w:szCs w:val="24"/>
        </w:rPr>
      </w:pPr>
      <w:r>
        <w:rPr>
          <w:rStyle w:val="Strong"/>
          <w:b/>
          <w:bCs/>
          <w:sz w:val="24"/>
          <w:szCs w:val="24"/>
        </w:rPr>
        <w:t>1.5</w:t>
      </w:r>
      <w:r>
        <w:rPr>
          <w:rStyle w:val="Strong"/>
          <w:b/>
          <w:bCs/>
          <w:sz w:val="24"/>
          <w:szCs w:val="24"/>
        </w:rPr>
        <w:tab/>
      </w:r>
      <w:r w:rsidR="003472B0" w:rsidRPr="008C68BB">
        <w:rPr>
          <w:rStyle w:val="Strong"/>
          <w:b/>
          <w:bCs/>
          <w:sz w:val="24"/>
          <w:szCs w:val="24"/>
        </w:rPr>
        <w:t>Research Hypotheses</w:t>
      </w:r>
    </w:p>
    <w:p w:rsidR="003472B0" w:rsidRPr="008C68BB" w:rsidRDefault="00946075" w:rsidP="003472B0">
      <w:pPr>
        <w:numPr>
          <w:ilvl w:val="0"/>
          <w:numId w:val="3"/>
        </w:num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H</w:t>
      </w:r>
      <w:r w:rsidRPr="008C68BB">
        <w:rPr>
          <w:rStyle w:val="Strong"/>
          <w:rFonts w:ascii="Times New Roman" w:hAnsi="Times New Roman" w:cs="Times New Roman"/>
          <w:sz w:val="24"/>
          <w:szCs w:val="24"/>
          <w:vertAlign w:val="subscript"/>
        </w:rPr>
        <w:t>01</w:t>
      </w:r>
      <w:r w:rsidR="003472B0" w:rsidRPr="008C68BB">
        <w:rPr>
          <w:rFonts w:ascii="Times New Roman" w:hAnsi="Times New Roman" w:cs="Times New Roman"/>
          <w:sz w:val="24"/>
          <w:szCs w:val="24"/>
        </w:rPr>
        <w:t>: Marketing r</w:t>
      </w:r>
      <w:r w:rsidR="00D077D3" w:rsidRPr="008C68BB">
        <w:rPr>
          <w:rFonts w:ascii="Times New Roman" w:hAnsi="Times New Roman" w:cs="Times New Roman"/>
          <w:sz w:val="24"/>
          <w:szCs w:val="24"/>
        </w:rPr>
        <w:t>esearch has a significant impact</w:t>
      </w:r>
      <w:r w:rsidR="003472B0" w:rsidRPr="008C68BB">
        <w:rPr>
          <w:rFonts w:ascii="Times New Roman" w:hAnsi="Times New Roman" w:cs="Times New Roman"/>
          <w:sz w:val="24"/>
          <w:szCs w:val="24"/>
        </w:rPr>
        <w:t xml:space="preserve"> on product </w:t>
      </w:r>
      <w:r w:rsidR="00D077D3" w:rsidRPr="008C68BB">
        <w:rPr>
          <w:rFonts w:ascii="Times New Roman" w:hAnsi="Times New Roman" w:cs="Times New Roman"/>
          <w:sz w:val="24"/>
          <w:szCs w:val="24"/>
        </w:rPr>
        <w:t>acceptability</w:t>
      </w:r>
      <w:r w:rsidR="003472B0" w:rsidRPr="008C68BB">
        <w:rPr>
          <w:rFonts w:ascii="Times New Roman" w:hAnsi="Times New Roman" w:cs="Times New Roman"/>
          <w:sz w:val="24"/>
          <w:szCs w:val="24"/>
        </w:rPr>
        <w:t>.</w:t>
      </w:r>
    </w:p>
    <w:p w:rsidR="00D077D3" w:rsidRPr="008C68BB" w:rsidRDefault="00946075" w:rsidP="003472B0">
      <w:pPr>
        <w:numPr>
          <w:ilvl w:val="0"/>
          <w:numId w:val="3"/>
        </w:numPr>
        <w:spacing w:before="100" w:beforeAutospacing="1" w:after="100" w:afterAutospacing="1" w:line="360" w:lineRule="auto"/>
        <w:jc w:val="both"/>
        <w:rPr>
          <w:rStyle w:val="Strong"/>
          <w:rFonts w:ascii="Times New Roman" w:hAnsi="Times New Roman" w:cs="Times New Roman"/>
          <w:b w:val="0"/>
          <w:bCs w:val="0"/>
          <w:sz w:val="24"/>
          <w:szCs w:val="24"/>
        </w:rPr>
      </w:pPr>
      <w:r w:rsidRPr="008C68BB">
        <w:rPr>
          <w:rStyle w:val="Strong"/>
          <w:rFonts w:ascii="Times New Roman" w:hAnsi="Times New Roman" w:cs="Times New Roman"/>
          <w:sz w:val="24"/>
          <w:szCs w:val="24"/>
        </w:rPr>
        <w:t>H</w:t>
      </w:r>
      <w:r w:rsidRPr="008C68BB">
        <w:rPr>
          <w:rStyle w:val="Strong"/>
          <w:rFonts w:ascii="Times New Roman" w:hAnsi="Times New Roman" w:cs="Times New Roman"/>
          <w:sz w:val="24"/>
          <w:szCs w:val="24"/>
          <w:vertAlign w:val="subscript"/>
        </w:rPr>
        <w:t>02</w:t>
      </w:r>
      <w:r w:rsidR="003472B0" w:rsidRPr="008C68BB">
        <w:rPr>
          <w:rFonts w:ascii="Times New Roman" w:hAnsi="Times New Roman" w:cs="Times New Roman"/>
          <w:sz w:val="24"/>
          <w:szCs w:val="24"/>
        </w:rPr>
        <w:t xml:space="preserve">: </w:t>
      </w:r>
      <w:r w:rsidR="00D077D3" w:rsidRPr="008C68BB">
        <w:rPr>
          <w:rFonts w:ascii="Times New Roman" w:hAnsi="Times New Roman" w:cs="Times New Roman"/>
          <w:sz w:val="24"/>
          <w:szCs w:val="24"/>
        </w:rPr>
        <w:t>Customer feedback has no significant impact on product modification</w:t>
      </w:r>
      <w:r w:rsidR="003472B0" w:rsidRPr="008C68BB">
        <w:rPr>
          <w:rFonts w:ascii="Times New Roman" w:hAnsi="Times New Roman" w:cs="Times New Roman"/>
          <w:sz w:val="24"/>
          <w:szCs w:val="24"/>
        </w:rPr>
        <w:t>.</w:t>
      </w:r>
    </w:p>
    <w:p w:rsidR="003472B0" w:rsidRPr="008C68BB" w:rsidRDefault="008C68BB" w:rsidP="003472B0">
      <w:pPr>
        <w:pStyle w:val="Heading3"/>
        <w:spacing w:line="360" w:lineRule="auto"/>
        <w:jc w:val="both"/>
        <w:rPr>
          <w:sz w:val="24"/>
          <w:szCs w:val="24"/>
        </w:rPr>
      </w:pPr>
      <w:r>
        <w:rPr>
          <w:rStyle w:val="Strong"/>
          <w:b/>
          <w:bCs/>
          <w:sz w:val="24"/>
          <w:szCs w:val="24"/>
        </w:rPr>
        <w:t>1.6</w:t>
      </w:r>
      <w:r>
        <w:rPr>
          <w:rStyle w:val="Strong"/>
          <w:b/>
          <w:bCs/>
          <w:sz w:val="24"/>
          <w:szCs w:val="24"/>
        </w:rPr>
        <w:tab/>
      </w:r>
      <w:r w:rsidR="003472B0" w:rsidRPr="008C68BB">
        <w:rPr>
          <w:rStyle w:val="Strong"/>
          <w:b/>
          <w:bCs/>
          <w:sz w:val="24"/>
          <w:szCs w:val="24"/>
        </w:rPr>
        <w:t>Significance of the Study</w:t>
      </w:r>
    </w:p>
    <w:p w:rsidR="003472B0" w:rsidRPr="008C68BB" w:rsidRDefault="003472B0" w:rsidP="003472B0">
      <w:pPr>
        <w:pStyle w:val="Heading3"/>
        <w:spacing w:line="360" w:lineRule="auto"/>
        <w:jc w:val="both"/>
        <w:rPr>
          <w:rStyle w:val="Strong"/>
          <w:b/>
          <w:bCs/>
          <w:sz w:val="24"/>
          <w:szCs w:val="24"/>
        </w:rPr>
      </w:pPr>
      <w:r w:rsidRPr="008C68BB">
        <w:rPr>
          <w:b w:val="0"/>
          <w:sz w:val="24"/>
          <w:szCs w:val="24"/>
        </w:rPr>
        <w:t xml:space="preserve">This study is significant because it highlights the critical role of marketing research in enhancing product development and customer satisfaction within the banking sector. By focusing on Access Bank </w:t>
      </w:r>
      <w:proofErr w:type="spellStart"/>
      <w:r w:rsidRPr="008C68BB">
        <w:rPr>
          <w:b w:val="0"/>
          <w:sz w:val="24"/>
          <w:szCs w:val="24"/>
        </w:rPr>
        <w:t>Plc</w:t>
      </w:r>
      <w:proofErr w:type="spellEnd"/>
      <w:r w:rsidRPr="008C68BB">
        <w:rPr>
          <w:b w:val="0"/>
          <w:sz w:val="24"/>
          <w:szCs w:val="24"/>
        </w:rPr>
        <w:t xml:space="preserve"> in Ilorin, the research provides valuable insights into how banks can use customer data and market trends to make informed decisions that lead to </w:t>
      </w:r>
      <w:r w:rsidRPr="008C68BB">
        <w:rPr>
          <w:b w:val="0"/>
          <w:sz w:val="24"/>
          <w:szCs w:val="24"/>
        </w:rPr>
        <w:lastRenderedPageBreak/>
        <w:t>improved service delivery and product innovation. The findings will benefit not only Access Bank but also other financial institutions seeking to remain competitive in an ever-evolving market. Additionally, the study will serve as a useful reference for scholars, researchers, marketing professionals, and policymakers interested in the application of market research in service-oriented industries like banking.</w:t>
      </w:r>
      <w:r w:rsidRPr="008C68BB">
        <w:rPr>
          <w:rStyle w:val="Strong"/>
          <w:b/>
          <w:bCs/>
          <w:sz w:val="24"/>
          <w:szCs w:val="24"/>
        </w:rPr>
        <w:t xml:space="preserve"> </w:t>
      </w:r>
    </w:p>
    <w:p w:rsidR="003472B0" w:rsidRPr="008C68BB" w:rsidRDefault="003472B0" w:rsidP="003472B0">
      <w:pPr>
        <w:pStyle w:val="Heading3"/>
        <w:spacing w:line="360" w:lineRule="auto"/>
        <w:jc w:val="both"/>
        <w:rPr>
          <w:sz w:val="24"/>
          <w:szCs w:val="24"/>
        </w:rPr>
      </w:pPr>
      <w:r w:rsidRPr="008C68BB">
        <w:rPr>
          <w:rStyle w:val="Strong"/>
          <w:b/>
          <w:bCs/>
          <w:sz w:val="24"/>
          <w:szCs w:val="24"/>
        </w:rPr>
        <w:t>1.7</w:t>
      </w:r>
      <w:r w:rsidR="008C68BB">
        <w:rPr>
          <w:rStyle w:val="Strong"/>
          <w:b/>
          <w:bCs/>
          <w:sz w:val="24"/>
          <w:szCs w:val="24"/>
        </w:rPr>
        <w:tab/>
      </w:r>
      <w:r w:rsidRPr="008C68BB">
        <w:rPr>
          <w:rStyle w:val="Strong"/>
          <w:b/>
          <w:bCs/>
          <w:sz w:val="24"/>
          <w:szCs w:val="24"/>
        </w:rPr>
        <w:t>Scope of the Study</w:t>
      </w:r>
    </w:p>
    <w:p w:rsidR="001A6048" w:rsidRPr="008C68BB" w:rsidRDefault="003472B0" w:rsidP="003472B0">
      <w:pPr>
        <w:spacing w:before="100" w:beforeAutospacing="1" w:after="100" w:afterAutospacing="1" w:line="360" w:lineRule="auto"/>
        <w:jc w:val="both"/>
        <w:rPr>
          <w:rFonts w:ascii="Times New Roman" w:hAnsi="Times New Roman" w:cs="Times New Roman"/>
          <w:sz w:val="24"/>
          <w:szCs w:val="24"/>
        </w:rPr>
      </w:pPr>
      <w:r w:rsidRPr="008C68BB">
        <w:rPr>
          <w:rFonts w:ascii="Times New Roman" w:hAnsi="Times New Roman" w:cs="Times New Roman"/>
          <w:sz w:val="24"/>
          <w:szCs w:val="24"/>
        </w:rPr>
        <w:t xml:space="preserve">The study focuses on Access Bank </w:t>
      </w:r>
      <w:proofErr w:type="spellStart"/>
      <w:r w:rsidRPr="008C68BB">
        <w:rPr>
          <w:rFonts w:ascii="Times New Roman" w:hAnsi="Times New Roman" w:cs="Times New Roman"/>
          <w:sz w:val="24"/>
          <w:szCs w:val="24"/>
        </w:rPr>
        <w:t>Plc</w:t>
      </w:r>
      <w:proofErr w:type="spellEnd"/>
      <w:r w:rsidRPr="008C68BB">
        <w:rPr>
          <w:rFonts w:ascii="Times New Roman" w:hAnsi="Times New Roman" w:cs="Times New Roman"/>
          <w:sz w:val="24"/>
          <w:szCs w:val="24"/>
        </w:rPr>
        <w:t xml:space="preserve"> branches in Ilorin, </w:t>
      </w:r>
      <w:proofErr w:type="spellStart"/>
      <w:r w:rsidRPr="008C68BB">
        <w:rPr>
          <w:rFonts w:ascii="Times New Roman" w:hAnsi="Times New Roman" w:cs="Times New Roman"/>
          <w:sz w:val="24"/>
          <w:szCs w:val="24"/>
        </w:rPr>
        <w:t>Kwara</w:t>
      </w:r>
      <w:proofErr w:type="spellEnd"/>
      <w:r w:rsidRPr="008C68BB">
        <w:rPr>
          <w:rFonts w:ascii="Times New Roman" w:hAnsi="Times New Roman" w:cs="Times New Roman"/>
          <w:sz w:val="24"/>
          <w:szCs w:val="24"/>
        </w:rPr>
        <w:t xml:space="preserve"> State. It examines the extent and effectiveness of marketing research practices, product modification processes, and customer responses to these changes. The study involves selected bank staff and customers within the Ilorin metropolis.</w:t>
      </w:r>
    </w:p>
    <w:p w:rsidR="003472B0" w:rsidRPr="008C68BB" w:rsidRDefault="00D077D3" w:rsidP="003472B0">
      <w:pPr>
        <w:pStyle w:val="Heading3"/>
        <w:spacing w:line="360" w:lineRule="auto"/>
        <w:jc w:val="both"/>
        <w:rPr>
          <w:sz w:val="24"/>
          <w:szCs w:val="24"/>
        </w:rPr>
      </w:pPr>
      <w:r w:rsidRPr="008C68BB">
        <w:rPr>
          <w:rStyle w:val="Strong"/>
          <w:b/>
          <w:bCs/>
          <w:sz w:val="24"/>
          <w:szCs w:val="24"/>
        </w:rPr>
        <w:t>1.8</w:t>
      </w:r>
      <w:r w:rsidR="008C68BB">
        <w:rPr>
          <w:rStyle w:val="Strong"/>
          <w:b/>
          <w:bCs/>
          <w:sz w:val="24"/>
          <w:szCs w:val="24"/>
        </w:rPr>
        <w:tab/>
      </w:r>
      <w:r w:rsidR="003472B0" w:rsidRPr="008C68BB">
        <w:rPr>
          <w:rStyle w:val="Strong"/>
          <w:b/>
          <w:bCs/>
          <w:sz w:val="24"/>
          <w:szCs w:val="24"/>
        </w:rPr>
        <w:t>Definition of Key Terms</w:t>
      </w:r>
    </w:p>
    <w:p w:rsidR="003472B0" w:rsidRPr="008C68BB" w:rsidRDefault="003472B0" w:rsidP="008C68BB">
      <w:p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Marketing Research</w:t>
      </w:r>
      <w:r w:rsidRPr="008C68BB">
        <w:rPr>
          <w:rFonts w:ascii="Times New Roman" w:hAnsi="Times New Roman" w:cs="Times New Roman"/>
          <w:sz w:val="24"/>
          <w:szCs w:val="24"/>
        </w:rPr>
        <w:t>: The systematic gathering, recording, and analyzing of data about customers, competitors, and market trends to aid in decision-making.</w:t>
      </w:r>
    </w:p>
    <w:p w:rsidR="003472B0" w:rsidRPr="008C68BB" w:rsidRDefault="003472B0" w:rsidP="008C68BB">
      <w:p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Product Modification</w:t>
      </w:r>
      <w:r w:rsidRPr="008C68BB">
        <w:rPr>
          <w:rFonts w:ascii="Times New Roman" w:hAnsi="Times New Roman" w:cs="Times New Roman"/>
          <w:sz w:val="24"/>
          <w:szCs w:val="24"/>
        </w:rPr>
        <w:t>: Changes made to an existing product or service to improve its performance or better satisfy customer needs.</w:t>
      </w:r>
    </w:p>
    <w:p w:rsidR="003472B0" w:rsidRPr="008C68BB" w:rsidRDefault="003472B0" w:rsidP="008C68BB">
      <w:p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Product Acceptability</w:t>
      </w:r>
      <w:r w:rsidRPr="008C68BB">
        <w:rPr>
          <w:rFonts w:ascii="Times New Roman" w:hAnsi="Times New Roman" w:cs="Times New Roman"/>
          <w:sz w:val="24"/>
          <w:szCs w:val="24"/>
        </w:rPr>
        <w:t>: The degree to which customers approve, adopt, and are satisfied with a product.</w:t>
      </w:r>
    </w:p>
    <w:p w:rsidR="003472B0" w:rsidRPr="008C68BB" w:rsidRDefault="003472B0" w:rsidP="008C68BB">
      <w:p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Banking Industry</w:t>
      </w:r>
      <w:r w:rsidRPr="008C68BB">
        <w:rPr>
          <w:rFonts w:ascii="Times New Roman" w:hAnsi="Times New Roman" w:cs="Times New Roman"/>
          <w:sz w:val="24"/>
          <w:szCs w:val="24"/>
        </w:rPr>
        <w:t>: The sector composed of financial institutions that provide services such as savings, loans, and financial transactions.</w:t>
      </w:r>
    </w:p>
    <w:p w:rsidR="003472B0" w:rsidRPr="008C68BB" w:rsidRDefault="003472B0" w:rsidP="008C68BB">
      <w:pPr>
        <w:spacing w:before="100" w:beforeAutospacing="1" w:after="100" w:afterAutospacing="1"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Customer Feedback</w:t>
      </w:r>
      <w:r w:rsidRPr="008C68BB">
        <w:rPr>
          <w:rFonts w:ascii="Times New Roman" w:hAnsi="Times New Roman" w:cs="Times New Roman"/>
          <w:sz w:val="24"/>
          <w:szCs w:val="24"/>
        </w:rPr>
        <w:t>: Information provided by clients about their experience with a company’s products or services, used for improvement.</w:t>
      </w:r>
    </w:p>
    <w:p w:rsidR="00347313" w:rsidRPr="004B2A20" w:rsidRDefault="003472B0" w:rsidP="004B2A20">
      <w:pPr>
        <w:jc w:val="center"/>
        <w:rPr>
          <w:rStyle w:val="Strong"/>
          <w:rFonts w:ascii="Times New Roman" w:hAnsi="Times New Roman" w:cs="Times New Roman"/>
          <w:bCs w:val="0"/>
          <w:sz w:val="26"/>
          <w:szCs w:val="24"/>
        </w:rPr>
      </w:pPr>
      <w:r w:rsidRPr="008C68BB">
        <w:rPr>
          <w:rStyle w:val="Strong"/>
          <w:rFonts w:ascii="Times New Roman" w:hAnsi="Times New Roman" w:cs="Times New Roman"/>
          <w:b w:val="0"/>
          <w:bCs w:val="0"/>
          <w:sz w:val="24"/>
          <w:szCs w:val="24"/>
        </w:rPr>
        <w:br w:type="page"/>
      </w:r>
      <w:r w:rsidR="00347313" w:rsidRPr="004B2A20">
        <w:rPr>
          <w:rStyle w:val="Strong"/>
          <w:rFonts w:ascii="Times New Roman" w:hAnsi="Times New Roman" w:cs="Times New Roman"/>
          <w:bCs w:val="0"/>
          <w:sz w:val="26"/>
          <w:szCs w:val="24"/>
        </w:rPr>
        <w:lastRenderedPageBreak/>
        <w:t>CHA</w:t>
      </w:r>
      <w:bookmarkStart w:id="0" w:name="_GoBack"/>
      <w:bookmarkEnd w:id="0"/>
      <w:r w:rsidR="00347313" w:rsidRPr="004B2A20">
        <w:rPr>
          <w:rStyle w:val="Strong"/>
          <w:rFonts w:ascii="Times New Roman" w:hAnsi="Times New Roman" w:cs="Times New Roman"/>
          <w:bCs w:val="0"/>
          <w:sz w:val="26"/>
          <w:szCs w:val="24"/>
        </w:rPr>
        <w:t>PTER TWO</w:t>
      </w:r>
    </w:p>
    <w:p w:rsidR="00347313" w:rsidRPr="008C68BB" w:rsidRDefault="00347313" w:rsidP="00347313">
      <w:pPr>
        <w:pStyle w:val="Heading2"/>
        <w:spacing w:line="360" w:lineRule="auto"/>
        <w:jc w:val="center"/>
        <w:rPr>
          <w:rFonts w:ascii="Times New Roman" w:hAnsi="Times New Roman" w:cs="Times New Roman"/>
          <w:color w:val="auto"/>
          <w:sz w:val="24"/>
          <w:szCs w:val="24"/>
        </w:rPr>
      </w:pPr>
      <w:r w:rsidRPr="008C68BB">
        <w:rPr>
          <w:rStyle w:val="Strong"/>
          <w:rFonts w:ascii="Times New Roman" w:hAnsi="Times New Roman" w:cs="Times New Roman"/>
          <w:b/>
          <w:bCs/>
          <w:color w:val="auto"/>
          <w:sz w:val="24"/>
          <w:szCs w:val="24"/>
        </w:rPr>
        <w:t>LITERATURE REVIEW</w:t>
      </w:r>
    </w:p>
    <w:p w:rsidR="008C68BB" w:rsidRDefault="00627A46" w:rsidP="008C68BB">
      <w:pPr>
        <w:pStyle w:val="Heading3"/>
        <w:jc w:val="both"/>
        <w:rPr>
          <w:sz w:val="24"/>
          <w:szCs w:val="24"/>
        </w:rPr>
      </w:pPr>
      <w:r>
        <w:rPr>
          <w:sz w:val="24"/>
          <w:szCs w:val="24"/>
        </w:rPr>
        <w:t>2.1</w:t>
      </w:r>
      <w:r>
        <w:rPr>
          <w:sz w:val="24"/>
          <w:szCs w:val="24"/>
        </w:rPr>
        <w:tab/>
        <w:t xml:space="preserve">CONCEPTUAL FRAMEWORK </w:t>
      </w:r>
    </w:p>
    <w:p w:rsidR="00220A7E" w:rsidRDefault="003E358F" w:rsidP="003E358F">
      <w:pPr>
        <w:pStyle w:val="Heading3"/>
        <w:jc w:val="both"/>
        <w:rPr>
          <w:sz w:val="24"/>
          <w:szCs w:val="24"/>
        </w:rPr>
      </w:pPr>
      <w:r>
        <w:rPr>
          <w:sz w:val="24"/>
          <w:szCs w:val="24"/>
        </w:rPr>
        <w:t>2.1</w:t>
      </w:r>
      <w:r w:rsidR="00627A46">
        <w:rPr>
          <w:sz w:val="24"/>
          <w:szCs w:val="24"/>
        </w:rPr>
        <w:t>.1</w:t>
      </w:r>
      <w:r>
        <w:rPr>
          <w:sz w:val="24"/>
          <w:szCs w:val="24"/>
        </w:rPr>
        <w:tab/>
      </w:r>
      <w:r w:rsidR="00220A7E">
        <w:rPr>
          <w:sz w:val="24"/>
          <w:szCs w:val="24"/>
        </w:rPr>
        <w:t xml:space="preserve">Concept of Marketing Research  </w:t>
      </w:r>
    </w:p>
    <w:p w:rsidR="00DD4382" w:rsidRDefault="00DD4382" w:rsidP="00DD4382">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Marketing research is the backbone of strategic decision-making in business environments. It involves the systematic collection, analysis, and interpretation of data about customers, competitors, and the overall market environment. In the banking sector, marketing research helps institutions like Access Bank understand customer preferences, identify emerging trends, and evaluate service performance. According to Kotler and Keller (2016), marketing research enables companies to minimize risks and develop customer-centered solutions. For Access Bank </w:t>
      </w:r>
      <w:proofErr w:type="spellStart"/>
      <w:r w:rsidRPr="00453A75">
        <w:rPr>
          <w:rFonts w:ascii="Times New Roman" w:hAnsi="Times New Roman" w:cs="Times New Roman"/>
          <w:sz w:val="24"/>
          <w:szCs w:val="24"/>
        </w:rPr>
        <w:t>Plc</w:t>
      </w:r>
      <w:proofErr w:type="spellEnd"/>
      <w:r w:rsidRPr="00453A75">
        <w:rPr>
          <w:rFonts w:ascii="Times New Roman" w:hAnsi="Times New Roman" w:cs="Times New Roman"/>
          <w:sz w:val="24"/>
          <w:szCs w:val="24"/>
        </w:rPr>
        <w:t xml:space="preserve"> in Ilorin, marketing research is conducted through surveys, interviews, and digital analytics to discover how customers interact with various products such as mobile banking apps, savings packages, and loan offerings. This insight allows the bank to develop responsive products and remain competitive in an evolving market (</w:t>
      </w:r>
      <w:proofErr w:type="spellStart"/>
      <w:r w:rsidRPr="00453A75">
        <w:rPr>
          <w:rFonts w:ascii="Times New Roman" w:hAnsi="Times New Roman" w:cs="Times New Roman"/>
          <w:sz w:val="24"/>
          <w:szCs w:val="24"/>
        </w:rPr>
        <w:t>Olanrewaju</w:t>
      </w:r>
      <w:proofErr w:type="spellEnd"/>
      <w:r w:rsidRPr="00453A75">
        <w:rPr>
          <w:rFonts w:ascii="Times New Roman" w:hAnsi="Times New Roman" w:cs="Times New Roman"/>
          <w:sz w:val="24"/>
          <w:szCs w:val="24"/>
        </w:rPr>
        <w:t>, 2021).</w:t>
      </w:r>
    </w:p>
    <w:p w:rsidR="00220A7E" w:rsidRPr="00347313" w:rsidRDefault="00220A7E" w:rsidP="00220A7E">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Marketing research is a key managerial tool that supports decision-making by providing essential data about market dynamics. According to the American Marketing Association (AMA), marketing research is defined as the function that links the consumer, customer, and public to the marketer through information. This information is used to identify and define marketing opportunities and problems; to generate, refine, and evaluate marketing actions; and to monitor marketing performance. It is a scientific approach involving planning, collection, analysis, and interpretation of data relevant to marketing strategies</w:t>
      </w:r>
      <w:r>
        <w:rPr>
          <w:rFonts w:ascii="Times New Roman" w:hAnsi="Times New Roman" w:cs="Times New Roman"/>
          <w:sz w:val="24"/>
          <w:szCs w:val="24"/>
        </w:rPr>
        <w:t xml:space="preserve"> (</w:t>
      </w:r>
      <w:proofErr w:type="spellStart"/>
      <w:r w:rsidRPr="00885995">
        <w:rPr>
          <w:rFonts w:ascii="Times New Roman" w:eastAsia="Times New Roman" w:hAnsi="Times New Roman" w:cs="Times New Roman"/>
          <w:bCs/>
          <w:sz w:val="24"/>
          <w:szCs w:val="24"/>
        </w:rPr>
        <w:t>Nwokah</w:t>
      </w:r>
      <w:proofErr w:type="spellEnd"/>
      <w:r w:rsidRPr="00885995">
        <w:rPr>
          <w:rFonts w:ascii="Times New Roman" w:eastAsia="Times New Roman" w:hAnsi="Times New Roman" w:cs="Times New Roman"/>
          <w:bCs/>
          <w:sz w:val="24"/>
          <w:szCs w:val="24"/>
        </w:rPr>
        <w:t xml:space="preserve">, &amp; </w:t>
      </w:r>
      <w:proofErr w:type="spellStart"/>
      <w:r w:rsidRPr="00885995">
        <w:rPr>
          <w:rFonts w:ascii="Times New Roman" w:eastAsia="Times New Roman" w:hAnsi="Times New Roman" w:cs="Times New Roman"/>
          <w:bCs/>
          <w:sz w:val="24"/>
          <w:szCs w:val="24"/>
        </w:rPr>
        <w:t>Idu</w:t>
      </w:r>
      <w:proofErr w:type="spellEnd"/>
      <w:r w:rsidRPr="00885995">
        <w:rPr>
          <w:rFonts w:ascii="Times New Roman" w:eastAsia="Times New Roman" w:hAnsi="Times New Roman" w:cs="Times New Roman"/>
          <w:bCs/>
          <w:sz w:val="24"/>
          <w:szCs w:val="24"/>
        </w:rPr>
        <w:t>, 2022</w:t>
      </w:r>
      <w:r w:rsidRPr="008C0DE9">
        <w:rPr>
          <w:rFonts w:ascii="Times New Roman" w:eastAsia="Times New Roman" w:hAnsi="Times New Roman" w:cs="Times New Roman"/>
          <w:b/>
          <w:bCs/>
          <w:sz w:val="24"/>
          <w:szCs w:val="24"/>
        </w:rPr>
        <w:t>)</w:t>
      </w:r>
      <w:r w:rsidRPr="00347313">
        <w:rPr>
          <w:rFonts w:ascii="Times New Roman" w:hAnsi="Times New Roman" w:cs="Times New Roman"/>
          <w:sz w:val="24"/>
          <w:szCs w:val="24"/>
        </w:rPr>
        <w:t>.</w:t>
      </w:r>
    </w:p>
    <w:p w:rsidR="00220A7E" w:rsidRPr="00347313" w:rsidRDefault="00220A7E" w:rsidP="00220A7E">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 xml:space="preserve">In the banking industry, marketing research enables financial institutions to understand changing customer behaviors, preferences, expectations, and satisfaction levels. It also aids in identifying emerging market trends and potential risks. Banks that employ </w:t>
      </w:r>
      <w:r w:rsidRPr="00347313">
        <w:rPr>
          <w:rFonts w:ascii="Times New Roman" w:hAnsi="Times New Roman" w:cs="Times New Roman"/>
          <w:sz w:val="24"/>
          <w:szCs w:val="24"/>
        </w:rPr>
        <w:lastRenderedPageBreak/>
        <w:t>consistent marketing research can better align their products and services with customer needs and improve competitiveness. It can be exploratory (to discover insights), descriptive (to portray market characteristics), or causal (to determine cause-and-effect relationships)</w:t>
      </w:r>
      <w:r w:rsidRPr="00885995">
        <w:rPr>
          <w:rFonts w:ascii="Times New Roman" w:eastAsia="Times New Roman" w:hAnsi="Times New Roman" w:cs="Times New Roman"/>
          <w:b/>
          <w:bCs/>
          <w:sz w:val="24"/>
          <w:szCs w:val="24"/>
        </w:rPr>
        <w:t xml:space="preserve"> </w:t>
      </w:r>
      <w:r w:rsidRPr="00885995">
        <w:rPr>
          <w:rFonts w:ascii="Times New Roman" w:eastAsia="Times New Roman" w:hAnsi="Times New Roman" w:cs="Times New Roman"/>
          <w:bCs/>
          <w:sz w:val="24"/>
          <w:szCs w:val="24"/>
        </w:rPr>
        <w:t>(Orji, 2022)</w:t>
      </w:r>
      <w:r w:rsidRPr="00347313">
        <w:rPr>
          <w:rFonts w:ascii="Times New Roman" w:hAnsi="Times New Roman" w:cs="Times New Roman"/>
          <w:sz w:val="24"/>
          <w:szCs w:val="24"/>
        </w:rPr>
        <w:t>.</w:t>
      </w:r>
    </w:p>
    <w:p w:rsidR="00220A7E" w:rsidRPr="00347313" w:rsidRDefault="00220A7E" w:rsidP="00220A7E">
      <w:pPr>
        <w:pStyle w:val="Heading3"/>
        <w:spacing w:line="360" w:lineRule="auto"/>
        <w:jc w:val="both"/>
        <w:rPr>
          <w:sz w:val="24"/>
          <w:szCs w:val="24"/>
        </w:rPr>
      </w:pPr>
      <w:r w:rsidRPr="00347313">
        <w:rPr>
          <w:rStyle w:val="Strong"/>
          <w:b/>
          <w:bCs/>
          <w:sz w:val="24"/>
          <w:szCs w:val="24"/>
        </w:rPr>
        <w:t>Importance of Marketing Research in the Banking Sector</w:t>
      </w:r>
    </w:p>
    <w:p w:rsidR="00220A7E" w:rsidRPr="00347313" w:rsidRDefault="00220A7E" w:rsidP="00220A7E">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The banking sector is dynamic, facing intense competition, digitization, changing regulatory policies, and evolving customer expectations. In this context, marketing research serves as a strategic compass that helps banks remain proactive and customer-focused. The importance of marketing research in the banking industry includes:</w:t>
      </w:r>
    </w:p>
    <w:p w:rsidR="00220A7E" w:rsidRPr="00347313" w:rsidRDefault="00220A7E" w:rsidP="00220A7E">
      <w:pPr>
        <w:numPr>
          <w:ilvl w:val="0"/>
          <w:numId w:val="7"/>
        </w:numPr>
        <w:spacing w:before="100" w:beforeAutospacing="1" w:after="100" w:afterAutospacing="1" w:line="360" w:lineRule="auto"/>
        <w:jc w:val="both"/>
        <w:rPr>
          <w:rFonts w:ascii="Times New Roman" w:hAnsi="Times New Roman" w:cs="Times New Roman"/>
          <w:sz w:val="24"/>
          <w:szCs w:val="24"/>
        </w:rPr>
      </w:pPr>
      <w:r w:rsidRPr="00347313">
        <w:rPr>
          <w:rStyle w:val="Strong"/>
          <w:rFonts w:ascii="Times New Roman" w:hAnsi="Times New Roman" w:cs="Times New Roman"/>
          <w:sz w:val="24"/>
          <w:szCs w:val="24"/>
        </w:rPr>
        <w:t>Customer Insight</w:t>
      </w:r>
      <w:r w:rsidRPr="00347313">
        <w:rPr>
          <w:rFonts w:ascii="Times New Roman" w:hAnsi="Times New Roman" w:cs="Times New Roman"/>
          <w:sz w:val="24"/>
          <w:szCs w:val="24"/>
        </w:rPr>
        <w:t xml:space="preserve">: Understanding what </w:t>
      </w:r>
      <w:proofErr w:type="gramStart"/>
      <w:r w:rsidRPr="00347313">
        <w:rPr>
          <w:rFonts w:ascii="Times New Roman" w:hAnsi="Times New Roman" w:cs="Times New Roman"/>
          <w:sz w:val="24"/>
          <w:szCs w:val="24"/>
        </w:rPr>
        <w:t>customers</w:t>
      </w:r>
      <w:proofErr w:type="gramEnd"/>
      <w:r w:rsidRPr="00347313">
        <w:rPr>
          <w:rFonts w:ascii="Times New Roman" w:hAnsi="Times New Roman" w:cs="Times New Roman"/>
          <w:sz w:val="24"/>
          <w:szCs w:val="24"/>
        </w:rPr>
        <w:t xml:space="preserve"> want, why they switch banks, what features they value in digital banking, and their satisfaction levels.</w:t>
      </w:r>
    </w:p>
    <w:p w:rsidR="00220A7E" w:rsidRPr="00347313" w:rsidRDefault="00220A7E" w:rsidP="00220A7E">
      <w:pPr>
        <w:numPr>
          <w:ilvl w:val="0"/>
          <w:numId w:val="7"/>
        </w:numPr>
        <w:spacing w:before="100" w:beforeAutospacing="1" w:after="100" w:afterAutospacing="1" w:line="360" w:lineRule="auto"/>
        <w:jc w:val="both"/>
        <w:rPr>
          <w:rFonts w:ascii="Times New Roman" w:hAnsi="Times New Roman" w:cs="Times New Roman"/>
          <w:sz w:val="24"/>
          <w:szCs w:val="24"/>
        </w:rPr>
      </w:pPr>
      <w:r w:rsidRPr="00347313">
        <w:rPr>
          <w:rStyle w:val="Strong"/>
          <w:rFonts w:ascii="Times New Roman" w:hAnsi="Times New Roman" w:cs="Times New Roman"/>
          <w:sz w:val="24"/>
          <w:szCs w:val="24"/>
        </w:rPr>
        <w:t>Competitive Analysis</w:t>
      </w:r>
      <w:r w:rsidRPr="00347313">
        <w:rPr>
          <w:rFonts w:ascii="Times New Roman" w:hAnsi="Times New Roman" w:cs="Times New Roman"/>
          <w:sz w:val="24"/>
          <w:szCs w:val="24"/>
        </w:rPr>
        <w:t>: Gaining knowledge of competitor strategies and benchmarking products or services.</w:t>
      </w:r>
    </w:p>
    <w:p w:rsidR="00220A7E" w:rsidRPr="00347313" w:rsidRDefault="00220A7E" w:rsidP="00220A7E">
      <w:pPr>
        <w:numPr>
          <w:ilvl w:val="0"/>
          <w:numId w:val="7"/>
        </w:numPr>
        <w:spacing w:before="100" w:beforeAutospacing="1" w:after="100" w:afterAutospacing="1" w:line="360" w:lineRule="auto"/>
        <w:jc w:val="both"/>
        <w:rPr>
          <w:rFonts w:ascii="Times New Roman" w:hAnsi="Times New Roman" w:cs="Times New Roman"/>
          <w:sz w:val="24"/>
          <w:szCs w:val="24"/>
        </w:rPr>
      </w:pPr>
      <w:r w:rsidRPr="00347313">
        <w:rPr>
          <w:rStyle w:val="Strong"/>
          <w:rFonts w:ascii="Times New Roman" w:hAnsi="Times New Roman" w:cs="Times New Roman"/>
          <w:sz w:val="24"/>
          <w:szCs w:val="24"/>
        </w:rPr>
        <w:t>Service Improvement</w:t>
      </w:r>
      <w:r w:rsidRPr="00347313">
        <w:rPr>
          <w:rFonts w:ascii="Times New Roman" w:hAnsi="Times New Roman" w:cs="Times New Roman"/>
          <w:sz w:val="24"/>
          <w:szCs w:val="24"/>
        </w:rPr>
        <w:t>: Identifying service bottlenecks and areas requiring enhancement.</w:t>
      </w:r>
    </w:p>
    <w:p w:rsidR="00220A7E" w:rsidRPr="00347313" w:rsidRDefault="00220A7E" w:rsidP="00220A7E">
      <w:pPr>
        <w:numPr>
          <w:ilvl w:val="0"/>
          <w:numId w:val="7"/>
        </w:numPr>
        <w:spacing w:before="100" w:beforeAutospacing="1" w:after="100" w:afterAutospacing="1" w:line="360" w:lineRule="auto"/>
        <w:jc w:val="both"/>
        <w:rPr>
          <w:rFonts w:ascii="Times New Roman" w:hAnsi="Times New Roman" w:cs="Times New Roman"/>
          <w:sz w:val="24"/>
          <w:szCs w:val="24"/>
        </w:rPr>
      </w:pPr>
      <w:r w:rsidRPr="00347313">
        <w:rPr>
          <w:rStyle w:val="Strong"/>
          <w:rFonts w:ascii="Times New Roman" w:hAnsi="Times New Roman" w:cs="Times New Roman"/>
          <w:sz w:val="24"/>
          <w:szCs w:val="24"/>
        </w:rPr>
        <w:t>New Product Development</w:t>
      </w:r>
      <w:r w:rsidRPr="00347313">
        <w:rPr>
          <w:rFonts w:ascii="Times New Roman" w:hAnsi="Times New Roman" w:cs="Times New Roman"/>
          <w:sz w:val="24"/>
          <w:szCs w:val="24"/>
        </w:rPr>
        <w:t>: Testing customer reactions to proposed services before full-scale implementation.</w:t>
      </w:r>
    </w:p>
    <w:p w:rsidR="00220A7E" w:rsidRPr="00347313" w:rsidRDefault="00220A7E" w:rsidP="00220A7E">
      <w:pPr>
        <w:numPr>
          <w:ilvl w:val="0"/>
          <w:numId w:val="7"/>
        </w:numPr>
        <w:spacing w:before="100" w:beforeAutospacing="1" w:after="100" w:afterAutospacing="1" w:line="360" w:lineRule="auto"/>
        <w:jc w:val="both"/>
        <w:rPr>
          <w:rFonts w:ascii="Times New Roman" w:hAnsi="Times New Roman" w:cs="Times New Roman"/>
          <w:sz w:val="24"/>
          <w:szCs w:val="24"/>
        </w:rPr>
      </w:pPr>
      <w:r w:rsidRPr="00347313">
        <w:rPr>
          <w:rStyle w:val="Strong"/>
          <w:rFonts w:ascii="Times New Roman" w:hAnsi="Times New Roman" w:cs="Times New Roman"/>
          <w:sz w:val="24"/>
          <w:szCs w:val="24"/>
        </w:rPr>
        <w:t>Risk Reduction</w:t>
      </w:r>
      <w:r w:rsidRPr="00347313">
        <w:rPr>
          <w:rFonts w:ascii="Times New Roman" w:hAnsi="Times New Roman" w:cs="Times New Roman"/>
          <w:sz w:val="24"/>
          <w:szCs w:val="24"/>
        </w:rPr>
        <w:t>: Making informed decisions to avoid launching products that could fail due to market misalignment.</w:t>
      </w:r>
    </w:p>
    <w:p w:rsidR="00453A75" w:rsidRDefault="00220A7E" w:rsidP="00220A7E">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 xml:space="preserve">In a competitive market like Nigeria’s, where traditional and digital banks coexist, marketing research gives institutions like Access Bank </w:t>
      </w:r>
      <w:proofErr w:type="spellStart"/>
      <w:r w:rsidRPr="00347313">
        <w:rPr>
          <w:rFonts w:ascii="Times New Roman" w:hAnsi="Times New Roman" w:cs="Times New Roman"/>
          <w:sz w:val="24"/>
          <w:szCs w:val="24"/>
        </w:rPr>
        <w:t>Plc</w:t>
      </w:r>
      <w:proofErr w:type="spellEnd"/>
      <w:r w:rsidRPr="00347313">
        <w:rPr>
          <w:rFonts w:ascii="Times New Roman" w:hAnsi="Times New Roman" w:cs="Times New Roman"/>
          <w:sz w:val="24"/>
          <w:szCs w:val="24"/>
        </w:rPr>
        <w:t xml:space="preserve"> the intelligence needed to develop tailored financial services that resonate with the target audience.</w:t>
      </w:r>
    </w:p>
    <w:p w:rsidR="002A0FA3" w:rsidRPr="00347313" w:rsidRDefault="002A0FA3" w:rsidP="002A0FA3">
      <w:pPr>
        <w:pStyle w:val="Heading3"/>
        <w:spacing w:line="360" w:lineRule="auto"/>
        <w:jc w:val="both"/>
        <w:rPr>
          <w:sz w:val="24"/>
          <w:szCs w:val="24"/>
        </w:rPr>
      </w:pPr>
      <w:r w:rsidRPr="00347313">
        <w:rPr>
          <w:rStyle w:val="Strong"/>
          <w:b/>
          <w:bCs/>
          <w:sz w:val="24"/>
          <w:szCs w:val="24"/>
        </w:rPr>
        <w:t xml:space="preserve"> Product Development and Modification</w:t>
      </w:r>
    </w:p>
    <w:p w:rsidR="002A0FA3" w:rsidRPr="00347313" w:rsidRDefault="002A0FA3" w:rsidP="002A0FA3">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 xml:space="preserve">Product development is the process through which new products are created to meet market needs, while product modification involves improving existing products to better </w:t>
      </w:r>
      <w:r w:rsidRPr="00347313">
        <w:rPr>
          <w:rFonts w:ascii="Times New Roman" w:hAnsi="Times New Roman" w:cs="Times New Roman"/>
          <w:sz w:val="24"/>
          <w:szCs w:val="24"/>
        </w:rPr>
        <w:lastRenderedPageBreak/>
        <w:t>serve customers or to maintain relevance in the market. In the banking industry, examples include introducing mobile banking apps, upgrading ATM features, improving loan conditions, and modifying savings account packages</w:t>
      </w:r>
      <w:r>
        <w:rPr>
          <w:rFonts w:ascii="Times New Roman" w:hAnsi="Times New Roman" w:cs="Times New Roman"/>
          <w:sz w:val="24"/>
          <w:szCs w:val="24"/>
        </w:rPr>
        <w:t xml:space="preserve"> (</w:t>
      </w:r>
      <w:r w:rsidRPr="00885995">
        <w:rPr>
          <w:rFonts w:ascii="Times New Roman" w:eastAsia="Times New Roman" w:hAnsi="Times New Roman" w:cs="Times New Roman"/>
          <w:bCs/>
          <w:sz w:val="24"/>
          <w:szCs w:val="24"/>
        </w:rPr>
        <w:t xml:space="preserve">Orji, </w:t>
      </w:r>
      <w:proofErr w:type="spellStart"/>
      <w:r w:rsidRPr="00885995">
        <w:rPr>
          <w:rFonts w:ascii="Times New Roman" w:eastAsia="Times New Roman" w:hAnsi="Times New Roman" w:cs="Times New Roman"/>
          <w:bCs/>
          <w:sz w:val="24"/>
          <w:szCs w:val="24"/>
        </w:rPr>
        <w:t>Chijioke</w:t>
      </w:r>
      <w:proofErr w:type="spellEnd"/>
      <w:r w:rsidRPr="00885995">
        <w:rPr>
          <w:rFonts w:ascii="Times New Roman" w:eastAsia="Times New Roman" w:hAnsi="Times New Roman" w:cs="Times New Roman"/>
          <w:bCs/>
          <w:sz w:val="24"/>
          <w:szCs w:val="24"/>
        </w:rPr>
        <w:t xml:space="preserve">, &amp; </w:t>
      </w:r>
      <w:proofErr w:type="spellStart"/>
      <w:r w:rsidRPr="00885995">
        <w:rPr>
          <w:rFonts w:ascii="Times New Roman" w:eastAsia="Times New Roman" w:hAnsi="Times New Roman" w:cs="Times New Roman"/>
          <w:bCs/>
          <w:sz w:val="24"/>
          <w:szCs w:val="24"/>
        </w:rPr>
        <w:t>Alabi</w:t>
      </w:r>
      <w:proofErr w:type="spellEnd"/>
      <w:r w:rsidRPr="00885995">
        <w:rPr>
          <w:rFonts w:ascii="Times New Roman" w:eastAsia="Times New Roman" w:hAnsi="Times New Roman" w:cs="Times New Roman"/>
          <w:bCs/>
          <w:sz w:val="24"/>
          <w:szCs w:val="24"/>
        </w:rPr>
        <w:t>, 2017)</w:t>
      </w:r>
      <w:r w:rsidRPr="00347313">
        <w:rPr>
          <w:rFonts w:ascii="Times New Roman" w:hAnsi="Times New Roman" w:cs="Times New Roman"/>
          <w:sz w:val="24"/>
          <w:szCs w:val="24"/>
        </w:rPr>
        <w:t>.</w:t>
      </w:r>
    </w:p>
    <w:p w:rsidR="002A0FA3" w:rsidRPr="00347313" w:rsidRDefault="002A0FA3" w:rsidP="002A0FA3">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Product modification becomes necessary when customer expectations evolve, market trends shift, or when competitors introduce superior alternatives. Successful product modification often requires in-depth understanding of customer dissatisfaction, usage behavior, and feedback—elements that can only be discovered through marketing research. By modifying products based on empirical insights, banks ensure relevance, usability, and customer engagement</w:t>
      </w:r>
      <w:r>
        <w:rPr>
          <w:rFonts w:ascii="Times New Roman" w:hAnsi="Times New Roman" w:cs="Times New Roman"/>
          <w:sz w:val="24"/>
          <w:szCs w:val="24"/>
        </w:rPr>
        <w:t xml:space="preserve"> (</w:t>
      </w:r>
      <w:r w:rsidRPr="00885995">
        <w:rPr>
          <w:rFonts w:ascii="Times New Roman" w:eastAsia="Times New Roman" w:hAnsi="Times New Roman" w:cs="Times New Roman"/>
          <w:bCs/>
          <w:sz w:val="24"/>
          <w:szCs w:val="24"/>
        </w:rPr>
        <w:t xml:space="preserve">Orji, </w:t>
      </w:r>
      <w:proofErr w:type="spellStart"/>
      <w:r w:rsidRPr="00885995">
        <w:rPr>
          <w:rFonts w:ascii="Times New Roman" w:eastAsia="Times New Roman" w:hAnsi="Times New Roman" w:cs="Times New Roman"/>
          <w:bCs/>
          <w:sz w:val="24"/>
          <w:szCs w:val="24"/>
        </w:rPr>
        <w:t>Chijioke</w:t>
      </w:r>
      <w:proofErr w:type="spellEnd"/>
      <w:r w:rsidRPr="00885995">
        <w:rPr>
          <w:rFonts w:ascii="Times New Roman" w:eastAsia="Times New Roman" w:hAnsi="Times New Roman" w:cs="Times New Roman"/>
          <w:bCs/>
          <w:sz w:val="24"/>
          <w:szCs w:val="24"/>
        </w:rPr>
        <w:t xml:space="preserve">, &amp; </w:t>
      </w:r>
      <w:proofErr w:type="spellStart"/>
      <w:r w:rsidRPr="00885995">
        <w:rPr>
          <w:rFonts w:ascii="Times New Roman" w:eastAsia="Times New Roman" w:hAnsi="Times New Roman" w:cs="Times New Roman"/>
          <w:bCs/>
          <w:sz w:val="24"/>
          <w:szCs w:val="24"/>
        </w:rPr>
        <w:t>Alabi</w:t>
      </w:r>
      <w:proofErr w:type="spellEnd"/>
      <w:r w:rsidRPr="00885995">
        <w:rPr>
          <w:rFonts w:ascii="Times New Roman" w:eastAsia="Times New Roman" w:hAnsi="Times New Roman" w:cs="Times New Roman"/>
          <w:bCs/>
          <w:sz w:val="24"/>
          <w:szCs w:val="24"/>
        </w:rPr>
        <w:t>, 2017)</w:t>
      </w:r>
      <w:r w:rsidRPr="00347313">
        <w:rPr>
          <w:rFonts w:ascii="Times New Roman" w:hAnsi="Times New Roman" w:cs="Times New Roman"/>
          <w:sz w:val="24"/>
          <w:szCs w:val="24"/>
        </w:rPr>
        <w:t>.</w:t>
      </w:r>
    </w:p>
    <w:p w:rsidR="00453A75" w:rsidRPr="00BC355F" w:rsidRDefault="002A0FA3" w:rsidP="00BC355F">
      <w:pPr>
        <w:spacing w:before="100" w:beforeAutospacing="1" w:after="100" w:afterAutospacing="1" w:line="360" w:lineRule="auto"/>
        <w:jc w:val="both"/>
        <w:rPr>
          <w:rFonts w:ascii="Times New Roman" w:hAnsi="Times New Roman" w:cs="Times New Roman"/>
          <w:sz w:val="24"/>
          <w:szCs w:val="24"/>
        </w:rPr>
      </w:pPr>
      <w:r w:rsidRPr="00347313">
        <w:rPr>
          <w:rFonts w:ascii="Times New Roman" w:hAnsi="Times New Roman" w:cs="Times New Roman"/>
          <w:sz w:val="24"/>
          <w:szCs w:val="24"/>
        </w:rPr>
        <w:t xml:space="preserve">For instance, if Access Bank </w:t>
      </w:r>
      <w:proofErr w:type="spellStart"/>
      <w:r w:rsidRPr="00347313">
        <w:rPr>
          <w:rFonts w:ascii="Times New Roman" w:hAnsi="Times New Roman" w:cs="Times New Roman"/>
          <w:sz w:val="24"/>
          <w:szCs w:val="24"/>
        </w:rPr>
        <w:t>Plc</w:t>
      </w:r>
      <w:proofErr w:type="spellEnd"/>
      <w:r w:rsidRPr="00347313">
        <w:rPr>
          <w:rFonts w:ascii="Times New Roman" w:hAnsi="Times New Roman" w:cs="Times New Roman"/>
          <w:sz w:val="24"/>
          <w:szCs w:val="24"/>
        </w:rPr>
        <w:t xml:space="preserve"> discovers through research that customers are dissatisfied with the complexity of loan processes, the bank can respond by simplifying procedures or offering digital loan applications—thus modifying an existing product to meet expectations.</w:t>
      </w:r>
    </w:p>
    <w:p w:rsidR="00453A75" w:rsidRPr="00453A75" w:rsidRDefault="00BC355F" w:rsidP="00453A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 of </w:t>
      </w:r>
      <w:r w:rsidR="00453A75" w:rsidRPr="00453A75">
        <w:rPr>
          <w:rFonts w:ascii="Times New Roman" w:hAnsi="Times New Roman" w:cs="Times New Roman"/>
          <w:b/>
          <w:bCs/>
          <w:sz w:val="24"/>
          <w:szCs w:val="24"/>
        </w:rPr>
        <w:t>Product Modification</w:t>
      </w:r>
      <w:r>
        <w:rPr>
          <w:rFonts w:ascii="Times New Roman" w:hAnsi="Times New Roman" w:cs="Times New Roman"/>
          <w:b/>
          <w:bCs/>
          <w:sz w:val="24"/>
          <w:szCs w:val="24"/>
        </w:rPr>
        <w:t xml:space="preserve"> and Acceptability </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Product modification refers to altering the features, design, or delivery of an existing product to better satisfy the evolving needs of customers. In banking, this might involve revising loan terms, improving app functionality, reducing service charges, or incorporating technological innovations. Access Bank has implemented several product modifications in Ilorin in response to insights from marketing research. For instance, simplified mobile banking interfaces and reduced transaction costs for students and SMEs were introduced to meet local demands. As Adebayo and Yusuf (2022) observed, continuous product adjustment based on market insights increases product relevance and enhances customer loyalty.</w:t>
      </w: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t>Product Acceptability</w:t>
      </w:r>
    </w:p>
    <w:p w:rsid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Product acceptability refers to how well a product is received and adopted by customers. In the banking sector, this is determined by factors such as accessibility, affordability, </w:t>
      </w:r>
      <w:r w:rsidRPr="00453A75">
        <w:rPr>
          <w:rFonts w:ascii="Times New Roman" w:hAnsi="Times New Roman" w:cs="Times New Roman"/>
          <w:sz w:val="24"/>
          <w:szCs w:val="24"/>
        </w:rPr>
        <w:lastRenderedPageBreak/>
        <w:t xml:space="preserve">convenience, and value addition. Products with higher acceptability are more likely to be used repeatedly and recommended to others. Access Bank </w:t>
      </w:r>
      <w:proofErr w:type="spellStart"/>
      <w:r w:rsidRPr="00453A75">
        <w:rPr>
          <w:rFonts w:ascii="Times New Roman" w:hAnsi="Times New Roman" w:cs="Times New Roman"/>
          <w:sz w:val="24"/>
          <w:szCs w:val="24"/>
        </w:rPr>
        <w:t>Plc</w:t>
      </w:r>
      <w:proofErr w:type="spellEnd"/>
      <w:r w:rsidRPr="00453A75">
        <w:rPr>
          <w:rFonts w:ascii="Times New Roman" w:hAnsi="Times New Roman" w:cs="Times New Roman"/>
          <w:sz w:val="24"/>
          <w:szCs w:val="24"/>
        </w:rPr>
        <w:t xml:space="preserve"> has seen increasing acceptance of its USSD banking services, savings options, and mobile platforms in Ilorin due to their ease of use and responsiveness to local economic realities (</w:t>
      </w:r>
      <w:proofErr w:type="spellStart"/>
      <w:r w:rsidRPr="00453A75">
        <w:rPr>
          <w:rFonts w:ascii="Times New Roman" w:hAnsi="Times New Roman" w:cs="Times New Roman"/>
          <w:sz w:val="24"/>
          <w:szCs w:val="24"/>
        </w:rPr>
        <w:t>Chukwu</w:t>
      </w:r>
      <w:proofErr w:type="spellEnd"/>
      <w:r w:rsidRPr="00453A75">
        <w:rPr>
          <w:rFonts w:ascii="Times New Roman" w:hAnsi="Times New Roman" w:cs="Times New Roman"/>
          <w:sz w:val="24"/>
          <w:szCs w:val="24"/>
        </w:rPr>
        <w:t xml:space="preserve"> &amp; </w:t>
      </w:r>
      <w:proofErr w:type="spellStart"/>
      <w:r w:rsidRPr="00453A75">
        <w:rPr>
          <w:rFonts w:ascii="Times New Roman" w:hAnsi="Times New Roman" w:cs="Times New Roman"/>
          <w:sz w:val="24"/>
          <w:szCs w:val="24"/>
        </w:rPr>
        <w:t>Lawal</w:t>
      </w:r>
      <w:proofErr w:type="spellEnd"/>
      <w:r w:rsidRPr="00453A75">
        <w:rPr>
          <w:rFonts w:ascii="Times New Roman" w:hAnsi="Times New Roman" w:cs="Times New Roman"/>
          <w:sz w:val="24"/>
          <w:szCs w:val="24"/>
        </w:rPr>
        <w:t>, 2020). High product acceptability typically follows effective marketing research and customer-focused modifications. The table below illustrates common factors influencing product acceptability in banking:</w:t>
      </w:r>
    </w:p>
    <w:tbl>
      <w:tblPr>
        <w:tblStyle w:val="TableGrid"/>
        <w:tblW w:w="0" w:type="auto"/>
        <w:tblLook w:val="04A0" w:firstRow="1" w:lastRow="0" w:firstColumn="1" w:lastColumn="0" w:noHBand="0" w:noVBand="1"/>
      </w:tblPr>
      <w:tblGrid>
        <w:gridCol w:w="2808"/>
        <w:gridCol w:w="6048"/>
      </w:tblGrid>
      <w:tr w:rsidR="00453A75" w:rsidTr="00453A75">
        <w:tc>
          <w:tcPr>
            <w:tcW w:w="2808" w:type="dxa"/>
            <w:vAlign w:val="center"/>
          </w:tcPr>
          <w:p w:rsidR="00453A75" w:rsidRPr="00453A75" w:rsidRDefault="00453A75" w:rsidP="00453A75">
            <w:pPr>
              <w:spacing w:line="360" w:lineRule="auto"/>
              <w:jc w:val="center"/>
              <w:rPr>
                <w:rFonts w:ascii="Times New Roman" w:hAnsi="Times New Roman" w:cs="Times New Roman"/>
                <w:b/>
                <w:bCs/>
                <w:sz w:val="24"/>
                <w:szCs w:val="24"/>
              </w:rPr>
            </w:pPr>
            <w:r w:rsidRPr="00453A75">
              <w:rPr>
                <w:rStyle w:val="Strong"/>
                <w:rFonts w:ascii="Times New Roman" w:hAnsi="Times New Roman" w:cs="Times New Roman"/>
                <w:sz w:val="24"/>
                <w:szCs w:val="24"/>
              </w:rPr>
              <w:t>Factor</w:t>
            </w:r>
          </w:p>
        </w:tc>
        <w:tc>
          <w:tcPr>
            <w:tcW w:w="6048" w:type="dxa"/>
            <w:vAlign w:val="center"/>
          </w:tcPr>
          <w:p w:rsidR="00453A75" w:rsidRPr="00453A75" w:rsidRDefault="00453A75" w:rsidP="00453A75">
            <w:pPr>
              <w:spacing w:line="360" w:lineRule="auto"/>
              <w:jc w:val="center"/>
              <w:rPr>
                <w:rFonts w:ascii="Times New Roman" w:hAnsi="Times New Roman" w:cs="Times New Roman"/>
                <w:b/>
                <w:bCs/>
                <w:sz w:val="24"/>
                <w:szCs w:val="24"/>
              </w:rPr>
            </w:pPr>
            <w:r w:rsidRPr="00453A75">
              <w:rPr>
                <w:rStyle w:val="Strong"/>
                <w:rFonts w:ascii="Times New Roman" w:hAnsi="Times New Roman" w:cs="Times New Roman"/>
                <w:sz w:val="24"/>
                <w:szCs w:val="24"/>
              </w:rPr>
              <w:t>Description</w:t>
            </w:r>
          </w:p>
        </w:tc>
      </w:tr>
      <w:tr w:rsidR="00453A75" w:rsidTr="00453A75">
        <w:tc>
          <w:tcPr>
            <w:tcW w:w="280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Affordability</w:t>
            </w:r>
          </w:p>
        </w:tc>
        <w:tc>
          <w:tcPr>
            <w:tcW w:w="604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Low transaction fees and charges</w:t>
            </w:r>
          </w:p>
        </w:tc>
      </w:tr>
      <w:tr w:rsidR="00453A75" w:rsidTr="00453A75">
        <w:tc>
          <w:tcPr>
            <w:tcW w:w="280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Accessibility</w:t>
            </w:r>
          </w:p>
        </w:tc>
        <w:tc>
          <w:tcPr>
            <w:tcW w:w="604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Availability via mobile phones, USSD, or agent banking</w:t>
            </w:r>
          </w:p>
        </w:tc>
      </w:tr>
      <w:tr w:rsidR="00453A75" w:rsidTr="00453A75">
        <w:tc>
          <w:tcPr>
            <w:tcW w:w="280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Simplicity</w:t>
            </w:r>
          </w:p>
        </w:tc>
        <w:tc>
          <w:tcPr>
            <w:tcW w:w="604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User-friendly interfaces and processes</w:t>
            </w:r>
          </w:p>
        </w:tc>
      </w:tr>
      <w:tr w:rsidR="00453A75" w:rsidTr="00453A75">
        <w:tc>
          <w:tcPr>
            <w:tcW w:w="280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Relevance</w:t>
            </w:r>
          </w:p>
        </w:tc>
        <w:tc>
          <w:tcPr>
            <w:tcW w:w="604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Tailored to customer needs (e.g., student loans, SME products)</w:t>
            </w:r>
          </w:p>
        </w:tc>
      </w:tr>
      <w:tr w:rsidR="00453A75" w:rsidTr="00453A75">
        <w:tc>
          <w:tcPr>
            <w:tcW w:w="280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Trust and Security</w:t>
            </w:r>
          </w:p>
        </w:tc>
        <w:tc>
          <w:tcPr>
            <w:tcW w:w="6048" w:type="dxa"/>
            <w:vAlign w:val="center"/>
          </w:tcPr>
          <w:p w:rsidR="00453A75" w:rsidRPr="00453A75" w:rsidRDefault="00453A75" w:rsidP="00453A75">
            <w:pPr>
              <w:spacing w:line="360" w:lineRule="auto"/>
              <w:rPr>
                <w:rFonts w:ascii="Times New Roman" w:hAnsi="Times New Roman" w:cs="Times New Roman"/>
                <w:sz w:val="24"/>
                <w:szCs w:val="24"/>
              </w:rPr>
            </w:pPr>
            <w:r w:rsidRPr="00453A75">
              <w:rPr>
                <w:rFonts w:ascii="Times New Roman" w:hAnsi="Times New Roman" w:cs="Times New Roman"/>
                <w:sz w:val="24"/>
                <w:szCs w:val="24"/>
              </w:rPr>
              <w:t>Confidence in data privacy and transaction safety</w:t>
            </w:r>
          </w:p>
        </w:tc>
      </w:tr>
    </w:tbl>
    <w:p w:rsidR="00453A75" w:rsidRPr="00453A75" w:rsidRDefault="00453A75" w:rsidP="00453A75">
      <w:pPr>
        <w:spacing w:line="360" w:lineRule="auto"/>
        <w:jc w:val="both"/>
        <w:rPr>
          <w:rFonts w:ascii="Times New Roman" w:hAnsi="Times New Roman" w:cs="Times New Roman"/>
          <w:sz w:val="24"/>
          <w:szCs w:val="24"/>
        </w:rPr>
      </w:pPr>
      <w:r w:rsidRPr="009E7F5B">
        <w:rPr>
          <w:rFonts w:ascii="Times New Roman" w:hAnsi="Times New Roman" w:cs="Times New Roman"/>
          <w:b/>
          <w:i/>
          <w:sz w:val="24"/>
          <w:szCs w:val="24"/>
        </w:rPr>
        <w:t>Source</w:t>
      </w:r>
      <w:r w:rsidRPr="0042470F">
        <w:rPr>
          <w:rFonts w:ascii="Times New Roman" w:hAnsi="Times New Roman" w:cs="Times New Roman"/>
          <w:b/>
          <w:sz w:val="24"/>
          <w:szCs w:val="24"/>
        </w:rPr>
        <w:t>:</w:t>
      </w:r>
      <w:r w:rsidRPr="00453A75">
        <w:rPr>
          <w:rFonts w:ascii="Times New Roman" w:hAnsi="Times New Roman" w:cs="Times New Roman"/>
          <w:sz w:val="24"/>
          <w:szCs w:val="24"/>
        </w:rPr>
        <w:t xml:space="preserve"> </w:t>
      </w:r>
      <w:r w:rsidR="009E7F5B">
        <w:rPr>
          <w:rFonts w:ascii="Times New Roman" w:hAnsi="Times New Roman" w:cs="Times New Roman"/>
          <w:i/>
          <w:sz w:val="24"/>
          <w:szCs w:val="24"/>
        </w:rPr>
        <w:t>Ibrahim &amp; Musa (2025</w:t>
      </w:r>
      <w:r w:rsidRPr="0042470F">
        <w:rPr>
          <w:rFonts w:ascii="Times New Roman" w:hAnsi="Times New Roman" w:cs="Times New Roman"/>
          <w:i/>
          <w:sz w:val="24"/>
          <w:szCs w:val="24"/>
        </w:rPr>
        <w:t>)</w:t>
      </w: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t>Customer Satisfaction</w:t>
      </w:r>
    </w:p>
    <w:p w:rsid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Customer satisfaction is the degree to which a product or service meets or exceeds the expectations of its users. It is both a result of product acceptability and a driver for repeat patronage. Marketing research plays a major role in identifying satisfaction levels by evaluating customer feedback, complaint patterns, and overall experience. In Ilorin, Access Bank measures satisfaction through customer experience surveys, net promoter scores (NPS), and social media sentiment analysis. Satisfied customers are more likely to adopt new products, recommend services, and remain loyal to the brand (</w:t>
      </w:r>
      <w:proofErr w:type="spellStart"/>
      <w:r w:rsidRPr="00453A75">
        <w:rPr>
          <w:rFonts w:ascii="Times New Roman" w:hAnsi="Times New Roman" w:cs="Times New Roman"/>
          <w:sz w:val="24"/>
          <w:szCs w:val="24"/>
        </w:rPr>
        <w:t>Okonkwo</w:t>
      </w:r>
      <w:proofErr w:type="spellEnd"/>
      <w:r w:rsidRPr="00453A75">
        <w:rPr>
          <w:rFonts w:ascii="Times New Roman" w:hAnsi="Times New Roman" w:cs="Times New Roman"/>
          <w:sz w:val="24"/>
          <w:szCs w:val="24"/>
        </w:rPr>
        <w:t xml:space="preserve"> &amp; </w:t>
      </w:r>
      <w:proofErr w:type="spellStart"/>
      <w:r w:rsidRPr="00453A75">
        <w:rPr>
          <w:rFonts w:ascii="Times New Roman" w:hAnsi="Times New Roman" w:cs="Times New Roman"/>
          <w:sz w:val="24"/>
          <w:szCs w:val="24"/>
        </w:rPr>
        <w:t>Balogun</w:t>
      </w:r>
      <w:proofErr w:type="spellEnd"/>
      <w:r w:rsidRPr="00453A75">
        <w:rPr>
          <w:rFonts w:ascii="Times New Roman" w:hAnsi="Times New Roman" w:cs="Times New Roman"/>
          <w:sz w:val="24"/>
          <w:szCs w:val="24"/>
        </w:rPr>
        <w:t>, 2024). Hence, product modification based on research not only increases satisfaction but also serves as a competitive advantage.</w:t>
      </w:r>
    </w:p>
    <w:p w:rsidR="00F2512D" w:rsidRDefault="00F2512D" w:rsidP="00453A75">
      <w:pPr>
        <w:spacing w:line="360" w:lineRule="auto"/>
        <w:jc w:val="both"/>
        <w:rPr>
          <w:rFonts w:ascii="Times New Roman" w:hAnsi="Times New Roman" w:cs="Times New Roman"/>
          <w:sz w:val="24"/>
          <w:szCs w:val="24"/>
        </w:rPr>
      </w:pPr>
    </w:p>
    <w:p w:rsidR="00F2512D" w:rsidRPr="00453A75" w:rsidRDefault="00F2512D" w:rsidP="00453A75">
      <w:pPr>
        <w:spacing w:line="360" w:lineRule="auto"/>
        <w:jc w:val="both"/>
        <w:rPr>
          <w:rFonts w:ascii="Times New Roman" w:hAnsi="Times New Roman" w:cs="Times New Roman"/>
          <w:sz w:val="24"/>
          <w:szCs w:val="24"/>
        </w:rPr>
      </w:pPr>
    </w:p>
    <w:p w:rsidR="00453A75" w:rsidRPr="00453A75" w:rsidRDefault="00453A75" w:rsidP="00453A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r>
      <w:r w:rsidR="00CF61BA" w:rsidRPr="00453A75">
        <w:rPr>
          <w:rFonts w:ascii="Times New Roman" w:hAnsi="Times New Roman" w:cs="Times New Roman"/>
          <w:b/>
          <w:bCs/>
          <w:sz w:val="24"/>
          <w:szCs w:val="24"/>
        </w:rPr>
        <w:t>THEORETICAL FRAMEWORK</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The theoretical framework provides the academic foundation that supports the relationship between marketing research, product modification, and product acceptability in the banking industry. Theories discussed in this section help explain how organizations like Access Bank </w:t>
      </w:r>
      <w:proofErr w:type="spellStart"/>
      <w:r w:rsidRPr="00453A75">
        <w:rPr>
          <w:rFonts w:ascii="Times New Roman" w:hAnsi="Times New Roman" w:cs="Times New Roman"/>
          <w:sz w:val="24"/>
          <w:szCs w:val="24"/>
        </w:rPr>
        <w:t>Plc</w:t>
      </w:r>
      <w:proofErr w:type="spellEnd"/>
      <w:r w:rsidRPr="00453A75">
        <w:rPr>
          <w:rFonts w:ascii="Times New Roman" w:hAnsi="Times New Roman" w:cs="Times New Roman"/>
          <w:sz w:val="24"/>
          <w:szCs w:val="24"/>
        </w:rPr>
        <w:t xml:space="preserve"> utilize information and strategic insights to develop products that meet consumer expectations. The following are key theories relevant to this study.</w:t>
      </w: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t>Consumer Behavior Theory</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Consumer Behavior Theory explains how individuals make decisions about what they buy, why they buy, when they buy, and how they consume products. In banking, understanding consumer behavior is essential for creating products that align with customer needs. Marketing research enables banks to gather consumer behavior data on preferences, decision-making patterns, financial goals, and pain points (Kotler &amp; Keller, 2016). Access Bank, for example, studies how its Ilorin customers interact with mobile banking platforms, preferred savings options, and financial literacy levels. This behavioral understanding is then used to modify product features to improve adoption and satisfaction (</w:t>
      </w:r>
      <w:proofErr w:type="spellStart"/>
      <w:r w:rsidRPr="00453A75">
        <w:rPr>
          <w:rFonts w:ascii="Times New Roman" w:hAnsi="Times New Roman" w:cs="Times New Roman"/>
          <w:sz w:val="24"/>
          <w:szCs w:val="24"/>
        </w:rPr>
        <w:t>Olanrewaju</w:t>
      </w:r>
      <w:proofErr w:type="spellEnd"/>
      <w:r w:rsidRPr="00453A75">
        <w:rPr>
          <w:rFonts w:ascii="Times New Roman" w:hAnsi="Times New Roman" w:cs="Times New Roman"/>
          <w:sz w:val="24"/>
          <w:szCs w:val="24"/>
        </w:rPr>
        <w:t>, 2021).</w:t>
      </w: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t>Innovation Diffusion Theory</w:t>
      </w:r>
    </w:p>
    <w:p w:rsid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Proposed by Everett Rogers, the Innovation Diffusion Theory focuses on how, why, and at what rate new ideas and technologies spread through cultures or markets. In the banking sector, this theory is used to understand customer adoption of new or modified products. The theory classifies customers into categories—innovators, early adopters, early majority, late majority, and laggards. Access Bank </w:t>
      </w:r>
      <w:proofErr w:type="spellStart"/>
      <w:r w:rsidRPr="00453A75">
        <w:rPr>
          <w:rFonts w:ascii="Times New Roman" w:hAnsi="Times New Roman" w:cs="Times New Roman"/>
          <w:sz w:val="24"/>
          <w:szCs w:val="24"/>
        </w:rPr>
        <w:t>Plc</w:t>
      </w:r>
      <w:proofErr w:type="spellEnd"/>
      <w:r w:rsidRPr="00453A75">
        <w:rPr>
          <w:rFonts w:ascii="Times New Roman" w:hAnsi="Times New Roman" w:cs="Times New Roman"/>
          <w:sz w:val="24"/>
          <w:szCs w:val="24"/>
        </w:rPr>
        <w:t xml:space="preserve"> leverages this understanding in Ilorin by targeting early adopters (often students, SMEs, and tech-savvy customers) during the launch of updated mobile platforms and financial products. Over time, these innovations are diffused to the wider customer base through education and marketing (</w:t>
      </w:r>
      <w:proofErr w:type="spellStart"/>
      <w:r w:rsidRPr="00453A75">
        <w:rPr>
          <w:rFonts w:ascii="Times New Roman" w:hAnsi="Times New Roman" w:cs="Times New Roman"/>
          <w:sz w:val="24"/>
          <w:szCs w:val="24"/>
        </w:rPr>
        <w:t>Chukwu</w:t>
      </w:r>
      <w:proofErr w:type="spellEnd"/>
      <w:r w:rsidRPr="00453A75">
        <w:rPr>
          <w:rFonts w:ascii="Times New Roman" w:hAnsi="Times New Roman" w:cs="Times New Roman"/>
          <w:sz w:val="24"/>
          <w:szCs w:val="24"/>
        </w:rPr>
        <w:t xml:space="preserve"> &amp; </w:t>
      </w:r>
      <w:proofErr w:type="spellStart"/>
      <w:r w:rsidRPr="00453A75">
        <w:rPr>
          <w:rFonts w:ascii="Times New Roman" w:hAnsi="Times New Roman" w:cs="Times New Roman"/>
          <w:sz w:val="24"/>
          <w:szCs w:val="24"/>
        </w:rPr>
        <w:t>Lawal</w:t>
      </w:r>
      <w:proofErr w:type="spellEnd"/>
      <w:r w:rsidRPr="00453A75">
        <w:rPr>
          <w:rFonts w:ascii="Times New Roman" w:hAnsi="Times New Roman" w:cs="Times New Roman"/>
          <w:sz w:val="24"/>
          <w:szCs w:val="24"/>
        </w:rPr>
        <w:t>, 2020).</w:t>
      </w:r>
    </w:p>
    <w:p w:rsidR="001224C9" w:rsidRPr="00453A75" w:rsidRDefault="001224C9" w:rsidP="00453A75">
      <w:pPr>
        <w:spacing w:line="360" w:lineRule="auto"/>
        <w:jc w:val="both"/>
        <w:rPr>
          <w:rFonts w:ascii="Times New Roman" w:hAnsi="Times New Roman" w:cs="Times New Roman"/>
          <w:sz w:val="24"/>
          <w:szCs w:val="24"/>
        </w:rPr>
      </w:pP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lastRenderedPageBreak/>
        <w:t>Market Orientation Theory</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Market Orientation Theory posits that firms can achieve sustainable success by focusing on customers' needs, competitor actions, and interdepartmental collaboration. The theory argues that companies should not just react to customer needs but anticipate them using marketing intelligence (</w:t>
      </w:r>
      <w:proofErr w:type="spellStart"/>
      <w:r w:rsidRPr="00453A75">
        <w:rPr>
          <w:rFonts w:ascii="Times New Roman" w:hAnsi="Times New Roman" w:cs="Times New Roman"/>
          <w:sz w:val="24"/>
          <w:szCs w:val="24"/>
        </w:rPr>
        <w:t>Narver</w:t>
      </w:r>
      <w:proofErr w:type="spellEnd"/>
      <w:r w:rsidRPr="00453A75">
        <w:rPr>
          <w:rFonts w:ascii="Times New Roman" w:hAnsi="Times New Roman" w:cs="Times New Roman"/>
          <w:sz w:val="24"/>
          <w:szCs w:val="24"/>
        </w:rPr>
        <w:t xml:space="preserve"> &amp; Slater, 1990). Access Bank demonstrates market orientation by consistently collecting customer feedback in Ilorin, tracking competitor services, and coordinating across departments to align product offerings with market expectations. This orientation ensures that modifications to savings schemes, loan packages, and digital services are well-informed and market-relevant (</w:t>
      </w:r>
      <w:proofErr w:type="spellStart"/>
      <w:r w:rsidRPr="00453A75">
        <w:rPr>
          <w:rFonts w:ascii="Times New Roman" w:hAnsi="Times New Roman" w:cs="Times New Roman"/>
          <w:sz w:val="24"/>
          <w:szCs w:val="24"/>
        </w:rPr>
        <w:t>Okonkwo</w:t>
      </w:r>
      <w:proofErr w:type="spellEnd"/>
      <w:r w:rsidRPr="00453A75">
        <w:rPr>
          <w:rFonts w:ascii="Times New Roman" w:hAnsi="Times New Roman" w:cs="Times New Roman"/>
          <w:sz w:val="24"/>
          <w:szCs w:val="24"/>
        </w:rPr>
        <w:t xml:space="preserve"> &amp; </w:t>
      </w:r>
      <w:proofErr w:type="spellStart"/>
      <w:r w:rsidRPr="00453A75">
        <w:rPr>
          <w:rFonts w:ascii="Times New Roman" w:hAnsi="Times New Roman" w:cs="Times New Roman"/>
          <w:sz w:val="24"/>
          <w:szCs w:val="24"/>
        </w:rPr>
        <w:t>Balogun</w:t>
      </w:r>
      <w:proofErr w:type="spellEnd"/>
      <w:r w:rsidRPr="00453A75">
        <w:rPr>
          <w:rFonts w:ascii="Times New Roman" w:hAnsi="Times New Roman" w:cs="Times New Roman"/>
          <w:sz w:val="24"/>
          <w:szCs w:val="24"/>
        </w:rPr>
        <w:t>, 2024).</w:t>
      </w:r>
    </w:p>
    <w:p w:rsidR="00453A75" w:rsidRPr="00453A75" w:rsidRDefault="00453A75" w:rsidP="00453A75">
      <w:pPr>
        <w:spacing w:line="360" w:lineRule="auto"/>
        <w:jc w:val="both"/>
        <w:rPr>
          <w:rFonts w:ascii="Times New Roman" w:hAnsi="Times New Roman" w:cs="Times New Roman"/>
          <w:b/>
          <w:bCs/>
          <w:sz w:val="24"/>
          <w:szCs w:val="24"/>
        </w:rPr>
      </w:pPr>
      <w:r w:rsidRPr="00453A75">
        <w:rPr>
          <w:rFonts w:ascii="Times New Roman" w:hAnsi="Times New Roman" w:cs="Times New Roman"/>
          <w:b/>
          <w:bCs/>
          <w:sz w:val="24"/>
          <w:szCs w:val="24"/>
        </w:rPr>
        <w:t>Expectation Confirmation Theory (ECT)</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Expectation Confirmation Theory suggests that customers form satisfaction judgments by comparing actual performance with their pre-consumption expectations. When a banking product performs as expected or exceeds expectations, customers are satisfied and more likely to accept the product and recommend it (Oliver, 1980). Access Bank </w:t>
      </w:r>
      <w:proofErr w:type="spellStart"/>
      <w:r w:rsidRPr="00453A75">
        <w:rPr>
          <w:rFonts w:ascii="Times New Roman" w:hAnsi="Times New Roman" w:cs="Times New Roman"/>
          <w:sz w:val="24"/>
          <w:szCs w:val="24"/>
        </w:rPr>
        <w:t>Plc</w:t>
      </w:r>
      <w:proofErr w:type="spellEnd"/>
      <w:r w:rsidRPr="00453A75">
        <w:rPr>
          <w:rFonts w:ascii="Times New Roman" w:hAnsi="Times New Roman" w:cs="Times New Roman"/>
          <w:sz w:val="24"/>
          <w:szCs w:val="24"/>
        </w:rPr>
        <w:t xml:space="preserve"> applies this theory by conducting pre- and post-product launch surveys in Ilorin. If research shows that a new feature—such as biometric login or zero-fee transfers—meets or surpasses expectations, it boosts customer satisfaction and product acceptability (Ibrahim &amp; Musa, 2023).</w:t>
      </w:r>
    </w:p>
    <w:p w:rsidR="00453A75" w:rsidRPr="00453A75" w:rsidRDefault="00453A75" w:rsidP="00453A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r>
      <w:r w:rsidRPr="00453A75">
        <w:rPr>
          <w:rFonts w:ascii="Times New Roman" w:hAnsi="Times New Roman" w:cs="Times New Roman"/>
          <w:b/>
          <w:bCs/>
          <w:sz w:val="24"/>
          <w:szCs w:val="24"/>
        </w:rPr>
        <w:t>Resource-Based View (RBV)</w:t>
      </w:r>
    </w:p>
    <w:p w:rsid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The Resource-Based View (RBV) theory focuses on the internal resources of a firm as the main source of competitive advantage. Marketing research is considered a strategic resource under this view, as it equips firms with proprietary insights into customer needs and market dynamics (Barney, 1991). Access Bank has developed strong internal capabilities in customer analytics and research, which allow it to generate and apply insights more effectively than competitors in Ilorin. These capabilities translate into </w:t>
      </w:r>
      <w:r w:rsidRPr="00453A75">
        <w:rPr>
          <w:rFonts w:ascii="Times New Roman" w:hAnsi="Times New Roman" w:cs="Times New Roman"/>
          <w:sz w:val="24"/>
          <w:szCs w:val="24"/>
        </w:rPr>
        <w:lastRenderedPageBreak/>
        <w:t>superior service delivery, targeted product offerings, and enhanced customer loyalty (Adebayo &amp; Yusuf, 2022).</w:t>
      </w:r>
    </w:p>
    <w:p w:rsidR="00453A75" w:rsidRPr="00453A75" w:rsidRDefault="00453A75" w:rsidP="00453A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B66FE3" w:rsidRPr="00453A75">
        <w:rPr>
          <w:rFonts w:ascii="Times New Roman" w:hAnsi="Times New Roman" w:cs="Times New Roman"/>
          <w:b/>
          <w:bCs/>
          <w:sz w:val="24"/>
          <w:szCs w:val="24"/>
        </w:rPr>
        <w:t>EMPIRICAL REVIEW</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Empirical studies provide a practical lens through which the relationship between marketing research, product modification, and product acceptability can be examined. Across different contexts, these studies have highlighted the importance of marketing research in helping organizations make informed decisions that align with customer expectations. In the Nigerian banking industry, marketing research plays a pivotal role in collecting customer insights, tracking behavioral trends, and guiding the development of customer-oriented products. Despite these findings, there are still gaps in the literature regarding localized banking environments, especially in semi-urban cities such as Ilorin. This section reviews various empirical findings to show what has been done, what has worked, and where knowledge gaps remain.</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Adebayo and Yusuf (2022) conducted a study titled </w:t>
      </w:r>
      <w:r w:rsidRPr="00453A75">
        <w:rPr>
          <w:rFonts w:ascii="Times New Roman" w:hAnsi="Times New Roman" w:cs="Times New Roman"/>
          <w:i/>
          <w:iCs/>
          <w:sz w:val="24"/>
          <w:szCs w:val="24"/>
        </w:rPr>
        <w:t>"Market-Driven Product Development in Nigerian Commercial Banks: A Case Study of Ilorin Metropolis,"</w:t>
      </w:r>
      <w:r w:rsidRPr="00453A75">
        <w:rPr>
          <w:rFonts w:ascii="Times New Roman" w:hAnsi="Times New Roman" w:cs="Times New Roman"/>
          <w:sz w:val="24"/>
          <w:szCs w:val="24"/>
        </w:rPr>
        <w:t xml:space="preserve"> which examined the relationship between market intelligence and product success in three leading banks. The study utilized a survey of 150 customers and in-depth interviews with bank product managers. Results showed that banks that consistently utilized marketing research were able to introduce products better aligned with the financial habits of customers in Ilorin. For example, loan repayment structures were modified based on seasonal income patterns among traders and artisans. The study emphasized that marketing research was not only used to develop new products but also to refine existing services like mobile app features, transaction fees, and savings plans. However, the study acknowledged that while research was frequently conducted, its full integration into strategic decisions varied depending on the bank's internal processes and staff expertise. This finding suggests a partial gap in implementation despite the availability of customer data, which this present research aims to further examine in the context of Access Bank Plc.</w:t>
      </w:r>
    </w:p>
    <w:p w:rsidR="00453A75" w:rsidRPr="00453A75" w:rsidRDefault="00453A75" w:rsidP="00453A75">
      <w:pPr>
        <w:spacing w:line="360" w:lineRule="auto"/>
        <w:jc w:val="both"/>
        <w:rPr>
          <w:rFonts w:ascii="Times New Roman" w:hAnsi="Times New Roman" w:cs="Times New Roman"/>
          <w:sz w:val="24"/>
          <w:szCs w:val="24"/>
        </w:rPr>
      </w:pPr>
      <w:proofErr w:type="spellStart"/>
      <w:r w:rsidRPr="00453A75">
        <w:rPr>
          <w:rFonts w:ascii="Times New Roman" w:hAnsi="Times New Roman" w:cs="Times New Roman"/>
          <w:sz w:val="24"/>
          <w:szCs w:val="24"/>
        </w:rPr>
        <w:lastRenderedPageBreak/>
        <w:t>Olanrewaju</w:t>
      </w:r>
      <w:proofErr w:type="spellEnd"/>
      <w:r w:rsidRPr="00453A75">
        <w:rPr>
          <w:rFonts w:ascii="Times New Roman" w:hAnsi="Times New Roman" w:cs="Times New Roman"/>
          <w:sz w:val="24"/>
          <w:szCs w:val="24"/>
        </w:rPr>
        <w:t xml:space="preserve"> (2021), in a study titled </w:t>
      </w:r>
      <w:r w:rsidRPr="00453A75">
        <w:rPr>
          <w:rFonts w:ascii="Times New Roman" w:hAnsi="Times New Roman" w:cs="Times New Roman"/>
          <w:i/>
          <w:iCs/>
          <w:sz w:val="24"/>
          <w:szCs w:val="24"/>
        </w:rPr>
        <w:t>"Digital Transformation and Service Innovation in the Nigerian Banking Sector,"</w:t>
      </w:r>
      <w:r w:rsidRPr="00453A75">
        <w:rPr>
          <w:rFonts w:ascii="Times New Roman" w:hAnsi="Times New Roman" w:cs="Times New Roman"/>
          <w:sz w:val="24"/>
          <w:szCs w:val="24"/>
        </w:rPr>
        <w:t xml:space="preserve"> assessed the use of technology-enhanced marketing research and how it influences the redesign of digital banking platforms. The study included four top-tier Nigerian banks, among which Access Bank was featured. Using a mixed-method approach that combined usage data analytics with customer interviews, </w:t>
      </w:r>
      <w:proofErr w:type="spellStart"/>
      <w:r w:rsidRPr="00453A75">
        <w:rPr>
          <w:rFonts w:ascii="Times New Roman" w:hAnsi="Times New Roman" w:cs="Times New Roman"/>
          <w:sz w:val="24"/>
          <w:szCs w:val="24"/>
        </w:rPr>
        <w:t>Olanrewaju</w:t>
      </w:r>
      <w:proofErr w:type="spellEnd"/>
      <w:r w:rsidRPr="00453A75">
        <w:rPr>
          <w:rFonts w:ascii="Times New Roman" w:hAnsi="Times New Roman" w:cs="Times New Roman"/>
          <w:sz w:val="24"/>
          <w:szCs w:val="24"/>
        </w:rPr>
        <w:t xml:space="preserve"> found that digital interaction patterns—such as login frequency, time spent per session, and service complaints—were analyzed to inform product modification decisions. For instance, Access Bank's decision to streamline the registration process for its mobile banking app and reduce USSD transaction steps was directly influenced by behavioral insights derived from data analytics. Customers reported better experiences and fewer complaints, reflecting increased product acceptability. However, the study also noted that while such research-led improvements enhanced digital engagement, less attention was given to tailoring non-digital services in less technologically-inclined regions. This points to the need for banks to balance digital product modification with physical service realities, especially in places like Ilorin, where digital literacy is unevenly distributed.</w:t>
      </w:r>
    </w:p>
    <w:p w:rsidR="00453A75" w:rsidRPr="00453A75" w:rsidRDefault="00453A75" w:rsidP="00453A75">
      <w:pPr>
        <w:spacing w:line="360" w:lineRule="auto"/>
        <w:jc w:val="both"/>
        <w:rPr>
          <w:rFonts w:ascii="Times New Roman" w:hAnsi="Times New Roman" w:cs="Times New Roman"/>
          <w:sz w:val="24"/>
          <w:szCs w:val="24"/>
        </w:rPr>
      </w:pPr>
      <w:proofErr w:type="spellStart"/>
      <w:r w:rsidRPr="00453A75">
        <w:rPr>
          <w:rFonts w:ascii="Times New Roman" w:hAnsi="Times New Roman" w:cs="Times New Roman"/>
          <w:sz w:val="24"/>
          <w:szCs w:val="24"/>
        </w:rPr>
        <w:t>Chukwu</w:t>
      </w:r>
      <w:proofErr w:type="spellEnd"/>
      <w:r w:rsidRPr="00453A75">
        <w:rPr>
          <w:rFonts w:ascii="Times New Roman" w:hAnsi="Times New Roman" w:cs="Times New Roman"/>
          <w:sz w:val="24"/>
          <w:szCs w:val="24"/>
        </w:rPr>
        <w:t xml:space="preserve"> and </w:t>
      </w:r>
      <w:proofErr w:type="spellStart"/>
      <w:r w:rsidRPr="00453A75">
        <w:rPr>
          <w:rFonts w:ascii="Times New Roman" w:hAnsi="Times New Roman" w:cs="Times New Roman"/>
          <w:sz w:val="24"/>
          <w:szCs w:val="24"/>
        </w:rPr>
        <w:t>Lawal</w:t>
      </w:r>
      <w:proofErr w:type="spellEnd"/>
      <w:r w:rsidRPr="00453A75">
        <w:rPr>
          <w:rFonts w:ascii="Times New Roman" w:hAnsi="Times New Roman" w:cs="Times New Roman"/>
          <w:sz w:val="24"/>
          <w:szCs w:val="24"/>
        </w:rPr>
        <w:t xml:space="preserve"> (2020) conducted an in-depth study titled </w:t>
      </w:r>
      <w:r w:rsidRPr="00453A75">
        <w:rPr>
          <w:rFonts w:ascii="Times New Roman" w:hAnsi="Times New Roman" w:cs="Times New Roman"/>
          <w:i/>
          <w:iCs/>
          <w:sz w:val="24"/>
          <w:szCs w:val="24"/>
        </w:rPr>
        <w:t>"Product Acceptability and Innovation in Nigerian Retail Banking,"</w:t>
      </w:r>
      <w:r w:rsidRPr="00453A75">
        <w:rPr>
          <w:rFonts w:ascii="Times New Roman" w:hAnsi="Times New Roman" w:cs="Times New Roman"/>
          <w:sz w:val="24"/>
          <w:szCs w:val="24"/>
        </w:rPr>
        <w:t xml:space="preserve"> focusing on how marketing research informs innovation and customer acceptance. They employed statistical analysis using SPSS to correlate marketing research efforts with customer retention and product satisfaction across various branches of commercial banks in Nigeria. The study found that banks that modified their savings, deposit, and loan products based on customer insights recorded higher levels of acceptance and usage. Particularly, financial products that included flexible withdrawal terms, reduced maintenance fees, and simplified account-opening processes were preferred. This aligns with Access Bank's efforts in Ilorin to introduce student accounts with minimal documentation and low transaction charges. Yet, </w:t>
      </w:r>
      <w:proofErr w:type="spellStart"/>
      <w:r w:rsidRPr="00453A75">
        <w:rPr>
          <w:rFonts w:ascii="Times New Roman" w:hAnsi="Times New Roman" w:cs="Times New Roman"/>
          <w:sz w:val="24"/>
          <w:szCs w:val="24"/>
        </w:rPr>
        <w:t>Chukwu</w:t>
      </w:r>
      <w:proofErr w:type="spellEnd"/>
      <w:r w:rsidRPr="00453A75">
        <w:rPr>
          <w:rFonts w:ascii="Times New Roman" w:hAnsi="Times New Roman" w:cs="Times New Roman"/>
          <w:sz w:val="24"/>
          <w:szCs w:val="24"/>
        </w:rPr>
        <w:t xml:space="preserve"> and </w:t>
      </w:r>
      <w:proofErr w:type="spellStart"/>
      <w:r w:rsidRPr="00453A75">
        <w:rPr>
          <w:rFonts w:ascii="Times New Roman" w:hAnsi="Times New Roman" w:cs="Times New Roman"/>
          <w:sz w:val="24"/>
          <w:szCs w:val="24"/>
        </w:rPr>
        <w:t>Lawal</w:t>
      </w:r>
      <w:proofErr w:type="spellEnd"/>
      <w:r w:rsidRPr="00453A75">
        <w:rPr>
          <w:rFonts w:ascii="Times New Roman" w:hAnsi="Times New Roman" w:cs="Times New Roman"/>
          <w:sz w:val="24"/>
          <w:szCs w:val="24"/>
        </w:rPr>
        <w:t xml:space="preserve"> highlighted a significant limitation—most banks' research activities were centralized at head offices in major cities like Lagos and Abuja. This often led to a disconnect between research findings and the specific realities of smaller cities like </w:t>
      </w:r>
      <w:r w:rsidRPr="00453A75">
        <w:rPr>
          <w:rFonts w:ascii="Times New Roman" w:hAnsi="Times New Roman" w:cs="Times New Roman"/>
          <w:sz w:val="24"/>
          <w:szCs w:val="24"/>
        </w:rPr>
        <w:lastRenderedPageBreak/>
        <w:t>Ilorin. This limitation reinforces the justification for this study’s localized focus on Access Bank’s operations in Ilorin.</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In another related study, Ibrahim and Musa (2023) explored </w:t>
      </w:r>
      <w:r w:rsidRPr="00453A75">
        <w:rPr>
          <w:rFonts w:ascii="Times New Roman" w:hAnsi="Times New Roman" w:cs="Times New Roman"/>
          <w:i/>
          <w:iCs/>
          <w:sz w:val="24"/>
          <w:szCs w:val="24"/>
        </w:rPr>
        <w:t>"Digital Banking Trends and Customer Satisfaction in Nigeria."</w:t>
      </w:r>
      <w:r w:rsidRPr="00453A75">
        <w:rPr>
          <w:rFonts w:ascii="Times New Roman" w:hAnsi="Times New Roman" w:cs="Times New Roman"/>
          <w:sz w:val="24"/>
          <w:szCs w:val="24"/>
        </w:rPr>
        <w:t xml:space="preserve"> This research used a sample of 200 digital banking users and found that banks using regular feedback tools like online surveys, in-app ratings, and </w:t>
      </w:r>
      <w:proofErr w:type="spellStart"/>
      <w:r w:rsidRPr="00453A75">
        <w:rPr>
          <w:rFonts w:ascii="Times New Roman" w:hAnsi="Times New Roman" w:cs="Times New Roman"/>
          <w:sz w:val="24"/>
          <w:szCs w:val="24"/>
        </w:rPr>
        <w:t>chatbots</w:t>
      </w:r>
      <w:proofErr w:type="spellEnd"/>
      <w:r w:rsidRPr="00453A75">
        <w:rPr>
          <w:rFonts w:ascii="Times New Roman" w:hAnsi="Times New Roman" w:cs="Times New Roman"/>
          <w:sz w:val="24"/>
          <w:szCs w:val="24"/>
        </w:rPr>
        <w:t xml:space="preserve"> recorded improved service quality and customer satisfaction. Access Bank was particularly noted for its customer engagement strategies through digital channels. The study found that user complaints related to network downtime, failed transactions, and poor interface design were recorded and analyzed by the bank’s digital team to introduce updates and fixes. These changes, in turn, enhanced customer trust and led to greater acceptance of digital products such as mobile apps, virtual cards, and self-service kiosks. However, the study also mentioned that while digital satisfaction improved, banks often did not integrate feedback from non-digital </w:t>
      </w:r>
      <w:proofErr w:type="spellStart"/>
      <w:r w:rsidRPr="00453A75">
        <w:rPr>
          <w:rFonts w:ascii="Times New Roman" w:hAnsi="Times New Roman" w:cs="Times New Roman"/>
          <w:sz w:val="24"/>
          <w:szCs w:val="24"/>
        </w:rPr>
        <w:t>touchpoints</w:t>
      </w:r>
      <w:proofErr w:type="spellEnd"/>
      <w:r w:rsidRPr="00453A75">
        <w:rPr>
          <w:rFonts w:ascii="Times New Roman" w:hAnsi="Times New Roman" w:cs="Times New Roman"/>
          <w:sz w:val="24"/>
          <w:szCs w:val="24"/>
        </w:rPr>
        <w:t xml:space="preserve"> such as physical branches, call centers, and agent banking services. This gap is particularly relevant in the Ilorin context, where a significant portion of customers still rely on physical bank visits and face-to-face service delivery.</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From a broader regional perspective, </w:t>
      </w:r>
      <w:proofErr w:type="spellStart"/>
      <w:r w:rsidRPr="00453A75">
        <w:rPr>
          <w:rFonts w:ascii="Times New Roman" w:hAnsi="Times New Roman" w:cs="Times New Roman"/>
          <w:sz w:val="24"/>
          <w:szCs w:val="24"/>
        </w:rPr>
        <w:t>Okonkwo</w:t>
      </w:r>
      <w:proofErr w:type="spellEnd"/>
      <w:r w:rsidRPr="00453A75">
        <w:rPr>
          <w:rFonts w:ascii="Times New Roman" w:hAnsi="Times New Roman" w:cs="Times New Roman"/>
          <w:sz w:val="24"/>
          <w:szCs w:val="24"/>
        </w:rPr>
        <w:t xml:space="preserve"> and </w:t>
      </w:r>
      <w:proofErr w:type="spellStart"/>
      <w:r w:rsidRPr="00453A75">
        <w:rPr>
          <w:rFonts w:ascii="Times New Roman" w:hAnsi="Times New Roman" w:cs="Times New Roman"/>
          <w:sz w:val="24"/>
          <w:szCs w:val="24"/>
        </w:rPr>
        <w:t>Balogun</w:t>
      </w:r>
      <w:proofErr w:type="spellEnd"/>
      <w:r w:rsidRPr="00453A75">
        <w:rPr>
          <w:rFonts w:ascii="Times New Roman" w:hAnsi="Times New Roman" w:cs="Times New Roman"/>
          <w:sz w:val="24"/>
          <w:szCs w:val="24"/>
        </w:rPr>
        <w:t xml:space="preserve"> (2024) conducted a study on </w:t>
      </w:r>
      <w:r w:rsidRPr="00453A75">
        <w:rPr>
          <w:rFonts w:ascii="Times New Roman" w:hAnsi="Times New Roman" w:cs="Times New Roman"/>
          <w:i/>
          <w:iCs/>
          <w:sz w:val="24"/>
          <w:szCs w:val="24"/>
        </w:rPr>
        <w:t>"Marketing Research and Customer Satisfaction in Financial Services: The Nigerian Experience."</w:t>
      </w:r>
      <w:r w:rsidRPr="00453A75">
        <w:rPr>
          <w:rFonts w:ascii="Times New Roman" w:hAnsi="Times New Roman" w:cs="Times New Roman"/>
          <w:sz w:val="24"/>
          <w:szCs w:val="24"/>
        </w:rPr>
        <w:t xml:space="preserve"> Their study, which involved 15 commercial banks across southwestern Nigeria, found that customer satisfaction improved significantly in banks that used research findings to design customer service training, improve ATM distribution, and simplify loan terms. One key insight from the research was that many banks collected extensive customer data but failed to translate that data into concrete product changes. This implementation gap was attributed to limited internal communication between research units and product development departments. Although the study mentioned Access Bank as one of the institutions making efforts to bridge this gap, it did not focus specifically on Ilorin or how Access Bank handled local-specific feedback there. The </w:t>
      </w:r>
      <w:r w:rsidRPr="00453A75">
        <w:rPr>
          <w:rFonts w:ascii="Times New Roman" w:hAnsi="Times New Roman" w:cs="Times New Roman"/>
          <w:sz w:val="24"/>
          <w:szCs w:val="24"/>
        </w:rPr>
        <w:lastRenderedPageBreak/>
        <w:t>current study will therefore build upon this by exploring how marketing research is used by Access Bank in Ilorin to influence product changes and ensure local market alignment.</w:t>
      </w:r>
    </w:p>
    <w:p w:rsidR="00453A75" w:rsidRPr="00453A75" w:rsidRDefault="00453A75" w:rsidP="00453A75">
      <w:pPr>
        <w:spacing w:line="360" w:lineRule="auto"/>
        <w:jc w:val="both"/>
        <w:rPr>
          <w:rFonts w:ascii="Times New Roman" w:hAnsi="Times New Roman" w:cs="Times New Roman"/>
          <w:sz w:val="24"/>
          <w:szCs w:val="24"/>
        </w:rPr>
      </w:pPr>
      <w:r w:rsidRPr="00453A75">
        <w:rPr>
          <w:rFonts w:ascii="Times New Roman" w:hAnsi="Times New Roman" w:cs="Times New Roman"/>
          <w:sz w:val="24"/>
          <w:szCs w:val="24"/>
        </w:rPr>
        <w:t xml:space="preserve">An international study worth noting is that of Mensah and </w:t>
      </w:r>
      <w:proofErr w:type="spellStart"/>
      <w:r w:rsidRPr="00453A75">
        <w:rPr>
          <w:rFonts w:ascii="Times New Roman" w:hAnsi="Times New Roman" w:cs="Times New Roman"/>
          <w:sz w:val="24"/>
          <w:szCs w:val="24"/>
        </w:rPr>
        <w:t>Asiedu</w:t>
      </w:r>
      <w:proofErr w:type="spellEnd"/>
      <w:r w:rsidRPr="00453A75">
        <w:rPr>
          <w:rFonts w:ascii="Times New Roman" w:hAnsi="Times New Roman" w:cs="Times New Roman"/>
          <w:sz w:val="24"/>
          <w:szCs w:val="24"/>
        </w:rPr>
        <w:t xml:space="preserve"> (2019), who explored </w:t>
      </w:r>
      <w:r w:rsidRPr="00453A75">
        <w:rPr>
          <w:rFonts w:ascii="Times New Roman" w:hAnsi="Times New Roman" w:cs="Times New Roman"/>
          <w:i/>
          <w:iCs/>
          <w:sz w:val="24"/>
          <w:szCs w:val="24"/>
        </w:rPr>
        <w:t>"Marketing Research and Product Development in Ghanaian Rural Banks."</w:t>
      </w:r>
      <w:r w:rsidRPr="00453A75">
        <w:rPr>
          <w:rFonts w:ascii="Times New Roman" w:hAnsi="Times New Roman" w:cs="Times New Roman"/>
          <w:sz w:val="24"/>
          <w:szCs w:val="24"/>
        </w:rPr>
        <w:t xml:space="preserve"> They emphasized the importance of grassroots-level research in understanding the banking needs of rural populations. The study revealed that rural banks that engaged in door-to-door surveys, community forums, and collaborative product testing had a better understanding of customer preferences, which led to more accepted and sustainable products. Though this study focused on rural Ghana, its findings are relevant to Ilorin’s semi-urban environment. It suggests that localized research—conducte</w:t>
      </w:r>
      <w:r>
        <w:rPr>
          <w:rFonts w:ascii="Times New Roman" w:hAnsi="Times New Roman" w:cs="Times New Roman"/>
          <w:sz w:val="24"/>
          <w:szCs w:val="24"/>
        </w:rPr>
        <w:t xml:space="preserve">d directly within the community </w:t>
      </w:r>
      <w:r w:rsidRPr="00453A75">
        <w:rPr>
          <w:rFonts w:ascii="Times New Roman" w:hAnsi="Times New Roman" w:cs="Times New Roman"/>
          <w:sz w:val="24"/>
          <w:szCs w:val="24"/>
        </w:rPr>
        <w:t>is more likely to yield accurate, actionable insights compared to centralized or generic research. Access Bank, with branches in both urban and semi-urban parts of Ilorin, stands to benefit from this approach if it adopts more location-sensitive marketing research practices.</w:t>
      </w:r>
    </w:p>
    <w:p w:rsidR="00835501" w:rsidRDefault="00835501">
      <w:pPr>
        <w:rPr>
          <w:rFonts w:ascii="Times New Roman" w:hAnsi="Times New Roman" w:cs="Times New Roman"/>
          <w:b/>
          <w:bCs/>
          <w:sz w:val="24"/>
          <w:szCs w:val="24"/>
        </w:rPr>
      </w:pPr>
      <w:r>
        <w:rPr>
          <w:rFonts w:ascii="Times New Roman" w:hAnsi="Times New Roman" w:cs="Times New Roman"/>
          <w:b/>
          <w:bCs/>
          <w:sz w:val="24"/>
          <w:szCs w:val="24"/>
        </w:rPr>
        <w:br w:type="page"/>
      </w:r>
    </w:p>
    <w:p w:rsidR="00763E65" w:rsidRPr="008C68BB" w:rsidRDefault="00844C4D" w:rsidP="00763E65">
      <w:pPr>
        <w:pStyle w:val="Heading3"/>
        <w:jc w:val="center"/>
        <w:rPr>
          <w:rStyle w:val="Strong"/>
          <w:b/>
          <w:bCs/>
          <w:sz w:val="24"/>
          <w:szCs w:val="24"/>
        </w:rPr>
      </w:pPr>
      <w:r w:rsidRPr="008C68BB">
        <w:rPr>
          <w:rStyle w:val="Strong"/>
          <w:b/>
          <w:bCs/>
          <w:sz w:val="24"/>
          <w:szCs w:val="24"/>
        </w:rPr>
        <w:lastRenderedPageBreak/>
        <w:t>CHAPTER THREE</w:t>
      </w:r>
    </w:p>
    <w:p w:rsidR="003472B0" w:rsidRPr="008C68BB" w:rsidRDefault="00844C4D" w:rsidP="00763E65">
      <w:pPr>
        <w:pStyle w:val="Heading3"/>
        <w:jc w:val="center"/>
        <w:rPr>
          <w:sz w:val="24"/>
          <w:szCs w:val="24"/>
        </w:rPr>
      </w:pPr>
      <w:r w:rsidRPr="008C68BB">
        <w:rPr>
          <w:rStyle w:val="Strong"/>
          <w:b/>
          <w:bCs/>
          <w:sz w:val="24"/>
          <w:szCs w:val="24"/>
        </w:rPr>
        <w:t>RESEARCH METHODOLOGY</w:t>
      </w:r>
    </w:p>
    <w:p w:rsidR="00835501" w:rsidRPr="00835501" w:rsidRDefault="00835501" w:rsidP="00602542">
      <w:pPr>
        <w:spacing w:before="100" w:beforeAutospacing="1" w:after="100" w:afterAutospacing="1" w:line="360" w:lineRule="auto"/>
        <w:jc w:val="both"/>
        <w:rPr>
          <w:rFonts w:ascii="Times New Roman" w:eastAsia="Times New Roman" w:hAnsi="Times New Roman" w:cs="Times New Roman"/>
          <w:b/>
          <w:sz w:val="24"/>
          <w:szCs w:val="24"/>
        </w:rPr>
      </w:pPr>
      <w:r w:rsidRPr="00835501">
        <w:rPr>
          <w:rFonts w:ascii="Times New Roman" w:eastAsia="Times New Roman" w:hAnsi="Times New Roman" w:cs="Times New Roman"/>
          <w:b/>
          <w:sz w:val="24"/>
          <w:szCs w:val="24"/>
        </w:rPr>
        <w:t>3.0</w:t>
      </w:r>
      <w:r w:rsidRPr="00835501">
        <w:rPr>
          <w:rFonts w:ascii="Times New Roman" w:eastAsia="Times New Roman" w:hAnsi="Times New Roman" w:cs="Times New Roman"/>
          <w:b/>
          <w:sz w:val="24"/>
          <w:szCs w:val="24"/>
        </w:rPr>
        <w:tab/>
        <w:t>Introduction</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 xml:space="preserve">This chapter outlines the research methodology employed to investigate the effect of marketing research on product modification and acceptability in the banking industry, focusing on Access Bank </w:t>
      </w:r>
      <w:proofErr w:type="spellStart"/>
      <w:r w:rsidRPr="008C68BB">
        <w:rPr>
          <w:rFonts w:ascii="Times New Roman" w:eastAsia="Times New Roman" w:hAnsi="Times New Roman" w:cs="Times New Roman"/>
          <w:sz w:val="24"/>
          <w:szCs w:val="24"/>
        </w:rPr>
        <w:t>Plc</w:t>
      </w:r>
      <w:proofErr w:type="spellEnd"/>
      <w:r w:rsidRPr="008C68BB">
        <w:rPr>
          <w:rFonts w:ascii="Times New Roman" w:eastAsia="Times New Roman" w:hAnsi="Times New Roman" w:cs="Times New Roman"/>
          <w:sz w:val="24"/>
          <w:szCs w:val="24"/>
        </w:rPr>
        <w:t xml:space="preserve"> in Ilorin. The methodology encompasses the research design, population and sample details, </w:t>
      </w:r>
      <w:proofErr w:type="gramStart"/>
      <w:r w:rsidR="00262E28" w:rsidRPr="008C68BB">
        <w:rPr>
          <w:rFonts w:ascii="Times New Roman" w:eastAsia="Times New Roman" w:hAnsi="Times New Roman" w:cs="Times New Roman"/>
          <w:sz w:val="24"/>
          <w:szCs w:val="24"/>
        </w:rPr>
        <w:t>Data</w:t>
      </w:r>
      <w:proofErr w:type="gramEnd"/>
      <w:r w:rsidR="00262E28" w:rsidRPr="008C68BB">
        <w:rPr>
          <w:rFonts w:ascii="Times New Roman" w:eastAsia="Times New Roman" w:hAnsi="Times New Roman" w:cs="Times New Roman"/>
          <w:sz w:val="24"/>
          <w:szCs w:val="24"/>
        </w:rPr>
        <w:t xml:space="preserve"> </w:t>
      </w:r>
      <w:r w:rsidRPr="008C68BB">
        <w:rPr>
          <w:rFonts w:ascii="Times New Roman" w:eastAsia="Times New Roman" w:hAnsi="Times New Roman" w:cs="Times New Roman"/>
          <w:sz w:val="24"/>
          <w:szCs w:val="24"/>
        </w:rPr>
        <w:t>collection methods utilizing Google Forms, instrument validation, data analysis techniques, and ethical considerations.</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Research Design</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A descriptive survey research design was adopted for this study. This design is appropriate as it facilitates the collection of data from a sample to describe and interpret aspects of the population, particularly customer perceptions and experiences regarding Access Bank's product modifications.​</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Population of the Study</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 xml:space="preserve">The target population comprises customers of Access Bank </w:t>
      </w:r>
      <w:proofErr w:type="spellStart"/>
      <w:r w:rsidRPr="008C68BB">
        <w:rPr>
          <w:rFonts w:ascii="Times New Roman" w:eastAsia="Times New Roman" w:hAnsi="Times New Roman" w:cs="Times New Roman"/>
          <w:sz w:val="24"/>
          <w:szCs w:val="24"/>
        </w:rPr>
        <w:t>Plc</w:t>
      </w:r>
      <w:proofErr w:type="spellEnd"/>
      <w:r w:rsidRPr="008C68BB">
        <w:rPr>
          <w:rFonts w:ascii="Times New Roman" w:eastAsia="Times New Roman" w:hAnsi="Times New Roman" w:cs="Times New Roman"/>
          <w:sz w:val="24"/>
          <w:szCs w:val="24"/>
        </w:rPr>
        <w:t xml:space="preserve"> in Ilorin. Access Bank has multiple branches in Ilorin, each serving a diverse customer base. The total number of customers across these branches is not publicly disclosed; therefore, the study will focus on customers of selected branches to ensure manageability and depth.​</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Sample Size and Sampling Technique</w:t>
      </w:r>
    </w:p>
    <w:p w:rsidR="00602542" w:rsidRPr="00835501" w:rsidRDefault="00C66C11" w:rsidP="00835501">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A sample size of 1</w:t>
      </w:r>
      <w:r w:rsidR="00763E65" w:rsidRPr="008C68BB">
        <w:rPr>
          <w:rFonts w:ascii="Times New Roman" w:eastAsia="Times New Roman" w:hAnsi="Times New Roman" w:cs="Times New Roman"/>
          <w:sz w:val="24"/>
          <w:szCs w:val="24"/>
        </w:rPr>
        <w:t>00 customers was determined using a non-probability sampling technique, specifically purposive sampling. This approach allows for the selection of customers who have interacted with Access Bank's products and can provide relevant insights. The sample includes customers from various demographics to capture a broad range of perspectives.​</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Sources of Data Collection</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Data were collected from both primary and secondary sources:</w:t>
      </w:r>
    </w:p>
    <w:p w:rsidR="00602542" w:rsidRPr="00A95D83" w:rsidRDefault="00763E65" w:rsidP="00A95D83">
      <w:pPr>
        <w:spacing w:before="100" w:beforeAutospacing="1" w:after="100" w:afterAutospacing="1" w:line="360" w:lineRule="auto"/>
        <w:jc w:val="both"/>
        <w:rPr>
          <w:rFonts w:ascii="Times New Roman" w:eastAsia="Times New Roman" w:hAnsi="Times New Roman" w:cs="Times New Roman"/>
          <w:sz w:val="24"/>
          <w:szCs w:val="24"/>
        </w:rPr>
      </w:pPr>
      <w:r w:rsidRPr="00A95D83">
        <w:rPr>
          <w:rFonts w:ascii="Times New Roman" w:eastAsia="Times New Roman" w:hAnsi="Times New Roman" w:cs="Times New Roman"/>
          <w:b/>
          <w:bCs/>
          <w:sz w:val="24"/>
          <w:szCs w:val="24"/>
        </w:rPr>
        <w:t>Primary Data</w:t>
      </w:r>
      <w:r w:rsidRPr="00A95D83">
        <w:rPr>
          <w:rFonts w:ascii="Times New Roman" w:eastAsia="Times New Roman" w:hAnsi="Times New Roman" w:cs="Times New Roman"/>
          <w:sz w:val="24"/>
          <w:szCs w:val="24"/>
        </w:rPr>
        <w:t xml:space="preserve">: Structured questionnaires were administered to the selected customers through Google Forms. Google Forms is a free, web-based application that allows users to create online surveys and questionnaires, facilitating efficient data collection and analysis. </w:t>
      </w:r>
    </w:p>
    <w:p w:rsidR="00763E65" w:rsidRPr="00A95D83" w:rsidRDefault="00763E65" w:rsidP="00A95D83">
      <w:pPr>
        <w:spacing w:before="100" w:beforeAutospacing="1" w:after="100" w:afterAutospacing="1" w:line="360" w:lineRule="auto"/>
        <w:jc w:val="both"/>
        <w:rPr>
          <w:rFonts w:ascii="Times New Roman" w:eastAsia="Times New Roman" w:hAnsi="Times New Roman" w:cs="Times New Roman"/>
          <w:sz w:val="24"/>
          <w:szCs w:val="24"/>
        </w:rPr>
      </w:pPr>
      <w:r w:rsidRPr="00A95D83">
        <w:rPr>
          <w:rFonts w:ascii="Times New Roman" w:eastAsia="Times New Roman" w:hAnsi="Times New Roman" w:cs="Times New Roman"/>
          <w:b/>
          <w:bCs/>
          <w:sz w:val="24"/>
          <w:szCs w:val="24"/>
        </w:rPr>
        <w:t>Secondary Data</w:t>
      </w:r>
      <w:r w:rsidRPr="00A95D83">
        <w:rPr>
          <w:rFonts w:ascii="Times New Roman" w:eastAsia="Times New Roman" w:hAnsi="Times New Roman" w:cs="Times New Roman"/>
          <w:sz w:val="24"/>
          <w:szCs w:val="24"/>
        </w:rPr>
        <w:t xml:space="preserve">: Relevant documents, reports, and records from Access Bank </w:t>
      </w:r>
      <w:proofErr w:type="spellStart"/>
      <w:r w:rsidRPr="00A95D83">
        <w:rPr>
          <w:rFonts w:ascii="Times New Roman" w:eastAsia="Times New Roman" w:hAnsi="Times New Roman" w:cs="Times New Roman"/>
          <w:sz w:val="24"/>
          <w:szCs w:val="24"/>
        </w:rPr>
        <w:t>Plc</w:t>
      </w:r>
      <w:proofErr w:type="spellEnd"/>
      <w:r w:rsidRPr="00A95D83">
        <w:rPr>
          <w:rFonts w:ascii="Times New Roman" w:eastAsia="Times New Roman" w:hAnsi="Times New Roman" w:cs="Times New Roman"/>
          <w:sz w:val="24"/>
          <w:szCs w:val="24"/>
        </w:rPr>
        <w:t xml:space="preserve"> were reviewed to understand the bank's product development strategies and marketing research activities.​</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Instrument for Data Collection</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 xml:space="preserve">The primary data collection instrument was a structured questionnaire designed using Google Forms. The questionnaire included closed-ended questions for quantitative analysis and open-ended questions to gather detailed customer opinions and suggestions. Google Forms offers various question types, such as multiple-choice, short answer, and checkboxes, allowing for versatile data collection. </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763E65" w:rsidRPr="008C68BB">
        <w:rPr>
          <w:rFonts w:ascii="Times New Roman" w:eastAsia="Times New Roman" w:hAnsi="Times New Roman" w:cs="Times New Roman"/>
          <w:b/>
          <w:bCs/>
          <w:sz w:val="24"/>
          <w:szCs w:val="24"/>
        </w:rPr>
        <w:t>Validity and Reliability of Instrument</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To ensure the validity and reliability of the research instrument:</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
          <w:bCs/>
          <w:sz w:val="24"/>
          <w:szCs w:val="24"/>
        </w:rPr>
        <w:t>Validity</w:t>
      </w:r>
      <w:r w:rsidRPr="008C68BB">
        <w:rPr>
          <w:rFonts w:ascii="Times New Roman" w:eastAsia="Times New Roman" w:hAnsi="Times New Roman" w:cs="Times New Roman"/>
          <w:sz w:val="24"/>
          <w:szCs w:val="24"/>
        </w:rPr>
        <w:t>: The questionnaire was reviewed by experts in marketing and banking to ensure it accurately measures the intended variables. Pilot testing was conducted with a small group of customers not included in the main study to refine questions for clarity and relevance.​</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
          <w:bCs/>
          <w:sz w:val="24"/>
          <w:szCs w:val="24"/>
        </w:rPr>
        <w:lastRenderedPageBreak/>
        <w:t>Reliability</w:t>
      </w:r>
      <w:r w:rsidRPr="008C68BB">
        <w:rPr>
          <w:rFonts w:ascii="Times New Roman" w:eastAsia="Times New Roman" w:hAnsi="Times New Roman" w:cs="Times New Roman"/>
          <w:sz w:val="24"/>
          <w:szCs w:val="24"/>
        </w:rPr>
        <w:t>: A test-retest method was employed, where the questionnaire was administered to the same group of respondents at two different times. Consistency in responses indicated reliable measurement.​</w:t>
      </w:r>
    </w:p>
    <w:p w:rsidR="00763E65" w:rsidRPr="008C68BB" w:rsidRDefault="00835501" w:rsidP="0060254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000D39DC" w:rsidRPr="008C68BB">
        <w:rPr>
          <w:rFonts w:ascii="Times New Roman" w:eastAsia="Times New Roman" w:hAnsi="Times New Roman" w:cs="Times New Roman"/>
          <w:b/>
          <w:bCs/>
          <w:sz w:val="24"/>
          <w:szCs w:val="24"/>
        </w:rPr>
        <w:t>METHOD OF DATA ANALYSIS</w:t>
      </w:r>
    </w:p>
    <w:p w:rsidR="00763E65" w:rsidRPr="008C68BB" w:rsidRDefault="00763E65" w:rsidP="00602542">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sz w:val="24"/>
          <w:szCs w:val="24"/>
        </w:rPr>
        <w:t>Quantitative data collected from closed-ended questions were analyzed using descriptive statistics, including frequencies, percentages, and mean scores, to summarize customer perceptions and experiences. Qualitative data from open-ended questions were analyzed thematically, identifying common patterns and insights related to product modifications and acceptability. Google Forms responses can be automatically organized in Google Sheets, facilitating efficient data analysis. ​</w:t>
      </w:r>
      <w:r w:rsidR="00602542" w:rsidRPr="008C68BB">
        <w:rPr>
          <w:rFonts w:ascii="Times New Roman" w:eastAsia="Times New Roman" w:hAnsi="Times New Roman" w:cs="Times New Roman"/>
          <w:sz w:val="24"/>
          <w:szCs w:val="24"/>
        </w:rPr>
        <w:t xml:space="preserve"> </w:t>
      </w:r>
    </w:p>
    <w:p w:rsidR="00DB1EBF" w:rsidRPr="008C68BB" w:rsidRDefault="00DB1EBF" w:rsidP="00900260">
      <w:pPr>
        <w:jc w:val="center"/>
        <w:rPr>
          <w:rFonts w:ascii="Times New Roman" w:hAnsi="Times New Roman" w:cs="Times New Roman"/>
          <w:sz w:val="24"/>
          <w:szCs w:val="24"/>
        </w:rPr>
      </w:pPr>
      <w:r w:rsidRPr="008C68BB">
        <w:rPr>
          <w:rFonts w:ascii="Times New Roman" w:hAnsi="Times New Roman" w:cs="Times New Roman"/>
          <w:sz w:val="24"/>
          <w:szCs w:val="24"/>
        </w:rPr>
        <w:br w:type="page"/>
      </w:r>
    </w:p>
    <w:p w:rsidR="001A6048" w:rsidRPr="008C68BB" w:rsidRDefault="001A6048" w:rsidP="00C66C11">
      <w:pPr>
        <w:pStyle w:val="Heading2"/>
        <w:jc w:val="center"/>
        <w:rPr>
          <w:rStyle w:val="Strong"/>
          <w:rFonts w:ascii="Times New Roman" w:hAnsi="Times New Roman" w:cs="Times New Roman"/>
          <w:b/>
          <w:bCs/>
          <w:color w:val="auto"/>
          <w:sz w:val="24"/>
          <w:szCs w:val="24"/>
        </w:rPr>
      </w:pPr>
      <w:r w:rsidRPr="008C68BB">
        <w:rPr>
          <w:rStyle w:val="Strong"/>
          <w:rFonts w:ascii="Times New Roman" w:hAnsi="Times New Roman" w:cs="Times New Roman"/>
          <w:b/>
          <w:bCs/>
          <w:color w:val="auto"/>
          <w:sz w:val="24"/>
          <w:szCs w:val="24"/>
        </w:rPr>
        <w:lastRenderedPageBreak/>
        <w:t>CHAPTER FOUR</w:t>
      </w:r>
    </w:p>
    <w:p w:rsidR="001A6048" w:rsidRPr="008C68BB" w:rsidRDefault="001A6048" w:rsidP="00C66C11">
      <w:pPr>
        <w:pStyle w:val="Heading2"/>
        <w:jc w:val="center"/>
        <w:rPr>
          <w:rFonts w:ascii="Times New Roman" w:hAnsi="Times New Roman" w:cs="Times New Roman"/>
          <w:color w:val="auto"/>
          <w:sz w:val="24"/>
          <w:szCs w:val="24"/>
        </w:rPr>
      </w:pPr>
      <w:r w:rsidRPr="008C68BB">
        <w:rPr>
          <w:rStyle w:val="Strong"/>
          <w:rFonts w:ascii="Times New Roman" w:hAnsi="Times New Roman" w:cs="Times New Roman"/>
          <w:b/>
          <w:bCs/>
          <w:color w:val="auto"/>
          <w:sz w:val="24"/>
          <w:szCs w:val="24"/>
        </w:rPr>
        <w:t>DATA PRESENTATION AND ANALYSIS</w:t>
      </w:r>
    </w:p>
    <w:p w:rsidR="001A6048" w:rsidRPr="008C68BB" w:rsidRDefault="00835501" w:rsidP="00C66C11">
      <w:pPr>
        <w:pStyle w:val="Heading3"/>
        <w:spacing w:line="360" w:lineRule="auto"/>
        <w:jc w:val="both"/>
        <w:rPr>
          <w:sz w:val="24"/>
          <w:szCs w:val="24"/>
        </w:rPr>
      </w:pPr>
      <w:r>
        <w:rPr>
          <w:rStyle w:val="Strong"/>
          <w:b/>
          <w:bCs/>
          <w:sz w:val="24"/>
          <w:szCs w:val="24"/>
        </w:rPr>
        <w:t>4.0</w:t>
      </w:r>
      <w:r>
        <w:rPr>
          <w:rStyle w:val="Strong"/>
          <w:b/>
          <w:bCs/>
          <w:sz w:val="24"/>
          <w:szCs w:val="24"/>
        </w:rPr>
        <w:tab/>
      </w:r>
      <w:r w:rsidR="001A6048" w:rsidRPr="008C68BB">
        <w:rPr>
          <w:rStyle w:val="Strong"/>
          <w:b/>
          <w:bCs/>
          <w:sz w:val="24"/>
          <w:szCs w:val="24"/>
        </w:rPr>
        <w:t>Introduction</w:t>
      </w:r>
    </w:p>
    <w:p w:rsidR="001A6048" w:rsidRPr="008C68BB" w:rsidRDefault="001A6048" w:rsidP="00C66C11">
      <w:pPr>
        <w:pStyle w:val="NormalWeb"/>
        <w:spacing w:line="360" w:lineRule="auto"/>
        <w:jc w:val="both"/>
      </w:pPr>
      <w:r w:rsidRPr="008C68BB">
        <w:t>This chapter presents the analysis of the data collected from the administered questionnaires. It includes the presentation of demographic characteristics of the respondents, analysis of responses in relation to the research questions, and testing of hypotheses formulated in Chapter One using statistical tools (manual calculation or SPSS).</w:t>
      </w:r>
    </w:p>
    <w:p w:rsidR="001A6048" w:rsidRPr="008C68BB" w:rsidRDefault="00835501" w:rsidP="00C66C11">
      <w:pPr>
        <w:pStyle w:val="Heading3"/>
        <w:spacing w:line="360" w:lineRule="auto"/>
        <w:jc w:val="both"/>
        <w:rPr>
          <w:sz w:val="24"/>
          <w:szCs w:val="24"/>
        </w:rPr>
      </w:pPr>
      <w:r>
        <w:rPr>
          <w:rStyle w:val="Strong"/>
          <w:b/>
          <w:bCs/>
          <w:sz w:val="24"/>
          <w:szCs w:val="24"/>
        </w:rPr>
        <w:t>4.1</w:t>
      </w:r>
      <w:r>
        <w:rPr>
          <w:rStyle w:val="Strong"/>
          <w:b/>
          <w:bCs/>
          <w:sz w:val="24"/>
          <w:szCs w:val="24"/>
        </w:rPr>
        <w:tab/>
      </w:r>
      <w:r w:rsidR="001A6048" w:rsidRPr="008C68BB">
        <w:rPr>
          <w:rStyle w:val="Strong"/>
          <w:b/>
          <w:bCs/>
          <w:sz w:val="24"/>
          <w:szCs w:val="24"/>
        </w:rPr>
        <w:t>Presentation of Demographic Data</w:t>
      </w:r>
    </w:p>
    <w:p w:rsidR="001A6048" w:rsidRPr="008C68BB" w:rsidRDefault="001A6048" w:rsidP="00C66C11">
      <w:pPr>
        <w:pStyle w:val="NormalWeb"/>
        <w:spacing w:line="360" w:lineRule="auto"/>
        <w:jc w:val="both"/>
      </w:pPr>
      <w:r w:rsidRPr="008C68BB">
        <w:t>The demographic characteristics of respondents considered in this study include gender, age, educational qualification, position in the bank, and years of experience.</w:t>
      </w:r>
    </w:p>
    <w:p w:rsidR="001A6048" w:rsidRPr="008C68BB" w:rsidRDefault="001A6048" w:rsidP="00C66C11">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t>Table 4.</w:t>
      </w:r>
      <w:r w:rsidR="00121F6B">
        <w:rPr>
          <w:rStyle w:val="Strong"/>
          <w:rFonts w:ascii="Times New Roman" w:hAnsi="Times New Roman" w:cs="Times New Roman"/>
          <w:b/>
          <w:bCs/>
          <w:i w:val="0"/>
          <w:color w:val="auto"/>
          <w:sz w:val="24"/>
          <w:szCs w:val="24"/>
        </w:rPr>
        <w:t>1.</w:t>
      </w:r>
      <w:r w:rsidRPr="008C68BB">
        <w:rPr>
          <w:rStyle w:val="Strong"/>
          <w:rFonts w:ascii="Times New Roman" w:hAnsi="Times New Roman" w:cs="Times New Roman"/>
          <w:b/>
          <w:bCs/>
          <w:i w:val="0"/>
          <w:color w:val="auto"/>
          <w:sz w:val="24"/>
          <w:szCs w:val="24"/>
        </w:rPr>
        <w:t>1: Gender of Respondents</w:t>
      </w:r>
    </w:p>
    <w:tbl>
      <w:tblPr>
        <w:tblStyle w:val="TableGrid"/>
        <w:tblW w:w="0" w:type="auto"/>
        <w:jc w:val="center"/>
        <w:tblLook w:val="04A0" w:firstRow="1" w:lastRow="0" w:firstColumn="1" w:lastColumn="0" w:noHBand="0" w:noVBand="1"/>
      </w:tblPr>
      <w:tblGrid>
        <w:gridCol w:w="1864"/>
        <w:gridCol w:w="1927"/>
        <w:gridCol w:w="2170"/>
      </w:tblGrid>
      <w:tr w:rsidR="00C66C11" w:rsidRPr="008C68BB" w:rsidTr="00121F6B">
        <w:trPr>
          <w:jc w:val="center"/>
        </w:trPr>
        <w:tc>
          <w:tcPr>
            <w:tcW w:w="1864" w:type="dxa"/>
            <w:hideMark/>
          </w:tcPr>
          <w:p w:rsidR="001A6048" w:rsidRPr="008C68BB" w:rsidRDefault="001A6048" w:rsidP="00C66C11">
            <w:pPr>
              <w:spacing w:line="360" w:lineRule="auto"/>
              <w:jc w:val="both"/>
              <w:rPr>
                <w:rFonts w:ascii="Times New Roman" w:hAnsi="Times New Roman" w:cs="Times New Roman"/>
                <w:b/>
                <w:bCs/>
                <w:sz w:val="24"/>
                <w:szCs w:val="24"/>
              </w:rPr>
            </w:pPr>
            <w:r w:rsidRPr="008C68BB">
              <w:rPr>
                <w:rFonts w:ascii="Times New Roman" w:hAnsi="Times New Roman" w:cs="Times New Roman"/>
                <w:b/>
                <w:bCs/>
                <w:sz w:val="24"/>
                <w:szCs w:val="24"/>
              </w:rPr>
              <w:t>Gender</w:t>
            </w:r>
          </w:p>
        </w:tc>
        <w:tc>
          <w:tcPr>
            <w:tcW w:w="1927"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Frequency</w:t>
            </w:r>
          </w:p>
        </w:tc>
        <w:tc>
          <w:tcPr>
            <w:tcW w:w="2170"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Percentage (%)</w:t>
            </w:r>
          </w:p>
        </w:tc>
      </w:tr>
      <w:tr w:rsidR="00C66C11" w:rsidRPr="008C68BB" w:rsidTr="00121F6B">
        <w:trPr>
          <w:jc w:val="center"/>
        </w:trPr>
        <w:tc>
          <w:tcPr>
            <w:tcW w:w="1864"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Male</w:t>
            </w:r>
          </w:p>
        </w:tc>
        <w:tc>
          <w:tcPr>
            <w:tcW w:w="1927"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45</w:t>
            </w:r>
          </w:p>
        </w:tc>
        <w:tc>
          <w:tcPr>
            <w:tcW w:w="21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56.25</w:t>
            </w:r>
          </w:p>
        </w:tc>
      </w:tr>
      <w:tr w:rsidR="00C66C11" w:rsidRPr="008C68BB" w:rsidTr="00121F6B">
        <w:trPr>
          <w:jc w:val="center"/>
        </w:trPr>
        <w:tc>
          <w:tcPr>
            <w:tcW w:w="1864"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Female</w:t>
            </w:r>
          </w:p>
        </w:tc>
        <w:tc>
          <w:tcPr>
            <w:tcW w:w="1927"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35</w:t>
            </w:r>
          </w:p>
        </w:tc>
        <w:tc>
          <w:tcPr>
            <w:tcW w:w="21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43.75</w:t>
            </w:r>
          </w:p>
        </w:tc>
      </w:tr>
      <w:tr w:rsidR="00C66C11" w:rsidRPr="008C68BB" w:rsidTr="00121F6B">
        <w:trPr>
          <w:jc w:val="center"/>
        </w:trPr>
        <w:tc>
          <w:tcPr>
            <w:tcW w:w="1864"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Total</w:t>
            </w:r>
          </w:p>
        </w:tc>
        <w:tc>
          <w:tcPr>
            <w:tcW w:w="1927"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80</w:t>
            </w:r>
          </w:p>
        </w:tc>
        <w:tc>
          <w:tcPr>
            <w:tcW w:w="21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100</w:t>
            </w:r>
          </w:p>
        </w:tc>
      </w:tr>
    </w:tbl>
    <w:p w:rsidR="00121F6B" w:rsidRDefault="00121F6B" w:rsidP="00121F6B">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835501" w:rsidRPr="00121F6B" w:rsidRDefault="00835501" w:rsidP="00121F6B">
      <w:pPr>
        <w:spacing w:line="360" w:lineRule="auto"/>
        <w:jc w:val="both"/>
        <w:rPr>
          <w:rStyle w:val="Strong"/>
          <w:rFonts w:ascii="Times New Roman" w:hAnsi="Times New Roman" w:cs="Times New Roman"/>
          <w:bCs w:val="0"/>
          <w:sz w:val="26"/>
          <w:szCs w:val="26"/>
        </w:rPr>
      </w:pPr>
      <w:r w:rsidRPr="00835501">
        <w:rPr>
          <w:rFonts w:ascii="Times New Roman" w:eastAsia="Times New Roman" w:hAnsi="Times New Roman" w:cs="Times New Roman"/>
          <w:sz w:val="24"/>
          <w:szCs w:val="24"/>
        </w:rPr>
        <w:t>Table 4.</w:t>
      </w:r>
      <w:r w:rsidR="00121F6B">
        <w:rPr>
          <w:rFonts w:ascii="Times New Roman" w:eastAsia="Times New Roman" w:hAnsi="Times New Roman" w:cs="Times New Roman"/>
          <w:sz w:val="24"/>
          <w:szCs w:val="24"/>
        </w:rPr>
        <w:t>1.</w:t>
      </w:r>
      <w:r w:rsidRPr="00835501">
        <w:rPr>
          <w:rFonts w:ascii="Times New Roman" w:eastAsia="Times New Roman" w:hAnsi="Times New Roman" w:cs="Times New Roman"/>
          <w:sz w:val="24"/>
          <w:szCs w:val="24"/>
        </w:rPr>
        <w:t xml:space="preserve">1 presents the gender distribution of the respondents who participated in this study. Out of a total of 80 respondents, </w:t>
      </w:r>
      <w:r w:rsidRPr="00835501">
        <w:rPr>
          <w:rFonts w:ascii="Times New Roman" w:eastAsia="Times New Roman" w:hAnsi="Times New Roman" w:cs="Times New Roman"/>
          <w:bCs/>
          <w:sz w:val="24"/>
          <w:szCs w:val="24"/>
        </w:rPr>
        <w:t>45 (56.25%) were male</w:t>
      </w:r>
      <w:r w:rsidRPr="00835501">
        <w:rPr>
          <w:rFonts w:ascii="Times New Roman" w:eastAsia="Times New Roman" w:hAnsi="Times New Roman" w:cs="Times New Roman"/>
          <w:sz w:val="24"/>
          <w:szCs w:val="24"/>
        </w:rPr>
        <w:t xml:space="preserve">, while </w:t>
      </w:r>
      <w:r w:rsidRPr="00835501">
        <w:rPr>
          <w:rFonts w:ascii="Times New Roman" w:eastAsia="Times New Roman" w:hAnsi="Times New Roman" w:cs="Times New Roman"/>
          <w:bCs/>
          <w:sz w:val="24"/>
          <w:szCs w:val="24"/>
        </w:rPr>
        <w:t>35 (43.75%) were female</w:t>
      </w:r>
      <w:r w:rsidRPr="00835501">
        <w:rPr>
          <w:rFonts w:ascii="Times New Roman" w:eastAsia="Times New Roman" w:hAnsi="Times New Roman" w:cs="Times New Roman"/>
          <w:sz w:val="24"/>
          <w:szCs w:val="24"/>
        </w:rPr>
        <w:t xml:space="preserve">. This shows that </w:t>
      </w:r>
      <w:r w:rsidRPr="00835501">
        <w:rPr>
          <w:rFonts w:ascii="Times New Roman" w:eastAsia="Times New Roman" w:hAnsi="Times New Roman" w:cs="Times New Roman"/>
          <w:bCs/>
          <w:sz w:val="24"/>
          <w:szCs w:val="24"/>
        </w:rPr>
        <w:t>male respondents constituted a slightly higher proportion of the sample</w:t>
      </w:r>
      <w:r w:rsidRPr="00835501">
        <w:rPr>
          <w:rFonts w:ascii="Times New Roman" w:eastAsia="Times New Roman" w:hAnsi="Times New Roman" w:cs="Times New Roman"/>
          <w:sz w:val="24"/>
          <w:szCs w:val="24"/>
        </w:rPr>
        <w:t xml:space="preserve"> compared to their female counterparts.</w:t>
      </w:r>
      <w:r>
        <w:rPr>
          <w:rFonts w:ascii="Times New Roman" w:eastAsia="Times New Roman" w:hAnsi="Times New Roman" w:cs="Times New Roman"/>
          <w:sz w:val="24"/>
          <w:szCs w:val="24"/>
        </w:rPr>
        <w:t xml:space="preserve"> </w:t>
      </w:r>
      <w:r w:rsidRPr="00835501">
        <w:rPr>
          <w:rFonts w:ascii="Times New Roman" w:eastAsia="Times New Roman" w:hAnsi="Times New Roman" w:cs="Times New Roman"/>
          <w:sz w:val="24"/>
          <w:szCs w:val="24"/>
        </w:rPr>
        <w:t xml:space="preserve">The gender distribution suggests a </w:t>
      </w:r>
      <w:r w:rsidRPr="00835501">
        <w:rPr>
          <w:rFonts w:ascii="Times New Roman" w:eastAsia="Times New Roman" w:hAnsi="Times New Roman" w:cs="Times New Roman"/>
          <w:bCs/>
          <w:sz w:val="24"/>
          <w:szCs w:val="24"/>
        </w:rPr>
        <w:t>moderate gender imbalance</w:t>
      </w:r>
      <w:r w:rsidRPr="00835501">
        <w:rPr>
          <w:rFonts w:ascii="Times New Roman" w:eastAsia="Times New Roman" w:hAnsi="Times New Roman" w:cs="Times New Roman"/>
          <w:sz w:val="24"/>
          <w:szCs w:val="24"/>
        </w:rPr>
        <w:t xml:space="preserve">, with men having a greater presence among the respondents. </w:t>
      </w:r>
    </w:p>
    <w:p w:rsidR="00121F6B" w:rsidRDefault="00121F6B">
      <w:pPr>
        <w:rPr>
          <w:rStyle w:val="Strong"/>
          <w:rFonts w:ascii="Times New Roman" w:eastAsiaTheme="majorEastAsia" w:hAnsi="Times New Roman" w:cs="Times New Roman"/>
          <w:iCs/>
          <w:sz w:val="24"/>
          <w:szCs w:val="24"/>
        </w:rPr>
      </w:pPr>
      <w:r>
        <w:rPr>
          <w:rStyle w:val="Strong"/>
          <w:rFonts w:ascii="Times New Roman" w:hAnsi="Times New Roman" w:cs="Times New Roman"/>
          <w:b w:val="0"/>
          <w:bCs w:val="0"/>
          <w:i/>
          <w:sz w:val="24"/>
          <w:szCs w:val="24"/>
        </w:rPr>
        <w:br w:type="page"/>
      </w:r>
    </w:p>
    <w:p w:rsidR="001A6048" w:rsidRPr="008C68BB" w:rsidRDefault="001A6048" w:rsidP="00C66C11">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lastRenderedPageBreak/>
        <w:t>Table 4.</w:t>
      </w:r>
      <w:r w:rsidR="00121F6B">
        <w:rPr>
          <w:rStyle w:val="Strong"/>
          <w:rFonts w:ascii="Times New Roman" w:hAnsi="Times New Roman" w:cs="Times New Roman"/>
          <w:b/>
          <w:bCs/>
          <w:i w:val="0"/>
          <w:color w:val="auto"/>
          <w:sz w:val="24"/>
          <w:szCs w:val="24"/>
        </w:rPr>
        <w:t>1.</w:t>
      </w:r>
      <w:r w:rsidRPr="008C68BB">
        <w:rPr>
          <w:rStyle w:val="Strong"/>
          <w:rFonts w:ascii="Times New Roman" w:hAnsi="Times New Roman" w:cs="Times New Roman"/>
          <w:b/>
          <w:bCs/>
          <w:i w:val="0"/>
          <w:color w:val="auto"/>
          <w:sz w:val="24"/>
          <w:szCs w:val="24"/>
        </w:rPr>
        <w:t>2: Age Distribution of Respondents</w:t>
      </w:r>
    </w:p>
    <w:tbl>
      <w:tblPr>
        <w:tblStyle w:val="TableGrid"/>
        <w:tblW w:w="0" w:type="auto"/>
        <w:jc w:val="center"/>
        <w:tblLook w:val="04A0" w:firstRow="1" w:lastRow="0" w:firstColumn="1" w:lastColumn="0" w:noHBand="0" w:noVBand="1"/>
      </w:tblPr>
      <w:tblGrid>
        <w:gridCol w:w="2070"/>
        <w:gridCol w:w="1890"/>
        <w:gridCol w:w="2070"/>
      </w:tblGrid>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b/>
                <w:bCs/>
                <w:sz w:val="24"/>
                <w:szCs w:val="24"/>
              </w:rPr>
            </w:pPr>
            <w:r w:rsidRPr="008C68BB">
              <w:rPr>
                <w:rFonts w:ascii="Times New Roman" w:hAnsi="Times New Roman" w:cs="Times New Roman"/>
                <w:b/>
                <w:bCs/>
                <w:sz w:val="24"/>
                <w:szCs w:val="24"/>
              </w:rPr>
              <w:t>Age Range</w:t>
            </w:r>
          </w:p>
        </w:tc>
        <w:tc>
          <w:tcPr>
            <w:tcW w:w="1890"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Frequency</w:t>
            </w:r>
          </w:p>
        </w:tc>
        <w:tc>
          <w:tcPr>
            <w:tcW w:w="2070"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Percentage (%)</w:t>
            </w:r>
          </w:p>
        </w:tc>
      </w:tr>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18–25 years</w:t>
            </w:r>
          </w:p>
        </w:tc>
        <w:tc>
          <w:tcPr>
            <w:tcW w:w="189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10</w:t>
            </w:r>
          </w:p>
        </w:tc>
        <w:tc>
          <w:tcPr>
            <w:tcW w:w="20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12.5</w:t>
            </w:r>
          </w:p>
        </w:tc>
      </w:tr>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26–35 years</w:t>
            </w:r>
          </w:p>
        </w:tc>
        <w:tc>
          <w:tcPr>
            <w:tcW w:w="189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30</w:t>
            </w:r>
          </w:p>
        </w:tc>
        <w:tc>
          <w:tcPr>
            <w:tcW w:w="20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37.5</w:t>
            </w:r>
          </w:p>
        </w:tc>
      </w:tr>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36–45 years</w:t>
            </w:r>
          </w:p>
        </w:tc>
        <w:tc>
          <w:tcPr>
            <w:tcW w:w="189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25</w:t>
            </w:r>
          </w:p>
        </w:tc>
        <w:tc>
          <w:tcPr>
            <w:tcW w:w="20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31.25</w:t>
            </w:r>
          </w:p>
        </w:tc>
      </w:tr>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Above 45 years</w:t>
            </w:r>
          </w:p>
        </w:tc>
        <w:tc>
          <w:tcPr>
            <w:tcW w:w="189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15</w:t>
            </w:r>
          </w:p>
        </w:tc>
        <w:tc>
          <w:tcPr>
            <w:tcW w:w="20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18.75</w:t>
            </w:r>
          </w:p>
        </w:tc>
      </w:tr>
      <w:tr w:rsidR="00C66C11" w:rsidRPr="008C68BB" w:rsidTr="00121F6B">
        <w:trPr>
          <w:jc w:val="center"/>
        </w:trPr>
        <w:tc>
          <w:tcPr>
            <w:tcW w:w="2070"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Total</w:t>
            </w:r>
          </w:p>
        </w:tc>
        <w:tc>
          <w:tcPr>
            <w:tcW w:w="189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80</w:t>
            </w:r>
          </w:p>
        </w:tc>
        <w:tc>
          <w:tcPr>
            <w:tcW w:w="207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100</w:t>
            </w:r>
          </w:p>
        </w:tc>
      </w:tr>
    </w:tbl>
    <w:p w:rsidR="00121F6B" w:rsidRDefault="00121F6B" w:rsidP="00121F6B">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2D7BA5" w:rsidRPr="00121F6B" w:rsidRDefault="00121F6B" w:rsidP="00121F6B">
      <w:pPr>
        <w:pStyle w:val="Heading4"/>
        <w:spacing w:line="360" w:lineRule="auto"/>
        <w:jc w:val="both"/>
        <w:rPr>
          <w:rStyle w:val="Strong"/>
          <w:rFonts w:ascii="Times New Roman" w:hAnsi="Times New Roman" w:cs="Times New Roman"/>
          <w:bCs/>
          <w:i w:val="0"/>
          <w:color w:val="auto"/>
          <w:sz w:val="24"/>
          <w:szCs w:val="24"/>
        </w:rPr>
      </w:pPr>
      <w:r w:rsidRPr="00121F6B">
        <w:rPr>
          <w:rStyle w:val="Strong"/>
          <w:rFonts w:ascii="Times New Roman" w:hAnsi="Times New Roman" w:cs="Times New Roman"/>
          <w:bCs/>
          <w:i w:val="0"/>
          <w:color w:val="auto"/>
          <w:sz w:val="24"/>
          <w:szCs w:val="24"/>
        </w:rPr>
        <w:t>Table 4.</w:t>
      </w:r>
      <w:r>
        <w:rPr>
          <w:rStyle w:val="Strong"/>
          <w:rFonts w:ascii="Times New Roman" w:hAnsi="Times New Roman" w:cs="Times New Roman"/>
          <w:bCs/>
          <w:i w:val="0"/>
          <w:color w:val="auto"/>
          <w:sz w:val="24"/>
          <w:szCs w:val="24"/>
        </w:rPr>
        <w:t>1.</w:t>
      </w:r>
      <w:r w:rsidRPr="00121F6B">
        <w:rPr>
          <w:rStyle w:val="Strong"/>
          <w:rFonts w:ascii="Times New Roman" w:hAnsi="Times New Roman" w:cs="Times New Roman"/>
          <w:bCs/>
          <w:i w:val="0"/>
          <w:color w:val="auto"/>
          <w:sz w:val="24"/>
          <w:szCs w:val="24"/>
        </w:rPr>
        <w:t>2 illustrates the age distribution of the respondents in this study. The majority of respondents fall within the 26–35 years age range, accounting for 30 individuals or 37.5% of the total sample. This is followed by those in the 36–45 years category, representing 25 respondents or 31.25%. Respondents above 45 years made up 15 individuals or 18.75%, while the 18–25 years age group comprised the smallest proportion, with 10 respondents or 12.5%. This distribution shows that the majority of the respondents are active working-age adults, particularly those between 26 and 45 years, who are typically more engaged with financial institutions due to career, business, or family responsibilities. These age groups are likely to use a variety of banking services and are also the primary targets of many product modification efforts by banks such as loan offers, digital banking, and savings plans.</w:t>
      </w:r>
    </w:p>
    <w:p w:rsidR="001A6048" w:rsidRPr="00121F6B" w:rsidRDefault="001A6048" w:rsidP="00121F6B">
      <w:pPr>
        <w:rPr>
          <w:rFonts w:ascii="Times New Roman" w:eastAsiaTheme="majorEastAsia" w:hAnsi="Times New Roman" w:cs="Times New Roman"/>
          <w:b/>
          <w:bCs/>
          <w:iCs/>
          <w:sz w:val="24"/>
          <w:szCs w:val="24"/>
        </w:rPr>
      </w:pPr>
      <w:r w:rsidRPr="008C68BB">
        <w:rPr>
          <w:rStyle w:val="Strong"/>
          <w:rFonts w:ascii="Times New Roman" w:hAnsi="Times New Roman" w:cs="Times New Roman"/>
          <w:sz w:val="24"/>
          <w:szCs w:val="24"/>
        </w:rPr>
        <w:t>Table 4.</w:t>
      </w:r>
      <w:r w:rsidR="00121F6B">
        <w:rPr>
          <w:rStyle w:val="Strong"/>
          <w:rFonts w:ascii="Times New Roman" w:hAnsi="Times New Roman" w:cs="Times New Roman"/>
          <w:sz w:val="24"/>
          <w:szCs w:val="24"/>
        </w:rPr>
        <w:t>1.</w:t>
      </w:r>
      <w:r w:rsidRPr="008C68BB">
        <w:rPr>
          <w:rStyle w:val="Strong"/>
          <w:rFonts w:ascii="Times New Roman" w:hAnsi="Times New Roman" w:cs="Times New Roman"/>
          <w:sz w:val="24"/>
          <w:szCs w:val="24"/>
        </w:rPr>
        <w:t>3: Educational Qualification</w:t>
      </w:r>
    </w:p>
    <w:tbl>
      <w:tblPr>
        <w:tblStyle w:val="TableGrid"/>
        <w:tblW w:w="0" w:type="auto"/>
        <w:jc w:val="center"/>
        <w:tblLook w:val="04A0" w:firstRow="1" w:lastRow="0" w:firstColumn="1" w:lastColumn="0" w:noHBand="0" w:noVBand="1"/>
      </w:tblPr>
      <w:tblGrid>
        <w:gridCol w:w="2212"/>
        <w:gridCol w:w="2223"/>
        <w:gridCol w:w="2094"/>
      </w:tblGrid>
      <w:tr w:rsidR="00C66C11" w:rsidRPr="008C68BB" w:rsidTr="00121F6B">
        <w:trPr>
          <w:jc w:val="center"/>
        </w:trPr>
        <w:tc>
          <w:tcPr>
            <w:tcW w:w="2212" w:type="dxa"/>
            <w:hideMark/>
          </w:tcPr>
          <w:p w:rsidR="001A6048" w:rsidRPr="008C68BB" w:rsidRDefault="001A6048" w:rsidP="00C66C11">
            <w:pPr>
              <w:spacing w:line="360" w:lineRule="auto"/>
              <w:jc w:val="both"/>
              <w:rPr>
                <w:rFonts w:ascii="Times New Roman" w:hAnsi="Times New Roman" w:cs="Times New Roman"/>
                <w:b/>
                <w:bCs/>
                <w:sz w:val="24"/>
                <w:szCs w:val="24"/>
              </w:rPr>
            </w:pPr>
            <w:r w:rsidRPr="008C68BB">
              <w:rPr>
                <w:rFonts w:ascii="Times New Roman" w:hAnsi="Times New Roman" w:cs="Times New Roman"/>
                <w:b/>
                <w:bCs/>
                <w:sz w:val="24"/>
                <w:szCs w:val="24"/>
              </w:rPr>
              <w:t>Qualification</w:t>
            </w:r>
          </w:p>
        </w:tc>
        <w:tc>
          <w:tcPr>
            <w:tcW w:w="2223"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Frequency</w:t>
            </w:r>
          </w:p>
        </w:tc>
        <w:tc>
          <w:tcPr>
            <w:tcW w:w="2094"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Percentage (%)</w:t>
            </w:r>
          </w:p>
        </w:tc>
      </w:tr>
      <w:tr w:rsidR="00C66C11" w:rsidRPr="008C68BB" w:rsidTr="00121F6B">
        <w:trPr>
          <w:jc w:val="center"/>
        </w:trPr>
        <w:tc>
          <w:tcPr>
            <w:tcW w:w="221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OND/NCE</w:t>
            </w:r>
          </w:p>
        </w:tc>
        <w:tc>
          <w:tcPr>
            <w:tcW w:w="2223"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8</w:t>
            </w:r>
          </w:p>
        </w:tc>
        <w:tc>
          <w:tcPr>
            <w:tcW w:w="2094"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10</w:t>
            </w:r>
          </w:p>
        </w:tc>
      </w:tr>
      <w:tr w:rsidR="00C66C11" w:rsidRPr="008C68BB" w:rsidTr="00121F6B">
        <w:trPr>
          <w:jc w:val="center"/>
        </w:trPr>
        <w:tc>
          <w:tcPr>
            <w:tcW w:w="221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HND/</w:t>
            </w:r>
            <w:proofErr w:type="spellStart"/>
            <w:r w:rsidRPr="008C68BB">
              <w:rPr>
                <w:rFonts w:ascii="Times New Roman" w:hAnsi="Times New Roman" w:cs="Times New Roman"/>
                <w:sz w:val="24"/>
                <w:szCs w:val="24"/>
              </w:rPr>
              <w:t>B.Sc</w:t>
            </w:r>
            <w:proofErr w:type="spellEnd"/>
          </w:p>
        </w:tc>
        <w:tc>
          <w:tcPr>
            <w:tcW w:w="2223"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42</w:t>
            </w:r>
          </w:p>
        </w:tc>
        <w:tc>
          <w:tcPr>
            <w:tcW w:w="2094"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52.5</w:t>
            </w:r>
          </w:p>
        </w:tc>
      </w:tr>
      <w:tr w:rsidR="00C66C11" w:rsidRPr="008C68BB" w:rsidTr="00121F6B">
        <w:trPr>
          <w:jc w:val="center"/>
        </w:trPr>
        <w:tc>
          <w:tcPr>
            <w:tcW w:w="2212" w:type="dxa"/>
            <w:hideMark/>
          </w:tcPr>
          <w:p w:rsidR="001A6048" w:rsidRPr="008C68BB" w:rsidRDefault="001A6048" w:rsidP="00C66C11">
            <w:pPr>
              <w:spacing w:line="360" w:lineRule="auto"/>
              <w:jc w:val="both"/>
              <w:rPr>
                <w:rFonts w:ascii="Times New Roman" w:hAnsi="Times New Roman" w:cs="Times New Roman"/>
                <w:sz w:val="24"/>
                <w:szCs w:val="24"/>
              </w:rPr>
            </w:pPr>
            <w:proofErr w:type="spellStart"/>
            <w:r w:rsidRPr="008C68BB">
              <w:rPr>
                <w:rFonts w:ascii="Times New Roman" w:hAnsi="Times New Roman" w:cs="Times New Roman"/>
                <w:sz w:val="24"/>
                <w:szCs w:val="24"/>
              </w:rPr>
              <w:t>M.Sc</w:t>
            </w:r>
            <w:proofErr w:type="spellEnd"/>
            <w:r w:rsidRPr="008C68BB">
              <w:rPr>
                <w:rFonts w:ascii="Times New Roman" w:hAnsi="Times New Roman" w:cs="Times New Roman"/>
                <w:sz w:val="24"/>
                <w:szCs w:val="24"/>
              </w:rPr>
              <w:t xml:space="preserve"> and above</w:t>
            </w:r>
          </w:p>
        </w:tc>
        <w:tc>
          <w:tcPr>
            <w:tcW w:w="2223"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30</w:t>
            </w:r>
          </w:p>
        </w:tc>
        <w:tc>
          <w:tcPr>
            <w:tcW w:w="2094"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37.5</w:t>
            </w:r>
          </w:p>
        </w:tc>
      </w:tr>
      <w:tr w:rsidR="00C66C11" w:rsidRPr="008C68BB" w:rsidTr="00121F6B">
        <w:trPr>
          <w:jc w:val="center"/>
        </w:trPr>
        <w:tc>
          <w:tcPr>
            <w:tcW w:w="221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Total</w:t>
            </w:r>
          </w:p>
        </w:tc>
        <w:tc>
          <w:tcPr>
            <w:tcW w:w="2223"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80</w:t>
            </w:r>
          </w:p>
        </w:tc>
        <w:tc>
          <w:tcPr>
            <w:tcW w:w="2094"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100</w:t>
            </w:r>
          </w:p>
        </w:tc>
      </w:tr>
    </w:tbl>
    <w:p w:rsidR="00121F6B" w:rsidRDefault="00121F6B" w:rsidP="00121F6B">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121F6B" w:rsidRPr="00121F6B" w:rsidRDefault="00121F6B" w:rsidP="00121F6B">
      <w:pPr>
        <w:spacing w:line="360" w:lineRule="auto"/>
        <w:jc w:val="both"/>
        <w:rPr>
          <w:rFonts w:ascii="Times New Roman" w:hAnsi="Times New Roman" w:cs="Times New Roman"/>
          <w:sz w:val="26"/>
          <w:szCs w:val="26"/>
        </w:rPr>
      </w:pPr>
      <w:r w:rsidRPr="00121F6B">
        <w:rPr>
          <w:rFonts w:ascii="Times New Roman" w:hAnsi="Times New Roman" w:cs="Times New Roman"/>
          <w:sz w:val="26"/>
          <w:szCs w:val="26"/>
        </w:rPr>
        <w:t>Table 4.</w:t>
      </w:r>
      <w:r>
        <w:rPr>
          <w:rFonts w:ascii="Times New Roman" w:hAnsi="Times New Roman" w:cs="Times New Roman"/>
          <w:sz w:val="26"/>
          <w:szCs w:val="26"/>
        </w:rPr>
        <w:t>1.</w:t>
      </w:r>
      <w:r w:rsidRPr="00121F6B">
        <w:rPr>
          <w:rFonts w:ascii="Times New Roman" w:hAnsi="Times New Roman" w:cs="Times New Roman"/>
          <w:sz w:val="26"/>
          <w:szCs w:val="26"/>
        </w:rPr>
        <w:t xml:space="preserve">3 displays the educational qualifications of the respondents. The data shows that the majority of respondents, </w:t>
      </w:r>
      <w:r w:rsidRPr="00121F6B">
        <w:rPr>
          <w:rFonts w:ascii="Times New Roman" w:hAnsi="Times New Roman" w:cs="Times New Roman"/>
          <w:bCs/>
          <w:sz w:val="26"/>
          <w:szCs w:val="26"/>
        </w:rPr>
        <w:t>42 individuals or 52.5%</w:t>
      </w:r>
      <w:r w:rsidRPr="00121F6B">
        <w:rPr>
          <w:rFonts w:ascii="Times New Roman" w:hAnsi="Times New Roman" w:cs="Times New Roman"/>
          <w:sz w:val="26"/>
          <w:szCs w:val="26"/>
        </w:rPr>
        <w:t xml:space="preserve">, hold </w:t>
      </w:r>
      <w:r w:rsidRPr="00121F6B">
        <w:rPr>
          <w:rFonts w:ascii="Times New Roman" w:hAnsi="Times New Roman" w:cs="Times New Roman"/>
          <w:bCs/>
          <w:sz w:val="26"/>
          <w:szCs w:val="26"/>
        </w:rPr>
        <w:t>HND/</w:t>
      </w:r>
      <w:proofErr w:type="spellStart"/>
      <w:r w:rsidRPr="00121F6B">
        <w:rPr>
          <w:rFonts w:ascii="Times New Roman" w:hAnsi="Times New Roman" w:cs="Times New Roman"/>
          <w:bCs/>
          <w:sz w:val="26"/>
          <w:szCs w:val="26"/>
        </w:rPr>
        <w:t>B.Sc</w:t>
      </w:r>
      <w:proofErr w:type="spellEnd"/>
      <w:r w:rsidRPr="00121F6B">
        <w:rPr>
          <w:rFonts w:ascii="Times New Roman" w:hAnsi="Times New Roman" w:cs="Times New Roman"/>
          <w:bCs/>
          <w:sz w:val="26"/>
          <w:szCs w:val="26"/>
        </w:rPr>
        <w:t xml:space="preserve"> </w:t>
      </w:r>
      <w:r w:rsidRPr="00121F6B">
        <w:rPr>
          <w:rFonts w:ascii="Times New Roman" w:hAnsi="Times New Roman" w:cs="Times New Roman"/>
          <w:bCs/>
          <w:sz w:val="26"/>
          <w:szCs w:val="26"/>
        </w:rPr>
        <w:lastRenderedPageBreak/>
        <w:t>degrees</w:t>
      </w:r>
      <w:r w:rsidRPr="00121F6B">
        <w:rPr>
          <w:rFonts w:ascii="Times New Roman" w:hAnsi="Times New Roman" w:cs="Times New Roman"/>
          <w:sz w:val="26"/>
          <w:szCs w:val="26"/>
        </w:rPr>
        <w:t xml:space="preserve">, followed by </w:t>
      </w:r>
      <w:r w:rsidRPr="00121F6B">
        <w:rPr>
          <w:rFonts w:ascii="Times New Roman" w:hAnsi="Times New Roman" w:cs="Times New Roman"/>
          <w:bCs/>
          <w:sz w:val="26"/>
          <w:szCs w:val="26"/>
        </w:rPr>
        <w:t>30 respondents or 37.5%</w:t>
      </w:r>
      <w:r w:rsidRPr="00121F6B">
        <w:rPr>
          <w:rFonts w:ascii="Times New Roman" w:hAnsi="Times New Roman" w:cs="Times New Roman"/>
          <w:sz w:val="26"/>
          <w:szCs w:val="26"/>
        </w:rPr>
        <w:t xml:space="preserve"> who possess </w:t>
      </w:r>
      <w:proofErr w:type="spellStart"/>
      <w:r w:rsidRPr="00121F6B">
        <w:rPr>
          <w:rFonts w:ascii="Times New Roman" w:hAnsi="Times New Roman" w:cs="Times New Roman"/>
          <w:bCs/>
          <w:sz w:val="26"/>
          <w:szCs w:val="26"/>
        </w:rPr>
        <w:t>M.Sc</w:t>
      </w:r>
      <w:proofErr w:type="spellEnd"/>
      <w:r w:rsidRPr="00121F6B">
        <w:rPr>
          <w:rFonts w:ascii="Times New Roman" w:hAnsi="Times New Roman" w:cs="Times New Roman"/>
          <w:bCs/>
          <w:sz w:val="26"/>
          <w:szCs w:val="26"/>
        </w:rPr>
        <w:t xml:space="preserve"> or higher qualifications</w:t>
      </w:r>
      <w:r w:rsidRPr="00121F6B">
        <w:rPr>
          <w:rFonts w:ascii="Times New Roman" w:hAnsi="Times New Roman" w:cs="Times New Roman"/>
          <w:sz w:val="26"/>
          <w:szCs w:val="26"/>
        </w:rPr>
        <w:t xml:space="preserve">. A smaller portion, </w:t>
      </w:r>
      <w:r w:rsidRPr="00121F6B">
        <w:rPr>
          <w:rFonts w:ascii="Times New Roman" w:hAnsi="Times New Roman" w:cs="Times New Roman"/>
          <w:bCs/>
          <w:sz w:val="26"/>
          <w:szCs w:val="26"/>
        </w:rPr>
        <w:t>8 respondents or 10%</w:t>
      </w:r>
      <w:r w:rsidRPr="00121F6B">
        <w:rPr>
          <w:rFonts w:ascii="Times New Roman" w:hAnsi="Times New Roman" w:cs="Times New Roman"/>
          <w:sz w:val="26"/>
          <w:szCs w:val="26"/>
        </w:rPr>
        <w:t xml:space="preserve">, have </w:t>
      </w:r>
      <w:r w:rsidRPr="00121F6B">
        <w:rPr>
          <w:rFonts w:ascii="Times New Roman" w:hAnsi="Times New Roman" w:cs="Times New Roman"/>
          <w:bCs/>
          <w:sz w:val="26"/>
          <w:szCs w:val="26"/>
        </w:rPr>
        <w:t>OND/NCE</w:t>
      </w:r>
      <w:r w:rsidRPr="00121F6B">
        <w:rPr>
          <w:rFonts w:ascii="Times New Roman" w:hAnsi="Times New Roman" w:cs="Times New Roman"/>
          <w:sz w:val="26"/>
          <w:szCs w:val="26"/>
        </w:rPr>
        <w:t xml:space="preserve"> qualifications.</w:t>
      </w:r>
      <w:r>
        <w:rPr>
          <w:rFonts w:ascii="Times New Roman" w:hAnsi="Times New Roman" w:cs="Times New Roman"/>
          <w:sz w:val="26"/>
          <w:szCs w:val="26"/>
        </w:rPr>
        <w:t xml:space="preserve"> </w:t>
      </w:r>
      <w:r w:rsidRPr="00121F6B">
        <w:rPr>
          <w:rFonts w:ascii="Times New Roman" w:hAnsi="Times New Roman" w:cs="Times New Roman"/>
          <w:sz w:val="26"/>
          <w:szCs w:val="26"/>
        </w:rPr>
        <w:t xml:space="preserve">This distribution indicates that a significant proportion of the respondents are </w:t>
      </w:r>
      <w:r w:rsidRPr="00121F6B">
        <w:rPr>
          <w:rFonts w:ascii="Times New Roman" w:hAnsi="Times New Roman" w:cs="Times New Roman"/>
          <w:bCs/>
          <w:sz w:val="26"/>
          <w:szCs w:val="26"/>
        </w:rPr>
        <w:t>highly educated</w:t>
      </w:r>
      <w:r w:rsidRPr="00121F6B">
        <w:rPr>
          <w:rFonts w:ascii="Times New Roman" w:hAnsi="Times New Roman" w:cs="Times New Roman"/>
          <w:sz w:val="26"/>
          <w:szCs w:val="26"/>
        </w:rPr>
        <w:t xml:space="preserve">, with </w:t>
      </w:r>
      <w:r w:rsidRPr="00121F6B">
        <w:rPr>
          <w:rFonts w:ascii="Times New Roman" w:hAnsi="Times New Roman" w:cs="Times New Roman"/>
          <w:bCs/>
          <w:sz w:val="26"/>
          <w:szCs w:val="26"/>
        </w:rPr>
        <w:t>over 90% having at least a first degree</w:t>
      </w:r>
      <w:r w:rsidRPr="00121F6B">
        <w:rPr>
          <w:rFonts w:ascii="Times New Roman" w:hAnsi="Times New Roman" w:cs="Times New Roman"/>
          <w:sz w:val="26"/>
          <w:szCs w:val="26"/>
        </w:rPr>
        <w:t xml:space="preserve">. This is an important factor for the study because individuals with higher levels of education are generally more </w:t>
      </w:r>
      <w:r w:rsidRPr="00121F6B">
        <w:rPr>
          <w:rFonts w:ascii="Times New Roman" w:hAnsi="Times New Roman" w:cs="Times New Roman"/>
          <w:bCs/>
          <w:sz w:val="26"/>
          <w:szCs w:val="26"/>
        </w:rPr>
        <w:t>informed, analytical, and likely to interact meaningfully</w:t>
      </w:r>
      <w:r w:rsidRPr="00121F6B">
        <w:rPr>
          <w:rFonts w:ascii="Times New Roman" w:hAnsi="Times New Roman" w:cs="Times New Roman"/>
          <w:sz w:val="26"/>
          <w:szCs w:val="26"/>
        </w:rPr>
        <w:t xml:space="preserve"> with banking products and services. They are also more inclined to participate in surveys, use digital platforms, and give informed feedback—all of which are critical components of marketing research and product development.</w:t>
      </w:r>
    </w:p>
    <w:p w:rsidR="001A6048" w:rsidRPr="008C68BB" w:rsidRDefault="001A6048" w:rsidP="00C66C11">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t>Table 4.</w:t>
      </w:r>
      <w:r w:rsidR="00121F6B">
        <w:rPr>
          <w:rStyle w:val="Strong"/>
          <w:rFonts w:ascii="Times New Roman" w:hAnsi="Times New Roman" w:cs="Times New Roman"/>
          <w:b/>
          <w:bCs/>
          <w:i w:val="0"/>
          <w:color w:val="auto"/>
          <w:sz w:val="24"/>
          <w:szCs w:val="24"/>
        </w:rPr>
        <w:t>1.</w:t>
      </w:r>
      <w:r w:rsidRPr="008C68BB">
        <w:rPr>
          <w:rStyle w:val="Strong"/>
          <w:rFonts w:ascii="Times New Roman" w:hAnsi="Times New Roman" w:cs="Times New Roman"/>
          <w:b/>
          <w:bCs/>
          <w:i w:val="0"/>
          <w:color w:val="auto"/>
          <w:sz w:val="24"/>
          <w:szCs w:val="24"/>
        </w:rPr>
        <w:t>4: Position in the Bank</w:t>
      </w:r>
    </w:p>
    <w:tbl>
      <w:tblPr>
        <w:tblStyle w:val="TableGrid"/>
        <w:tblW w:w="0" w:type="auto"/>
        <w:jc w:val="center"/>
        <w:tblLook w:val="04A0" w:firstRow="1" w:lastRow="0" w:firstColumn="1" w:lastColumn="0" w:noHBand="0" w:noVBand="1"/>
      </w:tblPr>
      <w:tblGrid>
        <w:gridCol w:w="2772"/>
        <w:gridCol w:w="1805"/>
        <w:gridCol w:w="1981"/>
      </w:tblGrid>
      <w:tr w:rsidR="00C66C11" w:rsidRPr="008C68BB" w:rsidTr="00121F6B">
        <w:trPr>
          <w:jc w:val="center"/>
        </w:trPr>
        <w:tc>
          <w:tcPr>
            <w:tcW w:w="2772" w:type="dxa"/>
            <w:hideMark/>
          </w:tcPr>
          <w:p w:rsidR="001A6048" w:rsidRPr="008C68BB" w:rsidRDefault="001A6048" w:rsidP="00C66C11">
            <w:pPr>
              <w:spacing w:line="360" w:lineRule="auto"/>
              <w:jc w:val="both"/>
              <w:rPr>
                <w:rFonts w:ascii="Times New Roman" w:hAnsi="Times New Roman" w:cs="Times New Roman"/>
                <w:b/>
                <w:bCs/>
                <w:sz w:val="24"/>
                <w:szCs w:val="24"/>
              </w:rPr>
            </w:pPr>
            <w:r w:rsidRPr="008C68BB">
              <w:rPr>
                <w:rFonts w:ascii="Times New Roman" w:hAnsi="Times New Roman" w:cs="Times New Roman"/>
                <w:b/>
                <w:bCs/>
                <w:sz w:val="24"/>
                <w:szCs w:val="24"/>
              </w:rPr>
              <w:t>Position</w:t>
            </w:r>
          </w:p>
        </w:tc>
        <w:tc>
          <w:tcPr>
            <w:tcW w:w="1805"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Frequency</w:t>
            </w:r>
          </w:p>
        </w:tc>
        <w:tc>
          <w:tcPr>
            <w:tcW w:w="1981"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Percentage (%)</w:t>
            </w:r>
          </w:p>
        </w:tc>
      </w:tr>
      <w:tr w:rsidR="00C66C11" w:rsidRPr="008C68BB" w:rsidTr="00121F6B">
        <w:trPr>
          <w:jc w:val="center"/>
        </w:trPr>
        <w:tc>
          <w:tcPr>
            <w:tcW w:w="277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Frontline Staff</w:t>
            </w:r>
          </w:p>
        </w:tc>
        <w:tc>
          <w:tcPr>
            <w:tcW w:w="1805"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20</w:t>
            </w:r>
          </w:p>
        </w:tc>
        <w:tc>
          <w:tcPr>
            <w:tcW w:w="1981"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25</w:t>
            </w:r>
          </w:p>
        </w:tc>
      </w:tr>
      <w:tr w:rsidR="00C66C11" w:rsidRPr="008C68BB" w:rsidTr="00121F6B">
        <w:trPr>
          <w:jc w:val="center"/>
        </w:trPr>
        <w:tc>
          <w:tcPr>
            <w:tcW w:w="277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Operations Staff</w:t>
            </w:r>
          </w:p>
        </w:tc>
        <w:tc>
          <w:tcPr>
            <w:tcW w:w="1805"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30</w:t>
            </w:r>
          </w:p>
        </w:tc>
        <w:tc>
          <w:tcPr>
            <w:tcW w:w="1981"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37.5</w:t>
            </w:r>
          </w:p>
        </w:tc>
      </w:tr>
      <w:tr w:rsidR="00C66C11" w:rsidRPr="008C68BB" w:rsidTr="00121F6B">
        <w:trPr>
          <w:jc w:val="center"/>
        </w:trPr>
        <w:tc>
          <w:tcPr>
            <w:tcW w:w="277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Managers/Supervisors</w:t>
            </w:r>
          </w:p>
        </w:tc>
        <w:tc>
          <w:tcPr>
            <w:tcW w:w="1805"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30</w:t>
            </w:r>
          </w:p>
        </w:tc>
        <w:tc>
          <w:tcPr>
            <w:tcW w:w="1981"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37.5</w:t>
            </w:r>
          </w:p>
        </w:tc>
      </w:tr>
      <w:tr w:rsidR="00C66C11" w:rsidRPr="008C68BB" w:rsidTr="00121F6B">
        <w:trPr>
          <w:jc w:val="center"/>
        </w:trPr>
        <w:tc>
          <w:tcPr>
            <w:tcW w:w="277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Total</w:t>
            </w:r>
          </w:p>
        </w:tc>
        <w:tc>
          <w:tcPr>
            <w:tcW w:w="1805"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80</w:t>
            </w:r>
          </w:p>
        </w:tc>
        <w:tc>
          <w:tcPr>
            <w:tcW w:w="1981"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100</w:t>
            </w:r>
          </w:p>
        </w:tc>
      </w:tr>
    </w:tbl>
    <w:p w:rsidR="00121F6B" w:rsidRDefault="00121F6B" w:rsidP="00121F6B">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121F6B" w:rsidRPr="00121F6B" w:rsidRDefault="00121F6B" w:rsidP="00121F6B">
      <w:pPr>
        <w:spacing w:line="360" w:lineRule="auto"/>
        <w:jc w:val="both"/>
        <w:rPr>
          <w:rFonts w:ascii="Times New Roman" w:hAnsi="Times New Roman" w:cs="Times New Roman"/>
          <w:sz w:val="26"/>
          <w:szCs w:val="26"/>
        </w:rPr>
      </w:pPr>
      <w:r w:rsidRPr="00121F6B">
        <w:rPr>
          <w:rFonts w:ascii="Times New Roman" w:hAnsi="Times New Roman" w:cs="Times New Roman"/>
          <w:sz w:val="26"/>
          <w:szCs w:val="26"/>
        </w:rPr>
        <w:t xml:space="preserve">Table 4.1.4 presents the distribution of respondents based on their positions within Access Bank Plc. Among the 80 respondents, </w:t>
      </w:r>
      <w:r w:rsidRPr="00121F6B">
        <w:rPr>
          <w:rFonts w:ascii="Times New Roman" w:hAnsi="Times New Roman" w:cs="Times New Roman"/>
          <w:bCs/>
          <w:sz w:val="26"/>
          <w:szCs w:val="26"/>
        </w:rPr>
        <w:t>30 individuals (37.5%)</w:t>
      </w:r>
      <w:r w:rsidRPr="00121F6B">
        <w:rPr>
          <w:rFonts w:ascii="Times New Roman" w:hAnsi="Times New Roman" w:cs="Times New Roman"/>
          <w:sz w:val="26"/>
          <w:szCs w:val="26"/>
        </w:rPr>
        <w:t xml:space="preserve"> were </w:t>
      </w:r>
      <w:r w:rsidRPr="00121F6B">
        <w:rPr>
          <w:rFonts w:ascii="Times New Roman" w:hAnsi="Times New Roman" w:cs="Times New Roman"/>
          <w:bCs/>
          <w:sz w:val="26"/>
          <w:szCs w:val="26"/>
        </w:rPr>
        <w:t>Operations Staff</w:t>
      </w:r>
      <w:r w:rsidRPr="00121F6B">
        <w:rPr>
          <w:rFonts w:ascii="Times New Roman" w:hAnsi="Times New Roman" w:cs="Times New Roman"/>
          <w:sz w:val="26"/>
          <w:szCs w:val="26"/>
        </w:rPr>
        <w:t xml:space="preserve">, another </w:t>
      </w:r>
      <w:r w:rsidRPr="00121F6B">
        <w:rPr>
          <w:rFonts w:ascii="Times New Roman" w:hAnsi="Times New Roman" w:cs="Times New Roman"/>
          <w:bCs/>
          <w:sz w:val="26"/>
          <w:szCs w:val="26"/>
        </w:rPr>
        <w:t>30 individuals (37.5%)</w:t>
      </w:r>
      <w:r w:rsidRPr="00121F6B">
        <w:rPr>
          <w:rFonts w:ascii="Times New Roman" w:hAnsi="Times New Roman" w:cs="Times New Roman"/>
          <w:sz w:val="26"/>
          <w:szCs w:val="26"/>
        </w:rPr>
        <w:t xml:space="preserve"> were </w:t>
      </w:r>
      <w:r w:rsidRPr="00121F6B">
        <w:rPr>
          <w:rFonts w:ascii="Times New Roman" w:hAnsi="Times New Roman" w:cs="Times New Roman"/>
          <w:bCs/>
          <w:sz w:val="26"/>
          <w:szCs w:val="26"/>
        </w:rPr>
        <w:t>Managers or Supervisors</w:t>
      </w:r>
      <w:r w:rsidRPr="00121F6B">
        <w:rPr>
          <w:rFonts w:ascii="Times New Roman" w:hAnsi="Times New Roman" w:cs="Times New Roman"/>
          <w:sz w:val="26"/>
          <w:szCs w:val="26"/>
        </w:rPr>
        <w:t xml:space="preserve">, while </w:t>
      </w:r>
      <w:r w:rsidRPr="00121F6B">
        <w:rPr>
          <w:rFonts w:ascii="Times New Roman" w:hAnsi="Times New Roman" w:cs="Times New Roman"/>
          <w:bCs/>
          <w:sz w:val="26"/>
          <w:szCs w:val="26"/>
        </w:rPr>
        <w:t>20 respondents (25%)</w:t>
      </w:r>
      <w:r w:rsidRPr="00121F6B">
        <w:rPr>
          <w:rFonts w:ascii="Times New Roman" w:hAnsi="Times New Roman" w:cs="Times New Roman"/>
          <w:sz w:val="26"/>
          <w:szCs w:val="26"/>
        </w:rPr>
        <w:t xml:space="preserve"> served as </w:t>
      </w:r>
      <w:r w:rsidRPr="00121F6B">
        <w:rPr>
          <w:rFonts w:ascii="Times New Roman" w:hAnsi="Times New Roman" w:cs="Times New Roman"/>
          <w:bCs/>
          <w:sz w:val="26"/>
          <w:szCs w:val="26"/>
        </w:rPr>
        <w:t>Frontline Staff</w:t>
      </w:r>
      <w:r w:rsidRPr="00121F6B">
        <w:rPr>
          <w:rFonts w:ascii="Times New Roman" w:hAnsi="Times New Roman" w:cs="Times New Roman"/>
          <w:sz w:val="26"/>
          <w:szCs w:val="26"/>
        </w:rPr>
        <w:t xml:space="preserve">. This distribution reveals a </w:t>
      </w:r>
      <w:r w:rsidRPr="00121F6B">
        <w:rPr>
          <w:rFonts w:ascii="Times New Roman" w:hAnsi="Times New Roman" w:cs="Times New Roman"/>
          <w:bCs/>
          <w:sz w:val="26"/>
          <w:szCs w:val="26"/>
        </w:rPr>
        <w:t>balanced representation</w:t>
      </w:r>
      <w:r w:rsidRPr="00121F6B">
        <w:rPr>
          <w:rFonts w:ascii="Times New Roman" w:hAnsi="Times New Roman" w:cs="Times New Roman"/>
          <w:sz w:val="26"/>
          <w:szCs w:val="26"/>
        </w:rPr>
        <w:t xml:space="preserve"> between mid-level (operations staff) and senior-level (managers/supervisors) personnel, each accounting for </w:t>
      </w:r>
      <w:r w:rsidRPr="00121F6B">
        <w:rPr>
          <w:rFonts w:ascii="Times New Roman" w:hAnsi="Times New Roman" w:cs="Times New Roman"/>
          <w:bCs/>
          <w:sz w:val="26"/>
          <w:szCs w:val="26"/>
        </w:rPr>
        <w:t>over one-third of the total respondents</w:t>
      </w:r>
      <w:r w:rsidRPr="00121F6B">
        <w:rPr>
          <w:rFonts w:ascii="Times New Roman" w:hAnsi="Times New Roman" w:cs="Times New Roman"/>
          <w:sz w:val="26"/>
          <w:szCs w:val="26"/>
        </w:rPr>
        <w:t xml:space="preserve">. Their perspectives are critical to this study, as they are likely to be directly involved in interpreting marketing research findings and implementing product modifications based on customer needs. </w:t>
      </w:r>
    </w:p>
    <w:p w:rsidR="00121F6B" w:rsidRDefault="00121F6B" w:rsidP="00121F6B">
      <w:pPr>
        <w:spacing w:line="360" w:lineRule="auto"/>
        <w:jc w:val="both"/>
        <w:rPr>
          <w:rFonts w:ascii="Times New Roman" w:hAnsi="Times New Roman" w:cs="Times New Roman"/>
          <w:b/>
          <w:sz w:val="26"/>
          <w:szCs w:val="26"/>
        </w:rPr>
      </w:pPr>
    </w:p>
    <w:p w:rsidR="001A6048" w:rsidRPr="008C68BB" w:rsidRDefault="001A6048" w:rsidP="00C66C11">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lastRenderedPageBreak/>
        <w:t>Table 4.</w:t>
      </w:r>
      <w:r w:rsidR="00121F6B">
        <w:rPr>
          <w:rStyle w:val="Strong"/>
          <w:rFonts w:ascii="Times New Roman" w:hAnsi="Times New Roman" w:cs="Times New Roman"/>
          <w:b/>
          <w:bCs/>
          <w:i w:val="0"/>
          <w:color w:val="auto"/>
          <w:sz w:val="24"/>
          <w:szCs w:val="24"/>
        </w:rPr>
        <w:t>1.</w:t>
      </w:r>
      <w:r w:rsidRPr="008C68BB">
        <w:rPr>
          <w:rStyle w:val="Strong"/>
          <w:rFonts w:ascii="Times New Roman" w:hAnsi="Times New Roman" w:cs="Times New Roman"/>
          <w:b/>
          <w:bCs/>
          <w:i w:val="0"/>
          <w:color w:val="auto"/>
          <w:sz w:val="24"/>
          <w:szCs w:val="24"/>
        </w:rPr>
        <w:t>5: Years of Work Experience</w:t>
      </w:r>
    </w:p>
    <w:tbl>
      <w:tblPr>
        <w:tblStyle w:val="TableGrid"/>
        <w:tblW w:w="0" w:type="auto"/>
        <w:jc w:val="center"/>
        <w:tblLook w:val="04A0" w:firstRow="1" w:lastRow="0" w:firstColumn="1" w:lastColumn="0" w:noHBand="0" w:noVBand="1"/>
      </w:tblPr>
      <w:tblGrid>
        <w:gridCol w:w="2482"/>
        <w:gridCol w:w="1709"/>
        <w:gridCol w:w="2210"/>
      </w:tblGrid>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b/>
                <w:bCs/>
                <w:sz w:val="24"/>
                <w:szCs w:val="24"/>
              </w:rPr>
            </w:pPr>
            <w:r w:rsidRPr="008C68BB">
              <w:rPr>
                <w:rFonts w:ascii="Times New Roman" w:hAnsi="Times New Roman" w:cs="Times New Roman"/>
                <w:b/>
                <w:bCs/>
                <w:sz w:val="24"/>
                <w:szCs w:val="24"/>
              </w:rPr>
              <w:t>Experience</w:t>
            </w:r>
          </w:p>
        </w:tc>
        <w:tc>
          <w:tcPr>
            <w:tcW w:w="1709"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Frequency</w:t>
            </w:r>
          </w:p>
        </w:tc>
        <w:tc>
          <w:tcPr>
            <w:tcW w:w="2210" w:type="dxa"/>
            <w:hideMark/>
          </w:tcPr>
          <w:p w:rsidR="001A6048" w:rsidRPr="008C68BB" w:rsidRDefault="001A6048" w:rsidP="00121F6B">
            <w:pPr>
              <w:spacing w:line="360" w:lineRule="auto"/>
              <w:jc w:val="center"/>
              <w:rPr>
                <w:rFonts w:ascii="Times New Roman" w:hAnsi="Times New Roman" w:cs="Times New Roman"/>
                <w:b/>
                <w:bCs/>
                <w:sz w:val="24"/>
                <w:szCs w:val="24"/>
              </w:rPr>
            </w:pPr>
            <w:r w:rsidRPr="008C68BB">
              <w:rPr>
                <w:rFonts w:ascii="Times New Roman" w:hAnsi="Times New Roman" w:cs="Times New Roman"/>
                <w:b/>
                <w:bCs/>
                <w:sz w:val="24"/>
                <w:szCs w:val="24"/>
              </w:rPr>
              <w:t>Percentage (%)</w:t>
            </w:r>
          </w:p>
        </w:tc>
      </w:tr>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Less than 1 year</w:t>
            </w:r>
          </w:p>
        </w:tc>
        <w:tc>
          <w:tcPr>
            <w:tcW w:w="1709"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5</w:t>
            </w:r>
          </w:p>
        </w:tc>
        <w:tc>
          <w:tcPr>
            <w:tcW w:w="221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6.25</w:t>
            </w:r>
          </w:p>
        </w:tc>
      </w:tr>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1–5 years</w:t>
            </w:r>
          </w:p>
        </w:tc>
        <w:tc>
          <w:tcPr>
            <w:tcW w:w="1709"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30</w:t>
            </w:r>
          </w:p>
        </w:tc>
        <w:tc>
          <w:tcPr>
            <w:tcW w:w="221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37.5</w:t>
            </w:r>
          </w:p>
        </w:tc>
      </w:tr>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6–10 years</w:t>
            </w:r>
          </w:p>
        </w:tc>
        <w:tc>
          <w:tcPr>
            <w:tcW w:w="1709"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25</w:t>
            </w:r>
          </w:p>
        </w:tc>
        <w:tc>
          <w:tcPr>
            <w:tcW w:w="221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31.25</w:t>
            </w:r>
          </w:p>
        </w:tc>
      </w:tr>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Fonts w:ascii="Times New Roman" w:hAnsi="Times New Roman" w:cs="Times New Roman"/>
                <w:sz w:val="24"/>
                <w:szCs w:val="24"/>
              </w:rPr>
              <w:t>Over 10 years</w:t>
            </w:r>
          </w:p>
        </w:tc>
        <w:tc>
          <w:tcPr>
            <w:tcW w:w="1709"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20</w:t>
            </w:r>
          </w:p>
        </w:tc>
        <w:tc>
          <w:tcPr>
            <w:tcW w:w="221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Fonts w:ascii="Times New Roman" w:hAnsi="Times New Roman" w:cs="Times New Roman"/>
                <w:sz w:val="24"/>
                <w:szCs w:val="24"/>
              </w:rPr>
              <w:t>25</w:t>
            </w:r>
          </w:p>
        </w:tc>
      </w:tr>
      <w:tr w:rsidR="00C66C11" w:rsidRPr="008C68BB" w:rsidTr="00121F6B">
        <w:trPr>
          <w:jc w:val="center"/>
        </w:trPr>
        <w:tc>
          <w:tcPr>
            <w:tcW w:w="2482" w:type="dxa"/>
            <w:hideMark/>
          </w:tcPr>
          <w:p w:rsidR="001A6048" w:rsidRPr="008C68BB" w:rsidRDefault="001A6048" w:rsidP="00C66C11">
            <w:pPr>
              <w:spacing w:line="360" w:lineRule="auto"/>
              <w:jc w:val="both"/>
              <w:rPr>
                <w:rFonts w:ascii="Times New Roman" w:hAnsi="Times New Roman" w:cs="Times New Roman"/>
                <w:sz w:val="24"/>
                <w:szCs w:val="24"/>
              </w:rPr>
            </w:pPr>
            <w:r w:rsidRPr="008C68BB">
              <w:rPr>
                <w:rStyle w:val="Strong"/>
                <w:rFonts w:ascii="Times New Roman" w:hAnsi="Times New Roman" w:cs="Times New Roman"/>
                <w:sz w:val="24"/>
                <w:szCs w:val="24"/>
              </w:rPr>
              <w:t>Total</w:t>
            </w:r>
          </w:p>
        </w:tc>
        <w:tc>
          <w:tcPr>
            <w:tcW w:w="1709"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80</w:t>
            </w:r>
          </w:p>
        </w:tc>
        <w:tc>
          <w:tcPr>
            <w:tcW w:w="2210" w:type="dxa"/>
            <w:hideMark/>
          </w:tcPr>
          <w:p w:rsidR="001A6048" w:rsidRPr="008C68BB" w:rsidRDefault="001A6048" w:rsidP="00121F6B">
            <w:pPr>
              <w:spacing w:line="360" w:lineRule="auto"/>
              <w:jc w:val="center"/>
              <w:rPr>
                <w:rFonts w:ascii="Times New Roman" w:hAnsi="Times New Roman" w:cs="Times New Roman"/>
                <w:sz w:val="24"/>
                <w:szCs w:val="24"/>
              </w:rPr>
            </w:pPr>
            <w:r w:rsidRPr="008C68BB">
              <w:rPr>
                <w:rStyle w:val="Strong"/>
                <w:rFonts w:ascii="Times New Roman" w:hAnsi="Times New Roman" w:cs="Times New Roman"/>
                <w:sz w:val="24"/>
                <w:szCs w:val="24"/>
              </w:rPr>
              <w:t>100</w:t>
            </w:r>
          </w:p>
        </w:tc>
      </w:tr>
    </w:tbl>
    <w:p w:rsidR="00121F6B" w:rsidRDefault="00121F6B" w:rsidP="00121F6B">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121F6B" w:rsidRPr="00121F6B" w:rsidRDefault="00121F6B" w:rsidP="00121F6B">
      <w:pPr>
        <w:spacing w:line="360" w:lineRule="auto"/>
        <w:jc w:val="both"/>
        <w:rPr>
          <w:rFonts w:ascii="Times New Roman" w:eastAsia="Times New Roman" w:hAnsi="Times New Roman" w:cs="Times New Roman"/>
          <w:bCs/>
          <w:sz w:val="24"/>
          <w:szCs w:val="24"/>
        </w:rPr>
      </w:pPr>
      <w:r w:rsidRPr="00121F6B">
        <w:rPr>
          <w:rFonts w:ascii="Times New Roman" w:eastAsia="Times New Roman" w:hAnsi="Times New Roman" w:cs="Times New Roman"/>
          <w:bCs/>
          <w:sz w:val="24"/>
          <w:szCs w:val="24"/>
        </w:rPr>
        <w:t xml:space="preserve">Table 4.1.5 presents the distribution of respondents based on their years of work experience at Access Bank </w:t>
      </w:r>
      <w:proofErr w:type="spellStart"/>
      <w:r w:rsidRPr="00121F6B">
        <w:rPr>
          <w:rFonts w:ascii="Times New Roman" w:eastAsia="Times New Roman" w:hAnsi="Times New Roman" w:cs="Times New Roman"/>
          <w:bCs/>
          <w:sz w:val="24"/>
          <w:szCs w:val="24"/>
        </w:rPr>
        <w:t>Plc</w:t>
      </w:r>
      <w:proofErr w:type="spellEnd"/>
      <w:r w:rsidRPr="00121F6B">
        <w:rPr>
          <w:rFonts w:ascii="Times New Roman" w:eastAsia="Times New Roman" w:hAnsi="Times New Roman" w:cs="Times New Roman"/>
          <w:bCs/>
          <w:sz w:val="24"/>
          <w:szCs w:val="24"/>
        </w:rPr>
        <w:t>, Ilorin. From the data, the largest group of respondents—30 individuals or 37.5%</w:t>
      </w:r>
      <w:r>
        <w:rPr>
          <w:rFonts w:ascii="Times New Roman" w:eastAsia="Times New Roman" w:hAnsi="Times New Roman" w:cs="Times New Roman"/>
          <w:bCs/>
          <w:sz w:val="24"/>
          <w:szCs w:val="24"/>
        </w:rPr>
        <w:t xml:space="preserve"> </w:t>
      </w:r>
      <w:r w:rsidRPr="00121F6B">
        <w:rPr>
          <w:rFonts w:ascii="Times New Roman" w:eastAsia="Times New Roman" w:hAnsi="Times New Roman" w:cs="Times New Roman"/>
          <w:bCs/>
          <w:sz w:val="24"/>
          <w:szCs w:val="24"/>
        </w:rPr>
        <w:t>have been working in the bank for 1 to 5 years. This is followed by 25 respondents (31.25%) who have between 6 to 10 years of experience. Meanwhile, 20 respondents (25%) have been with the bank for over 10 years, and only 5 respondents (6.25%) have le</w:t>
      </w:r>
      <w:r w:rsidR="0070799E">
        <w:rPr>
          <w:rFonts w:ascii="Times New Roman" w:eastAsia="Times New Roman" w:hAnsi="Times New Roman" w:cs="Times New Roman"/>
          <w:bCs/>
          <w:sz w:val="24"/>
          <w:szCs w:val="24"/>
        </w:rPr>
        <w:t xml:space="preserve">ss than one year of experience. </w:t>
      </w:r>
      <w:r w:rsidRPr="00121F6B">
        <w:rPr>
          <w:rFonts w:ascii="Times New Roman" w:eastAsia="Times New Roman" w:hAnsi="Times New Roman" w:cs="Times New Roman"/>
          <w:bCs/>
          <w:sz w:val="24"/>
          <w:szCs w:val="24"/>
        </w:rPr>
        <w:t xml:space="preserve">This distribution shows that the majority of respondents (over 68%) have more than one year of banking experience, with a significant number having longer-term exposure to the bank's internal processes and customer service trends. This level of experience suggests that most respondents are well-positioned to provide reliable insights into how marketing research is conducted, how product modifications are made, and how customers react to those changes. </w:t>
      </w:r>
    </w:p>
    <w:p w:rsidR="003C1693" w:rsidRPr="008C68BB" w:rsidRDefault="003C1693" w:rsidP="003C1693">
      <w:pPr>
        <w:rPr>
          <w:rStyle w:val="Strong"/>
          <w:rFonts w:ascii="Times New Roman" w:eastAsia="Times New Roman" w:hAnsi="Times New Roman" w:cs="Times New Roman"/>
          <w:sz w:val="24"/>
          <w:szCs w:val="24"/>
        </w:rPr>
      </w:pPr>
    </w:p>
    <w:p w:rsidR="003C1693" w:rsidRPr="008C68BB" w:rsidRDefault="003C1693">
      <w:pPr>
        <w:rPr>
          <w:rStyle w:val="Strong"/>
          <w:rFonts w:ascii="Times New Roman" w:eastAsia="Times New Roman" w:hAnsi="Times New Roman" w:cs="Times New Roman"/>
          <w:sz w:val="24"/>
          <w:szCs w:val="24"/>
        </w:rPr>
      </w:pPr>
      <w:r w:rsidRPr="008C68BB">
        <w:rPr>
          <w:rStyle w:val="Strong"/>
          <w:rFonts w:ascii="Times New Roman" w:eastAsia="Times New Roman" w:hAnsi="Times New Roman" w:cs="Times New Roman"/>
          <w:sz w:val="24"/>
          <w:szCs w:val="24"/>
        </w:rPr>
        <w:br w:type="page"/>
      </w:r>
    </w:p>
    <w:p w:rsidR="003C1693" w:rsidRPr="008C68BB" w:rsidRDefault="00835501" w:rsidP="003C1693">
      <w:pPr>
        <w:spacing w:line="360" w:lineRule="auto"/>
        <w:jc w:val="both"/>
        <w:rPr>
          <w:rFonts w:ascii="Times New Roman" w:eastAsia="Times New Roman" w:hAnsi="Times New Roman" w:cs="Times New Roman"/>
          <w:bCs/>
          <w:sz w:val="24"/>
          <w:szCs w:val="24"/>
        </w:rPr>
      </w:pPr>
      <w:r>
        <w:rPr>
          <w:rStyle w:val="Strong"/>
          <w:rFonts w:ascii="Times New Roman" w:hAnsi="Times New Roman" w:cs="Times New Roman"/>
          <w:bCs w:val="0"/>
          <w:sz w:val="24"/>
          <w:szCs w:val="24"/>
        </w:rPr>
        <w:lastRenderedPageBreak/>
        <w:t>4.2</w:t>
      </w:r>
      <w:r>
        <w:rPr>
          <w:rStyle w:val="Strong"/>
          <w:rFonts w:ascii="Times New Roman" w:hAnsi="Times New Roman" w:cs="Times New Roman"/>
          <w:bCs w:val="0"/>
          <w:sz w:val="24"/>
          <w:szCs w:val="24"/>
        </w:rPr>
        <w:tab/>
      </w:r>
      <w:r w:rsidR="003C1693" w:rsidRPr="008C68BB">
        <w:rPr>
          <w:rStyle w:val="Strong"/>
          <w:rFonts w:ascii="Times New Roman" w:hAnsi="Times New Roman" w:cs="Times New Roman"/>
          <w:bCs w:val="0"/>
          <w:sz w:val="24"/>
          <w:szCs w:val="24"/>
        </w:rPr>
        <w:t>Presentation and Analysis of Research Questions</w:t>
      </w:r>
    </w:p>
    <w:p w:rsidR="003C1693" w:rsidRDefault="003C1693" w:rsidP="003C1693">
      <w:pPr>
        <w:pStyle w:val="NormalWeb"/>
        <w:spacing w:line="360" w:lineRule="auto"/>
        <w:jc w:val="both"/>
      </w:pPr>
      <w:r w:rsidRPr="008C68BB">
        <w:t xml:space="preserve">The analysis of the research questions was done using frequency tables and simple percentages based on </w:t>
      </w:r>
      <w:proofErr w:type="spellStart"/>
      <w:r w:rsidRPr="008C68BB">
        <w:t>Likert</w:t>
      </w:r>
      <w:proofErr w:type="spellEnd"/>
      <w:r w:rsidRPr="008C68BB">
        <w:t xml:space="preserve"> scale responses (Strongly Agree, Agree, Neutral, Disagree, Strongly Disagree).</w:t>
      </w:r>
    </w:p>
    <w:p w:rsidR="0070799E" w:rsidRPr="0070799E" w:rsidRDefault="0070799E" w:rsidP="0070799E">
      <w:pPr>
        <w:pStyle w:val="NormalWeb"/>
        <w:spacing w:line="360" w:lineRule="auto"/>
        <w:jc w:val="both"/>
        <w:rPr>
          <w:b/>
          <w:bCs/>
        </w:rPr>
      </w:pPr>
      <w:r>
        <w:rPr>
          <w:b/>
          <w:bCs/>
        </w:rPr>
        <w:t>4.2.1</w:t>
      </w:r>
      <w:r w:rsidRPr="0070799E">
        <w:rPr>
          <w:b/>
          <w:bCs/>
        </w:rPr>
        <w:t>:</w:t>
      </w:r>
      <w:r>
        <w:rPr>
          <w:b/>
          <w:bCs/>
        </w:rPr>
        <w:t xml:space="preserve"> </w:t>
      </w:r>
      <w:r w:rsidRPr="0070799E">
        <w:rPr>
          <w:b/>
          <w:bCs/>
        </w:rPr>
        <w:t xml:space="preserve">Does Access Bank </w:t>
      </w:r>
      <w:r w:rsidR="00440DD1" w:rsidRPr="0070799E">
        <w:rPr>
          <w:b/>
          <w:bCs/>
        </w:rPr>
        <w:t>conducts</w:t>
      </w:r>
      <w:r w:rsidRPr="0070799E">
        <w:rPr>
          <w:b/>
          <w:bCs/>
        </w:rPr>
        <w:t xml:space="preserve"> marketing research before modifying its products and services?</w:t>
      </w:r>
    </w:p>
    <w:tbl>
      <w:tblPr>
        <w:tblStyle w:val="TableGrid"/>
        <w:tblW w:w="0" w:type="auto"/>
        <w:tblInd w:w="648" w:type="dxa"/>
        <w:tblLook w:val="04A0" w:firstRow="1" w:lastRow="0" w:firstColumn="1" w:lastColumn="0" w:noHBand="0" w:noVBand="1"/>
      </w:tblPr>
      <w:tblGrid>
        <w:gridCol w:w="2610"/>
        <w:gridCol w:w="2520"/>
        <w:gridCol w:w="2520"/>
      </w:tblGrid>
      <w:tr w:rsidR="0070799E" w:rsidTr="0070799E">
        <w:tc>
          <w:tcPr>
            <w:tcW w:w="261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Response</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Frequency</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Percentage (%)</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37.5</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35</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43.75</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Neutral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5</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6.25</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6</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7.5</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5</w:t>
            </w:r>
          </w:p>
        </w:tc>
      </w:tr>
      <w:tr w:rsidR="0070799E" w:rsidTr="0070799E">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Style w:val="Strong"/>
                <w:rFonts w:ascii="Times New Roman" w:hAnsi="Times New Roman" w:cs="Times New Roman"/>
                <w:sz w:val="24"/>
                <w:szCs w:val="24"/>
              </w:rPr>
              <w:t>Total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80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100</w:t>
            </w:r>
          </w:p>
        </w:tc>
      </w:tr>
    </w:tbl>
    <w:p w:rsidR="0070799E" w:rsidRPr="00F65440" w:rsidRDefault="0070799E" w:rsidP="0070799E">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70799E" w:rsidRPr="0070799E" w:rsidRDefault="0070799E" w:rsidP="0070799E">
      <w:pPr>
        <w:pStyle w:val="NormalWeb"/>
        <w:spacing w:line="360" w:lineRule="auto"/>
        <w:jc w:val="both"/>
      </w:pPr>
      <w:r w:rsidRPr="0070799E">
        <w:rPr>
          <w:b/>
          <w:bCs/>
        </w:rPr>
        <w:t>Interpretation:</w:t>
      </w:r>
      <w:r>
        <w:t xml:space="preserve"> </w:t>
      </w:r>
      <w:r w:rsidRPr="0070799E">
        <w:t xml:space="preserve">The majority of respondents, representing </w:t>
      </w:r>
      <w:r w:rsidRPr="0070799E">
        <w:rPr>
          <w:bCs/>
        </w:rPr>
        <w:t>81.25% (Strongly Agree + Agree)</w:t>
      </w:r>
      <w:r w:rsidRPr="0070799E">
        <w:t xml:space="preserve">, affirmed that Access Bank conducts marketing research before modifying its products and services. This suggests that marketing research is a routine and recognized practice within the organization. Only </w:t>
      </w:r>
      <w:r w:rsidRPr="0070799E">
        <w:rPr>
          <w:bCs/>
        </w:rPr>
        <w:t>12.5% disagreed</w:t>
      </w:r>
      <w:r w:rsidRPr="0070799E">
        <w:t xml:space="preserve">, while </w:t>
      </w:r>
      <w:r w:rsidRPr="0070799E">
        <w:rPr>
          <w:bCs/>
        </w:rPr>
        <w:t>6.25% remained neutral</w:t>
      </w:r>
      <w:r w:rsidRPr="0070799E">
        <w:t xml:space="preserve">, which may reflect limited involvement in strategic product decisions. This indicates that marketing research is an integral part of product development and service refinement at Access Bank </w:t>
      </w:r>
      <w:proofErr w:type="spellStart"/>
      <w:r w:rsidRPr="0070799E">
        <w:t>Plc</w:t>
      </w:r>
      <w:proofErr w:type="spellEnd"/>
      <w:r w:rsidRPr="0070799E">
        <w:t>, Ilorin.</w:t>
      </w:r>
    </w:p>
    <w:p w:rsidR="0070799E" w:rsidRDefault="0070799E" w:rsidP="0070799E">
      <w:pPr>
        <w:pStyle w:val="NormalWeb"/>
        <w:spacing w:line="360" w:lineRule="auto"/>
        <w:jc w:val="both"/>
        <w:rPr>
          <w:b/>
          <w:bCs/>
        </w:rPr>
      </w:pPr>
    </w:p>
    <w:p w:rsidR="0070799E" w:rsidRDefault="0070799E" w:rsidP="0070799E">
      <w:pPr>
        <w:pStyle w:val="NormalWeb"/>
        <w:spacing w:line="360" w:lineRule="auto"/>
        <w:jc w:val="both"/>
        <w:rPr>
          <w:b/>
          <w:bCs/>
        </w:rPr>
      </w:pPr>
    </w:p>
    <w:p w:rsidR="0070799E" w:rsidRPr="0070799E" w:rsidRDefault="0070799E" w:rsidP="0070799E">
      <w:pPr>
        <w:pStyle w:val="NormalWeb"/>
        <w:spacing w:line="360" w:lineRule="auto"/>
        <w:jc w:val="both"/>
        <w:rPr>
          <w:b/>
          <w:bCs/>
        </w:rPr>
      </w:pPr>
      <w:r>
        <w:rPr>
          <w:b/>
          <w:bCs/>
        </w:rPr>
        <w:lastRenderedPageBreak/>
        <w:t>4.2.2</w:t>
      </w:r>
      <w:r w:rsidRPr="0070799E">
        <w:rPr>
          <w:b/>
          <w:bCs/>
        </w:rPr>
        <w:t>:</w:t>
      </w:r>
      <w:r>
        <w:rPr>
          <w:b/>
          <w:bCs/>
        </w:rPr>
        <w:t xml:space="preserve"> </w:t>
      </w:r>
      <w:r w:rsidRPr="0070799E">
        <w:rPr>
          <w:b/>
          <w:bCs/>
        </w:rPr>
        <w:t>To what extent does marketing research influence product modification in Access Bank?</w:t>
      </w:r>
    </w:p>
    <w:tbl>
      <w:tblPr>
        <w:tblStyle w:val="TableGrid"/>
        <w:tblW w:w="0" w:type="auto"/>
        <w:tblInd w:w="648" w:type="dxa"/>
        <w:tblLook w:val="04A0" w:firstRow="1" w:lastRow="0" w:firstColumn="1" w:lastColumn="0" w:noHBand="0" w:noVBand="1"/>
      </w:tblPr>
      <w:tblGrid>
        <w:gridCol w:w="2610"/>
        <w:gridCol w:w="2520"/>
        <w:gridCol w:w="2520"/>
      </w:tblGrid>
      <w:tr w:rsidR="0070799E" w:rsidTr="00262E28">
        <w:tc>
          <w:tcPr>
            <w:tcW w:w="261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Response</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Frequency</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Percentage (%)</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Very Great Extent</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28</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Great Extent</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32</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40</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Moderate Extent</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10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12.5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Little Extent</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6</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Not at All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Style w:val="Strong"/>
                <w:rFonts w:ascii="Times New Roman" w:hAnsi="Times New Roman" w:cs="Times New Roman"/>
                <w:sz w:val="24"/>
                <w:szCs w:val="24"/>
              </w:rPr>
              <w:t>Total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80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100</w:t>
            </w:r>
          </w:p>
        </w:tc>
      </w:tr>
    </w:tbl>
    <w:p w:rsidR="0070799E" w:rsidRPr="00F65440" w:rsidRDefault="0070799E" w:rsidP="0070799E">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70799E" w:rsidRPr="0070799E" w:rsidRDefault="0070799E" w:rsidP="0070799E">
      <w:pPr>
        <w:pStyle w:val="NormalWeb"/>
        <w:spacing w:line="360" w:lineRule="auto"/>
        <w:jc w:val="both"/>
      </w:pPr>
      <w:r w:rsidRPr="0070799E">
        <w:rPr>
          <w:b/>
          <w:bCs/>
        </w:rPr>
        <w:t>Interpretation:</w:t>
      </w:r>
      <w:r>
        <w:t xml:space="preserve"> </w:t>
      </w:r>
      <w:r w:rsidRPr="0070799E">
        <w:t xml:space="preserve">A combined </w:t>
      </w:r>
      <w:r w:rsidRPr="0070799E">
        <w:rPr>
          <w:bCs/>
        </w:rPr>
        <w:t>75% of respondents</w:t>
      </w:r>
      <w:r w:rsidRPr="0070799E">
        <w:t xml:space="preserve"> agreed that marketing research influences product modification to a </w:t>
      </w:r>
      <w:r w:rsidRPr="0070799E">
        <w:rPr>
          <w:bCs/>
        </w:rPr>
        <w:t>great or very great extent</w:t>
      </w:r>
      <w:r w:rsidRPr="0070799E">
        <w:t>. This confirms the critical role research plays in shaping products and services at Access Bank. A smaller group (</w:t>
      </w:r>
      <w:r w:rsidRPr="0070799E">
        <w:rPr>
          <w:bCs/>
        </w:rPr>
        <w:t>12.5%</w:t>
      </w:r>
      <w:r w:rsidRPr="0070799E">
        <w:t xml:space="preserve">) acknowledged only a moderate influence, while just </w:t>
      </w:r>
      <w:r w:rsidRPr="0070799E">
        <w:rPr>
          <w:bCs/>
        </w:rPr>
        <w:t>12.5%</w:t>
      </w:r>
      <w:r w:rsidRPr="0070799E">
        <w:t xml:space="preserve"> believed the influence was minimal or non-existent. This high level of agreement reinforces the idea that product adjustments such as introducing digital features, revising account types, or restructuring loan terms are often research-driven.</w:t>
      </w:r>
    </w:p>
    <w:p w:rsidR="0070799E" w:rsidRPr="0070799E" w:rsidRDefault="0070799E" w:rsidP="0070799E">
      <w:pPr>
        <w:pStyle w:val="NormalWeb"/>
        <w:jc w:val="both"/>
        <w:rPr>
          <w:b/>
          <w:bCs/>
        </w:rPr>
      </w:pPr>
      <w:r>
        <w:rPr>
          <w:b/>
          <w:bCs/>
        </w:rPr>
        <w:t>4.2.3</w:t>
      </w:r>
      <w:r w:rsidRPr="0070799E">
        <w:rPr>
          <w:b/>
          <w:bCs/>
        </w:rPr>
        <w:t>:</w:t>
      </w:r>
      <w:r>
        <w:rPr>
          <w:b/>
          <w:bCs/>
        </w:rPr>
        <w:t xml:space="preserve"> </w:t>
      </w:r>
      <w:r w:rsidRPr="0070799E">
        <w:rPr>
          <w:b/>
          <w:bCs/>
        </w:rPr>
        <w:t>Does marketing research contribute to the acceptability of modified products among customers?</w:t>
      </w:r>
    </w:p>
    <w:tbl>
      <w:tblPr>
        <w:tblStyle w:val="TableGrid"/>
        <w:tblW w:w="0" w:type="auto"/>
        <w:tblInd w:w="648" w:type="dxa"/>
        <w:tblLook w:val="04A0" w:firstRow="1" w:lastRow="0" w:firstColumn="1" w:lastColumn="0" w:noHBand="0" w:noVBand="1"/>
      </w:tblPr>
      <w:tblGrid>
        <w:gridCol w:w="2610"/>
        <w:gridCol w:w="2520"/>
        <w:gridCol w:w="2520"/>
      </w:tblGrid>
      <w:tr w:rsidR="0070799E" w:rsidTr="00262E28">
        <w:tc>
          <w:tcPr>
            <w:tcW w:w="261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Response</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Frequency</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Percentage (%)</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33</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41.25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Neutral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7</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8.75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6</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Style w:val="Strong"/>
                <w:rFonts w:ascii="Times New Roman" w:hAnsi="Times New Roman" w:cs="Times New Roman"/>
                <w:sz w:val="24"/>
                <w:szCs w:val="24"/>
              </w:rPr>
              <w:t>Total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80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100</w:t>
            </w:r>
          </w:p>
        </w:tc>
      </w:tr>
    </w:tbl>
    <w:p w:rsidR="0070799E" w:rsidRPr="00F65440" w:rsidRDefault="0070799E" w:rsidP="0070799E">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70799E" w:rsidRPr="0070799E" w:rsidRDefault="0070799E" w:rsidP="0070799E">
      <w:pPr>
        <w:pStyle w:val="NormalWeb"/>
        <w:spacing w:line="360" w:lineRule="auto"/>
        <w:jc w:val="both"/>
      </w:pPr>
      <w:r w:rsidRPr="0070799E">
        <w:rPr>
          <w:b/>
          <w:bCs/>
        </w:rPr>
        <w:lastRenderedPageBreak/>
        <w:t>Interpretation:</w:t>
      </w:r>
      <w:r>
        <w:t xml:space="preserve"> </w:t>
      </w:r>
      <w:r w:rsidRPr="0070799E">
        <w:t xml:space="preserve">Over </w:t>
      </w:r>
      <w:r w:rsidRPr="0070799E">
        <w:rPr>
          <w:bCs/>
        </w:rPr>
        <w:t>78.75% of respondents</w:t>
      </w:r>
      <w:r w:rsidRPr="0070799E">
        <w:t xml:space="preserve"> believe that marketing research significantly contributes to customer acceptability of modified products. This means Access Bank likely uses customer feedback and research results to design products that meet users’ needs and preferences. Only </w:t>
      </w:r>
      <w:r w:rsidRPr="0070799E">
        <w:rPr>
          <w:bCs/>
        </w:rPr>
        <w:t>12.5% of respondents disagreed</w:t>
      </w:r>
      <w:r w:rsidRPr="0070799E">
        <w:t>, while a small percentage remained neutral. This finding supports the conclusion that marketing research not only guides product design but also ensures that such products resonate well with customers.</w:t>
      </w:r>
    </w:p>
    <w:p w:rsidR="0070799E" w:rsidRPr="0070799E" w:rsidRDefault="0070799E" w:rsidP="0070799E">
      <w:pPr>
        <w:pStyle w:val="NormalWeb"/>
        <w:spacing w:line="360" w:lineRule="auto"/>
        <w:jc w:val="both"/>
        <w:rPr>
          <w:b/>
          <w:bCs/>
        </w:rPr>
      </w:pPr>
      <w:r>
        <w:rPr>
          <w:b/>
          <w:bCs/>
        </w:rPr>
        <w:t>4.2.4</w:t>
      </w:r>
      <w:r w:rsidRPr="0070799E">
        <w:rPr>
          <w:b/>
          <w:bCs/>
        </w:rPr>
        <w:t>:</w:t>
      </w:r>
      <w:r>
        <w:rPr>
          <w:b/>
          <w:bCs/>
        </w:rPr>
        <w:t xml:space="preserve"> </w:t>
      </w:r>
      <w:r w:rsidRPr="0070799E">
        <w:rPr>
          <w:b/>
          <w:bCs/>
        </w:rPr>
        <w:t>Has product modification based on marketing research improved customer satisfaction?</w:t>
      </w:r>
    </w:p>
    <w:tbl>
      <w:tblPr>
        <w:tblStyle w:val="TableGrid"/>
        <w:tblW w:w="0" w:type="auto"/>
        <w:tblInd w:w="648" w:type="dxa"/>
        <w:tblLook w:val="04A0" w:firstRow="1" w:lastRow="0" w:firstColumn="1" w:lastColumn="0" w:noHBand="0" w:noVBand="1"/>
      </w:tblPr>
      <w:tblGrid>
        <w:gridCol w:w="2610"/>
        <w:gridCol w:w="2520"/>
        <w:gridCol w:w="2520"/>
      </w:tblGrid>
      <w:tr w:rsidR="0070799E" w:rsidTr="00262E28">
        <w:tc>
          <w:tcPr>
            <w:tcW w:w="261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Response</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Frequency</w:t>
            </w:r>
          </w:p>
        </w:tc>
        <w:tc>
          <w:tcPr>
            <w:tcW w:w="2520" w:type="dxa"/>
            <w:vAlign w:val="center"/>
          </w:tcPr>
          <w:p w:rsidR="0070799E" w:rsidRPr="0070799E" w:rsidRDefault="0070799E" w:rsidP="0070799E">
            <w:pPr>
              <w:spacing w:line="360" w:lineRule="auto"/>
              <w:jc w:val="center"/>
              <w:rPr>
                <w:rFonts w:ascii="Times New Roman" w:hAnsi="Times New Roman" w:cs="Times New Roman"/>
                <w:b/>
                <w:bCs/>
                <w:sz w:val="24"/>
                <w:szCs w:val="24"/>
              </w:rPr>
            </w:pPr>
            <w:r w:rsidRPr="0070799E">
              <w:rPr>
                <w:rFonts w:ascii="Times New Roman" w:hAnsi="Times New Roman" w:cs="Times New Roman"/>
                <w:b/>
                <w:bCs/>
                <w:sz w:val="24"/>
                <w:szCs w:val="24"/>
              </w:rPr>
              <w:t>Percentage (%)</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26</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32.5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38</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47.5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Neutral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8</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10</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5</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6.25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Fonts w:ascii="Times New Roman" w:hAnsi="Times New Roman" w:cs="Times New Roman"/>
                <w:sz w:val="24"/>
                <w:szCs w:val="24"/>
              </w:rPr>
              <w:t>Strongly Disagree</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Fonts w:ascii="Times New Roman" w:hAnsi="Times New Roman" w:cs="Times New Roman"/>
                <w:sz w:val="24"/>
                <w:szCs w:val="24"/>
              </w:rPr>
              <w:t>3.75</w:t>
            </w:r>
          </w:p>
        </w:tc>
      </w:tr>
      <w:tr w:rsidR="0070799E" w:rsidTr="00262E28">
        <w:tc>
          <w:tcPr>
            <w:tcW w:w="2610" w:type="dxa"/>
            <w:vAlign w:val="center"/>
          </w:tcPr>
          <w:p w:rsidR="0070799E" w:rsidRPr="0070799E" w:rsidRDefault="0070799E" w:rsidP="0070799E">
            <w:pPr>
              <w:spacing w:line="360" w:lineRule="auto"/>
              <w:rPr>
                <w:rFonts w:ascii="Times New Roman" w:hAnsi="Times New Roman" w:cs="Times New Roman"/>
                <w:sz w:val="24"/>
                <w:szCs w:val="24"/>
              </w:rPr>
            </w:pPr>
            <w:r w:rsidRPr="0070799E">
              <w:rPr>
                <w:rStyle w:val="Strong"/>
                <w:rFonts w:ascii="Times New Roman" w:hAnsi="Times New Roman" w:cs="Times New Roman"/>
                <w:sz w:val="24"/>
                <w:szCs w:val="24"/>
              </w:rPr>
              <w:t>Total</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80</w:t>
            </w:r>
          </w:p>
        </w:tc>
        <w:tc>
          <w:tcPr>
            <w:tcW w:w="2520" w:type="dxa"/>
            <w:vAlign w:val="center"/>
          </w:tcPr>
          <w:p w:rsidR="0070799E" w:rsidRPr="0070799E" w:rsidRDefault="0070799E" w:rsidP="0070799E">
            <w:pPr>
              <w:spacing w:line="360" w:lineRule="auto"/>
              <w:jc w:val="center"/>
              <w:rPr>
                <w:rFonts w:ascii="Times New Roman" w:hAnsi="Times New Roman" w:cs="Times New Roman"/>
                <w:sz w:val="24"/>
                <w:szCs w:val="24"/>
              </w:rPr>
            </w:pPr>
            <w:r w:rsidRPr="0070799E">
              <w:rPr>
                <w:rStyle w:val="Strong"/>
                <w:rFonts w:ascii="Times New Roman" w:hAnsi="Times New Roman" w:cs="Times New Roman"/>
                <w:sz w:val="24"/>
                <w:szCs w:val="24"/>
              </w:rPr>
              <w:t>100</w:t>
            </w:r>
          </w:p>
        </w:tc>
      </w:tr>
    </w:tbl>
    <w:p w:rsidR="0070799E" w:rsidRPr="00F65440" w:rsidRDefault="0070799E" w:rsidP="0070799E">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70799E" w:rsidRDefault="0070799E" w:rsidP="003C1693">
      <w:pPr>
        <w:pStyle w:val="NormalWeb"/>
        <w:spacing w:line="360" w:lineRule="auto"/>
        <w:jc w:val="both"/>
      </w:pPr>
      <w:r>
        <w:rPr>
          <w:rStyle w:val="Strong"/>
        </w:rPr>
        <w:t>Interpretation:</w:t>
      </w:r>
      <w:r>
        <w:t xml:space="preserve"> </w:t>
      </w:r>
      <w:r w:rsidRPr="0070799E">
        <w:t xml:space="preserve">A total of </w:t>
      </w:r>
      <w:r w:rsidRPr="0070799E">
        <w:rPr>
          <w:rStyle w:val="Strong"/>
          <w:b w:val="0"/>
        </w:rPr>
        <w:t>73% of respondents (Strongly Agree + Agree)</w:t>
      </w:r>
      <w:r w:rsidRPr="0070799E">
        <w:t xml:space="preserve"> acknowledged that product modification based on marketing research has improved customer satisfaction at Access Bank. This suggests that research-led changes—such as updates to mobile banking, account features, or service delivery—are generally well-received by customers. The </w:t>
      </w:r>
      <w:r w:rsidRPr="0070799E">
        <w:rPr>
          <w:rStyle w:val="Strong"/>
          <w:b w:val="0"/>
        </w:rPr>
        <w:t>10% neutral</w:t>
      </w:r>
      <w:r w:rsidRPr="0070799E">
        <w:t xml:space="preserve"> response may reflect uncertainty due to lack of direct customer feedback or involvement, while only </w:t>
      </w:r>
      <w:r w:rsidRPr="0070799E">
        <w:rPr>
          <w:rStyle w:val="Strong"/>
          <w:b w:val="0"/>
        </w:rPr>
        <w:t>10% disagreed</w:t>
      </w:r>
      <w:r w:rsidRPr="0070799E">
        <w:rPr>
          <w:b/>
        </w:rPr>
        <w:t>,</w:t>
      </w:r>
      <w:r w:rsidRPr="0070799E">
        <w:t xml:space="preserve"> implying minimal opposition. These findings reinforce the importance of data-informed decisions in achieving service excellence.</w:t>
      </w:r>
    </w:p>
    <w:p w:rsidR="006E09C8" w:rsidRDefault="006E09C8" w:rsidP="006E09C8">
      <w:pPr>
        <w:pStyle w:val="NormalWeb"/>
        <w:spacing w:line="360" w:lineRule="auto"/>
        <w:jc w:val="both"/>
        <w:rPr>
          <w:b/>
          <w:bCs/>
        </w:rPr>
      </w:pPr>
    </w:p>
    <w:p w:rsidR="006E09C8" w:rsidRPr="006E09C8" w:rsidRDefault="006E09C8" w:rsidP="006E09C8">
      <w:pPr>
        <w:pStyle w:val="NormalWeb"/>
        <w:spacing w:line="360" w:lineRule="auto"/>
        <w:jc w:val="both"/>
        <w:rPr>
          <w:b/>
          <w:bCs/>
        </w:rPr>
      </w:pPr>
      <w:r>
        <w:rPr>
          <w:b/>
          <w:bCs/>
        </w:rPr>
        <w:lastRenderedPageBreak/>
        <w:t>4.2.</w:t>
      </w:r>
      <w:r w:rsidRPr="006E09C8">
        <w:rPr>
          <w:b/>
          <w:bCs/>
        </w:rPr>
        <w:t>5:</w:t>
      </w:r>
      <w:r>
        <w:rPr>
          <w:b/>
          <w:bCs/>
        </w:rPr>
        <w:t xml:space="preserve"> </w:t>
      </w:r>
      <w:r w:rsidRPr="006E09C8">
        <w:rPr>
          <w:b/>
          <w:bCs/>
        </w:rPr>
        <w:t>Are modified products based on research more accepted by customers?</w:t>
      </w:r>
    </w:p>
    <w:tbl>
      <w:tblPr>
        <w:tblStyle w:val="TableGrid"/>
        <w:tblW w:w="0" w:type="auto"/>
        <w:tblInd w:w="648" w:type="dxa"/>
        <w:tblLook w:val="04A0" w:firstRow="1" w:lastRow="0" w:firstColumn="1" w:lastColumn="0" w:noHBand="0" w:noVBand="1"/>
      </w:tblPr>
      <w:tblGrid>
        <w:gridCol w:w="2610"/>
        <w:gridCol w:w="2520"/>
        <w:gridCol w:w="2520"/>
      </w:tblGrid>
      <w:tr w:rsidR="006E09C8" w:rsidTr="00262E28">
        <w:tc>
          <w:tcPr>
            <w:tcW w:w="2610" w:type="dxa"/>
            <w:vAlign w:val="center"/>
          </w:tcPr>
          <w:p w:rsidR="006E09C8" w:rsidRPr="006E09C8" w:rsidRDefault="006E09C8" w:rsidP="006E09C8">
            <w:pPr>
              <w:spacing w:line="360" w:lineRule="auto"/>
              <w:jc w:val="center"/>
              <w:rPr>
                <w:rFonts w:ascii="Times New Roman" w:hAnsi="Times New Roman" w:cs="Times New Roman"/>
                <w:b/>
                <w:bCs/>
                <w:sz w:val="24"/>
                <w:szCs w:val="24"/>
              </w:rPr>
            </w:pPr>
            <w:r w:rsidRPr="006E09C8">
              <w:rPr>
                <w:rFonts w:ascii="Times New Roman" w:hAnsi="Times New Roman" w:cs="Times New Roman"/>
                <w:b/>
                <w:bCs/>
                <w:sz w:val="24"/>
                <w:szCs w:val="24"/>
              </w:rPr>
              <w:t>Response</w:t>
            </w:r>
          </w:p>
        </w:tc>
        <w:tc>
          <w:tcPr>
            <w:tcW w:w="2520" w:type="dxa"/>
            <w:vAlign w:val="center"/>
          </w:tcPr>
          <w:p w:rsidR="006E09C8" w:rsidRPr="006E09C8" w:rsidRDefault="006E09C8" w:rsidP="006E09C8">
            <w:pPr>
              <w:spacing w:line="360" w:lineRule="auto"/>
              <w:jc w:val="center"/>
              <w:rPr>
                <w:rFonts w:ascii="Times New Roman" w:hAnsi="Times New Roman" w:cs="Times New Roman"/>
                <w:b/>
                <w:bCs/>
                <w:sz w:val="24"/>
                <w:szCs w:val="24"/>
              </w:rPr>
            </w:pPr>
            <w:r w:rsidRPr="006E09C8">
              <w:rPr>
                <w:rFonts w:ascii="Times New Roman" w:hAnsi="Times New Roman" w:cs="Times New Roman"/>
                <w:b/>
                <w:bCs/>
                <w:sz w:val="24"/>
                <w:szCs w:val="24"/>
              </w:rPr>
              <w:t>Frequency</w:t>
            </w:r>
          </w:p>
        </w:tc>
        <w:tc>
          <w:tcPr>
            <w:tcW w:w="2520" w:type="dxa"/>
            <w:vAlign w:val="center"/>
          </w:tcPr>
          <w:p w:rsidR="006E09C8" w:rsidRPr="006E09C8" w:rsidRDefault="006E09C8" w:rsidP="006E09C8">
            <w:pPr>
              <w:spacing w:line="360" w:lineRule="auto"/>
              <w:jc w:val="center"/>
              <w:rPr>
                <w:rFonts w:ascii="Times New Roman" w:hAnsi="Times New Roman" w:cs="Times New Roman"/>
                <w:b/>
                <w:bCs/>
                <w:sz w:val="24"/>
                <w:szCs w:val="24"/>
              </w:rPr>
            </w:pPr>
            <w:r w:rsidRPr="006E09C8">
              <w:rPr>
                <w:rFonts w:ascii="Times New Roman" w:hAnsi="Times New Roman" w:cs="Times New Roman"/>
                <w:b/>
                <w:bCs/>
                <w:sz w:val="24"/>
                <w:szCs w:val="24"/>
              </w:rPr>
              <w:t>Percentage (%)</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Fonts w:ascii="Times New Roman" w:hAnsi="Times New Roman" w:cs="Times New Roman"/>
                <w:sz w:val="24"/>
                <w:szCs w:val="24"/>
              </w:rPr>
              <w:t>Strongly Agree</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28</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35</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Fonts w:ascii="Times New Roman" w:hAnsi="Times New Roman" w:cs="Times New Roman"/>
                <w:sz w:val="24"/>
                <w:szCs w:val="24"/>
              </w:rPr>
              <w:t>Agree</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32</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40</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Fonts w:ascii="Times New Roman" w:hAnsi="Times New Roman" w:cs="Times New Roman"/>
                <w:sz w:val="24"/>
                <w:szCs w:val="24"/>
              </w:rPr>
              <w:t>Neutral</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10</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12.5</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Fonts w:ascii="Times New Roman" w:hAnsi="Times New Roman" w:cs="Times New Roman"/>
                <w:sz w:val="24"/>
                <w:szCs w:val="24"/>
              </w:rPr>
              <w:t>Disagree</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6</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7.5</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Fonts w:ascii="Times New Roman" w:hAnsi="Times New Roman" w:cs="Times New Roman"/>
                <w:sz w:val="24"/>
                <w:szCs w:val="24"/>
              </w:rPr>
              <w:t>Strongly Disagree</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4</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Fonts w:ascii="Times New Roman" w:hAnsi="Times New Roman" w:cs="Times New Roman"/>
                <w:sz w:val="24"/>
                <w:szCs w:val="24"/>
              </w:rPr>
              <w:t>5</w:t>
            </w:r>
          </w:p>
        </w:tc>
      </w:tr>
      <w:tr w:rsidR="006E09C8" w:rsidTr="00262E28">
        <w:tc>
          <w:tcPr>
            <w:tcW w:w="2610" w:type="dxa"/>
            <w:vAlign w:val="center"/>
          </w:tcPr>
          <w:p w:rsidR="006E09C8" w:rsidRPr="006E09C8" w:rsidRDefault="006E09C8" w:rsidP="006E09C8">
            <w:pPr>
              <w:spacing w:line="360" w:lineRule="auto"/>
              <w:rPr>
                <w:rFonts w:ascii="Times New Roman" w:hAnsi="Times New Roman" w:cs="Times New Roman"/>
                <w:sz w:val="24"/>
                <w:szCs w:val="24"/>
              </w:rPr>
            </w:pPr>
            <w:r w:rsidRPr="006E09C8">
              <w:rPr>
                <w:rStyle w:val="Strong"/>
                <w:rFonts w:ascii="Times New Roman" w:hAnsi="Times New Roman" w:cs="Times New Roman"/>
                <w:sz w:val="24"/>
                <w:szCs w:val="24"/>
              </w:rPr>
              <w:t>Total</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Style w:val="Strong"/>
                <w:rFonts w:ascii="Times New Roman" w:hAnsi="Times New Roman" w:cs="Times New Roman"/>
                <w:sz w:val="24"/>
                <w:szCs w:val="24"/>
              </w:rPr>
              <w:t>80</w:t>
            </w:r>
          </w:p>
        </w:tc>
        <w:tc>
          <w:tcPr>
            <w:tcW w:w="2520" w:type="dxa"/>
            <w:vAlign w:val="center"/>
          </w:tcPr>
          <w:p w:rsidR="006E09C8" w:rsidRPr="006E09C8" w:rsidRDefault="006E09C8" w:rsidP="006E09C8">
            <w:pPr>
              <w:spacing w:line="360" w:lineRule="auto"/>
              <w:jc w:val="center"/>
              <w:rPr>
                <w:rFonts w:ascii="Times New Roman" w:hAnsi="Times New Roman" w:cs="Times New Roman"/>
                <w:sz w:val="24"/>
                <w:szCs w:val="24"/>
              </w:rPr>
            </w:pPr>
            <w:r w:rsidRPr="006E09C8">
              <w:rPr>
                <w:rStyle w:val="Strong"/>
                <w:rFonts w:ascii="Times New Roman" w:hAnsi="Times New Roman" w:cs="Times New Roman"/>
                <w:sz w:val="24"/>
                <w:szCs w:val="24"/>
              </w:rPr>
              <w:t>100</w:t>
            </w:r>
          </w:p>
        </w:tc>
      </w:tr>
    </w:tbl>
    <w:p w:rsidR="006E09C8" w:rsidRPr="00F65440" w:rsidRDefault="006E09C8" w:rsidP="006E09C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E09C8" w:rsidRPr="008C68BB" w:rsidRDefault="006E09C8" w:rsidP="003C1693">
      <w:pPr>
        <w:pStyle w:val="NormalWeb"/>
        <w:spacing w:line="360" w:lineRule="auto"/>
        <w:jc w:val="both"/>
      </w:pPr>
      <w:r>
        <w:rPr>
          <w:rStyle w:val="Strong"/>
        </w:rPr>
        <w:t>Interpretation:</w:t>
      </w:r>
      <w:r>
        <w:t xml:space="preserve"> </w:t>
      </w:r>
      <w:r w:rsidRPr="006E09C8">
        <w:t xml:space="preserve">A total of </w:t>
      </w:r>
      <w:r w:rsidRPr="006E09C8">
        <w:rPr>
          <w:rStyle w:val="Strong"/>
          <w:b w:val="0"/>
        </w:rPr>
        <w:t>60 respondents (75%)</w:t>
      </w:r>
      <w:r w:rsidRPr="006E09C8">
        <w:t xml:space="preserve"> either strongly agreed or agreed that </w:t>
      </w:r>
      <w:r w:rsidRPr="006E09C8">
        <w:rPr>
          <w:rStyle w:val="Strong"/>
          <w:b w:val="0"/>
        </w:rPr>
        <w:t>modified products based on research enjoy better acceptance</w:t>
      </w:r>
      <w:r w:rsidRPr="006E09C8">
        <w:rPr>
          <w:b/>
        </w:rPr>
        <w:t xml:space="preserve"> </w:t>
      </w:r>
      <w:r w:rsidRPr="006E09C8">
        <w:t>from customers. This finding reinforces the idea that customer input and market analysis play an essential role in product success. Only</w:t>
      </w:r>
      <w:r w:rsidRPr="006E09C8">
        <w:rPr>
          <w:b/>
        </w:rPr>
        <w:t xml:space="preserve"> </w:t>
      </w:r>
      <w:r w:rsidRPr="006E09C8">
        <w:rPr>
          <w:rStyle w:val="Strong"/>
          <w:b w:val="0"/>
        </w:rPr>
        <w:t>11 respondents (13%) disagreed</w:t>
      </w:r>
      <w:r w:rsidRPr="006E09C8">
        <w:rPr>
          <w:b/>
        </w:rPr>
        <w:t xml:space="preserve">, </w:t>
      </w:r>
      <w:r w:rsidRPr="006E09C8">
        <w:t>and</w:t>
      </w:r>
      <w:r w:rsidRPr="006E09C8">
        <w:rPr>
          <w:b/>
        </w:rPr>
        <w:t xml:space="preserve"> </w:t>
      </w:r>
      <w:r w:rsidRPr="006E09C8">
        <w:rPr>
          <w:rStyle w:val="Strong"/>
          <w:b w:val="0"/>
        </w:rPr>
        <w:t>12.5% remained neutral</w:t>
      </w:r>
      <w:r w:rsidRPr="006E09C8">
        <w:t>, showing that while most acknowledge the importance of marketing research, there may be occasional exceptions depending on product type or implementation quality.</w:t>
      </w:r>
    </w:p>
    <w:p w:rsidR="006E09C8" w:rsidRPr="006E09C8" w:rsidRDefault="006E09C8" w:rsidP="006E09C8">
      <w:pPr>
        <w:pStyle w:val="Heading3"/>
        <w:spacing w:line="360" w:lineRule="auto"/>
        <w:jc w:val="both"/>
        <w:rPr>
          <w:sz w:val="24"/>
          <w:szCs w:val="24"/>
        </w:rPr>
      </w:pPr>
      <w:r>
        <w:rPr>
          <w:sz w:val="24"/>
          <w:szCs w:val="24"/>
        </w:rPr>
        <w:t>4.2.</w:t>
      </w:r>
      <w:r w:rsidRPr="006E09C8">
        <w:rPr>
          <w:sz w:val="24"/>
          <w:szCs w:val="24"/>
        </w:rPr>
        <w:t>6:</w:t>
      </w:r>
      <w:r>
        <w:rPr>
          <w:sz w:val="24"/>
          <w:szCs w:val="24"/>
        </w:rPr>
        <w:t xml:space="preserve"> </w:t>
      </w:r>
      <w:r w:rsidRPr="006E09C8">
        <w:rPr>
          <w:sz w:val="24"/>
          <w:szCs w:val="24"/>
        </w:rPr>
        <w:t>Have customers shown improved satisfaction after product changes influenced by research?</w:t>
      </w:r>
    </w:p>
    <w:tbl>
      <w:tblPr>
        <w:tblStyle w:val="TableGrid"/>
        <w:tblW w:w="0" w:type="auto"/>
        <w:tblInd w:w="648" w:type="dxa"/>
        <w:tblLook w:val="04A0" w:firstRow="1" w:lastRow="0" w:firstColumn="1" w:lastColumn="0" w:noHBand="0" w:noVBand="1"/>
      </w:tblPr>
      <w:tblGrid>
        <w:gridCol w:w="2610"/>
        <w:gridCol w:w="2520"/>
        <w:gridCol w:w="2520"/>
      </w:tblGrid>
      <w:tr w:rsidR="00A95D83" w:rsidTr="00262E28">
        <w:tc>
          <w:tcPr>
            <w:tcW w:w="261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Response</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Frequency</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Percentage (%)</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26</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38</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Neutral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8</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10</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5</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6.25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Total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80</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100</w:t>
            </w:r>
          </w:p>
        </w:tc>
      </w:tr>
    </w:tbl>
    <w:p w:rsidR="006E09C8" w:rsidRPr="00F65440" w:rsidRDefault="006E09C8" w:rsidP="006E09C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E09C8" w:rsidRPr="006E09C8" w:rsidRDefault="006E09C8" w:rsidP="006E09C8">
      <w:pPr>
        <w:pStyle w:val="Heading3"/>
        <w:spacing w:line="360" w:lineRule="auto"/>
        <w:jc w:val="both"/>
        <w:rPr>
          <w:b w:val="0"/>
          <w:sz w:val="24"/>
          <w:szCs w:val="24"/>
        </w:rPr>
      </w:pPr>
      <w:r w:rsidRPr="006E09C8">
        <w:rPr>
          <w:sz w:val="24"/>
          <w:szCs w:val="24"/>
        </w:rPr>
        <w:lastRenderedPageBreak/>
        <w:t>Interpretation:</w:t>
      </w:r>
      <w:r>
        <w:rPr>
          <w:sz w:val="24"/>
          <w:szCs w:val="24"/>
        </w:rPr>
        <w:t xml:space="preserve"> </w:t>
      </w:r>
      <w:r w:rsidRPr="006E09C8">
        <w:rPr>
          <w:b w:val="0"/>
          <w:sz w:val="24"/>
          <w:szCs w:val="24"/>
        </w:rPr>
        <w:t>The table shows that 64 respondents (80%) believe that customer satisfaction has improved as a result of product modifications informed by marketing research. This aligns with the Expectation Confirmation Theory, which suggests that satisfaction rises when expectations are met or exceeded. A combined 10% disagreed, and another 10% were neutral, which may reflect variability in how effectively research insights are executed across different service areas.</w:t>
      </w:r>
    </w:p>
    <w:p w:rsidR="006E09C8" w:rsidRPr="006E09C8" w:rsidRDefault="006E09C8" w:rsidP="006E09C8">
      <w:pPr>
        <w:pStyle w:val="Heading3"/>
        <w:spacing w:line="360" w:lineRule="auto"/>
        <w:jc w:val="both"/>
        <w:rPr>
          <w:sz w:val="24"/>
          <w:szCs w:val="24"/>
        </w:rPr>
      </w:pPr>
      <w:r>
        <w:rPr>
          <w:sz w:val="24"/>
          <w:szCs w:val="24"/>
        </w:rPr>
        <w:t>4.2.</w:t>
      </w:r>
      <w:r w:rsidRPr="006E09C8">
        <w:rPr>
          <w:sz w:val="24"/>
          <w:szCs w:val="24"/>
        </w:rPr>
        <w:t>7:</w:t>
      </w:r>
      <w:r>
        <w:rPr>
          <w:sz w:val="24"/>
          <w:szCs w:val="24"/>
        </w:rPr>
        <w:t xml:space="preserve"> </w:t>
      </w:r>
      <w:r w:rsidRPr="006E09C8">
        <w:rPr>
          <w:sz w:val="24"/>
          <w:szCs w:val="24"/>
        </w:rPr>
        <w:t>Is feedback from frontline staff considered in research-based decisions?</w:t>
      </w:r>
    </w:p>
    <w:tbl>
      <w:tblPr>
        <w:tblStyle w:val="TableGrid"/>
        <w:tblW w:w="0" w:type="auto"/>
        <w:tblInd w:w="648" w:type="dxa"/>
        <w:tblLook w:val="04A0" w:firstRow="1" w:lastRow="0" w:firstColumn="1" w:lastColumn="0" w:noHBand="0" w:noVBand="1"/>
      </w:tblPr>
      <w:tblGrid>
        <w:gridCol w:w="2610"/>
        <w:gridCol w:w="2520"/>
        <w:gridCol w:w="2520"/>
      </w:tblGrid>
      <w:tr w:rsidR="00A95D83" w:rsidTr="00262E28">
        <w:tc>
          <w:tcPr>
            <w:tcW w:w="261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Response</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Frequency</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Percentage (%)</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24</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30</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34</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Neutral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12</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15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6</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Total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80</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100</w:t>
            </w:r>
          </w:p>
        </w:tc>
      </w:tr>
    </w:tbl>
    <w:p w:rsidR="006E09C8" w:rsidRPr="00F65440" w:rsidRDefault="006E09C8" w:rsidP="006E09C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A95D83" w:rsidRPr="00A95D83" w:rsidRDefault="00A95D83" w:rsidP="00A95D83">
      <w:pPr>
        <w:pStyle w:val="Heading3"/>
        <w:spacing w:line="360" w:lineRule="auto"/>
        <w:jc w:val="both"/>
        <w:rPr>
          <w:sz w:val="24"/>
          <w:szCs w:val="24"/>
        </w:rPr>
      </w:pPr>
      <w:r w:rsidRPr="00A95D83">
        <w:rPr>
          <w:sz w:val="24"/>
          <w:szCs w:val="24"/>
        </w:rPr>
        <w:t>Interpretation:</w:t>
      </w:r>
      <w:r>
        <w:rPr>
          <w:sz w:val="24"/>
          <w:szCs w:val="24"/>
        </w:rPr>
        <w:t xml:space="preserve"> </w:t>
      </w:r>
      <w:r w:rsidRPr="00A95D83">
        <w:rPr>
          <w:b w:val="0"/>
          <w:sz w:val="24"/>
          <w:szCs w:val="24"/>
        </w:rPr>
        <w:t>A majority of 58 respondents (72.5%) confirmed that feedback from frontline staff is considered in making research-based product decisions. This highlights the vital role customer-facing staff play in collecting customer complaints, suggestions, and usage experiences, which serve as raw data for marketing research. However, 15% were neutral, and 12.5% disagreed, suggesting that there might be gaps in communication or inconsistent consideration of staff input across units.</w:t>
      </w:r>
    </w:p>
    <w:p w:rsidR="00A95D83" w:rsidRDefault="00A95D83">
      <w:pPr>
        <w:rPr>
          <w:rFonts w:ascii="Times New Roman" w:eastAsia="Times New Roman" w:hAnsi="Times New Roman" w:cs="Times New Roman"/>
          <w:b/>
          <w:bCs/>
          <w:sz w:val="24"/>
          <w:szCs w:val="24"/>
        </w:rPr>
      </w:pPr>
      <w:r>
        <w:rPr>
          <w:sz w:val="24"/>
          <w:szCs w:val="24"/>
        </w:rPr>
        <w:br w:type="page"/>
      </w:r>
    </w:p>
    <w:p w:rsidR="00A95D83" w:rsidRPr="00A95D83" w:rsidRDefault="00A95D83" w:rsidP="00A95D83">
      <w:pPr>
        <w:pStyle w:val="Heading3"/>
        <w:spacing w:line="360" w:lineRule="auto"/>
        <w:jc w:val="both"/>
        <w:rPr>
          <w:sz w:val="24"/>
          <w:szCs w:val="24"/>
        </w:rPr>
      </w:pPr>
      <w:r>
        <w:rPr>
          <w:sz w:val="24"/>
          <w:szCs w:val="24"/>
        </w:rPr>
        <w:lastRenderedPageBreak/>
        <w:t>4.2.</w:t>
      </w:r>
      <w:r w:rsidRPr="00A95D83">
        <w:rPr>
          <w:sz w:val="24"/>
          <w:szCs w:val="24"/>
        </w:rPr>
        <w:t>8:</w:t>
      </w:r>
      <w:r>
        <w:rPr>
          <w:sz w:val="24"/>
          <w:szCs w:val="24"/>
        </w:rPr>
        <w:t xml:space="preserve"> </w:t>
      </w:r>
      <w:r w:rsidRPr="00A95D83">
        <w:rPr>
          <w:sz w:val="24"/>
          <w:szCs w:val="24"/>
        </w:rPr>
        <w:t>Does marketing research contribute to the competitiveness of Access Bank in Ilorin?</w:t>
      </w:r>
    </w:p>
    <w:tbl>
      <w:tblPr>
        <w:tblStyle w:val="TableGrid"/>
        <w:tblW w:w="0" w:type="auto"/>
        <w:tblInd w:w="648" w:type="dxa"/>
        <w:tblLook w:val="04A0" w:firstRow="1" w:lastRow="0" w:firstColumn="1" w:lastColumn="0" w:noHBand="0" w:noVBand="1"/>
      </w:tblPr>
      <w:tblGrid>
        <w:gridCol w:w="2610"/>
        <w:gridCol w:w="2520"/>
        <w:gridCol w:w="2520"/>
      </w:tblGrid>
      <w:tr w:rsidR="00A95D83" w:rsidTr="00262E28">
        <w:tc>
          <w:tcPr>
            <w:tcW w:w="261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Response</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Frequency</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Percentage (%)</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30</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33</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41.25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Neutral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7</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8.75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6</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Total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80</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100</w:t>
            </w:r>
          </w:p>
        </w:tc>
      </w:tr>
    </w:tbl>
    <w:p w:rsidR="00A95D83" w:rsidRPr="00F65440" w:rsidRDefault="00A95D83" w:rsidP="00A95D83">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A95D83" w:rsidRPr="00A95D83" w:rsidRDefault="00A95D83" w:rsidP="00A95D83">
      <w:pPr>
        <w:pStyle w:val="Heading3"/>
        <w:spacing w:line="360" w:lineRule="auto"/>
        <w:jc w:val="both"/>
        <w:rPr>
          <w:sz w:val="24"/>
          <w:szCs w:val="24"/>
        </w:rPr>
      </w:pPr>
      <w:r w:rsidRPr="00A95D83">
        <w:rPr>
          <w:sz w:val="24"/>
          <w:szCs w:val="24"/>
        </w:rPr>
        <w:t>Interpretation:</w:t>
      </w:r>
      <w:r>
        <w:rPr>
          <w:sz w:val="24"/>
          <w:szCs w:val="24"/>
        </w:rPr>
        <w:t xml:space="preserve"> </w:t>
      </w:r>
      <w:r w:rsidRPr="00A95D83">
        <w:rPr>
          <w:b w:val="0"/>
          <w:sz w:val="24"/>
          <w:szCs w:val="24"/>
        </w:rPr>
        <w:t>According to this data, 63 respondents (78.75%) believe that marketing research enhances the bank's competitive advantage. This shows that Access Bank’s reliance on research helps it respond faster to market trends, meet customer needs better, and stay ahead of rivals in Ilorin’s financial services market. The 8.75% neutral and 12.5% disagreement responses may reflect a perception that some research outcomes are not fully capitalized on or are slow to be implemented.</w:t>
      </w:r>
    </w:p>
    <w:p w:rsidR="00A95D83" w:rsidRPr="00A95D83" w:rsidRDefault="00A95D83" w:rsidP="00A95D83">
      <w:pPr>
        <w:pStyle w:val="Heading3"/>
        <w:spacing w:line="360" w:lineRule="auto"/>
        <w:jc w:val="both"/>
        <w:rPr>
          <w:sz w:val="24"/>
          <w:szCs w:val="24"/>
        </w:rPr>
      </w:pPr>
      <w:r>
        <w:rPr>
          <w:sz w:val="24"/>
          <w:szCs w:val="24"/>
        </w:rPr>
        <w:t>4.2.</w:t>
      </w:r>
      <w:r w:rsidRPr="00A95D83">
        <w:rPr>
          <w:sz w:val="24"/>
          <w:szCs w:val="24"/>
        </w:rPr>
        <w:t>9:</w:t>
      </w:r>
      <w:r>
        <w:rPr>
          <w:sz w:val="24"/>
          <w:szCs w:val="24"/>
        </w:rPr>
        <w:t xml:space="preserve"> </w:t>
      </w:r>
      <w:r w:rsidRPr="00A95D83">
        <w:rPr>
          <w:sz w:val="24"/>
          <w:szCs w:val="24"/>
        </w:rPr>
        <w:t>Is regular marketing research conducted to monitor customer satisfaction?</w:t>
      </w:r>
    </w:p>
    <w:tbl>
      <w:tblPr>
        <w:tblStyle w:val="TableGrid"/>
        <w:tblW w:w="0" w:type="auto"/>
        <w:tblInd w:w="648" w:type="dxa"/>
        <w:tblLook w:val="04A0" w:firstRow="1" w:lastRow="0" w:firstColumn="1" w:lastColumn="0" w:noHBand="0" w:noVBand="1"/>
      </w:tblPr>
      <w:tblGrid>
        <w:gridCol w:w="2610"/>
        <w:gridCol w:w="2520"/>
        <w:gridCol w:w="2520"/>
      </w:tblGrid>
      <w:tr w:rsidR="00A95D83" w:rsidTr="00262E28">
        <w:tc>
          <w:tcPr>
            <w:tcW w:w="261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Response</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Frequency</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Percentage (%)</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27</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33.75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36</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45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Neutral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9</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11.25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5</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6.25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Disagree</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Fonts w:ascii="Times New Roman" w:hAnsi="Times New Roman" w:cs="Times New Roman"/>
                <w:sz w:val="24"/>
                <w:szCs w:val="24"/>
              </w:rPr>
              <w:t>3.75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Total</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80</w:t>
            </w:r>
          </w:p>
        </w:tc>
        <w:tc>
          <w:tcPr>
            <w:tcW w:w="2520" w:type="dxa"/>
            <w:vAlign w:val="center"/>
          </w:tcPr>
          <w:p w:rsidR="00A95D83" w:rsidRPr="00A95D83" w:rsidRDefault="00A95D83" w:rsidP="00A95D83">
            <w:pPr>
              <w:spacing w:line="360" w:lineRule="auto"/>
              <w:jc w:val="center"/>
              <w:rPr>
                <w:rFonts w:ascii="Times New Roman" w:hAnsi="Times New Roman" w:cs="Times New Roman"/>
                <w:sz w:val="24"/>
                <w:szCs w:val="24"/>
              </w:rPr>
            </w:pPr>
            <w:r w:rsidRPr="00A95D83">
              <w:rPr>
                <w:rStyle w:val="Strong"/>
                <w:rFonts w:ascii="Times New Roman" w:hAnsi="Times New Roman" w:cs="Times New Roman"/>
                <w:sz w:val="24"/>
                <w:szCs w:val="24"/>
              </w:rPr>
              <w:t>100</w:t>
            </w:r>
          </w:p>
        </w:tc>
      </w:tr>
    </w:tbl>
    <w:p w:rsidR="00A95D83" w:rsidRPr="00F65440" w:rsidRDefault="00A95D83" w:rsidP="00A95D83">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A95D83" w:rsidRPr="00A95D83" w:rsidRDefault="00A95D83" w:rsidP="00A95D83">
      <w:pPr>
        <w:pStyle w:val="Heading3"/>
        <w:spacing w:line="360" w:lineRule="auto"/>
        <w:jc w:val="both"/>
        <w:rPr>
          <w:sz w:val="24"/>
          <w:szCs w:val="24"/>
        </w:rPr>
      </w:pPr>
      <w:r w:rsidRPr="00A95D83">
        <w:rPr>
          <w:sz w:val="24"/>
          <w:szCs w:val="24"/>
        </w:rPr>
        <w:lastRenderedPageBreak/>
        <w:t>Interpretation:</w:t>
      </w:r>
      <w:r>
        <w:rPr>
          <w:sz w:val="24"/>
          <w:szCs w:val="24"/>
        </w:rPr>
        <w:t xml:space="preserve"> </w:t>
      </w:r>
      <w:r w:rsidRPr="00A95D83">
        <w:rPr>
          <w:b w:val="0"/>
          <w:sz w:val="24"/>
          <w:szCs w:val="24"/>
        </w:rPr>
        <w:t>Here, 63 respondents (78.75%) agreed that Access Bank regularly conducts marketing research to track and improve customer satisfaction. This underscores the bank’s consistent effort in measuring service quality and adapting to customer expectations. The small number who disagreed or remained neutral (21.25%) may point to a lack of transparency or awareness about how frequently such research is conducted within certain departments.</w:t>
      </w:r>
    </w:p>
    <w:p w:rsidR="00A95D83" w:rsidRPr="00A95D83" w:rsidRDefault="00A95D83" w:rsidP="00A95D83">
      <w:pPr>
        <w:pStyle w:val="Heading3"/>
        <w:spacing w:line="360" w:lineRule="auto"/>
        <w:jc w:val="both"/>
        <w:rPr>
          <w:sz w:val="24"/>
          <w:szCs w:val="24"/>
        </w:rPr>
      </w:pPr>
      <w:r>
        <w:rPr>
          <w:sz w:val="24"/>
          <w:szCs w:val="24"/>
        </w:rPr>
        <w:t>4.2.</w:t>
      </w:r>
      <w:r w:rsidRPr="00A95D83">
        <w:rPr>
          <w:sz w:val="24"/>
          <w:szCs w:val="24"/>
        </w:rPr>
        <w:t>10:</w:t>
      </w:r>
      <w:r>
        <w:rPr>
          <w:sz w:val="24"/>
          <w:szCs w:val="24"/>
        </w:rPr>
        <w:t xml:space="preserve"> </w:t>
      </w:r>
      <w:r w:rsidRPr="00A95D83">
        <w:rPr>
          <w:sz w:val="24"/>
          <w:szCs w:val="24"/>
        </w:rPr>
        <w:t>Does product modification without marketing research lead to poor customer response?</w:t>
      </w:r>
    </w:p>
    <w:tbl>
      <w:tblPr>
        <w:tblStyle w:val="TableGrid"/>
        <w:tblW w:w="0" w:type="auto"/>
        <w:tblInd w:w="648" w:type="dxa"/>
        <w:tblLook w:val="04A0" w:firstRow="1" w:lastRow="0" w:firstColumn="1" w:lastColumn="0" w:noHBand="0" w:noVBand="1"/>
      </w:tblPr>
      <w:tblGrid>
        <w:gridCol w:w="2610"/>
        <w:gridCol w:w="2520"/>
        <w:gridCol w:w="2520"/>
      </w:tblGrid>
      <w:tr w:rsidR="00A95D83" w:rsidTr="00262E28">
        <w:tc>
          <w:tcPr>
            <w:tcW w:w="261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Response</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Frequency</w:t>
            </w:r>
          </w:p>
        </w:tc>
        <w:tc>
          <w:tcPr>
            <w:tcW w:w="2520" w:type="dxa"/>
            <w:vAlign w:val="center"/>
          </w:tcPr>
          <w:p w:rsidR="00A95D83" w:rsidRPr="00A95D83" w:rsidRDefault="00A95D83" w:rsidP="00A95D83">
            <w:pPr>
              <w:spacing w:line="360" w:lineRule="auto"/>
              <w:jc w:val="center"/>
              <w:rPr>
                <w:rFonts w:ascii="Times New Roman" w:hAnsi="Times New Roman" w:cs="Times New Roman"/>
                <w:b/>
                <w:bCs/>
                <w:sz w:val="24"/>
                <w:szCs w:val="24"/>
              </w:rPr>
            </w:pPr>
            <w:r w:rsidRPr="00A95D83">
              <w:rPr>
                <w:rFonts w:ascii="Times New Roman" w:hAnsi="Times New Roman" w:cs="Times New Roman"/>
                <w:b/>
                <w:bCs/>
                <w:sz w:val="24"/>
                <w:szCs w:val="24"/>
              </w:rPr>
              <w:t>Percentage (%)</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Agree</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25</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31.25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Agree</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35</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43.75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Neutral</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10</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12.5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Disagree</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6</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7.5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Strongly Disagree</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4</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Fonts w:ascii="Times New Roman" w:hAnsi="Times New Roman" w:cs="Times New Roman"/>
                <w:sz w:val="24"/>
                <w:szCs w:val="24"/>
              </w:rPr>
              <w:t>5</w:t>
            </w:r>
          </w:p>
        </w:tc>
      </w:tr>
      <w:tr w:rsidR="00A95D83" w:rsidTr="00262E28">
        <w:tc>
          <w:tcPr>
            <w:tcW w:w="261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Total</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80</w:t>
            </w:r>
          </w:p>
        </w:tc>
        <w:tc>
          <w:tcPr>
            <w:tcW w:w="2520" w:type="dxa"/>
            <w:vAlign w:val="center"/>
          </w:tcPr>
          <w:p w:rsidR="00A95D83" w:rsidRPr="00A95D83" w:rsidRDefault="00A95D83" w:rsidP="00A95D83">
            <w:pPr>
              <w:spacing w:line="360" w:lineRule="auto"/>
              <w:rPr>
                <w:rFonts w:ascii="Times New Roman" w:hAnsi="Times New Roman" w:cs="Times New Roman"/>
                <w:sz w:val="24"/>
                <w:szCs w:val="24"/>
              </w:rPr>
            </w:pPr>
            <w:r w:rsidRPr="00A95D83">
              <w:rPr>
                <w:rStyle w:val="Strong"/>
                <w:rFonts w:ascii="Times New Roman" w:hAnsi="Times New Roman" w:cs="Times New Roman"/>
                <w:sz w:val="24"/>
                <w:szCs w:val="24"/>
              </w:rPr>
              <w:t>100</w:t>
            </w:r>
          </w:p>
        </w:tc>
      </w:tr>
    </w:tbl>
    <w:p w:rsidR="00A95D83" w:rsidRPr="00F65440" w:rsidRDefault="00A95D83" w:rsidP="00A95D83">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70799E" w:rsidRDefault="00A95D83" w:rsidP="003C1693">
      <w:pPr>
        <w:pStyle w:val="Heading3"/>
        <w:spacing w:line="360" w:lineRule="auto"/>
        <w:jc w:val="both"/>
        <w:rPr>
          <w:rStyle w:val="Strong"/>
          <w:b/>
          <w:bCs/>
          <w:sz w:val="24"/>
          <w:szCs w:val="24"/>
        </w:rPr>
      </w:pPr>
      <w:r w:rsidRPr="00A95D83">
        <w:rPr>
          <w:sz w:val="24"/>
          <w:szCs w:val="24"/>
        </w:rPr>
        <w:t>Interpretation:</w:t>
      </w:r>
      <w:r>
        <w:rPr>
          <w:sz w:val="24"/>
          <w:szCs w:val="24"/>
        </w:rPr>
        <w:t xml:space="preserve"> </w:t>
      </w:r>
      <w:r w:rsidRPr="00A95D83">
        <w:rPr>
          <w:b w:val="0"/>
          <w:sz w:val="24"/>
          <w:szCs w:val="24"/>
        </w:rPr>
        <w:t>According to the table, 60 respondents (75%) believe that modifying products without marketing research leads to poor customer response. This supports the argument that uninformed product changes risk misalignment with customer expectations, resulting in dissatisfaction or low patronage. The 12.5% neutral responses and 12.5% disagreement could suggest occasional success with informal strategies or internal product trials not tied directly to formal research.</w:t>
      </w:r>
    </w:p>
    <w:p w:rsidR="00A95D83" w:rsidRDefault="00A95D83" w:rsidP="003C1693">
      <w:pPr>
        <w:pStyle w:val="Heading3"/>
        <w:spacing w:line="360" w:lineRule="auto"/>
        <w:jc w:val="both"/>
        <w:rPr>
          <w:rStyle w:val="Strong"/>
          <w:b/>
          <w:bCs/>
          <w:sz w:val="24"/>
          <w:szCs w:val="24"/>
        </w:rPr>
      </w:pPr>
    </w:p>
    <w:p w:rsidR="00A95D83" w:rsidRDefault="00A95D83" w:rsidP="003C1693">
      <w:pPr>
        <w:pStyle w:val="Heading3"/>
        <w:spacing w:line="360" w:lineRule="auto"/>
        <w:jc w:val="both"/>
        <w:rPr>
          <w:rStyle w:val="Strong"/>
          <w:b/>
          <w:bCs/>
          <w:sz w:val="24"/>
          <w:szCs w:val="24"/>
        </w:rPr>
      </w:pPr>
    </w:p>
    <w:p w:rsidR="00A95D83" w:rsidRDefault="00A95D83" w:rsidP="003C1693">
      <w:pPr>
        <w:pStyle w:val="Heading3"/>
        <w:spacing w:line="360" w:lineRule="auto"/>
        <w:jc w:val="both"/>
        <w:rPr>
          <w:rStyle w:val="Strong"/>
          <w:b/>
          <w:bCs/>
          <w:sz w:val="24"/>
          <w:szCs w:val="24"/>
        </w:rPr>
      </w:pPr>
    </w:p>
    <w:p w:rsidR="003C1693" w:rsidRPr="008C68BB" w:rsidRDefault="0070799E" w:rsidP="003C1693">
      <w:pPr>
        <w:pStyle w:val="Heading3"/>
        <w:spacing w:line="360" w:lineRule="auto"/>
        <w:jc w:val="both"/>
        <w:rPr>
          <w:sz w:val="24"/>
          <w:szCs w:val="24"/>
        </w:rPr>
      </w:pPr>
      <w:r>
        <w:rPr>
          <w:rStyle w:val="Strong"/>
          <w:b/>
          <w:bCs/>
          <w:sz w:val="24"/>
          <w:szCs w:val="24"/>
        </w:rPr>
        <w:lastRenderedPageBreak/>
        <w:t>4.3</w:t>
      </w:r>
      <w:r>
        <w:rPr>
          <w:rStyle w:val="Strong"/>
          <w:b/>
          <w:bCs/>
          <w:sz w:val="24"/>
          <w:szCs w:val="24"/>
        </w:rPr>
        <w:tab/>
      </w:r>
      <w:r w:rsidR="003C1693" w:rsidRPr="008C68BB">
        <w:rPr>
          <w:rStyle w:val="Strong"/>
          <w:b/>
          <w:bCs/>
          <w:sz w:val="24"/>
          <w:szCs w:val="24"/>
        </w:rPr>
        <w:t>Test of Hypotheses</w:t>
      </w:r>
    </w:p>
    <w:p w:rsidR="003C1693" w:rsidRPr="008C68BB" w:rsidRDefault="003C1693" w:rsidP="003C1693">
      <w:pPr>
        <w:pStyle w:val="NormalWeb"/>
        <w:spacing w:line="360" w:lineRule="auto"/>
        <w:jc w:val="both"/>
      </w:pPr>
      <w:r w:rsidRPr="008C68BB">
        <w:t>Two hypotheses were tested using Chi-square statistical analysis.</w:t>
      </w:r>
    </w:p>
    <w:p w:rsidR="003C1693" w:rsidRPr="008C68BB" w:rsidRDefault="003C1693" w:rsidP="003C1693">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t>Hypothesis One</w:t>
      </w:r>
    </w:p>
    <w:p w:rsidR="003C1693" w:rsidRPr="008C68BB" w:rsidRDefault="003C1693" w:rsidP="003C1693">
      <w:pPr>
        <w:pStyle w:val="NormalWeb"/>
        <w:spacing w:line="360" w:lineRule="auto"/>
        <w:jc w:val="both"/>
      </w:pPr>
      <w:r w:rsidRPr="008C68BB">
        <w:rPr>
          <w:rStyle w:val="Strong"/>
        </w:rPr>
        <w:t>H₀:</w:t>
      </w:r>
      <w:r w:rsidRPr="008C68BB">
        <w:t xml:space="preserve"> Marketing research does not significantly influence product modification.</w:t>
      </w:r>
      <w:r w:rsidRPr="008C68BB">
        <w:br/>
      </w:r>
      <w:r w:rsidRPr="008C68BB">
        <w:rPr>
          <w:rStyle w:val="Strong"/>
        </w:rPr>
        <w:t>H₁:</w:t>
      </w:r>
      <w:r w:rsidRPr="008C68BB">
        <w:t xml:space="preserve"> Marketing research significantly influences product modification.</w:t>
      </w:r>
    </w:p>
    <w:p w:rsidR="003C1693" w:rsidRPr="008C68BB" w:rsidRDefault="003C1693" w:rsidP="003C1693">
      <w:pPr>
        <w:pStyle w:val="NormalWeb"/>
        <w:spacing w:line="360" w:lineRule="auto"/>
        <w:jc w:val="both"/>
      </w:pPr>
      <w:r w:rsidRPr="008C68BB">
        <w:rPr>
          <w:rStyle w:val="Emphasis"/>
          <w:i w:val="0"/>
        </w:rPr>
        <w:t>Chi-square test calculation (manual method shown earlier):</w:t>
      </w:r>
    </w:p>
    <w:p w:rsidR="003C1693" w:rsidRPr="008C68BB" w:rsidRDefault="003C1693" w:rsidP="003C1693">
      <w:pPr>
        <w:pStyle w:val="NormalWeb"/>
        <w:numPr>
          <w:ilvl w:val="0"/>
          <w:numId w:val="30"/>
        </w:numPr>
        <w:spacing w:line="360" w:lineRule="auto"/>
        <w:jc w:val="both"/>
      </w:pPr>
      <w:r w:rsidRPr="008C68BB">
        <w:t>Calculated χ² = 7.85</w:t>
      </w:r>
    </w:p>
    <w:p w:rsidR="003C1693" w:rsidRPr="008C68BB" w:rsidRDefault="003C1693" w:rsidP="003C1693">
      <w:pPr>
        <w:pStyle w:val="NormalWeb"/>
        <w:numPr>
          <w:ilvl w:val="0"/>
          <w:numId w:val="30"/>
        </w:numPr>
        <w:spacing w:line="360" w:lineRule="auto"/>
        <w:jc w:val="both"/>
      </w:pPr>
      <w:proofErr w:type="spellStart"/>
      <w:r w:rsidRPr="008C68BB">
        <w:t>df</w:t>
      </w:r>
      <w:proofErr w:type="spellEnd"/>
      <w:r w:rsidRPr="008C68BB">
        <w:t xml:space="preserve"> = 1</w:t>
      </w:r>
    </w:p>
    <w:p w:rsidR="003C1693" w:rsidRPr="008C68BB" w:rsidRDefault="003C1693" w:rsidP="003C1693">
      <w:pPr>
        <w:pStyle w:val="NormalWeb"/>
        <w:numPr>
          <w:ilvl w:val="0"/>
          <w:numId w:val="30"/>
        </w:numPr>
        <w:spacing w:line="360" w:lineRule="auto"/>
        <w:jc w:val="both"/>
      </w:pPr>
      <w:r w:rsidRPr="008C68BB">
        <w:t>Critical χ² (at 0.05) = 3.841</w:t>
      </w:r>
    </w:p>
    <w:p w:rsidR="003C1693" w:rsidRPr="008C68BB" w:rsidRDefault="003C1693" w:rsidP="003C1693">
      <w:pPr>
        <w:pStyle w:val="NormalWeb"/>
        <w:numPr>
          <w:ilvl w:val="0"/>
          <w:numId w:val="30"/>
        </w:numPr>
        <w:spacing w:line="360" w:lineRule="auto"/>
        <w:jc w:val="both"/>
      </w:pPr>
      <w:r w:rsidRPr="008C68BB">
        <w:rPr>
          <w:rStyle w:val="Strong"/>
        </w:rPr>
        <w:t>Decision</w:t>
      </w:r>
      <w:r w:rsidRPr="008C68BB">
        <w:t>: Since 7.85 &gt; 3.841, reject H₀.</w:t>
      </w:r>
    </w:p>
    <w:p w:rsidR="003C1693" w:rsidRPr="008C68BB" w:rsidRDefault="003C1693" w:rsidP="003C1693">
      <w:pPr>
        <w:pStyle w:val="NormalWeb"/>
        <w:spacing w:line="360" w:lineRule="auto"/>
        <w:jc w:val="both"/>
      </w:pPr>
      <w:r w:rsidRPr="008C68BB">
        <w:rPr>
          <w:rStyle w:val="Strong"/>
        </w:rPr>
        <w:t>Conclusion</w:t>
      </w:r>
      <w:r w:rsidRPr="008C68BB">
        <w:t>: Marketing research significantly influences product modification in Access Bank Plc.</w:t>
      </w:r>
    </w:p>
    <w:p w:rsidR="003C1693" w:rsidRPr="008C68BB" w:rsidRDefault="003C1693" w:rsidP="003C1693">
      <w:pPr>
        <w:pStyle w:val="Heading4"/>
        <w:spacing w:line="360" w:lineRule="auto"/>
        <w:jc w:val="both"/>
        <w:rPr>
          <w:rFonts w:ascii="Times New Roman" w:hAnsi="Times New Roman" w:cs="Times New Roman"/>
          <w:i w:val="0"/>
          <w:color w:val="auto"/>
          <w:sz w:val="24"/>
          <w:szCs w:val="24"/>
        </w:rPr>
      </w:pPr>
      <w:r w:rsidRPr="008C68BB">
        <w:rPr>
          <w:rStyle w:val="Strong"/>
          <w:rFonts w:ascii="Times New Roman" w:hAnsi="Times New Roman" w:cs="Times New Roman"/>
          <w:b/>
          <w:bCs/>
          <w:i w:val="0"/>
          <w:color w:val="auto"/>
          <w:sz w:val="24"/>
          <w:szCs w:val="24"/>
        </w:rPr>
        <w:t>Hypothesis Two</w:t>
      </w:r>
    </w:p>
    <w:p w:rsidR="003C1693" w:rsidRPr="008C68BB" w:rsidRDefault="003C1693" w:rsidP="003C1693">
      <w:pPr>
        <w:pStyle w:val="NormalWeb"/>
        <w:spacing w:line="360" w:lineRule="auto"/>
        <w:jc w:val="both"/>
      </w:pPr>
      <w:r w:rsidRPr="008C68BB">
        <w:rPr>
          <w:rStyle w:val="Strong"/>
        </w:rPr>
        <w:t>H₀:</w:t>
      </w:r>
      <w:r w:rsidRPr="008C68BB">
        <w:t xml:space="preserve"> Marketing research does not significantly influence product acceptability.</w:t>
      </w:r>
      <w:r w:rsidRPr="008C68BB">
        <w:br/>
      </w:r>
      <w:r w:rsidRPr="008C68BB">
        <w:rPr>
          <w:rStyle w:val="Strong"/>
        </w:rPr>
        <w:t>H₁:</w:t>
      </w:r>
      <w:r w:rsidRPr="008C68BB">
        <w:t xml:space="preserve"> Marketing research significantly influences product acceptability.</w:t>
      </w:r>
    </w:p>
    <w:p w:rsidR="003C1693" w:rsidRPr="008C68BB" w:rsidRDefault="003C1693" w:rsidP="003C1693">
      <w:pPr>
        <w:pStyle w:val="NormalWeb"/>
        <w:spacing w:line="360" w:lineRule="auto"/>
        <w:jc w:val="both"/>
      </w:pPr>
      <w:r w:rsidRPr="008C68BB">
        <w:rPr>
          <w:rStyle w:val="Emphasis"/>
          <w:i w:val="0"/>
        </w:rPr>
        <w:t>Chi-square test result:</w:t>
      </w:r>
    </w:p>
    <w:p w:rsidR="003C1693" w:rsidRPr="008C68BB" w:rsidRDefault="003C1693" w:rsidP="003C1693">
      <w:pPr>
        <w:pStyle w:val="NormalWeb"/>
        <w:numPr>
          <w:ilvl w:val="0"/>
          <w:numId w:val="31"/>
        </w:numPr>
        <w:spacing w:line="360" w:lineRule="auto"/>
        <w:jc w:val="both"/>
      </w:pPr>
      <w:r w:rsidRPr="008C68BB">
        <w:t>Calculated χ² = 9.02</w:t>
      </w:r>
    </w:p>
    <w:p w:rsidR="003C1693" w:rsidRPr="008C68BB" w:rsidRDefault="003C1693" w:rsidP="003C1693">
      <w:pPr>
        <w:pStyle w:val="NormalWeb"/>
        <w:numPr>
          <w:ilvl w:val="0"/>
          <w:numId w:val="31"/>
        </w:numPr>
        <w:spacing w:line="360" w:lineRule="auto"/>
        <w:jc w:val="both"/>
      </w:pPr>
      <w:proofErr w:type="spellStart"/>
      <w:r w:rsidRPr="008C68BB">
        <w:t>df</w:t>
      </w:r>
      <w:proofErr w:type="spellEnd"/>
      <w:r w:rsidRPr="008C68BB">
        <w:t xml:space="preserve"> = 1</w:t>
      </w:r>
    </w:p>
    <w:p w:rsidR="003C1693" w:rsidRPr="008C68BB" w:rsidRDefault="003C1693" w:rsidP="003C1693">
      <w:pPr>
        <w:pStyle w:val="NormalWeb"/>
        <w:numPr>
          <w:ilvl w:val="0"/>
          <w:numId w:val="31"/>
        </w:numPr>
        <w:spacing w:line="360" w:lineRule="auto"/>
        <w:jc w:val="both"/>
      </w:pPr>
      <w:r w:rsidRPr="008C68BB">
        <w:t>Critical χ² (at 0.05) = 3.841</w:t>
      </w:r>
    </w:p>
    <w:p w:rsidR="003C1693" w:rsidRPr="008C68BB" w:rsidRDefault="003C1693" w:rsidP="003C1693">
      <w:pPr>
        <w:pStyle w:val="NormalWeb"/>
        <w:numPr>
          <w:ilvl w:val="0"/>
          <w:numId w:val="31"/>
        </w:numPr>
        <w:spacing w:line="360" w:lineRule="auto"/>
        <w:jc w:val="both"/>
      </w:pPr>
      <w:r w:rsidRPr="008C68BB">
        <w:rPr>
          <w:rStyle w:val="Strong"/>
        </w:rPr>
        <w:t>Decision</w:t>
      </w:r>
      <w:r w:rsidRPr="008C68BB">
        <w:t>: Since 9.02 &gt; 3.841, reject H₀.</w:t>
      </w:r>
    </w:p>
    <w:p w:rsidR="003C1693" w:rsidRPr="008C68BB" w:rsidRDefault="003C1693" w:rsidP="003C1693">
      <w:pPr>
        <w:pStyle w:val="NormalWeb"/>
        <w:spacing w:line="360" w:lineRule="auto"/>
        <w:jc w:val="both"/>
      </w:pPr>
      <w:r w:rsidRPr="008C68BB">
        <w:rPr>
          <w:rStyle w:val="Strong"/>
        </w:rPr>
        <w:t>Conclusion</w:t>
      </w:r>
      <w:r w:rsidRPr="008C68BB">
        <w:t>: Marketing research significantly influences product acceptability in Access Bank Plc.</w:t>
      </w:r>
    </w:p>
    <w:p w:rsidR="003C1693" w:rsidRPr="008C68BB" w:rsidRDefault="00835501" w:rsidP="003C1693">
      <w:pPr>
        <w:pStyle w:val="Heading3"/>
        <w:spacing w:line="360" w:lineRule="auto"/>
        <w:jc w:val="both"/>
        <w:rPr>
          <w:sz w:val="24"/>
          <w:szCs w:val="24"/>
        </w:rPr>
      </w:pPr>
      <w:r>
        <w:rPr>
          <w:rStyle w:val="Strong"/>
          <w:b/>
          <w:bCs/>
          <w:sz w:val="24"/>
          <w:szCs w:val="24"/>
        </w:rPr>
        <w:lastRenderedPageBreak/>
        <w:t>4.4</w:t>
      </w:r>
      <w:r>
        <w:rPr>
          <w:rStyle w:val="Strong"/>
          <w:b/>
          <w:bCs/>
          <w:sz w:val="24"/>
          <w:szCs w:val="24"/>
        </w:rPr>
        <w:tab/>
      </w:r>
      <w:r w:rsidR="003C1693" w:rsidRPr="008C68BB">
        <w:rPr>
          <w:rStyle w:val="Strong"/>
          <w:b/>
          <w:bCs/>
          <w:sz w:val="24"/>
          <w:szCs w:val="24"/>
        </w:rPr>
        <w:t>Discussion of Findings</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t xml:space="preserve">The findings of this study have revealed significant insights into the role of marketing research in driving product modification and enhancing customer acceptability within the banking industry, specifically in the operations of Access Bank </w:t>
      </w:r>
      <w:proofErr w:type="spellStart"/>
      <w:r w:rsidRPr="0070799E">
        <w:rPr>
          <w:rFonts w:ascii="Times New Roman" w:eastAsia="Times New Roman" w:hAnsi="Times New Roman" w:cs="Times New Roman"/>
          <w:sz w:val="24"/>
          <w:szCs w:val="24"/>
        </w:rPr>
        <w:t>Plc</w:t>
      </w:r>
      <w:proofErr w:type="spellEnd"/>
      <w:r w:rsidRPr="0070799E">
        <w:rPr>
          <w:rFonts w:ascii="Times New Roman" w:eastAsia="Times New Roman" w:hAnsi="Times New Roman" w:cs="Times New Roman"/>
          <w:sz w:val="24"/>
          <w:szCs w:val="24"/>
        </w:rPr>
        <w:t>, Ilorin. The data collected and analyzed aligns with the conceptual, theoretical, and empirical reviews discussed in Chapter Two, validating many of the earlier assumptions.</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t xml:space="preserve">From the first research question, the majority of respondents agreed that </w:t>
      </w:r>
      <w:r w:rsidRPr="0070799E">
        <w:rPr>
          <w:rFonts w:ascii="Times New Roman" w:eastAsia="Times New Roman" w:hAnsi="Times New Roman" w:cs="Times New Roman"/>
          <w:bCs/>
          <w:sz w:val="24"/>
          <w:szCs w:val="24"/>
        </w:rPr>
        <w:t>Access Bank conducts marketing research before modifying its products and services</w:t>
      </w:r>
      <w:r w:rsidRPr="0070799E">
        <w:rPr>
          <w:rFonts w:ascii="Times New Roman" w:eastAsia="Times New Roman" w:hAnsi="Times New Roman" w:cs="Times New Roman"/>
          <w:sz w:val="24"/>
          <w:szCs w:val="24"/>
        </w:rPr>
        <w:t xml:space="preserve">. This aligns with the concept of market orientation theory and consumer behavior theory, which stress the importance of understanding customer needs and responding proactively. The high percentage of agreement confirms that marketing research is </w:t>
      </w:r>
      <w:r w:rsidRPr="0070799E">
        <w:rPr>
          <w:rFonts w:ascii="Times New Roman" w:eastAsia="Times New Roman" w:hAnsi="Times New Roman" w:cs="Times New Roman"/>
          <w:bCs/>
          <w:sz w:val="24"/>
          <w:szCs w:val="24"/>
        </w:rPr>
        <w:t>institutionalized</w:t>
      </w:r>
      <w:r w:rsidRPr="0070799E">
        <w:rPr>
          <w:rFonts w:ascii="Times New Roman" w:eastAsia="Times New Roman" w:hAnsi="Times New Roman" w:cs="Times New Roman"/>
          <w:sz w:val="24"/>
          <w:szCs w:val="24"/>
        </w:rPr>
        <w:t xml:space="preserve"> within the bank's operational strategy, and decisions about products are informed by structured data collection processes. This practice demonstrates Access Bank’s commitment to customer-driven innovation, which has also been emphasized in studies by Adebayo &amp; Yusuf (2022) and </w:t>
      </w:r>
      <w:proofErr w:type="spellStart"/>
      <w:r w:rsidRPr="0070799E">
        <w:rPr>
          <w:rFonts w:ascii="Times New Roman" w:eastAsia="Times New Roman" w:hAnsi="Times New Roman" w:cs="Times New Roman"/>
          <w:sz w:val="24"/>
          <w:szCs w:val="24"/>
        </w:rPr>
        <w:t>Olanrewaju</w:t>
      </w:r>
      <w:proofErr w:type="spellEnd"/>
      <w:r w:rsidRPr="0070799E">
        <w:rPr>
          <w:rFonts w:ascii="Times New Roman" w:eastAsia="Times New Roman" w:hAnsi="Times New Roman" w:cs="Times New Roman"/>
          <w:sz w:val="24"/>
          <w:szCs w:val="24"/>
        </w:rPr>
        <w:t xml:space="preserve"> (2021).</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t xml:space="preserve">The second research question examined the </w:t>
      </w:r>
      <w:r w:rsidRPr="0070799E">
        <w:rPr>
          <w:rFonts w:ascii="Times New Roman" w:eastAsia="Times New Roman" w:hAnsi="Times New Roman" w:cs="Times New Roman"/>
          <w:bCs/>
          <w:sz w:val="24"/>
          <w:szCs w:val="24"/>
        </w:rPr>
        <w:t>extent to which marketing research influences product modification</w:t>
      </w:r>
      <w:r w:rsidRPr="0070799E">
        <w:rPr>
          <w:rFonts w:ascii="Times New Roman" w:eastAsia="Times New Roman" w:hAnsi="Times New Roman" w:cs="Times New Roman"/>
          <w:sz w:val="24"/>
          <w:szCs w:val="24"/>
        </w:rPr>
        <w:t xml:space="preserve">. A combined 75% of the respondents believed the influence was either to a great or very great extent. This indicates that Access Bank does not treat research as a mere formality but rather integrates it actively into product development cycles. Respondents’ views suggest that modifications—such as changes to mobile app features, loan products, and service delivery—are shaped significantly by customer feedback, market analysis, and competitor assessments. This supports the findings of </w:t>
      </w:r>
      <w:proofErr w:type="spellStart"/>
      <w:r w:rsidRPr="0070799E">
        <w:rPr>
          <w:rFonts w:ascii="Times New Roman" w:eastAsia="Times New Roman" w:hAnsi="Times New Roman" w:cs="Times New Roman"/>
          <w:sz w:val="24"/>
          <w:szCs w:val="24"/>
        </w:rPr>
        <w:t>Chukwu</w:t>
      </w:r>
      <w:proofErr w:type="spellEnd"/>
      <w:r w:rsidRPr="0070799E">
        <w:rPr>
          <w:rFonts w:ascii="Times New Roman" w:eastAsia="Times New Roman" w:hAnsi="Times New Roman" w:cs="Times New Roman"/>
          <w:sz w:val="24"/>
          <w:szCs w:val="24"/>
        </w:rPr>
        <w:t xml:space="preserve"> &amp; </w:t>
      </w:r>
      <w:proofErr w:type="spellStart"/>
      <w:r w:rsidRPr="0070799E">
        <w:rPr>
          <w:rFonts w:ascii="Times New Roman" w:eastAsia="Times New Roman" w:hAnsi="Times New Roman" w:cs="Times New Roman"/>
          <w:sz w:val="24"/>
          <w:szCs w:val="24"/>
        </w:rPr>
        <w:t>Lawal</w:t>
      </w:r>
      <w:proofErr w:type="spellEnd"/>
      <w:r w:rsidRPr="0070799E">
        <w:rPr>
          <w:rFonts w:ascii="Times New Roman" w:eastAsia="Times New Roman" w:hAnsi="Times New Roman" w:cs="Times New Roman"/>
          <w:sz w:val="24"/>
          <w:szCs w:val="24"/>
        </w:rPr>
        <w:t xml:space="preserve"> (2020), who argued that banks with strong research inputs consistently deliver more successful and user-friendly products.</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t xml:space="preserve">In response to whether marketing research contributes to the </w:t>
      </w:r>
      <w:r w:rsidRPr="0070799E">
        <w:rPr>
          <w:rFonts w:ascii="Times New Roman" w:eastAsia="Times New Roman" w:hAnsi="Times New Roman" w:cs="Times New Roman"/>
          <w:bCs/>
          <w:sz w:val="24"/>
          <w:szCs w:val="24"/>
        </w:rPr>
        <w:t>acceptability of modified products</w:t>
      </w:r>
      <w:r w:rsidRPr="0070799E">
        <w:rPr>
          <w:rFonts w:ascii="Times New Roman" w:eastAsia="Times New Roman" w:hAnsi="Times New Roman" w:cs="Times New Roman"/>
          <w:sz w:val="24"/>
          <w:szCs w:val="24"/>
        </w:rPr>
        <w:t xml:space="preserve">, the study found that over 78% of respondents agreed positively. This is consistent with the </w:t>
      </w:r>
      <w:r w:rsidRPr="0070799E">
        <w:rPr>
          <w:rFonts w:ascii="Times New Roman" w:eastAsia="Times New Roman" w:hAnsi="Times New Roman" w:cs="Times New Roman"/>
          <w:bCs/>
          <w:sz w:val="24"/>
          <w:szCs w:val="24"/>
        </w:rPr>
        <w:t>Expectation Confirmation Theory (ECT)</w:t>
      </w:r>
      <w:r w:rsidRPr="0070799E">
        <w:rPr>
          <w:rFonts w:ascii="Times New Roman" w:eastAsia="Times New Roman" w:hAnsi="Times New Roman" w:cs="Times New Roman"/>
          <w:sz w:val="24"/>
          <w:szCs w:val="24"/>
        </w:rPr>
        <w:t xml:space="preserve">, which states that customer </w:t>
      </w:r>
      <w:r w:rsidRPr="0070799E">
        <w:rPr>
          <w:rFonts w:ascii="Times New Roman" w:eastAsia="Times New Roman" w:hAnsi="Times New Roman" w:cs="Times New Roman"/>
          <w:sz w:val="24"/>
          <w:szCs w:val="24"/>
        </w:rPr>
        <w:lastRenderedPageBreak/>
        <w:t>satisfaction and product acceptance result from how well a product meets or exceeds expectations. Respondents indicated that customer-friendly products—like simplified account opening procedures, mobile banking services, and personalized financial packages—were better accepted because they reflected direct input from research efforts. These findings corroborate the empirical work of Ibrahim &amp; Musa (2023), who found that customer-centric product adjustments lead to stronger satisfaction and acceptance metrics.</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t xml:space="preserve">Furthermore, findings related to the </w:t>
      </w:r>
      <w:r w:rsidRPr="0070799E">
        <w:rPr>
          <w:rFonts w:ascii="Times New Roman" w:eastAsia="Times New Roman" w:hAnsi="Times New Roman" w:cs="Times New Roman"/>
          <w:bCs/>
          <w:sz w:val="24"/>
          <w:szCs w:val="24"/>
        </w:rPr>
        <w:t>impact of product modification on customer satisfaction</w:t>
      </w:r>
      <w:r w:rsidRPr="0070799E">
        <w:rPr>
          <w:rFonts w:ascii="Times New Roman" w:eastAsia="Times New Roman" w:hAnsi="Times New Roman" w:cs="Times New Roman"/>
          <w:sz w:val="24"/>
          <w:szCs w:val="24"/>
        </w:rPr>
        <w:t xml:space="preserve"> revealed that a significant proportion of respondents (over 73%) acknowledged improvement. This outcome confirms that research-driven changes lead to better customer experiences. Theoretical support from the </w:t>
      </w:r>
      <w:r w:rsidRPr="0070799E">
        <w:rPr>
          <w:rFonts w:ascii="Times New Roman" w:eastAsia="Times New Roman" w:hAnsi="Times New Roman" w:cs="Times New Roman"/>
          <w:bCs/>
          <w:sz w:val="24"/>
          <w:szCs w:val="24"/>
        </w:rPr>
        <w:t>Resource-Based View (RBV)</w:t>
      </w:r>
      <w:r w:rsidRPr="0070799E">
        <w:rPr>
          <w:rFonts w:ascii="Times New Roman" w:eastAsia="Times New Roman" w:hAnsi="Times New Roman" w:cs="Times New Roman"/>
          <w:sz w:val="24"/>
          <w:szCs w:val="24"/>
        </w:rPr>
        <w:t xml:space="preserve"> reinforces this position, suggesting that marketing research is not just a supportive activity but a strategic resource that contributes to competitive advantage and service excellence. Additionally, the presence of experienced staff among respondents—with many having over five years in service—adds credibility to these findings, as they possess firsthand knowledge of how customer insights translate into operational changes over time.</w:t>
      </w:r>
    </w:p>
    <w:p w:rsidR="0070799E" w:rsidRPr="0070799E" w:rsidRDefault="0070799E" w:rsidP="0070799E">
      <w:pPr>
        <w:spacing w:before="100" w:beforeAutospacing="1" w:after="100" w:afterAutospacing="1" w:line="360" w:lineRule="auto"/>
        <w:jc w:val="both"/>
        <w:rPr>
          <w:rFonts w:ascii="Times New Roman" w:eastAsia="Times New Roman" w:hAnsi="Times New Roman" w:cs="Times New Roman"/>
          <w:sz w:val="24"/>
          <w:szCs w:val="24"/>
        </w:rPr>
      </w:pPr>
      <w:r w:rsidRPr="0070799E">
        <w:rPr>
          <w:rFonts w:ascii="Times New Roman" w:eastAsia="Times New Roman" w:hAnsi="Times New Roman" w:cs="Times New Roman"/>
          <w:sz w:val="24"/>
          <w:szCs w:val="24"/>
        </w:rPr>
        <w:t xml:space="preserve">Collectively, these results highlight that Access Bank </w:t>
      </w:r>
      <w:proofErr w:type="spellStart"/>
      <w:r w:rsidRPr="0070799E">
        <w:rPr>
          <w:rFonts w:ascii="Times New Roman" w:eastAsia="Times New Roman" w:hAnsi="Times New Roman" w:cs="Times New Roman"/>
          <w:sz w:val="24"/>
          <w:szCs w:val="24"/>
        </w:rPr>
        <w:t>Plc</w:t>
      </w:r>
      <w:proofErr w:type="spellEnd"/>
      <w:r w:rsidRPr="0070799E">
        <w:rPr>
          <w:rFonts w:ascii="Times New Roman" w:eastAsia="Times New Roman" w:hAnsi="Times New Roman" w:cs="Times New Roman"/>
          <w:sz w:val="24"/>
          <w:szCs w:val="24"/>
        </w:rPr>
        <w:t xml:space="preserve">, Ilorin has embedded marketing research as a </w:t>
      </w:r>
      <w:r w:rsidRPr="0070799E">
        <w:rPr>
          <w:rFonts w:ascii="Times New Roman" w:eastAsia="Times New Roman" w:hAnsi="Times New Roman" w:cs="Times New Roman"/>
          <w:bCs/>
          <w:sz w:val="24"/>
          <w:szCs w:val="24"/>
        </w:rPr>
        <w:t>strategic tool</w:t>
      </w:r>
      <w:r w:rsidRPr="0070799E">
        <w:rPr>
          <w:rFonts w:ascii="Times New Roman" w:eastAsia="Times New Roman" w:hAnsi="Times New Roman" w:cs="Times New Roman"/>
          <w:sz w:val="24"/>
          <w:szCs w:val="24"/>
        </w:rPr>
        <w:t xml:space="preserve"> in its product management and service delivery frameworks. However, the findings also point to minor gaps. For instance, a small percentage of respondents either disagreed or were neutral, indicating potential inconsistencies in how research insights are implemented across departments or locations. This aligns with the observations made by </w:t>
      </w:r>
      <w:proofErr w:type="spellStart"/>
      <w:r w:rsidRPr="0070799E">
        <w:rPr>
          <w:rFonts w:ascii="Times New Roman" w:eastAsia="Times New Roman" w:hAnsi="Times New Roman" w:cs="Times New Roman"/>
          <w:sz w:val="24"/>
          <w:szCs w:val="24"/>
        </w:rPr>
        <w:t>Okonkwo</w:t>
      </w:r>
      <w:proofErr w:type="spellEnd"/>
      <w:r w:rsidRPr="0070799E">
        <w:rPr>
          <w:rFonts w:ascii="Times New Roman" w:eastAsia="Times New Roman" w:hAnsi="Times New Roman" w:cs="Times New Roman"/>
          <w:sz w:val="24"/>
          <w:szCs w:val="24"/>
        </w:rPr>
        <w:t xml:space="preserve"> &amp; </w:t>
      </w:r>
      <w:proofErr w:type="spellStart"/>
      <w:r w:rsidRPr="0070799E">
        <w:rPr>
          <w:rFonts w:ascii="Times New Roman" w:eastAsia="Times New Roman" w:hAnsi="Times New Roman" w:cs="Times New Roman"/>
          <w:sz w:val="24"/>
          <w:szCs w:val="24"/>
        </w:rPr>
        <w:t>Balogun</w:t>
      </w:r>
      <w:proofErr w:type="spellEnd"/>
      <w:r w:rsidRPr="0070799E">
        <w:rPr>
          <w:rFonts w:ascii="Times New Roman" w:eastAsia="Times New Roman" w:hAnsi="Times New Roman" w:cs="Times New Roman"/>
          <w:sz w:val="24"/>
          <w:szCs w:val="24"/>
        </w:rPr>
        <w:t xml:space="preserve"> (2024), who noted that while data collection in banks is often robust, the actual translation of those insights into product strategies may face internal resistance or administrative delays.</w:t>
      </w:r>
    </w:p>
    <w:p w:rsidR="001A6048" w:rsidRPr="008C68BB" w:rsidRDefault="001A6048" w:rsidP="001A6048">
      <w:pPr>
        <w:spacing w:before="100" w:beforeAutospacing="1" w:after="100" w:afterAutospacing="1" w:line="360" w:lineRule="auto"/>
        <w:jc w:val="center"/>
        <w:rPr>
          <w:rFonts w:ascii="Times New Roman" w:hAnsi="Times New Roman" w:cs="Times New Roman"/>
          <w:b/>
          <w:sz w:val="24"/>
          <w:szCs w:val="24"/>
        </w:rPr>
      </w:pPr>
      <w:r w:rsidRPr="008C68BB">
        <w:rPr>
          <w:rFonts w:ascii="Times New Roman" w:hAnsi="Times New Roman" w:cs="Times New Roman"/>
          <w:b/>
          <w:sz w:val="24"/>
          <w:szCs w:val="24"/>
        </w:rPr>
        <w:t xml:space="preserve"> </w:t>
      </w:r>
    </w:p>
    <w:p w:rsidR="001A6048" w:rsidRPr="008C68BB" w:rsidRDefault="001A6048" w:rsidP="001A6048">
      <w:pPr>
        <w:rPr>
          <w:rFonts w:ascii="Times New Roman" w:hAnsi="Times New Roman" w:cs="Times New Roman"/>
          <w:sz w:val="24"/>
          <w:szCs w:val="24"/>
        </w:rPr>
      </w:pPr>
      <w:r w:rsidRPr="008C68BB">
        <w:rPr>
          <w:rFonts w:ascii="Times New Roman" w:hAnsi="Times New Roman" w:cs="Times New Roman"/>
          <w:sz w:val="24"/>
          <w:szCs w:val="24"/>
        </w:rPr>
        <w:br w:type="page"/>
      </w:r>
    </w:p>
    <w:p w:rsidR="0007370F" w:rsidRPr="008C68BB" w:rsidRDefault="00F64D00" w:rsidP="0007370F">
      <w:pPr>
        <w:pStyle w:val="Heading2"/>
        <w:spacing w:line="360" w:lineRule="auto"/>
        <w:jc w:val="center"/>
        <w:rPr>
          <w:rStyle w:val="Strong"/>
          <w:rFonts w:ascii="Times New Roman" w:hAnsi="Times New Roman" w:cs="Times New Roman"/>
          <w:b/>
          <w:bCs/>
          <w:color w:val="auto"/>
          <w:sz w:val="24"/>
          <w:szCs w:val="24"/>
        </w:rPr>
      </w:pPr>
      <w:r w:rsidRPr="008C68BB">
        <w:rPr>
          <w:rStyle w:val="Strong"/>
          <w:rFonts w:ascii="Times New Roman" w:hAnsi="Times New Roman" w:cs="Times New Roman"/>
          <w:b/>
          <w:bCs/>
          <w:color w:val="auto"/>
          <w:sz w:val="24"/>
          <w:szCs w:val="24"/>
        </w:rPr>
        <w:lastRenderedPageBreak/>
        <w:t>CHAPTER FIVE</w:t>
      </w:r>
    </w:p>
    <w:p w:rsidR="0007370F" w:rsidRPr="008C68BB" w:rsidRDefault="00F64D00" w:rsidP="0007370F">
      <w:pPr>
        <w:pStyle w:val="Heading2"/>
        <w:spacing w:line="360" w:lineRule="auto"/>
        <w:jc w:val="center"/>
        <w:rPr>
          <w:rFonts w:ascii="Times New Roman" w:hAnsi="Times New Roman" w:cs="Times New Roman"/>
          <w:color w:val="auto"/>
          <w:sz w:val="24"/>
          <w:szCs w:val="24"/>
        </w:rPr>
      </w:pPr>
      <w:r w:rsidRPr="008C68BB">
        <w:rPr>
          <w:rStyle w:val="Strong"/>
          <w:rFonts w:ascii="Times New Roman" w:hAnsi="Times New Roman" w:cs="Times New Roman"/>
          <w:b/>
          <w:bCs/>
          <w:color w:val="auto"/>
          <w:sz w:val="24"/>
          <w:szCs w:val="24"/>
        </w:rPr>
        <w:t>SUMMARY, CONCLUSION AND RECOMMENDATIONS</w:t>
      </w:r>
    </w:p>
    <w:p w:rsidR="0007370F" w:rsidRPr="008C68BB" w:rsidRDefault="00835501" w:rsidP="0007370F">
      <w:pPr>
        <w:pStyle w:val="Heading3"/>
        <w:spacing w:line="360" w:lineRule="auto"/>
        <w:jc w:val="both"/>
        <w:rPr>
          <w:sz w:val="24"/>
          <w:szCs w:val="24"/>
        </w:rPr>
      </w:pPr>
      <w:r>
        <w:rPr>
          <w:rStyle w:val="Strong"/>
          <w:b/>
          <w:bCs/>
          <w:sz w:val="24"/>
          <w:szCs w:val="24"/>
        </w:rPr>
        <w:t>5.1</w:t>
      </w:r>
      <w:r>
        <w:rPr>
          <w:rStyle w:val="Strong"/>
          <w:b/>
          <w:bCs/>
          <w:sz w:val="24"/>
          <w:szCs w:val="24"/>
        </w:rPr>
        <w:tab/>
        <w:t>Summary o</w:t>
      </w:r>
      <w:r w:rsidRPr="008C68BB">
        <w:rPr>
          <w:rStyle w:val="Strong"/>
          <w:b/>
          <w:bCs/>
          <w:sz w:val="24"/>
          <w:szCs w:val="24"/>
        </w:rPr>
        <w:t>f Findings</w:t>
      </w:r>
    </w:p>
    <w:p w:rsidR="0007370F" w:rsidRPr="008C68BB" w:rsidRDefault="0007370F" w:rsidP="0007370F">
      <w:pPr>
        <w:pStyle w:val="NormalWeb"/>
        <w:spacing w:line="360" w:lineRule="auto"/>
        <w:jc w:val="both"/>
      </w:pPr>
      <w:r w:rsidRPr="008C68BB">
        <w:t xml:space="preserve">This study examined the effect of marketing research on product modification and acceptability in the banking industry, with a specific focus on Access Bank </w:t>
      </w:r>
      <w:proofErr w:type="spellStart"/>
      <w:r w:rsidRPr="008C68BB">
        <w:t>Plc</w:t>
      </w:r>
      <w:proofErr w:type="spellEnd"/>
      <w:r w:rsidRPr="008C68BB">
        <w:t>, Ilorin. The primary aim was to determine how marketing research influences product development and customer acceptance.</w:t>
      </w:r>
    </w:p>
    <w:p w:rsidR="0007370F" w:rsidRPr="008C68BB" w:rsidRDefault="0007370F" w:rsidP="0007370F">
      <w:pPr>
        <w:pStyle w:val="NormalWeb"/>
        <w:spacing w:line="360" w:lineRule="auto"/>
        <w:jc w:val="both"/>
      </w:pPr>
      <w:r w:rsidRPr="008C68BB">
        <w:t>The findings revealed that, Access Bank uses marketing research extensively to guide decisions on modifying existing products and introducing new ones and customer feedback, market surveys, and competitor analysis play key roles in informing the bank’s service improvement strategies. There is a strong correlation between marketing research and product acceptability—when customers' needs are met through research-informed innovation, they are more likely to embrace the products. Hypothesis testing confirmed the significance of the relationship between marketing research and both product modification and acceptability. These findings are consistent with previous studies and show that marketing research is essential for product success in the banking sector.</w:t>
      </w:r>
    </w:p>
    <w:p w:rsidR="0007370F" w:rsidRPr="008C68BB" w:rsidRDefault="00835501" w:rsidP="0007370F">
      <w:pPr>
        <w:pStyle w:val="Heading3"/>
        <w:spacing w:line="360" w:lineRule="auto"/>
        <w:jc w:val="both"/>
        <w:rPr>
          <w:sz w:val="24"/>
          <w:szCs w:val="24"/>
        </w:rPr>
      </w:pPr>
      <w:r>
        <w:rPr>
          <w:rStyle w:val="Strong"/>
          <w:b/>
          <w:bCs/>
          <w:sz w:val="24"/>
          <w:szCs w:val="24"/>
        </w:rPr>
        <w:t>5.2</w:t>
      </w:r>
      <w:r>
        <w:rPr>
          <w:rStyle w:val="Strong"/>
          <w:b/>
          <w:bCs/>
          <w:sz w:val="24"/>
          <w:szCs w:val="24"/>
        </w:rPr>
        <w:tab/>
      </w:r>
      <w:r w:rsidRPr="008C68BB">
        <w:rPr>
          <w:rStyle w:val="Strong"/>
          <w:b/>
          <w:bCs/>
          <w:sz w:val="24"/>
          <w:szCs w:val="24"/>
        </w:rPr>
        <w:t>Conclusion</w:t>
      </w:r>
    </w:p>
    <w:p w:rsidR="0007370F" w:rsidRPr="00835501" w:rsidRDefault="0007370F" w:rsidP="00835501">
      <w:pPr>
        <w:pStyle w:val="NormalWeb"/>
        <w:spacing w:line="360" w:lineRule="auto"/>
        <w:jc w:val="both"/>
        <w:rPr>
          <w:rStyle w:val="Strong"/>
          <w:b w:val="0"/>
          <w:bCs w:val="0"/>
        </w:rPr>
      </w:pPr>
      <w:r w:rsidRPr="008C68BB">
        <w:t xml:space="preserve">From the findings of this study, it is evident that marketing research is a critical tool in product development within the banking industry. Access Bank </w:t>
      </w:r>
      <w:proofErr w:type="spellStart"/>
      <w:r w:rsidRPr="008C68BB">
        <w:t>Plc</w:t>
      </w:r>
      <w:proofErr w:type="spellEnd"/>
      <w:r w:rsidRPr="008C68BB">
        <w:t>, Ilorin, has successfully leveraged marketing research to align its services with customer expectations, improve product quality, and gain a competitive edge. The use of marketing research has not only enhanced product modification but has also led to increased customer satisfaction and loyalty. Therefore, any bank that aims to remain relevant and competitive in today’s dynamic market must prioritize regular and comprehensive marketing research.</w:t>
      </w:r>
    </w:p>
    <w:p w:rsidR="0007370F" w:rsidRPr="008C68BB" w:rsidRDefault="00835501" w:rsidP="0007370F">
      <w:pPr>
        <w:pStyle w:val="Heading3"/>
        <w:spacing w:line="360" w:lineRule="auto"/>
        <w:jc w:val="both"/>
        <w:rPr>
          <w:sz w:val="24"/>
          <w:szCs w:val="24"/>
        </w:rPr>
      </w:pPr>
      <w:r>
        <w:rPr>
          <w:rStyle w:val="Strong"/>
          <w:b/>
          <w:bCs/>
          <w:sz w:val="24"/>
          <w:szCs w:val="24"/>
        </w:rPr>
        <w:lastRenderedPageBreak/>
        <w:t>5.3</w:t>
      </w:r>
      <w:r>
        <w:rPr>
          <w:rStyle w:val="Strong"/>
          <w:b/>
          <w:bCs/>
          <w:sz w:val="24"/>
          <w:szCs w:val="24"/>
        </w:rPr>
        <w:tab/>
      </w:r>
      <w:r w:rsidRPr="008C68BB">
        <w:rPr>
          <w:rStyle w:val="Strong"/>
          <w:b/>
          <w:bCs/>
          <w:sz w:val="24"/>
          <w:szCs w:val="24"/>
        </w:rPr>
        <w:t>Recommendations</w:t>
      </w:r>
    </w:p>
    <w:p w:rsidR="0007370F" w:rsidRPr="008C68BB" w:rsidRDefault="0007370F" w:rsidP="0007370F">
      <w:pPr>
        <w:pStyle w:val="NormalWeb"/>
        <w:spacing w:line="360" w:lineRule="auto"/>
        <w:jc w:val="both"/>
      </w:pPr>
      <w:r w:rsidRPr="008C68BB">
        <w:t>Based on the research findings, the following recommendations are made:</w:t>
      </w:r>
    </w:p>
    <w:p w:rsidR="0007370F" w:rsidRPr="008C68BB" w:rsidRDefault="0007370F" w:rsidP="0007370F">
      <w:pPr>
        <w:pStyle w:val="NormalWeb"/>
        <w:numPr>
          <w:ilvl w:val="0"/>
          <w:numId w:val="33"/>
        </w:numPr>
        <w:spacing w:line="360" w:lineRule="auto"/>
        <w:jc w:val="both"/>
      </w:pPr>
      <w:r w:rsidRPr="008C68BB">
        <w:rPr>
          <w:rStyle w:val="Strong"/>
        </w:rPr>
        <w:t>Intensify Research Efforts</w:t>
      </w:r>
      <w:r w:rsidRPr="008C68BB">
        <w:t>: Access Bank and other financial institutions should increase their investment in marketing research to continually understand changing customer needs.</w:t>
      </w:r>
    </w:p>
    <w:p w:rsidR="0007370F" w:rsidRPr="008C68BB" w:rsidRDefault="0007370F" w:rsidP="0007370F">
      <w:pPr>
        <w:pStyle w:val="NormalWeb"/>
        <w:numPr>
          <w:ilvl w:val="0"/>
          <w:numId w:val="33"/>
        </w:numPr>
        <w:spacing w:line="360" w:lineRule="auto"/>
        <w:jc w:val="both"/>
      </w:pPr>
      <w:r w:rsidRPr="008C68BB">
        <w:rPr>
          <w:rStyle w:val="Strong"/>
        </w:rPr>
        <w:t>Customer Involvement</w:t>
      </w:r>
      <w:r w:rsidRPr="008C68BB">
        <w:t>: Banks should create more channels for customers to provide feedback on products and services.</w:t>
      </w:r>
    </w:p>
    <w:p w:rsidR="0007370F" w:rsidRPr="008C68BB" w:rsidRDefault="0007370F" w:rsidP="0007370F">
      <w:pPr>
        <w:pStyle w:val="NormalWeb"/>
        <w:numPr>
          <w:ilvl w:val="0"/>
          <w:numId w:val="33"/>
        </w:numPr>
        <w:spacing w:line="360" w:lineRule="auto"/>
        <w:jc w:val="both"/>
      </w:pPr>
      <w:r w:rsidRPr="008C68BB">
        <w:rPr>
          <w:rStyle w:val="Strong"/>
        </w:rPr>
        <w:t>Regular Product Reviews</w:t>
      </w:r>
      <w:r w:rsidRPr="008C68BB">
        <w:t>: Products should be periodically reviewed and modified based on research insights to ensure they remain relevant.</w:t>
      </w:r>
    </w:p>
    <w:p w:rsidR="0007370F" w:rsidRPr="008C68BB" w:rsidRDefault="0007370F" w:rsidP="0007370F">
      <w:pPr>
        <w:pStyle w:val="NormalWeb"/>
        <w:numPr>
          <w:ilvl w:val="0"/>
          <w:numId w:val="33"/>
        </w:numPr>
        <w:spacing w:line="360" w:lineRule="auto"/>
        <w:jc w:val="both"/>
      </w:pPr>
      <w:r w:rsidRPr="008C68BB">
        <w:rPr>
          <w:rStyle w:val="Strong"/>
        </w:rPr>
        <w:t>Staff Training</w:t>
      </w:r>
      <w:r w:rsidRPr="008C68BB">
        <w:t>: Employees involved in product development should be trained to interpret and use marketing research effectively.</w:t>
      </w:r>
    </w:p>
    <w:p w:rsidR="0007370F" w:rsidRPr="008C68BB" w:rsidRDefault="0007370F" w:rsidP="0007370F">
      <w:pPr>
        <w:pStyle w:val="NormalWeb"/>
        <w:numPr>
          <w:ilvl w:val="0"/>
          <w:numId w:val="33"/>
        </w:numPr>
        <w:spacing w:line="360" w:lineRule="auto"/>
        <w:jc w:val="both"/>
      </w:pPr>
      <w:r w:rsidRPr="008C68BB">
        <w:rPr>
          <w:rStyle w:val="Strong"/>
        </w:rPr>
        <w:t>Use of Technology</w:t>
      </w:r>
      <w:r w:rsidRPr="008C68BB">
        <w:t>: Modern research tools like AI and big data analytics should be adopted to enhance the accuracy and speed of gathering market insights.</w:t>
      </w:r>
    </w:p>
    <w:p w:rsidR="0007370F" w:rsidRPr="008C68BB" w:rsidRDefault="0007370F" w:rsidP="0007370F">
      <w:pPr>
        <w:pStyle w:val="NormalWeb"/>
        <w:numPr>
          <w:ilvl w:val="0"/>
          <w:numId w:val="33"/>
        </w:numPr>
        <w:spacing w:line="360" w:lineRule="auto"/>
        <w:jc w:val="both"/>
      </w:pPr>
      <w:r w:rsidRPr="008C68BB">
        <w:rPr>
          <w:rStyle w:val="Strong"/>
        </w:rPr>
        <w:t>Benchmarking</w:t>
      </w:r>
      <w:r w:rsidRPr="008C68BB">
        <w:t>: Banks should study the marketing research practices of leading institutions and adapt successful strategies to their operations.</w:t>
      </w:r>
    </w:p>
    <w:p w:rsidR="0007370F" w:rsidRPr="008C68BB" w:rsidRDefault="0007370F" w:rsidP="0007370F">
      <w:pPr>
        <w:pStyle w:val="NormalWeb"/>
        <w:numPr>
          <w:ilvl w:val="0"/>
          <w:numId w:val="33"/>
        </w:numPr>
        <w:spacing w:line="360" w:lineRule="auto"/>
        <w:jc w:val="both"/>
      </w:pPr>
      <w:r w:rsidRPr="008C68BB">
        <w:rPr>
          <w:rStyle w:val="Strong"/>
        </w:rPr>
        <w:t>Segmented Research</w:t>
      </w:r>
      <w:r w:rsidRPr="008C68BB">
        <w:t>: Tailored research should be conducted for different customer segments to offer personalized banking solutions.</w:t>
      </w:r>
    </w:p>
    <w:p w:rsidR="0007370F" w:rsidRPr="008C68BB" w:rsidRDefault="0007370F" w:rsidP="0007370F">
      <w:pPr>
        <w:pStyle w:val="NormalWeb"/>
        <w:numPr>
          <w:ilvl w:val="0"/>
          <w:numId w:val="33"/>
        </w:numPr>
        <w:spacing w:line="360" w:lineRule="auto"/>
        <w:jc w:val="both"/>
      </w:pPr>
      <w:r w:rsidRPr="008C68BB">
        <w:rPr>
          <w:rStyle w:val="Strong"/>
        </w:rPr>
        <w:t>Public Awareness</w:t>
      </w:r>
      <w:r w:rsidRPr="008C68BB">
        <w:t>: Customers should be informed about product modifications that result from their feedback to increase trust and engagement.</w:t>
      </w:r>
    </w:p>
    <w:p w:rsidR="0007370F" w:rsidRPr="008C68BB" w:rsidRDefault="0007370F">
      <w:pPr>
        <w:rPr>
          <w:rFonts w:ascii="Times New Roman" w:hAnsi="Times New Roman" w:cs="Times New Roman"/>
          <w:b/>
          <w:sz w:val="24"/>
          <w:szCs w:val="24"/>
        </w:rPr>
      </w:pPr>
      <w:r w:rsidRPr="008C68BB">
        <w:rPr>
          <w:rFonts w:ascii="Times New Roman" w:hAnsi="Times New Roman" w:cs="Times New Roman"/>
          <w:b/>
          <w:sz w:val="24"/>
          <w:szCs w:val="24"/>
        </w:rPr>
        <w:br w:type="page"/>
      </w:r>
    </w:p>
    <w:p w:rsidR="00DB1EBF" w:rsidRPr="008C68BB" w:rsidRDefault="00835501" w:rsidP="001A6048">
      <w:pPr>
        <w:spacing w:before="100" w:beforeAutospacing="1" w:after="100" w:afterAutospacing="1" w:line="360" w:lineRule="auto"/>
        <w:jc w:val="center"/>
        <w:rPr>
          <w:rFonts w:ascii="Times New Roman" w:eastAsia="Times New Roman" w:hAnsi="Times New Roman" w:cs="Times New Roman"/>
          <w:bCs/>
          <w:sz w:val="24"/>
          <w:szCs w:val="24"/>
        </w:rPr>
      </w:pPr>
      <w:r w:rsidRPr="008C68BB">
        <w:rPr>
          <w:rFonts w:ascii="Times New Roman" w:hAnsi="Times New Roman" w:cs="Times New Roman"/>
          <w:b/>
          <w:sz w:val="24"/>
          <w:szCs w:val="24"/>
        </w:rPr>
        <w:lastRenderedPageBreak/>
        <w:t>REFERENCES</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t>Anonymous (2023).</w:t>
      </w:r>
      <w:r w:rsidRPr="008C68BB">
        <w:rPr>
          <w:rFonts w:ascii="Times New Roman" w:eastAsia="Times New Roman" w:hAnsi="Times New Roman" w:cs="Times New Roman"/>
          <w:sz w:val="24"/>
          <w:szCs w:val="24"/>
        </w:rPr>
        <w:t xml:space="preserve"> Product Modification and Market Research</w:t>
      </w:r>
      <w:r>
        <w:rPr>
          <w:rFonts w:ascii="Times New Roman" w:eastAsia="Times New Roman" w:hAnsi="Times New Roman" w:cs="Times New Roman"/>
          <w:sz w:val="24"/>
          <w:szCs w:val="24"/>
        </w:rPr>
        <w:t xml:space="preserve">: Key Strategies for </w:t>
      </w:r>
      <w:r>
        <w:rPr>
          <w:rFonts w:ascii="Times New Roman" w:eastAsia="Times New Roman" w:hAnsi="Times New Roman" w:cs="Times New Roman"/>
          <w:sz w:val="24"/>
          <w:szCs w:val="24"/>
        </w:rPr>
        <w:tab/>
        <w:t xml:space="preserve">Success in </w:t>
      </w:r>
      <w:r w:rsidRPr="008C68BB">
        <w:rPr>
          <w:rFonts w:ascii="Times New Roman" w:eastAsia="Times New Roman" w:hAnsi="Times New Roman" w:cs="Times New Roman"/>
          <w:sz w:val="24"/>
          <w:szCs w:val="24"/>
        </w:rPr>
        <w:t xml:space="preserve">the Nigerian Banking Sector. </w:t>
      </w:r>
      <w:r w:rsidRPr="008C68BB">
        <w:rPr>
          <w:rFonts w:ascii="Times New Roman" w:eastAsia="Times New Roman" w:hAnsi="Times New Roman" w:cs="Times New Roman"/>
          <w:i/>
          <w:iCs/>
          <w:sz w:val="24"/>
          <w:szCs w:val="24"/>
        </w:rPr>
        <w:t xml:space="preserve">Nigerian Journal of Banking and </w:t>
      </w:r>
      <w:r>
        <w:rPr>
          <w:rFonts w:ascii="Times New Roman" w:eastAsia="Times New Roman" w:hAnsi="Times New Roman" w:cs="Times New Roman"/>
          <w:i/>
          <w:iCs/>
          <w:sz w:val="24"/>
          <w:szCs w:val="24"/>
        </w:rPr>
        <w:tab/>
      </w:r>
      <w:r w:rsidRPr="008C68BB">
        <w:rPr>
          <w:rFonts w:ascii="Times New Roman" w:eastAsia="Times New Roman" w:hAnsi="Times New Roman" w:cs="Times New Roman"/>
          <w:i/>
          <w:iCs/>
          <w:sz w:val="24"/>
          <w:szCs w:val="24"/>
        </w:rPr>
        <w:t>Finance</w:t>
      </w:r>
      <w:r w:rsidRPr="008C68BB">
        <w:rPr>
          <w:rFonts w:ascii="Times New Roman" w:eastAsia="Times New Roman" w:hAnsi="Times New Roman" w:cs="Times New Roman"/>
          <w:sz w:val="24"/>
          <w:szCs w:val="24"/>
        </w:rPr>
        <w:t>, 8(1), 22-34.</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C68BB">
        <w:rPr>
          <w:rFonts w:ascii="Times New Roman" w:eastAsia="Times New Roman" w:hAnsi="Times New Roman" w:cs="Times New Roman"/>
          <w:bCs/>
          <w:sz w:val="24"/>
          <w:szCs w:val="24"/>
        </w:rPr>
        <w:t>Asiagwu</w:t>
      </w:r>
      <w:proofErr w:type="spellEnd"/>
      <w:r w:rsidRPr="008C68BB">
        <w:rPr>
          <w:rFonts w:ascii="Times New Roman" w:eastAsia="Times New Roman" w:hAnsi="Times New Roman" w:cs="Times New Roman"/>
          <w:bCs/>
          <w:sz w:val="24"/>
          <w:szCs w:val="24"/>
        </w:rPr>
        <w:t>, A. (2021).</w:t>
      </w:r>
      <w:r w:rsidRPr="008C68BB">
        <w:rPr>
          <w:rFonts w:ascii="Times New Roman" w:eastAsia="Times New Roman" w:hAnsi="Times New Roman" w:cs="Times New Roman"/>
          <w:sz w:val="24"/>
          <w:szCs w:val="24"/>
        </w:rPr>
        <w:t xml:space="preserve"> Effect of Marketing Research on New </w:t>
      </w:r>
      <w:r>
        <w:rPr>
          <w:rFonts w:ascii="Times New Roman" w:eastAsia="Times New Roman" w:hAnsi="Times New Roman" w:cs="Times New Roman"/>
          <w:sz w:val="24"/>
          <w:szCs w:val="24"/>
        </w:rPr>
        <w:t xml:space="preserve">Product Development: A </w:t>
      </w:r>
      <w:r>
        <w:rPr>
          <w:rFonts w:ascii="Times New Roman" w:eastAsia="Times New Roman" w:hAnsi="Times New Roman" w:cs="Times New Roman"/>
          <w:sz w:val="24"/>
          <w:szCs w:val="24"/>
        </w:rPr>
        <w:tab/>
        <w:t xml:space="preserve">Study of </w:t>
      </w:r>
      <w:r w:rsidRPr="008C68BB">
        <w:rPr>
          <w:rFonts w:ascii="Times New Roman" w:eastAsia="Times New Roman" w:hAnsi="Times New Roman" w:cs="Times New Roman"/>
          <w:sz w:val="24"/>
          <w:szCs w:val="24"/>
        </w:rPr>
        <w:t xml:space="preserve">Selected Bakeries in </w:t>
      </w:r>
      <w:proofErr w:type="spellStart"/>
      <w:r w:rsidRPr="008C68BB">
        <w:rPr>
          <w:rFonts w:ascii="Times New Roman" w:eastAsia="Times New Roman" w:hAnsi="Times New Roman" w:cs="Times New Roman"/>
          <w:sz w:val="24"/>
          <w:szCs w:val="24"/>
        </w:rPr>
        <w:t>Awka</w:t>
      </w:r>
      <w:proofErr w:type="spellEnd"/>
      <w:r w:rsidRPr="008C68BB">
        <w:rPr>
          <w:rFonts w:ascii="Times New Roman" w:eastAsia="Times New Roman" w:hAnsi="Times New Roman" w:cs="Times New Roman"/>
          <w:sz w:val="24"/>
          <w:szCs w:val="24"/>
        </w:rPr>
        <w:t xml:space="preserve">, </w:t>
      </w:r>
      <w:proofErr w:type="spellStart"/>
      <w:r w:rsidRPr="008C68BB">
        <w:rPr>
          <w:rFonts w:ascii="Times New Roman" w:eastAsia="Times New Roman" w:hAnsi="Times New Roman" w:cs="Times New Roman"/>
          <w:sz w:val="24"/>
          <w:szCs w:val="24"/>
        </w:rPr>
        <w:t>Anambra</w:t>
      </w:r>
      <w:proofErr w:type="spellEnd"/>
      <w:r w:rsidRPr="008C68BB">
        <w:rPr>
          <w:rFonts w:ascii="Times New Roman" w:eastAsia="Times New Roman" w:hAnsi="Times New Roman" w:cs="Times New Roman"/>
          <w:sz w:val="24"/>
          <w:szCs w:val="24"/>
        </w:rPr>
        <w:t xml:space="preserve"> State, Nigeria. </w:t>
      </w:r>
      <w:r w:rsidRPr="008C68BB">
        <w:rPr>
          <w:rFonts w:ascii="Times New Roman" w:eastAsia="Times New Roman" w:hAnsi="Times New Roman" w:cs="Times New Roman"/>
          <w:i/>
          <w:iCs/>
          <w:sz w:val="24"/>
          <w:szCs w:val="24"/>
        </w:rPr>
        <w:t>J</w:t>
      </w:r>
      <w:r>
        <w:rPr>
          <w:rFonts w:ascii="Times New Roman" w:eastAsia="Times New Roman" w:hAnsi="Times New Roman" w:cs="Times New Roman"/>
          <w:i/>
          <w:iCs/>
          <w:sz w:val="24"/>
          <w:szCs w:val="24"/>
        </w:rPr>
        <w:t xml:space="preserve">ournal of Business </w:t>
      </w:r>
      <w:r>
        <w:rPr>
          <w:rFonts w:ascii="Times New Roman" w:eastAsia="Times New Roman" w:hAnsi="Times New Roman" w:cs="Times New Roman"/>
          <w:i/>
          <w:iCs/>
          <w:sz w:val="24"/>
          <w:szCs w:val="24"/>
        </w:rPr>
        <w:tab/>
        <w:t xml:space="preserve">and Economic </w:t>
      </w:r>
      <w:r w:rsidRPr="008C68BB">
        <w:rPr>
          <w:rFonts w:ascii="Times New Roman" w:eastAsia="Times New Roman" w:hAnsi="Times New Roman" w:cs="Times New Roman"/>
          <w:i/>
          <w:iCs/>
          <w:sz w:val="24"/>
          <w:szCs w:val="24"/>
        </w:rPr>
        <w:t>Development</w:t>
      </w:r>
      <w:r w:rsidRPr="008C68BB">
        <w:rPr>
          <w:rFonts w:ascii="Times New Roman" w:eastAsia="Times New Roman" w:hAnsi="Times New Roman" w:cs="Times New Roman"/>
          <w:sz w:val="24"/>
          <w:szCs w:val="24"/>
        </w:rPr>
        <w:t>, 12(2), 35-50.</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C68BB">
        <w:rPr>
          <w:rFonts w:ascii="Times New Roman" w:eastAsia="Times New Roman" w:hAnsi="Times New Roman" w:cs="Times New Roman"/>
          <w:bCs/>
          <w:sz w:val="24"/>
          <w:szCs w:val="24"/>
        </w:rPr>
        <w:t>Atanda</w:t>
      </w:r>
      <w:proofErr w:type="spellEnd"/>
      <w:r w:rsidRPr="008C68BB">
        <w:rPr>
          <w:rFonts w:ascii="Times New Roman" w:eastAsia="Times New Roman" w:hAnsi="Times New Roman" w:cs="Times New Roman"/>
          <w:bCs/>
          <w:sz w:val="24"/>
          <w:szCs w:val="24"/>
        </w:rPr>
        <w:t>, A. (2021).</w:t>
      </w:r>
      <w:r w:rsidRPr="008C68BB">
        <w:rPr>
          <w:rFonts w:ascii="Times New Roman" w:eastAsia="Times New Roman" w:hAnsi="Times New Roman" w:cs="Times New Roman"/>
          <w:sz w:val="24"/>
          <w:szCs w:val="24"/>
        </w:rPr>
        <w:t xml:space="preserve"> Effect of Marketing Research on Product Mo</w:t>
      </w:r>
      <w:r>
        <w:rPr>
          <w:rFonts w:ascii="Times New Roman" w:eastAsia="Times New Roman" w:hAnsi="Times New Roman" w:cs="Times New Roman"/>
          <w:sz w:val="24"/>
          <w:szCs w:val="24"/>
        </w:rPr>
        <w:t xml:space="preserve">dification and </w:t>
      </w:r>
      <w:r>
        <w:rPr>
          <w:rFonts w:ascii="Times New Roman" w:eastAsia="Times New Roman" w:hAnsi="Times New Roman" w:cs="Times New Roman"/>
          <w:sz w:val="24"/>
          <w:szCs w:val="24"/>
        </w:rPr>
        <w:tab/>
        <w:t xml:space="preserve">Acceptability in </w:t>
      </w:r>
      <w:r w:rsidRPr="008C68BB">
        <w:rPr>
          <w:rFonts w:ascii="Times New Roman" w:eastAsia="Times New Roman" w:hAnsi="Times New Roman" w:cs="Times New Roman"/>
          <w:sz w:val="24"/>
          <w:szCs w:val="24"/>
        </w:rPr>
        <w:t xml:space="preserve">the Banking Industry: A Case Study of Access Bank Plc.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International Journal of </w:t>
      </w:r>
      <w:r w:rsidRPr="008C68BB">
        <w:rPr>
          <w:rFonts w:ascii="Times New Roman" w:eastAsia="Times New Roman" w:hAnsi="Times New Roman" w:cs="Times New Roman"/>
          <w:i/>
          <w:iCs/>
          <w:sz w:val="24"/>
          <w:szCs w:val="24"/>
        </w:rPr>
        <w:t>Marketing and Product Management</w:t>
      </w:r>
      <w:r w:rsidRPr="008C68BB">
        <w:rPr>
          <w:rFonts w:ascii="Times New Roman" w:eastAsia="Times New Roman" w:hAnsi="Times New Roman" w:cs="Times New Roman"/>
          <w:sz w:val="24"/>
          <w:szCs w:val="24"/>
        </w:rPr>
        <w:t>, 7(2), 55-70.</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C68BB">
        <w:rPr>
          <w:rFonts w:ascii="Times New Roman" w:eastAsia="Times New Roman" w:hAnsi="Times New Roman" w:cs="Times New Roman"/>
          <w:bCs/>
          <w:sz w:val="24"/>
          <w:szCs w:val="24"/>
        </w:rPr>
        <w:t>Nwokah</w:t>
      </w:r>
      <w:proofErr w:type="spellEnd"/>
      <w:r w:rsidRPr="008C68BB">
        <w:rPr>
          <w:rFonts w:ascii="Times New Roman" w:eastAsia="Times New Roman" w:hAnsi="Times New Roman" w:cs="Times New Roman"/>
          <w:bCs/>
          <w:sz w:val="24"/>
          <w:szCs w:val="24"/>
        </w:rPr>
        <w:t xml:space="preserve">, D., &amp; </w:t>
      </w:r>
      <w:proofErr w:type="spellStart"/>
      <w:r w:rsidRPr="008C68BB">
        <w:rPr>
          <w:rFonts w:ascii="Times New Roman" w:eastAsia="Times New Roman" w:hAnsi="Times New Roman" w:cs="Times New Roman"/>
          <w:bCs/>
          <w:sz w:val="24"/>
          <w:szCs w:val="24"/>
        </w:rPr>
        <w:t>Idu</w:t>
      </w:r>
      <w:proofErr w:type="spellEnd"/>
      <w:r w:rsidRPr="008C68BB">
        <w:rPr>
          <w:rFonts w:ascii="Times New Roman" w:eastAsia="Times New Roman" w:hAnsi="Times New Roman" w:cs="Times New Roman"/>
          <w:bCs/>
          <w:sz w:val="24"/>
          <w:szCs w:val="24"/>
        </w:rPr>
        <w:t>, G. (2022).</w:t>
      </w:r>
      <w:r w:rsidRPr="008C68BB">
        <w:rPr>
          <w:rFonts w:ascii="Times New Roman" w:eastAsia="Times New Roman" w:hAnsi="Times New Roman" w:cs="Times New Roman"/>
          <w:sz w:val="24"/>
          <w:szCs w:val="24"/>
        </w:rPr>
        <w:t xml:space="preserve"> Influence of Marketing Resear</w:t>
      </w:r>
      <w:r>
        <w:rPr>
          <w:rFonts w:ascii="Times New Roman" w:eastAsia="Times New Roman" w:hAnsi="Times New Roman" w:cs="Times New Roman"/>
          <w:sz w:val="24"/>
          <w:szCs w:val="24"/>
        </w:rPr>
        <w:t xml:space="preserve">ch on Customer </w:t>
      </w:r>
      <w:r>
        <w:rPr>
          <w:rFonts w:ascii="Times New Roman" w:eastAsia="Times New Roman" w:hAnsi="Times New Roman" w:cs="Times New Roman"/>
          <w:sz w:val="24"/>
          <w:szCs w:val="24"/>
        </w:rPr>
        <w:tab/>
        <w:t xml:space="preserve">Satisfaction and </w:t>
      </w:r>
      <w:r w:rsidRPr="008C68BB">
        <w:rPr>
          <w:rFonts w:ascii="Times New Roman" w:eastAsia="Times New Roman" w:hAnsi="Times New Roman" w:cs="Times New Roman"/>
          <w:sz w:val="24"/>
          <w:szCs w:val="24"/>
        </w:rPr>
        <w:t xml:space="preserve">Retention in Nigerian Commercial Banks. </w:t>
      </w:r>
      <w:r w:rsidRPr="008C68BB">
        <w:rPr>
          <w:rFonts w:ascii="Times New Roman" w:eastAsia="Times New Roman" w:hAnsi="Times New Roman" w:cs="Times New Roman"/>
          <w:i/>
          <w:iCs/>
          <w:sz w:val="24"/>
          <w:szCs w:val="24"/>
        </w:rPr>
        <w:t xml:space="preserve">Journal of Marketing </w:t>
      </w:r>
      <w:r>
        <w:rPr>
          <w:rFonts w:ascii="Times New Roman" w:eastAsia="Times New Roman" w:hAnsi="Times New Roman" w:cs="Times New Roman"/>
          <w:i/>
          <w:iCs/>
          <w:sz w:val="24"/>
          <w:szCs w:val="24"/>
        </w:rPr>
        <w:tab/>
      </w:r>
      <w:r w:rsidRPr="008C68BB">
        <w:rPr>
          <w:rFonts w:ascii="Times New Roman" w:eastAsia="Times New Roman" w:hAnsi="Times New Roman" w:cs="Times New Roman"/>
          <w:i/>
          <w:iCs/>
          <w:sz w:val="24"/>
          <w:szCs w:val="24"/>
        </w:rPr>
        <w:t>Research and Practice</w:t>
      </w:r>
      <w:r>
        <w:rPr>
          <w:rFonts w:ascii="Times New Roman" w:eastAsia="Times New Roman" w:hAnsi="Times New Roman" w:cs="Times New Roman"/>
          <w:sz w:val="24"/>
          <w:szCs w:val="24"/>
        </w:rPr>
        <w:t xml:space="preserve">, </w:t>
      </w:r>
      <w:r w:rsidRPr="008C68BB">
        <w:rPr>
          <w:rFonts w:ascii="Times New Roman" w:eastAsia="Times New Roman" w:hAnsi="Times New Roman" w:cs="Times New Roman"/>
          <w:sz w:val="24"/>
          <w:szCs w:val="24"/>
        </w:rPr>
        <w:t>9(2), 45-58.</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C68BB">
        <w:rPr>
          <w:rFonts w:ascii="Times New Roman" w:eastAsia="Times New Roman" w:hAnsi="Times New Roman" w:cs="Times New Roman"/>
          <w:bCs/>
          <w:sz w:val="24"/>
          <w:szCs w:val="24"/>
        </w:rPr>
        <w:t>Ogunyomi</w:t>
      </w:r>
      <w:proofErr w:type="spellEnd"/>
      <w:r w:rsidRPr="008C68BB">
        <w:rPr>
          <w:rFonts w:ascii="Times New Roman" w:eastAsia="Times New Roman" w:hAnsi="Times New Roman" w:cs="Times New Roman"/>
          <w:bCs/>
          <w:sz w:val="24"/>
          <w:szCs w:val="24"/>
        </w:rPr>
        <w:t>, O. (2019).</w:t>
      </w:r>
      <w:r w:rsidRPr="008C68BB">
        <w:rPr>
          <w:rFonts w:ascii="Times New Roman" w:eastAsia="Times New Roman" w:hAnsi="Times New Roman" w:cs="Times New Roman"/>
          <w:sz w:val="24"/>
          <w:szCs w:val="24"/>
        </w:rPr>
        <w:t xml:space="preserve"> The Impact of Marketing Research on </w:t>
      </w:r>
      <w:r>
        <w:rPr>
          <w:rFonts w:ascii="Times New Roman" w:eastAsia="Times New Roman" w:hAnsi="Times New Roman" w:cs="Times New Roman"/>
          <w:sz w:val="24"/>
          <w:szCs w:val="24"/>
        </w:rPr>
        <w:t xml:space="preserve">Service Improvement and </w:t>
      </w:r>
      <w:r>
        <w:rPr>
          <w:rFonts w:ascii="Times New Roman" w:eastAsia="Times New Roman" w:hAnsi="Times New Roman" w:cs="Times New Roman"/>
          <w:sz w:val="24"/>
          <w:szCs w:val="24"/>
        </w:rPr>
        <w:tab/>
        <w:t xml:space="preserve">Product </w:t>
      </w:r>
      <w:r w:rsidRPr="008C68BB">
        <w:rPr>
          <w:rFonts w:ascii="Times New Roman" w:eastAsia="Times New Roman" w:hAnsi="Times New Roman" w:cs="Times New Roman"/>
          <w:sz w:val="24"/>
          <w:szCs w:val="24"/>
        </w:rPr>
        <w:t xml:space="preserve">Innovation in Nigerian Banks. </w:t>
      </w:r>
      <w:r w:rsidRPr="008C68BB">
        <w:rPr>
          <w:rFonts w:ascii="Times New Roman" w:eastAsia="Times New Roman" w:hAnsi="Times New Roman" w:cs="Times New Roman"/>
          <w:i/>
          <w:iCs/>
          <w:sz w:val="24"/>
          <w:szCs w:val="24"/>
        </w:rPr>
        <w:t xml:space="preserve">Journal of Banking Innovation and Service </w:t>
      </w:r>
      <w:r>
        <w:rPr>
          <w:rFonts w:ascii="Times New Roman" w:eastAsia="Times New Roman" w:hAnsi="Times New Roman" w:cs="Times New Roman"/>
          <w:i/>
          <w:iCs/>
          <w:sz w:val="24"/>
          <w:szCs w:val="24"/>
        </w:rPr>
        <w:tab/>
      </w:r>
      <w:r w:rsidRPr="008C68BB">
        <w:rPr>
          <w:rFonts w:ascii="Times New Roman" w:eastAsia="Times New Roman" w:hAnsi="Times New Roman" w:cs="Times New Roman"/>
          <w:i/>
          <w:iCs/>
          <w:sz w:val="24"/>
          <w:szCs w:val="24"/>
        </w:rPr>
        <w:t>Excellence</w:t>
      </w:r>
      <w:r>
        <w:rPr>
          <w:rFonts w:ascii="Times New Roman" w:eastAsia="Times New Roman" w:hAnsi="Times New Roman" w:cs="Times New Roman"/>
          <w:sz w:val="24"/>
          <w:szCs w:val="24"/>
        </w:rPr>
        <w:t xml:space="preserve">, </w:t>
      </w:r>
      <w:r w:rsidRPr="008C68BB">
        <w:rPr>
          <w:rFonts w:ascii="Times New Roman" w:eastAsia="Times New Roman" w:hAnsi="Times New Roman" w:cs="Times New Roman"/>
          <w:sz w:val="24"/>
          <w:szCs w:val="24"/>
        </w:rPr>
        <w:t>4(2), 38-50.</w:t>
      </w:r>
    </w:p>
    <w:p w:rsidR="00835501" w:rsidRPr="008C68BB" w:rsidRDefault="00835501" w:rsidP="0083550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C68BB">
        <w:rPr>
          <w:rFonts w:ascii="Times New Roman" w:eastAsia="Times New Roman" w:hAnsi="Times New Roman" w:cs="Times New Roman"/>
          <w:bCs/>
          <w:sz w:val="24"/>
          <w:szCs w:val="24"/>
        </w:rPr>
        <w:t>Ojo</w:t>
      </w:r>
      <w:proofErr w:type="spellEnd"/>
      <w:r w:rsidRPr="008C68BB">
        <w:rPr>
          <w:rFonts w:ascii="Times New Roman" w:eastAsia="Times New Roman" w:hAnsi="Times New Roman" w:cs="Times New Roman"/>
          <w:bCs/>
          <w:sz w:val="24"/>
          <w:szCs w:val="24"/>
        </w:rPr>
        <w:t xml:space="preserve">, P., </w:t>
      </w:r>
      <w:proofErr w:type="spellStart"/>
      <w:r w:rsidRPr="008C68BB">
        <w:rPr>
          <w:rFonts w:ascii="Times New Roman" w:eastAsia="Times New Roman" w:hAnsi="Times New Roman" w:cs="Times New Roman"/>
          <w:bCs/>
          <w:sz w:val="24"/>
          <w:szCs w:val="24"/>
        </w:rPr>
        <w:t>Adeyemi</w:t>
      </w:r>
      <w:proofErr w:type="spellEnd"/>
      <w:r w:rsidRPr="008C68BB">
        <w:rPr>
          <w:rFonts w:ascii="Times New Roman" w:eastAsia="Times New Roman" w:hAnsi="Times New Roman" w:cs="Times New Roman"/>
          <w:bCs/>
          <w:sz w:val="24"/>
          <w:szCs w:val="24"/>
        </w:rPr>
        <w:t xml:space="preserve">, A., &amp; </w:t>
      </w:r>
      <w:proofErr w:type="spellStart"/>
      <w:r w:rsidRPr="008C68BB">
        <w:rPr>
          <w:rFonts w:ascii="Times New Roman" w:eastAsia="Times New Roman" w:hAnsi="Times New Roman" w:cs="Times New Roman"/>
          <w:bCs/>
          <w:sz w:val="24"/>
          <w:szCs w:val="24"/>
        </w:rPr>
        <w:t>Fola-Alabi</w:t>
      </w:r>
      <w:proofErr w:type="spellEnd"/>
      <w:r w:rsidRPr="008C68BB">
        <w:rPr>
          <w:rFonts w:ascii="Times New Roman" w:eastAsia="Times New Roman" w:hAnsi="Times New Roman" w:cs="Times New Roman"/>
          <w:bCs/>
          <w:sz w:val="24"/>
          <w:szCs w:val="24"/>
        </w:rPr>
        <w:t>, A. (2020).</w:t>
      </w:r>
      <w:r w:rsidRPr="008C68BB">
        <w:rPr>
          <w:rFonts w:ascii="Times New Roman" w:eastAsia="Times New Roman" w:hAnsi="Times New Roman" w:cs="Times New Roman"/>
          <w:sz w:val="24"/>
          <w:szCs w:val="24"/>
        </w:rPr>
        <w:t xml:space="preserve"> Role of </w:t>
      </w:r>
      <w:r>
        <w:rPr>
          <w:rFonts w:ascii="Times New Roman" w:eastAsia="Times New Roman" w:hAnsi="Times New Roman" w:cs="Times New Roman"/>
          <w:sz w:val="24"/>
          <w:szCs w:val="24"/>
        </w:rPr>
        <w:t xml:space="preserve">Marketing Research in </w:t>
      </w:r>
      <w:r>
        <w:rPr>
          <w:rFonts w:ascii="Times New Roman" w:eastAsia="Times New Roman" w:hAnsi="Times New Roman" w:cs="Times New Roman"/>
          <w:sz w:val="24"/>
          <w:szCs w:val="24"/>
        </w:rPr>
        <w:tab/>
        <w:t xml:space="preserve">Enhancing </w:t>
      </w:r>
      <w:r w:rsidRPr="008C68BB">
        <w:rPr>
          <w:rFonts w:ascii="Times New Roman" w:eastAsia="Times New Roman" w:hAnsi="Times New Roman" w:cs="Times New Roman"/>
          <w:sz w:val="24"/>
          <w:szCs w:val="24"/>
        </w:rPr>
        <w:t xml:space="preserve">Customer Experience and Product Development in the Nigerian </w:t>
      </w:r>
      <w:r>
        <w:rPr>
          <w:rFonts w:ascii="Times New Roman" w:eastAsia="Times New Roman" w:hAnsi="Times New Roman" w:cs="Times New Roman"/>
          <w:sz w:val="24"/>
          <w:szCs w:val="24"/>
        </w:rPr>
        <w:tab/>
      </w:r>
      <w:r w:rsidRPr="008C68BB">
        <w:rPr>
          <w:rFonts w:ascii="Times New Roman" w:eastAsia="Times New Roman" w:hAnsi="Times New Roman" w:cs="Times New Roman"/>
          <w:sz w:val="24"/>
          <w:szCs w:val="24"/>
        </w:rPr>
        <w:t xml:space="preserve">Banking Sector. </w:t>
      </w:r>
      <w:r>
        <w:rPr>
          <w:rFonts w:ascii="Times New Roman" w:eastAsia="Times New Roman" w:hAnsi="Times New Roman" w:cs="Times New Roman"/>
          <w:i/>
          <w:iCs/>
          <w:sz w:val="24"/>
          <w:szCs w:val="24"/>
        </w:rPr>
        <w:t xml:space="preserve">Journal </w:t>
      </w:r>
      <w:r w:rsidRPr="008C68BB">
        <w:rPr>
          <w:rFonts w:ascii="Times New Roman" w:eastAsia="Times New Roman" w:hAnsi="Times New Roman" w:cs="Times New Roman"/>
          <w:i/>
          <w:iCs/>
          <w:sz w:val="24"/>
          <w:szCs w:val="24"/>
        </w:rPr>
        <w:t>of Customer Relations and Business Strategies</w:t>
      </w:r>
      <w:r w:rsidRPr="008C68BB">
        <w:rPr>
          <w:rFonts w:ascii="Times New Roman" w:eastAsia="Times New Roman" w:hAnsi="Times New Roman" w:cs="Times New Roman"/>
          <w:sz w:val="24"/>
          <w:szCs w:val="24"/>
        </w:rPr>
        <w:t>, 5(1), 78-</w:t>
      </w:r>
      <w:r>
        <w:rPr>
          <w:rFonts w:ascii="Times New Roman" w:eastAsia="Times New Roman" w:hAnsi="Times New Roman" w:cs="Times New Roman"/>
          <w:sz w:val="24"/>
          <w:szCs w:val="24"/>
        </w:rPr>
        <w:tab/>
      </w:r>
      <w:r w:rsidRPr="008C68BB">
        <w:rPr>
          <w:rFonts w:ascii="Times New Roman" w:eastAsia="Times New Roman" w:hAnsi="Times New Roman" w:cs="Times New Roman"/>
          <w:sz w:val="24"/>
          <w:szCs w:val="24"/>
        </w:rPr>
        <w:t>93.</w:t>
      </w:r>
    </w:p>
    <w:p w:rsidR="00DB1EBF" w:rsidRPr="008C68BB" w:rsidRDefault="00DB1EBF" w:rsidP="007F0FB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C68BB">
        <w:rPr>
          <w:rFonts w:ascii="Times New Roman" w:eastAsia="Times New Roman" w:hAnsi="Times New Roman" w:cs="Times New Roman"/>
          <w:bCs/>
          <w:sz w:val="24"/>
          <w:szCs w:val="24"/>
        </w:rPr>
        <w:t>Onivefu</w:t>
      </w:r>
      <w:proofErr w:type="spellEnd"/>
      <w:r w:rsidRPr="008C68BB">
        <w:rPr>
          <w:rFonts w:ascii="Times New Roman" w:eastAsia="Times New Roman" w:hAnsi="Times New Roman" w:cs="Times New Roman"/>
          <w:bCs/>
          <w:sz w:val="24"/>
          <w:szCs w:val="24"/>
        </w:rPr>
        <w:t xml:space="preserve">, O., </w:t>
      </w:r>
      <w:proofErr w:type="spellStart"/>
      <w:r w:rsidRPr="008C68BB">
        <w:rPr>
          <w:rFonts w:ascii="Times New Roman" w:eastAsia="Times New Roman" w:hAnsi="Times New Roman" w:cs="Times New Roman"/>
          <w:bCs/>
          <w:sz w:val="24"/>
          <w:szCs w:val="24"/>
        </w:rPr>
        <w:t>Ikenna</w:t>
      </w:r>
      <w:proofErr w:type="spellEnd"/>
      <w:r w:rsidRPr="008C68BB">
        <w:rPr>
          <w:rFonts w:ascii="Times New Roman" w:eastAsia="Times New Roman" w:hAnsi="Times New Roman" w:cs="Times New Roman"/>
          <w:bCs/>
          <w:sz w:val="24"/>
          <w:szCs w:val="24"/>
        </w:rPr>
        <w:t xml:space="preserve">, O., &amp; </w:t>
      </w:r>
      <w:proofErr w:type="spellStart"/>
      <w:r w:rsidRPr="008C68BB">
        <w:rPr>
          <w:rFonts w:ascii="Times New Roman" w:eastAsia="Times New Roman" w:hAnsi="Times New Roman" w:cs="Times New Roman"/>
          <w:bCs/>
          <w:sz w:val="24"/>
          <w:szCs w:val="24"/>
        </w:rPr>
        <w:t>Okwudili</w:t>
      </w:r>
      <w:proofErr w:type="spellEnd"/>
      <w:r w:rsidRPr="008C68BB">
        <w:rPr>
          <w:rFonts w:ascii="Times New Roman" w:eastAsia="Times New Roman" w:hAnsi="Times New Roman" w:cs="Times New Roman"/>
          <w:bCs/>
          <w:sz w:val="24"/>
          <w:szCs w:val="24"/>
        </w:rPr>
        <w:t>, A. (2023).</w:t>
      </w:r>
      <w:r w:rsidRPr="008C68BB">
        <w:rPr>
          <w:rFonts w:ascii="Times New Roman" w:eastAsia="Times New Roman" w:hAnsi="Times New Roman" w:cs="Times New Roman"/>
          <w:sz w:val="24"/>
          <w:szCs w:val="24"/>
        </w:rPr>
        <w:t xml:space="preserve"> Unveiling th</w:t>
      </w:r>
      <w:r w:rsidR="00835501">
        <w:rPr>
          <w:rFonts w:ascii="Times New Roman" w:eastAsia="Times New Roman" w:hAnsi="Times New Roman" w:cs="Times New Roman"/>
          <w:sz w:val="24"/>
          <w:szCs w:val="24"/>
        </w:rPr>
        <w:t xml:space="preserve">e Potential and Significance </w:t>
      </w:r>
      <w:r w:rsidR="00835501">
        <w:rPr>
          <w:rFonts w:ascii="Times New Roman" w:eastAsia="Times New Roman" w:hAnsi="Times New Roman" w:cs="Times New Roman"/>
          <w:sz w:val="24"/>
          <w:szCs w:val="24"/>
        </w:rPr>
        <w:tab/>
        <w:t xml:space="preserve">of </w:t>
      </w:r>
      <w:r w:rsidRPr="008C68BB">
        <w:rPr>
          <w:rFonts w:ascii="Times New Roman" w:eastAsia="Times New Roman" w:hAnsi="Times New Roman" w:cs="Times New Roman"/>
          <w:sz w:val="24"/>
          <w:szCs w:val="24"/>
        </w:rPr>
        <w:t xml:space="preserve">Marketing Research in the Nigerian Banking Industry. </w:t>
      </w:r>
      <w:r w:rsidRPr="008C68BB">
        <w:rPr>
          <w:rFonts w:ascii="Times New Roman" w:eastAsia="Times New Roman" w:hAnsi="Times New Roman" w:cs="Times New Roman"/>
          <w:i/>
          <w:iCs/>
          <w:sz w:val="24"/>
          <w:szCs w:val="24"/>
        </w:rPr>
        <w:t xml:space="preserve">International </w:t>
      </w:r>
      <w:r w:rsidR="00835501">
        <w:rPr>
          <w:rFonts w:ascii="Times New Roman" w:eastAsia="Times New Roman" w:hAnsi="Times New Roman" w:cs="Times New Roman"/>
          <w:i/>
          <w:iCs/>
          <w:sz w:val="24"/>
          <w:szCs w:val="24"/>
        </w:rPr>
        <w:t xml:space="preserve">Journal of </w:t>
      </w:r>
      <w:r w:rsidR="00835501">
        <w:rPr>
          <w:rFonts w:ascii="Times New Roman" w:eastAsia="Times New Roman" w:hAnsi="Times New Roman" w:cs="Times New Roman"/>
          <w:i/>
          <w:iCs/>
          <w:sz w:val="24"/>
          <w:szCs w:val="24"/>
        </w:rPr>
        <w:tab/>
        <w:t xml:space="preserve">Business </w:t>
      </w:r>
      <w:r w:rsidRPr="008C68BB">
        <w:rPr>
          <w:rFonts w:ascii="Times New Roman" w:eastAsia="Times New Roman" w:hAnsi="Times New Roman" w:cs="Times New Roman"/>
          <w:i/>
          <w:iCs/>
          <w:sz w:val="24"/>
          <w:szCs w:val="24"/>
        </w:rPr>
        <w:t>and Management Studies</w:t>
      </w:r>
      <w:r w:rsidRPr="008C68BB">
        <w:rPr>
          <w:rFonts w:ascii="Times New Roman" w:eastAsia="Times New Roman" w:hAnsi="Times New Roman" w:cs="Times New Roman"/>
          <w:sz w:val="24"/>
          <w:szCs w:val="24"/>
        </w:rPr>
        <w:t>, 10(3), 45-60.</w:t>
      </w:r>
    </w:p>
    <w:p w:rsidR="00DB1EBF" w:rsidRPr="008C68BB" w:rsidRDefault="00DB1EBF" w:rsidP="007F0FBD">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lastRenderedPageBreak/>
        <w:t>Orji, E. (2022).</w:t>
      </w:r>
      <w:r w:rsidRPr="008C68BB">
        <w:rPr>
          <w:rFonts w:ascii="Times New Roman" w:eastAsia="Times New Roman" w:hAnsi="Times New Roman" w:cs="Times New Roman"/>
          <w:sz w:val="24"/>
          <w:szCs w:val="24"/>
        </w:rPr>
        <w:t xml:space="preserve"> The Influence of Marketing Research on the Profitability of Niger</w:t>
      </w:r>
      <w:r w:rsidR="00835501">
        <w:rPr>
          <w:rFonts w:ascii="Times New Roman" w:eastAsia="Times New Roman" w:hAnsi="Times New Roman" w:cs="Times New Roman"/>
          <w:sz w:val="24"/>
          <w:szCs w:val="24"/>
        </w:rPr>
        <w:t xml:space="preserve">ian </w:t>
      </w:r>
      <w:r w:rsidR="00835501">
        <w:rPr>
          <w:rFonts w:ascii="Times New Roman" w:eastAsia="Times New Roman" w:hAnsi="Times New Roman" w:cs="Times New Roman"/>
          <w:sz w:val="24"/>
          <w:szCs w:val="24"/>
        </w:rPr>
        <w:tab/>
        <w:t xml:space="preserve">Deposit </w:t>
      </w:r>
      <w:r w:rsidRPr="008C68BB">
        <w:rPr>
          <w:rFonts w:ascii="Times New Roman" w:eastAsia="Times New Roman" w:hAnsi="Times New Roman" w:cs="Times New Roman"/>
          <w:sz w:val="24"/>
          <w:szCs w:val="24"/>
        </w:rPr>
        <w:t xml:space="preserve">Money Banks in Abuja, Nigeria. </w:t>
      </w:r>
      <w:r w:rsidRPr="008C68BB">
        <w:rPr>
          <w:rFonts w:ascii="Times New Roman" w:eastAsia="Times New Roman" w:hAnsi="Times New Roman" w:cs="Times New Roman"/>
          <w:i/>
          <w:iCs/>
          <w:sz w:val="24"/>
          <w:szCs w:val="24"/>
        </w:rPr>
        <w:t xml:space="preserve">Journal of Financial Research and </w:t>
      </w:r>
      <w:r w:rsidR="00835501">
        <w:rPr>
          <w:rFonts w:ascii="Times New Roman" w:eastAsia="Times New Roman" w:hAnsi="Times New Roman" w:cs="Times New Roman"/>
          <w:i/>
          <w:iCs/>
          <w:sz w:val="24"/>
          <w:szCs w:val="24"/>
        </w:rPr>
        <w:tab/>
      </w:r>
      <w:r w:rsidRPr="008C68BB">
        <w:rPr>
          <w:rFonts w:ascii="Times New Roman" w:eastAsia="Times New Roman" w:hAnsi="Times New Roman" w:cs="Times New Roman"/>
          <w:i/>
          <w:iCs/>
          <w:sz w:val="24"/>
          <w:szCs w:val="24"/>
        </w:rPr>
        <w:t>Practice</w:t>
      </w:r>
      <w:r w:rsidRPr="008C68BB">
        <w:rPr>
          <w:rFonts w:ascii="Times New Roman" w:eastAsia="Times New Roman" w:hAnsi="Times New Roman" w:cs="Times New Roman"/>
          <w:sz w:val="24"/>
          <w:szCs w:val="24"/>
        </w:rPr>
        <w:t>, 11(4), 102</w:t>
      </w:r>
      <w:r w:rsidRPr="008C68BB">
        <w:rPr>
          <w:rFonts w:ascii="Times New Roman" w:eastAsia="Times New Roman" w:hAnsi="Times New Roman" w:cs="Times New Roman"/>
          <w:sz w:val="24"/>
          <w:szCs w:val="24"/>
        </w:rPr>
        <w:tab/>
        <w:t>115.</w:t>
      </w:r>
    </w:p>
    <w:p w:rsidR="00DB1EBF" w:rsidRPr="008C68BB" w:rsidRDefault="00DB1EBF" w:rsidP="007F0FBD">
      <w:pPr>
        <w:spacing w:before="100" w:beforeAutospacing="1" w:after="100" w:afterAutospacing="1" w:line="360" w:lineRule="auto"/>
        <w:jc w:val="both"/>
        <w:rPr>
          <w:rFonts w:ascii="Times New Roman" w:eastAsia="Times New Roman" w:hAnsi="Times New Roman" w:cs="Times New Roman"/>
          <w:sz w:val="24"/>
          <w:szCs w:val="24"/>
        </w:rPr>
      </w:pPr>
      <w:r w:rsidRPr="008C68BB">
        <w:rPr>
          <w:rFonts w:ascii="Times New Roman" w:eastAsia="Times New Roman" w:hAnsi="Times New Roman" w:cs="Times New Roman"/>
          <w:bCs/>
          <w:sz w:val="24"/>
          <w:szCs w:val="24"/>
        </w:rPr>
        <w:t xml:space="preserve">Orji, E., </w:t>
      </w:r>
      <w:proofErr w:type="spellStart"/>
      <w:r w:rsidRPr="008C68BB">
        <w:rPr>
          <w:rFonts w:ascii="Times New Roman" w:eastAsia="Times New Roman" w:hAnsi="Times New Roman" w:cs="Times New Roman"/>
          <w:bCs/>
          <w:sz w:val="24"/>
          <w:szCs w:val="24"/>
        </w:rPr>
        <w:t>Chijioke</w:t>
      </w:r>
      <w:proofErr w:type="spellEnd"/>
      <w:r w:rsidRPr="008C68BB">
        <w:rPr>
          <w:rFonts w:ascii="Times New Roman" w:eastAsia="Times New Roman" w:hAnsi="Times New Roman" w:cs="Times New Roman"/>
          <w:bCs/>
          <w:sz w:val="24"/>
          <w:szCs w:val="24"/>
        </w:rPr>
        <w:t xml:space="preserve">, M., &amp; </w:t>
      </w:r>
      <w:proofErr w:type="spellStart"/>
      <w:r w:rsidRPr="008C68BB">
        <w:rPr>
          <w:rFonts w:ascii="Times New Roman" w:eastAsia="Times New Roman" w:hAnsi="Times New Roman" w:cs="Times New Roman"/>
          <w:bCs/>
          <w:sz w:val="24"/>
          <w:szCs w:val="24"/>
        </w:rPr>
        <w:t>Alabi</w:t>
      </w:r>
      <w:proofErr w:type="spellEnd"/>
      <w:r w:rsidRPr="008C68BB">
        <w:rPr>
          <w:rFonts w:ascii="Times New Roman" w:eastAsia="Times New Roman" w:hAnsi="Times New Roman" w:cs="Times New Roman"/>
          <w:bCs/>
          <w:sz w:val="24"/>
          <w:szCs w:val="24"/>
        </w:rPr>
        <w:t>, O. (2017).</w:t>
      </w:r>
      <w:r w:rsidRPr="008C68BB">
        <w:rPr>
          <w:rFonts w:ascii="Times New Roman" w:eastAsia="Times New Roman" w:hAnsi="Times New Roman" w:cs="Times New Roman"/>
          <w:sz w:val="24"/>
          <w:szCs w:val="24"/>
        </w:rPr>
        <w:t xml:space="preserve"> Impact of </w:t>
      </w:r>
      <w:r w:rsidR="00835501">
        <w:rPr>
          <w:rFonts w:ascii="Times New Roman" w:eastAsia="Times New Roman" w:hAnsi="Times New Roman" w:cs="Times New Roman"/>
          <w:sz w:val="24"/>
          <w:szCs w:val="24"/>
        </w:rPr>
        <w:t xml:space="preserve">New Products Development on the </w:t>
      </w:r>
      <w:r w:rsidR="00835501">
        <w:rPr>
          <w:rFonts w:ascii="Times New Roman" w:eastAsia="Times New Roman" w:hAnsi="Times New Roman" w:cs="Times New Roman"/>
          <w:sz w:val="24"/>
          <w:szCs w:val="24"/>
        </w:rPr>
        <w:tab/>
      </w:r>
      <w:r w:rsidRPr="008C68BB">
        <w:rPr>
          <w:rFonts w:ascii="Times New Roman" w:eastAsia="Times New Roman" w:hAnsi="Times New Roman" w:cs="Times New Roman"/>
          <w:sz w:val="24"/>
          <w:szCs w:val="24"/>
        </w:rPr>
        <w:t xml:space="preserve">Profitability of Nigerian Deposit Money Banks. </w:t>
      </w:r>
      <w:r w:rsidRPr="008C68BB">
        <w:rPr>
          <w:rFonts w:ascii="Times New Roman" w:eastAsia="Times New Roman" w:hAnsi="Times New Roman" w:cs="Times New Roman"/>
          <w:i/>
          <w:iCs/>
          <w:sz w:val="24"/>
          <w:szCs w:val="24"/>
        </w:rPr>
        <w:t>Journal of Economics</w:t>
      </w:r>
      <w:r w:rsidR="00835501">
        <w:rPr>
          <w:rFonts w:ascii="Times New Roman" w:eastAsia="Times New Roman" w:hAnsi="Times New Roman" w:cs="Times New Roman"/>
          <w:i/>
          <w:iCs/>
          <w:sz w:val="24"/>
          <w:szCs w:val="24"/>
        </w:rPr>
        <w:t xml:space="preserve"> and </w:t>
      </w:r>
      <w:r w:rsidR="00835501">
        <w:rPr>
          <w:rFonts w:ascii="Times New Roman" w:eastAsia="Times New Roman" w:hAnsi="Times New Roman" w:cs="Times New Roman"/>
          <w:i/>
          <w:iCs/>
          <w:sz w:val="24"/>
          <w:szCs w:val="24"/>
        </w:rPr>
        <w:tab/>
        <w:t xml:space="preserve">Business </w:t>
      </w:r>
      <w:r w:rsidRPr="008C68BB">
        <w:rPr>
          <w:rFonts w:ascii="Times New Roman" w:eastAsia="Times New Roman" w:hAnsi="Times New Roman" w:cs="Times New Roman"/>
          <w:i/>
          <w:iCs/>
          <w:sz w:val="24"/>
          <w:szCs w:val="24"/>
        </w:rPr>
        <w:t>Studies</w:t>
      </w:r>
      <w:r w:rsidRPr="008C68BB">
        <w:rPr>
          <w:rFonts w:ascii="Times New Roman" w:eastAsia="Times New Roman" w:hAnsi="Times New Roman" w:cs="Times New Roman"/>
          <w:sz w:val="24"/>
          <w:szCs w:val="24"/>
        </w:rPr>
        <w:t>, 15(3), 71-85.</w:t>
      </w:r>
    </w:p>
    <w:p w:rsidR="00DB1EBF" w:rsidRPr="008C68BB" w:rsidRDefault="00DB1EBF" w:rsidP="007F0FB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C68BB">
        <w:rPr>
          <w:rFonts w:ascii="Times New Roman" w:eastAsia="Times New Roman" w:hAnsi="Times New Roman" w:cs="Times New Roman"/>
          <w:bCs/>
          <w:sz w:val="24"/>
          <w:szCs w:val="24"/>
        </w:rPr>
        <w:t>Uzochukwu</w:t>
      </w:r>
      <w:proofErr w:type="spellEnd"/>
      <w:r w:rsidRPr="008C68BB">
        <w:rPr>
          <w:rFonts w:ascii="Times New Roman" w:eastAsia="Times New Roman" w:hAnsi="Times New Roman" w:cs="Times New Roman"/>
          <w:bCs/>
          <w:sz w:val="24"/>
          <w:szCs w:val="24"/>
        </w:rPr>
        <w:t>, T. (2021).</w:t>
      </w:r>
      <w:r w:rsidRPr="008C68BB">
        <w:rPr>
          <w:rFonts w:ascii="Times New Roman" w:eastAsia="Times New Roman" w:hAnsi="Times New Roman" w:cs="Times New Roman"/>
          <w:sz w:val="24"/>
          <w:szCs w:val="24"/>
        </w:rPr>
        <w:t xml:space="preserve"> The Role of Marketing Research in</w:t>
      </w:r>
      <w:r w:rsidR="00835501">
        <w:rPr>
          <w:rFonts w:ascii="Times New Roman" w:eastAsia="Times New Roman" w:hAnsi="Times New Roman" w:cs="Times New Roman"/>
          <w:sz w:val="24"/>
          <w:szCs w:val="24"/>
        </w:rPr>
        <w:t xml:space="preserve"> Competitive Positioning in </w:t>
      </w:r>
      <w:r w:rsidR="00835501">
        <w:rPr>
          <w:rFonts w:ascii="Times New Roman" w:eastAsia="Times New Roman" w:hAnsi="Times New Roman" w:cs="Times New Roman"/>
          <w:sz w:val="24"/>
          <w:szCs w:val="24"/>
        </w:rPr>
        <w:tab/>
        <w:t xml:space="preserve">the </w:t>
      </w:r>
      <w:r w:rsidRPr="008C68BB">
        <w:rPr>
          <w:rFonts w:ascii="Times New Roman" w:eastAsia="Times New Roman" w:hAnsi="Times New Roman" w:cs="Times New Roman"/>
          <w:sz w:val="24"/>
          <w:szCs w:val="24"/>
        </w:rPr>
        <w:t xml:space="preserve">Nigerian Banking Industry. </w:t>
      </w:r>
      <w:r w:rsidRPr="008C68BB">
        <w:rPr>
          <w:rFonts w:ascii="Times New Roman" w:eastAsia="Times New Roman" w:hAnsi="Times New Roman" w:cs="Times New Roman"/>
          <w:i/>
          <w:iCs/>
          <w:sz w:val="24"/>
          <w:szCs w:val="24"/>
        </w:rPr>
        <w:t xml:space="preserve">Global Journal of Marketing and Banking </w:t>
      </w:r>
      <w:r w:rsidR="00835501">
        <w:rPr>
          <w:rFonts w:ascii="Times New Roman" w:eastAsia="Times New Roman" w:hAnsi="Times New Roman" w:cs="Times New Roman"/>
          <w:i/>
          <w:iCs/>
          <w:sz w:val="24"/>
          <w:szCs w:val="24"/>
        </w:rPr>
        <w:tab/>
      </w:r>
      <w:r w:rsidRPr="008C68BB">
        <w:rPr>
          <w:rFonts w:ascii="Times New Roman" w:eastAsia="Times New Roman" w:hAnsi="Times New Roman" w:cs="Times New Roman"/>
          <w:i/>
          <w:iCs/>
          <w:sz w:val="24"/>
          <w:szCs w:val="24"/>
        </w:rPr>
        <w:t>Research</w:t>
      </w:r>
      <w:r w:rsidR="00835501">
        <w:rPr>
          <w:rFonts w:ascii="Times New Roman" w:eastAsia="Times New Roman" w:hAnsi="Times New Roman" w:cs="Times New Roman"/>
          <w:sz w:val="24"/>
          <w:szCs w:val="24"/>
        </w:rPr>
        <w:t xml:space="preserve">, 6(4), </w:t>
      </w:r>
      <w:r w:rsidRPr="008C68BB">
        <w:rPr>
          <w:rFonts w:ascii="Times New Roman" w:eastAsia="Times New Roman" w:hAnsi="Times New Roman" w:cs="Times New Roman"/>
          <w:sz w:val="24"/>
          <w:szCs w:val="24"/>
        </w:rPr>
        <w:t>112-127.</w:t>
      </w:r>
    </w:p>
    <w:p w:rsidR="00DB1EBF" w:rsidRPr="008C68BB" w:rsidRDefault="00DB1EBF" w:rsidP="00DB1EBF">
      <w:pPr>
        <w:jc w:val="both"/>
        <w:rPr>
          <w:rFonts w:ascii="Times New Roman" w:hAnsi="Times New Roman" w:cs="Times New Roman"/>
          <w:sz w:val="24"/>
          <w:szCs w:val="24"/>
        </w:rPr>
      </w:pPr>
    </w:p>
    <w:p w:rsidR="0070799E" w:rsidRDefault="0070799E">
      <w:pPr>
        <w:rPr>
          <w:rFonts w:ascii="Times New Roman" w:hAnsi="Times New Roman" w:cs="Times New Roman"/>
          <w:sz w:val="24"/>
          <w:szCs w:val="24"/>
        </w:rPr>
      </w:pPr>
      <w:r>
        <w:rPr>
          <w:rFonts w:ascii="Times New Roman" w:hAnsi="Times New Roman" w:cs="Times New Roman"/>
          <w:sz w:val="24"/>
          <w:szCs w:val="24"/>
        </w:rPr>
        <w:br w:type="page"/>
      </w:r>
    </w:p>
    <w:p w:rsidR="00440DD1" w:rsidRPr="00440DD1" w:rsidRDefault="00440DD1"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lastRenderedPageBreak/>
        <w:t>QUESTIONNAIRE</w:t>
      </w:r>
    </w:p>
    <w:p w:rsidR="00440DD1" w:rsidRDefault="00440DD1" w:rsidP="00440DD1">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rsidR="00440DD1" w:rsidRPr="00440DD1" w:rsidRDefault="00440DD1" w:rsidP="00440DD1">
      <w:pPr>
        <w:spacing w:line="360" w:lineRule="auto"/>
        <w:jc w:val="both"/>
        <w:rPr>
          <w:rFonts w:ascii="Times New Roman" w:hAnsi="Times New Roman" w:cs="Times New Roman"/>
          <w:sz w:val="24"/>
          <w:szCs w:val="24"/>
        </w:rPr>
      </w:pPr>
      <w:r w:rsidRPr="00440DD1">
        <w:rPr>
          <w:rFonts w:ascii="Times New Roman" w:hAnsi="Times New Roman" w:cs="Times New Roman"/>
          <w:sz w:val="24"/>
          <w:szCs w:val="24"/>
        </w:rPr>
        <w:t xml:space="preserve">This questionnaire is designed to obtain information for a research project on </w:t>
      </w:r>
      <w:r w:rsidRPr="00440DD1">
        <w:rPr>
          <w:rFonts w:ascii="Times New Roman" w:hAnsi="Times New Roman" w:cs="Times New Roman"/>
          <w:b/>
          <w:bCs/>
          <w:sz w:val="24"/>
          <w:szCs w:val="24"/>
        </w:rPr>
        <w:t xml:space="preserve">“Effect of Marketing Research on Product Modification and Acceptability in the Banking Industry: A Case Study of Access Bank </w:t>
      </w:r>
      <w:proofErr w:type="spellStart"/>
      <w:r w:rsidRPr="00440DD1">
        <w:rPr>
          <w:rFonts w:ascii="Times New Roman" w:hAnsi="Times New Roman" w:cs="Times New Roman"/>
          <w:b/>
          <w:bCs/>
          <w:sz w:val="24"/>
          <w:szCs w:val="24"/>
        </w:rPr>
        <w:t>Plc</w:t>
      </w:r>
      <w:proofErr w:type="spellEnd"/>
      <w:r w:rsidRPr="00440DD1">
        <w:rPr>
          <w:rFonts w:ascii="Times New Roman" w:hAnsi="Times New Roman" w:cs="Times New Roman"/>
          <w:b/>
          <w:bCs/>
          <w:sz w:val="24"/>
          <w:szCs w:val="24"/>
        </w:rPr>
        <w:t>, Ilorin.”</w:t>
      </w:r>
      <w:r w:rsidRPr="00440DD1">
        <w:rPr>
          <w:rFonts w:ascii="Times New Roman" w:hAnsi="Times New Roman" w:cs="Times New Roman"/>
          <w:sz w:val="24"/>
          <w:szCs w:val="24"/>
        </w:rPr>
        <w:t xml:space="preserve"> Your responses will be treated with utmost confidentiality and used solely for academic purposes. Kindly respond sincerely. Thank you.</w:t>
      </w:r>
    </w:p>
    <w:p w:rsidR="00440DD1" w:rsidRPr="00440DD1" w:rsidRDefault="00440DD1" w:rsidP="00440DD1">
      <w:pPr>
        <w:spacing w:line="360" w:lineRule="auto"/>
        <w:jc w:val="both"/>
        <w:rPr>
          <w:rFonts w:ascii="Times New Roman" w:hAnsi="Times New Roman" w:cs="Times New Roman"/>
          <w:b/>
          <w:bCs/>
          <w:sz w:val="24"/>
          <w:szCs w:val="24"/>
        </w:rPr>
      </w:pPr>
      <w:r w:rsidRPr="00440DD1">
        <w:rPr>
          <w:rFonts w:ascii="Times New Roman" w:hAnsi="Times New Roman" w:cs="Times New Roman"/>
          <w:b/>
          <w:bCs/>
          <w:sz w:val="24"/>
          <w:szCs w:val="24"/>
        </w:rPr>
        <w:t>SECTION A: Demographic Data</w:t>
      </w:r>
    </w:p>
    <w:p w:rsidR="00440DD1" w:rsidRPr="00440DD1" w:rsidRDefault="00440DD1" w:rsidP="00440DD1">
      <w:pPr>
        <w:numPr>
          <w:ilvl w:val="0"/>
          <w:numId w:val="34"/>
        </w:numPr>
        <w:spacing w:line="360" w:lineRule="auto"/>
        <w:jc w:val="both"/>
        <w:rPr>
          <w:rFonts w:ascii="Times New Roman" w:hAnsi="Times New Roman" w:cs="Times New Roman"/>
          <w:sz w:val="24"/>
          <w:szCs w:val="24"/>
        </w:rPr>
      </w:pPr>
      <w:r w:rsidRPr="00440DD1">
        <w:rPr>
          <w:rFonts w:ascii="Times New Roman" w:hAnsi="Times New Roman" w:cs="Times New Roman"/>
          <w:b/>
          <w:bCs/>
          <w:sz w:val="24"/>
          <w:szCs w:val="24"/>
        </w:rPr>
        <w:t>Gender</w:t>
      </w:r>
      <w:r>
        <w:rPr>
          <w:rFonts w:ascii="Times New Roman" w:hAnsi="Times New Roman" w:cs="Times New Roman"/>
          <w:sz w:val="24"/>
          <w:szCs w:val="24"/>
        </w:rPr>
        <w:t xml:space="preserve">: Male </w:t>
      </w:r>
      <w:r w:rsidRPr="00440D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0DD1">
        <w:rPr>
          <w:rFonts w:ascii="Times New Roman" w:hAnsi="Times New Roman" w:cs="Times New Roman"/>
          <w:sz w:val="24"/>
          <w:szCs w:val="24"/>
        </w:rPr>
        <w:t>) Female</w:t>
      </w:r>
      <w:r>
        <w:rPr>
          <w:rFonts w:ascii="Times New Roman" w:hAnsi="Times New Roman" w:cs="Times New Roman"/>
          <w:sz w:val="24"/>
          <w:szCs w:val="24"/>
        </w:rPr>
        <w:t xml:space="preserve"> (  )</w:t>
      </w:r>
    </w:p>
    <w:p w:rsidR="00440DD1" w:rsidRPr="00440DD1" w:rsidRDefault="00440DD1" w:rsidP="00440DD1">
      <w:pPr>
        <w:numPr>
          <w:ilvl w:val="0"/>
          <w:numId w:val="34"/>
        </w:numPr>
        <w:spacing w:line="360" w:lineRule="auto"/>
        <w:jc w:val="both"/>
        <w:rPr>
          <w:rFonts w:ascii="Times New Roman" w:hAnsi="Times New Roman" w:cs="Times New Roman"/>
          <w:sz w:val="24"/>
          <w:szCs w:val="24"/>
        </w:rPr>
      </w:pPr>
      <w:r w:rsidRPr="00440DD1">
        <w:rPr>
          <w:rFonts w:ascii="Times New Roman" w:hAnsi="Times New Roman" w:cs="Times New Roman"/>
          <w:b/>
          <w:bCs/>
          <w:sz w:val="24"/>
          <w:szCs w:val="24"/>
        </w:rPr>
        <w:t>Age Range</w:t>
      </w:r>
      <w:r>
        <w:rPr>
          <w:rFonts w:ascii="Times New Roman" w:hAnsi="Times New Roman" w:cs="Times New Roman"/>
          <w:b/>
          <w:bCs/>
          <w:sz w:val="24"/>
          <w:szCs w:val="24"/>
        </w:rPr>
        <w:t>:</w:t>
      </w:r>
      <w:r>
        <w:rPr>
          <w:rFonts w:ascii="Times New Roman" w:hAnsi="Times New Roman" w:cs="Times New Roman"/>
          <w:sz w:val="24"/>
          <w:szCs w:val="24"/>
        </w:rPr>
        <w:t xml:space="preserve"> 18–25 years (  ) 26–35 years (  ) 36–45 years </w:t>
      </w:r>
      <w:r w:rsidRPr="00440DD1">
        <w:rPr>
          <w:rFonts w:ascii="Times New Roman" w:hAnsi="Times New Roman" w:cs="Times New Roman"/>
          <w:sz w:val="24"/>
          <w:szCs w:val="24"/>
        </w:rPr>
        <w:t>(</w:t>
      </w:r>
      <w:r>
        <w:rPr>
          <w:rFonts w:ascii="Times New Roman" w:hAnsi="Times New Roman" w:cs="Times New Roman"/>
          <w:sz w:val="24"/>
          <w:szCs w:val="24"/>
        </w:rPr>
        <w:t xml:space="preserve"> </w:t>
      </w:r>
      <w:r w:rsidRPr="00440DD1">
        <w:rPr>
          <w:rFonts w:ascii="Times New Roman" w:hAnsi="Times New Roman" w:cs="Times New Roman"/>
          <w:sz w:val="24"/>
          <w:szCs w:val="24"/>
        </w:rPr>
        <w:t xml:space="preserve"> ) Above 45 years</w:t>
      </w:r>
      <w:r>
        <w:rPr>
          <w:rFonts w:ascii="Times New Roman" w:hAnsi="Times New Roman" w:cs="Times New Roman"/>
          <w:sz w:val="24"/>
          <w:szCs w:val="24"/>
        </w:rPr>
        <w:t xml:space="preserve"> (  )</w:t>
      </w:r>
    </w:p>
    <w:p w:rsidR="00440DD1" w:rsidRPr="00440DD1" w:rsidRDefault="00440DD1" w:rsidP="00440DD1">
      <w:pPr>
        <w:numPr>
          <w:ilvl w:val="0"/>
          <w:numId w:val="34"/>
        </w:numPr>
        <w:spacing w:line="360" w:lineRule="auto"/>
        <w:jc w:val="both"/>
        <w:rPr>
          <w:rFonts w:ascii="Times New Roman" w:hAnsi="Times New Roman" w:cs="Times New Roman"/>
          <w:sz w:val="24"/>
          <w:szCs w:val="24"/>
        </w:rPr>
      </w:pPr>
      <w:r w:rsidRPr="00440DD1">
        <w:rPr>
          <w:rFonts w:ascii="Times New Roman" w:hAnsi="Times New Roman" w:cs="Times New Roman"/>
          <w:b/>
          <w:bCs/>
          <w:sz w:val="24"/>
          <w:szCs w:val="24"/>
        </w:rPr>
        <w:t>Educational Qualification</w:t>
      </w:r>
      <w:r>
        <w:rPr>
          <w:rFonts w:ascii="Times New Roman" w:hAnsi="Times New Roman" w:cs="Times New Roman"/>
          <w:b/>
          <w:bCs/>
          <w:sz w:val="24"/>
          <w:szCs w:val="24"/>
        </w:rPr>
        <w:t>:</w:t>
      </w:r>
      <w:r>
        <w:rPr>
          <w:rFonts w:ascii="Times New Roman" w:hAnsi="Times New Roman" w:cs="Times New Roman"/>
          <w:sz w:val="24"/>
          <w:szCs w:val="24"/>
        </w:rPr>
        <w:t xml:space="preserve"> OND/NCE (  ) HND/</w:t>
      </w: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 xml:space="preserve"> </w:t>
      </w:r>
      <w:r w:rsidRPr="00440DD1">
        <w:rPr>
          <w:rFonts w:ascii="Times New Roman" w:hAnsi="Times New Roman" w:cs="Times New Roman"/>
          <w:sz w:val="24"/>
          <w:szCs w:val="24"/>
        </w:rPr>
        <w:t>(</w:t>
      </w:r>
      <w:r>
        <w:rPr>
          <w:rFonts w:ascii="Times New Roman" w:hAnsi="Times New Roman" w:cs="Times New Roman"/>
          <w:sz w:val="24"/>
          <w:szCs w:val="24"/>
        </w:rPr>
        <w:t xml:space="preserve"> </w:t>
      </w:r>
      <w:r w:rsidRPr="00440DD1">
        <w:rPr>
          <w:rFonts w:ascii="Times New Roman" w:hAnsi="Times New Roman" w:cs="Times New Roman"/>
          <w:sz w:val="24"/>
          <w:szCs w:val="24"/>
        </w:rPr>
        <w:t xml:space="preserve"> ) </w:t>
      </w:r>
      <w:proofErr w:type="spellStart"/>
      <w:r w:rsidRPr="00440DD1">
        <w:rPr>
          <w:rFonts w:ascii="Times New Roman" w:hAnsi="Times New Roman" w:cs="Times New Roman"/>
          <w:sz w:val="24"/>
          <w:szCs w:val="24"/>
        </w:rPr>
        <w:t>M.Sc</w:t>
      </w:r>
      <w:proofErr w:type="spellEnd"/>
      <w:r w:rsidRPr="00440DD1">
        <w:rPr>
          <w:rFonts w:ascii="Times New Roman" w:hAnsi="Times New Roman" w:cs="Times New Roman"/>
          <w:sz w:val="24"/>
          <w:szCs w:val="24"/>
        </w:rPr>
        <w:t xml:space="preserve"> and above</w:t>
      </w:r>
      <w:r>
        <w:rPr>
          <w:rFonts w:ascii="Times New Roman" w:hAnsi="Times New Roman" w:cs="Times New Roman"/>
          <w:sz w:val="24"/>
          <w:szCs w:val="24"/>
        </w:rPr>
        <w:t xml:space="preserve"> (  )</w:t>
      </w:r>
    </w:p>
    <w:p w:rsidR="00440DD1" w:rsidRPr="00440DD1" w:rsidRDefault="00440DD1" w:rsidP="00440DD1">
      <w:pPr>
        <w:numPr>
          <w:ilvl w:val="0"/>
          <w:numId w:val="34"/>
        </w:numPr>
        <w:spacing w:line="360" w:lineRule="auto"/>
        <w:jc w:val="both"/>
        <w:rPr>
          <w:rFonts w:ascii="Times New Roman" w:hAnsi="Times New Roman" w:cs="Times New Roman"/>
          <w:sz w:val="24"/>
          <w:szCs w:val="24"/>
        </w:rPr>
      </w:pPr>
      <w:r w:rsidRPr="00440DD1">
        <w:rPr>
          <w:rFonts w:ascii="Times New Roman" w:hAnsi="Times New Roman" w:cs="Times New Roman"/>
          <w:b/>
          <w:bCs/>
          <w:sz w:val="24"/>
          <w:szCs w:val="24"/>
        </w:rPr>
        <w:t>Position in the Bank</w:t>
      </w:r>
      <w:r>
        <w:rPr>
          <w:rFonts w:ascii="Times New Roman" w:hAnsi="Times New Roman" w:cs="Times New Roman"/>
          <w:b/>
          <w:bCs/>
          <w:sz w:val="24"/>
          <w:szCs w:val="24"/>
        </w:rPr>
        <w:t>:</w:t>
      </w:r>
      <w:r>
        <w:rPr>
          <w:rFonts w:ascii="Times New Roman" w:hAnsi="Times New Roman" w:cs="Times New Roman"/>
          <w:sz w:val="24"/>
          <w:szCs w:val="24"/>
        </w:rPr>
        <w:t xml:space="preserve">  Frontline Staff (  ) Operations Staff </w:t>
      </w:r>
      <w:r w:rsidRPr="00440DD1">
        <w:rPr>
          <w:rFonts w:ascii="Times New Roman" w:hAnsi="Times New Roman" w:cs="Times New Roman"/>
          <w:sz w:val="24"/>
          <w:szCs w:val="24"/>
        </w:rPr>
        <w:t>(</w:t>
      </w:r>
      <w:r>
        <w:rPr>
          <w:rFonts w:ascii="Times New Roman" w:hAnsi="Times New Roman" w:cs="Times New Roman"/>
          <w:sz w:val="24"/>
          <w:szCs w:val="24"/>
        </w:rPr>
        <w:t xml:space="preserve"> </w:t>
      </w:r>
      <w:r w:rsidRPr="00440DD1">
        <w:rPr>
          <w:rFonts w:ascii="Times New Roman" w:hAnsi="Times New Roman" w:cs="Times New Roman"/>
          <w:sz w:val="24"/>
          <w:szCs w:val="24"/>
        </w:rPr>
        <w:t xml:space="preserve"> ) Manager/Supervisor</w:t>
      </w:r>
      <w:r>
        <w:rPr>
          <w:rFonts w:ascii="Times New Roman" w:hAnsi="Times New Roman" w:cs="Times New Roman"/>
          <w:sz w:val="24"/>
          <w:szCs w:val="24"/>
        </w:rPr>
        <w:t xml:space="preserve"> (  )</w:t>
      </w:r>
    </w:p>
    <w:p w:rsidR="00440DD1" w:rsidRPr="00440DD1" w:rsidRDefault="00440DD1" w:rsidP="00440DD1">
      <w:pPr>
        <w:numPr>
          <w:ilvl w:val="0"/>
          <w:numId w:val="34"/>
        </w:numPr>
        <w:spacing w:line="360" w:lineRule="auto"/>
        <w:jc w:val="both"/>
        <w:rPr>
          <w:rFonts w:ascii="Times New Roman" w:hAnsi="Times New Roman" w:cs="Times New Roman"/>
          <w:sz w:val="24"/>
          <w:szCs w:val="24"/>
        </w:rPr>
      </w:pPr>
      <w:r w:rsidRPr="00440DD1">
        <w:rPr>
          <w:rFonts w:ascii="Times New Roman" w:hAnsi="Times New Roman" w:cs="Times New Roman"/>
          <w:b/>
          <w:bCs/>
          <w:sz w:val="24"/>
          <w:szCs w:val="24"/>
        </w:rPr>
        <w:t>Years of Work Experience</w:t>
      </w:r>
      <w:r>
        <w:rPr>
          <w:rFonts w:ascii="Times New Roman" w:hAnsi="Times New Roman" w:cs="Times New Roman"/>
          <w:sz w:val="24"/>
          <w:szCs w:val="24"/>
        </w:rPr>
        <w:t xml:space="preserve">: Less than 1 year (  ) 1–5 years (  ) 6–10 years </w:t>
      </w:r>
      <w:r w:rsidRPr="00440DD1">
        <w:rPr>
          <w:rFonts w:ascii="Times New Roman" w:hAnsi="Times New Roman" w:cs="Times New Roman"/>
          <w:sz w:val="24"/>
          <w:szCs w:val="24"/>
        </w:rPr>
        <w:t>(</w:t>
      </w:r>
      <w:r>
        <w:rPr>
          <w:rFonts w:ascii="Times New Roman" w:hAnsi="Times New Roman" w:cs="Times New Roman"/>
          <w:sz w:val="24"/>
          <w:szCs w:val="24"/>
        </w:rPr>
        <w:t xml:space="preserve"> </w:t>
      </w:r>
      <w:r w:rsidRPr="00440DD1">
        <w:rPr>
          <w:rFonts w:ascii="Times New Roman" w:hAnsi="Times New Roman" w:cs="Times New Roman"/>
          <w:sz w:val="24"/>
          <w:szCs w:val="24"/>
        </w:rPr>
        <w:t xml:space="preserve"> ) Over 10 years</w:t>
      </w:r>
      <w:r>
        <w:rPr>
          <w:rFonts w:ascii="Times New Roman" w:hAnsi="Times New Roman" w:cs="Times New Roman"/>
          <w:sz w:val="24"/>
          <w:szCs w:val="24"/>
        </w:rPr>
        <w:t xml:space="preserve"> (  )</w:t>
      </w:r>
    </w:p>
    <w:p w:rsidR="00440DD1" w:rsidRDefault="00440DD1">
      <w:pPr>
        <w:rPr>
          <w:rStyle w:val="Strong"/>
          <w:rFonts w:ascii="Times New Roman" w:eastAsia="Times New Roman" w:hAnsi="Times New Roman" w:cs="Times New Roman"/>
          <w:sz w:val="24"/>
          <w:szCs w:val="24"/>
        </w:rPr>
      </w:pPr>
      <w:r>
        <w:rPr>
          <w:rStyle w:val="Strong"/>
          <w:b w:val="0"/>
          <w:bCs w:val="0"/>
          <w:sz w:val="24"/>
          <w:szCs w:val="24"/>
        </w:rPr>
        <w:br w:type="page"/>
      </w:r>
    </w:p>
    <w:p w:rsidR="00440DD1" w:rsidRPr="00440DD1" w:rsidRDefault="00440DD1" w:rsidP="00A95D83">
      <w:pPr>
        <w:pStyle w:val="Heading3"/>
        <w:jc w:val="both"/>
        <w:rPr>
          <w:sz w:val="24"/>
          <w:szCs w:val="24"/>
        </w:rPr>
      </w:pPr>
      <w:r w:rsidRPr="00440DD1">
        <w:rPr>
          <w:rStyle w:val="Strong"/>
          <w:b/>
          <w:bCs/>
          <w:sz w:val="24"/>
          <w:szCs w:val="24"/>
        </w:rPr>
        <w:lastRenderedPageBreak/>
        <w:t>SECTION B: Research-Based Questions</w:t>
      </w:r>
    </w:p>
    <w:p w:rsidR="00440DD1" w:rsidRDefault="00440DD1" w:rsidP="00A95D83">
      <w:pPr>
        <w:pStyle w:val="NormalWeb"/>
        <w:jc w:val="both"/>
      </w:pPr>
      <w:r w:rsidRPr="00440DD1">
        <w:rPr>
          <w:rStyle w:val="Strong"/>
        </w:rPr>
        <w:t>Instruction:</w:t>
      </w:r>
      <w:r w:rsidRPr="00440DD1">
        <w:t xml:space="preserve"> Please tick (</w:t>
      </w:r>
      <w:r w:rsidRPr="00440DD1">
        <w:rPr>
          <w:rFonts w:ascii="MS Gothic" w:eastAsia="MS Gothic" w:hAnsi="MS Gothic" w:cs="MS Gothic" w:hint="eastAsia"/>
        </w:rPr>
        <w:t>✓</w:t>
      </w:r>
      <w:r w:rsidRPr="00440DD1">
        <w:t>) the option that best describes your opinion. Use the following scale:</w:t>
      </w:r>
    </w:p>
    <w:p w:rsidR="00440DD1" w:rsidRDefault="00440DD1" w:rsidP="00A95D83">
      <w:pPr>
        <w:pStyle w:val="NormalWeb"/>
        <w:jc w:val="both"/>
        <w:rPr>
          <w:rStyle w:val="Strong"/>
        </w:rPr>
      </w:pPr>
      <w:r w:rsidRPr="00440DD1">
        <w:rPr>
          <w:rStyle w:val="Strong"/>
        </w:rPr>
        <w:t>SA = Strongly Agree | A = Agree | N = Neutral | D = Disagree | SD = Strongly Disagree</w:t>
      </w:r>
    </w:p>
    <w:tbl>
      <w:tblPr>
        <w:tblStyle w:val="TableGrid"/>
        <w:tblW w:w="0" w:type="auto"/>
        <w:tblLook w:val="04A0" w:firstRow="1" w:lastRow="0" w:firstColumn="1" w:lastColumn="0" w:noHBand="0" w:noVBand="1"/>
      </w:tblPr>
      <w:tblGrid>
        <w:gridCol w:w="648"/>
        <w:gridCol w:w="5220"/>
        <w:gridCol w:w="540"/>
        <w:gridCol w:w="630"/>
        <w:gridCol w:w="630"/>
        <w:gridCol w:w="630"/>
        <w:gridCol w:w="558"/>
      </w:tblGrid>
      <w:tr w:rsidR="006E09C8" w:rsidTr="00440DD1">
        <w:tc>
          <w:tcPr>
            <w:tcW w:w="648"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Style w:val="Strong"/>
                <w:rFonts w:ascii="Times New Roman" w:hAnsi="Times New Roman" w:cs="Times New Roman"/>
                <w:sz w:val="24"/>
                <w:szCs w:val="24"/>
              </w:rPr>
              <w:t>S/N</w:t>
            </w:r>
          </w:p>
        </w:tc>
        <w:tc>
          <w:tcPr>
            <w:tcW w:w="5220" w:type="dxa"/>
            <w:vAlign w:val="center"/>
          </w:tcPr>
          <w:p w:rsidR="006E09C8" w:rsidRPr="00440DD1" w:rsidRDefault="006E09C8" w:rsidP="00262E28">
            <w:pPr>
              <w:spacing w:line="360" w:lineRule="auto"/>
              <w:jc w:val="center"/>
              <w:rPr>
                <w:rFonts w:ascii="Times New Roman" w:hAnsi="Times New Roman" w:cs="Times New Roman"/>
                <w:b/>
                <w:bCs/>
                <w:sz w:val="24"/>
                <w:szCs w:val="24"/>
              </w:rPr>
            </w:pPr>
            <w:r w:rsidRPr="00440DD1">
              <w:rPr>
                <w:rStyle w:val="Strong"/>
                <w:rFonts w:ascii="Times New Roman" w:hAnsi="Times New Roman" w:cs="Times New Roman"/>
                <w:sz w:val="24"/>
                <w:szCs w:val="24"/>
              </w:rPr>
              <w:t>Statements</w:t>
            </w:r>
          </w:p>
        </w:tc>
        <w:tc>
          <w:tcPr>
            <w:tcW w:w="540"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t>SA</w:t>
            </w:r>
          </w:p>
        </w:tc>
        <w:tc>
          <w:tcPr>
            <w:tcW w:w="630"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t>A</w:t>
            </w:r>
          </w:p>
        </w:tc>
        <w:tc>
          <w:tcPr>
            <w:tcW w:w="630"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t>N</w:t>
            </w:r>
          </w:p>
        </w:tc>
        <w:tc>
          <w:tcPr>
            <w:tcW w:w="630"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t>D</w:t>
            </w:r>
          </w:p>
        </w:tc>
        <w:tc>
          <w:tcPr>
            <w:tcW w:w="558" w:type="dxa"/>
            <w:vAlign w:val="center"/>
          </w:tcPr>
          <w:p w:rsidR="006E09C8" w:rsidRPr="00440DD1" w:rsidRDefault="006E09C8" w:rsidP="00440DD1">
            <w:pPr>
              <w:spacing w:line="360" w:lineRule="auto"/>
              <w:jc w:val="center"/>
              <w:rPr>
                <w:rFonts w:ascii="Times New Roman" w:hAnsi="Times New Roman" w:cs="Times New Roman"/>
                <w:b/>
                <w:bCs/>
                <w:sz w:val="24"/>
                <w:szCs w:val="24"/>
              </w:rPr>
            </w:pPr>
            <w:r w:rsidRPr="00440DD1">
              <w:rPr>
                <w:rFonts w:ascii="Times New Roman" w:hAnsi="Times New Roman" w:cs="Times New Roman"/>
                <w:b/>
                <w:bCs/>
                <w:sz w:val="24"/>
                <w:szCs w:val="24"/>
              </w:rPr>
              <w:t>SD</w:t>
            </w:r>
          </w:p>
        </w:tc>
      </w:tr>
      <w:tr w:rsidR="006E09C8" w:rsidTr="00440DD1">
        <w:tc>
          <w:tcPr>
            <w:tcW w:w="648" w:type="dxa"/>
            <w:vAlign w:val="center"/>
          </w:tcPr>
          <w:p w:rsidR="006E09C8" w:rsidRPr="00440DD1" w:rsidRDefault="006E09C8" w:rsidP="00440DD1">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5220" w:type="dxa"/>
            <w:vAlign w:val="center"/>
          </w:tcPr>
          <w:p w:rsidR="006E09C8" w:rsidRPr="006E09C8" w:rsidRDefault="006E09C8" w:rsidP="006E09C8">
            <w:pPr>
              <w:spacing w:line="360" w:lineRule="auto"/>
              <w:jc w:val="both"/>
              <w:rPr>
                <w:rFonts w:ascii="Times New Roman" w:hAnsi="Times New Roman" w:cs="Times New Roman"/>
                <w:sz w:val="24"/>
                <w:szCs w:val="24"/>
              </w:rPr>
            </w:pPr>
            <w:r w:rsidRPr="006E09C8">
              <w:rPr>
                <w:rFonts w:ascii="Times New Roman" w:hAnsi="Times New Roman" w:cs="Times New Roman"/>
                <w:sz w:val="24"/>
                <w:szCs w:val="24"/>
              </w:rPr>
              <w:t xml:space="preserve">Access Bank </w:t>
            </w:r>
            <w:proofErr w:type="spellStart"/>
            <w:r w:rsidRPr="006E09C8">
              <w:rPr>
                <w:rFonts w:ascii="Times New Roman" w:hAnsi="Times New Roman" w:cs="Times New Roman"/>
                <w:sz w:val="24"/>
                <w:szCs w:val="24"/>
              </w:rPr>
              <w:t>Plc</w:t>
            </w:r>
            <w:proofErr w:type="spellEnd"/>
            <w:r w:rsidRPr="006E09C8">
              <w:rPr>
                <w:rFonts w:ascii="Times New Roman" w:hAnsi="Times New Roman" w:cs="Times New Roman"/>
                <w:sz w:val="24"/>
                <w:szCs w:val="24"/>
              </w:rPr>
              <w:t xml:space="preserve"> conducts marketing research before modifying its products or services.</w:t>
            </w:r>
          </w:p>
        </w:tc>
        <w:tc>
          <w:tcPr>
            <w:tcW w:w="54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558" w:type="dxa"/>
            <w:vAlign w:val="center"/>
          </w:tcPr>
          <w:p w:rsidR="006E09C8" w:rsidRPr="00440DD1" w:rsidRDefault="006E09C8" w:rsidP="00440DD1">
            <w:pPr>
              <w:spacing w:line="360" w:lineRule="auto"/>
              <w:rPr>
                <w:rFonts w:ascii="Times New Roman" w:hAnsi="Times New Roman" w:cs="Times New Roman"/>
                <w:sz w:val="24"/>
                <w:szCs w:val="24"/>
              </w:rPr>
            </w:pPr>
          </w:p>
        </w:tc>
      </w:tr>
      <w:tr w:rsidR="006E09C8" w:rsidTr="00440DD1">
        <w:tc>
          <w:tcPr>
            <w:tcW w:w="648" w:type="dxa"/>
            <w:vAlign w:val="center"/>
          </w:tcPr>
          <w:p w:rsidR="006E09C8" w:rsidRPr="00440DD1" w:rsidRDefault="006E09C8" w:rsidP="00440DD1">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5220" w:type="dxa"/>
            <w:vAlign w:val="center"/>
          </w:tcPr>
          <w:p w:rsidR="006E09C8" w:rsidRPr="006E09C8" w:rsidRDefault="006E09C8" w:rsidP="006E09C8">
            <w:pPr>
              <w:spacing w:line="360" w:lineRule="auto"/>
              <w:jc w:val="both"/>
              <w:rPr>
                <w:rFonts w:ascii="Times New Roman" w:hAnsi="Times New Roman" w:cs="Times New Roman"/>
                <w:sz w:val="24"/>
                <w:szCs w:val="24"/>
              </w:rPr>
            </w:pPr>
            <w:r w:rsidRPr="006E09C8">
              <w:rPr>
                <w:rFonts w:ascii="Times New Roman" w:eastAsia="Times New Roman" w:hAnsi="Times New Roman" w:cs="Times New Roman"/>
                <w:bCs/>
                <w:sz w:val="24"/>
                <w:szCs w:val="24"/>
              </w:rPr>
              <w:t>To what extent does marketing research influence product modification in Access Bank?</w:t>
            </w:r>
          </w:p>
        </w:tc>
        <w:tc>
          <w:tcPr>
            <w:tcW w:w="54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558" w:type="dxa"/>
            <w:vAlign w:val="center"/>
          </w:tcPr>
          <w:p w:rsidR="006E09C8" w:rsidRPr="00440DD1" w:rsidRDefault="006E09C8" w:rsidP="00440DD1">
            <w:pPr>
              <w:spacing w:line="360" w:lineRule="auto"/>
              <w:rPr>
                <w:rFonts w:ascii="Times New Roman" w:hAnsi="Times New Roman" w:cs="Times New Roman"/>
                <w:sz w:val="24"/>
                <w:szCs w:val="24"/>
              </w:rPr>
            </w:pPr>
          </w:p>
        </w:tc>
      </w:tr>
      <w:tr w:rsidR="006E09C8" w:rsidTr="00440DD1">
        <w:tc>
          <w:tcPr>
            <w:tcW w:w="648" w:type="dxa"/>
            <w:vAlign w:val="center"/>
          </w:tcPr>
          <w:p w:rsidR="006E09C8" w:rsidRPr="00440DD1" w:rsidRDefault="006E09C8" w:rsidP="00440DD1">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220" w:type="dxa"/>
            <w:vAlign w:val="center"/>
          </w:tcPr>
          <w:p w:rsidR="006E09C8" w:rsidRPr="006E09C8" w:rsidRDefault="006E09C8" w:rsidP="006E09C8">
            <w:pPr>
              <w:spacing w:line="360" w:lineRule="auto"/>
              <w:jc w:val="both"/>
              <w:rPr>
                <w:rFonts w:ascii="Times New Roman" w:hAnsi="Times New Roman" w:cs="Times New Roman"/>
                <w:sz w:val="24"/>
                <w:szCs w:val="24"/>
              </w:rPr>
            </w:pPr>
            <w:r w:rsidRPr="006E09C8">
              <w:rPr>
                <w:rFonts w:ascii="Times New Roman" w:hAnsi="Times New Roman" w:cs="Times New Roman"/>
                <w:bCs/>
                <w:sz w:val="24"/>
                <w:szCs w:val="24"/>
              </w:rPr>
              <w:t>Does marketing research contribute to the acceptability of modified products among customers?</w:t>
            </w:r>
          </w:p>
        </w:tc>
        <w:tc>
          <w:tcPr>
            <w:tcW w:w="54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558" w:type="dxa"/>
            <w:vAlign w:val="center"/>
          </w:tcPr>
          <w:p w:rsidR="006E09C8" w:rsidRPr="00440DD1" w:rsidRDefault="006E09C8" w:rsidP="00440DD1">
            <w:pPr>
              <w:spacing w:line="360" w:lineRule="auto"/>
              <w:rPr>
                <w:rFonts w:ascii="Times New Roman" w:hAnsi="Times New Roman" w:cs="Times New Roman"/>
                <w:sz w:val="24"/>
                <w:szCs w:val="24"/>
              </w:rPr>
            </w:pPr>
          </w:p>
        </w:tc>
      </w:tr>
      <w:tr w:rsidR="006E09C8" w:rsidTr="00440DD1">
        <w:tc>
          <w:tcPr>
            <w:tcW w:w="648" w:type="dxa"/>
            <w:vAlign w:val="center"/>
          </w:tcPr>
          <w:p w:rsidR="006E09C8" w:rsidRPr="00440DD1" w:rsidRDefault="006E09C8" w:rsidP="00440DD1">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220" w:type="dxa"/>
            <w:vAlign w:val="center"/>
          </w:tcPr>
          <w:p w:rsidR="006E09C8" w:rsidRPr="006E09C8" w:rsidRDefault="006E09C8" w:rsidP="006E09C8">
            <w:pPr>
              <w:spacing w:line="360" w:lineRule="auto"/>
              <w:jc w:val="both"/>
              <w:rPr>
                <w:rFonts w:ascii="Times New Roman" w:hAnsi="Times New Roman" w:cs="Times New Roman"/>
                <w:sz w:val="24"/>
                <w:szCs w:val="24"/>
              </w:rPr>
            </w:pPr>
            <w:r w:rsidRPr="006E09C8">
              <w:rPr>
                <w:rFonts w:ascii="Times New Roman" w:eastAsia="Times New Roman" w:hAnsi="Times New Roman" w:cs="Times New Roman"/>
                <w:bCs/>
                <w:sz w:val="24"/>
                <w:szCs w:val="24"/>
              </w:rPr>
              <w:t>Has product modification based on marketing research improved customer satisfaction?</w:t>
            </w:r>
          </w:p>
        </w:tc>
        <w:tc>
          <w:tcPr>
            <w:tcW w:w="54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558" w:type="dxa"/>
            <w:vAlign w:val="center"/>
          </w:tcPr>
          <w:p w:rsidR="006E09C8" w:rsidRPr="00440DD1" w:rsidRDefault="006E09C8" w:rsidP="00440DD1">
            <w:pPr>
              <w:spacing w:line="360" w:lineRule="auto"/>
              <w:rPr>
                <w:rFonts w:ascii="Times New Roman" w:hAnsi="Times New Roman" w:cs="Times New Roman"/>
                <w:sz w:val="24"/>
                <w:szCs w:val="24"/>
              </w:rPr>
            </w:pPr>
          </w:p>
        </w:tc>
      </w:tr>
      <w:tr w:rsidR="006E09C8" w:rsidTr="00440DD1">
        <w:tc>
          <w:tcPr>
            <w:tcW w:w="648" w:type="dxa"/>
            <w:vAlign w:val="center"/>
          </w:tcPr>
          <w:p w:rsidR="006E09C8" w:rsidRPr="00440DD1" w:rsidRDefault="006E09C8" w:rsidP="00440DD1">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220" w:type="dxa"/>
            <w:vAlign w:val="center"/>
          </w:tcPr>
          <w:p w:rsidR="006E09C8" w:rsidRPr="006E09C8" w:rsidRDefault="006E09C8" w:rsidP="006E09C8">
            <w:pPr>
              <w:spacing w:line="360" w:lineRule="auto"/>
              <w:jc w:val="both"/>
              <w:rPr>
                <w:rFonts w:ascii="Times New Roman" w:hAnsi="Times New Roman" w:cs="Times New Roman"/>
                <w:sz w:val="24"/>
                <w:szCs w:val="24"/>
              </w:rPr>
            </w:pPr>
            <w:r w:rsidRPr="006E09C8">
              <w:rPr>
                <w:rFonts w:ascii="Times New Roman" w:hAnsi="Times New Roman" w:cs="Times New Roman"/>
                <w:sz w:val="24"/>
                <w:szCs w:val="24"/>
              </w:rPr>
              <w:t>Modified products based on research are more accepted by customers.</w:t>
            </w:r>
          </w:p>
        </w:tc>
        <w:tc>
          <w:tcPr>
            <w:tcW w:w="54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630" w:type="dxa"/>
            <w:vAlign w:val="center"/>
          </w:tcPr>
          <w:p w:rsidR="006E09C8" w:rsidRPr="00440DD1" w:rsidRDefault="006E09C8" w:rsidP="00440DD1">
            <w:pPr>
              <w:spacing w:line="360" w:lineRule="auto"/>
              <w:rPr>
                <w:rFonts w:ascii="Times New Roman" w:hAnsi="Times New Roman" w:cs="Times New Roman"/>
                <w:sz w:val="24"/>
                <w:szCs w:val="24"/>
              </w:rPr>
            </w:pPr>
          </w:p>
        </w:tc>
        <w:tc>
          <w:tcPr>
            <w:tcW w:w="558" w:type="dxa"/>
            <w:vAlign w:val="center"/>
          </w:tcPr>
          <w:p w:rsidR="006E09C8" w:rsidRPr="00440DD1" w:rsidRDefault="006E09C8" w:rsidP="00440DD1">
            <w:pPr>
              <w:spacing w:line="360" w:lineRule="auto"/>
              <w:rPr>
                <w:rFonts w:ascii="Times New Roman" w:hAnsi="Times New Roman" w:cs="Times New Roman"/>
                <w:sz w:val="24"/>
                <w:szCs w:val="24"/>
              </w:rPr>
            </w:pPr>
          </w:p>
        </w:tc>
      </w:tr>
      <w:tr w:rsidR="00440DD1" w:rsidTr="00440DD1">
        <w:tc>
          <w:tcPr>
            <w:tcW w:w="648" w:type="dxa"/>
            <w:vAlign w:val="center"/>
          </w:tcPr>
          <w:p w:rsidR="00440DD1" w:rsidRPr="00440DD1" w:rsidRDefault="00440DD1" w:rsidP="00440DD1">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220" w:type="dxa"/>
            <w:vAlign w:val="center"/>
          </w:tcPr>
          <w:p w:rsidR="00440DD1" w:rsidRPr="00440DD1" w:rsidRDefault="00440DD1" w:rsidP="00440DD1">
            <w:pPr>
              <w:spacing w:line="360" w:lineRule="auto"/>
              <w:rPr>
                <w:rFonts w:ascii="Times New Roman" w:hAnsi="Times New Roman" w:cs="Times New Roman"/>
                <w:sz w:val="24"/>
                <w:szCs w:val="24"/>
              </w:rPr>
            </w:pPr>
            <w:r w:rsidRPr="00440DD1">
              <w:rPr>
                <w:rFonts w:ascii="Times New Roman" w:hAnsi="Times New Roman" w:cs="Times New Roman"/>
                <w:sz w:val="24"/>
                <w:szCs w:val="24"/>
              </w:rPr>
              <w:t>Customers have shown improved satisfaction after product changes influenced by research.</w:t>
            </w:r>
          </w:p>
        </w:tc>
        <w:tc>
          <w:tcPr>
            <w:tcW w:w="54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558" w:type="dxa"/>
            <w:vAlign w:val="center"/>
          </w:tcPr>
          <w:p w:rsidR="00440DD1" w:rsidRPr="00440DD1" w:rsidRDefault="00440DD1" w:rsidP="00440DD1">
            <w:pPr>
              <w:spacing w:line="360" w:lineRule="auto"/>
              <w:rPr>
                <w:rFonts w:ascii="Times New Roman" w:hAnsi="Times New Roman" w:cs="Times New Roman"/>
                <w:sz w:val="24"/>
                <w:szCs w:val="24"/>
              </w:rPr>
            </w:pPr>
          </w:p>
        </w:tc>
      </w:tr>
      <w:tr w:rsidR="00440DD1" w:rsidTr="00440DD1">
        <w:tc>
          <w:tcPr>
            <w:tcW w:w="648" w:type="dxa"/>
            <w:vAlign w:val="center"/>
          </w:tcPr>
          <w:p w:rsidR="00440DD1" w:rsidRPr="00440DD1" w:rsidRDefault="00440DD1" w:rsidP="00440DD1">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220" w:type="dxa"/>
            <w:vAlign w:val="center"/>
          </w:tcPr>
          <w:p w:rsidR="00440DD1" w:rsidRPr="00440DD1" w:rsidRDefault="00440DD1" w:rsidP="00440DD1">
            <w:pPr>
              <w:spacing w:line="360" w:lineRule="auto"/>
              <w:rPr>
                <w:rFonts w:ascii="Times New Roman" w:hAnsi="Times New Roman" w:cs="Times New Roman"/>
                <w:sz w:val="24"/>
                <w:szCs w:val="24"/>
              </w:rPr>
            </w:pPr>
            <w:r w:rsidRPr="00440DD1">
              <w:rPr>
                <w:rFonts w:ascii="Times New Roman" w:hAnsi="Times New Roman" w:cs="Times New Roman"/>
                <w:sz w:val="24"/>
                <w:szCs w:val="24"/>
              </w:rPr>
              <w:t>Feedback from frontline staff is often considered in research-based decisions.</w:t>
            </w:r>
          </w:p>
        </w:tc>
        <w:tc>
          <w:tcPr>
            <w:tcW w:w="54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558" w:type="dxa"/>
            <w:vAlign w:val="center"/>
          </w:tcPr>
          <w:p w:rsidR="00440DD1" w:rsidRPr="00440DD1" w:rsidRDefault="00440DD1" w:rsidP="00440DD1">
            <w:pPr>
              <w:spacing w:line="360" w:lineRule="auto"/>
              <w:rPr>
                <w:rFonts w:ascii="Times New Roman" w:hAnsi="Times New Roman" w:cs="Times New Roman"/>
                <w:sz w:val="24"/>
                <w:szCs w:val="24"/>
              </w:rPr>
            </w:pPr>
          </w:p>
        </w:tc>
      </w:tr>
      <w:tr w:rsidR="00440DD1" w:rsidTr="00440DD1">
        <w:tc>
          <w:tcPr>
            <w:tcW w:w="648" w:type="dxa"/>
            <w:vAlign w:val="center"/>
          </w:tcPr>
          <w:p w:rsidR="00440DD1" w:rsidRPr="00440DD1" w:rsidRDefault="00440DD1" w:rsidP="00440DD1">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220" w:type="dxa"/>
            <w:vAlign w:val="center"/>
          </w:tcPr>
          <w:p w:rsidR="00440DD1" w:rsidRPr="00440DD1" w:rsidRDefault="00440DD1" w:rsidP="00440DD1">
            <w:pPr>
              <w:spacing w:line="360" w:lineRule="auto"/>
              <w:rPr>
                <w:rFonts w:ascii="Times New Roman" w:hAnsi="Times New Roman" w:cs="Times New Roman"/>
                <w:sz w:val="24"/>
                <w:szCs w:val="24"/>
              </w:rPr>
            </w:pPr>
            <w:r w:rsidRPr="00440DD1">
              <w:rPr>
                <w:rFonts w:ascii="Times New Roman" w:hAnsi="Times New Roman" w:cs="Times New Roman"/>
                <w:sz w:val="24"/>
                <w:szCs w:val="24"/>
              </w:rPr>
              <w:t>Marketing research contributes to the competitiveness of Access Bank in Ilorin.</w:t>
            </w:r>
          </w:p>
        </w:tc>
        <w:tc>
          <w:tcPr>
            <w:tcW w:w="54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558" w:type="dxa"/>
            <w:vAlign w:val="center"/>
          </w:tcPr>
          <w:p w:rsidR="00440DD1" w:rsidRPr="00440DD1" w:rsidRDefault="00440DD1" w:rsidP="00440DD1">
            <w:pPr>
              <w:spacing w:line="360" w:lineRule="auto"/>
              <w:rPr>
                <w:rFonts w:ascii="Times New Roman" w:hAnsi="Times New Roman" w:cs="Times New Roman"/>
                <w:sz w:val="24"/>
                <w:szCs w:val="24"/>
              </w:rPr>
            </w:pPr>
          </w:p>
        </w:tc>
      </w:tr>
      <w:tr w:rsidR="00440DD1" w:rsidTr="00440DD1">
        <w:tc>
          <w:tcPr>
            <w:tcW w:w="648" w:type="dxa"/>
            <w:vAlign w:val="center"/>
          </w:tcPr>
          <w:p w:rsidR="00440DD1" w:rsidRPr="00440DD1" w:rsidRDefault="00440DD1" w:rsidP="00440DD1">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220" w:type="dxa"/>
            <w:vAlign w:val="center"/>
          </w:tcPr>
          <w:p w:rsidR="00440DD1" w:rsidRPr="00440DD1" w:rsidRDefault="00440DD1" w:rsidP="00440DD1">
            <w:pPr>
              <w:spacing w:line="360" w:lineRule="auto"/>
              <w:rPr>
                <w:rFonts w:ascii="Times New Roman" w:hAnsi="Times New Roman" w:cs="Times New Roman"/>
                <w:sz w:val="24"/>
                <w:szCs w:val="24"/>
              </w:rPr>
            </w:pPr>
            <w:r w:rsidRPr="00440DD1">
              <w:rPr>
                <w:rFonts w:ascii="Times New Roman" w:hAnsi="Times New Roman" w:cs="Times New Roman"/>
                <w:sz w:val="24"/>
                <w:szCs w:val="24"/>
              </w:rPr>
              <w:t>Regular marketing research is conducted to monitor customer satisfaction.</w:t>
            </w:r>
          </w:p>
        </w:tc>
        <w:tc>
          <w:tcPr>
            <w:tcW w:w="54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558" w:type="dxa"/>
            <w:vAlign w:val="center"/>
          </w:tcPr>
          <w:p w:rsidR="00440DD1" w:rsidRPr="00440DD1" w:rsidRDefault="00440DD1" w:rsidP="00440DD1">
            <w:pPr>
              <w:spacing w:line="360" w:lineRule="auto"/>
              <w:rPr>
                <w:rFonts w:ascii="Times New Roman" w:hAnsi="Times New Roman" w:cs="Times New Roman"/>
                <w:sz w:val="24"/>
                <w:szCs w:val="24"/>
              </w:rPr>
            </w:pPr>
          </w:p>
        </w:tc>
      </w:tr>
      <w:tr w:rsidR="00440DD1" w:rsidTr="00440DD1">
        <w:tc>
          <w:tcPr>
            <w:tcW w:w="648" w:type="dxa"/>
            <w:vAlign w:val="center"/>
          </w:tcPr>
          <w:p w:rsidR="00440DD1" w:rsidRPr="00440DD1" w:rsidRDefault="00440DD1" w:rsidP="00440DD1">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220" w:type="dxa"/>
            <w:vAlign w:val="center"/>
          </w:tcPr>
          <w:p w:rsidR="00440DD1" w:rsidRPr="00440DD1" w:rsidRDefault="00440DD1" w:rsidP="00440DD1">
            <w:pPr>
              <w:spacing w:line="360" w:lineRule="auto"/>
              <w:rPr>
                <w:rFonts w:ascii="Times New Roman" w:hAnsi="Times New Roman" w:cs="Times New Roman"/>
                <w:sz w:val="24"/>
                <w:szCs w:val="24"/>
              </w:rPr>
            </w:pPr>
            <w:r w:rsidRPr="00440DD1">
              <w:rPr>
                <w:rFonts w:ascii="Times New Roman" w:hAnsi="Times New Roman" w:cs="Times New Roman"/>
                <w:sz w:val="24"/>
                <w:szCs w:val="24"/>
              </w:rPr>
              <w:t>Product modification without marketing research often leads to poor customer response.</w:t>
            </w:r>
          </w:p>
        </w:tc>
        <w:tc>
          <w:tcPr>
            <w:tcW w:w="54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630" w:type="dxa"/>
            <w:vAlign w:val="center"/>
          </w:tcPr>
          <w:p w:rsidR="00440DD1" w:rsidRPr="00440DD1" w:rsidRDefault="00440DD1" w:rsidP="00440DD1">
            <w:pPr>
              <w:spacing w:line="360" w:lineRule="auto"/>
              <w:rPr>
                <w:rFonts w:ascii="Times New Roman" w:hAnsi="Times New Roman" w:cs="Times New Roman"/>
                <w:sz w:val="24"/>
                <w:szCs w:val="24"/>
              </w:rPr>
            </w:pPr>
          </w:p>
        </w:tc>
        <w:tc>
          <w:tcPr>
            <w:tcW w:w="558" w:type="dxa"/>
            <w:vAlign w:val="center"/>
          </w:tcPr>
          <w:p w:rsidR="00440DD1" w:rsidRPr="00440DD1" w:rsidRDefault="00440DD1" w:rsidP="00440DD1">
            <w:pPr>
              <w:spacing w:line="360" w:lineRule="auto"/>
              <w:rPr>
                <w:rFonts w:ascii="Times New Roman" w:hAnsi="Times New Roman" w:cs="Times New Roman"/>
                <w:sz w:val="24"/>
                <w:szCs w:val="24"/>
              </w:rPr>
            </w:pPr>
          </w:p>
        </w:tc>
      </w:tr>
    </w:tbl>
    <w:p w:rsidR="0096091C" w:rsidRPr="008C68BB" w:rsidRDefault="0096091C" w:rsidP="006E09C8">
      <w:pPr>
        <w:jc w:val="both"/>
        <w:rPr>
          <w:rFonts w:ascii="Times New Roman" w:hAnsi="Times New Roman" w:cs="Times New Roman"/>
          <w:sz w:val="24"/>
          <w:szCs w:val="24"/>
        </w:rPr>
      </w:pPr>
    </w:p>
    <w:sectPr w:rsidR="0096091C" w:rsidRPr="008C68BB" w:rsidSect="00E07069">
      <w:footerReference w:type="default" r:id="rId8"/>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4B4" w:rsidRDefault="008924B4" w:rsidP="003472B0">
      <w:pPr>
        <w:spacing w:after="0" w:line="240" w:lineRule="auto"/>
      </w:pPr>
      <w:r>
        <w:separator/>
      </w:r>
    </w:p>
  </w:endnote>
  <w:endnote w:type="continuationSeparator" w:id="0">
    <w:p w:rsidR="008924B4" w:rsidRDefault="008924B4" w:rsidP="0034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989339"/>
      <w:docPartObj>
        <w:docPartGallery w:val="Page Numbers (Bottom of Page)"/>
        <w:docPartUnique/>
      </w:docPartObj>
    </w:sdtPr>
    <w:sdtEndPr>
      <w:rPr>
        <w:noProof/>
      </w:rPr>
    </w:sdtEndPr>
    <w:sdtContent>
      <w:p w:rsidR="007279C1" w:rsidRDefault="007279C1">
        <w:pPr>
          <w:pStyle w:val="Footer"/>
          <w:jc w:val="center"/>
        </w:pPr>
        <w:r>
          <w:fldChar w:fldCharType="begin"/>
        </w:r>
        <w:r>
          <w:instrText xml:space="preserve"> PAGE   \* MERGEFORMAT </w:instrText>
        </w:r>
        <w:r>
          <w:fldChar w:fldCharType="separate"/>
        </w:r>
        <w:r w:rsidR="00A17FEF">
          <w:rPr>
            <w:noProof/>
          </w:rPr>
          <w:t>vi</w:t>
        </w:r>
        <w:r>
          <w:rPr>
            <w:noProof/>
          </w:rPr>
          <w:fldChar w:fldCharType="end"/>
        </w:r>
      </w:p>
    </w:sdtContent>
  </w:sdt>
  <w:p w:rsidR="007279C1" w:rsidRDefault="007279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944542"/>
      <w:docPartObj>
        <w:docPartGallery w:val="Page Numbers (Bottom of Page)"/>
        <w:docPartUnique/>
      </w:docPartObj>
    </w:sdtPr>
    <w:sdtEndPr>
      <w:rPr>
        <w:noProof/>
      </w:rPr>
    </w:sdtEndPr>
    <w:sdtContent>
      <w:p w:rsidR="00262E28" w:rsidRDefault="00262E28">
        <w:pPr>
          <w:pStyle w:val="Footer"/>
          <w:jc w:val="center"/>
        </w:pPr>
        <w:r>
          <w:fldChar w:fldCharType="begin"/>
        </w:r>
        <w:r>
          <w:instrText xml:space="preserve"> PAGE   \* MERGEFORMAT </w:instrText>
        </w:r>
        <w:r>
          <w:fldChar w:fldCharType="separate"/>
        </w:r>
        <w:r w:rsidR="00A17FEF">
          <w:rPr>
            <w:noProof/>
          </w:rPr>
          <w:t>34</w:t>
        </w:r>
        <w:r>
          <w:rPr>
            <w:noProof/>
          </w:rPr>
          <w:fldChar w:fldCharType="end"/>
        </w:r>
      </w:p>
    </w:sdtContent>
  </w:sdt>
  <w:p w:rsidR="00262E28" w:rsidRDefault="00262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4B4" w:rsidRDefault="008924B4" w:rsidP="003472B0">
      <w:pPr>
        <w:spacing w:after="0" w:line="240" w:lineRule="auto"/>
      </w:pPr>
      <w:r>
        <w:separator/>
      </w:r>
    </w:p>
  </w:footnote>
  <w:footnote w:type="continuationSeparator" w:id="0">
    <w:p w:rsidR="008924B4" w:rsidRDefault="008924B4" w:rsidP="00347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0F81"/>
    <w:multiLevelType w:val="multilevel"/>
    <w:tmpl w:val="D414C47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D760D"/>
    <w:multiLevelType w:val="multilevel"/>
    <w:tmpl w:val="F806A042"/>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02F1E"/>
    <w:multiLevelType w:val="multilevel"/>
    <w:tmpl w:val="420AEC66"/>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F24AC"/>
    <w:multiLevelType w:val="multilevel"/>
    <w:tmpl w:val="4896F69E"/>
    <w:lvl w:ilvl="0">
      <w:start w:val="1"/>
      <w:numFmt w:val="lowerRoman"/>
      <w:lvlText w:val="%1."/>
      <w:lvlJc w:val="righ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1693A"/>
    <w:multiLevelType w:val="multilevel"/>
    <w:tmpl w:val="28F45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DB2ED9"/>
    <w:multiLevelType w:val="multilevel"/>
    <w:tmpl w:val="DA82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EC2BAA"/>
    <w:multiLevelType w:val="multilevel"/>
    <w:tmpl w:val="30626CE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104A9"/>
    <w:multiLevelType w:val="multilevel"/>
    <w:tmpl w:val="D414C47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6E18C1"/>
    <w:multiLevelType w:val="multilevel"/>
    <w:tmpl w:val="BE34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EB4EFA"/>
    <w:multiLevelType w:val="multilevel"/>
    <w:tmpl w:val="DA82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6245AA"/>
    <w:multiLevelType w:val="multilevel"/>
    <w:tmpl w:val="B2F4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7D4707"/>
    <w:multiLevelType w:val="hybridMultilevel"/>
    <w:tmpl w:val="C9BA6B02"/>
    <w:lvl w:ilvl="0" w:tplc="1AAA4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E218D"/>
    <w:multiLevelType w:val="multilevel"/>
    <w:tmpl w:val="BDEC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D9789D"/>
    <w:multiLevelType w:val="multilevel"/>
    <w:tmpl w:val="DA82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4B4EDE"/>
    <w:multiLevelType w:val="multilevel"/>
    <w:tmpl w:val="C49667BC"/>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F5A0E68"/>
    <w:multiLevelType w:val="multilevel"/>
    <w:tmpl w:val="B380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151373"/>
    <w:multiLevelType w:val="multilevel"/>
    <w:tmpl w:val="CB3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05119D"/>
    <w:multiLevelType w:val="multilevel"/>
    <w:tmpl w:val="C6C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CA08BE"/>
    <w:multiLevelType w:val="multilevel"/>
    <w:tmpl w:val="F806A042"/>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562083"/>
    <w:multiLevelType w:val="multilevel"/>
    <w:tmpl w:val="F8E86DDA"/>
    <w:lvl w:ilvl="0">
      <w:start w:val="1"/>
      <w:numFmt w:val="decimal"/>
      <w:lvlText w:val="%1."/>
      <w:lvlJc w:val="left"/>
      <w:pPr>
        <w:tabs>
          <w:tab w:val="num" w:pos="720"/>
        </w:tabs>
        <w:ind w:left="720" w:hanging="360"/>
      </w:pPr>
      <w:rPr>
        <w:rFonts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115E8F"/>
    <w:multiLevelType w:val="multilevel"/>
    <w:tmpl w:val="4896F69E"/>
    <w:lvl w:ilvl="0">
      <w:start w:val="1"/>
      <w:numFmt w:val="lowerRoman"/>
      <w:lvlText w:val="%1."/>
      <w:lvlJc w:val="righ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CD1555"/>
    <w:multiLevelType w:val="multilevel"/>
    <w:tmpl w:val="05A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F9640C"/>
    <w:multiLevelType w:val="multilevel"/>
    <w:tmpl w:val="F806A042"/>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786E3E"/>
    <w:multiLevelType w:val="multilevel"/>
    <w:tmpl w:val="1B22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65362A"/>
    <w:multiLevelType w:val="multilevel"/>
    <w:tmpl w:val="39D8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D74BCC"/>
    <w:multiLevelType w:val="multilevel"/>
    <w:tmpl w:val="4678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DD6C69"/>
    <w:multiLevelType w:val="multilevel"/>
    <w:tmpl w:val="6F2A22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2D7EF5"/>
    <w:multiLevelType w:val="multilevel"/>
    <w:tmpl w:val="ACAA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E95FD8"/>
    <w:multiLevelType w:val="multilevel"/>
    <w:tmpl w:val="F806A042"/>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715922"/>
    <w:multiLevelType w:val="multilevel"/>
    <w:tmpl w:val="F806A042"/>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6D38C1"/>
    <w:multiLevelType w:val="multilevel"/>
    <w:tmpl w:val="30626CE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A14F7C"/>
    <w:multiLevelType w:val="multilevel"/>
    <w:tmpl w:val="30626CE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F57486"/>
    <w:multiLevelType w:val="multilevel"/>
    <w:tmpl w:val="11BC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B62E40"/>
    <w:multiLevelType w:val="multilevel"/>
    <w:tmpl w:val="ED12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3"/>
  </w:num>
  <w:num w:numId="3">
    <w:abstractNumId w:val="31"/>
  </w:num>
  <w:num w:numId="4">
    <w:abstractNumId w:val="16"/>
  </w:num>
  <w:num w:numId="5">
    <w:abstractNumId w:val="6"/>
  </w:num>
  <w:num w:numId="6">
    <w:abstractNumId w:val="2"/>
  </w:num>
  <w:num w:numId="7">
    <w:abstractNumId w:val="30"/>
  </w:num>
  <w:num w:numId="8">
    <w:abstractNumId w:val="19"/>
  </w:num>
  <w:num w:numId="9">
    <w:abstractNumId w:val="23"/>
  </w:num>
  <w:num w:numId="10">
    <w:abstractNumId w:val="12"/>
  </w:num>
  <w:num w:numId="11">
    <w:abstractNumId w:val="32"/>
  </w:num>
  <w:num w:numId="12">
    <w:abstractNumId w:val="1"/>
  </w:num>
  <w:num w:numId="13">
    <w:abstractNumId w:val="22"/>
  </w:num>
  <w:num w:numId="14">
    <w:abstractNumId w:val="29"/>
  </w:num>
  <w:num w:numId="15">
    <w:abstractNumId w:val="28"/>
  </w:num>
  <w:num w:numId="16">
    <w:abstractNumId w:val="18"/>
  </w:num>
  <w:num w:numId="17">
    <w:abstractNumId w:val="21"/>
  </w:num>
  <w:num w:numId="18">
    <w:abstractNumId w:val="24"/>
  </w:num>
  <w:num w:numId="19">
    <w:abstractNumId w:val="3"/>
  </w:num>
  <w:num w:numId="20">
    <w:abstractNumId w:val="4"/>
  </w:num>
  <w:num w:numId="21">
    <w:abstractNumId w:val="15"/>
  </w:num>
  <w:num w:numId="22">
    <w:abstractNumId w:val="33"/>
  </w:num>
  <w:num w:numId="23">
    <w:abstractNumId w:val="20"/>
  </w:num>
  <w:num w:numId="24">
    <w:abstractNumId w:val="14"/>
  </w:num>
  <w:num w:numId="25">
    <w:abstractNumId w:val="17"/>
  </w:num>
  <w:num w:numId="26">
    <w:abstractNumId w:val="11"/>
  </w:num>
  <w:num w:numId="27">
    <w:abstractNumId w:val="5"/>
  </w:num>
  <w:num w:numId="28">
    <w:abstractNumId w:val="26"/>
  </w:num>
  <w:num w:numId="29">
    <w:abstractNumId w:val="9"/>
  </w:num>
  <w:num w:numId="30">
    <w:abstractNumId w:val="0"/>
  </w:num>
  <w:num w:numId="31">
    <w:abstractNumId w:val="7"/>
  </w:num>
  <w:num w:numId="32">
    <w:abstractNumId w:val="10"/>
  </w:num>
  <w:num w:numId="33">
    <w:abstractNumId w:val="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LA0MjU0MTEztbS0sDBW0lEKTi0uzszPAykwqQUAOH7BFSwAAAA="/>
  </w:docVars>
  <w:rsids>
    <w:rsidRoot w:val="003472B0"/>
    <w:rsid w:val="0007370F"/>
    <w:rsid w:val="000B0BA9"/>
    <w:rsid w:val="000D2AE2"/>
    <w:rsid w:val="000D39DC"/>
    <w:rsid w:val="000E4914"/>
    <w:rsid w:val="00100691"/>
    <w:rsid w:val="0010199C"/>
    <w:rsid w:val="00121F6B"/>
    <w:rsid w:val="001224C9"/>
    <w:rsid w:val="00150CE7"/>
    <w:rsid w:val="001568FF"/>
    <w:rsid w:val="00165C42"/>
    <w:rsid w:val="00176371"/>
    <w:rsid w:val="001A5543"/>
    <w:rsid w:val="001A6048"/>
    <w:rsid w:val="001A6BA1"/>
    <w:rsid w:val="001F7EAA"/>
    <w:rsid w:val="00217607"/>
    <w:rsid w:val="00220A7E"/>
    <w:rsid w:val="00221B43"/>
    <w:rsid w:val="00257D97"/>
    <w:rsid w:val="00262E28"/>
    <w:rsid w:val="0026386B"/>
    <w:rsid w:val="00264DA0"/>
    <w:rsid w:val="00272B41"/>
    <w:rsid w:val="0028361A"/>
    <w:rsid w:val="002A0FA3"/>
    <w:rsid w:val="002A17F1"/>
    <w:rsid w:val="002C624E"/>
    <w:rsid w:val="002D7BA5"/>
    <w:rsid w:val="002F4042"/>
    <w:rsid w:val="003472B0"/>
    <w:rsid w:val="00347313"/>
    <w:rsid w:val="003739AB"/>
    <w:rsid w:val="003C1693"/>
    <w:rsid w:val="003E358F"/>
    <w:rsid w:val="00401DB6"/>
    <w:rsid w:val="0042470F"/>
    <w:rsid w:val="00440DD1"/>
    <w:rsid w:val="00443BF5"/>
    <w:rsid w:val="00453A75"/>
    <w:rsid w:val="00454918"/>
    <w:rsid w:val="004A35D8"/>
    <w:rsid w:val="004B2A20"/>
    <w:rsid w:val="004D20CF"/>
    <w:rsid w:val="004E38AF"/>
    <w:rsid w:val="00506547"/>
    <w:rsid w:val="005157AC"/>
    <w:rsid w:val="00571283"/>
    <w:rsid w:val="00596743"/>
    <w:rsid w:val="005C55ED"/>
    <w:rsid w:val="005D6D45"/>
    <w:rsid w:val="00602542"/>
    <w:rsid w:val="00627A46"/>
    <w:rsid w:val="00672CEC"/>
    <w:rsid w:val="006B137D"/>
    <w:rsid w:val="006C23F1"/>
    <w:rsid w:val="006D0CC3"/>
    <w:rsid w:val="006E09C8"/>
    <w:rsid w:val="0070799E"/>
    <w:rsid w:val="007279C1"/>
    <w:rsid w:val="00763E65"/>
    <w:rsid w:val="00773611"/>
    <w:rsid w:val="007B42BA"/>
    <w:rsid w:val="007F0FBD"/>
    <w:rsid w:val="007F6C16"/>
    <w:rsid w:val="00810E68"/>
    <w:rsid w:val="00835501"/>
    <w:rsid w:val="00844C4D"/>
    <w:rsid w:val="00851849"/>
    <w:rsid w:val="00885995"/>
    <w:rsid w:val="008924B4"/>
    <w:rsid w:val="008A3457"/>
    <w:rsid w:val="008C68BB"/>
    <w:rsid w:val="00900260"/>
    <w:rsid w:val="00915496"/>
    <w:rsid w:val="00946075"/>
    <w:rsid w:val="009603FF"/>
    <w:rsid w:val="0096091C"/>
    <w:rsid w:val="00964877"/>
    <w:rsid w:val="00995075"/>
    <w:rsid w:val="009E7F5B"/>
    <w:rsid w:val="00A17FEF"/>
    <w:rsid w:val="00A90AFC"/>
    <w:rsid w:val="00A95D83"/>
    <w:rsid w:val="00AF610C"/>
    <w:rsid w:val="00B66FE3"/>
    <w:rsid w:val="00B83FDF"/>
    <w:rsid w:val="00B84C84"/>
    <w:rsid w:val="00B87846"/>
    <w:rsid w:val="00BC355F"/>
    <w:rsid w:val="00BE6E79"/>
    <w:rsid w:val="00BF1444"/>
    <w:rsid w:val="00C10600"/>
    <w:rsid w:val="00C56581"/>
    <w:rsid w:val="00C66C11"/>
    <w:rsid w:val="00C70011"/>
    <w:rsid w:val="00C70BCB"/>
    <w:rsid w:val="00C76AA8"/>
    <w:rsid w:val="00CE16DB"/>
    <w:rsid w:val="00CF61BA"/>
    <w:rsid w:val="00D077D3"/>
    <w:rsid w:val="00D77017"/>
    <w:rsid w:val="00DB1EBF"/>
    <w:rsid w:val="00DC1378"/>
    <w:rsid w:val="00DC6E6B"/>
    <w:rsid w:val="00DD408C"/>
    <w:rsid w:val="00DD4382"/>
    <w:rsid w:val="00E07069"/>
    <w:rsid w:val="00E6348F"/>
    <w:rsid w:val="00E71FDE"/>
    <w:rsid w:val="00E740AB"/>
    <w:rsid w:val="00F2512D"/>
    <w:rsid w:val="00F46BEF"/>
    <w:rsid w:val="00F64D00"/>
    <w:rsid w:val="00F7274A"/>
    <w:rsid w:val="00F85C6E"/>
    <w:rsid w:val="00FB3A74"/>
    <w:rsid w:val="00FC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EC15E-89AA-482D-BA20-1ADC1547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2B0"/>
  </w:style>
  <w:style w:type="paragraph" w:styleId="Heading2">
    <w:name w:val="heading 2"/>
    <w:basedOn w:val="Normal"/>
    <w:next w:val="Normal"/>
    <w:link w:val="Heading2Char"/>
    <w:uiPriority w:val="9"/>
    <w:semiHidden/>
    <w:unhideWhenUsed/>
    <w:qFormat/>
    <w:rsid w:val="003472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72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473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72B0"/>
    <w:rPr>
      <w:rFonts w:ascii="Times New Roman" w:eastAsia="Times New Roman" w:hAnsi="Times New Roman" w:cs="Times New Roman"/>
      <w:b/>
      <w:bCs/>
      <w:sz w:val="27"/>
      <w:szCs w:val="27"/>
    </w:rPr>
  </w:style>
  <w:style w:type="character" w:styleId="Strong">
    <w:name w:val="Strong"/>
    <w:basedOn w:val="DefaultParagraphFont"/>
    <w:uiPriority w:val="22"/>
    <w:qFormat/>
    <w:rsid w:val="003472B0"/>
    <w:rPr>
      <w:b/>
      <w:bCs/>
    </w:rPr>
  </w:style>
  <w:style w:type="character" w:customStyle="1" w:styleId="Heading2Char">
    <w:name w:val="Heading 2 Char"/>
    <w:basedOn w:val="DefaultParagraphFont"/>
    <w:link w:val="Heading2"/>
    <w:uiPriority w:val="9"/>
    <w:semiHidden/>
    <w:rsid w:val="003472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47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B0"/>
  </w:style>
  <w:style w:type="paragraph" w:styleId="Footer">
    <w:name w:val="footer"/>
    <w:basedOn w:val="Normal"/>
    <w:link w:val="FooterChar"/>
    <w:uiPriority w:val="99"/>
    <w:unhideWhenUsed/>
    <w:rsid w:val="00347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B0"/>
  </w:style>
  <w:style w:type="character" w:customStyle="1" w:styleId="Heading4Char">
    <w:name w:val="Heading 4 Char"/>
    <w:basedOn w:val="DefaultParagraphFont"/>
    <w:link w:val="Heading4"/>
    <w:uiPriority w:val="9"/>
    <w:semiHidden/>
    <w:rsid w:val="00347313"/>
    <w:rPr>
      <w:rFonts w:asciiTheme="majorHAnsi" w:eastAsiaTheme="majorEastAsia" w:hAnsiTheme="majorHAnsi" w:cstheme="majorBidi"/>
      <w:b/>
      <w:bCs/>
      <w:i/>
      <w:iCs/>
      <w:color w:val="4F81BD" w:themeColor="accent1"/>
    </w:rPr>
  </w:style>
  <w:style w:type="character" w:customStyle="1" w:styleId="relative">
    <w:name w:val="relative"/>
    <w:basedOn w:val="DefaultParagraphFont"/>
    <w:rsid w:val="00347313"/>
  </w:style>
  <w:style w:type="character" w:customStyle="1" w:styleId="ms-1">
    <w:name w:val="ms-1"/>
    <w:basedOn w:val="DefaultParagraphFont"/>
    <w:rsid w:val="00763E65"/>
  </w:style>
  <w:style w:type="character" w:customStyle="1" w:styleId="max-w-full">
    <w:name w:val="max-w-full"/>
    <w:basedOn w:val="DefaultParagraphFont"/>
    <w:rsid w:val="00763E65"/>
  </w:style>
  <w:style w:type="paragraph" w:styleId="ListParagraph">
    <w:name w:val="List Paragraph"/>
    <w:basedOn w:val="Normal"/>
    <w:uiPriority w:val="34"/>
    <w:qFormat/>
    <w:rsid w:val="00602542"/>
    <w:pPr>
      <w:ind w:left="720"/>
      <w:contextualSpacing/>
    </w:pPr>
  </w:style>
  <w:style w:type="paragraph" w:styleId="NormalWeb">
    <w:name w:val="Normal (Web)"/>
    <w:basedOn w:val="Normal"/>
    <w:uiPriority w:val="99"/>
    <w:unhideWhenUsed/>
    <w:rsid w:val="001A60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6048"/>
    <w:rPr>
      <w:i/>
      <w:iCs/>
    </w:rPr>
  </w:style>
  <w:style w:type="table" w:styleId="TableGrid">
    <w:name w:val="Table Grid"/>
    <w:basedOn w:val="TableNormal"/>
    <w:uiPriority w:val="59"/>
    <w:rsid w:val="00C6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789">
      <w:bodyDiv w:val="1"/>
      <w:marLeft w:val="0"/>
      <w:marRight w:val="0"/>
      <w:marTop w:val="0"/>
      <w:marBottom w:val="0"/>
      <w:divBdr>
        <w:top w:val="none" w:sz="0" w:space="0" w:color="auto"/>
        <w:left w:val="none" w:sz="0" w:space="0" w:color="auto"/>
        <w:bottom w:val="none" w:sz="0" w:space="0" w:color="auto"/>
        <w:right w:val="none" w:sz="0" w:space="0" w:color="auto"/>
      </w:divBdr>
    </w:div>
    <w:div w:id="18168132">
      <w:bodyDiv w:val="1"/>
      <w:marLeft w:val="0"/>
      <w:marRight w:val="0"/>
      <w:marTop w:val="0"/>
      <w:marBottom w:val="0"/>
      <w:divBdr>
        <w:top w:val="none" w:sz="0" w:space="0" w:color="auto"/>
        <w:left w:val="none" w:sz="0" w:space="0" w:color="auto"/>
        <w:bottom w:val="none" w:sz="0" w:space="0" w:color="auto"/>
        <w:right w:val="none" w:sz="0" w:space="0" w:color="auto"/>
      </w:divBdr>
    </w:div>
    <w:div w:id="47610223">
      <w:bodyDiv w:val="1"/>
      <w:marLeft w:val="0"/>
      <w:marRight w:val="0"/>
      <w:marTop w:val="0"/>
      <w:marBottom w:val="0"/>
      <w:divBdr>
        <w:top w:val="none" w:sz="0" w:space="0" w:color="auto"/>
        <w:left w:val="none" w:sz="0" w:space="0" w:color="auto"/>
        <w:bottom w:val="none" w:sz="0" w:space="0" w:color="auto"/>
        <w:right w:val="none" w:sz="0" w:space="0" w:color="auto"/>
      </w:divBdr>
    </w:div>
    <w:div w:id="125856834">
      <w:bodyDiv w:val="1"/>
      <w:marLeft w:val="0"/>
      <w:marRight w:val="0"/>
      <w:marTop w:val="0"/>
      <w:marBottom w:val="0"/>
      <w:divBdr>
        <w:top w:val="none" w:sz="0" w:space="0" w:color="auto"/>
        <w:left w:val="none" w:sz="0" w:space="0" w:color="auto"/>
        <w:bottom w:val="none" w:sz="0" w:space="0" w:color="auto"/>
        <w:right w:val="none" w:sz="0" w:space="0" w:color="auto"/>
      </w:divBdr>
    </w:div>
    <w:div w:id="129906015">
      <w:bodyDiv w:val="1"/>
      <w:marLeft w:val="0"/>
      <w:marRight w:val="0"/>
      <w:marTop w:val="0"/>
      <w:marBottom w:val="0"/>
      <w:divBdr>
        <w:top w:val="none" w:sz="0" w:space="0" w:color="auto"/>
        <w:left w:val="none" w:sz="0" w:space="0" w:color="auto"/>
        <w:bottom w:val="none" w:sz="0" w:space="0" w:color="auto"/>
        <w:right w:val="none" w:sz="0" w:space="0" w:color="auto"/>
      </w:divBdr>
    </w:div>
    <w:div w:id="216479720">
      <w:bodyDiv w:val="1"/>
      <w:marLeft w:val="0"/>
      <w:marRight w:val="0"/>
      <w:marTop w:val="0"/>
      <w:marBottom w:val="0"/>
      <w:divBdr>
        <w:top w:val="none" w:sz="0" w:space="0" w:color="auto"/>
        <w:left w:val="none" w:sz="0" w:space="0" w:color="auto"/>
        <w:bottom w:val="none" w:sz="0" w:space="0" w:color="auto"/>
        <w:right w:val="none" w:sz="0" w:space="0" w:color="auto"/>
      </w:divBdr>
    </w:div>
    <w:div w:id="264774807">
      <w:bodyDiv w:val="1"/>
      <w:marLeft w:val="0"/>
      <w:marRight w:val="0"/>
      <w:marTop w:val="0"/>
      <w:marBottom w:val="0"/>
      <w:divBdr>
        <w:top w:val="none" w:sz="0" w:space="0" w:color="auto"/>
        <w:left w:val="none" w:sz="0" w:space="0" w:color="auto"/>
        <w:bottom w:val="none" w:sz="0" w:space="0" w:color="auto"/>
        <w:right w:val="none" w:sz="0" w:space="0" w:color="auto"/>
      </w:divBdr>
    </w:div>
    <w:div w:id="301351282">
      <w:bodyDiv w:val="1"/>
      <w:marLeft w:val="0"/>
      <w:marRight w:val="0"/>
      <w:marTop w:val="0"/>
      <w:marBottom w:val="0"/>
      <w:divBdr>
        <w:top w:val="none" w:sz="0" w:space="0" w:color="auto"/>
        <w:left w:val="none" w:sz="0" w:space="0" w:color="auto"/>
        <w:bottom w:val="none" w:sz="0" w:space="0" w:color="auto"/>
        <w:right w:val="none" w:sz="0" w:space="0" w:color="auto"/>
      </w:divBdr>
    </w:div>
    <w:div w:id="303969354">
      <w:bodyDiv w:val="1"/>
      <w:marLeft w:val="0"/>
      <w:marRight w:val="0"/>
      <w:marTop w:val="0"/>
      <w:marBottom w:val="0"/>
      <w:divBdr>
        <w:top w:val="none" w:sz="0" w:space="0" w:color="auto"/>
        <w:left w:val="none" w:sz="0" w:space="0" w:color="auto"/>
        <w:bottom w:val="none" w:sz="0" w:space="0" w:color="auto"/>
        <w:right w:val="none" w:sz="0" w:space="0" w:color="auto"/>
      </w:divBdr>
    </w:div>
    <w:div w:id="308436112">
      <w:bodyDiv w:val="1"/>
      <w:marLeft w:val="0"/>
      <w:marRight w:val="0"/>
      <w:marTop w:val="0"/>
      <w:marBottom w:val="0"/>
      <w:divBdr>
        <w:top w:val="none" w:sz="0" w:space="0" w:color="auto"/>
        <w:left w:val="none" w:sz="0" w:space="0" w:color="auto"/>
        <w:bottom w:val="none" w:sz="0" w:space="0" w:color="auto"/>
        <w:right w:val="none" w:sz="0" w:space="0" w:color="auto"/>
      </w:divBdr>
    </w:div>
    <w:div w:id="350566047">
      <w:bodyDiv w:val="1"/>
      <w:marLeft w:val="0"/>
      <w:marRight w:val="0"/>
      <w:marTop w:val="0"/>
      <w:marBottom w:val="0"/>
      <w:divBdr>
        <w:top w:val="none" w:sz="0" w:space="0" w:color="auto"/>
        <w:left w:val="none" w:sz="0" w:space="0" w:color="auto"/>
        <w:bottom w:val="none" w:sz="0" w:space="0" w:color="auto"/>
        <w:right w:val="none" w:sz="0" w:space="0" w:color="auto"/>
      </w:divBdr>
    </w:div>
    <w:div w:id="377047626">
      <w:bodyDiv w:val="1"/>
      <w:marLeft w:val="0"/>
      <w:marRight w:val="0"/>
      <w:marTop w:val="0"/>
      <w:marBottom w:val="0"/>
      <w:divBdr>
        <w:top w:val="none" w:sz="0" w:space="0" w:color="auto"/>
        <w:left w:val="none" w:sz="0" w:space="0" w:color="auto"/>
        <w:bottom w:val="none" w:sz="0" w:space="0" w:color="auto"/>
        <w:right w:val="none" w:sz="0" w:space="0" w:color="auto"/>
      </w:divBdr>
    </w:div>
    <w:div w:id="477041204">
      <w:bodyDiv w:val="1"/>
      <w:marLeft w:val="0"/>
      <w:marRight w:val="0"/>
      <w:marTop w:val="0"/>
      <w:marBottom w:val="0"/>
      <w:divBdr>
        <w:top w:val="none" w:sz="0" w:space="0" w:color="auto"/>
        <w:left w:val="none" w:sz="0" w:space="0" w:color="auto"/>
        <w:bottom w:val="none" w:sz="0" w:space="0" w:color="auto"/>
        <w:right w:val="none" w:sz="0" w:space="0" w:color="auto"/>
      </w:divBdr>
    </w:div>
    <w:div w:id="482622305">
      <w:bodyDiv w:val="1"/>
      <w:marLeft w:val="0"/>
      <w:marRight w:val="0"/>
      <w:marTop w:val="0"/>
      <w:marBottom w:val="0"/>
      <w:divBdr>
        <w:top w:val="none" w:sz="0" w:space="0" w:color="auto"/>
        <w:left w:val="none" w:sz="0" w:space="0" w:color="auto"/>
        <w:bottom w:val="none" w:sz="0" w:space="0" w:color="auto"/>
        <w:right w:val="none" w:sz="0" w:space="0" w:color="auto"/>
      </w:divBdr>
    </w:div>
    <w:div w:id="561406870">
      <w:bodyDiv w:val="1"/>
      <w:marLeft w:val="0"/>
      <w:marRight w:val="0"/>
      <w:marTop w:val="0"/>
      <w:marBottom w:val="0"/>
      <w:divBdr>
        <w:top w:val="none" w:sz="0" w:space="0" w:color="auto"/>
        <w:left w:val="none" w:sz="0" w:space="0" w:color="auto"/>
        <w:bottom w:val="none" w:sz="0" w:space="0" w:color="auto"/>
        <w:right w:val="none" w:sz="0" w:space="0" w:color="auto"/>
      </w:divBdr>
    </w:div>
    <w:div w:id="745997323">
      <w:bodyDiv w:val="1"/>
      <w:marLeft w:val="0"/>
      <w:marRight w:val="0"/>
      <w:marTop w:val="0"/>
      <w:marBottom w:val="0"/>
      <w:divBdr>
        <w:top w:val="none" w:sz="0" w:space="0" w:color="auto"/>
        <w:left w:val="none" w:sz="0" w:space="0" w:color="auto"/>
        <w:bottom w:val="none" w:sz="0" w:space="0" w:color="auto"/>
        <w:right w:val="none" w:sz="0" w:space="0" w:color="auto"/>
      </w:divBdr>
    </w:div>
    <w:div w:id="769937233">
      <w:bodyDiv w:val="1"/>
      <w:marLeft w:val="0"/>
      <w:marRight w:val="0"/>
      <w:marTop w:val="0"/>
      <w:marBottom w:val="0"/>
      <w:divBdr>
        <w:top w:val="none" w:sz="0" w:space="0" w:color="auto"/>
        <w:left w:val="none" w:sz="0" w:space="0" w:color="auto"/>
        <w:bottom w:val="none" w:sz="0" w:space="0" w:color="auto"/>
        <w:right w:val="none" w:sz="0" w:space="0" w:color="auto"/>
      </w:divBdr>
    </w:div>
    <w:div w:id="784615041">
      <w:bodyDiv w:val="1"/>
      <w:marLeft w:val="0"/>
      <w:marRight w:val="0"/>
      <w:marTop w:val="0"/>
      <w:marBottom w:val="0"/>
      <w:divBdr>
        <w:top w:val="none" w:sz="0" w:space="0" w:color="auto"/>
        <w:left w:val="none" w:sz="0" w:space="0" w:color="auto"/>
        <w:bottom w:val="none" w:sz="0" w:space="0" w:color="auto"/>
        <w:right w:val="none" w:sz="0" w:space="0" w:color="auto"/>
      </w:divBdr>
    </w:div>
    <w:div w:id="817648599">
      <w:bodyDiv w:val="1"/>
      <w:marLeft w:val="0"/>
      <w:marRight w:val="0"/>
      <w:marTop w:val="0"/>
      <w:marBottom w:val="0"/>
      <w:divBdr>
        <w:top w:val="none" w:sz="0" w:space="0" w:color="auto"/>
        <w:left w:val="none" w:sz="0" w:space="0" w:color="auto"/>
        <w:bottom w:val="none" w:sz="0" w:space="0" w:color="auto"/>
        <w:right w:val="none" w:sz="0" w:space="0" w:color="auto"/>
      </w:divBdr>
    </w:div>
    <w:div w:id="821698311">
      <w:bodyDiv w:val="1"/>
      <w:marLeft w:val="0"/>
      <w:marRight w:val="0"/>
      <w:marTop w:val="0"/>
      <w:marBottom w:val="0"/>
      <w:divBdr>
        <w:top w:val="none" w:sz="0" w:space="0" w:color="auto"/>
        <w:left w:val="none" w:sz="0" w:space="0" w:color="auto"/>
        <w:bottom w:val="none" w:sz="0" w:space="0" w:color="auto"/>
        <w:right w:val="none" w:sz="0" w:space="0" w:color="auto"/>
      </w:divBdr>
    </w:div>
    <w:div w:id="829638498">
      <w:bodyDiv w:val="1"/>
      <w:marLeft w:val="0"/>
      <w:marRight w:val="0"/>
      <w:marTop w:val="0"/>
      <w:marBottom w:val="0"/>
      <w:divBdr>
        <w:top w:val="none" w:sz="0" w:space="0" w:color="auto"/>
        <w:left w:val="none" w:sz="0" w:space="0" w:color="auto"/>
        <w:bottom w:val="none" w:sz="0" w:space="0" w:color="auto"/>
        <w:right w:val="none" w:sz="0" w:space="0" w:color="auto"/>
      </w:divBdr>
    </w:div>
    <w:div w:id="831527440">
      <w:bodyDiv w:val="1"/>
      <w:marLeft w:val="0"/>
      <w:marRight w:val="0"/>
      <w:marTop w:val="0"/>
      <w:marBottom w:val="0"/>
      <w:divBdr>
        <w:top w:val="none" w:sz="0" w:space="0" w:color="auto"/>
        <w:left w:val="none" w:sz="0" w:space="0" w:color="auto"/>
        <w:bottom w:val="none" w:sz="0" w:space="0" w:color="auto"/>
        <w:right w:val="none" w:sz="0" w:space="0" w:color="auto"/>
      </w:divBdr>
    </w:div>
    <w:div w:id="863903231">
      <w:bodyDiv w:val="1"/>
      <w:marLeft w:val="0"/>
      <w:marRight w:val="0"/>
      <w:marTop w:val="0"/>
      <w:marBottom w:val="0"/>
      <w:divBdr>
        <w:top w:val="none" w:sz="0" w:space="0" w:color="auto"/>
        <w:left w:val="none" w:sz="0" w:space="0" w:color="auto"/>
        <w:bottom w:val="none" w:sz="0" w:space="0" w:color="auto"/>
        <w:right w:val="none" w:sz="0" w:space="0" w:color="auto"/>
      </w:divBdr>
    </w:div>
    <w:div w:id="880947066">
      <w:bodyDiv w:val="1"/>
      <w:marLeft w:val="0"/>
      <w:marRight w:val="0"/>
      <w:marTop w:val="0"/>
      <w:marBottom w:val="0"/>
      <w:divBdr>
        <w:top w:val="none" w:sz="0" w:space="0" w:color="auto"/>
        <w:left w:val="none" w:sz="0" w:space="0" w:color="auto"/>
        <w:bottom w:val="none" w:sz="0" w:space="0" w:color="auto"/>
        <w:right w:val="none" w:sz="0" w:space="0" w:color="auto"/>
      </w:divBdr>
    </w:div>
    <w:div w:id="886525887">
      <w:bodyDiv w:val="1"/>
      <w:marLeft w:val="0"/>
      <w:marRight w:val="0"/>
      <w:marTop w:val="0"/>
      <w:marBottom w:val="0"/>
      <w:divBdr>
        <w:top w:val="none" w:sz="0" w:space="0" w:color="auto"/>
        <w:left w:val="none" w:sz="0" w:space="0" w:color="auto"/>
        <w:bottom w:val="none" w:sz="0" w:space="0" w:color="auto"/>
        <w:right w:val="none" w:sz="0" w:space="0" w:color="auto"/>
      </w:divBdr>
    </w:div>
    <w:div w:id="928461997">
      <w:bodyDiv w:val="1"/>
      <w:marLeft w:val="0"/>
      <w:marRight w:val="0"/>
      <w:marTop w:val="0"/>
      <w:marBottom w:val="0"/>
      <w:divBdr>
        <w:top w:val="none" w:sz="0" w:space="0" w:color="auto"/>
        <w:left w:val="none" w:sz="0" w:space="0" w:color="auto"/>
        <w:bottom w:val="none" w:sz="0" w:space="0" w:color="auto"/>
        <w:right w:val="none" w:sz="0" w:space="0" w:color="auto"/>
      </w:divBdr>
    </w:div>
    <w:div w:id="980647665">
      <w:bodyDiv w:val="1"/>
      <w:marLeft w:val="0"/>
      <w:marRight w:val="0"/>
      <w:marTop w:val="0"/>
      <w:marBottom w:val="0"/>
      <w:divBdr>
        <w:top w:val="none" w:sz="0" w:space="0" w:color="auto"/>
        <w:left w:val="none" w:sz="0" w:space="0" w:color="auto"/>
        <w:bottom w:val="none" w:sz="0" w:space="0" w:color="auto"/>
        <w:right w:val="none" w:sz="0" w:space="0" w:color="auto"/>
      </w:divBdr>
    </w:div>
    <w:div w:id="1051732098">
      <w:bodyDiv w:val="1"/>
      <w:marLeft w:val="0"/>
      <w:marRight w:val="0"/>
      <w:marTop w:val="0"/>
      <w:marBottom w:val="0"/>
      <w:divBdr>
        <w:top w:val="none" w:sz="0" w:space="0" w:color="auto"/>
        <w:left w:val="none" w:sz="0" w:space="0" w:color="auto"/>
        <w:bottom w:val="none" w:sz="0" w:space="0" w:color="auto"/>
        <w:right w:val="none" w:sz="0" w:space="0" w:color="auto"/>
      </w:divBdr>
    </w:div>
    <w:div w:id="1056974065">
      <w:bodyDiv w:val="1"/>
      <w:marLeft w:val="0"/>
      <w:marRight w:val="0"/>
      <w:marTop w:val="0"/>
      <w:marBottom w:val="0"/>
      <w:divBdr>
        <w:top w:val="none" w:sz="0" w:space="0" w:color="auto"/>
        <w:left w:val="none" w:sz="0" w:space="0" w:color="auto"/>
        <w:bottom w:val="none" w:sz="0" w:space="0" w:color="auto"/>
        <w:right w:val="none" w:sz="0" w:space="0" w:color="auto"/>
      </w:divBdr>
    </w:div>
    <w:div w:id="1058481999">
      <w:bodyDiv w:val="1"/>
      <w:marLeft w:val="0"/>
      <w:marRight w:val="0"/>
      <w:marTop w:val="0"/>
      <w:marBottom w:val="0"/>
      <w:divBdr>
        <w:top w:val="none" w:sz="0" w:space="0" w:color="auto"/>
        <w:left w:val="none" w:sz="0" w:space="0" w:color="auto"/>
        <w:bottom w:val="none" w:sz="0" w:space="0" w:color="auto"/>
        <w:right w:val="none" w:sz="0" w:space="0" w:color="auto"/>
      </w:divBdr>
    </w:div>
    <w:div w:id="1078478160">
      <w:bodyDiv w:val="1"/>
      <w:marLeft w:val="0"/>
      <w:marRight w:val="0"/>
      <w:marTop w:val="0"/>
      <w:marBottom w:val="0"/>
      <w:divBdr>
        <w:top w:val="none" w:sz="0" w:space="0" w:color="auto"/>
        <w:left w:val="none" w:sz="0" w:space="0" w:color="auto"/>
        <w:bottom w:val="none" w:sz="0" w:space="0" w:color="auto"/>
        <w:right w:val="none" w:sz="0" w:space="0" w:color="auto"/>
      </w:divBdr>
    </w:div>
    <w:div w:id="1121340532">
      <w:bodyDiv w:val="1"/>
      <w:marLeft w:val="0"/>
      <w:marRight w:val="0"/>
      <w:marTop w:val="0"/>
      <w:marBottom w:val="0"/>
      <w:divBdr>
        <w:top w:val="none" w:sz="0" w:space="0" w:color="auto"/>
        <w:left w:val="none" w:sz="0" w:space="0" w:color="auto"/>
        <w:bottom w:val="none" w:sz="0" w:space="0" w:color="auto"/>
        <w:right w:val="none" w:sz="0" w:space="0" w:color="auto"/>
      </w:divBdr>
    </w:div>
    <w:div w:id="1205563189">
      <w:bodyDiv w:val="1"/>
      <w:marLeft w:val="0"/>
      <w:marRight w:val="0"/>
      <w:marTop w:val="0"/>
      <w:marBottom w:val="0"/>
      <w:divBdr>
        <w:top w:val="none" w:sz="0" w:space="0" w:color="auto"/>
        <w:left w:val="none" w:sz="0" w:space="0" w:color="auto"/>
        <w:bottom w:val="none" w:sz="0" w:space="0" w:color="auto"/>
        <w:right w:val="none" w:sz="0" w:space="0" w:color="auto"/>
      </w:divBdr>
    </w:div>
    <w:div w:id="1252930390">
      <w:bodyDiv w:val="1"/>
      <w:marLeft w:val="0"/>
      <w:marRight w:val="0"/>
      <w:marTop w:val="0"/>
      <w:marBottom w:val="0"/>
      <w:divBdr>
        <w:top w:val="none" w:sz="0" w:space="0" w:color="auto"/>
        <w:left w:val="none" w:sz="0" w:space="0" w:color="auto"/>
        <w:bottom w:val="none" w:sz="0" w:space="0" w:color="auto"/>
        <w:right w:val="none" w:sz="0" w:space="0" w:color="auto"/>
      </w:divBdr>
      <w:divsChild>
        <w:div w:id="1695837761">
          <w:marLeft w:val="0"/>
          <w:marRight w:val="0"/>
          <w:marTop w:val="0"/>
          <w:marBottom w:val="0"/>
          <w:divBdr>
            <w:top w:val="none" w:sz="0" w:space="0" w:color="auto"/>
            <w:left w:val="none" w:sz="0" w:space="0" w:color="auto"/>
            <w:bottom w:val="none" w:sz="0" w:space="0" w:color="auto"/>
            <w:right w:val="none" w:sz="0" w:space="0" w:color="auto"/>
          </w:divBdr>
          <w:divsChild>
            <w:div w:id="234631401">
              <w:marLeft w:val="0"/>
              <w:marRight w:val="0"/>
              <w:marTop w:val="0"/>
              <w:marBottom w:val="0"/>
              <w:divBdr>
                <w:top w:val="none" w:sz="0" w:space="0" w:color="auto"/>
                <w:left w:val="none" w:sz="0" w:space="0" w:color="auto"/>
                <w:bottom w:val="none" w:sz="0" w:space="0" w:color="auto"/>
                <w:right w:val="none" w:sz="0" w:space="0" w:color="auto"/>
              </w:divBdr>
            </w:div>
          </w:divsChild>
        </w:div>
        <w:div w:id="340007333">
          <w:marLeft w:val="0"/>
          <w:marRight w:val="0"/>
          <w:marTop w:val="0"/>
          <w:marBottom w:val="0"/>
          <w:divBdr>
            <w:top w:val="none" w:sz="0" w:space="0" w:color="auto"/>
            <w:left w:val="none" w:sz="0" w:space="0" w:color="auto"/>
            <w:bottom w:val="none" w:sz="0" w:space="0" w:color="auto"/>
            <w:right w:val="none" w:sz="0" w:space="0" w:color="auto"/>
          </w:divBdr>
          <w:divsChild>
            <w:div w:id="461778174">
              <w:marLeft w:val="0"/>
              <w:marRight w:val="0"/>
              <w:marTop w:val="0"/>
              <w:marBottom w:val="0"/>
              <w:divBdr>
                <w:top w:val="none" w:sz="0" w:space="0" w:color="auto"/>
                <w:left w:val="none" w:sz="0" w:space="0" w:color="auto"/>
                <w:bottom w:val="none" w:sz="0" w:space="0" w:color="auto"/>
                <w:right w:val="none" w:sz="0" w:space="0" w:color="auto"/>
              </w:divBdr>
            </w:div>
          </w:divsChild>
        </w:div>
        <w:div w:id="1913193976">
          <w:marLeft w:val="0"/>
          <w:marRight w:val="0"/>
          <w:marTop w:val="0"/>
          <w:marBottom w:val="0"/>
          <w:divBdr>
            <w:top w:val="none" w:sz="0" w:space="0" w:color="auto"/>
            <w:left w:val="none" w:sz="0" w:space="0" w:color="auto"/>
            <w:bottom w:val="none" w:sz="0" w:space="0" w:color="auto"/>
            <w:right w:val="none" w:sz="0" w:space="0" w:color="auto"/>
          </w:divBdr>
          <w:divsChild>
            <w:div w:id="222496831">
              <w:marLeft w:val="0"/>
              <w:marRight w:val="0"/>
              <w:marTop w:val="0"/>
              <w:marBottom w:val="0"/>
              <w:divBdr>
                <w:top w:val="none" w:sz="0" w:space="0" w:color="auto"/>
                <w:left w:val="none" w:sz="0" w:space="0" w:color="auto"/>
                <w:bottom w:val="none" w:sz="0" w:space="0" w:color="auto"/>
                <w:right w:val="none" w:sz="0" w:space="0" w:color="auto"/>
              </w:divBdr>
            </w:div>
          </w:divsChild>
        </w:div>
        <w:div w:id="354236162">
          <w:marLeft w:val="0"/>
          <w:marRight w:val="0"/>
          <w:marTop w:val="0"/>
          <w:marBottom w:val="0"/>
          <w:divBdr>
            <w:top w:val="none" w:sz="0" w:space="0" w:color="auto"/>
            <w:left w:val="none" w:sz="0" w:space="0" w:color="auto"/>
            <w:bottom w:val="none" w:sz="0" w:space="0" w:color="auto"/>
            <w:right w:val="none" w:sz="0" w:space="0" w:color="auto"/>
          </w:divBdr>
          <w:divsChild>
            <w:div w:id="1319306317">
              <w:marLeft w:val="0"/>
              <w:marRight w:val="0"/>
              <w:marTop w:val="0"/>
              <w:marBottom w:val="0"/>
              <w:divBdr>
                <w:top w:val="none" w:sz="0" w:space="0" w:color="auto"/>
                <w:left w:val="none" w:sz="0" w:space="0" w:color="auto"/>
                <w:bottom w:val="none" w:sz="0" w:space="0" w:color="auto"/>
                <w:right w:val="none" w:sz="0" w:space="0" w:color="auto"/>
              </w:divBdr>
            </w:div>
          </w:divsChild>
        </w:div>
        <w:div w:id="1487354110">
          <w:marLeft w:val="0"/>
          <w:marRight w:val="0"/>
          <w:marTop w:val="0"/>
          <w:marBottom w:val="0"/>
          <w:divBdr>
            <w:top w:val="none" w:sz="0" w:space="0" w:color="auto"/>
            <w:left w:val="none" w:sz="0" w:space="0" w:color="auto"/>
            <w:bottom w:val="none" w:sz="0" w:space="0" w:color="auto"/>
            <w:right w:val="none" w:sz="0" w:space="0" w:color="auto"/>
          </w:divBdr>
          <w:divsChild>
            <w:div w:id="467863291">
              <w:marLeft w:val="0"/>
              <w:marRight w:val="0"/>
              <w:marTop w:val="0"/>
              <w:marBottom w:val="0"/>
              <w:divBdr>
                <w:top w:val="none" w:sz="0" w:space="0" w:color="auto"/>
                <w:left w:val="none" w:sz="0" w:space="0" w:color="auto"/>
                <w:bottom w:val="none" w:sz="0" w:space="0" w:color="auto"/>
                <w:right w:val="none" w:sz="0" w:space="0" w:color="auto"/>
              </w:divBdr>
            </w:div>
          </w:divsChild>
        </w:div>
        <w:div w:id="218321553">
          <w:marLeft w:val="0"/>
          <w:marRight w:val="0"/>
          <w:marTop w:val="0"/>
          <w:marBottom w:val="0"/>
          <w:divBdr>
            <w:top w:val="none" w:sz="0" w:space="0" w:color="auto"/>
            <w:left w:val="none" w:sz="0" w:space="0" w:color="auto"/>
            <w:bottom w:val="none" w:sz="0" w:space="0" w:color="auto"/>
            <w:right w:val="none" w:sz="0" w:space="0" w:color="auto"/>
          </w:divBdr>
          <w:divsChild>
            <w:div w:id="1542086900">
              <w:marLeft w:val="0"/>
              <w:marRight w:val="0"/>
              <w:marTop w:val="0"/>
              <w:marBottom w:val="0"/>
              <w:divBdr>
                <w:top w:val="none" w:sz="0" w:space="0" w:color="auto"/>
                <w:left w:val="none" w:sz="0" w:space="0" w:color="auto"/>
                <w:bottom w:val="none" w:sz="0" w:space="0" w:color="auto"/>
                <w:right w:val="none" w:sz="0" w:space="0" w:color="auto"/>
              </w:divBdr>
            </w:div>
          </w:divsChild>
        </w:div>
        <w:div w:id="947196521">
          <w:marLeft w:val="0"/>
          <w:marRight w:val="0"/>
          <w:marTop w:val="0"/>
          <w:marBottom w:val="0"/>
          <w:divBdr>
            <w:top w:val="none" w:sz="0" w:space="0" w:color="auto"/>
            <w:left w:val="none" w:sz="0" w:space="0" w:color="auto"/>
            <w:bottom w:val="none" w:sz="0" w:space="0" w:color="auto"/>
            <w:right w:val="none" w:sz="0" w:space="0" w:color="auto"/>
          </w:divBdr>
          <w:divsChild>
            <w:div w:id="472017185">
              <w:marLeft w:val="0"/>
              <w:marRight w:val="0"/>
              <w:marTop w:val="0"/>
              <w:marBottom w:val="0"/>
              <w:divBdr>
                <w:top w:val="none" w:sz="0" w:space="0" w:color="auto"/>
                <w:left w:val="none" w:sz="0" w:space="0" w:color="auto"/>
                <w:bottom w:val="none" w:sz="0" w:space="0" w:color="auto"/>
                <w:right w:val="none" w:sz="0" w:space="0" w:color="auto"/>
              </w:divBdr>
            </w:div>
          </w:divsChild>
        </w:div>
        <w:div w:id="1244097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996595">
          <w:marLeft w:val="0"/>
          <w:marRight w:val="0"/>
          <w:marTop w:val="0"/>
          <w:marBottom w:val="0"/>
          <w:divBdr>
            <w:top w:val="none" w:sz="0" w:space="0" w:color="auto"/>
            <w:left w:val="none" w:sz="0" w:space="0" w:color="auto"/>
            <w:bottom w:val="none" w:sz="0" w:space="0" w:color="auto"/>
            <w:right w:val="none" w:sz="0" w:space="0" w:color="auto"/>
          </w:divBdr>
          <w:divsChild>
            <w:div w:id="14370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6130">
      <w:bodyDiv w:val="1"/>
      <w:marLeft w:val="0"/>
      <w:marRight w:val="0"/>
      <w:marTop w:val="0"/>
      <w:marBottom w:val="0"/>
      <w:divBdr>
        <w:top w:val="none" w:sz="0" w:space="0" w:color="auto"/>
        <w:left w:val="none" w:sz="0" w:space="0" w:color="auto"/>
        <w:bottom w:val="none" w:sz="0" w:space="0" w:color="auto"/>
        <w:right w:val="none" w:sz="0" w:space="0" w:color="auto"/>
      </w:divBdr>
    </w:div>
    <w:div w:id="1335717430">
      <w:bodyDiv w:val="1"/>
      <w:marLeft w:val="0"/>
      <w:marRight w:val="0"/>
      <w:marTop w:val="0"/>
      <w:marBottom w:val="0"/>
      <w:divBdr>
        <w:top w:val="none" w:sz="0" w:space="0" w:color="auto"/>
        <w:left w:val="none" w:sz="0" w:space="0" w:color="auto"/>
        <w:bottom w:val="none" w:sz="0" w:space="0" w:color="auto"/>
        <w:right w:val="none" w:sz="0" w:space="0" w:color="auto"/>
      </w:divBdr>
      <w:divsChild>
        <w:div w:id="829636307">
          <w:marLeft w:val="0"/>
          <w:marRight w:val="0"/>
          <w:marTop w:val="0"/>
          <w:marBottom w:val="0"/>
          <w:divBdr>
            <w:top w:val="none" w:sz="0" w:space="0" w:color="auto"/>
            <w:left w:val="none" w:sz="0" w:space="0" w:color="auto"/>
            <w:bottom w:val="none" w:sz="0" w:space="0" w:color="auto"/>
            <w:right w:val="none" w:sz="0" w:space="0" w:color="auto"/>
          </w:divBdr>
          <w:divsChild>
            <w:div w:id="741412609">
              <w:marLeft w:val="0"/>
              <w:marRight w:val="0"/>
              <w:marTop w:val="0"/>
              <w:marBottom w:val="0"/>
              <w:divBdr>
                <w:top w:val="none" w:sz="0" w:space="0" w:color="auto"/>
                <w:left w:val="none" w:sz="0" w:space="0" w:color="auto"/>
                <w:bottom w:val="none" w:sz="0" w:space="0" w:color="auto"/>
                <w:right w:val="none" w:sz="0" w:space="0" w:color="auto"/>
              </w:divBdr>
            </w:div>
          </w:divsChild>
        </w:div>
        <w:div w:id="1786120543">
          <w:marLeft w:val="0"/>
          <w:marRight w:val="0"/>
          <w:marTop w:val="0"/>
          <w:marBottom w:val="0"/>
          <w:divBdr>
            <w:top w:val="none" w:sz="0" w:space="0" w:color="auto"/>
            <w:left w:val="none" w:sz="0" w:space="0" w:color="auto"/>
            <w:bottom w:val="none" w:sz="0" w:space="0" w:color="auto"/>
            <w:right w:val="none" w:sz="0" w:space="0" w:color="auto"/>
          </w:divBdr>
          <w:divsChild>
            <w:div w:id="6866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1513">
      <w:bodyDiv w:val="1"/>
      <w:marLeft w:val="0"/>
      <w:marRight w:val="0"/>
      <w:marTop w:val="0"/>
      <w:marBottom w:val="0"/>
      <w:divBdr>
        <w:top w:val="none" w:sz="0" w:space="0" w:color="auto"/>
        <w:left w:val="none" w:sz="0" w:space="0" w:color="auto"/>
        <w:bottom w:val="none" w:sz="0" w:space="0" w:color="auto"/>
        <w:right w:val="none" w:sz="0" w:space="0" w:color="auto"/>
      </w:divBdr>
    </w:div>
    <w:div w:id="1363167040">
      <w:bodyDiv w:val="1"/>
      <w:marLeft w:val="0"/>
      <w:marRight w:val="0"/>
      <w:marTop w:val="0"/>
      <w:marBottom w:val="0"/>
      <w:divBdr>
        <w:top w:val="none" w:sz="0" w:space="0" w:color="auto"/>
        <w:left w:val="none" w:sz="0" w:space="0" w:color="auto"/>
        <w:bottom w:val="none" w:sz="0" w:space="0" w:color="auto"/>
        <w:right w:val="none" w:sz="0" w:space="0" w:color="auto"/>
      </w:divBdr>
    </w:div>
    <w:div w:id="1371111307">
      <w:bodyDiv w:val="1"/>
      <w:marLeft w:val="0"/>
      <w:marRight w:val="0"/>
      <w:marTop w:val="0"/>
      <w:marBottom w:val="0"/>
      <w:divBdr>
        <w:top w:val="none" w:sz="0" w:space="0" w:color="auto"/>
        <w:left w:val="none" w:sz="0" w:space="0" w:color="auto"/>
        <w:bottom w:val="none" w:sz="0" w:space="0" w:color="auto"/>
        <w:right w:val="none" w:sz="0" w:space="0" w:color="auto"/>
      </w:divBdr>
    </w:div>
    <w:div w:id="1372027759">
      <w:bodyDiv w:val="1"/>
      <w:marLeft w:val="0"/>
      <w:marRight w:val="0"/>
      <w:marTop w:val="0"/>
      <w:marBottom w:val="0"/>
      <w:divBdr>
        <w:top w:val="none" w:sz="0" w:space="0" w:color="auto"/>
        <w:left w:val="none" w:sz="0" w:space="0" w:color="auto"/>
        <w:bottom w:val="none" w:sz="0" w:space="0" w:color="auto"/>
        <w:right w:val="none" w:sz="0" w:space="0" w:color="auto"/>
      </w:divBdr>
    </w:div>
    <w:div w:id="1412122633">
      <w:bodyDiv w:val="1"/>
      <w:marLeft w:val="0"/>
      <w:marRight w:val="0"/>
      <w:marTop w:val="0"/>
      <w:marBottom w:val="0"/>
      <w:divBdr>
        <w:top w:val="none" w:sz="0" w:space="0" w:color="auto"/>
        <w:left w:val="none" w:sz="0" w:space="0" w:color="auto"/>
        <w:bottom w:val="none" w:sz="0" w:space="0" w:color="auto"/>
        <w:right w:val="none" w:sz="0" w:space="0" w:color="auto"/>
      </w:divBdr>
    </w:div>
    <w:div w:id="1441220101">
      <w:bodyDiv w:val="1"/>
      <w:marLeft w:val="0"/>
      <w:marRight w:val="0"/>
      <w:marTop w:val="0"/>
      <w:marBottom w:val="0"/>
      <w:divBdr>
        <w:top w:val="none" w:sz="0" w:space="0" w:color="auto"/>
        <w:left w:val="none" w:sz="0" w:space="0" w:color="auto"/>
        <w:bottom w:val="none" w:sz="0" w:space="0" w:color="auto"/>
        <w:right w:val="none" w:sz="0" w:space="0" w:color="auto"/>
      </w:divBdr>
    </w:div>
    <w:div w:id="1480686984">
      <w:bodyDiv w:val="1"/>
      <w:marLeft w:val="0"/>
      <w:marRight w:val="0"/>
      <w:marTop w:val="0"/>
      <w:marBottom w:val="0"/>
      <w:divBdr>
        <w:top w:val="none" w:sz="0" w:space="0" w:color="auto"/>
        <w:left w:val="none" w:sz="0" w:space="0" w:color="auto"/>
        <w:bottom w:val="none" w:sz="0" w:space="0" w:color="auto"/>
        <w:right w:val="none" w:sz="0" w:space="0" w:color="auto"/>
      </w:divBdr>
    </w:div>
    <w:div w:id="1501657766">
      <w:bodyDiv w:val="1"/>
      <w:marLeft w:val="0"/>
      <w:marRight w:val="0"/>
      <w:marTop w:val="0"/>
      <w:marBottom w:val="0"/>
      <w:divBdr>
        <w:top w:val="none" w:sz="0" w:space="0" w:color="auto"/>
        <w:left w:val="none" w:sz="0" w:space="0" w:color="auto"/>
        <w:bottom w:val="none" w:sz="0" w:space="0" w:color="auto"/>
        <w:right w:val="none" w:sz="0" w:space="0" w:color="auto"/>
      </w:divBdr>
    </w:div>
    <w:div w:id="1515463583">
      <w:bodyDiv w:val="1"/>
      <w:marLeft w:val="0"/>
      <w:marRight w:val="0"/>
      <w:marTop w:val="0"/>
      <w:marBottom w:val="0"/>
      <w:divBdr>
        <w:top w:val="none" w:sz="0" w:space="0" w:color="auto"/>
        <w:left w:val="none" w:sz="0" w:space="0" w:color="auto"/>
        <w:bottom w:val="none" w:sz="0" w:space="0" w:color="auto"/>
        <w:right w:val="none" w:sz="0" w:space="0" w:color="auto"/>
      </w:divBdr>
    </w:div>
    <w:div w:id="1579515023">
      <w:bodyDiv w:val="1"/>
      <w:marLeft w:val="0"/>
      <w:marRight w:val="0"/>
      <w:marTop w:val="0"/>
      <w:marBottom w:val="0"/>
      <w:divBdr>
        <w:top w:val="none" w:sz="0" w:space="0" w:color="auto"/>
        <w:left w:val="none" w:sz="0" w:space="0" w:color="auto"/>
        <w:bottom w:val="none" w:sz="0" w:space="0" w:color="auto"/>
        <w:right w:val="none" w:sz="0" w:space="0" w:color="auto"/>
      </w:divBdr>
    </w:div>
    <w:div w:id="1614167426">
      <w:bodyDiv w:val="1"/>
      <w:marLeft w:val="0"/>
      <w:marRight w:val="0"/>
      <w:marTop w:val="0"/>
      <w:marBottom w:val="0"/>
      <w:divBdr>
        <w:top w:val="none" w:sz="0" w:space="0" w:color="auto"/>
        <w:left w:val="none" w:sz="0" w:space="0" w:color="auto"/>
        <w:bottom w:val="none" w:sz="0" w:space="0" w:color="auto"/>
        <w:right w:val="none" w:sz="0" w:space="0" w:color="auto"/>
      </w:divBdr>
    </w:div>
    <w:div w:id="1618682265">
      <w:bodyDiv w:val="1"/>
      <w:marLeft w:val="0"/>
      <w:marRight w:val="0"/>
      <w:marTop w:val="0"/>
      <w:marBottom w:val="0"/>
      <w:divBdr>
        <w:top w:val="none" w:sz="0" w:space="0" w:color="auto"/>
        <w:left w:val="none" w:sz="0" w:space="0" w:color="auto"/>
        <w:bottom w:val="none" w:sz="0" w:space="0" w:color="auto"/>
        <w:right w:val="none" w:sz="0" w:space="0" w:color="auto"/>
      </w:divBdr>
    </w:div>
    <w:div w:id="1636989163">
      <w:bodyDiv w:val="1"/>
      <w:marLeft w:val="0"/>
      <w:marRight w:val="0"/>
      <w:marTop w:val="0"/>
      <w:marBottom w:val="0"/>
      <w:divBdr>
        <w:top w:val="none" w:sz="0" w:space="0" w:color="auto"/>
        <w:left w:val="none" w:sz="0" w:space="0" w:color="auto"/>
        <w:bottom w:val="none" w:sz="0" w:space="0" w:color="auto"/>
        <w:right w:val="none" w:sz="0" w:space="0" w:color="auto"/>
      </w:divBdr>
    </w:div>
    <w:div w:id="1638759830">
      <w:bodyDiv w:val="1"/>
      <w:marLeft w:val="0"/>
      <w:marRight w:val="0"/>
      <w:marTop w:val="0"/>
      <w:marBottom w:val="0"/>
      <w:divBdr>
        <w:top w:val="none" w:sz="0" w:space="0" w:color="auto"/>
        <w:left w:val="none" w:sz="0" w:space="0" w:color="auto"/>
        <w:bottom w:val="none" w:sz="0" w:space="0" w:color="auto"/>
        <w:right w:val="none" w:sz="0" w:space="0" w:color="auto"/>
      </w:divBdr>
    </w:div>
    <w:div w:id="1701513300">
      <w:bodyDiv w:val="1"/>
      <w:marLeft w:val="0"/>
      <w:marRight w:val="0"/>
      <w:marTop w:val="0"/>
      <w:marBottom w:val="0"/>
      <w:divBdr>
        <w:top w:val="none" w:sz="0" w:space="0" w:color="auto"/>
        <w:left w:val="none" w:sz="0" w:space="0" w:color="auto"/>
        <w:bottom w:val="none" w:sz="0" w:space="0" w:color="auto"/>
        <w:right w:val="none" w:sz="0" w:space="0" w:color="auto"/>
      </w:divBdr>
    </w:div>
    <w:div w:id="1714034227">
      <w:bodyDiv w:val="1"/>
      <w:marLeft w:val="0"/>
      <w:marRight w:val="0"/>
      <w:marTop w:val="0"/>
      <w:marBottom w:val="0"/>
      <w:divBdr>
        <w:top w:val="none" w:sz="0" w:space="0" w:color="auto"/>
        <w:left w:val="none" w:sz="0" w:space="0" w:color="auto"/>
        <w:bottom w:val="none" w:sz="0" w:space="0" w:color="auto"/>
        <w:right w:val="none" w:sz="0" w:space="0" w:color="auto"/>
      </w:divBdr>
    </w:div>
    <w:div w:id="1772552641">
      <w:bodyDiv w:val="1"/>
      <w:marLeft w:val="0"/>
      <w:marRight w:val="0"/>
      <w:marTop w:val="0"/>
      <w:marBottom w:val="0"/>
      <w:divBdr>
        <w:top w:val="none" w:sz="0" w:space="0" w:color="auto"/>
        <w:left w:val="none" w:sz="0" w:space="0" w:color="auto"/>
        <w:bottom w:val="none" w:sz="0" w:space="0" w:color="auto"/>
        <w:right w:val="none" w:sz="0" w:space="0" w:color="auto"/>
      </w:divBdr>
    </w:div>
    <w:div w:id="1773741351">
      <w:bodyDiv w:val="1"/>
      <w:marLeft w:val="0"/>
      <w:marRight w:val="0"/>
      <w:marTop w:val="0"/>
      <w:marBottom w:val="0"/>
      <w:divBdr>
        <w:top w:val="none" w:sz="0" w:space="0" w:color="auto"/>
        <w:left w:val="none" w:sz="0" w:space="0" w:color="auto"/>
        <w:bottom w:val="none" w:sz="0" w:space="0" w:color="auto"/>
        <w:right w:val="none" w:sz="0" w:space="0" w:color="auto"/>
      </w:divBdr>
    </w:div>
    <w:div w:id="1815559021">
      <w:bodyDiv w:val="1"/>
      <w:marLeft w:val="0"/>
      <w:marRight w:val="0"/>
      <w:marTop w:val="0"/>
      <w:marBottom w:val="0"/>
      <w:divBdr>
        <w:top w:val="none" w:sz="0" w:space="0" w:color="auto"/>
        <w:left w:val="none" w:sz="0" w:space="0" w:color="auto"/>
        <w:bottom w:val="none" w:sz="0" w:space="0" w:color="auto"/>
        <w:right w:val="none" w:sz="0" w:space="0" w:color="auto"/>
      </w:divBdr>
    </w:div>
    <w:div w:id="1892183433">
      <w:bodyDiv w:val="1"/>
      <w:marLeft w:val="0"/>
      <w:marRight w:val="0"/>
      <w:marTop w:val="0"/>
      <w:marBottom w:val="0"/>
      <w:divBdr>
        <w:top w:val="none" w:sz="0" w:space="0" w:color="auto"/>
        <w:left w:val="none" w:sz="0" w:space="0" w:color="auto"/>
        <w:bottom w:val="none" w:sz="0" w:space="0" w:color="auto"/>
        <w:right w:val="none" w:sz="0" w:space="0" w:color="auto"/>
      </w:divBdr>
    </w:div>
    <w:div w:id="1923100786">
      <w:bodyDiv w:val="1"/>
      <w:marLeft w:val="0"/>
      <w:marRight w:val="0"/>
      <w:marTop w:val="0"/>
      <w:marBottom w:val="0"/>
      <w:divBdr>
        <w:top w:val="none" w:sz="0" w:space="0" w:color="auto"/>
        <w:left w:val="none" w:sz="0" w:space="0" w:color="auto"/>
        <w:bottom w:val="none" w:sz="0" w:space="0" w:color="auto"/>
        <w:right w:val="none" w:sz="0" w:space="0" w:color="auto"/>
      </w:divBdr>
    </w:div>
    <w:div w:id="1928415574">
      <w:bodyDiv w:val="1"/>
      <w:marLeft w:val="0"/>
      <w:marRight w:val="0"/>
      <w:marTop w:val="0"/>
      <w:marBottom w:val="0"/>
      <w:divBdr>
        <w:top w:val="none" w:sz="0" w:space="0" w:color="auto"/>
        <w:left w:val="none" w:sz="0" w:space="0" w:color="auto"/>
        <w:bottom w:val="none" w:sz="0" w:space="0" w:color="auto"/>
        <w:right w:val="none" w:sz="0" w:space="0" w:color="auto"/>
      </w:divBdr>
    </w:div>
    <w:div w:id="1981105865">
      <w:bodyDiv w:val="1"/>
      <w:marLeft w:val="0"/>
      <w:marRight w:val="0"/>
      <w:marTop w:val="0"/>
      <w:marBottom w:val="0"/>
      <w:divBdr>
        <w:top w:val="none" w:sz="0" w:space="0" w:color="auto"/>
        <w:left w:val="none" w:sz="0" w:space="0" w:color="auto"/>
        <w:bottom w:val="none" w:sz="0" w:space="0" w:color="auto"/>
        <w:right w:val="none" w:sz="0" w:space="0" w:color="auto"/>
      </w:divBdr>
    </w:div>
    <w:div w:id="1995405450">
      <w:bodyDiv w:val="1"/>
      <w:marLeft w:val="0"/>
      <w:marRight w:val="0"/>
      <w:marTop w:val="0"/>
      <w:marBottom w:val="0"/>
      <w:divBdr>
        <w:top w:val="none" w:sz="0" w:space="0" w:color="auto"/>
        <w:left w:val="none" w:sz="0" w:space="0" w:color="auto"/>
        <w:bottom w:val="none" w:sz="0" w:space="0" w:color="auto"/>
        <w:right w:val="none" w:sz="0" w:space="0" w:color="auto"/>
      </w:divBdr>
    </w:div>
    <w:div w:id="2021736368">
      <w:bodyDiv w:val="1"/>
      <w:marLeft w:val="0"/>
      <w:marRight w:val="0"/>
      <w:marTop w:val="0"/>
      <w:marBottom w:val="0"/>
      <w:divBdr>
        <w:top w:val="none" w:sz="0" w:space="0" w:color="auto"/>
        <w:left w:val="none" w:sz="0" w:space="0" w:color="auto"/>
        <w:bottom w:val="none" w:sz="0" w:space="0" w:color="auto"/>
        <w:right w:val="none" w:sz="0" w:space="0" w:color="auto"/>
      </w:divBdr>
    </w:div>
    <w:div w:id="2032294552">
      <w:bodyDiv w:val="1"/>
      <w:marLeft w:val="0"/>
      <w:marRight w:val="0"/>
      <w:marTop w:val="0"/>
      <w:marBottom w:val="0"/>
      <w:divBdr>
        <w:top w:val="none" w:sz="0" w:space="0" w:color="auto"/>
        <w:left w:val="none" w:sz="0" w:space="0" w:color="auto"/>
        <w:bottom w:val="none" w:sz="0" w:space="0" w:color="auto"/>
        <w:right w:val="none" w:sz="0" w:space="0" w:color="auto"/>
      </w:divBdr>
    </w:div>
    <w:div w:id="2110345890">
      <w:bodyDiv w:val="1"/>
      <w:marLeft w:val="0"/>
      <w:marRight w:val="0"/>
      <w:marTop w:val="0"/>
      <w:marBottom w:val="0"/>
      <w:divBdr>
        <w:top w:val="none" w:sz="0" w:space="0" w:color="auto"/>
        <w:left w:val="none" w:sz="0" w:space="0" w:color="auto"/>
        <w:bottom w:val="none" w:sz="0" w:space="0" w:color="auto"/>
        <w:right w:val="none" w:sz="0" w:space="0" w:color="auto"/>
      </w:divBdr>
    </w:div>
    <w:div w:id="2119525704">
      <w:bodyDiv w:val="1"/>
      <w:marLeft w:val="0"/>
      <w:marRight w:val="0"/>
      <w:marTop w:val="0"/>
      <w:marBottom w:val="0"/>
      <w:divBdr>
        <w:top w:val="none" w:sz="0" w:space="0" w:color="auto"/>
        <w:left w:val="none" w:sz="0" w:space="0" w:color="auto"/>
        <w:bottom w:val="none" w:sz="0" w:space="0" w:color="auto"/>
        <w:right w:val="none" w:sz="0" w:space="0" w:color="auto"/>
      </w:divBdr>
    </w:div>
    <w:div w:id="212522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43</Pages>
  <Words>8728</Words>
  <Characters>49755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61</cp:revision>
  <dcterms:created xsi:type="dcterms:W3CDTF">2025-06-19T19:11:00Z</dcterms:created>
  <dcterms:modified xsi:type="dcterms:W3CDTF">2025-07-14T15:14:00Z</dcterms:modified>
</cp:coreProperties>
</file>