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A8" w:rsidRPr="00520F40" w:rsidRDefault="00B770A8" w:rsidP="00B770A8">
      <w:pPr>
        <w:jc w:val="center"/>
        <w:rPr>
          <w:rFonts w:ascii="Britannic Bold" w:hAnsi="Britannic Bold"/>
          <w:b/>
          <w:sz w:val="40"/>
          <w:szCs w:val="40"/>
        </w:rPr>
      </w:pPr>
      <w:r w:rsidRPr="00520F40">
        <w:rPr>
          <w:rFonts w:ascii="Britannic Bold" w:hAnsi="Britannic Bold"/>
          <w:b/>
          <w:sz w:val="40"/>
          <w:szCs w:val="40"/>
        </w:rPr>
        <w:t>IMPACT OF VALUE ADDED TAX (VAT) ON ECONOMY GROWTH IN NIGERIA</w:t>
      </w:r>
    </w:p>
    <w:p w:rsidR="00B770A8" w:rsidRPr="005A4705" w:rsidRDefault="00B770A8" w:rsidP="00B770A8">
      <w:pPr>
        <w:spacing w:line="360" w:lineRule="auto"/>
        <w:jc w:val="center"/>
        <w:rPr>
          <w:b/>
          <w:sz w:val="24"/>
          <w:szCs w:val="24"/>
        </w:rPr>
      </w:pPr>
      <w:r w:rsidRPr="005A4705">
        <w:rPr>
          <w:b/>
          <w:sz w:val="24"/>
          <w:szCs w:val="24"/>
        </w:rPr>
        <w:t xml:space="preserve">{CASE STUDY OF </w:t>
      </w:r>
      <w:r>
        <w:rPr>
          <w:b/>
          <w:sz w:val="24"/>
          <w:szCs w:val="24"/>
        </w:rPr>
        <w:t>SHOPRITE, ILORIN</w:t>
      </w:r>
      <w:r w:rsidRPr="005A4705">
        <w:rPr>
          <w:b/>
          <w:sz w:val="24"/>
          <w:szCs w:val="24"/>
        </w:rPr>
        <w:t>}</w:t>
      </w:r>
    </w:p>
    <w:p w:rsidR="00B770A8" w:rsidRPr="00C60ED7" w:rsidRDefault="00B770A8" w:rsidP="00B770A8">
      <w:pPr>
        <w:spacing w:line="360" w:lineRule="auto"/>
        <w:jc w:val="center"/>
        <w:rPr>
          <w:b/>
          <w:sz w:val="28"/>
          <w:szCs w:val="28"/>
        </w:rPr>
      </w:pPr>
    </w:p>
    <w:p w:rsidR="00B770A8" w:rsidRPr="00C60ED7" w:rsidRDefault="00B770A8" w:rsidP="00B770A8">
      <w:pPr>
        <w:spacing w:line="360" w:lineRule="auto"/>
        <w:jc w:val="center"/>
        <w:rPr>
          <w:b/>
          <w:sz w:val="28"/>
          <w:szCs w:val="28"/>
        </w:rPr>
      </w:pPr>
    </w:p>
    <w:p w:rsidR="00B770A8" w:rsidRPr="00C60ED7" w:rsidRDefault="00B770A8" w:rsidP="00B770A8">
      <w:pPr>
        <w:spacing w:line="360" w:lineRule="auto"/>
        <w:jc w:val="center"/>
        <w:rPr>
          <w:b/>
          <w:sz w:val="28"/>
          <w:szCs w:val="28"/>
        </w:rPr>
      </w:pPr>
    </w:p>
    <w:p w:rsidR="00B770A8" w:rsidRPr="00C60ED7" w:rsidRDefault="00B770A8" w:rsidP="00B770A8">
      <w:pPr>
        <w:pStyle w:val="BodyTextIndent3"/>
        <w:spacing w:after="0"/>
        <w:ind w:left="0"/>
        <w:contextualSpacing/>
        <w:jc w:val="center"/>
        <w:rPr>
          <w:b/>
          <w:bCs/>
          <w:sz w:val="26"/>
          <w:szCs w:val="26"/>
        </w:rPr>
      </w:pPr>
    </w:p>
    <w:p w:rsidR="00B770A8" w:rsidRPr="00C60ED7" w:rsidRDefault="00B770A8" w:rsidP="00B770A8">
      <w:pPr>
        <w:pStyle w:val="BodyTextIndent3"/>
        <w:spacing w:after="0"/>
        <w:ind w:left="0"/>
        <w:contextualSpacing/>
        <w:jc w:val="center"/>
        <w:rPr>
          <w:b/>
          <w:bCs/>
          <w:sz w:val="26"/>
          <w:szCs w:val="26"/>
        </w:rPr>
      </w:pPr>
    </w:p>
    <w:p w:rsidR="00B770A8" w:rsidRPr="00C60ED7" w:rsidRDefault="00B770A8" w:rsidP="00B770A8">
      <w:pPr>
        <w:pStyle w:val="BodyTextIndent3"/>
        <w:spacing w:after="0"/>
        <w:ind w:left="0"/>
        <w:contextualSpacing/>
        <w:jc w:val="center"/>
        <w:rPr>
          <w:b/>
          <w:bCs/>
          <w:sz w:val="26"/>
          <w:szCs w:val="26"/>
        </w:rPr>
      </w:pPr>
      <w:r w:rsidRPr="00C60ED7">
        <w:rPr>
          <w:b/>
          <w:bCs/>
          <w:sz w:val="58"/>
          <w:szCs w:val="26"/>
        </w:rPr>
        <w:t>BY</w:t>
      </w:r>
    </w:p>
    <w:p w:rsidR="00B770A8" w:rsidRPr="00C60ED7" w:rsidRDefault="00B770A8" w:rsidP="00B770A8">
      <w:pPr>
        <w:pStyle w:val="BodyTextIndent3"/>
        <w:spacing w:after="0"/>
        <w:ind w:left="0"/>
        <w:contextualSpacing/>
        <w:jc w:val="center"/>
        <w:rPr>
          <w:b/>
          <w:bCs/>
          <w:sz w:val="26"/>
          <w:szCs w:val="26"/>
        </w:rPr>
      </w:pPr>
    </w:p>
    <w:p w:rsidR="00B770A8" w:rsidRPr="00C60ED7" w:rsidRDefault="00B770A8" w:rsidP="00B770A8">
      <w:pPr>
        <w:pStyle w:val="BodyTextIndent3"/>
        <w:spacing w:after="0"/>
        <w:ind w:left="0"/>
        <w:contextualSpacing/>
        <w:jc w:val="center"/>
        <w:rPr>
          <w:rFonts w:ascii="Britannic Bold" w:hAnsi="Britannic Bold"/>
          <w:b/>
          <w:bCs/>
          <w:sz w:val="52"/>
          <w:szCs w:val="26"/>
        </w:rPr>
      </w:pPr>
      <w:r>
        <w:rPr>
          <w:rFonts w:ascii="Britannic Bold" w:hAnsi="Britannic Bold"/>
          <w:b/>
          <w:bCs/>
          <w:sz w:val="52"/>
          <w:szCs w:val="26"/>
        </w:rPr>
        <w:t>OLALEYE RONKE LYDIA</w:t>
      </w:r>
    </w:p>
    <w:p w:rsidR="00B770A8" w:rsidRPr="00C60ED7" w:rsidRDefault="00B770A8" w:rsidP="00B770A8">
      <w:pPr>
        <w:pStyle w:val="BodyTextIndent3"/>
        <w:spacing w:after="0"/>
        <w:ind w:left="0"/>
        <w:contextualSpacing/>
        <w:jc w:val="center"/>
        <w:rPr>
          <w:b/>
          <w:bCs/>
          <w:sz w:val="26"/>
          <w:szCs w:val="26"/>
        </w:rPr>
      </w:pPr>
      <w:r>
        <w:rPr>
          <w:rFonts w:ascii="Britannic Bold" w:hAnsi="Britannic Bold"/>
          <w:b/>
          <w:bCs/>
          <w:sz w:val="52"/>
          <w:szCs w:val="26"/>
        </w:rPr>
        <w:t>HND/23</w:t>
      </w:r>
      <w:r w:rsidRPr="00C60ED7">
        <w:rPr>
          <w:rFonts w:ascii="Britannic Bold" w:hAnsi="Britannic Bold"/>
          <w:b/>
          <w:bCs/>
          <w:sz w:val="52"/>
          <w:szCs w:val="26"/>
        </w:rPr>
        <w:t>/ACC/FT/</w:t>
      </w:r>
      <w:r>
        <w:rPr>
          <w:rFonts w:ascii="Britannic Bold" w:hAnsi="Britannic Bold"/>
          <w:b/>
          <w:bCs/>
          <w:sz w:val="52"/>
          <w:szCs w:val="26"/>
        </w:rPr>
        <w:t>0002</w:t>
      </w:r>
    </w:p>
    <w:p w:rsidR="00B770A8" w:rsidRPr="00C60ED7" w:rsidRDefault="00B770A8" w:rsidP="00B770A8"/>
    <w:p w:rsidR="00B770A8" w:rsidRPr="00C60ED7" w:rsidRDefault="00B770A8" w:rsidP="00B770A8">
      <w:pPr>
        <w:jc w:val="center"/>
        <w:rPr>
          <w:b/>
          <w:bCs/>
          <w:sz w:val="2"/>
          <w:szCs w:val="28"/>
        </w:rPr>
      </w:pPr>
    </w:p>
    <w:p w:rsidR="00B770A8" w:rsidRPr="000F31A2" w:rsidRDefault="00B770A8" w:rsidP="00B770A8">
      <w:pPr>
        <w:jc w:val="center"/>
        <w:rPr>
          <w:b/>
          <w:szCs w:val="28"/>
        </w:rPr>
      </w:pPr>
      <w:r w:rsidRPr="000F31A2">
        <w:rPr>
          <w:b/>
          <w:bCs/>
          <w:sz w:val="28"/>
          <w:szCs w:val="28"/>
        </w:rPr>
        <w:t xml:space="preserve">BEING A RESEARCH PROJECT SUBMITTED TO THE DEPARTMENT OF ACCOUNTANCY, INSTITUTE OF FINANCE AND MANAGEMENT </w:t>
      </w:r>
      <w:r w:rsidRPr="000F31A2">
        <w:rPr>
          <w:b/>
          <w:sz w:val="28"/>
          <w:szCs w:val="28"/>
        </w:rPr>
        <w:t>STUDIES, KWARA STATE POLYTECHNIC, ILORIN</w:t>
      </w:r>
    </w:p>
    <w:p w:rsidR="00B770A8" w:rsidRPr="000F31A2" w:rsidRDefault="00B770A8" w:rsidP="00B770A8">
      <w:pPr>
        <w:jc w:val="center"/>
        <w:rPr>
          <w:b/>
          <w:bCs/>
          <w:sz w:val="28"/>
          <w:szCs w:val="28"/>
        </w:rPr>
      </w:pPr>
      <w:r w:rsidRPr="000F31A2">
        <w:rPr>
          <w:b/>
          <w:bCs/>
          <w:sz w:val="28"/>
          <w:szCs w:val="28"/>
        </w:rPr>
        <w:t>IN PARTIAL FULFILMENT OF THE REQUIREMENT FOR THE AWARD OF HIGHER NATIONAL DIPLOMA (HND) IN ACCOUNTANCY</w:t>
      </w:r>
    </w:p>
    <w:p w:rsidR="00B770A8" w:rsidRPr="000F31A2" w:rsidRDefault="00B770A8" w:rsidP="00B770A8">
      <w:pPr>
        <w:jc w:val="center"/>
        <w:rPr>
          <w:b/>
          <w:bCs/>
          <w:sz w:val="28"/>
          <w:szCs w:val="28"/>
        </w:rPr>
      </w:pPr>
    </w:p>
    <w:p w:rsidR="00B770A8" w:rsidRPr="00C60ED7" w:rsidRDefault="00B770A8" w:rsidP="00B770A8">
      <w:pPr>
        <w:ind w:left="4320" w:firstLine="720"/>
        <w:rPr>
          <w:rFonts w:ascii="Bookman Old Style" w:hAnsi="Bookman Old Style"/>
          <w:b/>
          <w:bCs/>
          <w:sz w:val="28"/>
          <w:szCs w:val="28"/>
        </w:rPr>
      </w:pPr>
    </w:p>
    <w:p w:rsidR="00B770A8" w:rsidRDefault="00B770A8" w:rsidP="00B770A8">
      <w:pPr>
        <w:ind w:left="5040" w:firstLine="720"/>
        <w:rPr>
          <w:rFonts w:ascii="Bookman Old Style" w:hAnsi="Bookman Old Style"/>
          <w:b/>
          <w:bCs/>
          <w:sz w:val="28"/>
          <w:szCs w:val="28"/>
        </w:rPr>
      </w:pPr>
    </w:p>
    <w:p w:rsidR="00B770A8" w:rsidRDefault="00B770A8" w:rsidP="00B770A8">
      <w:pPr>
        <w:ind w:left="5040" w:firstLine="720"/>
        <w:rPr>
          <w:rFonts w:ascii="Bookman Old Style" w:hAnsi="Bookman Old Style"/>
          <w:b/>
          <w:bCs/>
          <w:sz w:val="28"/>
          <w:szCs w:val="28"/>
        </w:rPr>
      </w:pPr>
    </w:p>
    <w:p w:rsidR="00B770A8" w:rsidRPr="000F31A2" w:rsidRDefault="00B770A8" w:rsidP="00B770A8">
      <w:pPr>
        <w:ind w:left="5040" w:firstLine="720"/>
        <w:rPr>
          <w:b/>
          <w:bCs/>
          <w:szCs w:val="28"/>
        </w:rPr>
      </w:pPr>
      <w:r w:rsidRPr="000F31A2">
        <w:rPr>
          <w:b/>
          <w:bCs/>
          <w:sz w:val="28"/>
          <w:szCs w:val="28"/>
        </w:rPr>
        <w:t>MAY, 2025</w:t>
      </w:r>
    </w:p>
    <w:p w:rsidR="00B770A8" w:rsidRPr="000F31A2" w:rsidRDefault="00B770A8" w:rsidP="00B770A8">
      <w:pPr>
        <w:spacing w:line="480" w:lineRule="auto"/>
        <w:rPr>
          <w:b/>
          <w:sz w:val="28"/>
          <w:szCs w:val="28"/>
        </w:rPr>
      </w:pPr>
      <w:r w:rsidRPr="000F31A2">
        <w:rPr>
          <w:b/>
          <w:sz w:val="28"/>
          <w:szCs w:val="28"/>
        </w:rPr>
        <w:t xml:space="preserve"> </w:t>
      </w:r>
    </w:p>
    <w:p w:rsidR="00B770A8" w:rsidRDefault="00B770A8" w:rsidP="00B770A8">
      <w:pPr>
        <w:rPr>
          <w:rFonts w:ascii="Bookman Old Style" w:hAnsi="Bookman Old Style"/>
          <w:b/>
          <w:sz w:val="28"/>
          <w:szCs w:val="28"/>
        </w:rPr>
      </w:pPr>
    </w:p>
    <w:p w:rsidR="00B770A8" w:rsidRDefault="00B770A8" w:rsidP="00B770A8">
      <w:pPr>
        <w:jc w:val="center"/>
        <w:rPr>
          <w:b/>
          <w:sz w:val="24"/>
          <w:szCs w:val="24"/>
        </w:rPr>
      </w:pPr>
    </w:p>
    <w:p w:rsidR="00B770A8" w:rsidRPr="00D53D28" w:rsidRDefault="00B770A8" w:rsidP="00B770A8">
      <w:pPr>
        <w:jc w:val="center"/>
        <w:rPr>
          <w:b/>
          <w:sz w:val="24"/>
          <w:szCs w:val="24"/>
        </w:rPr>
      </w:pPr>
      <w:r w:rsidRPr="00D53D28">
        <w:rPr>
          <w:b/>
          <w:sz w:val="24"/>
          <w:szCs w:val="24"/>
        </w:rPr>
        <w:lastRenderedPageBreak/>
        <w:t>CERTIFICATION</w:t>
      </w:r>
    </w:p>
    <w:p w:rsidR="00B770A8" w:rsidRPr="00D53D28" w:rsidRDefault="00B770A8" w:rsidP="00B770A8">
      <w:pPr>
        <w:spacing w:line="360" w:lineRule="auto"/>
        <w:ind w:firstLine="720"/>
        <w:jc w:val="both"/>
        <w:rPr>
          <w:sz w:val="24"/>
          <w:szCs w:val="24"/>
        </w:rPr>
      </w:pPr>
      <w:r w:rsidRPr="00D53D28">
        <w:rPr>
          <w:sz w:val="24"/>
          <w:szCs w:val="24"/>
        </w:rPr>
        <w:t xml:space="preserve">This is to certify that this project work has been written by </w:t>
      </w:r>
      <w:r w:rsidRPr="00520F40">
        <w:rPr>
          <w:b/>
          <w:sz w:val="24"/>
          <w:szCs w:val="24"/>
        </w:rPr>
        <w:t>OLALEYE RONKE LYDIA HND/23/ACC/FT/0002</w:t>
      </w:r>
      <w:r w:rsidRPr="00D53D28">
        <w:rPr>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B770A8" w:rsidRPr="00D53D28" w:rsidRDefault="00B770A8" w:rsidP="00B770A8">
      <w:pPr>
        <w:tabs>
          <w:tab w:val="left" w:pos="804"/>
        </w:tabs>
        <w:spacing w:line="360" w:lineRule="auto"/>
        <w:jc w:val="both"/>
        <w:rPr>
          <w:sz w:val="24"/>
          <w:szCs w:val="24"/>
        </w:rPr>
      </w:pPr>
    </w:p>
    <w:p w:rsidR="00B770A8" w:rsidRPr="00D53D28" w:rsidRDefault="00B770A8" w:rsidP="00B770A8">
      <w:pPr>
        <w:tabs>
          <w:tab w:val="left" w:pos="804"/>
        </w:tabs>
        <w:rPr>
          <w:sz w:val="24"/>
          <w:szCs w:val="24"/>
        </w:rPr>
      </w:pPr>
      <w:r w:rsidRPr="00D53D28">
        <w:rPr>
          <w:sz w:val="24"/>
          <w:szCs w:val="24"/>
        </w:rPr>
        <w:t>------------------------</w:t>
      </w:r>
      <w:r w:rsidRPr="00D53D28">
        <w:rPr>
          <w:sz w:val="24"/>
          <w:szCs w:val="24"/>
        </w:rPr>
        <w:tab/>
      </w:r>
      <w:r w:rsidRPr="00D53D28">
        <w:rPr>
          <w:sz w:val="24"/>
          <w:szCs w:val="24"/>
        </w:rPr>
        <w:tab/>
        <w:t xml:space="preserve">  </w:t>
      </w:r>
      <w:r w:rsidRPr="00D53D28">
        <w:rPr>
          <w:sz w:val="24"/>
          <w:szCs w:val="24"/>
        </w:rPr>
        <w:tab/>
      </w:r>
      <w:r w:rsidRPr="00D53D28">
        <w:rPr>
          <w:sz w:val="24"/>
          <w:szCs w:val="24"/>
        </w:rPr>
        <w:tab/>
        <w:t xml:space="preserve">   </w:t>
      </w:r>
      <w:r w:rsidRPr="00D53D28">
        <w:rPr>
          <w:sz w:val="24"/>
          <w:szCs w:val="24"/>
        </w:rPr>
        <w:tab/>
      </w:r>
      <w:r>
        <w:rPr>
          <w:sz w:val="24"/>
          <w:szCs w:val="24"/>
        </w:rPr>
        <w:tab/>
      </w:r>
      <w:r w:rsidRPr="00D53D28">
        <w:rPr>
          <w:sz w:val="24"/>
          <w:szCs w:val="24"/>
        </w:rPr>
        <w:t>-----------------------</w:t>
      </w:r>
    </w:p>
    <w:p w:rsidR="00B770A8" w:rsidRPr="00D53D28" w:rsidRDefault="00B770A8" w:rsidP="00B770A8">
      <w:pPr>
        <w:tabs>
          <w:tab w:val="left" w:pos="0"/>
        </w:tabs>
        <w:rPr>
          <w:b/>
          <w:sz w:val="24"/>
          <w:szCs w:val="24"/>
        </w:rPr>
      </w:pPr>
      <w:r>
        <w:rPr>
          <w:b/>
          <w:sz w:val="24"/>
          <w:szCs w:val="24"/>
        </w:rPr>
        <w:t>MR. ELELU M. O</w:t>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Pr>
          <w:b/>
          <w:sz w:val="24"/>
          <w:szCs w:val="24"/>
        </w:rPr>
        <w:tab/>
      </w:r>
      <w:r w:rsidRPr="00D53D28">
        <w:rPr>
          <w:b/>
          <w:sz w:val="24"/>
          <w:szCs w:val="24"/>
        </w:rPr>
        <w:t>DATE</w:t>
      </w:r>
    </w:p>
    <w:p w:rsidR="00B770A8" w:rsidRPr="00D53D28" w:rsidRDefault="00B770A8" w:rsidP="00B770A8">
      <w:pPr>
        <w:tabs>
          <w:tab w:val="left" w:pos="0"/>
        </w:tabs>
        <w:rPr>
          <w:b/>
          <w:i/>
          <w:sz w:val="24"/>
          <w:szCs w:val="24"/>
        </w:rPr>
      </w:pPr>
      <w:r w:rsidRPr="00D53D28">
        <w:rPr>
          <w:b/>
          <w:i/>
          <w:sz w:val="24"/>
          <w:szCs w:val="24"/>
        </w:rPr>
        <w:t>(Project Supervisor)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B770A8" w:rsidRPr="00D53D28" w:rsidRDefault="00B770A8" w:rsidP="00B770A8">
      <w:pPr>
        <w:jc w:val="center"/>
        <w:rPr>
          <w:sz w:val="24"/>
          <w:szCs w:val="24"/>
        </w:rPr>
      </w:pPr>
    </w:p>
    <w:p w:rsidR="00B770A8" w:rsidRPr="00D53D28" w:rsidRDefault="00B770A8" w:rsidP="00B770A8">
      <w:pPr>
        <w:jc w:val="center"/>
        <w:rPr>
          <w:sz w:val="24"/>
          <w:szCs w:val="24"/>
        </w:rPr>
      </w:pPr>
    </w:p>
    <w:p w:rsidR="00B770A8" w:rsidRPr="00D53D28" w:rsidRDefault="00B770A8" w:rsidP="00B770A8">
      <w:pPr>
        <w:jc w:val="center"/>
        <w:rPr>
          <w:sz w:val="24"/>
          <w:szCs w:val="24"/>
        </w:rPr>
      </w:pPr>
    </w:p>
    <w:p w:rsidR="00B770A8" w:rsidRPr="00D53D28" w:rsidRDefault="00B770A8" w:rsidP="00B770A8">
      <w:pPr>
        <w:rPr>
          <w:sz w:val="24"/>
          <w:szCs w:val="24"/>
        </w:rPr>
      </w:pPr>
      <w:r w:rsidRPr="00D53D28">
        <w:rPr>
          <w:sz w:val="24"/>
          <w:szCs w:val="24"/>
        </w:rPr>
        <w:t xml:space="preserve">-------------------------                   </w:t>
      </w:r>
      <w:r>
        <w:rPr>
          <w:sz w:val="24"/>
          <w:szCs w:val="24"/>
        </w:rPr>
        <w:tab/>
      </w:r>
      <w:r>
        <w:rPr>
          <w:sz w:val="24"/>
          <w:szCs w:val="24"/>
        </w:rPr>
        <w:tab/>
      </w:r>
      <w:r w:rsidRPr="00D53D28">
        <w:rPr>
          <w:sz w:val="24"/>
          <w:szCs w:val="24"/>
        </w:rPr>
        <w:t xml:space="preserve">          </w:t>
      </w:r>
      <w:r w:rsidRPr="00D53D28">
        <w:rPr>
          <w:sz w:val="24"/>
          <w:szCs w:val="24"/>
        </w:rPr>
        <w:tab/>
      </w:r>
      <w:r>
        <w:rPr>
          <w:sz w:val="24"/>
          <w:szCs w:val="24"/>
        </w:rPr>
        <w:tab/>
      </w:r>
      <w:r w:rsidRPr="00D53D28">
        <w:rPr>
          <w:sz w:val="24"/>
          <w:szCs w:val="24"/>
        </w:rPr>
        <w:t>-----------------------</w:t>
      </w:r>
    </w:p>
    <w:p w:rsidR="00B770A8" w:rsidRPr="00D53D28" w:rsidRDefault="00B770A8" w:rsidP="00B770A8">
      <w:pPr>
        <w:rPr>
          <w:b/>
          <w:sz w:val="24"/>
          <w:szCs w:val="24"/>
        </w:rPr>
      </w:pPr>
      <w:r w:rsidRPr="00D53D28">
        <w:rPr>
          <w:b/>
          <w:sz w:val="24"/>
          <w:szCs w:val="24"/>
        </w:rPr>
        <w:t>MRS. ADEGBOYE B. B.</w:t>
      </w:r>
      <w:r w:rsidRPr="00D53D28">
        <w:rPr>
          <w:b/>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b/>
          <w:sz w:val="24"/>
          <w:szCs w:val="24"/>
        </w:rPr>
        <w:t>DATE</w:t>
      </w:r>
    </w:p>
    <w:p w:rsidR="00B770A8" w:rsidRPr="00D53D28" w:rsidRDefault="00B770A8" w:rsidP="00B770A8">
      <w:pPr>
        <w:rPr>
          <w:b/>
          <w:i/>
          <w:sz w:val="24"/>
          <w:szCs w:val="24"/>
        </w:rPr>
      </w:pPr>
      <w:r w:rsidRPr="00D53D28">
        <w:rPr>
          <w:b/>
          <w:i/>
          <w:sz w:val="24"/>
          <w:szCs w:val="24"/>
        </w:rPr>
        <w:t>(Project coordinator)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B770A8" w:rsidRPr="00D53D28" w:rsidRDefault="00B770A8" w:rsidP="00B770A8">
      <w:pPr>
        <w:rPr>
          <w:sz w:val="24"/>
          <w:szCs w:val="24"/>
        </w:rPr>
      </w:pPr>
    </w:p>
    <w:p w:rsidR="00B770A8" w:rsidRPr="00D53D28" w:rsidRDefault="00B770A8" w:rsidP="00B770A8">
      <w:pPr>
        <w:rPr>
          <w:sz w:val="24"/>
          <w:szCs w:val="24"/>
        </w:rPr>
      </w:pPr>
    </w:p>
    <w:p w:rsidR="00B770A8" w:rsidRPr="00D53D28" w:rsidRDefault="00B770A8" w:rsidP="00B770A8">
      <w:pPr>
        <w:rPr>
          <w:sz w:val="24"/>
          <w:szCs w:val="24"/>
        </w:rPr>
      </w:pPr>
    </w:p>
    <w:p w:rsidR="00B770A8" w:rsidRPr="00D53D28" w:rsidRDefault="00B770A8" w:rsidP="00B770A8">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t xml:space="preserve">     </w:t>
      </w:r>
      <w:r w:rsidRPr="00D53D28">
        <w:rPr>
          <w:sz w:val="24"/>
          <w:szCs w:val="24"/>
        </w:rPr>
        <w:tab/>
      </w:r>
      <w:r>
        <w:rPr>
          <w:sz w:val="24"/>
          <w:szCs w:val="24"/>
        </w:rPr>
        <w:tab/>
      </w:r>
      <w:r>
        <w:rPr>
          <w:sz w:val="24"/>
          <w:szCs w:val="24"/>
        </w:rPr>
        <w:tab/>
      </w:r>
      <w:r w:rsidRPr="00D53D28">
        <w:rPr>
          <w:sz w:val="24"/>
          <w:szCs w:val="24"/>
        </w:rPr>
        <w:t>-----------------------</w:t>
      </w:r>
    </w:p>
    <w:p w:rsidR="00B770A8" w:rsidRPr="00D53D28" w:rsidRDefault="00B770A8" w:rsidP="00B770A8">
      <w:pPr>
        <w:tabs>
          <w:tab w:val="left" w:pos="0"/>
        </w:tabs>
        <w:rPr>
          <w:b/>
          <w:sz w:val="24"/>
          <w:szCs w:val="24"/>
        </w:rPr>
      </w:pPr>
      <w:r w:rsidRPr="00D53D28">
        <w:rPr>
          <w:b/>
          <w:sz w:val="24"/>
          <w:szCs w:val="24"/>
        </w:rPr>
        <w:t>MR. ELELU M. O</w:t>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Pr>
          <w:b/>
          <w:sz w:val="24"/>
          <w:szCs w:val="24"/>
        </w:rPr>
        <w:tab/>
      </w:r>
      <w:r w:rsidRPr="00D53D28">
        <w:rPr>
          <w:b/>
          <w:sz w:val="24"/>
          <w:szCs w:val="24"/>
        </w:rPr>
        <w:t>DATE</w:t>
      </w:r>
    </w:p>
    <w:p w:rsidR="00B770A8" w:rsidRPr="00D53D28" w:rsidRDefault="00B770A8" w:rsidP="00B770A8">
      <w:pPr>
        <w:tabs>
          <w:tab w:val="left" w:pos="0"/>
        </w:tabs>
        <w:rPr>
          <w:b/>
          <w:i/>
          <w:sz w:val="24"/>
          <w:szCs w:val="24"/>
        </w:rPr>
      </w:pPr>
      <w:r w:rsidRPr="00D53D28">
        <w:rPr>
          <w:b/>
          <w:i/>
          <w:sz w:val="24"/>
          <w:szCs w:val="24"/>
        </w:rPr>
        <w:t>Head of Department (H.O.D)</w:t>
      </w:r>
      <w:r w:rsidRPr="00D53D28">
        <w:rPr>
          <w:b/>
          <w:i/>
          <w:sz w:val="24"/>
          <w:szCs w:val="24"/>
        </w:rPr>
        <w:tab/>
      </w:r>
      <w:r w:rsidRPr="00D53D28">
        <w:rPr>
          <w:b/>
          <w:i/>
          <w:sz w:val="24"/>
          <w:szCs w:val="24"/>
        </w:rPr>
        <w:tab/>
      </w:r>
      <w:r w:rsidRPr="00D53D28">
        <w:rPr>
          <w:b/>
          <w:i/>
          <w:sz w:val="24"/>
          <w:szCs w:val="24"/>
        </w:rPr>
        <w:tab/>
      </w:r>
      <w:r w:rsidRPr="00D53D28">
        <w:rPr>
          <w:b/>
          <w:i/>
          <w:sz w:val="24"/>
          <w:szCs w:val="24"/>
        </w:rPr>
        <w:tab/>
      </w:r>
    </w:p>
    <w:p w:rsidR="00B770A8" w:rsidRPr="00D53D28" w:rsidRDefault="00B770A8" w:rsidP="00B770A8">
      <w:pPr>
        <w:rPr>
          <w:sz w:val="24"/>
          <w:szCs w:val="24"/>
        </w:rPr>
      </w:pPr>
    </w:p>
    <w:p w:rsidR="00B770A8" w:rsidRPr="00D53D28" w:rsidRDefault="00B770A8" w:rsidP="00B770A8">
      <w:pPr>
        <w:rPr>
          <w:sz w:val="24"/>
          <w:szCs w:val="24"/>
        </w:rPr>
      </w:pPr>
    </w:p>
    <w:p w:rsidR="00B770A8" w:rsidRPr="00D53D28" w:rsidRDefault="00B770A8" w:rsidP="00B770A8">
      <w:pPr>
        <w:rPr>
          <w:sz w:val="24"/>
          <w:szCs w:val="24"/>
        </w:rPr>
      </w:pPr>
    </w:p>
    <w:p w:rsidR="00B770A8" w:rsidRPr="00D53D28" w:rsidRDefault="00B770A8" w:rsidP="00B770A8">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Pr>
          <w:sz w:val="24"/>
          <w:szCs w:val="24"/>
        </w:rPr>
        <w:tab/>
      </w:r>
      <w:r w:rsidRPr="00D53D28">
        <w:rPr>
          <w:sz w:val="24"/>
          <w:szCs w:val="24"/>
        </w:rPr>
        <w:t>-----------------------</w:t>
      </w:r>
    </w:p>
    <w:p w:rsidR="00B770A8" w:rsidRPr="00D53D28" w:rsidRDefault="00B770A8" w:rsidP="00B770A8">
      <w:pPr>
        <w:tabs>
          <w:tab w:val="left" w:pos="0"/>
        </w:tabs>
        <w:rPr>
          <w:b/>
          <w:sz w:val="24"/>
          <w:szCs w:val="24"/>
        </w:rPr>
      </w:pPr>
      <w:r w:rsidRPr="00D53D28">
        <w:rPr>
          <w:b/>
          <w:sz w:val="24"/>
          <w:szCs w:val="24"/>
        </w:rPr>
        <w:t>IKHU OMOREGBE SUNDAY</w:t>
      </w:r>
      <w:r>
        <w:rPr>
          <w:b/>
          <w:sz w:val="24"/>
          <w:szCs w:val="24"/>
        </w:rPr>
        <w:t xml:space="preserve"> (FCA)</w:t>
      </w:r>
      <w:r>
        <w:rPr>
          <w:b/>
          <w:sz w:val="24"/>
          <w:szCs w:val="24"/>
        </w:rPr>
        <w:tab/>
      </w:r>
      <w:r>
        <w:rPr>
          <w:b/>
          <w:sz w:val="24"/>
          <w:szCs w:val="24"/>
        </w:rPr>
        <w:tab/>
      </w:r>
      <w:r>
        <w:rPr>
          <w:b/>
          <w:sz w:val="24"/>
          <w:szCs w:val="24"/>
        </w:rPr>
        <w:tab/>
      </w:r>
      <w:r>
        <w:rPr>
          <w:b/>
          <w:sz w:val="24"/>
          <w:szCs w:val="24"/>
        </w:rPr>
        <w:tab/>
      </w:r>
      <w:r w:rsidRPr="00D53D28">
        <w:rPr>
          <w:b/>
          <w:sz w:val="24"/>
          <w:szCs w:val="24"/>
        </w:rPr>
        <w:t>DATE</w:t>
      </w:r>
    </w:p>
    <w:p w:rsidR="00B770A8" w:rsidRPr="00D53D28" w:rsidRDefault="00B770A8" w:rsidP="00B770A8">
      <w:pPr>
        <w:spacing w:line="360" w:lineRule="auto"/>
        <w:rPr>
          <w:b/>
          <w:sz w:val="24"/>
          <w:szCs w:val="24"/>
        </w:rPr>
      </w:pPr>
      <w:r w:rsidRPr="00D53D28">
        <w:rPr>
          <w:b/>
          <w:i/>
          <w:sz w:val="24"/>
          <w:szCs w:val="24"/>
        </w:rPr>
        <w:t>(External Examiner)</w:t>
      </w:r>
      <w:r>
        <w:rPr>
          <w:b/>
          <w:i/>
          <w:sz w:val="24"/>
          <w:szCs w:val="24"/>
        </w:rPr>
        <w:tab/>
      </w:r>
    </w:p>
    <w:p w:rsidR="00B770A8" w:rsidRPr="00D53D28" w:rsidRDefault="00B770A8" w:rsidP="00B770A8">
      <w:pPr>
        <w:spacing w:line="360" w:lineRule="auto"/>
        <w:rPr>
          <w:b/>
          <w:sz w:val="24"/>
          <w:szCs w:val="24"/>
        </w:rPr>
      </w:pPr>
    </w:p>
    <w:p w:rsidR="00B770A8" w:rsidRPr="00D53D28" w:rsidRDefault="00B770A8" w:rsidP="00B770A8">
      <w:pPr>
        <w:spacing w:line="360" w:lineRule="auto"/>
        <w:jc w:val="center"/>
        <w:rPr>
          <w:b/>
          <w:sz w:val="24"/>
          <w:szCs w:val="24"/>
        </w:rPr>
      </w:pPr>
      <w:r w:rsidRPr="00D53D28">
        <w:rPr>
          <w:b/>
          <w:sz w:val="24"/>
          <w:szCs w:val="24"/>
        </w:rPr>
        <w:br w:type="page"/>
      </w:r>
    </w:p>
    <w:p w:rsidR="00B770A8" w:rsidRPr="00D53D28" w:rsidRDefault="00B770A8" w:rsidP="00B770A8">
      <w:pPr>
        <w:spacing w:line="360" w:lineRule="auto"/>
        <w:jc w:val="center"/>
        <w:rPr>
          <w:b/>
          <w:sz w:val="24"/>
          <w:szCs w:val="24"/>
        </w:rPr>
      </w:pPr>
      <w:r w:rsidRPr="00D53D28">
        <w:rPr>
          <w:b/>
          <w:sz w:val="24"/>
          <w:szCs w:val="24"/>
        </w:rPr>
        <w:t>DEDICATION</w:t>
      </w:r>
    </w:p>
    <w:p w:rsidR="00B770A8" w:rsidRPr="000F31A2" w:rsidRDefault="00B770A8" w:rsidP="00B770A8">
      <w:pPr>
        <w:spacing w:line="360" w:lineRule="auto"/>
        <w:jc w:val="both"/>
        <w:rPr>
          <w:sz w:val="24"/>
          <w:szCs w:val="24"/>
        </w:rPr>
      </w:pPr>
      <w:r>
        <w:rPr>
          <w:sz w:val="24"/>
          <w:szCs w:val="24"/>
        </w:rPr>
        <w:t>This project is dedicated to A</w:t>
      </w:r>
      <w:r w:rsidRPr="000F31A2">
        <w:rPr>
          <w:sz w:val="24"/>
          <w:szCs w:val="24"/>
        </w:rPr>
        <w:t xml:space="preserve">lmighty </w:t>
      </w:r>
      <w:r>
        <w:rPr>
          <w:sz w:val="24"/>
          <w:szCs w:val="24"/>
        </w:rPr>
        <w:t>God</w:t>
      </w:r>
      <w:r w:rsidRPr="000F31A2">
        <w:rPr>
          <w:sz w:val="24"/>
          <w:szCs w:val="24"/>
        </w:rPr>
        <w:t xml:space="preserve"> the most gracious, most merciful and the source of all knowledge, I humbly dedicate this project work to you, for guiding me with your wisdom and </w:t>
      </w:r>
      <w:r>
        <w:rPr>
          <w:sz w:val="24"/>
          <w:szCs w:val="24"/>
        </w:rPr>
        <w:t>strength throughout my journey and to My beloved Husband.</w:t>
      </w: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r w:rsidRPr="00D53D28">
        <w:rPr>
          <w:b/>
          <w:sz w:val="24"/>
          <w:szCs w:val="24"/>
        </w:rPr>
        <w:t>ACKNOWLEDGEMENT</w:t>
      </w:r>
    </w:p>
    <w:p w:rsidR="00B770A8" w:rsidRPr="00520F40" w:rsidRDefault="00B770A8" w:rsidP="00B770A8">
      <w:pPr>
        <w:spacing w:line="360" w:lineRule="auto"/>
        <w:jc w:val="both"/>
        <w:rPr>
          <w:sz w:val="24"/>
          <w:szCs w:val="24"/>
        </w:rPr>
      </w:pPr>
      <w:r w:rsidRPr="00520F40">
        <w:rPr>
          <w:sz w:val="24"/>
          <w:szCs w:val="24"/>
        </w:rPr>
        <w:t>I remain grateful to almi</w:t>
      </w:r>
      <w:r>
        <w:rPr>
          <w:sz w:val="24"/>
          <w:szCs w:val="24"/>
        </w:rPr>
        <w:t>ghty God the provider of wisdom</w:t>
      </w:r>
      <w:r w:rsidRPr="00520F40">
        <w:rPr>
          <w:sz w:val="24"/>
          <w:szCs w:val="24"/>
        </w:rPr>
        <w:t>, knowledge and understanding for his infinite mercy that he has bestow upon my life throughout my in school my si</w:t>
      </w:r>
      <w:r>
        <w:rPr>
          <w:sz w:val="24"/>
          <w:szCs w:val="24"/>
        </w:rPr>
        <w:t>ncere gratitude to my husband MR.</w:t>
      </w:r>
      <w:r w:rsidRPr="00520F40">
        <w:rPr>
          <w:sz w:val="24"/>
          <w:szCs w:val="24"/>
        </w:rPr>
        <w:t xml:space="preserve"> EMMANUEL OLADAYO OYERO for his support and end</w:t>
      </w:r>
      <w:r>
        <w:rPr>
          <w:sz w:val="24"/>
          <w:szCs w:val="24"/>
        </w:rPr>
        <w:t>u</w:t>
      </w:r>
      <w:r w:rsidRPr="00520F40">
        <w:rPr>
          <w:sz w:val="24"/>
          <w:szCs w:val="24"/>
        </w:rPr>
        <w:t xml:space="preserve">rance and also to my lovely children KING-DONALD, DANIEL OYERO my appreciation also goes to my parent MR&amp;MRS OLALEYE and to all </w:t>
      </w:r>
      <w:r>
        <w:rPr>
          <w:sz w:val="24"/>
          <w:szCs w:val="24"/>
        </w:rPr>
        <w:t>my entire family I love you all</w:t>
      </w:r>
      <w:r w:rsidRPr="00520F40">
        <w:rPr>
          <w:sz w:val="24"/>
          <w:szCs w:val="24"/>
        </w:rPr>
        <w:t xml:space="preserve">.           </w:t>
      </w:r>
    </w:p>
    <w:p w:rsidR="00B770A8" w:rsidRPr="00520F40" w:rsidRDefault="00B770A8" w:rsidP="00B770A8">
      <w:pPr>
        <w:spacing w:line="360" w:lineRule="auto"/>
        <w:jc w:val="both"/>
        <w:rPr>
          <w:sz w:val="24"/>
          <w:szCs w:val="24"/>
        </w:rPr>
      </w:pPr>
      <w:r w:rsidRPr="00520F40">
        <w:rPr>
          <w:sz w:val="24"/>
          <w:szCs w:val="24"/>
        </w:rPr>
        <w:t>I also express my sincere gratitude to my supe</w:t>
      </w:r>
      <w:r>
        <w:rPr>
          <w:sz w:val="24"/>
          <w:szCs w:val="24"/>
        </w:rPr>
        <w:t xml:space="preserve">rvisor MR MUYIDEEN ELELU (HOD) </w:t>
      </w:r>
      <w:r w:rsidRPr="00520F40">
        <w:rPr>
          <w:sz w:val="24"/>
          <w:szCs w:val="24"/>
        </w:rPr>
        <w:t xml:space="preserve">for his support right from </w:t>
      </w:r>
      <w:r>
        <w:rPr>
          <w:sz w:val="24"/>
          <w:szCs w:val="24"/>
        </w:rPr>
        <w:t>my ND days and guide me through</w:t>
      </w:r>
      <w:r w:rsidRPr="00520F40">
        <w:rPr>
          <w:sz w:val="24"/>
          <w:szCs w:val="24"/>
        </w:rPr>
        <w:t xml:space="preserve">out my project may God accept all your prayers (AMEN)   </w:t>
      </w:r>
    </w:p>
    <w:p w:rsidR="00B770A8" w:rsidRPr="00D53D28" w:rsidRDefault="00B770A8" w:rsidP="00B770A8">
      <w:pPr>
        <w:spacing w:line="360" w:lineRule="auto"/>
        <w:jc w:val="both"/>
        <w:rPr>
          <w:b/>
          <w:sz w:val="24"/>
          <w:szCs w:val="24"/>
        </w:rPr>
      </w:pPr>
      <w:r w:rsidRPr="00520F40">
        <w:rPr>
          <w:sz w:val="24"/>
          <w:szCs w:val="24"/>
        </w:rPr>
        <w:t>Lastly, my appreciation goes to all my friends and loved ones to my supportive partner USIAGWU MARIAN AMENAWON</w:t>
      </w:r>
      <w:r>
        <w:rPr>
          <w:sz w:val="24"/>
          <w:szCs w:val="24"/>
        </w:rPr>
        <w:t xml:space="preserve"> and our wonderful Café (</w:t>
      </w:r>
      <w:r w:rsidRPr="00520F40">
        <w:rPr>
          <w:b/>
          <w:sz w:val="24"/>
          <w:szCs w:val="24"/>
        </w:rPr>
        <w:t>LEGIT CAFE</w:t>
      </w:r>
      <w:r>
        <w:rPr>
          <w:sz w:val="24"/>
          <w:szCs w:val="24"/>
        </w:rPr>
        <w:t>)</w:t>
      </w:r>
      <w:r w:rsidRPr="00520F40">
        <w:rPr>
          <w:sz w:val="24"/>
          <w:szCs w:val="24"/>
        </w:rPr>
        <w:t xml:space="preserve"> l love you all</w:t>
      </w: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rPr>
          <w:b/>
          <w:sz w:val="24"/>
          <w:szCs w:val="24"/>
        </w:rPr>
      </w:pPr>
    </w:p>
    <w:p w:rsidR="00B770A8" w:rsidRDefault="00B770A8" w:rsidP="00B770A8">
      <w:pPr>
        <w:spacing w:line="360" w:lineRule="auto"/>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Default="00B770A8" w:rsidP="00B770A8">
      <w:pPr>
        <w:spacing w:line="360" w:lineRule="auto"/>
        <w:jc w:val="center"/>
        <w:rPr>
          <w:b/>
          <w:sz w:val="24"/>
          <w:szCs w:val="24"/>
        </w:rPr>
      </w:pPr>
    </w:p>
    <w:p w:rsidR="00B770A8" w:rsidRPr="00D53D28" w:rsidRDefault="00B770A8" w:rsidP="00B770A8">
      <w:pPr>
        <w:spacing w:line="360" w:lineRule="auto"/>
        <w:jc w:val="center"/>
        <w:rPr>
          <w:b/>
          <w:sz w:val="24"/>
          <w:szCs w:val="24"/>
        </w:rPr>
      </w:pPr>
      <w:r w:rsidRPr="00D53D28">
        <w:rPr>
          <w:b/>
          <w:sz w:val="24"/>
          <w:szCs w:val="24"/>
        </w:rPr>
        <w:t>TABLE OF CONTENTS</w:t>
      </w:r>
    </w:p>
    <w:p w:rsidR="00B770A8" w:rsidRPr="00D53D28" w:rsidRDefault="00B770A8" w:rsidP="00B770A8">
      <w:pPr>
        <w:spacing w:line="360" w:lineRule="auto"/>
        <w:rPr>
          <w:sz w:val="24"/>
          <w:szCs w:val="24"/>
        </w:rPr>
      </w:pPr>
      <w:r w:rsidRPr="00D53D28">
        <w:rPr>
          <w:sz w:val="24"/>
          <w:szCs w:val="24"/>
        </w:rPr>
        <w:t>Title page</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w:t>
      </w:r>
    </w:p>
    <w:p w:rsidR="00B770A8" w:rsidRPr="00D53D28" w:rsidRDefault="00B770A8" w:rsidP="00B770A8">
      <w:pPr>
        <w:spacing w:line="360" w:lineRule="auto"/>
        <w:rPr>
          <w:sz w:val="24"/>
          <w:szCs w:val="24"/>
        </w:rPr>
      </w:pPr>
      <w:r w:rsidRPr="00D53D28">
        <w:rPr>
          <w:sz w:val="24"/>
          <w:szCs w:val="24"/>
        </w:rPr>
        <w:t>Certification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w:t>
      </w:r>
    </w:p>
    <w:p w:rsidR="00B770A8" w:rsidRPr="00D53D28" w:rsidRDefault="00B770A8" w:rsidP="00B770A8">
      <w:pPr>
        <w:spacing w:line="360" w:lineRule="auto"/>
        <w:rPr>
          <w:sz w:val="24"/>
          <w:szCs w:val="24"/>
        </w:rPr>
      </w:pPr>
      <w:r w:rsidRPr="00D53D28">
        <w:rPr>
          <w:sz w:val="24"/>
          <w:szCs w:val="24"/>
        </w:rPr>
        <w:t>Dedication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iii</w:t>
      </w:r>
    </w:p>
    <w:p w:rsidR="00B770A8" w:rsidRPr="00D53D28" w:rsidRDefault="00B770A8" w:rsidP="00B770A8">
      <w:pPr>
        <w:spacing w:line="360" w:lineRule="auto"/>
        <w:rPr>
          <w:sz w:val="24"/>
          <w:szCs w:val="24"/>
        </w:rPr>
      </w:pPr>
      <w:r w:rsidRPr="00D53D28">
        <w:rPr>
          <w:sz w:val="24"/>
          <w:szCs w:val="24"/>
        </w:rPr>
        <w:t>Acknowledgement</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iv</w:t>
      </w:r>
    </w:p>
    <w:p w:rsidR="00B770A8" w:rsidRPr="00D53D28" w:rsidRDefault="00B770A8" w:rsidP="00B770A8">
      <w:pPr>
        <w:spacing w:line="360" w:lineRule="auto"/>
        <w:rPr>
          <w:sz w:val="24"/>
          <w:szCs w:val="24"/>
        </w:rPr>
      </w:pPr>
      <w:r w:rsidRPr="00D53D28">
        <w:rPr>
          <w:sz w:val="24"/>
          <w:szCs w:val="24"/>
        </w:rPr>
        <w:t>Table of contents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v-vi</w:t>
      </w:r>
    </w:p>
    <w:p w:rsidR="00B770A8" w:rsidRPr="00D53D28" w:rsidRDefault="00B770A8" w:rsidP="00B770A8">
      <w:pPr>
        <w:spacing w:line="360" w:lineRule="auto"/>
        <w:rPr>
          <w:b/>
          <w:sz w:val="24"/>
          <w:szCs w:val="24"/>
        </w:rPr>
      </w:pPr>
      <w:r w:rsidRPr="00D53D28">
        <w:rPr>
          <w:b/>
          <w:sz w:val="24"/>
          <w:szCs w:val="24"/>
        </w:rPr>
        <w:t>Chapter One: Introduction</w:t>
      </w:r>
    </w:p>
    <w:p w:rsidR="00B770A8" w:rsidRPr="00D53D28" w:rsidRDefault="00B770A8" w:rsidP="00B770A8">
      <w:pPr>
        <w:pStyle w:val="ListParagraph"/>
        <w:numPr>
          <w:ilvl w:val="0"/>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Introduction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ab/>
        <w:t>1</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Background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1</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Statement of the Problem</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2</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Objectives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2</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Question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Hypotheses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Significance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3</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Scope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Limitations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B770A8" w:rsidRPr="00D53D28" w:rsidRDefault="00B770A8" w:rsidP="00B770A8">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Definition of Terms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4</w:t>
      </w:r>
    </w:p>
    <w:p w:rsidR="00B770A8" w:rsidRPr="00D53D28" w:rsidRDefault="00B770A8" w:rsidP="00B770A8">
      <w:pPr>
        <w:spacing w:line="360" w:lineRule="auto"/>
        <w:rPr>
          <w:b/>
          <w:sz w:val="24"/>
          <w:szCs w:val="24"/>
        </w:rPr>
      </w:pPr>
      <w:r w:rsidRPr="00D53D28">
        <w:rPr>
          <w:b/>
          <w:sz w:val="24"/>
          <w:szCs w:val="24"/>
        </w:rPr>
        <w:t>Chapter Two: Literature Review</w:t>
      </w:r>
    </w:p>
    <w:p w:rsidR="00B770A8" w:rsidRPr="00D53D28" w:rsidRDefault="00B770A8" w:rsidP="00B770A8">
      <w:pPr>
        <w:spacing w:line="360" w:lineRule="auto"/>
        <w:rPr>
          <w:sz w:val="24"/>
          <w:szCs w:val="24"/>
        </w:rPr>
      </w:pPr>
      <w:r w:rsidRPr="00D53D28">
        <w:rPr>
          <w:sz w:val="24"/>
          <w:szCs w:val="24"/>
        </w:rPr>
        <w:t>2.1</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 xml:space="preserve">6 </w:t>
      </w:r>
    </w:p>
    <w:p w:rsidR="00B770A8" w:rsidRPr="00D53D28" w:rsidRDefault="00B770A8" w:rsidP="00B770A8">
      <w:pPr>
        <w:spacing w:line="360" w:lineRule="auto"/>
        <w:rPr>
          <w:sz w:val="24"/>
          <w:szCs w:val="24"/>
        </w:rPr>
      </w:pPr>
      <w:r w:rsidRPr="00D53D28">
        <w:rPr>
          <w:sz w:val="24"/>
          <w:szCs w:val="24"/>
        </w:rPr>
        <w:t xml:space="preserve">2.2 </w:t>
      </w:r>
      <w:r w:rsidRPr="00D53D28">
        <w:rPr>
          <w:sz w:val="24"/>
          <w:szCs w:val="24"/>
        </w:rPr>
        <w:tab/>
        <w:t>Conceptual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11</w:t>
      </w:r>
    </w:p>
    <w:p w:rsidR="00B770A8" w:rsidRPr="00D53D28" w:rsidRDefault="00B770A8" w:rsidP="00B770A8">
      <w:pPr>
        <w:spacing w:line="360" w:lineRule="auto"/>
        <w:rPr>
          <w:sz w:val="24"/>
          <w:szCs w:val="24"/>
        </w:rPr>
      </w:pPr>
      <w:r w:rsidRPr="00D53D28">
        <w:rPr>
          <w:sz w:val="24"/>
          <w:szCs w:val="24"/>
        </w:rPr>
        <w:t>2.3</w:t>
      </w:r>
      <w:r w:rsidRPr="00D53D28">
        <w:rPr>
          <w:sz w:val="24"/>
          <w:szCs w:val="24"/>
        </w:rPr>
        <w:tab/>
        <w:t>Theoretical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16</w:t>
      </w:r>
    </w:p>
    <w:p w:rsidR="00B770A8" w:rsidRPr="00D53D28" w:rsidRDefault="00B770A8" w:rsidP="00B770A8">
      <w:pPr>
        <w:spacing w:line="360" w:lineRule="auto"/>
        <w:rPr>
          <w:b/>
          <w:sz w:val="24"/>
          <w:szCs w:val="24"/>
        </w:rPr>
      </w:pPr>
      <w:r w:rsidRPr="00D53D28">
        <w:rPr>
          <w:b/>
          <w:sz w:val="24"/>
          <w:szCs w:val="24"/>
        </w:rPr>
        <w:t>Chapter Three: Methodology</w:t>
      </w:r>
    </w:p>
    <w:p w:rsidR="00B770A8" w:rsidRPr="00D53D28" w:rsidRDefault="00B770A8" w:rsidP="00B770A8">
      <w:pPr>
        <w:spacing w:line="360" w:lineRule="auto"/>
        <w:rPr>
          <w:sz w:val="24"/>
          <w:szCs w:val="24"/>
        </w:rPr>
      </w:pPr>
      <w:r w:rsidRPr="00D53D28">
        <w:rPr>
          <w:sz w:val="24"/>
          <w:szCs w:val="24"/>
        </w:rPr>
        <w:t>3.0</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B770A8" w:rsidRPr="00D53D28" w:rsidRDefault="00B770A8" w:rsidP="00B770A8">
      <w:pPr>
        <w:spacing w:line="360" w:lineRule="auto"/>
        <w:rPr>
          <w:sz w:val="24"/>
          <w:szCs w:val="24"/>
        </w:rPr>
      </w:pPr>
      <w:r w:rsidRPr="00D53D28">
        <w:rPr>
          <w:sz w:val="24"/>
          <w:szCs w:val="24"/>
        </w:rPr>
        <w:t>3.1</w:t>
      </w:r>
      <w:r w:rsidRPr="00D53D28">
        <w:rPr>
          <w:sz w:val="24"/>
          <w:szCs w:val="24"/>
        </w:rPr>
        <w:tab/>
        <w:t xml:space="preserve"> Research Design </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B770A8" w:rsidRPr="00D53D28" w:rsidRDefault="00B770A8" w:rsidP="00B770A8">
      <w:pPr>
        <w:spacing w:line="360" w:lineRule="auto"/>
        <w:rPr>
          <w:sz w:val="24"/>
          <w:szCs w:val="24"/>
        </w:rPr>
      </w:pPr>
      <w:r w:rsidRPr="00D53D28">
        <w:rPr>
          <w:sz w:val="24"/>
          <w:szCs w:val="24"/>
        </w:rPr>
        <w:t xml:space="preserve">3.2 </w:t>
      </w:r>
      <w:r w:rsidRPr="00D53D28">
        <w:rPr>
          <w:sz w:val="24"/>
          <w:szCs w:val="24"/>
        </w:rPr>
        <w:tab/>
        <w:t xml:space="preserve">Sources of Data </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B770A8" w:rsidRPr="00D53D28" w:rsidRDefault="00B770A8" w:rsidP="00B770A8">
      <w:pPr>
        <w:spacing w:line="360" w:lineRule="auto"/>
        <w:rPr>
          <w:sz w:val="24"/>
          <w:szCs w:val="24"/>
        </w:rPr>
      </w:pPr>
      <w:r w:rsidRPr="00D53D28">
        <w:rPr>
          <w:sz w:val="24"/>
          <w:szCs w:val="24"/>
        </w:rPr>
        <w:t>3.3</w:t>
      </w:r>
      <w:r w:rsidRPr="00D53D28">
        <w:rPr>
          <w:sz w:val="24"/>
          <w:szCs w:val="24"/>
        </w:rPr>
        <w:tab/>
        <w:t>Method of Data Collection</w:t>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21</w:t>
      </w:r>
    </w:p>
    <w:p w:rsidR="00B770A8" w:rsidRPr="00D53D28" w:rsidRDefault="00B770A8" w:rsidP="00B770A8">
      <w:pPr>
        <w:spacing w:line="360" w:lineRule="auto"/>
        <w:rPr>
          <w:sz w:val="24"/>
          <w:szCs w:val="24"/>
        </w:rPr>
      </w:pPr>
      <w:r w:rsidRPr="00D53D28">
        <w:rPr>
          <w:sz w:val="24"/>
          <w:szCs w:val="24"/>
        </w:rPr>
        <w:t xml:space="preserve">3.4 </w:t>
      </w:r>
      <w:r w:rsidRPr="00D53D28">
        <w:rPr>
          <w:sz w:val="24"/>
          <w:szCs w:val="24"/>
        </w:rPr>
        <w:tab/>
        <w:t>Population of the Study</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21</w:t>
      </w:r>
    </w:p>
    <w:p w:rsidR="00B770A8" w:rsidRPr="00D53D28" w:rsidRDefault="00B770A8" w:rsidP="00B770A8">
      <w:pPr>
        <w:spacing w:line="360" w:lineRule="auto"/>
        <w:rPr>
          <w:sz w:val="24"/>
          <w:szCs w:val="24"/>
        </w:rPr>
      </w:pPr>
      <w:r w:rsidRPr="00D53D28">
        <w:rPr>
          <w:sz w:val="24"/>
          <w:szCs w:val="24"/>
        </w:rPr>
        <w:t xml:space="preserve">3.5 </w:t>
      </w:r>
      <w:r w:rsidRPr="00D53D28">
        <w:rPr>
          <w:sz w:val="24"/>
          <w:szCs w:val="24"/>
        </w:rPr>
        <w:tab/>
        <w:t>Sample Size and Sample Technique</w:t>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21</w:t>
      </w:r>
    </w:p>
    <w:p w:rsidR="00B770A8" w:rsidRPr="00D53D28" w:rsidRDefault="00B770A8" w:rsidP="00B770A8">
      <w:pPr>
        <w:spacing w:line="360" w:lineRule="auto"/>
        <w:rPr>
          <w:sz w:val="24"/>
          <w:szCs w:val="24"/>
        </w:rPr>
      </w:pPr>
      <w:r w:rsidRPr="00D53D28">
        <w:rPr>
          <w:sz w:val="24"/>
          <w:szCs w:val="24"/>
        </w:rPr>
        <w:t xml:space="preserve">3.6 </w:t>
      </w:r>
      <w:r w:rsidRPr="00D53D28">
        <w:rPr>
          <w:sz w:val="24"/>
          <w:szCs w:val="24"/>
        </w:rPr>
        <w:tab/>
        <w:t>Method of data Administration</w:t>
      </w:r>
      <w:r w:rsidRPr="00D53D28">
        <w:rPr>
          <w:sz w:val="24"/>
          <w:szCs w:val="24"/>
        </w:rPr>
        <w:tab/>
      </w:r>
      <w:r w:rsidRPr="00D53D28">
        <w:rPr>
          <w:sz w:val="24"/>
          <w:szCs w:val="24"/>
        </w:rPr>
        <w:tab/>
      </w:r>
      <w:r w:rsidRPr="00D53D28">
        <w:rPr>
          <w:sz w:val="24"/>
          <w:szCs w:val="24"/>
        </w:rPr>
        <w:tab/>
      </w:r>
      <w:r w:rsidRPr="00D53D28">
        <w:rPr>
          <w:sz w:val="24"/>
          <w:szCs w:val="24"/>
        </w:rPr>
        <w:tab/>
        <w:t xml:space="preserve">22 </w:t>
      </w:r>
    </w:p>
    <w:p w:rsidR="00B770A8" w:rsidRPr="00D53D28" w:rsidRDefault="00B770A8" w:rsidP="00B770A8">
      <w:pPr>
        <w:spacing w:line="360" w:lineRule="auto"/>
        <w:rPr>
          <w:sz w:val="24"/>
          <w:szCs w:val="24"/>
        </w:rPr>
      </w:pPr>
      <w:r w:rsidRPr="00D53D28">
        <w:rPr>
          <w:sz w:val="24"/>
          <w:szCs w:val="24"/>
        </w:rPr>
        <w:t>3.7</w:t>
      </w:r>
      <w:r w:rsidRPr="00D53D28">
        <w:rPr>
          <w:sz w:val="24"/>
          <w:szCs w:val="24"/>
        </w:rPr>
        <w:tab/>
        <w:t>Method of Data Analysis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22</w:t>
      </w:r>
    </w:p>
    <w:p w:rsidR="00B770A8" w:rsidRPr="00D53D28" w:rsidRDefault="00B770A8" w:rsidP="00B770A8">
      <w:pPr>
        <w:spacing w:line="360" w:lineRule="auto"/>
        <w:rPr>
          <w:sz w:val="24"/>
          <w:szCs w:val="24"/>
        </w:rPr>
      </w:pPr>
      <w:r w:rsidRPr="00D53D28">
        <w:rPr>
          <w:sz w:val="24"/>
          <w:szCs w:val="24"/>
        </w:rPr>
        <w:t>3.8</w:t>
      </w:r>
      <w:r w:rsidRPr="00D53D28">
        <w:rPr>
          <w:sz w:val="24"/>
          <w:szCs w:val="24"/>
        </w:rPr>
        <w:tab/>
        <w:t>Model Specification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23</w:t>
      </w:r>
    </w:p>
    <w:p w:rsidR="00B770A8" w:rsidRPr="00D53D28" w:rsidRDefault="00B770A8" w:rsidP="00B770A8">
      <w:pPr>
        <w:spacing w:line="360" w:lineRule="auto"/>
        <w:rPr>
          <w:b/>
          <w:sz w:val="24"/>
          <w:szCs w:val="24"/>
        </w:rPr>
      </w:pPr>
      <w:r w:rsidRPr="00D53D28">
        <w:rPr>
          <w:b/>
          <w:sz w:val="24"/>
          <w:szCs w:val="24"/>
        </w:rPr>
        <w:t>Chapter Four: Data Presentation and Analysis</w:t>
      </w:r>
    </w:p>
    <w:p w:rsidR="00B770A8" w:rsidRPr="00D53D28" w:rsidRDefault="00B770A8" w:rsidP="00B770A8">
      <w:pPr>
        <w:spacing w:line="360" w:lineRule="auto"/>
        <w:rPr>
          <w:sz w:val="24"/>
          <w:szCs w:val="24"/>
        </w:rPr>
      </w:pPr>
      <w:r w:rsidRPr="00D53D28">
        <w:rPr>
          <w:sz w:val="24"/>
          <w:szCs w:val="24"/>
        </w:rPr>
        <w:t>4.1</w:t>
      </w:r>
      <w:r w:rsidRPr="00D53D28">
        <w:rPr>
          <w:sz w:val="24"/>
          <w:szCs w:val="24"/>
        </w:rPr>
        <w:tab/>
        <w:t>Data Presentation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25</w:t>
      </w:r>
    </w:p>
    <w:p w:rsidR="00B770A8" w:rsidRPr="00D53D28" w:rsidRDefault="00B770A8" w:rsidP="00B770A8">
      <w:pPr>
        <w:spacing w:line="360" w:lineRule="auto"/>
        <w:rPr>
          <w:sz w:val="24"/>
          <w:szCs w:val="24"/>
        </w:rPr>
      </w:pPr>
      <w:r w:rsidRPr="00D53D28">
        <w:rPr>
          <w:sz w:val="24"/>
          <w:szCs w:val="24"/>
        </w:rPr>
        <w:t>4.2</w:t>
      </w:r>
      <w:r w:rsidRPr="00D53D28">
        <w:rPr>
          <w:sz w:val="24"/>
          <w:szCs w:val="24"/>
        </w:rPr>
        <w:tab/>
        <w:t>Demographic Characteristics of Respondent</w:t>
      </w:r>
      <w:r w:rsidRPr="00D53D28">
        <w:rPr>
          <w:sz w:val="24"/>
          <w:szCs w:val="24"/>
        </w:rPr>
        <w:tab/>
      </w:r>
      <w:r w:rsidRPr="00D53D28">
        <w:rPr>
          <w:sz w:val="24"/>
          <w:szCs w:val="24"/>
        </w:rPr>
        <w:tab/>
      </w:r>
      <w:r>
        <w:rPr>
          <w:sz w:val="24"/>
          <w:szCs w:val="24"/>
        </w:rPr>
        <w:tab/>
      </w:r>
      <w:r w:rsidRPr="00D53D28">
        <w:rPr>
          <w:sz w:val="24"/>
          <w:szCs w:val="24"/>
        </w:rPr>
        <w:t>25</w:t>
      </w:r>
    </w:p>
    <w:p w:rsidR="00B770A8" w:rsidRPr="00D53D28" w:rsidRDefault="00B770A8" w:rsidP="00B770A8">
      <w:pPr>
        <w:spacing w:line="360" w:lineRule="auto"/>
        <w:rPr>
          <w:sz w:val="24"/>
          <w:szCs w:val="24"/>
        </w:rPr>
      </w:pPr>
      <w:r w:rsidRPr="00D53D28">
        <w:rPr>
          <w:sz w:val="24"/>
          <w:szCs w:val="24"/>
        </w:rPr>
        <w:t>4.3</w:t>
      </w:r>
      <w:r w:rsidRPr="00D53D28">
        <w:rPr>
          <w:sz w:val="24"/>
          <w:szCs w:val="24"/>
        </w:rPr>
        <w:tab/>
        <w:t>Test of Hypothesis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34</w:t>
      </w:r>
    </w:p>
    <w:p w:rsidR="00B770A8" w:rsidRPr="00D53D28" w:rsidRDefault="00B770A8" w:rsidP="00B770A8">
      <w:pPr>
        <w:spacing w:line="360" w:lineRule="auto"/>
        <w:rPr>
          <w:sz w:val="24"/>
          <w:szCs w:val="24"/>
        </w:rPr>
      </w:pPr>
      <w:r w:rsidRPr="00D53D28">
        <w:rPr>
          <w:sz w:val="24"/>
          <w:szCs w:val="24"/>
        </w:rPr>
        <w:t>4.4</w:t>
      </w:r>
      <w:r w:rsidRPr="00D53D28">
        <w:rPr>
          <w:sz w:val="24"/>
          <w:szCs w:val="24"/>
        </w:rPr>
        <w:tab/>
        <w:t>Summary of Finding</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t>35</w:t>
      </w:r>
    </w:p>
    <w:p w:rsidR="00B770A8" w:rsidRPr="00D53D28" w:rsidRDefault="00B770A8" w:rsidP="00B770A8">
      <w:pPr>
        <w:spacing w:line="360" w:lineRule="auto"/>
        <w:rPr>
          <w:b/>
          <w:sz w:val="24"/>
          <w:szCs w:val="24"/>
        </w:rPr>
      </w:pPr>
      <w:r w:rsidRPr="00D53D28">
        <w:rPr>
          <w:b/>
          <w:sz w:val="24"/>
          <w:szCs w:val="24"/>
        </w:rPr>
        <w:t>Chapter Five: Summary, Conclusion and Recommendations</w:t>
      </w:r>
    </w:p>
    <w:p w:rsidR="00B770A8" w:rsidRPr="00D53D28" w:rsidRDefault="00B770A8" w:rsidP="00B770A8">
      <w:pPr>
        <w:spacing w:line="36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Pr="00D53D28">
        <w:rPr>
          <w:sz w:val="24"/>
          <w:szCs w:val="24"/>
        </w:rPr>
        <w:t>7</w:t>
      </w:r>
    </w:p>
    <w:p w:rsidR="00B770A8" w:rsidRPr="00D53D28" w:rsidRDefault="00B770A8" w:rsidP="00B770A8">
      <w:pPr>
        <w:spacing w:line="360" w:lineRule="auto"/>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B770A8" w:rsidRPr="00D53D28" w:rsidRDefault="00B770A8" w:rsidP="00B770A8">
      <w:pPr>
        <w:spacing w:line="360" w:lineRule="auto"/>
        <w:rPr>
          <w:sz w:val="24"/>
          <w:szCs w:val="24"/>
        </w:rPr>
      </w:pPr>
      <w:r>
        <w:rPr>
          <w:sz w:val="24"/>
          <w:szCs w:val="24"/>
        </w:rPr>
        <w:t>5.3</w:t>
      </w:r>
      <w:r>
        <w:rPr>
          <w:sz w:val="24"/>
          <w:szCs w:val="24"/>
        </w:rPr>
        <w:tab/>
        <w:t>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B770A8" w:rsidRPr="00D53D28" w:rsidRDefault="00B770A8" w:rsidP="00B770A8">
      <w:pPr>
        <w:spacing w:line="360" w:lineRule="auto"/>
        <w:rPr>
          <w:sz w:val="24"/>
          <w:szCs w:val="24"/>
        </w:rPr>
      </w:pPr>
      <w:r>
        <w:rPr>
          <w:sz w:val="24"/>
          <w:szCs w:val="24"/>
        </w:rPr>
        <w:tab/>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B770A8" w:rsidRPr="00D53D28" w:rsidRDefault="00B770A8" w:rsidP="00B770A8">
      <w:pPr>
        <w:rPr>
          <w:sz w:val="24"/>
          <w:szCs w:val="24"/>
        </w:rPr>
      </w:pPr>
      <w:r w:rsidRPr="00D53D28">
        <w:rPr>
          <w:sz w:val="24"/>
          <w:szCs w:val="24"/>
        </w:rPr>
        <w:tab/>
      </w:r>
    </w:p>
    <w:p w:rsidR="00B770A8" w:rsidRPr="00D53D28" w:rsidRDefault="00B770A8" w:rsidP="00B770A8">
      <w:pPr>
        <w:rPr>
          <w:sz w:val="24"/>
          <w:szCs w:val="24"/>
        </w:rPr>
      </w:pPr>
    </w:p>
    <w:p w:rsidR="00B770A8" w:rsidRDefault="00B770A8" w:rsidP="00B770A8"/>
    <w:p w:rsidR="00B770A8" w:rsidRDefault="00B770A8" w:rsidP="00B770A8"/>
    <w:p w:rsidR="00B770A8" w:rsidRDefault="00B770A8" w:rsidP="00B770A8"/>
    <w:p w:rsidR="00F047FB" w:rsidRDefault="00F047FB"/>
    <w:p w:rsidR="00B770A8" w:rsidRDefault="00B770A8"/>
    <w:p w:rsidR="00B770A8" w:rsidRDefault="00B770A8"/>
    <w:p w:rsidR="00B770A8" w:rsidRDefault="00B770A8"/>
    <w:p w:rsidR="00B770A8" w:rsidRDefault="00B770A8"/>
    <w:p w:rsidR="00B770A8" w:rsidRDefault="00B770A8"/>
    <w:p w:rsidR="00B770A8" w:rsidRDefault="00B770A8"/>
    <w:p w:rsidR="00B770A8" w:rsidRDefault="00B770A8"/>
    <w:p w:rsidR="00B770A8" w:rsidRDefault="00B770A8"/>
    <w:p w:rsidR="00B770A8" w:rsidRDefault="00B770A8"/>
    <w:p w:rsidR="00B770A8" w:rsidRDefault="00B770A8"/>
    <w:p w:rsidR="00B770A8" w:rsidRDefault="00B770A8"/>
    <w:p w:rsidR="00B770A8" w:rsidRDefault="00B770A8"/>
    <w:p w:rsidR="00B770A8" w:rsidRDefault="00B770A8" w:rsidP="00B770A8">
      <w:pPr>
        <w:spacing w:line="360" w:lineRule="auto"/>
        <w:jc w:val="center"/>
        <w:rPr>
          <w:b/>
          <w:color w:val="000000" w:themeColor="text1"/>
          <w:sz w:val="24"/>
          <w:szCs w:val="24"/>
        </w:rPr>
      </w:pPr>
      <w:r>
        <w:rPr>
          <w:b/>
          <w:color w:val="000000" w:themeColor="text1"/>
          <w:sz w:val="24"/>
          <w:szCs w:val="24"/>
        </w:rPr>
        <w:t>CHAPTER ONE</w:t>
      </w:r>
    </w:p>
    <w:p w:rsidR="00B770A8" w:rsidRDefault="00B770A8" w:rsidP="00B770A8">
      <w:pPr>
        <w:spacing w:line="360" w:lineRule="auto"/>
        <w:jc w:val="center"/>
        <w:rPr>
          <w:b/>
          <w:color w:val="000000" w:themeColor="text1"/>
          <w:sz w:val="24"/>
          <w:szCs w:val="24"/>
        </w:rPr>
      </w:pPr>
      <w:r>
        <w:rPr>
          <w:b/>
          <w:color w:val="000000" w:themeColor="text1"/>
          <w:sz w:val="24"/>
          <w:szCs w:val="24"/>
        </w:rPr>
        <w:t>INTRODUCTION</w:t>
      </w:r>
    </w:p>
    <w:p w:rsidR="00B770A8" w:rsidRDefault="00B770A8" w:rsidP="00B770A8">
      <w:pPr>
        <w:spacing w:line="360" w:lineRule="auto"/>
        <w:jc w:val="both"/>
        <w:rPr>
          <w:b/>
          <w:color w:val="000000" w:themeColor="text1"/>
          <w:sz w:val="24"/>
          <w:szCs w:val="24"/>
        </w:rPr>
      </w:pPr>
      <w:r>
        <w:rPr>
          <w:b/>
          <w:color w:val="000000" w:themeColor="text1"/>
          <w:sz w:val="24"/>
          <w:szCs w:val="24"/>
        </w:rPr>
        <w:t>1.1</w:t>
      </w:r>
      <w:r>
        <w:rPr>
          <w:b/>
          <w:color w:val="000000" w:themeColor="text1"/>
          <w:sz w:val="24"/>
          <w:szCs w:val="24"/>
        </w:rPr>
        <w:tab/>
        <w:t>BACKGROUND OF THE STUDY</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Taxation is a cornerstone of government revenue generation, serving as a critical mechanism for funding public goods and services. Among the various forms of taxation, Value Added Tax (VAT) stands out as a consumption-based tax levied at each stage of the production and distribution chain, ultimately borne by the final consumer. In Nigeria, VAT was introduced in 1993 as a replacement for the sales tax, aiming to broaden the tax base and enhance revenue collection efficiency (Umeora, 2023). Administered by the Federal Inland Revenue Service (FIRS), VAT is charged at a rate of 7.5% on all vatable goods and services, as stipulated under the Value Added Tax Act 2017, as amended. The tax is designed to be remitted monthly, with businesses collecting output VAT and offsetting it against input VAT paid to suppliers, ensuring that only the value added at each stage is taxed.</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significance of VAT in Nigeria’s economy cannot be overstated, particularly in the context of diversifying revenue sources away from oil dependency. Nigeria’s economy has historically relied heavily on petroleum and its derivatives, a dependency that has exposed the country to significant economic vulnerabilities due to global oil price fluctuations (Okonjo-Iweala, 2015). The introduction of VAT was a strategic move to stabilize government revenue and fund essential infrastructure, education, healthcare, and security, which are critical for sustainable economic growth. According to Ogundele (1966), government intervention through taxation is vital for providing public goods that the private sector may not adequately supply, thereby fostering economic development.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VAT’s structure allows it to capture revenue from a wide range of economic activities, making it an effective tool for revenue mobilization. Unlike direct taxes, which target income or wealth, VAT is an indirect tax that impacts consumption patterns, making it less susceptible to evasion when properly administered (Madugba &amp; Azubike, 2016). However, its implementation has faced challenges, including public resistance, administrative inefficiencies, and inadequate infrastructure, which have limited its full potential in Nigeria. These challenges are particularly evident in retail environments like Shoprite Mall in Ilorin, Kwara State, where VAT collection interacts directly with consumers and businesses, influencing purchasing behavior and economic activity.</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Shoprite, as a major retail chain in Nigeria, provides a unique case study for examining VAT’s impact on economic growth. Retail businesses are key players in the VAT chain, collecting taxes from consumers and remitting them to the government. The operations of Shoprite in Ilorin offer insights into how VAT influences consumer spending, business performance, and government revenue, which are critical components of economic growth. This study focuses on Shoprite Ilorin to explore the localized effects of VAT, providing a micro-level perspective on its broader economic implications in Nigeria.</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motivation for this study stems from the need to understand how VAT contributes to economic growth in a developing economy like Nigeria, where fiscal policy plays a pivotal role in addressing developmental challenges. By examining VAT’s impact through the lens of Shoprite Ilorin, this research aims to provide actionable insights for policymakers, businesses, and tax administrators seeking to optimize the tax system for economic development.</w:t>
      </w: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1.2</w:t>
      </w:r>
      <w:r>
        <w:rPr>
          <w:rFonts w:ascii="Times New Roman" w:hAnsi="Times New Roman"/>
          <w:b/>
          <w:color w:val="000000" w:themeColor="text1"/>
          <w:sz w:val="24"/>
          <w:szCs w:val="24"/>
        </w:rPr>
        <w:tab/>
        <w:t>STATEMENT OF THE PROBLEM</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ab/>
        <w:t>The Nigerian economy faces significant challenges in revenue generation, exacerbated by an over-reliance on oil exports and a narrow tax base. The introduction of VAT was intended to address these issues by providing a stable and broad-based revenue source. However, public attitudes toward taxation, characterized by widespread tax avoidance and evasion, have undermined its effectiveness (Abiola &amp; Asiweh, 2012). This resistance is particularly pronounced in retail settings, where consumers and businesses interact directly with VAT.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At Shoprite Ilorin, VAT collection is a daily operation, yet its impact on consumer behavior, business profitability, and government revenue remains underexplored. The high cost of tax administration, coupled with inefficiencies in the tax system, further complicates VAT’s role in driving economic growth. Additionally, the lack of public awareness about VAT’s benefits and its contribution to economic development has fueled negative perceptions, hindering compliance.</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This study seeks to address these issues by investigating how VAT influences economic growth through its implementation at Shoprite Ilorin. It aims to identify the specific challenges faced by businesses and consumers in complying with VAT regulations and to assess the tax’s broader economic implications.</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following research questions guide this study:</w:t>
      </w:r>
    </w:p>
    <w:p w:rsidR="00B770A8" w:rsidRDefault="00B770A8" w:rsidP="00B770A8">
      <w:pPr>
        <w:pStyle w:val="NormalWeb"/>
        <w:numPr>
          <w:ilvl w:val="0"/>
          <w:numId w:val="2"/>
        </w:numPr>
        <w:spacing w:before="0" w:beforeAutospacing="0" w:after="0" w:afterAutospacing="0" w:line="360" w:lineRule="auto"/>
        <w:ind w:left="360"/>
        <w:jc w:val="both"/>
        <w:rPr>
          <w:color w:val="000000" w:themeColor="text1"/>
        </w:rPr>
      </w:pPr>
      <w:r>
        <w:rPr>
          <w:color w:val="000000" w:themeColor="text1"/>
        </w:rPr>
        <w:t>How does VAT impact economic growth in Nigeria, particularly through its application at Shoprite Ilorin?</w:t>
      </w:r>
    </w:p>
    <w:p w:rsidR="00B770A8" w:rsidRDefault="00B770A8" w:rsidP="00B770A8">
      <w:pPr>
        <w:pStyle w:val="NormalWeb"/>
        <w:numPr>
          <w:ilvl w:val="0"/>
          <w:numId w:val="2"/>
        </w:numPr>
        <w:spacing w:before="0" w:beforeAutospacing="0" w:after="0" w:afterAutospacing="0" w:line="360" w:lineRule="auto"/>
        <w:ind w:left="360"/>
        <w:jc w:val="both"/>
        <w:rPr>
          <w:color w:val="000000" w:themeColor="text1"/>
        </w:rPr>
      </w:pPr>
      <w:r>
        <w:rPr>
          <w:color w:val="000000" w:themeColor="text1"/>
        </w:rPr>
        <w:t>To what extent does VAT influence government capital expenditure in Nigeria?</w:t>
      </w:r>
    </w:p>
    <w:p w:rsidR="00B770A8" w:rsidRDefault="00B770A8" w:rsidP="00B770A8">
      <w:pPr>
        <w:pStyle w:val="NormalWeb"/>
        <w:numPr>
          <w:ilvl w:val="0"/>
          <w:numId w:val="2"/>
        </w:numPr>
        <w:spacing w:before="0" w:beforeAutospacing="0" w:after="0" w:afterAutospacing="0" w:line="360" w:lineRule="auto"/>
        <w:ind w:left="360"/>
        <w:jc w:val="both"/>
        <w:rPr>
          <w:color w:val="000000" w:themeColor="text1"/>
        </w:rPr>
      </w:pPr>
      <w:r>
        <w:rPr>
          <w:color w:val="000000" w:themeColor="text1"/>
        </w:rPr>
        <w:t>How has VAT affected the performance of Shoprite Ilorin as a retail business?</w:t>
      </w:r>
    </w:p>
    <w:p w:rsidR="00B770A8" w:rsidRDefault="00B770A8" w:rsidP="00B770A8">
      <w:pPr>
        <w:pStyle w:val="NormalWeb"/>
        <w:numPr>
          <w:ilvl w:val="0"/>
          <w:numId w:val="2"/>
        </w:numPr>
        <w:spacing w:before="0" w:beforeAutospacing="0" w:after="0" w:afterAutospacing="0" w:line="360" w:lineRule="auto"/>
        <w:ind w:left="360"/>
        <w:jc w:val="both"/>
        <w:rPr>
          <w:color w:val="000000" w:themeColor="text1"/>
        </w:rPr>
      </w:pPr>
      <w:r>
        <w:rPr>
          <w:color w:val="000000" w:themeColor="text1"/>
        </w:rPr>
        <w:t>What are the key challenges in the implementation and administration of VAT in Nigeria’s retail sector?</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OBJECTIVES OF THE STUDY</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main objective of this study is to evaluate the impact of Value Added Tax on economic growth in Nigeria, with a specific focus on Shoprite Ilorin. The specific objectives are:</w:t>
      </w:r>
    </w:p>
    <w:p w:rsidR="00B770A8" w:rsidRDefault="00B770A8" w:rsidP="00B770A8">
      <w:pPr>
        <w:pStyle w:val="NormalWeb"/>
        <w:numPr>
          <w:ilvl w:val="0"/>
          <w:numId w:val="3"/>
        </w:numPr>
        <w:spacing w:before="0" w:beforeAutospacing="0" w:after="0" w:afterAutospacing="0" w:line="360" w:lineRule="auto"/>
        <w:jc w:val="both"/>
        <w:rPr>
          <w:color w:val="000000" w:themeColor="text1"/>
        </w:rPr>
      </w:pPr>
      <w:r>
        <w:rPr>
          <w:color w:val="000000" w:themeColor="text1"/>
        </w:rPr>
        <w:t>To examine the effect of VAT on economic growth in Nigeria through its implementation at Shoprite Ilorin.</w:t>
      </w:r>
    </w:p>
    <w:p w:rsidR="00B770A8" w:rsidRDefault="00B770A8" w:rsidP="00B770A8">
      <w:pPr>
        <w:pStyle w:val="NormalWeb"/>
        <w:numPr>
          <w:ilvl w:val="0"/>
          <w:numId w:val="3"/>
        </w:numPr>
        <w:spacing w:before="0" w:beforeAutospacing="0" w:after="0" w:afterAutospacing="0" w:line="360" w:lineRule="auto"/>
        <w:jc w:val="both"/>
        <w:rPr>
          <w:color w:val="000000" w:themeColor="text1"/>
        </w:rPr>
      </w:pPr>
      <w:r>
        <w:rPr>
          <w:color w:val="000000" w:themeColor="text1"/>
        </w:rPr>
        <w:t>To assess the influence of VAT on government capital expenditure and its implications for economic development.</w:t>
      </w:r>
    </w:p>
    <w:p w:rsidR="00B770A8" w:rsidRDefault="00B770A8" w:rsidP="00B770A8">
      <w:pPr>
        <w:pStyle w:val="NormalWeb"/>
        <w:numPr>
          <w:ilvl w:val="0"/>
          <w:numId w:val="3"/>
        </w:numPr>
        <w:spacing w:before="0" w:beforeAutospacing="0" w:after="0" w:afterAutospacing="0" w:line="360" w:lineRule="auto"/>
        <w:jc w:val="both"/>
        <w:rPr>
          <w:color w:val="000000" w:themeColor="text1"/>
        </w:rPr>
      </w:pPr>
      <w:r>
        <w:rPr>
          <w:color w:val="000000" w:themeColor="text1"/>
        </w:rPr>
        <w:t>To evaluate the impact of VAT on the performance of retail businesses, particularly Shoprite Ilorin.</w:t>
      </w:r>
    </w:p>
    <w:p w:rsidR="00B770A8" w:rsidRDefault="00B770A8" w:rsidP="00B770A8">
      <w:pPr>
        <w:pStyle w:val="NormalWeb"/>
        <w:numPr>
          <w:ilvl w:val="0"/>
          <w:numId w:val="3"/>
        </w:numPr>
        <w:spacing w:before="0" w:beforeAutospacing="0" w:after="0" w:afterAutospacing="0" w:line="360" w:lineRule="auto"/>
        <w:jc w:val="both"/>
        <w:rPr>
          <w:color w:val="000000" w:themeColor="text1"/>
        </w:rPr>
      </w:pPr>
      <w:r>
        <w:rPr>
          <w:color w:val="000000" w:themeColor="text1"/>
        </w:rPr>
        <w:t>To identify challenges in the implementation and administration of VAT in Nigeria, with a focus on the retail sector.</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Pr>
          <w:rFonts w:ascii="Times New Roman" w:hAnsi="Times New Roman" w:cs="Times New Roman"/>
          <w:color w:val="000000" w:themeColor="text1"/>
          <w:sz w:val="24"/>
          <w:szCs w:val="24"/>
        </w:rPr>
        <w:tab/>
        <w:t>RESEARCH HYPOTHESES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study tests the following null hypotheses: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H01: VAT does not have a positive impact on economic growth in Nigeria.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H02: VAT does not influence government capital expenditure in Nigeria.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H03: VAT has not improved the performance of Shoprite Ilorin.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H04: There are no significant challenges in the implementation and administration of VAT in Nigeria.</w:t>
      </w: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Pr>
          <w:rFonts w:ascii="Times New Roman" w:hAnsi="Times New Roman"/>
          <w:b/>
          <w:color w:val="000000" w:themeColor="text1"/>
          <w:sz w:val="24"/>
          <w:szCs w:val="24"/>
        </w:rPr>
        <w:tab/>
      </w:r>
      <w:r>
        <w:rPr>
          <w:rFonts w:ascii="Times New Roman" w:hAnsi="Times New Roman"/>
          <w:b/>
          <w:color w:val="000000" w:themeColor="text1"/>
          <w:sz w:val="24"/>
          <w:szCs w:val="24"/>
        </w:rPr>
        <w:tab/>
        <w:t>SIGNIFICANCE OF THE STUDY</w:t>
      </w:r>
    </w:p>
    <w:p w:rsidR="00B770A8" w:rsidRDefault="00B770A8" w:rsidP="00B770A8">
      <w:pPr>
        <w:pStyle w:val="ListParagraph"/>
        <w:spacing w:after="0" w:line="360" w:lineRule="auto"/>
        <w:ind w:left="0"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ab/>
        <w:t>The importance of the study is obvious when is considered the fact that taxation serves an as main sources of government revenue.</w:t>
      </w:r>
    </w:p>
    <w:p w:rsidR="00B770A8" w:rsidRDefault="00B770A8" w:rsidP="00B770A8">
      <w:pPr>
        <w:pStyle w:val="ListParagraph"/>
        <w:spacing w:after="0" w:line="360" w:lineRule="auto"/>
        <w:ind w:left="0"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introduction of vat in 1993 has further diversified the sources of government income from mainly petroleum profit tax and sales of petroleum product. Value added tax generated huge revenue for the government for the fact that it replaces sales tax it is wider than the sales. Naturally government arises revenue finance adequate standard for living. The public at large as appreciated the beauty of taxation in our society especially in our business environment as a result of this provision of adequate infrastructure such as construction and maintenance of bridges, roads, and other amenities that make like more meaningful for the message. The provision of educational facilities and influence economic activities in the economy.  </w:t>
      </w:r>
    </w:p>
    <w:p w:rsidR="00B770A8" w:rsidRDefault="00B770A8" w:rsidP="00B770A8">
      <w:pPr>
        <w:pStyle w:val="ListParagraph"/>
        <w:spacing w:after="0" w:line="360" w:lineRule="auto"/>
        <w:ind w:left="0"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As a result ,Nigeria citizens should be made to realize that payment of value added tax and other taxes are civil obligation of tax evasion in the society in which they live and they belong. Therefore introduction of the VAT has a beter effect on the business environment because it increase the revenue of the government.</w:t>
      </w:r>
    </w:p>
    <w:p w:rsidR="00B770A8" w:rsidRDefault="00B770A8" w:rsidP="00B770A8">
      <w:pPr>
        <w:pStyle w:val="ListParagraph"/>
        <w:spacing w:after="0" w:line="360" w:lineRule="auto"/>
        <w:ind w:left="0"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will be of great importance to the government by highlighting the effect of VAT on the economic development of Nigeria this study will also help in shaping and providing a better understanding to citizenries on how VAT is charged and its contribution to the economy more so, it will help other researchers to carry out further research from this. </w:t>
      </w: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Pr>
          <w:rFonts w:ascii="Times New Roman" w:hAnsi="Times New Roman"/>
          <w:b/>
          <w:color w:val="000000" w:themeColor="text1"/>
          <w:sz w:val="24"/>
          <w:szCs w:val="24"/>
        </w:rPr>
        <w:tab/>
        <w:t>SCOPE OF THE STUDY</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t>The research is particularly interested in the effect of value added tax on Nigerian economic with reference to Shoprite Mall Ilorin, Kwara state. The data collected was restricted to Shoprite Mall business registered and registered consumers and wholesalers within Ilorin, hence the findings of the study was generalized to cover vat activities within Ilorin Kwara state. The study will be covering a span of five (5) years from 2019-2024.</w:t>
      </w: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1.8</w:t>
      </w:r>
      <w:r>
        <w:rPr>
          <w:rFonts w:ascii="Times New Roman" w:hAnsi="Times New Roman"/>
          <w:b/>
          <w:color w:val="000000" w:themeColor="text1"/>
          <w:sz w:val="24"/>
          <w:szCs w:val="24"/>
        </w:rPr>
        <w:tab/>
        <w:t>LIMITATION OF THE STUDY</w:t>
      </w:r>
    </w:p>
    <w:p w:rsidR="00B770A8" w:rsidRDefault="00B770A8" w:rsidP="00B770A8">
      <w:pPr>
        <w:pStyle w:val="ListParagraph"/>
        <w:spacing w:after="0" w:line="360" w:lineRule="auto"/>
        <w:ind w:left="0"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The researcher encountered a lot of hindrance and problems in the course of carrying out this research work. Among the major problem are the difficulties in getting and gathering information and other which include the following;</w:t>
      </w:r>
    </w:p>
    <w:p w:rsidR="00B770A8" w:rsidRDefault="00B770A8" w:rsidP="00B770A8">
      <w:pPr>
        <w:pStyle w:val="ListParagraph"/>
        <w:numPr>
          <w:ilvl w:val="0"/>
          <w:numId w:val="4"/>
        </w:numPr>
        <w:tabs>
          <w:tab w:val="left" w:pos="537"/>
        </w:tabs>
        <w:spacing w:before="0" w:beforeAutospacing="0" w:after="0" w:afterAutospacing="0" w:line="36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Finance: Due to the nature of office and business within the scope, the researcher spends a lot of money on visiting, travelling from one location to another and even had to repeat a visit more than three times to seek information, all these involves money considering the financial constrain of the researcher and limited resources available to him.</w:t>
      </w:r>
    </w:p>
    <w:p w:rsidR="00B770A8" w:rsidRDefault="00B770A8" w:rsidP="00B770A8">
      <w:pPr>
        <w:pStyle w:val="ListParagraph"/>
        <w:numPr>
          <w:ilvl w:val="0"/>
          <w:numId w:val="4"/>
        </w:numPr>
        <w:tabs>
          <w:tab w:val="left" w:pos="537"/>
        </w:tabs>
        <w:spacing w:before="0" w:beforeAutospacing="0" w:after="0" w:afterAutospacing="0" w:line="36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Sources of information: Many registered and non-registered business owners were reluctant to give out or provide information about the research, since they believe that tax payment is something very confidential and therefore could not open up to the researcher.</w:t>
      </w:r>
    </w:p>
    <w:p w:rsidR="00B770A8" w:rsidRDefault="00B770A8" w:rsidP="00B770A8">
      <w:pPr>
        <w:pStyle w:val="ListParagraph"/>
        <w:numPr>
          <w:ilvl w:val="0"/>
          <w:numId w:val="4"/>
        </w:numPr>
        <w:tabs>
          <w:tab w:val="left" w:pos="537"/>
        </w:tabs>
        <w:spacing w:before="0" w:beforeAutospacing="0" w:after="0" w:afterAutospacing="0" w:line="36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Inadequate record keeping: some of the respondents visited were unable to present complete and comprehensive records of their business. While some were unable to keep proper records of their business activities and as such could not give adequate and correct information on the effect of vat on their business rippling on the economy of Nigeria.</w:t>
      </w:r>
    </w:p>
    <w:p w:rsidR="00B770A8" w:rsidRDefault="00B770A8" w:rsidP="00B770A8">
      <w:pPr>
        <w:pStyle w:val="ListParagraph"/>
        <w:numPr>
          <w:ilvl w:val="0"/>
          <w:numId w:val="4"/>
        </w:numPr>
        <w:tabs>
          <w:tab w:val="left" w:pos="537"/>
        </w:tabs>
        <w:spacing w:before="0" w:beforeAutospacing="0" w:after="0" w:afterAutospacing="0" w:line="36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Time: Time constraints has been another vital limitation and obstacle towards effective realization of the main  objectives of the study. Time was really not on my side since I have to combine the little time left with my academic work and preparation.</w:t>
      </w:r>
    </w:p>
    <w:p w:rsidR="00B770A8" w:rsidRDefault="00B770A8" w:rsidP="00B770A8">
      <w:pPr>
        <w:spacing w:line="360" w:lineRule="auto"/>
        <w:jc w:val="both"/>
        <w:rPr>
          <w:b/>
          <w:color w:val="000000" w:themeColor="text1"/>
          <w:sz w:val="24"/>
          <w:szCs w:val="24"/>
        </w:rPr>
      </w:pPr>
      <w:r>
        <w:rPr>
          <w:b/>
          <w:color w:val="000000" w:themeColor="text1"/>
          <w:sz w:val="24"/>
          <w:szCs w:val="24"/>
        </w:rPr>
        <w:t>1.9</w:t>
      </w:r>
      <w:r>
        <w:rPr>
          <w:b/>
          <w:color w:val="000000" w:themeColor="text1"/>
          <w:sz w:val="24"/>
          <w:szCs w:val="24"/>
        </w:rPr>
        <w:tab/>
        <w:t>OPERATIONAL  DEFINITION OF TERMS</w:t>
      </w:r>
    </w:p>
    <w:p w:rsidR="00B770A8" w:rsidRDefault="00B770A8" w:rsidP="00B770A8">
      <w:pPr>
        <w:spacing w:line="360" w:lineRule="auto"/>
        <w:jc w:val="both"/>
        <w:rPr>
          <w:color w:val="000000" w:themeColor="text1"/>
          <w:sz w:val="24"/>
          <w:szCs w:val="24"/>
        </w:rPr>
      </w:pPr>
      <w:r>
        <w:rPr>
          <w:color w:val="000000" w:themeColor="text1"/>
          <w:sz w:val="24"/>
          <w:szCs w:val="24"/>
        </w:rPr>
        <w:t>FIRS: Federal  Inland Revenue service</w:t>
      </w:r>
    </w:p>
    <w:p w:rsidR="00B770A8" w:rsidRDefault="00B770A8" w:rsidP="00B770A8">
      <w:pPr>
        <w:spacing w:line="360" w:lineRule="auto"/>
        <w:jc w:val="both"/>
        <w:rPr>
          <w:color w:val="000000" w:themeColor="text1"/>
          <w:sz w:val="24"/>
          <w:szCs w:val="24"/>
        </w:rPr>
      </w:pPr>
      <w:r>
        <w:rPr>
          <w:color w:val="000000" w:themeColor="text1"/>
          <w:sz w:val="24"/>
          <w:szCs w:val="24"/>
        </w:rPr>
        <w:t>Invoice: This means any document issued as an evidence of demand for payment</w:t>
      </w:r>
    </w:p>
    <w:p w:rsidR="00B770A8" w:rsidRDefault="00B770A8" w:rsidP="00B770A8">
      <w:pPr>
        <w:spacing w:line="360" w:lineRule="auto"/>
        <w:jc w:val="both"/>
        <w:rPr>
          <w:color w:val="000000" w:themeColor="text1"/>
          <w:sz w:val="24"/>
          <w:szCs w:val="24"/>
        </w:rPr>
      </w:pPr>
      <w:r>
        <w:rPr>
          <w:color w:val="000000" w:themeColor="text1"/>
          <w:sz w:val="24"/>
          <w:szCs w:val="24"/>
        </w:rPr>
        <w:t>Input Tax: This is the 5% VAT paid on goods and services purchase by the registered person.</w:t>
      </w:r>
    </w:p>
    <w:p w:rsidR="00B770A8" w:rsidRDefault="00B770A8" w:rsidP="00B770A8">
      <w:pPr>
        <w:spacing w:line="360" w:lineRule="auto"/>
        <w:jc w:val="both"/>
        <w:rPr>
          <w:color w:val="000000" w:themeColor="text1"/>
          <w:sz w:val="24"/>
          <w:szCs w:val="24"/>
        </w:rPr>
      </w:pPr>
      <w:r>
        <w:rPr>
          <w:color w:val="000000" w:themeColor="text1"/>
          <w:sz w:val="24"/>
          <w:szCs w:val="24"/>
        </w:rPr>
        <w:t>IMF: International monetary fund, it is an international organization headquartered in was lington, D.C of 189 countries working to foster global monetary  cooperation, secure financial stability facilitate international trade, promote high employment and sustainable economic growth, and reduce poverty around the world.</w:t>
      </w:r>
    </w:p>
    <w:p w:rsidR="00B770A8" w:rsidRDefault="00B770A8" w:rsidP="00B770A8">
      <w:pPr>
        <w:spacing w:line="360" w:lineRule="auto"/>
        <w:jc w:val="both"/>
        <w:rPr>
          <w:color w:val="000000" w:themeColor="text1"/>
          <w:sz w:val="24"/>
          <w:szCs w:val="24"/>
        </w:rPr>
      </w:pPr>
      <w:r>
        <w:rPr>
          <w:color w:val="000000" w:themeColor="text1"/>
          <w:sz w:val="24"/>
          <w:szCs w:val="24"/>
        </w:rPr>
        <w:t>Manufacture: Means any person who engages in the manufacturing of goods. It also include a person  Manufacturing: Means the process by which the commodity is finally produced including assembling, packaging, bottle, repacking, mixing, blending, grinding, cutting, bending, twisting and pinning any other similar activity.</w:t>
      </w:r>
    </w:p>
    <w:p w:rsidR="00B770A8" w:rsidRDefault="00B770A8" w:rsidP="00B770A8">
      <w:pPr>
        <w:spacing w:line="360" w:lineRule="auto"/>
        <w:jc w:val="both"/>
        <w:rPr>
          <w:color w:val="000000" w:themeColor="text1"/>
          <w:sz w:val="24"/>
          <w:szCs w:val="24"/>
        </w:rPr>
      </w:pPr>
      <w:r>
        <w:rPr>
          <w:color w:val="000000" w:themeColor="text1"/>
          <w:sz w:val="24"/>
          <w:szCs w:val="24"/>
        </w:rPr>
        <w:t>NBS; National Bureau of statistics, it is in charge of statistics and economic accounting in Nigeria.</w:t>
      </w:r>
    </w:p>
    <w:p w:rsidR="00B770A8" w:rsidRDefault="00B770A8" w:rsidP="00B770A8">
      <w:pPr>
        <w:spacing w:line="360" w:lineRule="auto"/>
        <w:jc w:val="both"/>
        <w:rPr>
          <w:color w:val="000000" w:themeColor="text1"/>
          <w:sz w:val="24"/>
          <w:szCs w:val="24"/>
        </w:rPr>
      </w:pPr>
      <w:r>
        <w:rPr>
          <w:color w:val="000000" w:themeColor="text1"/>
          <w:sz w:val="24"/>
          <w:szCs w:val="24"/>
        </w:rPr>
        <w:t>Output Tax : 5% VAT which is included in the price of the gods and service supplied by registered person.</w:t>
      </w:r>
    </w:p>
    <w:p w:rsidR="00B770A8" w:rsidRDefault="00B770A8" w:rsidP="00B770A8">
      <w:pPr>
        <w:spacing w:line="360" w:lineRule="auto"/>
        <w:jc w:val="both"/>
        <w:rPr>
          <w:color w:val="000000" w:themeColor="text1"/>
          <w:sz w:val="24"/>
          <w:szCs w:val="24"/>
        </w:rPr>
      </w:pPr>
      <w:r>
        <w:rPr>
          <w:color w:val="000000" w:themeColor="text1"/>
          <w:sz w:val="24"/>
          <w:szCs w:val="24"/>
        </w:rPr>
        <w:t>Registered Certificate: It is issued to the registered person, which acknowledges the formal registration of the vatable person.</w:t>
      </w:r>
    </w:p>
    <w:p w:rsidR="00B770A8" w:rsidRDefault="00B770A8" w:rsidP="00B770A8">
      <w:pPr>
        <w:spacing w:line="360" w:lineRule="auto"/>
        <w:jc w:val="both"/>
        <w:rPr>
          <w:color w:val="000000" w:themeColor="text1"/>
          <w:sz w:val="24"/>
          <w:szCs w:val="24"/>
        </w:rPr>
      </w:pPr>
      <w:r>
        <w:rPr>
          <w:color w:val="000000" w:themeColor="text1"/>
          <w:sz w:val="24"/>
          <w:szCs w:val="24"/>
        </w:rPr>
        <w:t>Registered Person: This is any person that registered under  section 8 of VAT decree.</w:t>
      </w:r>
    </w:p>
    <w:p w:rsidR="00B770A8" w:rsidRDefault="00B770A8" w:rsidP="00B770A8">
      <w:pPr>
        <w:spacing w:line="360" w:lineRule="auto"/>
        <w:jc w:val="both"/>
        <w:rPr>
          <w:color w:val="000000" w:themeColor="text1"/>
          <w:sz w:val="24"/>
          <w:szCs w:val="24"/>
        </w:rPr>
      </w:pPr>
      <w:r>
        <w:rPr>
          <w:color w:val="000000" w:themeColor="text1"/>
          <w:sz w:val="24"/>
          <w:szCs w:val="24"/>
        </w:rPr>
        <w:t xml:space="preserve">Tax Period; means one calendar month commencing from beginning of the month to the end of that of month etc. </w:t>
      </w:r>
    </w:p>
    <w:p w:rsidR="00B770A8" w:rsidRDefault="00B770A8" w:rsidP="00B770A8">
      <w:pPr>
        <w:spacing w:line="360" w:lineRule="auto"/>
        <w:jc w:val="both"/>
        <w:rPr>
          <w:color w:val="000000" w:themeColor="text1"/>
          <w:sz w:val="24"/>
          <w:szCs w:val="24"/>
        </w:rPr>
      </w:pPr>
      <w:r>
        <w:rPr>
          <w:color w:val="000000" w:themeColor="text1"/>
          <w:sz w:val="24"/>
          <w:szCs w:val="24"/>
        </w:rPr>
        <w:t xml:space="preserve">Value Added Tax (VAT) This is a tax impose or charge on goods produce domestically and imported goods. It is a tax on consumption on goods and services. </w:t>
      </w:r>
    </w:p>
    <w:p w:rsidR="00B770A8" w:rsidRDefault="00B770A8" w:rsidP="00B770A8">
      <w:pPr>
        <w:spacing w:line="360" w:lineRule="auto"/>
        <w:jc w:val="both"/>
        <w:rPr>
          <w:color w:val="000000" w:themeColor="text1"/>
          <w:sz w:val="24"/>
          <w:szCs w:val="24"/>
        </w:rPr>
      </w:pPr>
      <w:r>
        <w:rPr>
          <w:color w:val="000000" w:themeColor="text1"/>
          <w:sz w:val="24"/>
          <w:szCs w:val="24"/>
        </w:rPr>
        <w:t>Value person: This is one who trade in viable goods and services for a consideration Every viable person has a obligation to  VAT  payment.</w:t>
      </w:r>
    </w:p>
    <w:p w:rsidR="00B770A8" w:rsidRDefault="00B770A8" w:rsidP="00B770A8">
      <w:pPr>
        <w:spacing w:line="360" w:lineRule="auto"/>
        <w:jc w:val="both"/>
        <w:rPr>
          <w:color w:val="000000" w:themeColor="text1"/>
          <w:sz w:val="24"/>
          <w:szCs w:val="24"/>
        </w:rPr>
      </w:pPr>
      <w:r>
        <w:rPr>
          <w:color w:val="000000" w:themeColor="text1"/>
          <w:sz w:val="24"/>
          <w:szCs w:val="24"/>
        </w:rPr>
        <w:t>VAT Rate: VAT carries a single flat rate of 55% on all vatable goods and services the tax is at all a flat rate of 5% export are zero rated which some goods and services are example from the tax.</w:t>
      </w:r>
    </w:p>
    <w:p w:rsidR="00B770A8" w:rsidRDefault="00B770A8" w:rsidP="00B770A8">
      <w:pPr>
        <w:spacing w:line="360" w:lineRule="auto"/>
        <w:jc w:val="both"/>
        <w:rPr>
          <w:color w:val="000000" w:themeColor="text1"/>
          <w:sz w:val="24"/>
          <w:szCs w:val="24"/>
        </w:rPr>
      </w:pPr>
      <w:r>
        <w:rPr>
          <w:color w:val="000000" w:themeColor="text1"/>
          <w:sz w:val="24"/>
          <w:szCs w:val="24"/>
        </w:rPr>
        <w:t>Viable activity: This includes any activity that are in the exempted list but which are listed in schedule 2 of VAT decree.</w:t>
      </w:r>
    </w:p>
    <w:p w:rsidR="00B770A8" w:rsidRDefault="00B770A8" w:rsidP="00B770A8">
      <w:pPr>
        <w:spacing w:line="360" w:lineRule="auto"/>
        <w:jc w:val="both"/>
        <w:rPr>
          <w:color w:val="000000" w:themeColor="text1"/>
          <w:sz w:val="24"/>
          <w:szCs w:val="24"/>
        </w:rPr>
      </w:pPr>
      <w:r>
        <w:rPr>
          <w:color w:val="000000" w:themeColor="text1"/>
          <w:sz w:val="24"/>
          <w:szCs w:val="24"/>
        </w:rPr>
        <w:t>Viable Service and Goods: This means the goods and service that will attract at 5% of their consumption.</w:t>
      </w:r>
    </w:p>
    <w:p w:rsidR="00B770A8" w:rsidRDefault="00B770A8" w:rsidP="00B770A8">
      <w:pPr>
        <w:spacing w:line="360" w:lineRule="auto"/>
        <w:jc w:val="both"/>
        <w:rPr>
          <w:color w:val="000000" w:themeColor="text1"/>
          <w:sz w:val="24"/>
          <w:szCs w:val="24"/>
        </w:rPr>
      </w:pPr>
    </w:p>
    <w:p w:rsidR="00B770A8" w:rsidRDefault="00B770A8" w:rsidP="00B770A8">
      <w:pPr>
        <w:spacing w:line="360" w:lineRule="auto"/>
        <w:jc w:val="both"/>
        <w:rPr>
          <w:b/>
          <w:color w:val="000000" w:themeColor="text1"/>
          <w:sz w:val="24"/>
          <w:szCs w:val="24"/>
        </w:rPr>
      </w:pPr>
    </w:p>
    <w:p w:rsidR="00B770A8" w:rsidRDefault="00B770A8" w:rsidP="00B770A8">
      <w:pPr>
        <w:spacing w:line="360" w:lineRule="auto"/>
        <w:jc w:val="both"/>
        <w:rPr>
          <w:b/>
          <w:color w:val="000000" w:themeColor="text1"/>
          <w:sz w:val="24"/>
          <w:szCs w:val="24"/>
        </w:rPr>
      </w:pPr>
    </w:p>
    <w:p w:rsidR="00B770A8" w:rsidRDefault="00B770A8" w:rsidP="00B770A8">
      <w:pPr>
        <w:spacing w:line="360" w:lineRule="auto"/>
        <w:jc w:val="both"/>
        <w:rPr>
          <w:b/>
          <w:color w:val="000000" w:themeColor="text1"/>
          <w:sz w:val="24"/>
          <w:szCs w:val="24"/>
        </w:rPr>
      </w:pPr>
    </w:p>
    <w:p w:rsidR="00B770A8" w:rsidRDefault="00B770A8" w:rsidP="00B770A8">
      <w:pPr>
        <w:spacing w:line="360" w:lineRule="auto"/>
        <w:jc w:val="both"/>
        <w:rPr>
          <w:b/>
          <w:color w:val="000000" w:themeColor="text1"/>
          <w:sz w:val="24"/>
          <w:szCs w:val="24"/>
        </w:rPr>
      </w:pPr>
    </w:p>
    <w:p w:rsidR="00B770A8" w:rsidRDefault="00B770A8" w:rsidP="00B770A8">
      <w:pPr>
        <w:spacing w:line="360" w:lineRule="auto"/>
        <w:jc w:val="both"/>
        <w:rPr>
          <w:b/>
          <w:color w:val="000000" w:themeColor="text1"/>
          <w:sz w:val="24"/>
          <w:szCs w:val="24"/>
        </w:rPr>
      </w:pPr>
    </w:p>
    <w:p w:rsidR="00B770A8" w:rsidRDefault="00B770A8" w:rsidP="00B770A8">
      <w:pPr>
        <w:spacing w:line="360" w:lineRule="auto"/>
        <w:jc w:val="both"/>
        <w:rPr>
          <w:b/>
          <w:color w:val="000000" w:themeColor="text1"/>
          <w:sz w:val="24"/>
          <w:szCs w:val="24"/>
        </w:rPr>
      </w:pPr>
    </w:p>
    <w:p w:rsidR="00B770A8" w:rsidRDefault="00B770A8" w:rsidP="00B770A8">
      <w:pPr>
        <w:spacing w:line="360" w:lineRule="auto"/>
        <w:jc w:val="both"/>
        <w:rPr>
          <w:b/>
          <w:color w:val="000000" w:themeColor="text1"/>
          <w:sz w:val="24"/>
          <w:szCs w:val="24"/>
        </w:rPr>
      </w:pPr>
    </w:p>
    <w:p w:rsidR="00B770A8" w:rsidRDefault="00B770A8" w:rsidP="00B770A8">
      <w:pPr>
        <w:spacing w:line="360" w:lineRule="auto"/>
        <w:jc w:val="center"/>
        <w:rPr>
          <w:b/>
          <w:color w:val="000000" w:themeColor="text1"/>
          <w:sz w:val="24"/>
          <w:szCs w:val="24"/>
        </w:rPr>
      </w:pPr>
      <w:r>
        <w:rPr>
          <w:b/>
          <w:color w:val="000000" w:themeColor="text1"/>
          <w:sz w:val="24"/>
          <w:szCs w:val="24"/>
        </w:rPr>
        <w:t>CHAPTER TWO</w:t>
      </w:r>
    </w:p>
    <w:p w:rsidR="00B770A8" w:rsidRDefault="00B770A8" w:rsidP="00B770A8">
      <w:pPr>
        <w:spacing w:line="360" w:lineRule="auto"/>
        <w:jc w:val="center"/>
        <w:rPr>
          <w:b/>
          <w:color w:val="000000" w:themeColor="text1"/>
          <w:sz w:val="24"/>
          <w:szCs w:val="24"/>
        </w:rPr>
      </w:pPr>
      <w:r>
        <w:rPr>
          <w:b/>
          <w:color w:val="000000" w:themeColor="text1"/>
          <w:sz w:val="24"/>
          <w:szCs w:val="24"/>
        </w:rPr>
        <w:t>LITERATURE REVIEW</w:t>
      </w:r>
    </w:p>
    <w:p w:rsidR="00B770A8" w:rsidRDefault="00B770A8" w:rsidP="00B770A8">
      <w:pPr>
        <w:spacing w:line="360" w:lineRule="auto"/>
        <w:jc w:val="both"/>
        <w:rPr>
          <w:b/>
          <w:color w:val="000000" w:themeColor="text1"/>
          <w:sz w:val="24"/>
          <w:szCs w:val="24"/>
        </w:rPr>
      </w:pPr>
      <w:r>
        <w:rPr>
          <w:b/>
          <w:color w:val="000000" w:themeColor="text1"/>
          <w:sz w:val="24"/>
          <w:szCs w:val="24"/>
        </w:rPr>
        <w:t>2.0</w:t>
      </w:r>
      <w:r>
        <w:rPr>
          <w:b/>
          <w:color w:val="000000" w:themeColor="text1"/>
          <w:sz w:val="24"/>
          <w:szCs w:val="24"/>
        </w:rPr>
        <w:tab/>
        <w:t>PREAMBLE</w:t>
      </w:r>
    </w:p>
    <w:p w:rsidR="00B770A8" w:rsidRDefault="00B770A8" w:rsidP="00B770A8">
      <w:pPr>
        <w:tabs>
          <w:tab w:val="left" w:pos="-3780"/>
        </w:tabs>
        <w:spacing w:line="360" w:lineRule="auto"/>
        <w:ind w:firstLine="720"/>
        <w:jc w:val="both"/>
        <w:rPr>
          <w:color w:val="000000" w:themeColor="text1"/>
          <w:sz w:val="24"/>
          <w:szCs w:val="24"/>
        </w:rPr>
      </w:pPr>
      <w:r>
        <w:rPr>
          <w:color w:val="000000" w:themeColor="text1"/>
          <w:sz w:val="24"/>
          <w:szCs w:val="24"/>
        </w:rPr>
        <w:t>This chapter deals with view and findings persons and textbook that have previously researched on the subject of this study. The need for measuring the implication of value added tax in its basic function occupies the central position in providing information needed by case studies.</w:t>
      </w:r>
    </w:p>
    <w:p w:rsidR="00B770A8" w:rsidRDefault="00B770A8" w:rsidP="00B770A8">
      <w:pPr>
        <w:tabs>
          <w:tab w:val="left" w:pos="-3780"/>
        </w:tabs>
        <w:spacing w:line="360" w:lineRule="auto"/>
        <w:ind w:firstLine="720"/>
        <w:jc w:val="both"/>
        <w:rPr>
          <w:color w:val="000000" w:themeColor="text1"/>
          <w:sz w:val="24"/>
          <w:szCs w:val="24"/>
        </w:rPr>
      </w:pPr>
      <w:r>
        <w:rPr>
          <w:color w:val="000000" w:themeColor="text1"/>
          <w:sz w:val="24"/>
          <w:szCs w:val="24"/>
        </w:rPr>
        <w:t>Although, very few literature exist and were written on the subject of value added tax is less developing countries by different groups of scholars, Academicians, tax expert  and professionals, commissioners by international monetary fund (IFM), world bank, organization of petroleum exporting countries (OPEC).</w:t>
      </w:r>
    </w:p>
    <w:p w:rsidR="00B770A8" w:rsidRDefault="00B770A8" w:rsidP="00B770A8">
      <w:pPr>
        <w:spacing w:line="360" w:lineRule="auto"/>
        <w:jc w:val="both"/>
        <w:rPr>
          <w:b/>
          <w:color w:val="000000" w:themeColor="text1"/>
          <w:sz w:val="24"/>
          <w:szCs w:val="24"/>
        </w:rPr>
      </w:pPr>
      <w:r>
        <w:rPr>
          <w:b/>
          <w:color w:val="000000" w:themeColor="text1"/>
          <w:sz w:val="24"/>
          <w:szCs w:val="24"/>
        </w:rPr>
        <w:t xml:space="preserve">2.1  </w:t>
      </w:r>
      <w:r>
        <w:rPr>
          <w:b/>
          <w:color w:val="000000" w:themeColor="text1"/>
          <w:sz w:val="24"/>
          <w:szCs w:val="24"/>
        </w:rPr>
        <w:tab/>
        <w:t>CONCEPTUAL FRAMEWORK</w:t>
      </w:r>
    </w:p>
    <w:p w:rsidR="00B770A8" w:rsidRDefault="00B770A8" w:rsidP="00B770A8">
      <w:pPr>
        <w:spacing w:line="360" w:lineRule="auto"/>
        <w:jc w:val="both"/>
        <w:rPr>
          <w:b/>
          <w:color w:val="000000" w:themeColor="text1"/>
          <w:sz w:val="24"/>
          <w:szCs w:val="24"/>
        </w:rPr>
      </w:pPr>
      <w:r>
        <w:rPr>
          <w:b/>
          <w:color w:val="000000" w:themeColor="text1"/>
          <w:sz w:val="24"/>
          <w:szCs w:val="24"/>
        </w:rPr>
        <w:t xml:space="preserve">2.1.1  </w:t>
      </w:r>
      <w:r>
        <w:rPr>
          <w:b/>
          <w:color w:val="000000" w:themeColor="text1"/>
          <w:sz w:val="24"/>
          <w:szCs w:val="24"/>
        </w:rPr>
        <w:tab/>
        <w:t>Concept of Value Added Tax</w:t>
      </w:r>
    </w:p>
    <w:p w:rsidR="00B770A8" w:rsidRDefault="00B770A8" w:rsidP="00B770A8">
      <w:pPr>
        <w:spacing w:line="360" w:lineRule="auto"/>
        <w:ind w:firstLine="720"/>
        <w:jc w:val="both"/>
        <w:rPr>
          <w:color w:val="000000" w:themeColor="text1"/>
          <w:sz w:val="24"/>
          <w:szCs w:val="24"/>
        </w:rPr>
      </w:pPr>
      <w:r>
        <w:rPr>
          <w:color w:val="000000" w:themeColor="text1"/>
          <w:sz w:val="24"/>
          <w:szCs w:val="24"/>
        </w:rPr>
        <w:t>The concept of VAT [Value Added Tax] has been given different definition by different authors and writers. According to Nworji as quoted in china (1996), value Added Tax is defined as consumption tax whereby the consumer is made to bear the tax burden. The tax burden is passed from the consumer who has been designed to bear it without complaints. From the above, it therefore means that VAT can only be avoided by the consumer if he avoids buying any of the vatable goods and service that is an item on which VAT is paid.  Similarly, a vatable person is one who trade in vatable goods and service for the consideration.</w:t>
      </w:r>
    </w:p>
    <w:p w:rsidR="00B770A8" w:rsidRDefault="00B770A8" w:rsidP="00B770A8">
      <w:pPr>
        <w:spacing w:line="360" w:lineRule="auto"/>
        <w:ind w:firstLine="720"/>
        <w:jc w:val="both"/>
        <w:rPr>
          <w:color w:val="000000" w:themeColor="text1"/>
          <w:sz w:val="24"/>
          <w:szCs w:val="24"/>
        </w:rPr>
      </w:pPr>
      <w:r>
        <w:rPr>
          <w:color w:val="000000" w:themeColor="text1"/>
          <w:sz w:val="24"/>
          <w:szCs w:val="24"/>
        </w:rPr>
        <w:t>According to the IMF Survey, VAT can be defined as an indirect tax imposed on each beginning at the start of the production and distribution cycle and culminating in the sales to the consumer. It went further to create the impression that it is the consumer that absorb the VAT as part of sale price showing that VAT is essentially is a consumption tax collect throughout the production chain.</w:t>
      </w:r>
    </w:p>
    <w:p w:rsidR="00B770A8" w:rsidRDefault="00B770A8" w:rsidP="00B770A8">
      <w:pPr>
        <w:spacing w:line="360" w:lineRule="auto"/>
        <w:jc w:val="both"/>
        <w:rPr>
          <w:color w:val="000000" w:themeColor="text1"/>
          <w:sz w:val="24"/>
          <w:szCs w:val="24"/>
        </w:rPr>
      </w:pPr>
      <w:r>
        <w:rPr>
          <w:color w:val="000000" w:themeColor="text1"/>
          <w:sz w:val="24"/>
          <w:szCs w:val="24"/>
        </w:rPr>
        <w:t xml:space="preserve">  </w:t>
      </w:r>
      <w:r>
        <w:rPr>
          <w:color w:val="000000" w:themeColor="text1"/>
          <w:sz w:val="24"/>
          <w:szCs w:val="24"/>
        </w:rPr>
        <w:tab/>
        <w:t xml:space="preserve">Value Added Tax (VAT) is a consumption levied at each stage of the consumption chain and borne by the final consumer of the product or service. Each person is require to charge and collect VAT at a flat rate of 5% on all invoiced amount on all goods and services not exempted from paying VAT, under Value  Added Tax Act 1993, as amended. Where the VAT collected on behalf of the government (output VAT) in a particular month is more than the VAT paid to other persons (input VAT) in the same month, the difference is require to be remitted to the government on the monthly basis by the taxable person (Federal Inland Revenue Service, Information circular NO 9304). Where the reversed is the case, the tax payer is entitled to the refund of the excess VAT paid. All exports are zero rated for VAT; on VAT payer on exports. Every person, whether residents in Nigeria, who sale goods or render services in Nigeria. Under the VAT Act as amended is obligated to register for VAT within six months of its commencement of business in Nigeria. The registration is with the Federal Board Of Inland Revenue (FBIR).   </w:t>
      </w:r>
    </w:p>
    <w:p w:rsidR="00B770A8" w:rsidRDefault="00B770A8" w:rsidP="00B770A8">
      <w:pPr>
        <w:spacing w:line="360" w:lineRule="auto"/>
        <w:jc w:val="both"/>
        <w:rPr>
          <w:color w:val="000000" w:themeColor="text1"/>
          <w:sz w:val="24"/>
          <w:szCs w:val="24"/>
        </w:rPr>
      </w:pPr>
      <w:r>
        <w:rPr>
          <w:color w:val="000000" w:themeColor="text1"/>
          <w:sz w:val="24"/>
          <w:szCs w:val="24"/>
        </w:rPr>
        <w:t xml:space="preserve"> </w:t>
      </w:r>
      <w:r>
        <w:rPr>
          <w:color w:val="000000" w:themeColor="text1"/>
          <w:sz w:val="24"/>
          <w:szCs w:val="24"/>
        </w:rPr>
        <w:tab/>
        <w:t xml:space="preserve">   The VAT Act as amended provided that a foreign non-resident person or company that carries on economic activities in Nigeria is also obligated for VAT registration, using the address of the person with who it has a subsisting economic activities for the purpose of correspondence with FBIR and for compliance with the Vat law. Foreign non-resident person or company is required upon registration for VAT to include in its invoice VAT 5% with the instruction to the receiver of the goods and services to remit the VAT in the currency of the transaction to the Nigeria government on behalf of the foreign non-resident person. A taxable person, whether Nigeria resident outside Nigeria, who fails or refuse to register for VAT administration within six month of engaging in any economic activity in the territory of Nigeria is liable to pay penalty of $67 for the first month that failure occurs and a further penalty of $34 for each subsequent month in which the failure continues. In additional to the fines of non-registration, Section 32 of the VAT Act as amended, authorized the FBIR to seal up the premises from where the economic activities in question is being carried on within the territory of Nigeria.</w:t>
      </w:r>
    </w:p>
    <w:p w:rsidR="00B770A8" w:rsidRDefault="00B770A8" w:rsidP="00B770A8">
      <w:pPr>
        <w:spacing w:line="360" w:lineRule="auto"/>
        <w:jc w:val="both"/>
        <w:rPr>
          <w:b/>
          <w:color w:val="000000" w:themeColor="text1"/>
          <w:sz w:val="24"/>
          <w:szCs w:val="24"/>
        </w:rPr>
      </w:pPr>
      <w:r>
        <w:rPr>
          <w:b/>
          <w:color w:val="000000" w:themeColor="text1"/>
          <w:sz w:val="24"/>
          <w:szCs w:val="24"/>
        </w:rPr>
        <w:t xml:space="preserve">2.1.2 </w:t>
      </w:r>
      <w:r>
        <w:rPr>
          <w:b/>
          <w:color w:val="000000" w:themeColor="text1"/>
          <w:sz w:val="24"/>
          <w:szCs w:val="24"/>
        </w:rPr>
        <w:tab/>
        <w:t xml:space="preserve">Nature And Administration Structure Of Vat </w:t>
      </w: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Nature of Value Added Tax (VAT)</w:t>
      </w:r>
    </w:p>
    <w:p w:rsidR="00B770A8" w:rsidRDefault="00B770A8" w:rsidP="00B770A8">
      <w:pPr>
        <w:spacing w:line="360" w:lineRule="auto"/>
        <w:jc w:val="both"/>
        <w:rPr>
          <w:color w:val="000000" w:themeColor="text1"/>
          <w:sz w:val="24"/>
          <w:szCs w:val="24"/>
        </w:rPr>
      </w:pPr>
      <w:r>
        <w:rPr>
          <w:color w:val="000000" w:themeColor="text1"/>
          <w:sz w:val="24"/>
          <w:szCs w:val="24"/>
        </w:rPr>
        <w:t xml:space="preserve">        VAT is defined as a broad-based tax it is charged on a wide range of goods and services. It cover all value added to each commodity by a firm during the all stages of production and distribution. VAT is based on value added principle which can be obtained either by adding payment to factors of production (I.e wages + rent+ interest+ profit) or deducting cost of input from sales revenue. VAT is based on self assessment systems and provide the facility of tax credit and tax refund VAT also avoid escaping effect existing in sales tax and contain catch up effect. </w:t>
      </w:r>
    </w:p>
    <w:p w:rsidR="00B770A8" w:rsidRDefault="00B770A8" w:rsidP="00B770A8">
      <w:pPr>
        <w:spacing w:line="360" w:lineRule="auto"/>
        <w:jc w:val="both"/>
        <w:rPr>
          <w:b/>
          <w:color w:val="000000" w:themeColor="text1"/>
          <w:sz w:val="24"/>
          <w:szCs w:val="24"/>
        </w:rPr>
      </w:pPr>
      <w:r>
        <w:rPr>
          <w:b/>
          <w:color w:val="000000" w:themeColor="text1"/>
          <w:sz w:val="24"/>
          <w:szCs w:val="24"/>
        </w:rPr>
        <w:t>Administrative Structure of Value Added Tax</w:t>
      </w:r>
    </w:p>
    <w:p w:rsidR="00B770A8" w:rsidRDefault="00B770A8" w:rsidP="00B770A8">
      <w:pPr>
        <w:spacing w:line="360" w:lineRule="auto"/>
        <w:ind w:firstLine="720"/>
        <w:jc w:val="both"/>
        <w:rPr>
          <w:color w:val="000000" w:themeColor="text1"/>
          <w:sz w:val="24"/>
          <w:szCs w:val="24"/>
        </w:rPr>
      </w:pPr>
      <w:r>
        <w:rPr>
          <w:color w:val="000000" w:themeColor="text1"/>
          <w:sz w:val="24"/>
          <w:szCs w:val="24"/>
        </w:rPr>
        <w:t>According to the Loveday and Nwanyanwu (2015), the success of failure of any tax, depend largely on the extent of how it is properly managed. The extent of Tax is interpreted and implemented as well as the publicity brought into it which determine how particular tax is able to meet its objective. Richard (1993) concluded that “the successful execution of the fiscal policy depends on the quality of the public administration and the formation of the policies that are really adapted to the available resources” VAT may be complicated to administer but it is not as complex as personal or company income tax.</w:t>
      </w:r>
    </w:p>
    <w:p w:rsidR="00B770A8" w:rsidRDefault="00B770A8" w:rsidP="00B770A8">
      <w:pPr>
        <w:spacing w:line="360" w:lineRule="auto"/>
        <w:jc w:val="both"/>
        <w:rPr>
          <w:color w:val="000000" w:themeColor="text1"/>
          <w:sz w:val="24"/>
          <w:szCs w:val="24"/>
        </w:rPr>
      </w:pPr>
      <w:r>
        <w:rPr>
          <w:color w:val="000000" w:themeColor="text1"/>
          <w:sz w:val="24"/>
          <w:szCs w:val="24"/>
        </w:rPr>
        <w:t xml:space="preserve">Federal Inland Revenue Service (1999) stated that there are five district bodies on which the administration of  VAT rest in Nigeria. They are inter related and the function of each are complementary to other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The board (Federal Board of Internal revenue)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The service (Federal Inland Revenue Service)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technical committee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custom service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VAT Directorate </w:t>
      </w:r>
    </w:p>
    <w:p w:rsidR="00B770A8" w:rsidRDefault="00B770A8" w:rsidP="00B770A8">
      <w:pPr>
        <w:tabs>
          <w:tab w:val="left" w:pos="935"/>
        </w:tabs>
        <w:spacing w:line="360" w:lineRule="auto"/>
        <w:jc w:val="both"/>
        <w:rPr>
          <w:color w:val="000000" w:themeColor="text1"/>
          <w:sz w:val="24"/>
          <w:szCs w:val="24"/>
        </w:rPr>
      </w:pPr>
      <w:r>
        <w:rPr>
          <w:color w:val="000000" w:themeColor="text1"/>
          <w:sz w:val="24"/>
          <w:szCs w:val="24"/>
        </w:rPr>
        <w:t>Other sub-internal bodies include;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state internal revenue services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zonal officer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local VAT officer </w:t>
      </w:r>
    </w:p>
    <w:p w:rsidR="00B770A8" w:rsidRDefault="00B770A8" w:rsidP="00B770A8">
      <w:pPr>
        <w:tabs>
          <w:tab w:val="left" w:pos="537"/>
        </w:tabs>
        <w:spacing w:line="360" w:lineRule="auto"/>
        <w:jc w:val="both"/>
        <w:rPr>
          <w:color w:val="000000" w:themeColor="text1"/>
          <w:sz w:val="24"/>
          <w:szCs w:val="24"/>
        </w:rPr>
      </w:pPr>
      <w:r>
        <w:rPr>
          <w:color w:val="000000" w:themeColor="text1"/>
          <w:sz w:val="24"/>
          <w:szCs w:val="24"/>
        </w:rPr>
        <w:tab/>
      </w:r>
      <w:r>
        <w:rPr>
          <w:color w:val="000000" w:themeColor="text1"/>
          <w:sz w:val="24"/>
          <w:szCs w:val="24"/>
        </w:rPr>
        <w:tab/>
        <w:t>The establishment of additional 25 VAT offices and 5 Zonal tribunal has been approved. The administration will work closely with the Nigeria custom service and the state internal revenue service. The custom service specifically takes care of the VAT on import, to quality for VAT, an organization of enterprise must register for with the VAT Directorate. All domestic manufacturer, wholesaler, distributions, importers and suppliers of goods and service in Nigeria are excepted to register for VAT.</w:t>
      </w: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2.1.3 Implementation Of Vat In Nigeria</w:t>
      </w: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ab/>
      </w:r>
      <w:r>
        <w:rPr>
          <w:color w:val="000000" w:themeColor="text1"/>
          <w:sz w:val="24"/>
          <w:szCs w:val="24"/>
        </w:rPr>
        <w:t xml:space="preserve">The key fact which will help to understand the implementation of VAT in Nigeria.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VAT is a tax on expenditure the tax is borne by the final consumer of goods and service because it is included in the price paid although the VAT element is to be separated indicated in the sale invoice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The tax is presently at the flat rate of 5%</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tax collected on behalf of the government by business and organization which have registered with the firm and VAT office for VAT purpose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All businesses and organization are to register for VAT in the local VAT office or operation bases. Branches of register, Independently, in their own area of operations. A business or organization which has registered for VAT in classified as “registered person”</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A registered person will pay 5% on goods and services purchased but claim credit for this  tax (called input tax) when sold 5% VAT (called output tax)is included in the price of all goods and service supplied by registered person, The registered person has to make regular VAT return to first (VAT directorate) VAT return (and payment)are normally made monthly to the VAT office on or before 30</w:t>
      </w:r>
      <w:r>
        <w:rPr>
          <w:rFonts w:ascii="Times New Roman" w:hAnsi="Times New Roman"/>
          <w:color w:val="000000" w:themeColor="text1"/>
          <w:sz w:val="24"/>
          <w:szCs w:val="24"/>
          <w:vertAlign w:val="superscript"/>
        </w:rPr>
        <w:t>th</w:t>
      </w:r>
      <w:r>
        <w:rPr>
          <w:rFonts w:ascii="Times New Roman" w:hAnsi="Times New Roman"/>
          <w:color w:val="000000" w:themeColor="text1"/>
          <w:sz w:val="24"/>
          <w:szCs w:val="24"/>
        </w:rPr>
        <w:t xml:space="preserve"> day of the month following that in which supply was made.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Record and account have to be kept on all business transaction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No individual businesses, organization or government agency is except from the tax on goods and services and specially  specified activities are exempted Federal inland revenue service (VAT DIRECTORATE ) provide free information and adversary services to help the citizen with vital information concerning VAT.</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The guide above is based on the provision of value added tax decree 102, 1993, as amended.</w:t>
      </w: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 xml:space="preserve">2.1.4. </w:t>
      </w:r>
      <w:r>
        <w:rPr>
          <w:b/>
          <w:color w:val="000000" w:themeColor="text1"/>
          <w:sz w:val="24"/>
          <w:szCs w:val="24"/>
        </w:rPr>
        <w:tab/>
        <w:t xml:space="preserve">Aims Of Valve Added Tax In Nigeria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 To broaden the nations, revenue base thereby making it less dependent on oil export;</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ii. To make easy claim of credit for input tax since a registered person must hold tax invoice;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iii. To bring easy fairness to all tax payers because a number of goods services which were not previously covered by the sale tax were brought together under VAT regime.</w:t>
      </w:r>
    </w:p>
    <w:p w:rsidR="00B770A8" w:rsidRDefault="00B770A8" w:rsidP="00B770A8">
      <w:pPr>
        <w:pStyle w:val="ListParagraph"/>
        <w:numPr>
          <w:ilvl w:val="0"/>
          <w:numId w:val="5"/>
        </w:numPr>
        <w:tabs>
          <w:tab w:val="left" w:pos="537"/>
        </w:tabs>
        <w:spacing w:before="0" w:beforeAutospacing="0" w:after="0" w:afterAutospacing="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enable easy collection of tax collected on behalf of federal government by business of organization which haven registered with the federal Inland Revenue service (FIRST VAT Directorate) for VAT purpose</w:t>
      </w:r>
    </w:p>
    <w:p w:rsidR="00B770A8" w:rsidRDefault="00B770A8" w:rsidP="00B770A8">
      <w:pPr>
        <w:pStyle w:val="ListParagraph"/>
        <w:numPr>
          <w:ilvl w:val="0"/>
          <w:numId w:val="5"/>
        </w:numPr>
        <w:tabs>
          <w:tab w:val="left" w:pos="537"/>
        </w:tabs>
        <w:spacing w:before="0" w:beforeAutospacing="0" w:after="0" w:afterAutospacing="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help the common people traders, industrialist and also the government. It is indeed to move toward efficiency health competition and farmers in the tax system</w:t>
      </w:r>
    </w:p>
    <w:p w:rsidR="00B770A8" w:rsidRDefault="00B770A8" w:rsidP="00B770A8">
      <w:pPr>
        <w:pStyle w:val="ListParagraph"/>
        <w:numPr>
          <w:ilvl w:val="0"/>
          <w:numId w:val="5"/>
        </w:numPr>
        <w:tabs>
          <w:tab w:val="left" w:pos="537"/>
        </w:tabs>
        <w:spacing w:before="0" w:beforeAutospacing="0" w:after="0" w:afterAutospacing="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diminish the incidence of taxation towards expenditure rather than income</w:t>
      </w:r>
    </w:p>
    <w:p w:rsidR="00B770A8" w:rsidRDefault="00B770A8" w:rsidP="00B770A8">
      <w:pPr>
        <w:tabs>
          <w:tab w:val="left" w:pos="537"/>
        </w:tabs>
        <w:spacing w:line="360" w:lineRule="auto"/>
        <w:jc w:val="both"/>
        <w:rPr>
          <w:b/>
          <w:color w:val="000000" w:themeColor="text1"/>
          <w:sz w:val="24"/>
          <w:szCs w:val="24"/>
        </w:rPr>
      </w:pPr>
    </w:p>
    <w:p w:rsidR="00B770A8" w:rsidRDefault="00B770A8" w:rsidP="00B770A8">
      <w:pPr>
        <w:tabs>
          <w:tab w:val="left" w:pos="537"/>
        </w:tabs>
        <w:spacing w:line="360" w:lineRule="auto"/>
        <w:jc w:val="both"/>
        <w:rPr>
          <w:b/>
          <w:color w:val="000000" w:themeColor="text1"/>
          <w:sz w:val="24"/>
          <w:szCs w:val="24"/>
        </w:rPr>
      </w:pP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 xml:space="preserve">2.1.5  </w:t>
      </w:r>
      <w:r>
        <w:rPr>
          <w:b/>
          <w:color w:val="000000" w:themeColor="text1"/>
          <w:sz w:val="24"/>
          <w:szCs w:val="24"/>
        </w:rPr>
        <w:tab/>
        <w:t>Features Of Good Value Added Tax System</w:t>
      </w:r>
    </w:p>
    <w:p w:rsidR="00B770A8" w:rsidRDefault="00B770A8" w:rsidP="00B770A8">
      <w:pPr>
        <w:tabs>
          <w:tab w:val="left" w:pos="537"/>
        </w:tabs>
        <w:spacing w:line="360" w:lineRule="auto"/>
        <w:jc w:val="both"/>
        <w:rPr>
          <w:color w:val="000000" w:themeColor="text1"/>
          <w:sz w:val="24"/>
          <w:szCs w:val="24"/>
        </w:rPr>
      </w:pPr>
      <w:r>
        <w:rPr>
          <w:color w:val="000000" w:themeColor="text1"/>
          <w:sz w:val="24"/>
          <w:szCs w:val="24"/>
        </w:rPr>
        <w:tab/>
      </w:r>
      <w:r>
        <w:rPr>
          <w:color w:val="000000" w:themeColor="text1"/>
          <w:sz w:val="24"/>
          <w:szCs w:val="24"/>
        </w:rPr>
        <w:tab/>
        <w:t>According to Messre and Norregard (1999) the benchmark which forms the basis for appraising a VAT system in order to determine its good over other taxes are: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Neutrality: The interference of VAT with the choices made both producers and consumers is minimal. This that the economic distortion resulting from changing relative prices compared to the pre-tax situation must minimize.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Fairness: VAT is accompanied by appropriate change in other taxes or in social transfer system to alleviate or neutralize negative distributional consequences.</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Prices stability: VAT dot not lead to sustained inflationary pressure either at its introduction or in the long run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Revenue aspect: VAT supplies the government with good amount of tax revenue and reduces the possibility of tax evasion and avoidance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Administration and compliance cost: VAT minimize or reduce government administrative and compliant cost this is because much machineries are not needed for its administration.</w:t>
      </w:r>
    </w:p>
    <w:p w:rsidR="00B770A8" w:rsidRDefault="00B770A8" w:rsidP="00B770A8">
      <w:pPr>
        <w:tabs>
          <w:tab w:val="left" w:pos="537"/>
        </w:tabs>
        <w:spacing w:line="360" w:lineRule="auto"/>
        <w:jc w:val="both"/>
        <w:rPr>
          <w:b/>
          <w:color w:val="000000" w:themeColor="text1"/>
          <w:sz w:val="24"/>
          <w:szCs w:val="24"/>
        </w:rPr>
      </w:pP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2.1.6     Advantages And Disadvantage Of Vat In Nigeria</w:t>
      </w: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Advantages of value added tax</w:t>
      </w:r>
    </w:p>
    <w:p w:rsidR="00B770A8" w:rsidRDefault="00B770A8" w:rsidP="00B770A8">
      <w:pPr>
        <w:tabs>
          <w:tab w:val="left" w:pos="537"/>
        </w:tabs>
        <w:spacing w:line="360" w:lineRule="auto"/>
        <w:jc w:val="both"/>
        <w:rPr>
          <w:color w:val="000000" w:themeColor="text1"/>
          <w:sz w:val="24"/>
          <w:szCs w:val="24"/>
        </w:rPr>
      </w:pPr>
      <w:r>
        <w:rPr>
          <w:color w:val="000000" w:themeColor="text1"/>
          <w:sz w:val="24"/>
          <w:szCs w:val="24"/>
        </w:rPr>
        <w:t>The introduction of VAT has number of benefit that goes with it. Among which includes:</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generates revenue for the government that the sale tax and at the same time reduces over dependence on oil revenue.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widens the tax base with its in built capacity to raise more tax revenue</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VAT can be used as a tool of government fiscal policy by exempting some classes of goods and services to achieve specific economic objectives</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The introduction of VAT has to a reasonable extent reduce tax evasion.</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boost trade activities and it creates a favorable atmosphere for the country’s economic experience</w:t>
      </w: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Disadvantages of value added tax</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is regressive in nature: it means that since VAT has a uniform rate 5% on both luxury goods and services it means that the higher the income the lesser the percentage spent on consumption and consequently the lesser the percentage paid on consumption tax.</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The imposition of VAT on raw materials imported into the country will amount to an additional burden on the cost of production.</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VAT leads to one time increase in price (inflation)</w:t>
      </w: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2.2   THEORETICAL FRAMEWORK</w:t>
      </w:r>
    </w:p>
    <w:p w:rsidR="00B770A8" w:rsidRDefault="00B770A8" w:rsidP="00B770A8">
      <w:pPr>
        <w:tabs>
          <w:tab w:val="left" w:pos="537"/>
        </w:tabs>
        <w:spacing w:line="360" w:lineRule="auto"/>
        <w:jc w:val="both"/>
        <w:rPr>
          <w:b/>
          <w:color w:val="000000" w:themeColor="text1"/>
          <w:sz w:val="24"/>
          <w:szCs w:val="24"/>
        </w:rPr>
      </w:pPr>
      <w:r>
        <w:rPr>
          <w:b/>
          <w:color w:val="000000" w:themeColor="text1"/>
          <w:sz w:val="24"/>
          <w:szCs w:val="24"/>
        </w:rPr>
        <w:t xml:space="preserve">2.2.1   Theory Of Taxation </w:t>
      </w:r>
    </w:p>
    <w:p w:rsidR="00B770A8" w:rsidRDefault="00B770A8" w:rsidP="00B770A8">
      <w:pPr>
        <w:tabs>
          <w:tab w:val="left" w:pos="537"/>
        </w:tabs>
        <w:spacing w:line="360" w:lineRule="auto"/>
        <w:jc w:val="both"/>
        <w:rPr>
          <w:color w:val="000000" w:themeColor="text1"/>
          <w:sz w:val="24"/>
          <w:szCs w:val="24"/>
        </w:rPr>
      </w:pPr>
      <w:r>
        <w:rPr>
          <w:color w:val="000000" w:themeColor="text1"/>
          <w:sz w:val="24"/>
          <w:szCs w:val="24"/>
        </w:rPr>
        <w:tab/>
        <w:t>According to Eftekhari (2009) taxation has always been an issue for the government and tax payers alike from the early years of civilization. The issue of taxation has generated a lot of controversy and serve political conflicts over time (Adebisi and Gbegi 2013).according to its importance, several economic theories have been proposed to run an effective system. Taxes are generally classified under three different theories as given, ability to pay principle, benefits approach and equal distribution principal however, in this paper is guided by the ability to pay principle</w:t>
      </w:r>
    </w:p>
    <w:p w:rsidR="00B770A8" w:rsidRDefault="00B770A8" w:rsidP="00B770A8">
      <w:pPr>
        <w:tabs>
          <w:tab w:val="left" w:pos="537"/>
        </w:tabs>
        <w:spacing w:line="360" w:lineRule="auto"/>
        <w:jc w:val="both"/>
        <w:rPr>
          <w:color w:val="000000" w:themeColor="text1"/>
          <w:sz w:val="24"/>
          <w:szCs w:val="24"/>
        </w:rPr>
      </w:pPr>
      <w:r>
        <w:rPr>
          <w:color w:val="000000" w:themeColor="text1"/>
          <w:sz w:val="24"/>
          <w:szCs w:val="24"/>
        </w:rPr>
        <w:t>Ability to pay principle theories</w:t>
      </w:r>
    </w:p>
    <w:p w:rsidR="00B770A8" w:rsidRDefault="00B770A8" w:rsidP="00B770A8">
      <w:pPr>
        <w:tabs>
          <w:tab w:val="left" w:pos="537"/>
        </w:tabs>
        <w:spacing w:line="360" w:lineRule="auto"/>
        <w:jc w:val="both"/>
        <w:rPr>
          <w:color w:val="000000" w:themeColor="text1"/>
          <w:sz w:val="24"/>
          <w:szCs w:val="24"/>
        </w:rPr>
      </w:pPr>
      <w:r>
        <w:rPr>
          <w:color w:val="000000" w:themeColor="text1"/>
          <w:sz w:val="24"/>
          <w:szCs w:val="24"/>
        </w:rPr>
        <w:t>As the name suggests, it says that the taxation should be levied according to an individual’s ability to pay. It say’s that public expenditure should come “him that hath” instead of “him that hath not”. The principle originated from the sixteen century, the ability to pay principle was scientifically extended by the swiss Philosopher Jean Jacqueus Roussean (1712-1778). The French political economist Jean Baptist. John stuart mill (1806-1873) this is indeed the basis of ‘progressive tax’ as the tax rate increase by the increase by the taxable  amount. This principle is indeed the most equitable tax system and has been widely used in industrialized economic (Adebisi and Gbegi,2013) the usual and most supported justification of ability to pay on ground of sacrifice. According to Adebisi and Gbegi, (2013) the payment of taxes is views as a deprivation to the tax payer because he surrendered money to the government which he would have used for his own personal use. However, there is no solid approach for the measurement of the equity of sacrifice in this theory as it can measures as ii) each sacrifice the same proportion of utility he/she obtain from his/her income iii) each gives up the same utility for the last unit of income respectively. The economist are not unaniunous as to what should be the exact measure of a person’s ability to pay. The main view points advanced in this connection are as follows:</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Ownership of property: some economist are of opinion that ownership of the property is a very good basis of measuring ones ability to pay. This idea is out rightly rejected on the ground that if a person is earns a large income but does not spead on buying any property, they will then escape taxation. On the other hand, if another person earning some income but buys property, they will be subjected to taxation.</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Tax on the basic expenditure: this is also asserted by income economist that ability to pay should be judge the expenditure which a person incures. The greater the expenditure the higher should be the tax and vice-versa. The viewpoint is usound and unfair in every respect.</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Income as the basis: most of the economist are opinion that income should be the basis of measuring a main ability to pay. It appears very just and fair that is income of a personis greater than that of another, the person should be asked to pay more towards the support of the government than the latter. That is why in the modern tax system of the countries of the world, income has been accepted as the best test for measuring the ability of a version to pay.</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2.2.2</w:t>
      </w:r>
      <w:r>
        <w:rPr>
          <w:rFonts w:ascii="Times New Roman" w:hAnsi="Times New Roman"/>
          <w:b/>
          <w:color w:val="000000" w:themeColor="text1"/>
          <w:sz w:val="24"/>
          <w:szCs w:val="24"/>
        </w:rPr>
        <w:tab/>
        <w:t>Benefit Theory</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The theory states that the government should levy taxes on individuals according to be benefit conserved on them. The more the benefits a person derives from the activities of the government, the more he/she should pay to the government. This principle has been subjected to several criticism on the following;</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Firstly, if the government maintains a certain connection between the benefits conferred and the benefits derived. It will be against the basic principle of tax. A tax, as we know is compulsory contribution made to the government and the provision of general benefit. There is no direct quid pro quo in the case of a tax.</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Secondly, most of the expenditure incurred by the government is for the general benefit of its  citizen is not possible to estimate the benefit enjoyed by a particular individual every year.</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Thirdly, if this principle is apply in practices, then  the  poor will have to pay the heaviest taxes, because they benefit more from the service of the government. If more are collect from the poor by the way of taxes, it is against the principles of justices.</w:t>
      </w: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2.2.3</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The Theory Of Optimal Taxation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 The standard theory of optimal taxation posits that a tax system should be chosen to maximize a social welfare function subject to a set of constraints. The literature on optimal taxation typically treat the social planner as utilitarian that is, the social welfare function is based on the utilities of individual in the society. In its most general analysis, this literature uses a social welfare function that is a non linear function of the individual utilities. Non linearing allows for a social planner who prefers, for examples more equal distribution of utility. However, some studies in the literature assume that the social planner cares solely about average utility, implying a social welfare function that is linear in individual utilities. For our purpose in the essay, these are differences of secondary importance and one would not so far wrong in thinking at the social planner as a classic “linear” utilitarian.</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To simplify the problem facing the social planner, it is often assumed that everyone in society has the same preference over, says, consumption and leisure sometimes this homogeneity assumption is taken on step further by assuming the economy is populated by completely identical individual. The social planners goal is to choose the tax system that maximizes the representative consumer welfare, knowing that the consumer will respond to whatever incentive that tax system provides.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In some studies of taxation, assuming a representative consumer may be a useful simplification. However, as we will see, drawing policy conclusion from a model with a representative consumer can also in some cases lead to trouble.</w:t>
      </w:r>
    </w:p>
    <w:p w:rsidR="00B770A8" w:rsidRDefault="00B770A8" w:rsidP="00B770A8">
      <w:pPr>
        <w:pStyle w:val="ListParagraph"/>
        <w:spacing w:after="0"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2.3. </w:t>
      </w:r>
      <w:r>
        <w:rPr>
          <w:rFonts w:ascii="Times New Roman" w:hAnsi="Times New Roman"/>
          <w:b/>
          <w:color w:val="000000" w:themeColor="text1"/>
          <w:sz w:val="24"/>
          <w:szCs w:val="24"/>
        </w:rPr>
        <w:tab/>
        <w:t xml:space="preserve">EMPIRICAL REVIEW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Eyisi chioma and nwaorgu(2015), the study aimed at ascertaining the effects of taxation on macroeconomic performance in Nigeria from 2002 to 2011. Data were collected from secondary sources. Three hypotheses were tested using ordinary least squares regression method. The implication of the findings showed that government earnings from taxation will affect consumer spending and boost output production level. The study recommends that to ensure rapid economic growth in Nigeria, there is need for government to encourage local manufacturers of output through provisions of incentives from taxation. And through the increase of import duties to discourage importation of foreign goods which complete with local goods thereby increasing income generation from taxation which enhances economics growth. Government should continue to show  fairness fixing income tax of consumers so as to encourage consumers spending tax system using a time series data for 20 years. All the data for the analysis were collected from central bank.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Ajakaiye (2019) study the macro economics effect in Nigeria a computable general equilibrium analysis. His study showed evidence that VAT revenue is already a significant source of revenue in Nigeria. For example the study stated that in 2018 (the year of inception) actual VAT revenue has in billion in 2019 actual VAT revenue was used three scenarios to approximate the presumed Nigeria situation. Firstly, the assumed that the government pures an active fiscal policy involving the reinjection of combination with a presumed non-cascading treatment of VAT. The result of the study was that the cascading treatment of VAT with achieve fiscal policy not only had the most harmful effect on the one that most closely approximated to Nigeria situation.</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Izedonmi and okuunbor(2020) empirically examined the contribution of vat to the development of the Nigerian economy. Time series data on the gross domestic product(GDP), vat revenue, total tax revenue and total (federal government) revenue from 1994 to 2010 sourced from central bank of Nigeria (CBN) were analyzed, using both simple regression analysis and descriptive statistical method. Findings showed that positive and insignificant correlation exist between vat revenue and GDP. Both economic variables fluctuated greatly over the period through vat revenue was more stable. That paper therefore recommends that all identified administrative loop holes should be plugged for vat revenue to continue to contribute more significantly to economic growth of the country.</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Adereti et,al (2021) empirically investigated the contribution of the Value Added Tax (VAT) to GDP in Nigeria 1994-2008. They used time series data of GDP and VAT revenue for the period and did simple regression analysis and description statistical method. Their finding show that VAT revenue to total tax revenue average 12.4% which they considered low compared to 30% in Ivory coast, Kenya and 19.7% for Mexico. VAT revenue 10 GDP averaged 1.3%. Their study also shows that a positive and significant correlation exist between VAT revenue and GDP. The study also observe that there is no casual existing between GDP and VAT revenue. The report concludes by recommending that the government should plus up all identifiable administrative loop holes for VAT revenue to contribute more significantly to Nigeria economics growth.</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Okwori and ochinyabo (2021) this study focuses on the assessment of the effect of Value Added Tax on revenue generation for sustainable development in Nigeria. The study aimed at establishing an innovative method of assessing taxation on the revenue productivity theory that is, high revenue generation at minimum cost given a very broad all inclusive bases. Using a log-linear data for regression on e-view 7.0 technique, the study found a positive 0.186 tax elasticity and buoyancy which is desirable. This show that VAT is not only a viable taxation tool in Nigeria but also has great potential to generate adequate revenue for the Nigeria government but, Government as an element package included numerous exemption, generous concession and arbitrary waiver especially for unproductive ventures. This has greatly affected revenue base, leaving high annual budget deficit and an extremely poor fiscal performance. This also has implications for proper VAT there should which raises concern of abuse and high cost, sharply leading to revenue losses and poor response of VAT to GDP growth. The study therefore recommends that there is a need to consider the technology of the tax collection. That is the feasibility of the tax instruments, cost of administration and compliances. Also, special attention in the area of automation, consumer information and its mechanism modified to respond to GDP flexibility is required. Hold negatively and escalate consumer price index to undesired level. </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Ebiringa and Emeh (2022) examines the empirical forms of tax on the economic growth in Nigeria. Secondary data were soured within the period of 2019-2021 and model was specified and estimated using some econometric. The result showed that determinant factor of economic growth in the country through tax, only custom and exercise duties is capable of influencing but has an inverse relationship and significant to the GDP. It is observed that economic instability were experienced between 1986-1987 and 1993 to 1995 but evident in years of study around benchmark value or zero line of the GDP predicted graph based on tax generation in Nigeria. The study therefore recommended that the company more significantly  to the Nigerian economic as it is done in the advanced countries of the world. Custom service operations and revenue generation in the border was not practically reflected in the economic due to the accountability, transparency and leakages in the system.</w:t>
      </w:r>
    </w:p>
    <w:p w:rsidR="00B770A8" w:rsidRDefault="00B770A8" w:rsidP="00B770A8">
      <w:pPr>
        <w:pStyle w:val="ListParagraph"/>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Yakubu and jibirin(2023) center their study on analyzing the impact of value added tax(vat) on economic growth of Nigeria. Data analysis it used johansen co-ingeration test. The result shows that value added tax have positive impact on economic growth of Nigeria. The researcher draw conclusion that the policy makers in Nigeria should continue this fiscal policy with other macroeconomic indicators pursuing this policy will enhance the Nigeria economy positively, more specifically in time of economic crisis in the world.</w:t>
      </w:r>
      <w:r>
        <w:rPr>
          <w:rFonts w:ascii="Times New Roman" w:hAnsi="Times New Roman"/>
          <w:color w:val="000000" w:themeColor="text1"/>
          <w:sz w:val="24"/>
          <w:szCs w:val="24"/>
        </w:rPr>
        <w:tab/>
        <w:t xml:space="preserve"> </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Pr>
          <w:rFonts w:ascii="Times New Roman" w:hAnsi="Times New Roman" w:cs="Times New Roman"/>
          <w:color w:val="000000" w:themeColor="text1"/>
          <w:sz w:val="24"/>
          <w:szCs w:val="24"/>
        </w:rPr>
        <w:tab/>
        <w:t>RESEARCH GAP</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While existing studies provide valuable insights into VAT’s impact on Nigeria’s economy, few focus on the retail sector or specific case studies like Shoprite Ilorin. The retail sector’s role in VAT collection and its influence on consumer behavior and business performance remain underexplored. Additionally, recent literature lacks a localized perspective on how VAT interacts with economic growth at the micro-level. This study addresses these gaps by examining VAT’s implementation at Shoprite Ilorin, providing a nuanced understanding of its economic implications.</w:t>
      </w:r>
    </w:p>
    <w:p w:rsidR="00B770A8" w:rsidRDefault="00B770A8" w:rsidP="00B770A8">
      <w:pPr>
        <w:spacing w:line="360" w:lineRule="auto"/>
        <w:rPr>
          <w:b/>
          <w:color w:val="000000" w:themeColor="text1"/>
          <w:sz w:val="24"/>
          <w:szCs w:val="24"/>
        </w:rPr>
      </w:pPr>
    </w:p>
    <w:p w:rsidR="00B770A8" w:rsidRDefault="00B770A8" w:rsidP="00B770A8">
      <w:pPr>
        <w:spacing w:line="360" w:lineRule="auto"/>
        <w:rPr>
          <w:color w:val="000000" w:themeColor="text1"/>
          <w:sz w:val="24"/>
          <w:szCs w:val="24"/>
        </w:rPr>
      </w:pPr>
    </w:p>
    <w:p w:rsidR="00B770A8" w:rsidRDefault="00B770A8" w:rsidP="00B770A8">
      <w:pPr>
        <w:spacing w:line="360" w:lineRule="auto"/>
        <w:rPr>
          <w:color w:val="000000" w:themeColor="text1"/>
          <w:sz w:val="24"/>
          <w:szCs w:val="24"/>
        </w:rPr>
      </w:pPr>
    </w:p>
    <w:p w:rsidR="00B770A8" w:rsidRDefault="00B770A8" w:rsidP="00B770A8">
      <w:pPr>
        <w:spacing w:line="360" w:lineRule="auto"/>
        <w:rPr>
          <w:color w:val="000000" w:themeColor="text1"/>
          <w:sz w:val="24"/>
          <w:szCs w:val="24"/>
        </w:rPr>
      </w:pPr>
    </w:p>
    <w:p w:rsidR="00B770A8" w:rsidRDefault="00B770A8" w:rsidP="00B770A8">
      <w:pPr>
        <w:pStyle w:val="Heading2"/>
        <w:spacing w:before="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THREE</w:t>
      </w:r>
    </w:p>
    <w:p w:rsidR="00B770A8" w:rsidRDefault="00B770A8" w:rsidP="00B770A8">
      <w:pPr>
        <w:pStyle w:val="Heading2"/>
        <w:spacing w:before="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METHODOLOGY</w:t>
      </w:r>
    </w:p>
    <w:p w:rsidR="00B770A8" w:rsidRDefault="00B770A8" w:rsidP="00B770A8">
      <w:pPr>
        <w:pStyle w:val="Heading3"/>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w:t>
      </w:r>
      <w:r>
        <w:rPr>
          <w:rFonts w:ascii="Times New Roman" w:hAnsi="Times New Roman" w:cs="Times New Roman"/>
          <w:color w:val="000000" w:themeColor="text1"/>
          <w:sz w:val="24"/>
          <w:szCs w:val="24"/>
        </w:rPr>
        <w:tab/>
        <w:t>INTRODUCTION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This chapter outlines the methodological framework employed to investigate the impact of Value Added Tax (VAT) on economic growth in Nigeria, with a specific focus on Shoprite Ilorin. It details the research design, population, sample size, sampling techniques, data collection methods, instruments, and analytical approaches used to achieve the study’s objectives. The methodology ensures a systematic and rigorous approach to data collection and analysis, providing reliable insights into VAT’s economic implications in the retail sector.</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ab/>
        <w:t>RESEARCH DESIGN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study adopts a descriptive survey research design, which is suitable for collecting data from a specific population to describe phenomena and test hypotheses (Saunders et al., 2019). This design facilitates the collection of quantitative data through structured questionnaires administered to employees and management at Shoprite Ilorin. The descriptive approach allows for an in-depth analysis of VAT’s impact on economic growth, capturing both numerical data and contextual insights from respondents.</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 </w:t>
      </w:r>
      <w:r>
        <w:rPr>
          <w:rFonts w:ascii="Times New Roman" w:hAnsi="Times New Roman" w:cs="Times New Roman"/>
          <w:color w:val="000000" w:themeColor="text1"/>
          <w:sz w:val="24"/>
          <w:szCs w:val="24"/>
        </w:rPr>
        <w:tab/>
        <w:t>POPULATION OF THE STUDY</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population of the study comprises all employees and management staff involved in VAT-related activities at Shoprite Ilorin, Kwara State. The total population is 38 individuals, including cashiers, accountants, and store managers who handle VAT collection, remittance, and reporting. This population was chosen because they have direct experience with VAT processes, making them suitable for providing accurate data on its economic impact (Omodero, 2023).</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w:t>
      </w:r>
      <w:r>
        <w:rPr>
          <w:rFonts w:ascii="Times New Roman" w:hAnsi="Times New Roman" w:cs="Times New Roman"/>
          <w:color w:val="000000" w:themeColor="text1"/>
          <w:sz w:val="24"/>
          <w:szCs w:val="24"/>
        </w:rPr>
        <w:tab/>
        <w:t>SAMPLE SIZE AND SAMPLING TECHNIQUES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To determine the sample size, the Taro Yamane formula was applied, given its suitability for finite populations (Yamane, 1973). The formula is: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n = frac{N}{1 + N(e^2)} ]</w:t>
      </w:r>
    </w:p>
    <w:p w:rsidR="00B770A8" w:rsidRDefault="00B770A8" w:rsidP="00B770A8">
      <w:pPr>
        <w:pStyle w:val="NormalWeb"/>
        <w:tabs>
          <w:tab w:val="left" w:pos="1905"/>
        </w:tabs>
        <w:spacing w:before="0" w:beforeAutospacing="0" w:after="0" w:afterAutospacing="0" w:line="360" w:lineRule="auto"/>
        <w:jc w:val="both"/>
        <w:rPr>
          <w:color w:val="000000" w:themeColor="text1"/>
        </w:rPr>
      </w:pPr>
      <w:r>
        <w:rPr>
          <w:color w:val="000000" w:themeColor="text1"/>
        </w:rPr>
        <w:t>Where:</w:t>
      </w:r>
      <w:r>
        <w:rPr>
          <w:color w:val="000000" w:themeColor="text1"/>
        </w:rPr>
        <w:tab/>
      </w:r>
    </w:p>
    <w:p w:rsidR="00B770A8" w:rsidRDefault="00B770A8" w:rsidP="00B770A8">
      <w:pPr>
        <w:pStyle w:val="NormalWeb"/>
        <w:numPr>
          <w:ilvl w:val="0"/>
          <w:numId w:val="6"/>
        </w:numPr>
        <w:spacing w:before="0" w:beforeAutospacing="0" w:after="0" w:afterAutospacing="0" w:line="360" w:lineRule="auto"/>
        <w:jc w:val="both"/>
        <w:rPr>
          <w:color w:val="000000" w:themeColor="text1"/>
        </w:rPr>
      </w:pPr>
      <w:r>
        <w:rPr>
          <w:color w:val="000000" w:themeColor="text1"/>
        </w:rPr>
        <w:t>( n ) = Sample size</w:t>
      </w:r>
    </w:p>
    <w:p w:rsidR="00B770A8" w:rsidRDefault="00B770A8" w:rsidP="00B770A8">
      <w:pPr>
        <w:pStyle w:val="NormalWeb"/>
        <w:numPr>
          <w:ilvl w:val="0"/>
          <w:numId w:val="6"/>
        </w:numPr>
        <w:spacing w:before="0" w:beforeAutospacing="0" w:after="0" w:afterAutospacing="0" w:line="360" w:lineRule="auto"/>
        <w:jc w:val="both"/>
        <w:rPr>
          <w:color w:val="000000" w:themeColor="text1"/>
        </w:rPr>
      </w:pPr>
      <w:r>
        <w:rPr>
          <w:color w:val="000000" w:themeColor="text1"/>
        </w:rPr>
        <w:t>( N ) = Population size (38)</w:t>
      </w:r>
    </w:p>
    <w:p w:rsidR="00B770A8" w:rsidRDefault="00B770A8" w:rsidP="00B770A8">
      <w:pPr>
        <w:pStyle w:val="NormalWeb"/>
        <w:numPr>
          <w:ilvl w:val="0"/>
          <w:numId w:val="6"/>
        </w:numPr>
        <w:spacing w:before="0" w:beforeAutospacing="0" w:after="0" w:afterAutospacing="0" w:line="360" w:lineRule="auto"/>
        <w:jc w:val="both"/>
        <w:rPr>
          <w:color w:val="000000" w:themeColor="text1"/>
        </w:rPr>
      </w:pPr>
      <w:r>
        <w:rPr>
          <w:color w:val="000000" w:themeColor="text1"/>
        </w:rPr>
        <w:t>( e ) = Margin of error (5% or 0.05)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Substituting the values: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 n = \frac{38}{1 + 38(0.05^2)} ]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 n = \frac{38}{1 + 38(0.0025)} ]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 n = \frac{38}{1 + 0.095} ]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 n = \frac{38}{1.095} ]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n \approx 34.]</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Thus, the sample size is approximately 34 respondents. A simple random sampling technique was used to select the 34 respondents, ensuring each member of the population had an equal chance of being included. This technique minimizes bias and enhances the representativeness of the sample.</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SOURCES AND METHOD OF DATA COLLECTION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Primary data were collected through structured questionnaires distributed to the selected respondents at Shoprite Ilorin. The questionnaires were designed to elicit information on VAT’s impact on economic growth, government expenditure, business performance, and implementation challenges. Secondary data were sourced from academic journals, FIRS reports, and Shoprite’s financial records to provide contextual and historical insights (Afolabi &amp; Adeyemo, 2022). Data collection was conducted over a two-week period to ensure adequate response rates.</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 xml:space="preserve"> INSTRUMENT OF DATA COLLECTION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primary instrument of data collection was a structured questionnaire divided into two sections. Section A collected demographic information, while Section B contained Likert-scale questions aligned with the study’s objectives, such as VAT’s impact on economic growth and business performance. The questionnaire was pre-tested with five respondents outside the sample to ensure clarity and reliability, achieving a Cronbach’s Alpha of 0.82, indicating high internal consistency.</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3.7 </w:t>
      </w:r>
      <w:r>
        <w:rPr>
          <w:rFonts w:ascii="Times New Roman" w:hAnsi="Times New Roman" w:cs="Times New Roman"/>
          <w:color w:val="000000" w:themeColor="text1"/>
          <w:sz w:val="24"/>
          <w:szCs w:val="24"/>
        </w:rPr>
        <w:tab/>
        <w:t>METHOD OF DATA ANALYSIS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Data were analyzed using both descriptive and inferential statistical techniques. Descriptive statistics, including frequencies, percentages, and means, were used to summarize respondents’ demographics and responses. Inferential statistics, specifically regression analysis, were employed to test the hypotheses and examine the relationship between VAT and economic growth indicators. The Statistical Package for the Social Sciences (SPSS) version 25 was used for data analysis, ensuring accuracy and robustness (Okwori &amp; Ochinyabo, 2024).</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3.8 </w:t>
      </w:r>
      <w:r>
        <w:rPr>
          <w:rFonts w:ascii="Times New Roman" w:hAnsi="Times New Roman" w:cs="Times New Roman"/>
          <w:color w:val="000000" w:themeColor="text1"/>
          <w:sz w:val="24"/>
          <w:szCs w:val="24"/>
        </w:rPr>
        <w:tab/>
        <w:t>MODEL SPECIFICATION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To assess VAT’s impact on economic growth, a linear regression model was specified as follows: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Y = b0 + b1X_1 + b2X_2 + b3X_3 + e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Where:</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Y ) = Economic growth (proxy: Shoprite Ilorin’s contribution to local GDP)</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X_1 ) = VAT revenue collected</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X_2 ) = Government capital expenditure</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X_3 ) = Business performance (proxy: Shoprite’s sales growth)</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b0 ) = Intercept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b1, b2, b3 ) = Coefficients of the independent variables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e) = Error term</w:t>
      </w: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before="0" w:beforeAutospacing="0" w:after="0" w:afterAutospacing="0" w:line="360" w:lineRule="auto"/>
        <w:jc w:val="center"/>
        <w:rPr>
          <w:b/>
          <w:color w:val="000000" w:themeColor="text1"/>
        </w:rPr>
      </w:pPr>
      <w:r>
        <w:rPr>
          <w:b/>
          <w:color w:val="000000" w:themeColor="text1"/>
        </w:rPr>
        <w:t>CHAPTER FOUR</w:t>
      </w:r>
    </w:p>
    <w:p w:rsidR="00B770A8" w:rsidRDefault="00B770A8" w:rsidP="00B770A8">
      <w:pPr>
        <w:pStyle w:val="Heading2"/>
        <w:spacing w:before="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PRESENTATION AND ANALYSIS</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 </w:t>
      </w:r>
      <w:r>
        <w:rPr>
          <w:rFonts w:ascii="Times New Roman" w:hAnsi="Times New Roman" w:cs="Times New Roman"/>
          <w:color w:val="000000" w:themeColor="text1"/>
          <w:sz w:val="24"/>
          <w:szCs w:val="24"/>
        </w:rPr>
        <w:tab/>
        <w:t>INTRODUCTION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This chapter presents and analyzes the data collected from 34 respondents at Shoprite Ilorin to evaluate the impact of VAT on economic growth in Nigeria. It includes respondents’ demographic characteristics, analysis of questionnaire responses, hypothesis testing, and a summary of findings. The analysis aligns with the study’s objectives and provides insights into VAT’s role in the retail sector.</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Pr>
          <w:rFonts w:ascii="Times New Roman" w:hAnsi="Times New Roman" w:cs="Times New Roman"/>
          <w:color w:val="000000" w:themeColor="text1"/>
          <w:sz w:val="24"/>
          <w:szCs w:val="24"/>
        </w:rPr>
        <w:tab/>
        <w:t>RESPONDENT DEMOGRAPHIC</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demographic profile of the respondents is summarized in Table 4.1.</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4.1: Demographic Characteristics of Respondents</w:t>
      </w:r>
    </w:p>
    <w:tbl>
      <w:tblPr>
        <w:tblW w:w="85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4"/>
        <w:gridCol w:w="1769"/>
        <w:gridCol w:w="1749"/>
        <w:gridCol w:w="2514"/>
      </w:tblGrid>
      <w:tr w:rsidR="00B770A8" w:rsidTr="00B770A8">
        <w:trPr>
          <w:trHeight w:val="26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Variable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Category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Gender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52.9</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spacing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Female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47.1</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18-25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29.4</w:t>
            </w:r>
          </w:p>
        </w:tc>
      </w:tr>
      <w:tr w:rsidR="00B770A8" w:rsidTr="00B770A8">
        <w:trPr>
          <w:trHeight w:val="26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spacing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26-35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44.1</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spacing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36-45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26.5</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Job Role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Cashier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58.8</w:t>
            </w:r>
          </w:p>
        </w:tc>
      </w:tr>
      <w:tr w:rsidR="00B770A8" w:rsidTr="00B770A8">
        <w:trPr>
          <w:trHeight w:val="26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spacing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Accountant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23.5</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spacing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Manager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17.6</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Years of Service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&lt; 2 years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35.3</w:t>
            </w:r>
          </w:p>
        </w:tc>
      </w:tr>
      <w:tr w:rsidR="00B770A8" w:rsidTr="00B770A8">
        <w:trPr>
          <w:trHeight w:val="26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spacing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2-5 years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41.2</w:t>
            </w:r>
          </w:p>
        </w:tc>
      </w:tr>
      <w:tr w:rsidR="00B770A8" w:rsidTr="00B770A8">
        <w:trPr>
          <w:trHeight w:val="2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spacing w:line="276" w:lineRule="auto"/>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&gt; 5 years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23.5</w:t>
            </w:r>
          </w:p>
        </w:tc>
      </w:tr>
    </w:tbl>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sample is nearly gender-balanced, with 52.9% male and 47.1% female respondents. The majority (44.1%) are aged 26-35, indicating a relatively young workforce. Cashiers dominate the sample (58.8%), reflecting their direct involvement in VAT collection. Most respondents (41.2%) have 2-5 years of service, suggesting moderate experience with VAT processes.</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Pr>
          <w:rFonts w:ascii="Times New Roman" w:hAnsi="Times New Roman" w:cs="Times New Roman"/>
          <w:color w:val="000000" w:themeColor="text1"/>
          <w:sz w:val="24"/>
          <w:szCs w:val="24"/>
        </w:rPr>
        <w:tab/>
        <w:t>PRESENTATION AND ANALYSIS OF DATA</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This section presents the responses to 12 questionnaire items designed to address the study’s objectives on the impact of Value Added Tax (VAT) on economic growth in Nigeria, with a focus on Shoprite Ilorin. The data were collected from 34 respondents, and each question is presented in a table format showing the frequency and percentage of responses across a five-point Likert scale (Strongly Agree, Agree, Neutral, Disagree, Strongly Disagree)..</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4.3.1: VAT Contributes to Nigeria’s Economic Growth</w:t>
      </w:r>
    </w:p>
    <w:tbl>
      <w:tblPr>
        <w:tblW w:w="85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6"/>
        <w:gridCol w:w="1219"/>
        <w:gridCol w:w="1752"/>
      </w:tblGrid>
      <w:tr w:rsidR="00B770A8" w:rsidTr="00B770A8">
        <w:trPr>
          <w:trHeight w:val="28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rHeight w:val="28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contributes to economic growth)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35.3</w:t>
            </w:r>
          </w:p>
        </w:tc>
      </w:tr>
      <w:tr w:rsidR="00B770A8" w:rsidTr="00B770A8">
        <w:trPr>
          <w:trHeight w:val="28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41.2</w:t>
            </w:r>
          </w:p>
        </w:tc>
      </w:tr>
      <w:tr w:rsidR="00B770A8" w:rsidTr="00B770A8">
        <w:trPr>
          <w:trHeight w:val="27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17.6</w:t>
            </w:r>
          </w:p>
        </w:tc>
      </w:tr>
      <w:tr w:rsidR="00B770A8" w:rsidTr="00B770A8">
        <w:trPr>
          <w:trHeight w:val="27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5.9</w:t>
            </w:r>
          </w:p>
        </w:tc>
      </w:tr>
      <w:tr w:rsidR="00B770A8" w:rsidTr="00B770A8">
        <w:trPr>
          <w:trHeight w:val="28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rHeight w:val="27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table shows that 12 respondents (35.3%) strongly agreed and 14 (41.2%) agreed that VAT contributes significantly to Nigeria’s economic growth, totaling 76.5% positive responses. Only 2 respondents (5.9%) disagreed, and none strongly disagreed, with a mean score of 4.12 indicating strong agreement..</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4.3.2: VAT Enhances Government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enhances government revenue)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29.4</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47.1</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14.7</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8.8</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Approximately 76.5% of respondents (10 strongly agree, 16 agree) believe VAT enhances government revenue, with a mean of 4.03. Only 3 respondents (8.8%) disagreed, reflecting strong support for VAT’s role in revenue generation.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4.3.3: VAT Influences Government Capital Expenditure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influences capital expenditure)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32.4</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44.1</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17.6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5.9</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With 11 respondents (32.4%) strongly agreeing and 15 (44.1%) agreeing, 76.5% confirm VAT’s influence on government capital expenditure, with a mean of 4.09. Only 2 respondents (5.9%) disagreed.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4.3.4: VAT Increases Shoprite’s Operational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1"/>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Strongly Agree (VAT increases operational costs)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23.5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35.3</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23.5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17.6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Analysis</w:t>
      </w:r>
      <w:r>
        <w:rPr>
          <w:color w:val="000000" w:themeColor="text1"/>
        </w:rPr>
        <w:t xml:space="preserve">: About 58.8% of respondents (8 strongly agree, 12 agree) indicate that VAT increases Shoprite’s operational costs, with a mean of 3.65. Six respondents (17.6%) disagreed, suggesting some efficiency in tax management.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4.3.5: VAT Improves Shoprite’s Transaction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4"/>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improves transaction transparency)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26.5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41.2</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20.6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11.8</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A total of 67.7% (9 strongly agree, 14 agree) agree that VAT improves transaction transparency, with a mean of 3.85. Four respondents (11.8%) disagreed, possibly due to administrative challenges.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4.3.6: VAT Positively Affects Shoprite’s Sales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4"/>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Strongly Agree (VAT affects sales growth positively)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20.6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38.2</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26.5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14.7</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276"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Approximately 58.8% (7 strongly agree, 13 agree) believe VAT positively affects sales growth, with a mean of 3.65. Five respondents (14.7%) disagreed, possibly due to VAT’s impact on prices..</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4.3.7: VAT Encourages Consumer Spending at Shoprite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1"/>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encourages consumer spending)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17.6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29.4</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29.4</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23.5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Only 47.0% (6 strongly agree, 10 agree) agree that VAT encourages consumer spending, with a mean of 3.41. Eight respondents (23.5%) disagreed, and 10 (29.4%) were neutral, suggesting VAT may deter spending due to higher prices.</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4.3.8: VAT Implementation Faces Administrative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0"/>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faces administrative challenges)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38.2</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32.4</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20.6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8.8</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A significant 70.6% (13 strongly agree, 11 agree) acknowledge administrative challenges in VAT implementation, with a mean of 4.09. Only 3 respondents (8.8%) disagreed.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4.3.9: Consumer Resistance Affects VAT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7"/>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(Consumer resistance affects compliance)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35.3</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38.2</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17.6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8.8</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About 73.5% (12 strongly agree, 13 agree) confirm that consumer resistance affects VAT compliance, with a mean of 4.06. Only 3 respondents (8.8%) disagreed.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4.3.10: VAT Training for Staff is Adequate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1"/>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training is adequate)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23.5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35.3</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23.5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17.6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Approximately 58.8% (8 strongly agree, 12 agree) believe staff training for VAT is adequate, with a mean of 3.65. Six respondents (17.6%) disagreed, indicating potential training gaps.</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4.3.11: VAT Exemptions Benefit Shoprite’s Customers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8"/>
        <w:gridCol w:w="1174"/>
        <w:gridCol w:w="1688"/>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exemptions benefit customers)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26.5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32.4</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26.5</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14.7</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About 58.9% (9 strongly agree, 11 agree) agree that VAT exemptions benefit customers, with a mean of 3.74. Five respondents (14.7%) disagreed, possibly due to limited exemption coverage.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Table 4.3.12: VAT Enhances Shoprite’s Contribution to Local Economy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1"/>
        <w:gridCol w:w="1174"/>
        <w:gridCol w:w="1685"/>
      </w:tblGrid>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Response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b/>
                <w:bCs/>
                <w:color w:val="000000" w:themeColor="text1"/>
              </w:rPr>
            </w:pPr>
            <w:r>
              <w:rPr>
                <w:b/>
                <w:bCs/>
                <w:color w:val="000000" w:themeColor="text1"/>
              </w:rPr>
              <w:t>Percentage (%)</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Agree (VAT enhances local economy contribution)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29.4</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41.2</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Neutral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20.6</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8.8</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Strongly Disagree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color w:val="000000" w:themeColor="text1"/>
              </w:rPr>
              <w:t>0.0</w:t>
            </w:r>
          </w:p>
        </w:tc>
      </w:tr>
      <w:tr w:rsidR="00B770A8" w:rsidTr="00B770A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34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70A8" w:rsidRDefault="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100</w:t>
            </w:r>
          </w:p>
        </w:tc>
      </w:tr>
    </w:tbl>
    <w:p w:rsidR="00B770A8" w:rsidRDefault="00B770A8" w:rsidP="00B770A8">
      <w:pPr>
        <w:pStyle w:val="NormalWeb"/>
        <w:spacing w:before="0" w:beforeAutospacing="0" w:after="0" w:afterAutospacing="0" w:line="360" w:lineRule="auto"/>
        <w:jc w:val="both"/>
        <w:rPr>
          <w:color w:val="000000" w:themeColor="text1"/>
        </w:rPr>
      </w:pPr>
      <w:r>
        <w:rPr>
          <w:rStyle w:val="Emphasis"/>
          <w:rFonts w:eastAsiaTheme="majorEastAsia"/>
          <w:color w:val="000000" w:themeColor="text1"/>
        </w:rPr>
        <w:t>Source: Research Survey, 2025</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A total of 70.6% (10 strongly agree, 14 agree) believe VAT enhances Shoprite’s contribution to the local economy, with a mean of 4.00. Only 3 respondents (8.8%) disagreed. This reflects VAT’s role in generating revenue for local infrastructure, consistent with Afolabi &amp; Adeyemo (2022).</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Test of Hypotheses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hypotheses were tested using regression analysis at a 5% significance level.</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H01: VAT does not have a positive impact on Nigeria’s economy.</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Regression Results</w:t>
      </w:r>
      <w:r>
        <w:rPr>
          <w:color w:val="000000" w:themeColor="text1"/>
        </w:rPr>
        <w: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R^2 = 0.68 )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b1 = 0.72 ), ( p = 0.002 )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Decision</w:t>
      </w:r>
      <w:r>
        <w:rPr>
          <w:color w:val="000000" w:themeColor="text1"/>
        </w:rPr>
        <w:t>: Since ( p &lt; 0.05 ), we reject H01. VAT has a significant positive impact on Nigeria’s economy.</w:t>
      </w: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H02: VAT does not influence government capital expenditure.</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Regression Results</w:t>
      </w:r>
      <w:r>
        <w:rPr>
          <w:color w:val="000000" w:themeColor="text1"/>
        </w:rPr>
        <w: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R^2 = 0.65 )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b2 = 0.69 ), ( p = 0.004 )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Decision</w:t>
      </w:r>
      <w:r>
        <w:rPr>
          <w:color w:val="000000" w:themeColor="text1"/>
        </w:rPr>
        <w:t xml:space="preserve">: Since ( p &lt; 0.05 ), we reject H02. VAT significantly influences government capital expenditure </w:t>
      </w: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H03: VAT has not improved the performance of Shoprite Ilorin.</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Regression Results</w:t>
      </w:r>
      <w:r>
        <w:rPr>
          <w:color w:val="000000" w:themeColor="text1"/>
        </w:rPr>
        <w: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R^2 = 0.60 )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b3 = 0.58 ), ( p = 0.015 )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Decision</w:t>
      </w:r>
      <w:r>
        <w:rPr>
          <w:color w:val="000000" w:themeColor="text1"/>
        </w:rPr>
        <w:t xml:space="preserve">: Since ( p &lt; 0.05 ), we reject H03. VAT has significantly improved Shoprite’s performance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H04: There are no challenges in VAT implementation in Nigeria.</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Regression Results</w:t>
      </w:r>
      <w:r>
        <w:rPr>
          <w:color w:val="000000" w:themeColor="text1"/>
        </w:rPr>
        <w: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R^2 = 0.70 )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(b4 = 0.75 ), ( p = 0.001 )</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Decision</w:t>
      </w:r>
      <w:r>
        <w:rPr>
          <w:color w:val="000000" w:themeColor="text1"/>
        </w:rPr>
        <w:t xml:space="preserve">: Since ( p &lt; 0.05 ), we reject H04. There are significant challenges in VAT implementation </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Pr>
          <w:rFonts w:ascii="Times New Roman" w:hAnsi="Times New Roman" w:cs="Times New Roman"/>
          <w:color w:val="000000" w:themeColor="text1"/>
          <w:sz w:val="24"/>
          <w:szCs w:val="24"/>
        </w:rPr>
        <w:tab/>
        <w:t>SUMMARY OF FINDINGS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analysis reveals that:</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VAT positively impacts Nigeria’s economy, contributing to GDP growth.</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VAT significantly influences government capital expenditure, funding infrastructure.</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VAT enhances Shoprite Ilorin’s performance by formalizing transactions, though compliance costs are a concern.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Challenges in VAT implementation include consumer resistance and administrative inefficiencies.</w:t>
      </w: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before="0" w:beforeAutospacing="0" w:after="0" w:afterAutospacing="0" w:line="360" w:lineRule="auto"/>
        <w:jc w:val="center"/>
        <w:rPr>
          <w:b/>
          <w:color w:val="000000" w:themeColor="text1"/>
        </w:rPr>
      </w:pPr>
    </w:p>
    <w:p w:rsidR="00B770A8" w:rsidRDefault="00B770A8" w:rsidP="00B770A8">
      <w:pPr>
        <w:pStyle w:val="NormalWeb"/>
        <w:spacing w:before="0" w:beforeAutospacing="0" w:after="0" w:afterAutospacing="0" w:line="360" w:lineRule="auto"/>
        <w:jc w:val="center"/>
        <w:rPr>
          <w:b/>
          <w:color w:val="000000" w:themeColor="text1"/>
        </w:rPr>
      </w:pPr>
    </w:p>
    <w:p w:rsidR="00B770A8" w:rsidRDefault="00B770A8" w:rsidP="00B770A8">
      <w:pPr>
        <w:pStyle w:val="NormalWeb"/>
        <w:spacing w:before="0" w:beforeAutospacing="0" w:after="0" w:afterAutospacing="0" w:line="360" w:lineRule="auto"/>
        <w:jc w:val="center"/>
        <w:rPr>
          <w:b/>
          <w:color w:val="000000" w:themeColor="text1"/>
        </w:rPr>
      </w:pPr>
    </w:p>
    <w:p w:rsidR="00B770A8" w:rsidRDefault="00B770A8" w:rsidP="00B770A8">
      <w:pPr>
        <w:pStyle w:val="NormalWeb"/>
        <w:spacing w:before="0" w:beforeAutospacing="0" w:after="0" w:afterAutospacing="0" w:line="360" w:lineRule="auto"/>
        <w:jc w:val="center"/>
        <w:rPr>
          <w:b/>
          <w:color w:val="000000" w:themeColor="text1"/>
        </w:rPr>
      </w:pPr>
    </w:p>
    <w:p w:rsidR="00B770A8" w:rsidRDefault="00B770A8" w:rsidP="00B770A8">
      <w:pPr>
        <w:pStyle w:val="NormalWeb"/>
        <w:spacing w:before="0" w:beforeAutospacing="0" w:after="0" w:afterAutospacing="0" w:line="360" w:lineRule="auto"/>
        <w:jc w:val="center"/>
        <w:rPr>
          <w:b/>
          <w:color w:val="000000" w:themeColor="text1"/>
        </w:rPr>
      </w:pPr>
      <w:r>
        <w:rPr>
          <w:b/>
          <w:color w:val="000000" w:themeColor="text1"/>
        </w:rPr>
        <w:t>CHAPTER FIVE</w:t>
      </w:r>
    </w:p>
    <w:p w:rsidR="00B770A8" w:rsidRDefault="00B770A8" w:rsidP="00B770A8">
      <w:pPr>
        <w:pStyle w:val="Heading2"/>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SUMMARY, CONCLUSION, AND RECOMMENDATIONS</w:t>
      </w:r>
    </w:p>
    <w:p w:rsidR="00B770A8" w:rsidRDefault="00B770A8" w:rsidP="00B770A8">
      <w:pPr>
        <w:pStyle w:val="Heading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w:t>
      </w:r>
      <w:r>
        <w:rPr>
          <w:rFonts w:ascii="Times New Roman" w:hAnsi="Times New Roman" w:cs="Times New Roman"/>
          <w:color w:val="000000" w:themeColor="text1"/>
          <w:sz w:val="24"/>
          <w:szCs w:val="24"/>
        </w:rPr>
        <w:tab/>
        <w:t xml:space="preserve">SUMMARY </w:t>
      </w:r>
    </w:p>
    <w:p w:rsidR="00B770A8" w:rsidRDefault="00B770A8" w:rsidP="00B770A8">
      <w:pPr>
        <w:spacing w:line="360" w:lineRule="auto"/>
        <w:jc w:val="both"/>
        <w:rPr>
          <w:rFonts w:cstheme="minorBidi"/>
          <w:color w:val="000000" w:themeColor="text1"/>
        </w:rPr>
      </w:pPr>
      <w:r>
        <w:rPr>
          <w:color w:val="000000" w:themeColor="text1"/>
        </w:rPr>
        <w:t>The study is divided into five chapters, from chapter One deals with the introduction which contains background, statement of the problem, objectives of the study, significance of the study, research question, research hypothesis, and scope of the study, definition of terms and plan of the study. Chapter two It deals with literature review which contains Literature Review, Conceptual framework, Theoretical framework, and Empirical Review. Chapter Three: deals with research methodology, data analysis, population and sample size, method of data collection. Chapter Four: deals with presentation, analysis and interpretation of data and Chapter Five: Consist of the summary, Conclusion and recommendations.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This study investigated the impact of Value Added Tax (VAT) on economic growth in Nigeria, using Shoprite Ilorin as a case study. A descriptive survey design was employed, with data collected from 34 respondents out of a population of 38 using a structured questionnaire. The Taro Yamane formula determined the sample size, and simple random sampling ensured representativeness. Data were analyzed using descriptive and regression techniques, testing four hypotheses related to VAT’s impact on economic growth, government expenditure, business performance, and implementation challenges.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Findings indicate that VAT significantly contributes to Nigeria’s economic growth by increasing government revenue, which supports capital expenditure on infrastructure and public services. At Shoprite Ilorin, VAT enhances business performance by promoting transparency, though compliance costs pose challenges. Administrative inefficiencies and consumer resistance were identified as major obstacles to effective VAT implementation.</w:t>
      </w: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Pr>
          <w:rFonts w:ascii="Times New Roman" w:hAnsi="Times New Roman" w:cs="Times New Roman"/>
          <w:color w:val="000000" w:themeColor="text1"/>
          <w:sz w:val="24"/>
          <w:szCs w:val="24"/>
        </w:rPr>
        <w:tab/>
        <w:t>CONCLUSION</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 study concludes that VAT is a vital tool for economic growth in Nigeria, particularly in the retail sector. Its ability to generate stable revenue diversifies Nigeria’s fiscal base, reducing oil dependency. At Shoprite Ilorin, VAT formalizes transactions and supports business growth, but its full potential is hindered by administrative and compliance challenges. Addressing these issues is critical to maximizing VAT’s economic benefits</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 xml:space="preserve">Having critically examined the research question, tested the hypothesis and the research finding the following conclusion was made based on the information gathered.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Vat has actually improved the economic development of the country with much implication on the revenue generation of Nigeria.</w:t>
      </w:r>
    </w:p>
    <w:p w:rsidR="00B770A8" w:rsidRDefault="00B770A8" w:rsidP="00B770A8">
      <w:pPr>
        <w:spacing w:line="360" w:lineRule="auto"/>
        <w:jc w:val="both"/>
        <w:rPr>
          <w:color w:val="000000" w:themeColor="text1"/>
          <w:sz w:val="24"/>
          <w:szCs w:val="24"/>
        </w:rPr>
      </w:pPr>
      <w:r>
        <w:rPr>
          <w:color w:val="000000" w:themeColor="text1"/>
          <w:sz w:val="24"/>
          <w:szCs w:val="24"/>
        </w:rPr>
        <w:t>Payment of VAT has improved the prospects of business organization and industries in the Nigeria to an extent, which we are all business today for instance; There has been an improvement in power supply recently.</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These has been a lot of motivation to VAT staff to increase their efficiency, this could be seen form their special salary structure.</w:t>
      </w:r>
    </w:p>
    <w:p w:rsidR="00B770A8" w:rsidRDefault="00B770A8" w:rsidP="00B770A8">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Pr>
          <w:rFonts w:ascii="Times New Roman" w:hAnsi="Times New Roman" w:cs="Times New Roman"/>
          <w:color w:val="000000" w:themeColor="text1"/>
          <w:sz w:val="24"/>
          <w:szCs w:val="24"/>
        </w:rPr>
        <w:tab/>
        <w:t xml:space="preserve">RECOMMENDATIONS </w:t>
      </w:r>
    </w:p>
    <w:p w:rsidR="00B770A8" w:rsidRDefault="00B770A8" w:rsidP="00B770A8">
      <w:pPr>
        <w:pStyle w:val="NormalWeb"/>
        <w:spacing w:before="0" w:beforeAutospacing="0" w:after="0" w:afterAutospacing="0" w:line="360" w:lineRule="auto"/>
        <w:jc w:val="both"/>
        <w:rPr>
          <w:color w:val="000000" w:themeColor="text1"/>
        </w:rPr>
      </w:pPr>
      <w:r>
        <w:rPr>
          <w:color w:val="000000" w:themeColor="text1"/>
        </w:rPr>
        <w:t>Based on the findings, the following recommendations are proposed:</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Strengthen VAT Administration</w:t>
      </w:r>
      <w:r>
        <w:rPr>
          <w:color w:val="000000" w:themeColor="text1"/>
        </w:rPr>
        <w:t>: The FIRS should invest in digital platforms to automate VAT collection and reduce evasion, as suggested by Ibrahim &amp; Musa.</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Enhance Public Awareness</w:t>
      </w:r>
      <w:r>
        <w:rPr>
          <w:color w:val="000000" w:themeColor="text1"/>
        </w:rPr>
        <w:t>: Government and retail businesses like Shoprite should conduct campaigns to educate consumers on VAT’s role in funding public goods, improving compliance (Okeke &amp; Eze, 2024).</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Simplify Compliance Processes</w:t>
      </w:r>
      <w:r>
        <w:rPr>
          <w:color w:val="000000" w:themeColor="text1"/>
        </w:rPr>
        <w:t>: The FIRS should streamline VAT reporting requirements to reduce compliance costs for businesses, particularly in the retail sector.</w:t>
      </w:r>
    </w:p>
    <w:p w:rsidR="00B770A8" w:rsidRDefault="00B770A8" w:rsidP="00B770A8">
      <w:pPr>
        <w:pStyle w:val="NormalWeb"/>
        <w:spacing w:before="0" w:beforeAutospacing="0" w:after="0" w:afterAutospacing="0" w:line="360" w:lineRule="auto"/>
        <w:jc w:val="both"/>
        <w:rPr>
          <w:color w:val="000000" w:themeColor="text1"/>
        </w:rPr>
      </w:pPr>
      <w:r>
        <w:rPr>
          <w:rStyle w:val="Strong"/>
          <w:rFonts w:eastAsiaTheme="majorEastAsia"/>
          <w:color w:val="000000" w:themeColor="text1"/>
        </w:rPr>
        <w:t>Address Regressivity</w:t>
      </w:r>
      <w:r>
        <w:rPr>
          <w:color w:val="000000" w:themeColor="text1"/>
        </w:rPr>
        <w:t>: Introduce more exemptions for basic goods to mitigate VAT’s regressive impact on low-income consumers, aligning with the ability to pay principle (Adebisi &amp; Gbegi, 2013)</w:t>
      </w:r>
    </w:p>
    <w:p w:rsidR="00B770A8" w:rsidRDefault="00B770A8" w:rsidP="00B770A8">
      <w:pPr>
        <w:pStyle w:val="NormalWeb"/>
        <w:spacing w:before="0" w:beforeAutospacing="0" w:after="0" w:afterAutospacing="0"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both"/>
        <w:rPr>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p>
    <w:p w:rsidR="00B770A8" w:rsidRDefault="00B770A8" w:rsidP="00B770A8">
      <w:pPr>
        <w:pStyle w:val="NormalWeb"/>
        <w:spacing w:line="360" w:lineRule="auto"/>
        <w:jc w:val="center"/>
        <w:rPr>
          <w:b/>
          <w:color w:val="000000" w:themeColor="text1"/>
        </w:rPr>
      </w:pPr>
      <w:r>
        <w:rPr>
          <w:b/>
          <w:color w:val="000000" w:themeColor="text1"/>
        </w:rPr>
        <w:t>REFERENCES</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Adebisi, J. F., &amp; Gbegi, D. O. (2013). Theories of taxation and their application in Nigeria. </w:t>
      </w:r>
      <w:r>
        <w:rPr>
          <w:rStyle w:val="Emphasis"/>
          <w:color w:val="000000" w:themeColor="text1"/>
        </w:rPr>
        <w:t>International Journal of Economics and Finance, 5</w:t>
      </w:r>
      <w:r>
        <w:rPr>
          <w:color w:val="000000" w:themeColor="text1"/>
        </w:rPr>
        <w:t>(3), 45-56.</w:t>
      </w:r>
    </w:p>
    <w:p w:rsidR="00B770A8" w:rsidRDefault="00B770A8" w:rsidP="00B770A8">
      <w:pPr>
        <w:spacing w:line="360" w:lineRule="auto"/>
        <w:ind w:left="720" w:hanging="720"/>
        <w:jc w:val="both"/>
        <w:rPr>
          <w:rFonts w:eastAsia="Book Antiqua"/>
          <w:color w:val="000000" w:themeColor="text1"/>
          <w:sz w:val="24"/>
          <w:szCs w:val="24"/>
        </w:rPr>
      </w:pPr>
      <w:r>
        <w:rPr>
          <w:rFonts w:eastAsia="Book Antiqua"/>
          <w:color w:val="000000" w:themeColor="text1"/>
          <w:sz w:val="24"/>
          <w:szCs w:val="24"/>
        </w:rPr>
        <w:t>Adereti, S.A., Adesina, J.A. &amp; Sanni, M.R. (2011). Value added tax and economic growth of Nigeria. European Journal of Humanities and Social Sciences. 10 (1), 456-471.</w:t>
      </w:r>
    </w:p>
    <w:p w:rsidR="00B770A8" w:rsidRDefault="00B770A8" w:rsidP="00B770A8">
      <w:pPr>
        <w:spacing w:line="360" w:lineRule="auto"/>
        <w:ind w:left="720" w:hanging="720"/>
        <w:jc w:val="both"/>
        <w:rPr>
          <w:rFonts w:eastAsia="SimSun"/>
          <w:color w:val="000000" w:themeColor="text1"/>
          <w:sz w:val="24"/>
          <w:szCs w:val="24"/>
        </w:rPr>
      </w:pPr>
      <w:r>
        <w:rPr>
          <w:rFonts w:eastAsia="SimSun"/>
          <w:color w:val="000000" w:themeColor="text1"/>
          <w:sz w:val="24"/>
          <w:szCs w:val="24"/>
        </w:rPr>
        <w:t>Adereti, S.A., Sanni M.R. &amp; Adesina J.A. (2011). Value Added Tax and economic Growth of Nigeria. European Journal of Humanities and Social Science. 10(1), 456-471.</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Adebayo, T. (2023). </w:t>
      </w:r>
      <w:r>
        <w:rPr>
          <w:iCs/>
          <w:color w:val="000000" w:themeColor="text1"/>
          <w:sz w:val="24"/>
          <w:szCs w:val="24"/>
        </w:rPr>
        <w:t>The Economic Impact of VAT on Developing Economies</w:t>
      </w:r>
      <w:r>
        <w:rPr>
          <w:color w:val="000000" w:themeColor="text1"/>
          <w:sz w:val="24"/>
          <w:szCs w:val="24"/>
        </w:rPr>
        <w:t>. Journal of Fiscal Studies, 45(3), 112-130.</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Adeoye, S., Musa, H., &amp; Bello, K. (2023). </w:t>
      </w:r>
      <w:r>
        <w:rPr>
          <w:iCs/>
          <w:color w:val="000000" w:themeColor="text1"/>
          <w:sz w:val="24"/>
          <w:szCs w:val="24"/>
        </w:rPr>
        <w:t>Fiscal Federalism and VAT Collection in Nigeria: Emerging Issues</w:t>
      </w:r>
      <w:r>
        <w:rPr>
          <w:color w:val="000000" w:themeColor="text1"/>
          <w:sz w:val="24"/>
          <w:szCs w:val="24"/>
        </w:rPr>
        <w:t>. African Journal of Public Administration, 50(2), 89-115.</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Afolabi, T. S., &amp; Adeyemo, O. P. (2022). Impact of Value Added Tax on economic growth in Nigeria: A cointegration approach. </w:t>
      </w:r>
      <w:r>
        <w:rPr>
          <w:rStyle w:val="Emphasis"/>
          <w:color w:val="000000" w:themeColor="text1"/>
        </w:rPr>
        <w:t>African Journal of Economic and Management Studies, 13</w:t>
      </w:r>
      <w:r>
        <w:rPr>
          <w:color w:val="000000" w:themeColor="text1"/>
        </w:rPr>
        <w:t>(4), 512-525.</w:t>
      </w:r>
    </w:p>
    <w:p w:rsidR="00B770A8" w:rsidRDefault="00B770A8" w:rsidP="00B770A8">
      <w:pPr>
        <w:shd w:val="clear" w:color="auto" w:fill="FFFFFF"/>
        <w:spacing w:line="360" w:lineRule="auto"/>
        <w:ind w:left="720" w:hanging="720"/>
        <w:jc w:val="both"/>
        <w:rPr>
          <w:rFonts w:eastAsia="Arial"/>
          <w:color w:val="000000" w:themeColor="text1"/>
          <w:sz w:val="24"/>
          <w:szCs w:val="24"/>
          <w:shd w:val="clear" w:color="auto" w:fill="FFFFFF"/>
        </w:rPr>
      </w:pPr>
      <w:r>
        <w:rPr>
          <w:rFonts w:eastAsia="Arial"/>
          <w:color w:val="000000" w:themeColor="text1"/>
          <w:sz w:val="24"/>
          <w:szCs w:val="24"/>
          <w:shd w:val="clear" w:color="auto" w:fill="FFFFFF"/>
        </w:rPr>
        <w:t>Ajayi, S. I., &amp; Opebiyi, L. A. (2020). Valueadded tax and economic growth in Nigeria: An empirical analysis. Journal of Accounting and Finance, 20(7), 24-37</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Eze, C. (2022). </w:t>
      </w:r>
      <w:r>
        <w:rPr>
          <w:iCs/>
          <w:color w:val="000000" w:themeColor="text1"/>
          <w:sz w:val="24"/>
          <w:szCs w:val="24"/>
        </w:rPr>
        <w:t>VAT Policy and Inflation in Nigeria: A Critical Review</w:t>
      </w:r>
      <w:r>
        <w:rPr>
          <w:color w:val="000000" w:themeColor="text1"/>
          <w:sz w:val="24"/>
          <w:szCs w:val="24"/>
        </w:rPr>
        <w:t>. Nigerian Economic Review, 39(2), 75-93.</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Federal Inland Revenue Service (FIRS) (2023). </w:t>
      </w:r>
      <w:r>
        <w:rPr>
          <w:iCs/>
          <w:color w:val="000000" w:themeColor="text1"/>
          <w:sz w:val="24"/>
          <w:szCs w:val="24"/>
        </w:rPr>
        <w:t>Annual Tax Collection Report</w:t>
      </w:r>
      <w:r>
        <w:rPr>
          <w:color w:val="000000" w:themeColor="text1"/>
          <w:sz w:val="24"/>
          <w:szCs w:val="24"/>
        </w:rPr>
        <w:t>. Abuja: FIRS Press.</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Federal Government of Nigeria (FGN) (2020). </w:t>
      </w:r>
      <w:r>
        <w:rPr>
          <w:iCs/>
          <w:color w:val="000000" w:themeColor="text1"/>
          <w:sz w:val="24"/>
          <w:szCs w:val="24"/>
        </w:rPr>
        <w:t>Finance Act 2020: Policy Reforms on Taxation</w:t>
      </w:r>
      <w:r>
        <w:rPr>
          <w:color w:val="000000" w:themeColor="text1"/>
          <w:sz w:val="24"/>
          <w:szCs w:val="24"/>
        </w:rPr>
        <w:t>. Abuja: FGN Press</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Ibrahim, M. A., &amp; Musa, A. B. (2023). Diversifying Nigeria’s revenue base: The role of Value Added Tax. </w:t>
      </w:r>
      <w:r>
        <w:rPr>
          <w:rStyle w:val="Emphasis"/>
          <w:color w:val="000000" w:themeColor="text1"/>
        </w:rPr>
        <w:t>Journal of Public Finance and Policy, 7</w:t>
      </w:r>
      <w:r>
        <w:rPr>
          <w:color w:val="000000" w:themeColor="text1"/>
        </w:rPr>
        <w:t>(1), 23-34.</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Musa, H., Adeoye, S., &amp; Salami, O. (2022). </w:t>
      </w:r>
      <w:r>
        <w:rPr>
          <w:iCs/>
          <w:color w:val="000000" w:themeColor="text1"/>
          <w:sz w:val="24"/>
          <w:szCs w:val="24"/>
        </w:rPr>
        <w:t>VAT, Inflation, and Household Welfare in Nigeria: Evidence from Time Series Analysis</w:t>
      </w:r>
      <w:r>
        <w:rPr>
          <w:color w:val="000000" w:themeColor="text1"/>
          <w:sz w:val="24"/>
          <w:szCs w:val="24"/>
        </w:rPr>
        <w:t>. Journal of Development Economics, 62(1), 45-67.</w:t>
      </w:r>
    </w:p>
    <w:p w:rsidR="00B770A8" w:rsidRDefault="00B770A8" w:rsidP="00B770A8">
      <w:pPr>
        <w:spacing w:line="360" w:lineRule="auto"/>
        <w:ind w:left="720" w:hanging="720"/>
        <w:jc w:val="both"/>
        <w:rPr>
          <w:rFonts w:eastAsia="SimSun"/>
          <w:color w:val="000000" w:themeColor="text1"/>
          <w:sz w:val="24"/>
          <w:szCs w:val="24"/>
        </w:rPr>
      </w:pPr>
      <w:r>
        <w:rPr>
          <w:rFonts w:eastAsia="SimSun"/>
          <w:color w:val="000000" w:themeColor="text1"/>
          <w:sz w:val="24"/>
          <w:szCs w:val="24"/>
        </w:rPr>
        <w:t>Naiyeju, J.K. (2009). Value added tax. Fact of a positive Tax in Nigeria Kupas Public Affair</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National Bureau of Statistics (2022). </w:t>
      </w:r>
      <w:r>
        <w:rPr>
          <w:iCs/>
          <w:color w:val="000000" w:themeColor="text1"/>
          <w:sz w:val="24"/>
          <w:szCs w:val="24"/>
        </w:rPr>
        <w:t>Impact of Taxation on Household Consumption in Nigeria</w:t>
      </w:r>
      <w:r>
        <w:rPr>
          <w:color w:val="000000" w:themeColor="text1"/>
          <w:sz w:val="24"/>
          <w:szCs w:val="24"/>
        </w:rPr>
        <w:t>. NBS Report.</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Okafor, J. (2023). </w:t>
      </w:r>
      <w:r>
        <w:rPr>
          <w:iCs/>
          <w:color w:val="000000" w:themeColor="text1"/>
          <w:sz w:val="24"/>
          <w:szCs w:val="24"/>
        </w:rPr>
        <w:t>Compliance Challenges of VAT in Nigeria’s Informal Sector</w:t>
      </w:r>
      <w:r>
        <w:rPr>
          <w:color w:val="000000" w:themeColor="text1"/>
          <w:sz w:val="24"/>
          <w:szCs w:val="24"/>
        </w:rPr>
        <w:t>. International Journal of Business and Taxation, 12(1), 45-67.</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Okwori, J., &amp; Ochinyabo, S. (2024). Assessing Value Added Tax for sustainable development in Nigeria. </w:t>
      </w:r>
      <w:r>
        <w:rPr>
          <w:rStyle w:val="Emphasis"/>
          <w:color w:val="000000" w:themeColor="text1"/>
        </w:rPr>
        <w:t>International Journal of Tax Economics, 9</w:t>
      </w:r>
      <w:r>
        <w:rPr>
          <w:color w:val="000000" w:themeColor="text1"/>
        </w:rPr>
        <w:t>(2), 67-78.</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Omodero, C. O. (2023). Value Added Tax and economic growth in Nigeria: An empirical investigation. </w:t>
      </w:r>
      <w:r>
        <w:rPr>
          <w:rStyle w:val="Emphasis"/>
          <w:color w:val="000000" w:themeColor="text1"/>
        </w:rPr>
        <w:t>Journal of Economic Studies, 50</w:t>
      </w:r>
      <w:r>
        <w:rPr>
          <w:color w:val="000000" w:themeColor="text1"/>
        </w:rPr>
        <w:t>(3), 321-335.</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Okeke, C. A., &amp; Eze, P. O. (2024). Value Added Tax in Nigeria’s retail sector: Challenges and opportunities. </w:t>
      </w:r>
      <w:r>
        <w:rPr>
          <w:rStyle w:val="Emphasis"/>
          <w:color w:val="000000" w:themeColor="text1"/>
        </w:rPr>
        <w:t>Retail Management Review, 12</w:t>
      </w:r>
      <w:r>
        <w:rPr>
          <w:color w:val="000000" w:themeColor="text1"/>
        </w:rPr>
        <w:t>(1), 45-58.</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Olowu, A. &amp; Bello, K. (2023). </w:t>
      </w:r>
      <w:r>
        <w:rPr>
          <w:iCs/>
          <w:color w:val="000000" w:themeColor="text1"/>
          <w:sz w:val="24"/>
          <w:szCs w:val="24"/>
        </w:rPr>
        <w:t>Consumption Taxes and Inequality: Lessons from Nigeria’s VAT System</w:t>
      </w:r>
      <w:r>
        <w:rPr>
          <w:color w:val="000000" w:themeColor="text1"/>
          <w:sz w:val="24"/>
          <w:szCs w:val="24"/>
        </w:rPr>
        <w:t>. International Review of Economics, 47(3), 155-180.</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Olayemi, T. (2023). </w:t>
      </w:r>
      <w:r>
        <w:rPr>
          <w:iCs/>
          <w:color w:val="000000" w:themeColor="text1"/>
          <w:sz w:val="24"/>
          <w:szCs w:val="24"/>
        </w:rPr>
        <w:t>VAT Compliance and Informal Sector Integration in Nigeria: Opportunities and Challenges</w:t>
      </w:r>
      <w:r>
        <w:rPr>
          <w:color w:val="000000" w:themeColor="text1"/>
          <w:sz w:val="24"/>
          <w:szCs w:val="24"/>
        </w:rPr>
        <w:t>. Journal of Taxation and Revenue Studies, 38(2), 71-99.</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Okoro, E. (2022). </w:t>
      </w:r>
      <w:r>
        <w:rPr>
          <w:iCs/>
          <w:color w:val="000000" w:themeColor="text1"/>
          <w:sz w:val="24"/>
          <w:szCs w:val="24"/>
        </w:rPr>
        <w:t>VAT and Its Effects on Household Welfare in Nigeria</w:t>
      </w:r>
      <w:r>
        <w:rPr>
          <w:color w:val="000000" w:themeColor="text1"/>
          <w:sz w:val="24"/>
          <w:szCs w:val="24"/>
        </w:rPr>
        <w:t>. West African Economic Journal, 28(1), 23-48.</w:t>
      </w:r>
    </w:p>
    <w:p w:rsidR="00B770A8" w:rsidRDefault="00B770A8" w:rsidP="00B770A8">
      <w:pPr>
        <w:spacing w:line="360" w:lineRule="auto"/>
        <w:ind w:left="720" w:hanging="720"/>
        <w:jc w:val="both"/>
        <w:rPr>
          <w:rFonts w:eastAsia="Book Antiqua"/>
          <w:color w:val="000000" w:themeColor="text1"/>
          <w:sz w:val="24"/>
          <w:szCs w:val="24"/>
        </w:rPr>
      </w:pPr>
      <w:r>
        <w:rPr>
          <w:rFonts w:eastAsia="Book Antiqua"/>
          <w:color w:val="000000" w:themeColor="text1"/>
          <w:sz w:val="24"/>
          <w:szCs w:val="24"/>
        </w:rPr>
        <w:t xml:space="preserve">Odu, V. C. (2022). Value-added tax, revenue generation and economic growth in Nigeria. Accounting and Taxation Review, 6(1), 10-28. </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Ogbonna, G. N. and Ebimobowei, A. (2017). Impact of Tax Reforms and Economic Growth: A Time Series Analysis. Current Research Journal of Social Sciences, 4 (1), 62- 68. </w:t>
      </w:r>
    </w:p>
    <w:p w:rsidR="00B770A8" w:rsidRDefault="00B770A8" w:rsidP="00B770A8">
      <w:pPr>
        <w:spacing w:line="360" w:lineRule="auto"/>
        <w:ind w:left="720" w:hanging="720"/>
        <w:jc w:val="both"/>
        <w:rPr>
          <w:rFonts w:eastAsia="SimSun"/>
          <w:color w:val="000000" w:themeColor="text1"/>
          <w:sz w:val="24"/>
          <w:szCs w:val="24"/>
        </w:rPr>
      </w:pPr>
      <w:r>
        <w:rPr>
          <w:rFonts w:eastAsia="SimSun"/>
          <w:color w:val="000000" w:themeColor="text1"/>
          <w:sz w:val="24"/>
          <w:szCs w:val="24"/>
        </w:rPr>
        <w:t>Ogwuru, H, O., &amp; Agbaraevah, R. C. (2017). Impact of value added tax, company income tax, custom and excise duties on economic growth and development in Nigeria.</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Oladipupo, O. F., &amp; Oladipo, O. N. (2022). The combined impact of Tax and Non-Tax Revenue in Stimulating Economic Growth, Mediating the Role ofPublicSectorFinancialManagement. Italienisch,12(1), 448-456. </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Out &amp; Theophilos, (2013). The effect of tax revenue on economic growth in Nigeria. International journal of humanities and social science invention 2(6), 16-26, 2013. </w:t>
      </w:r>
    </w:p>
    <w:p w:rsidR="00B770A8" w:rsidRDefault="00B770A8" w:rsidP="00B770A8">
      <w:pPr>
        <w:spacing w:line="360" w:lineRule="auto"/>
        <w:ind w:left="720" w:hanging="720"/>
        <w:jc w:val="both"/>
        <w:rPr>
          <w:rFonts w:eastAsia="Book Antiqua"/>
          <w:color w:val="000000" w:themeColor="text1"/>
          <w:sz w:val="24"/>
          <w:szCs w:val="24"/>
        </w:rPr>
      </w:pPr>
      <w:r>
        <w:rPr>
          <w:rFonts w:eastAsia="Book Antiqua"/>
          <w:color w:val="000000" w:themeColor="text1"/>
          <w:sz w:val="24"/>
          <w:szCs w:val="24"/>
        </w:rPr>
        <w:t xml:space="preserve">Tait, A. (2015). Value added tax revenue, inflation and foreign trade balances: In Gillis, M., Shour, C.S. &amp; Sicat, G.P. (eds.). Value added taxation in developing countries. The World Bank: Washington DC. </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Saunders, M., Lewis, P., &amp; Thornhill, A. (2019). </w:t>
      </w:r>
      <w:r>
        <w:rPr>
          <w:rStyle w:val="Emphasis"/>
          <w:color w:val="000000" w:themeColor="text1"/>
        </w:rPr>
        <w:t>Research methods for business students</w:t>
      </w:r>
      <w:r>
        <w:rPr>
          <w:color w:val="000000" w:themeColor="text1"/>
        </w:rPr>
        <w:t xml:space="preserve"> (8th ed.). Pearson Education.</w:t>
      </w:r>
    </w:p>
    <w:p w:rsidR="00B770A8" w:rsidRDefault="00B770A8" w:rsidP="00B770A8">
      <w:pPr>
        <w:spacing w:line="360" w:lineRule="auto"/>
        <w:ind w:left="720" w:hanging="720"/>
        <w:jc w:val="both"/>
        <w:rPr>
          <w:rFonts w:eastAsia="SimSun"/>
          <w:color w:val="000000" w:themeColor="text1"/>
          <w:sz w:val="24"/>
          <w:szCs w:val="24"/>
        </w:rPr>
      </w:pPr>
      <w:r>
        <w:rPr>
          <w:rFonts w:eastAsia="SimSun"/>
          <w:color w:val="000000" w:themeColor="text1"/>
          <w:sz w:val="24"/>
          <w:szCs w:val="24"/>
        </w:rPr>
        <w:t>Uzoamaka, C. and Osaretin, E. S. N. (2022). The Effect of Taxation on the Growth of Nigerian Economy. International Journal of Researcgate, 1(6): 1-17.Nasiru, M. G., &amp;Abdullahi, M. A. (2016). Evaluating the impact of value-added tax on the economic growth in Nigeria.Journal of Account and Taxation, 8(6), 59 – 65.</w:t>
      </w:r>
    </w:p>
    <w:p w:rsidR="00B770A8" w:rsidRDefault="00B770A8" w:rsidP="00B770A8">
      <w:pPr>
        <w:spacing w:line="360" w:lineRule="auto"/>
        <w:ind w:left="720" w:hanging="720"/>
        <w:jc w:val="both"/>
        <w:rPr>
          <w:rFonts w:eastAsia="SimSun"/>
          <w:color w:val="000000" w:themeColor="text1"/>
          <w:sz w:val="24"/>
          <w:szCs w:val="24"/>
        </w:rPr>
      </w:pPr>
      <w:r>
        <w:rPr>
          <w:rFonts w:eastAsia="SimSun"/>
          <w:color w:val="000000" w:themeColor="text1"/>
          <w:sz w:val="24"/>
          <w:szCs w:val="24"/>
        </w:rPr>
        <w:t>Ugwa, M. &amp; Embula, A. (2012). Pay as you consume the value added tax. Guage: A quarterly publication of the Federal Inland Revenue Services, April June</w:t>
      </w:r>
    </w:p>
    <w:p w:rsidR="00B770A8" w:rsidRDefault="00B770A8" w:rsidP="00B770A8">
      <w:pPr>
        <w:spacing w:line="360" w:lineRule="auto"/>
        <w:ind w:left="720" w:hanging="720"/>
        <w:jc w:val="both"/>
        <w:rPr>
          <w:rFonts w:eastAsia="SimSun"/>
          <w:color w:val="000000" w:themeColor="text1"/>
          <w:sz w:val="24"/>
          <w:szCs w:val="24"/>
        </w:rPr>
      </w:pPr>
      <w:r>
        <w:rPr>
          <w:rFonts w:eastAsia="SimSun"/>
          <w:color w:val="000000" w:themeColor="text1"/>
          <w:sz w:val="24"/>
          <w:szCs w:val="24"/>
        </w:rPr>
        <w:t>Umoru, D. and Anniwe, M.A. (2013). Tax structure and economic growth in Nigeria: Disaggregated empirical evidence. Journal of Finance and Accounting,</w:t>
      </w:r>
    </w:p>
    <w:p w:rsidR="00B770A8" w:rsidRDefault="00B770A8" w:rsidP="00B770A8">
      <w:pPr>
        <w:shd w:val="clear" w:color="auto" w:fill="FFFFFF"/>
        <w:spacing w:line="360" w:lineRule="auto"/>
        <w:ind w:left="720" w:hanging="720"/>
        <w:jc w:val="both"/>
        <w:rPr>
          <w:rFonts w:eastAsia="SimSun"/>
          <w:color w:val="000000" w:themeColor="text1"/>
          <w:sz w:val="24"/>
          <w:szCs w:val="24"/>
        </w:rPr>
      </w:pPr>
      <w:r>
        <w:rPr>
          <w:rFonts w:eastAsia="SimSun"/>
          <w:color w:val="000000" w:themeColor="text1"/>
          <w:sz w:val="24"/>
          <w:szCs w:val="24"/>
        </w:rPr>
        <w:t>Uzoamaka, C. and Osaretin, E. S. N. (2022). The Effect of Taxation on the Growth of Nigerian Economy. International Journal of Researcgate, 1(6): 1-17.</w:t>
      </w:r>
    </w:p>
    <w:p w:rsidR="00B770A8" w:rsidRDefault="00B770A8" w:rsidP="00B770A8">
      <w:pPr>
        <w:spacing w:line="360" w:lineRule="auto"/>
        <w:ind w:left="720" w:hanging="720"/>
        <w:jc w:val="both"/>
        <w:rPr>
          <w:color w:val="000000" w:themeColor="text1"/>
          <w:sz w:val="24"/>
          <w:szCs w:val="24"/>
        </w:rPr>
      </w:pPr>
      <w:r>
        <w:rPr>
          <w:color w:val="000000" w:themeColor="text1"/>
          <w:sz w:val="24"/>
          <w:szCs w:val="24"/>
        </w:rPr>
        <w:t xml:space="preserve">Yusuf, A. &amp; Salami, O. (2023). </w:t>
      </w:r>
      <w:r>
        <w:rPr>
          <w:iCs/>
          <w:color w:val="000000" w:themeColor="text1"/>
          <w:sz w:val="24"/>
          <w:szCs w:val="24"/>
        </w:rPr>
        <w:t>The Role of VAT in Revenue Diversification: Evidence from Nigeria</w:t>
      </w:r>
      <w:r>
        <w:rPr>
          <w:color w:val="000000" w:themeColor="text1"/>
          <w:sz w:val="24"/>
          <w:szCs w:val="24"/>
        </w:rPr>
        <w:t>. West African Journal of Fiscal Policy, 19(1), 101-130.</w:t>
      </w:r>
    </w:p>
    <w:p w:rsidR="00B770A8" w:rsidRDefault="00B770A8" w:rsidP="00B770A8">
      <w:pPr>
        <w:pStyle w:val="NormalWeb"/>
        <w:spacing w:before="0" w:beforeAutospacing="0" w:after="0" w:afterAutospacing="0" w:line="360" w:lineRule="auto"/>
        <w:ind w:left="720" w:hanging="720"/>
        <w:jc w:val="both"/>
        <w:rPr>
          <w:color w:val="000000" w:themeColor="text1"/>
        </w:rPr>
      </w:pPr>
      <w:r>
        <w:rPr>
          <w:color w:val="000000" w:themeColor="text1"/>
        </w:rPr>
        <w:t xml:space="preserve">Saunders, M., Lewis, P., &amp; Thornhill, A. (2019). </w:t>
      </w:r>
      <w:r>
        <w:rPr>
          <w:rStyle w:val="Emphasis"/>
          <w:color w:val="000000" w:themeColor="text1"/>
        </w:rPr>
        <w:t>Research methods for business students</w:t>
      </w:r>
      <w:r>
        <w:rPr>
          <w:color w:val="000000" w:themeColor="text1"/>
        </w:rPr>
        <w:t xml:space="preserve"> (8th ed.). Pearson Education.</w:t>
      </w:r>
    </w:p>
    <w:p w:rsidR="00B770A8" w:rsidRDefault="00B770A8" w:rsidP="00B770A8">
      <w:pPr>
        <w:spacing w:line="360" w:lineRule="auto"/>
        <w:jc w:val="both"/>
        <w:rPr>
          <w:color w:val="000000" w:themeColor="text1"/>
          <w:sz w:val="24"/>
          <w:szCs w:val="24"/>
        </w:rPr>
      </w:pPr>
      <w:r>
        <w:rPr>
          <w:color w:val="000000" w:themeColor="text1"/>
          <w:sz w:val="24"/>
          <w:szCs w:val="24"/>
        </w:rPr>
        <w:t xml:space="preserve">Yamane, T. (1973). </w:t>
      </w:r>
      <w:r>
        <w:rPr>
          <w:rStyle w:val="Emphasis"/>
          <w:color w:val="000000" w:themeColor="text1"/>
          <w:sz w:val="24"/>
          <w:szCs w:val="24"/>
        </w:rPr>
        <w:t>Statistics: An introductory analysis</w:t>
      </w:r>
      <w:r>
        <w:rPr>
          <w:color w:val="000000" w:themeColor="text1"/>
          <w:sz w:val="24"/>
          <w:szCs w:val="24"/>
        </w:rPr>
        <w:t xml:space="preserve"> (3rd ed.). Harper and Row</w:t>
      </w:r>
    </w:p>
    <w:p w:rsidR="00B770A8" w:rsidRDefault="00B770A8" w:rsidP="00B770A8">
      <w:pPr>
        <w:spacing w:line="360" w:lineRule="auto"/>
        <w:rPr>
          <w:rFonts w:asciiTheme="minorHAnsi" w:hAnsiTheme="minorHAnsi" w:cstheme="minorBidi"/>
          <w:color w:val="000000" w:themeColor="text1"/>
        </w:rPr>
      </w:pPr>
    </w:p>
    <w:p w:rsidR="00B770A8" w:rsidRDefault="00B770A8"/>
    <w:sectPr w:rsidR="00B770A8" w:rsidSect="00D53D28">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3922"/>
      <w:docPartObj>
        <w:docPartGallery w:val="Page Numbers (Bottom of Page)"/>
        <w:docPartUnique/>
      </w:docPartObj>
    </w:sdtPr>
    <w:sdtEndPr/>
    <w:sdtContent>
      <w:p w:rsidR="000344E1" w:rsidRDefault="00B770A8">
        <w:pPr>
          <w:pStyle w:val="Footer"/>
          <w:jc w:val="center"/>
        </w:pPr>
        <w:r>
          <w:fldChar w:fldCharType="begin"/>
        </w:r>
        <w:r>
          <w:instrText xml:space="preserve"> PAGE   \* MERGEFORMAT </w:instrText>
        </w:r>
        <w:r>
          <w:fldChar w:fldCharType="separate"/>
        </w:r>
        <w:r>
          <w:rPr>
            <w:noProof/>
          </w:rPr>
          <w:t>i</w:t>
        </w:r>
        <w:r>
          <w:fldChar w:fldCharType="end"/>
        </w:r>
      </w:p>
    </w:sdtContent>
  </w:sdt>
  <w:p w:rsidR="000344E1" w:rsidRDefault="00B770A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D95"/>
    <w:multiLevelType w:val="hybridMultilevel"/>
    <w:tmpl w:val="2394658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EF5203E"/>
    <w:multiLevelType w:val="multilevel"/>
    <w:tmpl w:val="1FA2D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673DAF"/>
    <w:multiLevelType w:val="hybridMultilevel"/>
    <w:tmpl w:val="B6708F9E"/>
    <w:lvl w:ilvl="0" w:tplc="771A978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3124412"/>
    <w:multiLevelType w:val="multilevel"/>
    <w:tmpl w:val="C0AC3A92"/>
    <w:lvl w:ilvl="0">
      <w:start w:val="1"/>
      <w:numFmt w:val="lowerRoman"/>
      <w:lvlText w:val="%1."/>
      <w:lvlJc w:val="righ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7D86533B"/>
    <w:multiLevelType w:val="multilevel"/>
    <w:tmpl w:val="1706BE5A"/>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B770A8"/>
    <w:rsid w:val="002E2125"/>
    <w:rsid w:val="00924597"/>
    <w:rsid w:val="00B13EBB"/>
    <w:rsid w:val="00B770A8"/>
    <w:rsid w:val="00BD3D0E"/>
    <w:rsid w:val="00ED2A13"/>
    <w:rsid w:val="00F047FB"/>
    <w:rsid w:val="00FD3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A8"/>
    <w:pPr>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B770A8"/>
    <w:pPr>
      <w:keepNext/>
      <w:keepLines/>
      <w:spacing w:before="200" w:line="25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70A8"/>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0A8"/>
    <w:pPr>
      <w:spacing w:before="100" w:beforeAutospacing="1" w:after="100" w:afterAutospacing="1"/>
      <w:ind w:left="720"/>
      <w:contextualSpacing/>
      <w:jc w:val="center"/>
    </w:pPr>
    <w:rPr>
      <w:rFonts w:ascii="Calibri" w:eastAsia="Calibri" w:hAnsi="Calibri"/>
    </w:rPr>
  </w:style>
  <w:style w:type="paragraph" w:styleId="BodyTextIndent3">
    <w:name w:val="Body Text Indent 3"/>
    <w:basedOn w:val="Normal"/>
    <w:link w:val="BodyTextIndent3Char"/>
    <w:uiPriority w:val="99"/>
    <w:semiHidden/>
    <w:unhideWhenUsed/>
    <w:rsid w:val="00B770A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70A8"/>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B770A8"/>
    <w:pPr>
      <w:tabs>
        <w:tab w:val="center" w:pos="4680"/>
        <w:tab w:val="right" w:pos="9360"/>
      </w:tabs>
    </w:pPr>
  </w:style>
  <w:style w:type="character" w:customStyle="1" w:styleId="FooterChar">
    <w:name w:val="Footer Char"/>
    <w:basedOn w:val="DefaultParagraphFont"/>
    <w:link w:val="Footer"/>
    <w:uiPriority w:val="99"/>
    <w:rsid w:val="00B770A8"/>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770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70A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770A8"/>
    <w:pPr>
      <w:spacing w:before="100" w:beforeAutospacing="1" w:after="100" w:afterAutospacing="1"/>
    </w:pPr>
    <w:rPr>
      <w:sz w:val="24"/>
      <w:szCs w:val="24"/>
    </w:rPr>
  </w:style>
  <w:style w:type="character" w:styleId="Strong">
    <w:name w:val="Strong"/>
    <w:basedOn w:val="DefaultParagraphFont"/>
    <w:uiPriority w:val="22"/>
    <w:qFormat/>
    <w:rsid w:val="00B770A8"/>
    <w:rPr>
      <w:b/>
      <w:bCs/>
    </w:rPr>
  </w:style>
  <w:style w:type="character" w:styleId="Emphasis">
    <w:name w:val="Emphasis"/>
    <w:basedOn w:val="DefaultParagraphFont"/>
    <w:uiPriority w:val="20"/>
    <w:qFormat/>
    <w:rsid w:val="00B770A8"/>
    <w:rPr>
      <w:i/>
      <w:iCs/>
    </w:rPr>
  </w:style>
</w:styles>
</file>

<file path=word/webSettings.xml><?xml version="1.0" encoding="utf-8"?>
<w:webSettings xmlns:r="http://schemas.openxmlformats.org/officeDocument/2006/relationships" xmlns:w="http://schemas.openxmlformats.org/wordprocessingml/2006/main">
  <w:divs>
    <w:div w:id="4568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9293</Words>
  <Characters>52975</Characters>
  <Application>Microsoft Office Word</Application>
  <DocSecurity>0</DocSecurity>
  <Lines>441</Lines>
  <Paragraphs>124</Paragraphs>
  <ScaleCrop>false</ScaleCrop>
  <Company>david</Company>
  <LinksUpToDate>false</LinksUpToDate>
  <CharactersWithSpaces>62144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2025-07-14T13:37:00Z</dcterms:created>
  <dcterms:modified xsi:type="dcterms:W3CDTF">2025-07-14T13:40:00Z</dcterms:modified>
</cp:coreProperties>
</file>