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B318E">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bookmarkStart w:id="0" w:name="_Hlk164477496"/>
      <w:r>
        <w:rPr>
          <w:rStyle w:val="11"/>
          <w:rFonts w:ascii="Times New Roman" w:hAnsi="Times New Roman" w:cs="Times New Roman"/>
          <w:color w:val="1F1F1F"/>
          <w:sz w:val="24"/>
          <w:szCs w:val="24"/>
          <w:shd w:val="clear" w:color="auto" w:fill="FFFFFF"/>
        </w:rPr>
        <w:t>ANALYSIS OF LIVELIHOOD STATUS AMONG RICE PROCESSORS IN KWARA STATE, NIGERIA</w:t>
      </w:r>
    </w:p>
    <w:p w14:paraId="76A2F1A1">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p>
    <w:p w14:paraId="7A59D9EC">
      <w:pPr>
        <w:shd w:val="clear" w:color="auto" w:fill="FFFFFF"/>
        <w:spacing w:before="100" w:beforeAutospacing="1" w:after="0" w:line="480" w:lineRule="auto"/>
        <w:jc w:val="both"/>
        <w:rPr>
          <w:rStyle w:val="11"/>
          <w:rFonts w:ascii="Times New Roman" w:hAnsi="Times New Roman" w:cs="Times New Roman"/>
          <w:color w:val="1F1F1F"/>
          <w:sz w:val="24"/>
          <w:szCs w:val="24"/>
          <w:shd w:val="clear" w:color="auto" w:fill="FFFFFF"/>
        </w:rPr>
      </w:pPr>
    </w:p>
    <w:p w14:paraId="6B78E907">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p>
    <w:p w14:paraId="3823EEA1">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p>
    <w:p w14:paraId="218D3852">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p>
    <w:p w14:paraId="0B7EBD0B">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p>
    <w:p w14:paraId="2A015FDE">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p>
    <w:p w14:paraId="2D91A360">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p>
    <w:p w14:paraId="66354137">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p>
    <w:p w14:paraId="24C47A2D">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p>
    <w:p w14:paraId="57E2453E">
      <w:pPr>
        <w:shd w:val="clear" w:color="auto" w:fill="FFFFFF"/>
        <w:spacing w:before="100" w:beforeAutospacing="1" w:after="0" w:line="480" w:lineRule="auto"/>
        <w:rPr>
          <w:rStyle w:val="11"/>
          <w:rFonts w:ascii="Times New Roman" w:hAnsi="Times New Roman" w:cs="Times New Roman"/>
          <w:color w:val="1F1F1F"/>
          <w:sz w:val="24"/>
          <w:szCs w:val="24"/>
          <w:shd w:val="clear" w:color="auto" w:fill="FFFFFF"/>
        </w:rPr>
      </w:pPr>
    </w:p>
    <w:p w14:paraId="5192353E">
      <w:pPr>
        <w:shd w:val="clear" w:color="auto" w:fill="FFFFFF"/>
        <w:spacing w:before="100" w:beforeAutospacing="1" w:after="0" w:line="480" w:lineRule="auto"/>
        <w:rPr>
          <w:rStyle w:val="11"/>
          <w:rFonts w:ascii="Times New Roman" w:hAnsi="Times New Roman" w:cs="Times New Roman"/>
          <w:color w:val="1F1F1F"/>
          <w:sz w:val="24"/>
          <w:szCs w:val="24"/>
          <w:shd w:val="clear" w:color="auto" w:fill="FFFFFF"/>
        </w:rPr>
      </w:pPr>
    </w:p>
    <w:p w14:paraId="16833939">
      <w:pPr>
        <w:shd w:val="clear" w:color="auto" w:fill="FFFFFF"/>
        <w:spacing w:before="100" w:beforeAutospacing="1" w:after="0" w:line="480" w:lineRule="auto"/>
        <w:rPr>
          <w:rStyle w:val="11"/>
          <w:rFonts w:ascii="Times New Roman" w:hAnsi="Times New Roman" w:cs="Times New Roman"/>
          <w:color w:val="1F1F1F"/>
          <w:sz w:val="24"/>
          <w:szCs w:val="24"/>
          <w:shd w:val="clear" w:color="auto" w:fill="FFFFFF"/>
        </w:rPr>
      </w:pPr>
    </w:p>
    <w:p w14:paraId="6DCA4756">
      <w:pPr>
        <w:shd w:val="clear" w:color="auto" w:fill="FFFFFF"/>
        <w:spacing w:before="100" w:beforeAutospacing="1" w:after="0" w:line="480" w:lineRule="auto"/>
        <w:rPr>
          <w:rStyle w:val="11"/>
          <w:rFonts w:ascii="Times New Roman" w:hAnsi="Times New Roman" w:cs="Times New Roman"/>
          <w:color w:val="1F1F1F"/>
          <w:sz w:val="24"/>
          <w:szCs w:val="24"/>
          <w:shd w:val="clear" w:color="auto" w:fill="FFFFFF"/>
        </w:rPr>
      </w:pPr>
    </w:p>
    <w:p w14:paraId="3D290548">
      <w:pPr>
        <w:shd w:val="clear" w:color="auto" w:fill="FFFFFF"/>
        <w:spacing w:before="100" w:beforeAutospacing="1" w:after="0" w:line="480" w:lineRule="auto"/>
        <w:rPr>
          <w:rStyle w:val="11"/>
          <w:rFonts w:ascii="Times New Roman" w:hAnsi="Times New Roman" w:cs="Times New Roman"/>
          <w:color w:val="1F1F1F"/>
          <w:sz w:val="24"/>
          <w:szCs w:val="24"/>
          <w:shd w:val="clear" w:color="auto" w:fill="FFFFFF"/>
        </w:rPr>
      </w:pPr>
    </w:p>
    <w:bookmarkEnd w:id="0"/>
    <w:p w14:paraId="4FD918AF">
      <w:pPr>
        <w:shd w:val="clear" w:color="auto" w:fill="FFFFFF"/>
        <w:spacing w:before="100" w:beforeAutospacing="1" w:after="0" w:line="480" w:lineRule="auto"/>
        <w:jc w:val="center"/>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CHAPTER ONE</w:t>
      </w:r>
    </w:p>
    <w:p w14:paraId="5694D467">
      <w:pPr>
        <w:shd w:val="clear" w:color="auto" w:fill="FFFFFF"/>
        <w:spacing w:after="0" w:line="480" w:lineRule="auto"/>
        <w:jc w:val="center"/>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INTRODUCTION</w:t>
      </w:r>
    </w:p>
    <w:p w14:paraId="26A563AA">
      <w:pPr>
        <w:shd w:val="clear" w:color="auto" w:fill="FFFFFF"/>
        <w:spacing w:after="0"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1.1 Background to the Study</w:t>
      </w:r>
    </w:p>
    <w:p w14:paraId="28236202">
      <w:pPr>
        <w:spacing w:line="480" w:lineRule="auto"/>
        <w:jc w:val="both"/>
        <w:rPr>
          <w:rFonts w:ascii="Times New Roman" w:hAnsi="Times New Roman" w:cs="Times New Roman"/>
          <w:sz w:val="24"/>
          <w:szCs w:val="24"/>
        </w:rPr>
      </w:pPr>
      <w:bookmarkStart w:id="1" w:name="_Hlk163262118"/>
      <w:r>
        <w:rPr>
          <w:rFonts w:ascii="Times New Roman" w:hAnsi="Times New Roman" w:cs="Times New Roman"/>
          <w:sz w:val="24"/>
          <w:szCs w:val="24"/>
        </w:rPr>
        <w:t>Poverty is one of the greatest challenges facing the world today</w:t>
      </w:r>
      <w:bookmarkEnd w:id="1"/>
      <w:r>
        <w:rPr>
          <w:rFonts w:ascii="Times New Roman" w:hAnsi="Times New Roman" w:cs="Times New Roman"/>
          <w:sz w:val="24"/>
          <w:szCs w:val="24"/>
        </w:rPr>
        <w:t>, and persists globally despite increasing urbanization, affecting 75 percent of the world's extremely poor people, who largely rely on agricultural practices for survival (Gustavo and Kostas, 2007). Poverty, often measured by income or consumption, has drawn attention to the deprivation of living standards, influenced by factors such as education and location (Alinovi et al., 2010; Ado et al., 2019). In Nigeria, poverty primarily afflicts rural areas, where agricultural production serves as the primary livelihood (Olorunsanya and Omotesho, 2012). Despite being a major rice-producing nation, Nigeria continues to import large quantities of rice due to demand and population size. However, with agricultural reforms, particularly in rice production, Nigeria aims to transition into a major rice exporter, following successful initiatives that saved 216 billion Naira between 2015 and 2018 (Salami, 2018).</w:t>
      </w:r>
    </w:p>
    <w:p w14:paraId="6AC72C5D">
      <w:pPr>
        <w:spacing w:line="480" w:lineRule="auto"/>
        <w:jc w:val="both"/>
        <w:rPr>
          <w:rFonts w:ascii="Times New Roman" w:hAnsi="Times New Roman" w:cs="Times New Roman"/>
          <w:sz w:val="24"/>
          <w:szCs w:val="24"/>
        </w:rPr>
      </w:pPr>
      <w:r>
        <w:rPr>
          <w:rFonts w:ascii="Times New Roman" w:hAnsi="Times New Roman" w:cs="Times New Roman"/>
          <w:sz w:val="24"/>
          <w:szCs w:val="24"/>
        </w:rPr>
        <w:t>Rice processing involves distinct stages: pre-processing, primary processing, and final processing. Pre-processing typically includes impurity removal, screening, and air drying to prepare the rice for further processing (L. Yu et al., 2017). Primary processing involves steps like husking, rice milling, and polishing to transform the rice into its edible form (Heo et al., 2020). Final processing encompasses activities such as packaging the polished rice for distribution and consumption (Liu et al., 2020). Despite Nigeria's production capacity, rice processing largely occurs at the cottage level by small-scale processors, with limited powered processing options (USAID, 2008). This reliance on manual processing contributes to poor quality and low farm gate prices for rice, posing challenges to local consumption promotion efforts by the government (FAO, 2017).</w:t>
      </w:r>
    </w:p>
    <w:p w14:paraId="6CD4DD25">
      <w:pPr>
        <w:spacing w:line="480" w:lineRule="auto"/>
        <w:jc w:val="both"/>
        <w:rPr>
          <w:rFonts w:ascii="Times New Roman" w:hAnsi="Times New Roman" w:cs="Times New Roman"/>
          <w:sz w:val="24"/>
          <w:szCs w:val="24"/>
        </w:rPr>
      </w:pPr>
      <w:r>
        <w:rPr>
          <w:rFonts w:ascii="Times New Roman" w:hAnsi="Times New Roman" w:cs="Times New Roman"/>
          <w:sz w:val="24"/>
          <w:szCs w:val="24"/>
        </w:rPr>
        <w:t>Technologies have evolved to enhance these stages, with methods like impurity removal using stone separators, husking, and polishing machines, as well as advanced sorting techniques for quality control (Hyesu et al., 2022). By following a systematic approach from pre-processing to final processing, rice can be efficiently and effectively transformed into a market-ready product with improved quality and shelf life (Wang and Xiakai 2020). Despite the efforts by both Federal and State Governments to encourage the consumption of locally produced rice, such may not be fully realizable without proper processing, and marketing channels activities.</w:t>
      </w:r>
    </w:p>
    <w:p w14:paraId="3D34B446">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1.2 Statement of Research Problem</w:t>
      </w:r>
    </w:p>
    <w:p w14:paraId="361CC3C2">
      <w:pPr>
        <w:spacing w:line="480" w:lineRule="auto"/>
        <w:jc w:val="both"/>
        <w:rPr>
          <w:rFonts w:ascii="Times New Roman" w:hAnsi="Times New Roman" w:cs="Times New Roman"/>
          <w:sz w:val="24"/>
          <w:szCs w:val="24"/>
        </w:rPr>
      </w:pPr>
      <w:r>
        <w:rPr>
          <w:rFonts w:ascii="Times New Roman" w:hAnsi="Times New Roman" w:cs="Times New Roman"/>
          <w:sz w:val="24"/>
          <w:szCs w:val="24"/>
        </w:rPr>
        <w:t>Despite recent government policy interventions aimed at boosting the rice value chain, Nigerian rice farmers and the agribusiness sector remain reluctant to invest in downstream activities from harvest to consumption, which can significantly impact both the quantity and quality of milled rice. Although these policies have led to an increase in the amount of land dedicated to rice cultivation, there has been little improvement in downstream value addition within Nigeria's rice industry (Amolegbe &amp; Adewumi, 2016).</w:t>
      </w:r>
    </w:p>
    <w:p w14:paraId="48B6F23A">
      <w:pPr>
        <w:tabs>
          <w:tab w:val="left" w:pos="1170"/>
        </w:tabs>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Nigeria, although a major rice-producing nation, continues to import large quantities of rice due to its high demand and large population. Advanced technologies for improving rice quality and shelf life, such as impurity removal, husking, polishing, and sorting, have been developed (Hyesu et al., 2022; Wang &amp; Xiakai, 2020). However, the efforts by various stakeholders to promote the consumption of locally produced rice are significantly hindered by inadequate processing and marketing channel activities. These inadequacies directly affect the livelihood status of rice processors, as limited processing capabilities reduce the quality and quantity of rice that can be brought to market, thereby decreasing potential income. Additionally, poor marketing infrastructure hampers the effective distribution and sale of processed rice, further impacting the profitability and economic stability of processors. Consequently, these challenges undermine the overall effectiveness of government initiatives aimed at boosting local rice consumption, highlighting the need for comprehensive policy measures that address these critical issues to improve the livelihoods of rice processors in Nigeria</w:t>
      </w:r>
      <w:r>
        <w:t xml:space="preserve">. </w:t>
      </w:r>
      <w:r>
        <w:rPr>
          <w:rFonts w:ascii="Times New Roman" w:hAnsi="Times New Roman" w:cs="Times New Roman"/>
          <w:color w:val="000000"/>
          <w:sz w:val="24"/>
          <w:szCs w:val="24"/>
        </w:rPr>
        <w:t>I</w:t>
      </w:r>
      <w:r>
        <w:rPr>
          <w:rFonts w:ascii="Times New Roman" w:hAnsi="Times New Roman" w:eastAsia="MinionPro-Capt" w:cs="Times New Roman"/>
          <w:color w:val="000000"/>
          <w:sz w:val="24"/>
          <w:szCs w:val="24"/>
        </w:rPr>
        <w:t xml:space="preserve">t will therefore be of interest to </w:t>
      </w:r>
      <w:r>
        <w:rPr>
          <w:rStyle w:val="11"/>
          <w:rFonts w:ascii="Times New Roman" w:hAnsi="Times New Roman" w:cs="Times New Roman"/>
          <w:b w:val="0"/>
          <w:color w:val="1F1F1F"/>
          <w:sz w:val="24"/>
          <w:szCs w:val="24"/>
          <w:shd w:val="clear" w:color="auto" w:fill="FFFFFF"/>
        </w:rPr>
        <w:t>analyze the livelihood of rice processors</w:t>
      </w:r>
      <w:r>
        <w:rPr>
          <w:rStyle w:val="11"/>
          <w:rFonts w:ascii="Times New Roman" w:hAnsi="Times New Roman" w:cs="Times New Roman"/>
          <w:color w:val="1F1F1F"/>
          <w:sz w:val="24"/>
          <w:szCs w:val="24"/>
          <w:shd w:val="clear" w:color="auto" w:fill="FFFFFF"/>
        </w:rPr>
        <w:t xml:space="preserve"> </w:t>
      </w:r>
      <w:r>
        <w:rPr>
          <w:rFonts w:ascii="Times New Roman" w:hAnsi="Times New Roman" w:eastAsia="MinionPro-Capt" w:cs="Times New Roman"/>
          <w:color w:val="000000"/>
          <w:sz w:val="24"/>
          <w:szCs w:val="24"/>
        </w:rPr>
        <w:t>in the study area. This study therefore seeks to proffer answers to the following research questions.</w:t>
      </w:r>
    </w:p>
    <w:p w14:paraId="61353E29">
      <w:pPr>
        <w:pStyle w:val="15"/>
        <w:numPr>
          <w:numId w:val="0"/>
        </w:numPr>
        <w:shd w:val="clear" w:color="auto" w:fill="FFFFFF"/>
        <w:spacing w:after="0" w:line="48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lang w:val="en-US"/>
        </w:rPr>
        <w:t>i</w:t>
      </w:r>
      <w:r>
        <w:rPr>
          <w:rFonts w:hint="default" w:ascii="Times New Roman" w:hAnsi="Times New Roman" w:eastAsia="SimSun" w:cs="Times New Roman"/>
          <w:sz w:val="24"/>
          <w:szCs w:val="24"/>
        </w:rPr>
        <w:t xml:space="preserve"> How do returns vary across different levels of rice processing?</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ii. What are the factors influencing the extent of involvement in rice processing?</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iii. What is the livelihood status of individuals engaged in rice processing?</w:t>
      </w:r>
    </w:p>
    <w:p w14:paraId="52156769">
      <w:pPr>
        <w:pStyle w:val="15"/>
        <w:numPr>
          <w:numId w:val="0"/>
        </w:numPr>
        <w:shd w:val="clear" w:color="auto" w:fill="FFFFFF"/>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iv. </w:t>
      </w:r>
      <w:r>
        <w:rPr>
          <w:rFonts w:ascii="Times New Roman" w:hAnsi="Times New Roman" w:cs="Times New Roman"/>
          <w:sz w:val="24"/>
          <w:szCs w:val="24"/>
        </w:rPr>
        <w:t>How does the level of rice processing contribute to the livelihood status of rice processors?</w:t>
      </w:r>
    </w:p>
    <w:p w14:paraId="1FF6CB5C">
      <w:pPr>
        <w:shd w:val="clear" w:color="auto" w:fill="FFFFFF"/>
        <w:spacing w:before="100" w:beforeAutospacing="1" w:line="480" w:lineRule="auto"/>
        <w:jc w:val="both"/>
        <w:rPr>
          <w:rFonts w:ascii="Times New Roman" w:hAnsi="Times New Roman" w:eastAsia="Times New Roman" w:cs="Times New Roman"/>
          <w:b/>
          <w:color w:val="1F1F1F"/>
          <w:sz w:val="24"/>
          <w:szCs w:val="24"/>
        </w:rPr>
      </w:pPr>
      <w:r>
        <w:rPr>
          <w:rFonts w:ascii="Times New Roman" w:hAnsi="Times New Roman" w:eastAsia="Times New Roman" w:cs="Times New Roman"/>
          <w:b/>
          <w:color w:val="1F1F1F"/>
          <w:sz w:val="24"/>
          <w:szCs w:val="24"/>
        </w:rPr>
        <w:t>1.3 Research Objectives</w:t>
      </w:r>
    </w:p>
    <w:p w14:paraId="4ED898F9">
      <w:pPr>
        <w:shd w:val="clear" w:color="auto" w:fill="FFFFFF"/>
        <w:spacing w:before="100" w:beforeAutospacing="1" w:line="480" w:lineRule="auto"/>
        <w:jc w:val="both"/>
        <w:rPr>
          <w:rFonts w:ascii="Times New Roman" w:hAnsi="Times New Roman" w:eastAsia="Times New Roman" w:cs="Times New Roman"/>
          <w:color w:val="1F1F1F"/>
          <w:sz w:val="24"/>
          <w:szCs w:val="24"/>
        </w:rPr>
      </w:pPr>
      <w:r>
        <w:rPr>
          <w:rFonts w:ascii="Times New Roman" w:hAnsi="Times New Roman" w:eastAsia="Times New Roman" w:cs="Times New Roman"/>
          <w:color w:val="1F1F1F"/>
          <w:sz w:val="24"/>
          <w:szCs w:val="24"/>
        </w:rPr>
        <w:t>The main objective is to analyze the livelihood status among rice processors in Kwara state, Nigeria. The specific objectives are to:</w:t>
      </w:r>
    </w:p>
    <w:p w14:paraId="7CEF34CE">
      <w:pPr>
        <w:numPr>
          <w:ilvl w:val="0"/>
          <w:numId w:val="1"/>
        </w:numPr>
        <w:shd w:val="clear" w:color="auto" w:fill="FFFFFF"/>
        <w:spacing w:after="0" w:line="480" w:lineRule="auto"/>
        <w:jc w:val="both"/>
        <w:rPr>
          <w:rFonts w:hint="default" w:ascii="Times New Roman" w:hAnsi="Times New Roman" w:eastAsia="SimSun" w:cs="Times New Roman"/>
          <w:sz w:val="24"/>
          <w:szCs w:val="24"/>
        </w:rPr>
      </w:pPr>
      <w:bookmarkStart w:id="2" w:name="_Hlk164477636"/>
      <w:r>
        <w:rPr>
          <w:rFonts w:hint="default" w:ascii="Times New Roman" w:hAnsi="Times New Roman" w:eastAsia="SimSun" w:cs="Times New Roman"/>
          <w:sz w:val="24"/>
          <w:szCs w:val="24"/>
        </w:rPr>
        <w:t>Analyze and compare the returns associated with various levels of rice processing.</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ii. Identify the key factors that influence the degree of involvement in rice processing activities.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iii. Evaluate the livelihood status of individuals engaged in rice processing.</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iv. Investigate how different levels of rice processing contribute to the livelihood status of processors.</w:t>
      </w:r>
    </w:p>
    <w:p w14:paraId="17CF8F1F">
      <w:pPr>
        <w:numPr>
          <w:ilvl w:val="0"/>
          <w:numId w:val="1"/>
        </w:numPr>
        <w:shd w:val="clear" w:color="auto" w:fill="FFFFFF"/>
        <w:spacing w:after="0" w:line="480" w:lineRule="auto"/>
        <w:jc w:val="both"/>
        <w:rPr>
          <w:rStyle w:val="11"/>
          <w:rFonts w:ascii="Times New Roman" w:hAnsi="Times New Roman" w:cs="Times New Roman"/>
          <w:color w:val="1F1F1F"/>
          <w:sz w:val="24"/>
          <w:szCs w:val="24"/>
        </w:rPr>
      </w:pPr>
      <w:r>
        <w:rPr>
          <w:rStyle w:val="11"/>
          <w:rFonts w:ascii="Times New Roman" w:hAnsi="Times New Roman" w:cs="Times New Roman"/>
          <w:color w:val="1F1F1F"/>
          <w:sz w:val="24"/>
          <w:szCs w:val="24"/>
        </w:rPr>
        <w:t>1.4 Justification of the study</w:t>
      </w:r>
    </w:p>
    <w:p w14:paraId="4B87C2B0">
      <w:pPr>
        <w:shd w:val="clear" w:color="auto" w:fill="FFFFFF"/>
        <w:spacing w:after="0" w:line="480" w:lineRule="auto"/>
        <w:jc w:val="both"/>
        <w:rPr>
          <w:rStyle w:val="11"/>
          <w:rFonts w:ascii="Times New Roman" w:hAnsi="Times New Roman" w:cs="Times New Roman"/>
          <w:b w:val="0"/>
          <w:color w:val="1F1F1F"/>
          <w:sz w:val="24"/>
          <w:szCs w:val="24"/>
        </w:rPr>
      </w:pPr>
      <w:r>
        <w:rPr>
          <w:rStyle w:val="11"/>
          <w:rFonts w:ascii="Times New Roman" w:hAnsi="Times New Roman" w:cs="Times New Roman"/>
          <w:b w:val="0"/>
          <w:color w:val="1F1F1F"/>
          <w:sz w:val="24"/>
          <w:szCs w:val="24"/>
        </w:rPr>
        <w:t>Rice is a staple food in Nigeria, and locally processed rice plays a vital role in ensuring food security and reducing dependency on imported rice. By examining the contribution of rice processing to livelihood status, the study can highlight the importance of supporting local rice processing initiatives for enhancing food security at both the household and national levels. Rice processing is a critical sector of the agricultural economy in Nigeria. Understanding the livelihood status of rice processors can provide insights into the economic contribution of this sector to the local economy, including income generation, employment opportunities, and value addition.</w:t>
      </w:r>
    </w:p>
    <w:p w14:paraId="03E6763C">
      <w:pPr>
        <w:shd w:val="clear" w:color="auto" w:fill="FFFFFF"/>
        <w:spacing w:after="0" w:line="480" w:lineRule="auto"/>
        <w:jc w:val="both"/>
        <w:rPr>
          <w:rStyle w:val="11"/>
          <w:rFonts w:ascii="Times New Roman" w:hAnsi="Times New Roman" w:cs="Times New Roman"/>
          <w:b w:val="0"/>
          <w:color w:val="1F1F1F"/>
          <w:sz w:val="24"/>
          <w:szCs w:val="24"/>
        </w:rPr>
      </w:pPr>
      <w:r>
        <w:rPr>
          <w:rStyle w:val="11"/>
          <w:rFonts w:ascii="Times New Roman" w:hAnsi="Times New Roman" w:cs="Times New Roman"/>
          <w:b w:val="0"/>
          <w:color w:val="1F1F1F"/>
          <w:sz w:val="24"/>
          <w:szCs w:val="24"/>
        </w:rPr>
        <w:t>Additionally, analyzing the livelihood status of rice processors can shed light on their living conditions, access to basic amenities, and overall quality of life. This understanding is crucial for identifying areas where interventions are needed to improve the socio-economic well-being of rice processors and their communities. Findings from the study can inform policymakers and stakeholders about the challenges and opportunities faced by rice processors. This knowledge can guide the development and implementation of policies and programs aimed at supporting and enhancing the rice processing industry, thereby contributing to sustainable economic growth and poverty reduction in the region. Despite the significance of rice processing in Kwara State, there may be limited empirical research specifically focusing on the livelihood status of rice processors in the region. Therefore, this study aims to fill this knowledge gap and contribute to the existing literature on agricultural livelihoods and rural development in Nigeria. The study is therefore essential for understanding the socio-economic dynamics of the local rice processing industry and identifying strategies to promote its sustainability and growth.</w:t>
      </w:r>
      <w:bookmarkEnd w:id="2"/>
    </w:p>
    <w:p w14:paraId="2D4E7BD8">
      <w:pPr>
        <w:shd w:val="clear" w:color="auto" w:fill="FFFFFF"/>
        <w:spacing w:after="0" w:line="480" w:lineRule="auto"/>
        <w:jc w:val="both"/>
        <w:rPr>
          <w:rStyle w:val="11"/>
          <w:rFonts w:ascii="Times New Roman" w:hAnsi="Times New Roman" w:cs="Times New Roman"/>
          <w:b w:val="0"/>
          <w:color w:val="1F1F1F"/>
          <w:sz w:val="24"/>
          <w:szCs w:val="24"/>
        </w:rPr>
      </w:pPr>
    </w:p>
    <w:p w14:paraId="36F1D5C7">
      <w:pPr>
        <w:shd w:val="clear" w:color="auto" w:fill="FFFFFF"/>
        <w:spacing w:after="0" w:line="480" w:lineRule="auto"/>
        <w:jc w:val="both"/>
        <w:rPr>
          <w:rStyle w:val="11"/>
          <w:rFonts w:ascii="Times New Roman" w:hAnsi="Times New Roman" w:cs="Times New Roman"/>
          <w:b w:val="0"/>
          <w:color w:val="1F1F1F"/>
          <w:sz w:val="24"/>
          <w:szCs w:val="24"/>
        </w:rPr>
      </w:pPr>
    </w:p>
    <w:p w14:paraId="0AD42B8E">
      <w:pPr>
        <w:shd w:val="clear" w:color="auto" w:fill="FFFFFF"/>
        <w:spacing w:after="0" w:line="480" w:lineRule="auto"/>
        <w:jc w:val="both"/>
        <w:rPr>
          <w:rStyle w:val="11"/>
          <w:rFonts w:ascii="Times New Roman" w:hAnsi="Times New Roman" w:cs="Times New Roman"/>
          <w:color w:val="1F1F1F"/>
          <w:sz w:val="24"/>
          <w:szCs w:val="24"/>
        </w:rPr>
      </w:pPr>
      <w:r>
        <w:rPr>
          <w:rStyle w:val="11"/>
          <w:rFonts w:ascii="Times New Roman" w:hAnsi="Times New Roman" w:cs="Times New Roman"/>
          <w:color w:val="1F1F1F"/>
          <w:sz w:val="24"/>
          <w:szCs w:val="24"/>
        </w:rPr>
        <w:t>1.5 Organization of the Study</w:t>
      </w:r>
    </w:p>
    <w:p w14:paraId="6A406E40">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This study is structured into five chapters. The introductory chapter encompasses the study's background, statement of the research problem, research questions, objectives, justification, and organization. Chapter two conducts a review of pertinent existing literature, empirical framework, and conceptual framework. Chapter three outlines the research methodology and analytical tools utilized in the study. Chapter four delves into the discussion of results derived from data analysis. Finally, chapter five offers a summary of findings, conclusions, and recommendations drawn from the study, along with its contribution to knowledge.</w:t>
      </w:r>
    </w:p>
    <w:p w14:paraId="62013DFD">
      <w:pPr>
        <w:spacing w:line="480" w:lineRule="auto"/>
        <w:jc w:val="both"/>
        <w:rPr>
          <w:rStyle w:val="11"/>
          <w:rFonts w:ascii="Times New Roman" w:hAnsi="Times New Roman" w:cs="Times New Roman"/>
          <w:b w:val="0"/>
          <w:color w:val="1F1F1F"/>
          <w:sz w:val="24"/>
          <w:szCs w:val="24"/>
          <w:shd w:val="clear" w:color="auto" w:fill="FFFFFF"/>
        </w:rPr>
      </w:pPr>
    </w:p>
    <w:p w14:paraId="69514818">
      <w:pPr>
        <w:spacing w:line="480" w:lineRule="auto"/>
        <w:jc w:val="both"/>
        <w:rPr>
          <w:rStyle w:val="11"/>
          <w:rFonts w:ascii="Times New Roman" w:hAnsi="Times New Roman" w:cs="Times New Roman"/>
          <w:b w:val="0"/>
          <w:color w:val="1F1F1F"/>
          <w:sz w:val="24"/>
          <w:szCs w:val="24"/>
          <w:shd w:val="clear" w:color="auto" w:fill="FFFFFF"/>
        </w:rPr>
      </w:pPr>
    </w:p>
    <w:p w14:paraId="51C3CF47">
      <w:pPr>
        <w:spacing w:line="480" w:lineRule="auto"/>
        <w:jc w:val="both"/>
        <w:rPr>
          <w:rStyle w:val="11"/>
          <w:rFonts w:ascii="Times New Roman" w:hAnsi="Times New Roman" w:cs="Times New Roman"/>
          <w:b w:val="0"/>
          <w:color w:val="1F1F1F"/>
          <w:sz w:val="24"/>
          <w:szCs w:val="24"/>
          <w:shd w:val="clear" w:color="auto" w:fill="FFFFFF"/>
        </w:rPr>
      </w:pPr>
    </w:p>
    <w:p w14:paraId="221F9049">
      <w:pPr>
        <w:spacing w:line="480" w:lineRule="auto"/>
        <w:jc w:val="both"/>
        <w:rPr>
          <w:rStyle w:val="11"/>
          <w:rFonts w:ascii="Times New Roman" w:hAnsi="Times New Roman" w:cs="Times New Roman"/>
          <w:b w:val="0"/>
          <w:color w:val="1F1F1F"/>
          <w:sz w:val="24"/>
          <w:szCs w:val="24"/>
          <w:shd w:val="clear" w:color="auto" w:fill="FFFFFF"/>
        </w:rPr>
      </w:pPr>
    </w:p>
    <w:p w14:paraId="7F917298">
      <w:pPr>
        <w:spacing w:line="480" w:lineRule="auto"/>
        <w:jc w:val="both"/>
        <w:rPr>
          <w:rStyle w:val="11"/>
          <w:rFonts w:ascii="Times New Roman" w:hAnsi="Times New Roman" w:cs="Times New Roman"/>
          <w:b w:val="0"/>
          <w:color w:val="1F1F1F"/>
          <w:sz w:val="24"/>
          <w:szCs w:val="24"/>
          <w:shd w:val="clear" w:color="auto" w:fill="FFFFFF"/>
        </w:rPr>
      </w:pPr>
    </w:p>
    <w:p w14:paraId="5FD1C4AB">
      <w:pPr>
        <w:spacing w:line="480" w:lineRule="auto"/>
        <w:jc w:val="both"/>
        <w:rPr>
          <w:rStyle w:val="11"/>
          <w:rFonts w:ascii="Times New Roman" w:hAnsi="Times New Roman" w:cs="Times New Roman"/>
          <w:b w:val="0"/>
          <w:color w:val="1F1F1F"/>
          <w:sz w:val="24"/>
          <w:szCs w:val="24"/>
          <w:shd w:val="clear" w:color="auto" w:fill="FFFFFF"/>
        </w:rPr>
      </w:pPr>
    </w:p>
    <w:p w14:paraId="06098B34">
      <w:pPr>
        <w:spacing w:line="480" w:lineRule="auto"/>
        <w:jc w:val="both"/>
        <w:rPr>
          <w:rStyle w:val="11"/>
          <w:rFonts w:ascii="Times New Roman" w:hAnsi="Times New Roman" w:cs="Times New Roman"/>
          <w:b w:val="0"/>
          <w:color w:val="1F1F1F"/>
          <w:sz w:val="24"/>
          <w:szCs w:val="24"/>
          <w:shd w:val="clear" w:color="auto" w:fill="FFFFFF"/>
        </w:rPr>
      </w:pPr>
    </w:p>
    <w:p w14:paraId="7A8EAE9E">
      <w:pPr>
        <w:spacing w:line="480" w:lineRule="auto"/>
        <w:jc w:val="both"/>
        <w:rPr>
          <w:rStyle w:val="11"/>
          <w:rFonts w:ascii="Times New Roman" w:hAnsi="Times New Roman" w:cs="Times New Roman"/>
          <w:b w:val="0"/>
          <w:color w:val="1F1F1F"/>
          <w:sz w:val="24"/>
          <w:szCs w:val="24"/>
          <w:shd w:val="clear" w:color="auto" w:fill="FFFFFF"/>
        </w:rPr>
      </w:pPr>
    </w:p>
    <w:p w14:paraId="4C8FF208">
      <w:pPr>
        <w:spacing w:line="480" w:lineRule="auto"/>
        <w:jc w:val="both"/>
        <w:rPr>
          <w:rStyle w:val="11"/>
          <w:rFonts w:ascii="Times New Roman" w:hAnsi="Times New Roman" w:cs="Times New Roman"/>
          <w:b w:val="0"/>
          <w:color w:val="1F1F1F"/>
          <w:sz w:val="24"/>
          <w:szCs w:val="24"/>
          <w:shd w:val="clear" w:color="auto" w:fill="FFFFFF"/>
        </w:rPr>
      </w:pPr>
    </w:p>
    <w:p w14:paraId="783BD237">
      <w:pPr>
        <w:spacing w:line="480" w:lineRule="auto"/>
        <w:jc w:val="both"/>
        <w:rPr>
          <w:rStyle w:val="11"/>
          <w:rFonts w:ascii="Times New Roman" w:hAnsi="Times New Roman" w:cs="Times New Roman"/>
          <w:b w:val="0"/>
          <w:color w:val="1F1F1F"/>
          <w:sz w:val="24"/>
          <w:szCs w:val="24"/>
          <w:shd w:val="clear" w:color="auto" w:fill="FFFFFF"/>
        </w:rPr>
      </w:pPr>
    </w:p>
    <w:p w14:paraId="5832228C">
      <w:pPr>
        <w:spacing w:line="480" w:lineRule="auto"/>
        <w:jc w:val="both"/>
        <w:rPr>
          <w:rStyle w:val="11"/>
          <w:rFonts w:ascii="Times New Roman" w:hAnsi="Times New Roman" w:cs="Times New Roman"/>
          <w:b w:val="0"/>
          <w:color w:val="1F1F1F"/>
          <w:sz w:val="24"/>
          <w:szCs w:val="24"/>
          <w:shd w:val="clear" w:color="auto" w:fill="FFFFFF"/>
        </w:rPr>
      </w:pPr>
    </w:p>
    <w:p w14:paraId="6CA8D381">
      <w:pPr>
        <w:spacing w:line="480" w:lineRule="auto"/>
        <w:jc w:val="both"/>
        <w:rPr>
          <w:rStyle w:val="11"/>
          <w:rFonts w:ascii="Times New Roman" w:hAnsi="Times New Roman" w:cs="Times New Roman"/>
          <w:b w:val="0"/>
          <w:color w:val="1F1F1F"/>
          <w:sz w:val="24"/>
          <w:szCs w:val="24"/>
          <w:shd w:val="clear" w:color="auto" w:fill="FFFFFF"/>
        </w:rPr>
      </w:pPr>
    </w:p>
    <w:p w14:paraId="09999D23">
      <w:pPr>
        <w:spacing w:line="480" w:lineRule="auto"/>
        <w:jc w:val="both"/>
        <w:rPr>
          <w:rStyle w:val="11"/>
          <w:rFonts w:ascii="Times New Roman" w:hAnsi="Times New Roman" w:cs="Times New Roman"/>
          <w:b w:val="0"/>
          <w:color w:val="1F1F1F"/>
          <w:sz w:val="24"/>
          <w:szCs w:val="24"/>
          <w:shd w:val="clear" w:color="auto" w:fill="FFFFFF"/>
        </w:rPr>
      </w:pPr>
    </w:p>
    <w:p w14:paraId="0DA9098E">
      <w:pPr>
        <w:spacing w:line="480" w:lineRule="auto"/>
        <w:jc w:val="both"/>
        <w:rPr>
          <w:rStyle w:val="11"/>
          <w:rFonts w:ascii="Times New Roman" w:hAnsi="Times New Roman" w:cs="Times New Roman"/>
          <w:b w:val="0"/>
          <w:color w:val="1F1F1F"/>
          <w:sz w:val="24"/>
          <w:szCs w:val="24"/>
          <w:shd w:val="clear" w:color="auto" w:fill="FFFFFF"/>
        </w:rPr>
      </w:pPr>
    </w:p>
    <w:p w14:paraId="5E258AB0">
      <w:pPr>
        <w:spacing w:line="480" w:lineRule="auto"/>
        <w:jc w:val="both"/>
        <w:rPr>
          <w:rStyle w:val="11"/>
          <w:rFonts w:ascii="Times New Roman" w:hAnsi="Times New Roman" w:cs="Times New Roman"/>
          <w:b w:val="0"/>
          <w:color w:val="1F1F1F"/>
          <w:sz w:val="24"/>
          <w:szCs w:val="24"/>
          <w:shd w:val="clear" w:color="auto" w:fill="FFFFFF"/>
        </w:rPr>
      </w:pPr>
    </w:p>
    <w:p w14:paraId="6B82A8C0">
      <w:pPr>
        <w:spacing w:line="480" w:lineRule="auto"/>
        <w:jc w:val="both"/>
        <w:rPr>
          <w:rStyle w:val="11"/>
          <w:rFonts w:ascii="Times New Roman" w:hAnsi="Times New Roman" w:cs="Times New Roman"/>
          <w:b w:val="0"/>
          <w:color w:val="1F1F1F"/>
          <w:sz w:val="24"/>
          <w:szCs w:val="24"/>
          <w:shd w:val="clear" w:color="auto" w:fill="FFFFFF"/>
        </w:rPr>
      </w:pPr>
    </w:p>
    <w:p w14:paraId="217D97CE">
      <w:pPr>
        <w:spacing w:line="480" w:lineRule="auto"/>
        <w:jc w:val="both"/>
        <w:rPr>
          <w:rStyle w:val="11"/>
          <w:rFonts w:ascii="Times New Roman" w:hAnsi="Times New Roman" w:cs="Times New Roman"/>
          <w:b w:val="0"/>
          <w:color w:val="1F1F1F"/>
          <w:sz w:val="24"/>
          <w:szCs w:val="24"/>
          <w:shd w:val="clear" w:color="auto" w:fill="FFFFFF"/>
        </w:rPr>
      </w:pPr>
    </w:p>
    <w:p w14:paraId="44D27001">
      <w:pPr>
        <w:spacing w:line="480" w:lineRule="auto"/>
        <w:jc w:val="center"/>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CHAPTER TWO</w:t>
      </w:r>
    </w:p>
    <w:p w14:paraId="4EBAEA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REVIEW OF LITERATURE</w:t>
      </w:r>
    </w:p>
    <w:p w14:paraId="73CD284F">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Theoretical Framework</w:t>
      </w:r>
    </w:p>
    <w:p w14:paraId="20904700">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 Sustainable Livelihood Framework</w:t>
      </w:r>
    </w:p>
    <w:p w14:paraId="15A48A99">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Sustainable Livelihood Framework (SLF) was established by the Department for International Development (DFID), which offers a comprehensive analytical approach for understanding and assessing livelihoods, their assets, and their sustainability (UNDP, 2017). This framework emerges as a valuable instrument for evaluating the sustainability of the livelihoods of rice processors. The SLF identifies several crucial components:</w:t>
      </w:r>
    </w:p>
    <w:p w14:paraId="3009FBD6">
      <w:pPr>
        <w:pStyle w:val="15"/>
        <w:numPr>
          <w:ilvl w:val="0"/>
          <w:numId w:val="2"/>
        </w:num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Livelihood Assets: These encompass five types of assets that individuals or households utilize to sustain their livelihoods: natural, human, social, physical, and financial (DFID, 1999). For rice processors, natural assets may include land and water resources, while human assets pertain to their skills and knowledge in rice farming. Social assets may involve community networks and cooperative associations they participate in. Physical assets refer to infrastructure and tools used in rice farming, while financial assets encompass access to credit, savings, and income.</w:t>
      </w:r>
    </w:p>
    <w:p w14:paraId="7F3C8627">
      <w:pPr>
        <w:pStyle w:val="15"/>
        <w:numPr>
          <w:ilvl w:val="0"/>
          <w:numId w:val="2"/>
        </w:num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Vulnerability Context: Acknowledging that livelihoods are influenced by external factors and risks such as economic fluctuations, climate change, and policy changes, this aspect of the framework underscores the importance of considering the specific vulnerabilities faced by rice processors.</w:t>
      </w:r>
    </w:p>
    <w:p w14:paraId="4BF56227">
      <w:pPr>
        <w:pStyle w:val="15"/>
        <w:numPr>
          <w:ilvl w:val="0"/>
          <w:numId w:val="2"/>
        </w:num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Livelihood Strategies: Livelihood strategies represent the choices and activities undertaken by individuals to sustain themselves. Rice processors may engage in various strategies related to rice processing activities, including diversifying their product range, generating off-farm income, or value addition to rice products.</w:t>
      </w:r>
    </w:p>
    <w:p w14:paraId="2358CE1D">
      <w:pPr>
        <w:pStyle w:val="15"/>
        <w:numPr>
          <w:ilvl w:val="0"/>
          <w:numId w:val="2"/>
        </w:num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Livelihood Outcomes: These outcomes, assessed in terms of well-being and sustainability, reflect the effectiveness of livelihood strategies. For rice processors, outcomes may encompass economic stability, social well-being, and environmental sustainability.</w:t>
      </w:r>
    </w:p>
    <w:p w14:paraId="703C2741">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Sustainable Livelihood Framework has found widespread application in agriculture and rural development contexts. For example, Wanda et al. (2014) utilized the framework in a study of small-scale farmers in Uganda to evaluate the impact of diverse livelihood strategies on poverty alleviation and food security. Their findings revealed that diversified livelihood strategies contributed to improved outcomes in terms of income and food security.</w:t>
      </w:r>
    </w:p>
    <w:p w14:paraId="199778AF">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2.2 Empirical Framework</w:t>
      </w:r>
    </w:p>
    <w:p w14:paraId="2499464E">
      <w:pPr>
        <w:spacing w:line="48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2.2.1 Rice Production and Food Security in Africa</w:t>
      </w:r>
    </w:p>
    <w:p w14:paraId="35B62155">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Agriculture remains the primary driver of growth in Africa, yet the majority of farmers engage in subsistence or small-scale farming, characterized by low-skilled labor and family units. This often results in yield gaps, coupled with challenges such as poor soils and barriers to sustainable farming incomes (Gyimah-Brempong, Johnson &amp; Takeshima, 2016). Rice stands out as the predominant source of dietary energy in West Africa and ranks third in importance for the continent overall (Harold &amp; Tabo, 2015). Despite the notable increase in local rice production, there persists a significant gap between production and the burgeoning demand for this essential commodity (Harold &amp; Tabo, 2015; Gyimah-Brempong, Johnson &amp; Takeshima, 2016).</w:t>
      </w:r>
    </w:p>
    <w:p w14:paraId="7E040ED1">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Given the continent's rapidly growing population and escalating food requirements, it is imperative for Africa to transition from food scarcity to surplus. This necessitates addressing the challenges confronting the agricultural sector with utmost priority, requiring steadfast commitment from political leaders, a paradigm shift toward agriculture by both public and private entities, and the active involvement of youth and women in agricultural activities. Embracing and implementing frameworks like the Africa Rice Initiative for Agricultural Transformation Agenda at various governmental and non-governmental levels are crucial steps in this direction (Harold &amp; Tabo, 2015).</w:t>
      </w:r>
    </w:p>
    <w:p w14:paraId="71AB56D6">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Recent years have seen African nations make concerted efforts to revitalize rice production. For example, the 'Abuja Food Security Summit' convened by the African Union in 2006 elevated rice to the status of a "region-wide strategic commodity," underscoring its pivotal role in the agricultural sector and creating opportunities for its integration into secondary and tertiary agricultural activities (Harold &amp; Tabo, 2015). Rice has thus emerged as a priority crop in initiatives such as the New Partnership for Africa's Development (NEPAD) and the Comprehensive Africa Agriculture Development Programme (CAADP) (Harold &amp; Tabo, 2015).</w:t>
      </w:r>
    </w:p>
    <w:p w14:paraId="3FDA5A04">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Several African countries, including Senegal and Mali, have launched national programs aimed at achieving rice self-sufficiency and boosting production through targeted interventions (Harold &amp; Tabo, 2015). Additionally, countries under the Coalition for African Rice Development (CARD), such as Cameroon, Ghana, Kenya, Madagascar, Mozambique, Nigeria, and others, have adopted National Rice Development Strategies (NRDS) with the ambitious goal of doubling rice production by 2018 compared to 2008 levels (Harold &amp; Tabo, 2015).</w:t>
      </w:r>
    </w:p>
    <w:p w14:paraId="3F3637DC">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The Development of the Rice Sector in Nigeria</w:t>
      </w:r>
    </w:p>
    <w:p w14:paraId="3D48102A">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development of the rice sector in Nigeria has been a focal point for the government, with concerted efforts at both the State and Federal levels aimed at boosting rice production over the years. Among these initiatives is the Agricultural Transformation Agenda (ATA), which has led to significant progress in local rice production, reaching 4.8 million tonnes per annum (FAO, 2016). Similar endeavors have been observed in other African nations like Ghana and Côte d'Ivoire, aligning with regional policies such as the ECOWAS Agricultural Policy (ECOWAP) (Olayiwola et al., 2015).</w:t>
      </w:r>
    </w:p>
    <w:p w14:paraId="06BFD619">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debate surrounding rice production strategies in Nigeria reflects differing perspectives on achieving food security for the population. While some advocate for large-scale production to meet the rising demand for rice consumption (Herrmann et al., 2017; Osabohien et al., 2017), others emphasize the empowerment of small-holder farmers. Juliano (2016) underscores the significance of rice as a staple food in developing countries and the substantial number of consumers reliant on it. This sentiment is echoed by Gyimah-Brempong, Johnson, and Takeshima (2016).</w:t>
      </w:r>
    </w:p>
    <w:p w14:paraId="79A4841C">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An essential aspect of rice production deserving attention is technological advancement in processing methods, as traditional practices prevalent among rural rice farmers are labor-intensive and time-consuming. Introducing modern technology can enhance both yield volume and product quality, thus increasing consumer preference for locally produced rice (Osabohien et al., 2017; Kareem, 2016). Moreover, modernization in production and harvesting techniques can drive commercialization and profitability in rice production (Yan et al., 2016).</w:t>
      </w:r>
    </w:p>
    <w:p w14:paraId="6E1BC896">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Furthermore, rice by-products hold potential for energy generation, offering a renewable source of biofuel for cooking, particularly in rural areas where access to conventional fuels like kerosene or gas is limited (Adewumi et al., 2007; Yan et al., 2016). This has implications for reducing reliance on firewood, thereby mitigating deforestation and preserving natural resources.</w:t>
      </w:r>
    </w:p>
    <w:p w14:paraId="689F03FE">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Ecological considerations are crucial for optimizing rice production outcomes, especially regarding land selection and preparation methods. Amb and Ahluwalia (2016) highlight the benefits of zero tillage in rice-wheat cropping systems, such as improved water usage efficiency and reduced environmental impact. Effective weed and pest management strategies are also essential for mitigating potential yield losses and ensuring sustainable rice farm development.</w:t>
      </w:r>
    </w:p>
    <w:p w14:paraId="189B94A8">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Addressing the multifaceted challenges and opportunities in the rice sector, including technological advancement, ecological considerations, and by-product utilization, is critical for enhancing productivity, sustainability, and food security in Nigeria.</w:t>
      </w:r>
    </w:p>
    <w:p w14:paraId="4DF3BD8C">
      <w:pPr>
        <w:spacing w:line="480" w:lineRule="auto"/>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Rice Production in Nigeria</w:t>
      </w:r>
    </w:p>
    <w:p w14:paraId="28A38D3D">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Rice production in Nigeria has been on a decline due to poor farm practices, despite the increasing consumption of rice and the country's reliance on rice imports to meet the demands of its populace (Goronyo, 2019). Nigeria stands as a major consumer and importer of rice in Africa (Maji, Bashir, Odoba, Gbanguba, &amp; Audu, 2015). Rice holds a significant position as a staple cereal and is widely consumed across both urban and rural areas (Omoare, 2016). Unlike some food items bound by cultural or religious boundaries, rice is consumed universally in Nigeria (Ibitoye, Idoko, &amp; Shaib, 2014). It serves both as a cash crop and for domestic consumption. Despite advancements in technology-driven farming systems worldwide, the rice value chain in Nigeria remains underdeveloped, lacking significant value addition and limiting its acceptance primarily to rural markets (Osabuohien, Okorie, &amp; Osabohien, 2018).</w:t>
      </w:r>
    </w:p>
    <w:p w14:paraId="10662AFE">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According to Humphrey and Robinson (2015), the value chain encompasses the entire range of activities involved in bringing a product or service from conception to delivery to consumers and disposal. Actors within the rice value chain can be categorized based on their activities, including production (mostly rural farmers), processing (parboiling and milling), and marketing (predominantly undertaken by women) (Ayedun &amp; Adeniyi, 2019). This study concentrates on the production stage, which primarily involves farming and constitutes the initial and crucial stage in the rice value chain (RVC). Nigeria's diverse ecologies favor different forms of rice production, including rain-fed lowland, irrigated lowland, and upland rice cultivation. Smallholder farmers, employing rudimentary technology and traditional methods, dominate rice production, contributing over 80% of the national output (Omoare, 2016).</w:t>
      </w:r>
    </w:p>
    <w:p w14:paraId="2C2C613D">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Reports on rice production show an upward trend, with an average increase from 300,000 tonnes in the 1990s to over 4 million tonnes in 2019 (FAOSTAT, 2015; Roy-Macauley, 2019). Despite this progress, Nigeria's current annual production of approximately 8 million tonnes falls short of its potential of 14 million tonnes, attributed to inadequate farming practices (Federal Ministry of Agriculture and Rural Development, 2012; Goronyo, 2019). The closure of land borders by the Federal Government has marginally reduced rice importation, as it was deemed unnecessary given the country's comparative advantage in rice production (Oyediran, 2016). However, Nigeria remains insufficient in rice production, with vast potential for irrigated rice cultivation yet to be harnessed (Roy-Macauley, 2019; FAOSTAT, 2015).</w:t>
      </w:r>
    </w:p>
    <w:p w14:paraId="2F881F58">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Despite efforts to promote local rice production, challenges persist, including the high cost of locally produced rice, exacerbated by the scarcity of supply, particularly in southern Nigeria compared to the north. These challenges underscore the need for improved farming practices to enhance productivity and ensure food security across the country. Thus, this study examines the factors influencing farm practices among rural rice farmers in both southern (Ogun State) and northern (Niger State) Nigeria, aiming to compare prevailing farming methods and contribute to enhancing rice productivity nationwide.</w:t>
      </w:r>
    </w:p>
    <w:p w14:paraId="23C6F241">
      <w:pPr>
        <w:spacing w:line="480" w:lineRule="auto"/>
        <w:jc w:val="both"/>
        <w:rPr>
          <w:rStyle w:val="11"/>
          <w:rFonts w:ascii="Times New Roman" w:hAnsi="Times New Roman" w:cs="Times New Roman"/>
          <w:b w:val="0"/>
          <w:color w:val="1F1F1F"/>
          <w:sz w:val="24"/>
          <w:szCs w:val="24"/>
          <w:shd w:val="clear" w:color="auto" w:fill="FFFFFF"/>
        </w:rPr>
      </w:pPr>
    </w:p>
    <w:p w14:paraId="5F797C1C">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Postharvest Practices and Technologies</w:t>
      </w:r>
    </w:p>
    <w:p w14:paraId="272AEC44">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implementation of enhanced methodologies and intermediate technologies in the administration of rice postharvest activities has emerged as the most secure approach to minimizing losses and enhancing productivity, particularly among smallholder farmers. Within Nigeria, postharvest operations for rice predominantly rely on manual processes employing outdated and primitive tools, thereby diminishing efficiency, milled rice quality, and overall competitiveness.</w:t>
      </w:r>
    </w:p>
    <w:p w14:paraId="613987B2">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A. Primary Postharvest Operations</w:t>
      </w:r>
    </w:p>
    <w:p w14:paraId="6D8B40AF">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1. Harvesting Practices and Technology</w:t>
      </w:r>
    </w:p>
    <w:p w14:paraId="59C0ACB2">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Harvesting represents the initial operation conducted upon the maturation of paddy. Timely and appropriate harvesting of mature rice panicles is deemed critical due to potential grain loss resulting from rodent infestation, lodging, or shattering. In line with practices across many sub-Saharan African countries, the majority of rice farmers in Nigeria employ sickles—a semi-circular metal tool with a wooden handle—for harvesting. Presently, only a minority, approximately 10% of farmers, utilize mechanical harvesters and reapers, largely due to the Agricultural Transformation Agenda Programme (Danbaba et al., 2019).</w:t>
      </w:r>
    </w:p>
    <w:p w14:paraId="647FDF8E">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Typically, 6-10 man-days are required to harvest a hectare of rice farm using sickles, with young men constituting the primary labor force for this task. Following harvest, rice is often subjected to “stalking” for a few days in the field before being bundled and transported to a cleared area, where it is stacked in circular formations prior to threshing. Substantial losses occur during these operations (Danbaba et al., 2019).</w:t>
      </w:r>
    </w:p>
    <w:p w14:paraId="3BDEF3D3">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In certain rice farming clusters, where traditional or mixed varieties are cultivated, farmers face challenges related to uneven plant maturity, necessitating the use of knives for panicle-by-panicle harvesting. This labor-intensive practice is particularly prevalent in the delta region, often requiring a large labor force to expedite the harvesting process (Danbaba et al., 2018). Between 2011 and 2018, notable advancements have been made by both public and private entities in supplying reapers to facilitate commercial rice harvesting by youths, resulting in reduced harvesting time and improved paddy quality. Enhanced harvesting practices ensure superior grain quality, heightened market value, and increased consumer acceptance of rice (Badau et al., 2019).</w:t>
      </w:r>
    </w:p>
    <w:p w14:paraId="441C5053">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2. Threshing and Cleaning Operations</w:t>
      </w:r>
    </w:p>
    <w:p w14:paraId="46608CFD">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Following harvesting of mature paddy, the subsequent operation is threshing, aimed at separating paddy grains from straw while minimizing damage to the grains. Inadequate handling of threshing may result in both post-harvest grain loss (PHGL) and post-harvest quality loss (PHQL) through shattering or contamination with foreign matter such as sand, stones, clays, or seeds of other crops, along with kernel breakage within the husk (Nkama et al., 2019).</w:t>
      </w:r>
    </w:p>
    <w:p w14:paraId="01158D2E">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In Nigeria, threshing is predominantly carried out manually, although mechanical threshing is employed in large irrigated fields. The utilization of combine harvesters is constrained by farm size and the cultivation of mixed varieties on the same land. Farmers typically employ manual threshing methods, such as beating harvested straw with wooden sticks or against metal drums, cemented vessels, tree trunks, or stones, among others. Subsequent cleaning operations involve the removal of rice straw, stones, chaff, and other impurities from the threshed paddy (Danbaba et al., 2019).</w:t>
      </w:r>
    </w:p>
    <w:p w14:paraId="4D45F873">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Currently, in Nigeria, the cleaning of threshed paddy is predominantly conducted manually by women. During the cleaning process, threshed paddy is tossed upwards to allow the win” to blow away a significant proportion of lighter materials, while those with similar aerodynamic properties to rice are retained. The efficiency of this process is contingent upon wind speed, labor experience, and workforce size (Danbaba et al., 2017).</w:t>
      </w:r>
    </w:p>
    <w:p w14:paraId="46A3FA47">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Recent initiatives, facilitated by the Agricultural Transformation Agenda, have seen the introduction and popularization of mechanical thresher/cleaner units by entities such as the National Cereals Research Institute (NCRI), Africa Rice Centre (Africa Rice), National Centre for Agricultural Mechanization (NCAM), and various private sector agricultural machinery companies. These advancements have enhanced the quality of paddy supplied to mills and created employment opportunities for youths, as these machines are utilized to provide services to local farmers.</w:t>
      </w:r>
    </w:p>
    <w:p w14:paraId="1BC5563A">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3. Paddy Drying</w:t>
      </w:r>
    </w:p>
    <w:p w14:paraId="4B9D1372">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establishment of irrigation facilities in certain regions, particularly in Kano, Kebbi, and Niger States, alongside the adoption of short-duration improved rice varieties such as FAROS 44, 52, 57, 60, 61, and 62, has enabled farmers to engage in biannual rice planting. Early maturing rice varieties, primarily harvested during the rainy season, have rendered drying a pivotal unit operation in rice postharvest management (Danbaba et al., 2019).</w:t>
      </w:r>
    </w:p>
    <w:p w14:paraId="6C01684C">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primary objective of drying paddy rice is to decrease the moisture content to a safe level for storage (10%-12%). For steamed paddy, the moisture content is reduced from between 45%-50% to 12%-14% for safe storage or milling without inducing cracks or stresses on the rice kernel, which could lead to breakage during subsequent milling operations. In Nigeria, energy for rice drying is primarily sourced from direct sunlight, albeit the efficiency of sun drying is significantly influenced by weather conditions. Paddy dried under intense sunlight for prolonged periods may develop fissures, resulting in a higher proportion of broken grains during milling (Danbaba et al., 2014).</w:t>
      </w:r>
    </w:p>
    <w:p w14:paraId="7C63CCEF">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Traditionally, in Nigeria, rice is often dried on bare ground, typically along highways. Presently, no mechanical paddy dryer is available for processors, except in large mills for parboiled rice production. Although some drying equipment, such as rotary dryers, has been developed by the National Cereals Research Institute (NCRI), it has yet to be tested and validated on an industrial scale.</w:t>
      </w:r>
    </w:p>
    <w:p w14:paraId="44403477">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adoption of concrete platforms is gaining traction to supplant traditional practices, with improved platforms featuring raised edges introduced to minimize spillage and enhance quality.</w:t>
      </w:r>
    </w:p>
    <w:p w14:paraId="493BAAE5">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B. Secondary Postharvest Operations</w:t>
      </w:r>
    </w:p>
    <w:p w14:paraId="5FB34925">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1.</w:t>
      </w:r>
      <w:r>
        <w:rPr>
          <w:rStyle w:val="11"/>
          <w:rFonts w:ascii="Times New Roman" w:hAnsi="Times New Roman" w:cs="Times New Roman"/>
          <w:color w:val="1F1F1F"/>
          <w:sz w:val="24"/>
          <w:szCs w:val="24"/>
          <w:shd w:val="clear" w:color="auto" w:fill="FFFFFF"/>
        </w:rPr>
        <w:tab/>
      </w:r>
      <w:r>
        <w:rPr>
          <w:rStyle w:val="11"/>
          <w:rFonts w:ascii="Times New Roman" w:hAnsi="Times New Roman" w:cs="Times New Roman"/>
          <w:color w:val="1F1F1F"/>
          <w:sz w:val="24"/>
          <w:szCs w:val="24"/>
          <w:shd w:val="clear" w:color="auto" w:fill="FFFFFF"/>
        </w:rPr>
        <w:t>Paddy Parboiling Practices</w:t>
      </w:r>
    </w:p>
    <w:p w14:paraId="23849CCC">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Contrary to practices in many parts of the world, approximately 90%-95% of harvested paddy in Nigeria undergoes parboiling before marketing. Parboiling involves a hydrothermal treatment wherein paddy is soaked in hot water, steamed, and then dried and milled (Danbaba et al., 2014).</w:t>
      </w:r>
    </w:p>
    <w:p w14:paraId="1527505F">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In Nigeria, traditional parboiling methods entail significant labor and the utilization of substantial quantities of water and fuelwood sourced from forests, resulting in the production of poor-quality milled rice (Bello et al., 2019). This practice lacks economic and environmental sustainability (Usman et al., 2014).</w:t>
      </w:r>
    </w:p>
    <w:p w14:paraId="49517151">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Traditional parboiling involves soaking paddy in cold water for 2 to 5 days in large clay or aluminum pots or steel drums, heating the content just below the boiling point of water while covered with a jute sack to conserve heat. Periodic inspection is conducted until the paddy splits, signaling the end of the heating process.</w:t>
      </w:r>
    </w:p>
    <w:p w14:paraId="2B568A83">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parboiled rice Is then spread out on mats or along highways for sun drying (Danbaba, 2012). Traditional methods may take 48-72 hours per batch of 50-100 kg paddy, potentially resulting in partial fermentation or overcooking, leading to offensive odors in the milled rice, reduced head rice recovery, and diminished consumer acceptability.</w:t>
      </w:r>
    </w:p>
    <w:p w14:paraId="2626377C">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Despite these challenges, most rice processors have developed highly skilled and efficient methods for parboiled rice drying, adapting to weather conditions and minimizing losses during the drying process (IITA, 2017). Sun drying is typically conducted on large, paved yards adjacent to rice mills, with workers continuously turning and mixing the paddy using wooden or plastic rakes or their legs to achieve uniform and rapid drying. In areas with intense sunlight, steamed paddy is often dried under shade to prevent damage. However, in communities where sun drying occurs along roadsides, contamination from stones and dust, as well as animal interference, poses challenges.</w:t>
      </w:r>
    </w:p>
    <w:p w14:paraId="4F5CAB3F">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Various parboiling technologies have been developed and adopted at different levels in different communities by organizations such as the National Cereals Research Institute (NCRI), National Centre for Agricultural Mechanization (NCAM), Africa Rice Centre (AfricaRice), Japan International Cooperation Agency (JICA), Hanigha Engineering Limited, and other private manufacturers. These technologies focus on principles such as false bottoms, reduced water and energy usage, and improved grain quality.</w:t>
      </w:r>
    </w:p>
    <w:p w14:paraId="312267C7">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 xml:space="preserve"> </w:t>
      </w:r>
      <w:r>
        <w:rPr>
          <w:rStyle w:val="11"/>
          <w:rFonts w:ascii="Times New Roman" w:hAnsi="Times New Roman" w:cs="Times New Roman"/>
          <w:color w:val="1F1F1F"/>
          <w:sz w:val="24"/>
          <w:szCs w:val="24"/>
          <w:shd w:val="clear" w:color="auto" w:fill="FFFFFF"/>
        </w:rPr>
        <w:t>2. Rice Milling Operation</w:t>
      </w:r>
    </w:p>
    <w:p w14:paraId="0FF4199C">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milling operation marks the concluding phase in the conversion of paddy into table rice. Remarkably, this unit operation in Nigeria’s rice postharvest process is fully mechanized. Mechanical rice mills and hullers are ubiquitous across communities, with the Engelberg mill and rubber hullers emerging as popular choices (Ajala et al., 2015).</w:t>
      </w:r>
    </w:p>
    <w:p w14:paraId="228720C2">
      <w:pPr>
        <w:spacing w:line="480" w:lineRule="auto"/>
        <w:jc w:val="both"/>
        <w:rPr>
          <w:rStyle w:val="11"/>
          <w:rFonts w:ascii="Times New Roman" w:hAnsi="Times New Roman" w:cs="Times New Roman"/>
          <w:b w:val="0"/>
          <w:color w:val="1F1F1F"/>
          <w:sz w:val="24"/>
          <w:szCs w:val="24"/>
          <w:shd w:val="clear" w:color="auto" w:fill="FFFFFF"/>
        </w:rPr>
      </w:pPr>
    </w:p>
    <w:p w14:paraId="6DE095F4">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Despite their prevalence, much of this equipment is outdated and inadequately installed and maintained, often resulting in poor-quality milled rice. However, research indicates that properly calibrated metal and rubber roll mills, coupled with thorough paddy cleaning and drying, can yield high-quality milled and polished rice. Rice milling in Nigeria is primarily dominated by small and medium-scale mills, with “Cono disc” technology prevailing in the small-scale sector. This technology, introduced in the early 1940s, employs a one-way milling system where paddy is hulled between two rotating metals with a metal blade, followed by polishing using a revolving cylinder with leather. The major challenges in rice milling stem from power supply and outdated technology, although the introduction of rubber roll mills is gradually addressing these issues.</w:t>
      </w:r>
    </w:p>
    <w:p w14:paraId="2C1EDBA9">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 xml:space="preserve"> 3. Milled Rice Grading, Branding, and Marketing</w:t>
      </w:r>
    </w:p>
    <w:p w14:paraId="6F552BF7">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Presently, there is a notable absence of deliberate efforts by smallholder rice value chain actors to grade and brand milled rice in the country. While some mills employ women to grade rice using plastic or wooden trays as needed by the owners, only a limited number of small-scale destoners imported from Korea are utilized for experimental and demonstration purposes (Diack et al., 2011). This results in a high level of broken grains, stones, and other impurities in locally milled rice, diminishing its quality. Milled rice is marketed and sold in measured quantities such as cups, mudus (0.81 kg containers), and bushels (15-16 kg containers) with minimal packaging (Ajala et al., 2015). Efforts supported by organizations like JICA, AfricaRice in collaboration with NCRI, have trained a small number of small-scale rice processors on rice grading, branding, and marketing. These processors have been provided with rice graders, branded bags (5 kg, 10 kg, 25 kg, and 50 kg), weighing scales, and bag sewing machines to enhance competitiveness (IITA, 2017).</w:t>
      </w:r>
    </w:p>
    <w:p w14:paraId="22485ACB">
      <w:pPr>
        <w:spacing w:line="480" w:lineRule="auto"/>
        <w:jc w:val="both"/>
        <w:rPr>
          <w:rStyle w:val="11"/>
          <w:rFonts w:ascii="Times New Roman" w:hAnsi="Times New Roman" w:cs="Times New Roman"/>
          <w:b w:val="0"/>
          <w:color w:val="1F1F1F"/>
          <w:sz w:val="24"/>
          <w:szCs w:val="24"/>
          <w:shd w:val="clear" w:color="auto" w:fill="FFFFFF"/>
        </w:rPr>
      </w:pPr>
    </w:p>
    <w:p w14:paraId="7A681A6A">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 xml:space="preserve"> C. Tertiary Postharvest Operations</w:t>
      </w:r>
    </w:p>
    <w:p w14:paraId="1A8282E8">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At the tertiary level, by-products from the secondary level undergo value addition to create other products. Due to the high proportion of low-quality broken rice fractions in locally milled rice and the unique quality attributes of rice flour, there has been a surge in the utilization of rice flour to produce diverse rice-based products (Danbaba, 2017).</w:t>
      </w:r>
    </w:p>
    <w:p w14:paraId="2EEBD801">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Organizations such as AfricaRice, NCRI, FAO, and the Federal Ministry of Agriculture (FMARD) have trained over 10,000 women and youths on the production of high-quality rice flour from low-grade broken rice fractions. The use of rice flour in the preparation of rice-based value-added foods, including bread, cakes, porridges, noodles, and snacks, is anticipated to bolster rice demand and consumption globally. This transition toward rice flour-based products contributes to increased market share for value-added functional foods, job creation, and enhanced national food and nutrition security (Danbaba et al., 2017). Moreover, extrusion cooking technology is being popularized for the production of rice-based snacks, porridges, and breakfast cereals (Danbaba et al., 2017). The utilization of broken rice fractions for rice flour and rice-based products underscores the valorization of low-grade broken rice and nutritional enhancement through complementation with legumes for improved nutrition (Danbaba, 2019).</w:t>
      </w:r>
    </w:p>
    <w:p w14:paraId="789DA9A4">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Furthermore, with the adoption of short-duration improved rice varieties at the commercial level, the volume of straw, a rice production by-product, is equivalent to the rough rice yield based on the harvest index. In modern rice varieties, the harvest index is 0.5, whereas in traditional varieties, it is 0.3 (Nahemiah et al., 2004).</w:t>
      </w:r>
    </w:p>
    <w:p w14:paraId="5381E586">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Based on estimates of 17.5 MMT of paddy produced in 2016 (GEMS4, 2017) and the harvest index reported by Nahemiah (2014), Nigeria’s annual production of straw is estimated at 8.75 MMT. Straw and hulls find application as energy sources, insulators, insect repellents, and soil ameliorants. Additionally, bran from integrated mills is utilized by feed companies for animal feed production. Despite containing high-quality oil, rice bran extraction is not practiced in Nigeria, likely due to technical complexities in the extraction process.</w:t>
      </w:r>
    </w:p>
    <w:p w14:paraId="76C5CA6F">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Livelihood Status and Opportunities within the Agro-Processing Value Chain in Nigeria</w:t>
      </w:r>
    </w:p>
    <w:p w14:paraId="1A5FCCCB">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Rice stands as a staple food in Nigeria, offering significant potential for entrepreneurial activities along its value chain (Oladimeji et al., 2020). Participation in rice-related ventures within the value chain serves as a means of diversifying income sources for farm households, leading to improved livelihoods and asset acquisition (Hussaini et al., 2021). Livelihoods, as defined by this study, encompass a range of activities, assets, capabilities, and access to resources that collectively determine individuals' or households' well-being (Ellis, 2000). Addressing poverty remains a critical concern globally, particularly in emerging economies like Nigeria, where income inequality persists, exacerbating the challenges faced by the population (Afzal and Nazir, 2021). Poverty, often measured by income or consumption levels, encompasses various deprivations that hinder individuals' ability to meet basic needs and participate fully in society.</w:t>
      </w:r>
    </w:p>
    <w:p w14:paraId="73C31D57">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Research indicates the profitability of engaging in rice value chain activities, including production, processing, and marketing (Nwahia, 2020; Hussaini et al., 2021; Ewuzie et al., 2020). However, challenges exist along the value chain, such as high postharvest losses, inadequate infrastructure, and financial constraints (Babatunde et al., 2019; Omoare and Oyeleke, 2017). Factors influencing farmers' participation in rice value chain activities include sex, education level, access to credit and extension services, market information, and experience (Anthony et al., 2021).</w:t>
      </w:r>
    </w:p>
    <w:p w14:paraId="5BD2A0B1">
      <w:pPr>
        <w:spacing w:line="480" w:lineRule="auto"/>
        <w:jc w:val="both"/>
        <w:rPr>
          <w:rStyle w:val="11"/>
          <w:rFonts w:ascii="Times New Roman" w:hAnsi="Times New Roman" w:cs="Times New Roman"/>
          <w:b w:val="0"/>
          <w:color w:val="1F1F1F"/>
          <w:sz w:val="24"/>
          <w:szCs w:val="24"/>
          <w:shd w:val="clear" w:color="auto" w:fill="FFFFFF"/>
        </w:rPr>
      </w:pPr>
    </w:p>
    <w:p w14:paraId="78F87612">
      <w:pPr>
        <w:spacing w:line="480" w:lineRule="auto"/>
        <w:jc w:val="both"/>
        <w:rPr>
          <w:rStyle w:val="11"/>
          <w:rFonts w:ascii="Times New Roman" w:hAnsi="Times New Roman" w:cs="Times New Roman"/>
          <w:b w:val="0"/>
          <w:color w:val="1F1F1F"/>
          <w:sz w:val="24"/>
          <w:szCs w:val="24"/>
          <w:shd w:val="clear" w:color="auto" w:fill="FFFFFF"/>
        </w:rPr>
      </w:pPr>
    </w:p>
    <w:p w14:paraId="3F180CD1">
      <w:pPr>
        <w:spacing w:line="480" w:lineRule="auto"/>
        <w:jc w:val="both"/>
        <w:rPr>
          <w:rStyle w:val="11"/>
          <w:rFonts w:ascii="Times New Roman" w:hAnsi="Times New Roman" w:cs="Times New Roman"/>
          <w:color w:val="1F1F1F"/>
          <w:sz w:val="24"/>
          <w:szCs w:val="24"/>
          <w:shd w:val="clear" w:color="auto" w:fill="FFFFFF"/>
        </w:rPr>
      </w:pPr>
      <w:r>
        <w:rPr>
          <w:rStyle w:val="11"/>
          <w:rFonts w:ascii="Times New Roman" w:hAnsi="Times New Roman" w:cs="Times New Roman"/>
          <w:color w:val="1F1F1F"/>
          <w:sz w:val="24"/>
          <w:szCs w:val="24"/>
          <w:shd w:val="clear" w:color="auto" w:fill="FFFFFF"/>
        </w:rPr>
        <w:t>2.3 CONCEPTUAL FRAMEWORK</w:t>
      </w:r>
    </w:p>
    <w:p w14:paraId="661C7FED">
      <w:pPr>
        <w:spacing w:line="480" w:lineRule="auto"/>
        <w:jc w:val="both"/>
        <w:rPr>
          <w:rStyle w:val="11"/>
          <w:rFonts w:ascii="Times New Roman" w:hAnsi="Times New Roman" w:cs="Times New Roman"/>
          <w:b w:val="0"/>
          <w:color w:val="1F1F1F"/>
          <w:sz w:val="24"/>
          <w:szCs w:val="24"/>
          <w:shd w:val="clear" w:color="auto" w:fill="FFFFFF"/>
        </w:rPr>
      </w:pPr>
      <w:r>
        <w:rPr>
          <w:rStyle w:val="11"/>
          <w:rFonts w:ascii="Times New Roman" w:hAnsi="Times New Roman" w:cs="Times New Roman"/>
          <w:b w:val="0"/>
          <w:color w:val="1F1F1F"/>
          <w:sz w:val="24"/>
          <w:szCs w:val="24"/>
          <w:shd w:val="clear" w:color="auto" w:fill="FFFFFF"/>
        </w:rPr>
        <w:t>The conceptual framework explains the intricate relationships among the factors under investigation in this study, organized into three distinct phases: independent, dependent, and intervening variables. It elucidates the connections among these variables, highlighting their dependence or independence. The framework is descriptive yet linear, outlining the connections among the three components: independent variables, intervening variables, and dependent variables. The blunt end of the arrow denotes the independent variable, the pointed end indicates the dependent variable, and the intermediary block symbolizes the intervening variable.</w:t>
      </w:r>
      <w:bookmarkStart w:id="3" w:name="_Hlk171848600"/>
    </w:p>
    <w:p w14:paraId="1E1DF787">
      <w:pPr>
        <w:spacing w:line="480" w:lineRule="auto"/>
        <w:jc w:val="both"/>
        <w:rPr>
          <w:rFonts w:ascii="Times New Roman" w:hAnsi="Times New Roman" w:cs="Times New Roman"/>
          <w:b/>
          <w:bCs/>
          <w:color w:val="1F1F1F"/>
          <w:sz w:val="24"/>
          <w:szCs w:val="24"/>
          <w:shd w:val="clear" w:color="auto" w:fill="FFFFFF"/>
        </w:rPr>
      </w:pPr>
      <w:bookmarkStart w:id="4" w:name="_Hlk171863245"/>
      <w:r>
        <w:rPr>
          <w:rFonts w:ascii="Times New Roman" w:hAnsi="Times New Roman"/>
          <w:b/>
          <w:sz w:val="24"/>
          <w:szCs w:val="24"/>
        </w:rPr>
        <w:t xml:space="preserve">2.3.1 CONCEPTUAL FRAMEWORK ON THE </w:t>
      </w:r>
      <w:r>
        <w:rPr>
          <w:rStyle w:val="11"/>
          <w:rFonts w:ascii="Times New Roman" w:hAnsi="Times New Roman" w:cs="Times New Roman"/>
          <w:color w:val="1F1F1F"/>
          <w:sz w:val="24"/>
          <w:szCs w:val="24"/>
          <w:shd w:val="clear" w:color="auto" w:fill="FFFFFF"/>
        </w:rPr>
        <w:t>ANALYSIS OF LIVELIHOOD STATUS AMONG RICE PROCESSORS IN KWARA STATE, NIGERIA</w:t>
      </w:r>
    </w:p>
    <w:p w14:paraId="7EADA8D7">
      <w:pPr>
        <w:shd w:val="clear" w:color="auto" w:fill="FFFFFF"/>
        <w:spacing w:before="100" w:beforeAutospacing="1" w:after="0" w:line="480" w:lineRule="auto"/>
        <w:ind w:firstLine="720"/>
        <w:rPr>
          <w:rFonts w:ascii="Times New Roman" w:hAnsi="Times New Roman" w:cs="Times New Roman"/>
          <w:b/>
          <w:bCs/>
          <w:color w:val="1F1F1F"/>
          <w:sz w:val="24"/>
          <w:szCs w:val="24"/>
          <w:shd w:val="clear" w:color="auto" w:fill="FFFFFF"/>
        </w:rPr>
      </w:pPr>
      <w:r>
        <w:rPr>
          <w:rFonts w:ascii="Times New Roman" w:hAnsi="Times New Roman"/>
          <w:b/>
          <w:sz w:val="24"/>
          <w:szCs w:val="24"/>
        </w:rPr>
        <mc:AlternateContent>
          <mc:Choice Requires="wpg">
            <w:drawing>
              <wp:anchor distT="0" distB="0" distL="114300" distR="114300" simplePos="0" relativeHeight="251659264" behindDoc="0" locked="0" layoutInCell="1" allowOverlap="1">
                <wp:simplePos x="0" y="0"/>
                <wp:positionH relativeFrom="page">
                  <wp:posOffset>342900</wp:posOffset>
                </wp:positionH>
                <wp:positionV relativeFrom="paragraph">
                  <wp:posOffset>101600</wp:posOffset>
                </wp:positionV>
                <wp:extent cx="7202170" cy="4100830"/>
                <wp:effectExtent l="0" t="0" r="0" b="14605"/>
                <wp:wrapNone/>
                <wp:docPr id="1" name="Group 1"/>
                <wp:cNvGraphicFramePr/>
                <a:graphic xmlns:a="http://schemas.openxmlformats.org/drawingml/2006/main">
                  <a:graphicData uri="http://schemas.microsoft.com/office/word/2010/wordprocessingGroup">
                    <wpg:wgp>
                      <wpg:cNvGrpSpPr/>
                      <wpg:grpSpPr>
                        <a:xfrm>
                          <a:off x="0" y="0"/>
                          <a:ext cx="7202170" cy="4100661"/>
                          <a:chOff x="0" y="-166431"/>
                          <a:chExt cx="10157930" cy="4938422"/>
                        </a:xfrm>
                      </wpg:grpSpPr>
                      <wps:wsp>
                        <wps:cNvPr id="5" name="Rounded Rectangle 5"/>
                        <wps:cNvSpPr/>
                        <wps:spPr>
                          <a:xfrm>
                            <a:off x="0" y="485303"/>
                            <a:ext cx="2528898" cy="4286688"/>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73A2D2D">
                              <w:pPr>
                                <w:rPr>
                                  <w:rFonts w:ascii="Times New Roman" w:hAnsi="Times New Roman"/>
                                  <w:b/>
                                  <w:sz w:val="24"/>
                                  <w:szCs w:val="24"/>
                                </w:rPr>
                              </w:pPr>
                              <w:r>
                                <w:rPr>
                                  <w:rFonts w:ascii="Times New Roman" w:hAnsi="Times New Roman"/>
                                  <w:b/>
                                  <w:sz w:val="24"/>
                                  <w:szCs w:val="24"/>
                                </w:rPr>
                                <w:t>SOCIO-ECONOMIC CHARACTERISTICS</w:t>
                              </w:r>
                            </w:p>
                            <w:p w14:paraId="5DE3D6A9">
                              <w:pPr>
                                <w:pStyle w:val="15"/>
                                <w:numPr>
                                  <w:ilvl w:val="0"/>
                                  <w:numId w:val="3"/>
                                </w:numPr>
                                <w:rPr>
                                  <w:rFonts w:ascii="Times New Roman" w:hAnsi="Times New Roman"/>
                                  <w:sz w:val="24"/>
                                  <w:szCs w:val="24"/>
                                </w:rPr>
                              </w:pPr>
                              <w:r>
                                <w:rPr>
                                  <w:rFonts w:ascii="Times New Roman" w:hAnsi="Times New Roman"/>
                                  <w:sz w:val="24"/>
                                  <w:szCs w:val="24"/>
                                </w:rPr>
                                <w:t>Age</w:t>
                              </w:r>
                            </w:p>
                            <w:p w14:paraId="08AEFDE5">
                              <w:pPr>
                                <w:pStyle w:val="15"/>
                                <w:numPr>
                                  <w:ilvl w:val="0"/>
                                  <w:numId w:val="3"/>
                                </w:numPr>
                                <w:rPr>
                                  <w:rFonts w:ascii="Times New Roman" w:hAnsi="Times New Roman"/>
                                  <w:sz w:val="24"/>
                                  <w:szCs w:val="24"/>
                                </w:rPr>
                              </w:pPr>
                              <w:r>
                                <w:rPr>
                                  <w:rFonts w:ascii="Times New Roman" w:hAnsi="Times New Roman"/>
                                  <w:sz w:val="24"/>
                                  <w:szCs w:val="24"/>
                                </w:rPr>
                                <w:t>Sex</w:t>
                              </w:r>
                            </w:p>
                            <w:p w14:paraId="3C4EEE44">
                              <w:pPr>
                                <w:pStyle w:val="15"/>
                                <w:numPr>
                                  <w:ilvl w:val="0"/>
                                  <w:numId w:val="3"/>
                                </w:numPr>
                                <w:rPr>
                                  <w:rFonts w:ascii="Times New Roman" w:hAnsi="Times New Roman"/>
                                  <w:sz w:val="24"/>
                                  <w:szCs w:val="24"/>
                                </w:rPr>
                              </w:pPr>
                              <w:r>
                                <w:rPr>
                                  <w:rFonts w:ascii="Times New Roman" w:hAnsi="Times New Roman"/>
                                  <w:sz w:val="24"/>
                                  <w:szCs w:val="24"/>
                                </w:rPr>
                                <w:t>Marital status</w:t>
                              </w:r>
                            </w:p>
                            <w:p w14:paraId="3B1789C2">
                              <w:pPr>
                                <w:pStyle w:val="15"/>
                                <w:numPr>
                                  <w:ilvl w:val="0"/>
                                  <w:numId w:val="3"/>
                                </w:numPr>
                                <w:rPr>
                                  <w:rFonts w:ascii="Times New Roman" w:hAnsi="Times New Roman"/>
                                  <w:sz w:val="24"/>
                                  <w:szCs w:val="24"/>
                                </w:rPr>
                              </w:pPr>
                              <w:r>
                                <w:rPr>
                                  <w:rFonts w:ascii="Times New Roman" w:hAnsi="Times New Roman"/>
                                  <w:sz w:val="24"/>
                                  <w:szCs w:val="24"/>
                                </w:rPr>
                                <w:t>Religion</w:t>
                              </w:r>
                            </w:p>
                            <w:p w14:paraId="110CB644">
                              <w:pPr>
                                <w:pStyle w:val="15"/>
                                <w:numPr>
                                  <w:ilvl w:val="0"/>
                                  <w:numId w:val="3"/>
                                </w:numPr>
                                <w:rPr>
                                  <w:rFonts w:ascii="Times New Roman" w:hAnsi="Times New Roman"/>
                                  <w:sz w:val="24"/>
                                  <w:szCs w:val="24"/>
                                </w:rPr>
                              </w:pPr>
                              <w:r>
                                <w:rPr>
                                  <w:rFonts w:ascii="Times New Roman" w:hAnsi="Times New Roman"/>
                                  <w:sz w:val="24"/>
                                  <w:szCs w:val="24"/>
                                </w:rPr>
                                <w:t>Educational years</w:t>
                              </w:r>
                            </w:p>
                            <w:p w14:paraId="2FB8F990">
                              <w:pPr>
                                <w:pStyle w:val="15"/>
                                <w:numPr>
                                  <w:ilvl w:val="0"/>
                                  <w:numId w:val="3"/>
                                </w:numPr>
                                <w:rPr>
                                  <w:rFonts w:ascii="Times New Roman" w:hAnsi="Times New Roman"/>
                                  <w:sz w:val="24"/>
                                  <w:szCs w:val="24"/>
                                </w:rPr>
                              </w:pPr>
                              <w:r>
                                <w:rPr>
                                  <w:rFonts w:ascii="Times New Roman" w:hAnsi="Times New Roman"/>
                                  <w:sz w:val="24"/>
                                  <w:szCs w:val="24"/>
                                </w:rPr>
                                <w:t>Household size</w:t>
                              </w:r>
                            </w:p>
                            <w:p w14:paraId="664ADF41">
                              <w:pPr>
                                <w:pStyle w:val="15"/>
                                <w:numPr>
                                  <w:ilvl w:val="0"/>
                                  <w:numId w:val="3"/>
                                </w:numPr>
                                <w:rPr>
                                  <w:rFonts w:ascii="Times New Roman" w:hAnsi="Times New Roman"/>
                                  <w:sz w:val="24"/>
                                  <w:szCs w:val="24"/>
                                </w:rPr>
                              </w:pPr>
                              <w:r>
                                <w:rPr>
                                  <w:rFonts w:ascii="Times New Roman" w:hAnsi="Times New Roman"/>
                                  <w:iCs/>
                                  <w:sz w:val="24"/>
                                  <w:szCs w:val="24"/>
                                </w:rPr>
                                <w:t>Major</w:t>
                              </w:r>
                              <w:r>
                                <w:rPr>
                                  <w:rFonts w:ascii="Times New Roman" w:hAnsi="Times New Roman"/>
                                  <w:sz w:val="24"/>
                                  <w:szCs w:val="24"/>
                                </w:rPr>
                                <w:t xml:space="preserve"> source of income</w:t>
                              </w:r>
                            </w:p>
                            <w:p w14:paraId="6163A790">
                              <w:pPr>
                                <w:pStyle w:val="15"/>
                                <w:numPr>
                                  <w:ilvl w:val="0"/>
                                  <w:numId w:val="3"/>
                                </w:numPr>
                                <w:rPr>
                                  <w:rStyle w:val="17"/>
                                  <w:rFonts w:ascii="Times New Roman" w:hAnsi="Times New Roman" w:cs="Times New Roman"/>
                                  <w:sz w:val="24"/>
                                  <w:szCs w:val="24"/>
                                </w:rPr>
                              </w:pPr>
                              <w:r>
                                <w:rPr>
                                  <w:rStyle w:val="17"/>
                                  <w:rFonts w:ascii="Times New Roman" w:hAnsi="Times New Roman"/>
                                  <w:sz w:val="24"/>
                                  <w:szCs w:val="24"/>
                                </w:rPr>
                                <w:t>Level of rice processing operation</w:t>
                              </w:r>
                            </w:p>
                            <w:p w14:paraId="47202F2E">
                              <w:pPr>
                                <w:pStyle w:val="15"/>
                                <w:numPr>
                                  <w:ilvl w:val="0"/>
                                  <w:numId w:val="3"/>
                                </w:numPr>
                                <w:rPr>
                                  <w:rStyle w:val="17"/>
                                  <w:rFonts w:ascii="Times New Roman" w:hAnsi="Times New Roman" w:cs="Times New Roman"/>
                                  <w:sz w:val="24"/>
                                  <w:szCs w:val="24"/>
                                </w:rPr>
                              </w:pPr>
                              <w:r>
                                <w:rPr>
                                  <w:rStyle w:val="17"/>
                                  <w:rFonts w:ascii="Times New Roman" w:hAnsi="Times New Roman"/>
                                  <w:sz w:val="24"/>
                                  <w:szCs w:val="24"/>
                                </w:rPr>
                                <w:t>Rice processing activities involved</w:t>
                              </w:r>
                            </w:p>
                            <w:p w14:paraId="38BED8D2">
                              <w:pPr>
                                <w:pStyle w:val="15"/>
                                <w:numPr>
                                  <w:ilvl w:val="0"/>
                                  <w:numId w:val="3"/>
                                </w:numPr>
                                <w:rPr>
                                  <w:rStyle w:val="17"/>
                                  <w:rFonts w:ascii="Times New Roman" w:hAnsi="Times New Roman" w:cs="Times New Roman"/>
                                  <w:sz w:val="24"/>
                                  <w:szCs w:val="24"/>
                                </w:rPr>
                              </w:pPr>
                              <w:r>
                                <w:rPr>
                                  <w:rFonts w:ascii="Times New Roman" w:hAnsi="Times New Roman" w:eastAsiaTheme="minorEastAsia"/>
                                  <w:sz w:val="24"/>
                                  <w:szCs w:val="24"/>
                                </w:rPr>
                                <w:t>Membership of cooperative society</w:t>
                              </w:r>
                              <w:r>
                                <w:rPr>
                                  <w:rStyle w:val="17"/>
                                  <w:rFonts w:ascii="Times New Roman" w:hAnsi="Times New Roman"/>
                                  <w:sz w:val="24"/>
                                  <w:szCs w:val="24"/>
                                </w:rPr>
                                <w:t xml:space="preserve"> </w:t>
                              </w:r>
                            </w:p>
                            <w:p w14:paraId="0C90B35A">
                              <w:pPr>
                                <w:pStyle w:val="15"/>
                                <w:numPr>
                                  <w:ilvl w:val="0"/>
                                  <w:numId w:val="3"/>
                                </w:numPr>
                                <w:rPr>
                                  <w:rStyle w:val="17"/>
                                  <w:rFonts w:ascii="Times New Roman" w:hAnsi="Times New Roman" w:cs="Times New Roman"/>
                                  <w:sz w:val="24"/>
                                  <w:szCs w:val="24"/>
                                </w:rPr>
                              </w:pPr>
                              <w:r>
                                <w:rPr>
                                  <w:rStyle w:val="17"/>
                                  <w:rFonts w:ascii="Times New Roman" w:hAnsi="Times New Roman"/>
                                  <w:sz w:val="24"/>
                                  <w:szCs w:val="24"/>
                                </w:rPr>
                                <w:t>Farm size</w:t>
                              </w:r>
                            </w:p>
                            <w:p w14:paraId="263D4CFA">
                              <w:pPr>
                                <w:pStyle w:val="15"/>
                                <w:numPr>
                                  <w:ilvl w:val="0"/>
                                  <w:numId w:val="3"/>
                                </w:numPr>
                                <w:rPr>
                                  <w:rStyle w:val="17"/>
                                  <w:rFonts w:ascii="Times New Roman" w:hAnsi="Times New Roman" w:cs="Times New Roman"/>
                                  <w:sz w:val="24"/>
                                  <w:szCs w:val="24"/>
                                </w:rPr>
                              </w:pPr>
                              <w:r>
                                <w:rPr>
                                  <w:rFonts w:ascii="Times New Roman" w:hAnsi="Times New Roman"/>
                                  <w:sz w:val="24"/>
                                  <w:szCs w:val="24"/>
                                </w:rPr>
                                <w:t xml:space="preserve">Monthly income </w:t>
                              </w:r>
                            </w:p>
                            <w:p w14:paraId="18BEDF06">
                              <w:pPr>
                                <w:pStyle w:val="15"/>
                                <w:numPr>
                                  <w:ilvl w:val="0"/>
                                  <w:numId w:val="3"/>
                                </w:numPr>
                                <w:rPr>
                                  <w:rFonts w:ascii="Times New Roman" w:hAnsi="Times New Roman"/>
                                  <w:sz w:val="24"/>
                                  <w:szCs w:val="24"/>
                                </w:rPr>
                              </w:pPr>
                              <w:r>
                                <w:rPr>
                                  <w:rFonts w:ascii="Times New Roman" w:hAnsi="Times New Roman"/>
                                  <w:sz w:val="24"/>
                                  <w:szCs w:val="24"/>
                                </w:rPr>
                                <w:t>Extension contact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ounded Rectangle 6"/>
                        <wps:cNvSpPr/>
                        <wps:spPr>
                          <a:xfrm>
                            <a:off x="7079742" y="750131"/>
                            <a:ext cx="2498733" cy="3810998"/>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D7EB89A">
                              <w:pPr>
                                <w:jc w:val="center"/>
                                <w:rPr>
                                  <w:rFonts w:ascii="Times New Roman" w:hAnsi="Times New Roman"/>
                                  <w:b/>
                                </w:rPr>
                              </w:pPr>
                              <w:r>
                                <w:rPr>
                                  <w:rFonts w:ascii="Times New Roman" w:hAnsi="Times New Roman"/>
                                  <w:b/>
                                </w:rPr>
                                <w:t xml:space="preserve">      OUTCOMES</w:t>
                              </w:r>
                            </w:p>
                            <w:p w14:paraId="317CDA77">
                              <w:pPr>
                                <w:pStyle w:val="15"/>
                                <w:numPr>
                                  <w:ilvl w:val="0"/>
                                  <w:numId w:val="4"/>
                                </w:numPr>
                                <w:spacing w:after="200" w:line="276" w:lineRule="auto"/>
                                <w:rPr>
                                  <w:rFonts w:ascii="Times New Roman" w:hAnsi="Times New Roman"/>
                                </w:rPr>
                              </w:pPr>
                              <w:r>
                                <w:rPr>
                                  <w:rFonts w:ascii="Times New Roman" w:hAnsi="Times New Roman"/>
                                </w:rPr>
                                <w:t>Enhanced livelihood status among rice processors (improved income, decreased poverty status, food security, asset ownership, low vulnerabity to shocks etc.)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ounded Rectangle 7"/>
                        <wps:cNvSpPr/>
                        <wps:spPr>
                          <a:xfrm>
                            <a:off x="3533156" y="384095"/>
                            <a:ext cx="2485297" cy="381990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DD5DE13">
                              <w:pPr>
                                <w:pStyle w:val="15"/>
                                <w:numPr>
                                  <w:ilvl w:val="0"/>
                                  <w:numId w:val="5"/>
                                </w:numPr>
                                <w:rPr>
                                  <w:rFonts w:ascii="Times New Roman" w:hAnsi="Times New Roman"/>
                                  <w:sz w:val="24"/>
                                  <w:szCs w:val="24"/>
                                </w:rPr>
                              </w:pPr>
                              <w:r>
                                <w:rPr>
                                  <w:rFonts w:ascii="Times New Roman" w:hAnsi="Times New Roman"/>
                                  <w:sz w:val="24"/>
                                  <w:szCs w:val="24"/>
                                </w:rPr>
                                <w:t>Government policies</w:t>
                              </w:r>
                            </w:p>
                            <w:p w14:paraId="30B54663">
                              <w:pPr>
                                <w:pStyle w:val="15"/>
                                <w:numPr>
                                  <w:ilvl w:val="0"/>
                                  <w:numId w:val="5"/>
                                </w:numPr>
                                <w:rPr>
                                  <w:rFonts w:ascii="Times New Roman" w:hAnsi="Times New Roman"/>
                                  <w:bCs/>
                                  <w:sz w:val="24"/>
                                  <w:szCs w:val="24"/>
                                </w:rPr>
                              </w:pPr>
                              <w:r>
                                <w:rPr>
                                  <w:rFonts w:ascii="Times New Roman" w:hAnsi="Times New Roman"/>
                                  <w:bCs/>
                                  <w:sz w:val="24"/>
                                  <w:szCs w:val="24"/>
                                </w:rPr>
                                <w:t>Access to financial resources</w:t>
                              </w:r>
                            </w:p>
                            <w:p w14:paraId="355A0262">
                              <w:pPr>
                                <w:pStyle w:val="15"/>
                                <w:numPr>
                                  <w:ilvl w:val="0"/>
                                  <w:numId w:val="5"/>
                                </w:numPr>
                                <w:rPr>
                                  <w:rFonts w:ascii="Times New Roman" w:hAnsi="Times New Roman"/>
                                  <w:bCs/>
                                  <w:sz w:val="24"/>
                                  <w:szCs w:val="24"/>
                                </w:rPr>
                              </w:pPr>
                              <w:r>
                                <w:rPr>
                                  <w:rFonts w:ascii="Times New Roman" w:hAnsi="Times New Roman"/>
                                  <w:bCs/>
                                  <w:sz w:val="24"/>
                                  <w:szCs w:val="24"/>
                                </w:rPr>
                                <w:t>Use of improved processing technologies and equipment</w:t>
                              </w:r>
                            </w:p>
                            <w:p w14:paraId="591A28D7">
                              <w:pPr>
                                <w:pStyle w:val="15"/>
                                <w:numPr>
                                  <w:ilvl w:val="0"/>
                                  <w:numId w:val="5"/>
                                </w:numPr>
                                <w:rPr>
                                  <w:sz w:val="24"/>
                                  <w:szCs w:val="24"/>
                                </w:rPr>
                              </w:pPr>
                              <w:r>
                                <w:rPr>
                                  <w:rFonts w:ascii="Times New Roman" w:hAnsi="Times New Roman"/>
                                  <w:bCs/>
                                  <w:sz w:val="24"/>
                                  <w:szCs w:val="24"/>
                                </w:rPr>
                                <w:t>Market demands and price stability</w:t>
                              </w:r>
                            </w:p>
                            <w:p w14:paraId="5B9DA5A2">
                              <w:pPr>
                                <w:pStyle w:val="15"/>
                                <w:numPr>
                                  <w:ilvl w:val="0"/>
                                  <w:numId w:val="5"/>
                                </w:numPr>
                                <w:rPr>
                                  <w:rFonts w:ascii="Times New Roman" w:hAnsi="Times New Roman"/>
                                  <w:bCs/>
                                  <w:sz w:val="24"/>
                                  <w:szCs w:val="24"/>
                                </w:rPr>
                              </w:pPr>
                              <w:r>
                                <w:rPr>
                                  <w:rFonts w:ascii="Times New Roman" w:hAnsi="Times New Roman"/>
                                  <w:bCs/>
                                  <w:sz w:val="24"/>
                                  <w:szCs w:val="24"/>
                                </w:rPr>
                                <w:t xml:space="preserve">Skills and knowledge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Right Arrow 11"/>
                        <wps:cNvSpPr/>
                        <wps:spPr>
                          <a:xfrm flipV="1">
                            <a:off x="2724150" y="2253428"/>
                            <a:ext cx="634362" cy="3004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Right Arrow 13"/>
                        <wps:cNvSpPr/>
                        <wps:spPr>
                          <a:xfrm flipV="1">
                            <a:off x="3055864" y="4285850"/>
                            <a:ext cx="3876104" cy="20492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Right Arrow 11"/>
                        <wps:cNvSpPr/>
                        <wps:spPr>
                          <a:xfrm>
                            <a:off x="6221172" y="2110354"/>
                            <a:ext cx="624776" cy="24799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7" name="Text Box 2"/>
                        <wps:cNvSpPr txBox="1">
                          <a:spLocks noChangeArrowheads="1"/>
                        </wps:cNvSpPr>
                        <wps:spPr bwMode="auto">
                          <a:xfrm>
                            <a:off x="276225" y="-166431"/>
                            <a:ext cx="2266950" cy="576641"/>
                          </a:xfrm>
                          <a:prstGeom prst="rect">
                            <a:avLst/>
                          </a:prstGeom>
                          <a:solidFill>
                            <a:srgbClr val="FFFFFF"/>
                          </a:solidFill>
                          <a:ln w="9525">
                            <a:noFill/>
                            <a:miter lim="800000"/>
                          </a:ln>
                        </wps:spPr>
                        <wps:txbx>
                          <w:txbxContent>
                            <w:p w14:paraId="49E81669">
                              <w:pPr>
                                <w:jc w:val="center"/>
                              </w:pPr>
                              <w:r>
                                <w:rPr>
                                  <w:rFonts w:ascii="Times New Roman" w:hAnsi="Times New Roman"/>
                                  <w:b/>
                                  <w:sz w:val="24"/>
                                  <w:szCs w:val="24"/>
                                </w:rPr>
                                <w:t>INDEPENDENT VARIABLES</w:t>
                              </w:r>
                            </w:p>
                          </w:txbxContent>
                        </wps:txbx>
                        <wps:bodyPr rot="0" vert="horz" wrap="square" lIns="91440" tIns="45720" rIns="91440" bIns="45720" anchor="t" anchorCtr="0">
                          <a:noAutofit/>
                        </wps:bodyPr>
                      </wps:wsp>
                      <wps:wsp>
                        <wps:cNvPr id="2" name="Text Box 2"/>
                        <wps:cNvSpPr txBox="1">
                          <a:spLocks noChangeArrowheads="1"/>
                        </wps:cNvSpPr>
                        <wps:spPr bwMode="auto">
                          <a:xfrm>
                            <a:off x="3876675" y="-166431"/>
                            <a:ext cx="2438400" cy="555647"/>
                          </a:xfrm>
                          <a:prstGeom prst="rect">
                            <a:avLst/>
                          </a:prstGeom>
                          <a:solidFill>
                            <a:srgbClr val="FFFFFF"/>
                          </a:solidFill>
                          <a:ln w="9525">
                            <a:noFill/>
                            <a:miter lim="800000"/>
                          </a:ln>
                        </wps:spPr>
                        <wps:txbx>
                          <w:txbxContent>
                            <w:p w14:paraId="67B09CD3">
                              <w:r>
                                <w:rPr>
                                  <w:rFonts w:ascii="Times New Roman" w:hAnsi="Times New Roman"/>
                                  <w:b/>
                                  <w:sz w:val="24"/>
                                  <w:szCs w:val="24"/>
                                </w:rPr>
                                <w:t>INTERVENING VARIABLES</w:t>
                              </w:r>
                            </w:p>
                          </w:txbxContent>
                        </wps:txbx>
                        <wps:bodyPr rot="0" vert="horz" wrap="square" lIns="91440" tIns="45720" rIns="91440" bIns="45720" anchor="t" anchorCtr="0">
                          <a:noAutofit/>
                        </wps:bodyPr>
                      </wps:wsp>
                      <wps:wsp>
                        <wps:cNvPr id="8" name="Text Box 2"/>
                        <wps:cNvSpPr txBox="1">
                          <a:spLocks noChangeArrowheads="1"/>
                        </wps:cNvSpPr>
                        <wps:spPr bwMode="auto">
                          <a:xfrm flipH="1">
                            <a:off x="7622375" y="178841"/>
                            <a:ext cx="2535555" cy="66744"/>
                          </a:xfrm>
                          <a:prstGeom prst="rect">
                            <a:avLst/>
                          </a:prstGeom>
                          <a:solidFill>
                            <a:srgbClr val="FFFFFF"/>
                          </a:solidFill>
                          <a:ln w="9525">
                            <a:noFill/>
                            <a:miter lim="800000"/>
                          </a:ln>
                        </wps:spPr>
                        <wps:txbx>
                          <w:txbxContent>
                            <w:p w14:paraId="7D7D2CF4">
                              <w:r>
                                <w:rPr>
                                  <w:rFonts w:ascii="Times New Roman" w:hAnsi="Times New Roman"/>
                                  <w:b/>
                                  <w:sz w:val="24"/>
                                  <w:szCs w:val="24"/>
                                </w:rPr>
                                <w:t>DEPENDENT VARIABLES</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7pt;margin-top:8pt;height:322.9pt;width:567.1pt;mso-position-horizontal-relative:page;z-index:251659264;mso-width-relative:page;mso-height-relative:page;" coordorigin="0,-166431" coordsize="10157930,4938422" o:gfxdata="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">
                <o:lock v:ext="edit" aspectratio="f"/>
                <v:roundrect id="_x0000_s1026" o:spid="_x0000_s1026" o:spt="2" style="position:absolute;left:0;top:485303;height:4286688;width:2528898;v-text-anchor:middle;" fillcolor="#FFFFFF [3201]" filled="t" stroked="t" coordsize="21600,21600" arcsize="0.166666666666667" o:gfxdata="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2N+xL4A&#10;AADaAAAADwAAAAAAAAABACAAAAAiAAAAZHJzL2Rvd25yZXYueG1sUEsBAhQAFAAAAAgAh07iQDMv&#10;BZ47AAAAOQAAABAAAAAAAAAAAQAgAAAADQEAAGRycy9zaGFwZXhtbC54bWxQSwUGAAAAAAYABgBb&#10;AQAAtwMAAAAA&#10;">
                  <v:fill on="t" focussize="0,0"/>
                  <v:stroke weight="1pt" color="#4472C4 [3204]" miterlimit="8" joinstyle="miter"/>
                  <v:imagedata o:title=""/>
                  <o:lock v:ext="edit" aspectratio="f"/>
                  <v:textbox>
                    <w:txbxContent>
                      <w:p w14:paraId="073A2D2D">
                        <w:pPr>
                          <w:rPr>
                            <w:rFonts w:ascii="Times New Roman" w:hAnsi="Times New Roman"/>
                            <w:b/>
                            <w:sz w:val="24"/>
                            <w:szCs w:val="24"/>
                          </w:rPr>
                        </w:pPr>
                        <w:r>
                          <w:rPr>
                            <w:rFonts w:ascii="Times New Roman" w:hAnsi="Times New Roman"/>
                            <w:b/>
                            <w:sz w:val="24"/>
                            <w:szCs w:val="24"/>
                          </w:rPr>
                          <w:t>SOCIO-ECONOMIC CHARACTERISTICS</w:t>
                        </w:r>
                      </w:p>
                      <w:p w14:paraId="5DE3D6A9">
                        <w:pPr>
                          <w:pStyle w:val="15"/>
                          <w:numPr>
                            <w:ilvl w:val="0"/>
                            <w:numId w:val="3"/>
                          </w:numPr>
                          <w:rPr>
                            <w:rFonts w:ascii="Times New Roman" w:hAnsi="Times New Roman"/>
                            <w:sz w:val="24"/>
                            <w:szCs w:val="24"/>
                          </w:rPr>
                        </w:pPr>
                        <w:r>
                          <w:rPr>
                            <w:rFonts w:ascii="Times New Roman" w:hAnsi="Times New Roman"/>
                            <w:sz w:val="24"/>
                            <w:szCs w:val="24"/>
                          </w:rPr>
                          <w:t>Age</w:t>
                        </w:r>
                      </w:p>
                      <w:p w14:paraId="08AEFDE5">
                        <w:pPr>
                          <w:pStyle w:val="15"/>
                          <w:numPr>
                            <w:ilvl w:val="0"/>
                            <w:numId w:val="3"/>
                          </w:numPr>
                          <w:rPr>
                            <w:rFonts w:ascii="Times New Roman" w:hAnsi="Times New Roman"/>
                            <w:sz w:val="24"/>
                            <w:szCs w:val="24"/>
                          </w:rPr>
                        </w:pPr>
                        <w:r>
                          <w:rPr>
                            <w:rFonts w:ascii="Times New Roman" w:hAnsi="Times New Roman"/>
                            <w:sz w:val="24"/>
                            <w:szCs w:val="24"/>
                          </w:rPr>
                          <w:t>Sex</w:t>
                        </w:r>
                      </w:p>
                      <w:p w14:paraId="3C4EEE44">
                        <w:pPr>
                          <w:pStyle w:val="15"/>
                          <w:numPr>
                            <w:ilvl w:val="0"/>
                            <w:numId w:val="3"/>
                          </w:numPr>
                          <w:rPr>
                            <w:rFonts w:ascii="Times New Roman" w:hAnsi="Times New Roman"/>
                            <w:sz w:val="24"/>
                            <w:szCs w:val="24"/>
                          </w:rPr>
                        </w:pPr>
                        <w:r>
                          <w:rPr>
                            <w:rFonts w:ascii="Times New Roman" w:hAnsi="Times New Roman"/>
                            <w:sz w:val="24"/>
                            <w:szCs w:val="24"/>
                          </w:rPr>
                          <w:t>Marital status</w:t>
                        </w:r>
                      </w:p>
                      <w:p w14:paraId="3B1789C2">
                        <w:pPr>
                          <w:pStyle w:val="15"/>
                          <w:numPr>
                            <w:ilvl w:val="0"/>
                            <w:numId w:val="3"/>
                          </w:numPr>
                          <w:rPr>
                            <w:rFonts w:ascii="Times New Roman" w:hAnsi="Times New Roman"/>
                            <w:sz w:val="24"/>
                            <w:szCs w:val="24"/>
                          </w:rPr>
                        </w:pPr>
                        <w:r>
                          <w:rPr>
                            <w:rFonts w:ascii="Times New Roman" w:hAnsi="Times New Roman"/>
                            <w:sz w:val="24"/>
                            <w:szCs w:val="24"/>
                          </w:rPr>
                          <w:t>Religion</w:t>
                        </w:r>
                      </w:p>
                      <w:p w14:paraId="110CB644">
                        <w:pPr>
                          <w:pStyle w:val="15"/>
                          <w:numPr>
                            <w:ilvl w:val="0"/>
                            <w:numId w:val="3"/>
                          </w:numPr>
                          <w:rPr>
                            <w:rFonts w:ascii="Times New Roman" w:hAnsi="Times New Roman"/>
                            <w:sz w:val="24"/>
                            <w:szCs w:val="24"/>
                          </w:rPr>
                        </w:pPr>
                        <w:r>
                          <w:rPr>
                            <w:rFonts w:ascii="Times New Roman" w:hAnsi="Times New Roman"/>
                            <w:sz w:val="24"/>
                            <w:szCs w:val="24"/>
                          </w:rPr>
                          <w:t>Educational years</w:t>
                        </w:r>
                      </w:p>
                      <w:p w14:paraId="2FB8F990">
                        <w:pPr>
                          <w:pStyle w:val="15"/>
                          <w:numPr>
                            <w:ilvl w:val="0"/>
                            <w:numId w:val="3"/>
                          </w:numPr>
                          <w:rPr>
                            <w:rFonts w:ascii="Times New Roman" w:hAnsi="Times New Roman"/>
                            <w:sz w:val="24"/>
                            <w:szCs w:val="24"/>
                          </w:rPr>
                        </w:pPr>
                        <w:r>
                          <w:rPr>
                            <w:rFonts w:ascii="Times New Roman" w:hAnsi="Times New Roman"/>
                            <w:sz w:val="24"/>
                            <w:szCs w:val="24"/>
                          </w:rPr>
                          <w:t>Household size</w:t>
                        </w:r>
                      </w:p>
                      <w:p w14:paraId="664ADF41">
                        <w:pPr>
                          <w:pStyle w:val="15"/>
                          <w:numPr>
                            <w:ilvl w:val="0"/>
                            <w:numId w:val="3"/>
                          </w:numPr>
                          <w:rPr>
                            <w:rFonts w:ascii="Times New Roman" w:hAnsi="Times New Roman"/>
                            <w:sz w:val="24"/>
                            <w:szCs w:val="24"/>
                          </w:rPr>
                        </w:pPr>
                        <w:r>
                          <w:rPr>
                            <w:rFonts w:ascii="Times New Roman" w:hAnsi="Times New Roman"/>
                            <w:iCs/>
                            <w:sz w:val="24"/>
                            <w:szCs w:val="24"/>
                          </w:rPr>
                          <w:t>Major</w:t>
                        </w:r>
                        <w:r>
                          <w:rPr>
                            <w:rFonts w:ascii="Times New Roman" w:hAnsi="Times New Roman"/>
                            <w:sz w:val="24"/>
                            <w:szCs w:val="24"/>
                          </w:rPr>
                          <w:t xml:space="preserve"> source of income</w:t>
                        </w:r>
                      </w:p>
                      <w:p w14:paraId="6163A790">
                        <w:pPr>
                          <w:pStyle w:val="15"/>
                          <w:numPr>
                            <w:ilvl w:val="0"/>
                            <w:numId w:val="3"/>
                          </w:numPr>
                          <w:rPr>
                            <w:rStyle w:val="17"/>
                            <w:rFonts w:ascii="Times New Roman" w:hAnsi="Times New Roman" w:cs="Times New Roman"/>
                            <w:sz w:val="24"/>
                            <w:szCs w:val="24"/>
                          </w:rPr>
                        </w:pPr>
                        <w:r>
                          <w:rPr>
                            <w:rStyle w:val="17"/>
                            <w:rFonts w:ascii="Times New Roman" w:hAnsi="Times New Roman"/>
                            <w:sz w:val="24"/>
                            <w:szCs w:val="24"/>
                          </w:rPr>
                          <w:t>Level of rice processing operation</w:t>
                        </w:r>
                      </w:p>
                      <w:p w14:paraId="47202F2E">
                        <w:pPr>
                          <w:pStyle w:val="15"/>
                          <w:numPr>
                            <w:ilvl w:val="0"/>
                            <w:numId w:val="3"/>
                          </w:numPr>
                          <w:rPr>
                            <w:rStyle w:val="17"/>
                            <w:rFonts w:ascii="Times New Roman" w:hAnsi="Times New Roman" w:cs="Times New Roman"/>
                            <w:sz w:val="24"/>
                            <w:szCs w:val="24"/>
                          </w:rPr>
                        </w:pPr>
                        <w:r>
                          <w:rPr>
                            <w:rStyle w:val="17"/>
                            <w:rFonts w:ascii="Times New Roman" w:hAnsi="Times New Roman"/>
                            <w:sz w:val="24"/>
                            <w:szCs w:val="24"/>
                          </w:rPr>
                          <w:t>Rice processing activities involved</w:t>
                        </w:r>
                      </w:p>
                      <w:p w14:paraId="38BED8D2">
                        <w:pPr>
                          <w:pStyle w:val="15"/>
                          <w:numPr>
                            <w:ilvl w:val="0"/>
                            <w:numId w:val="3"/>
                          </w:numPr>
                          <w:rPr>
                            <w:rStyle w:val="17"/>
                            <w:rFonts w:ascii="Times New Roman" w:hAnsi="Times New Roman" w:cs="Times New Roman"/>
                            <w:sz w:val="24"/>
                            <w:szCs w:val="24"/>
                          </w:rPr>
                        </w:pPr>
                        <w:r>
                          <w:rPr>
                            <w:rFonts w:ascii="Times New Roman" w:hAnsi="Times New Roman" w:eastAsiaTheme="minorEastAsia"/>
                            <w:sz w:val="24"/>
                            <w:szCs w:val="24"/>
                          </w:rPr>
                          <w:t>Membership of cooperative society</w:t>
                        </w:r>
                        <w:r>
                          <w:rPr>
                            <w:rStyle w:val="17"/>
                            <w:rFonts w:ascii="Times New Roman" w:hAnsi="Times New Roman"/>
                            <w:sz w:val="24"/>
                            <w:szCs w:val="24"/>
                          </w:rPr>
                          <w:t xml:space="preserve"> </w:t>
                        </w:r>
                      </w:p>
                      <w:p w14:paraId="0C90B35A">
                        <w:pPr>
                          <w:pStyle w:val="15"/>
                          <w:numPr>
                            <w:ilvl w:val="0"/>
                            <w:numId w:val="3"/>
                          </w:numPr>
                          <w:rPr>
                            <w:rStyle w:val="17"/>
                            <w:rFonts w:ascii="Times New Roman" w:hAnsi="Times New Roman" w:cs="Times New Roman"/>
                            <w:sz w:val="24"/>
                            <w:szCs w:val="24"/>
                          </w:rPr>
                        </w:pPr>
                        <w:r>
                          <w:rPr>
                            <w:rStyle w:val="17"/>
                            <w:rFonts w:ascii="Times New Roman" w:hAnsi="Times New Roman"/>
                            <w:sz w:val="24"/>
                            <w:szCs w:val="24"/>
                          </w:rPr>
                          <w:t>Farm size</w:t>
                        </w:r>
                      </w:p>
                      <w:p w14:paraId="263D4CFA">
                        <w:pPr>
                          <w:pStyle w:val="15"/>
                          <w:numPr>
                            <w:ilvl w:val="0"/>
                            <w:numId w:val="3"/>
                          </w:numPr>
                          <w:rPr>
                            <w:rStyle w:val="17"/>
                            <w:rFonts w:ascii="Times New Roman" w:hAnsi="Times New Roman" w:cs="Times New Roman"/>
                            <w:sz w:val="24"/>
                            <w:szCs w:val="24"/>
                          </w:rPr>
                        </w:pPr>
                        <w:r>
                          <w:rPr>
                            <w:rFonts w:ascii="Times New Roman" w:hAnsi="Times New Roman"/>
                            <w:sz w:val="24"/>
                            <w:szCs w:val="24"/>
                          </w:rPr>
                          <w:t xml:space="preserve">Monthly income </w:t>
                        </w:r>
                      </w:p>
                      <w:p w14:paraId="18BEDF06">
                        <w:pPr>
                          <w:pStyle w:val="15"/>
                          <w:numPr>
                            <w:ilvl w:val="0"/>
                            <w:numId w:val="3"/>
                          </w:numPr>
                          <w:rPr>
                            <w:rFonts w:ascii="Times New Roman" w:hAnsi="Times New Roman"/>
                            <w:sz w:val="24"/>
                            <w:szCs w:val="24"/>
                          </w:rPr>
                        </w:pPr>
                        <w:r>
                          <w:rPr>
                            <w:rFonts w:ascii="Times New Roman" w:hAnsi="Times New Roman"/>
                            <w:sz w:val="24"/>
                            <w:szCs w:val="24"/>
                          </w:rPr>
                          <w:t>Extension contact</w:t>
                        </w:r>
                      </w:p>
                    </w:txbxContent>
                  </v:textbox>
                </v:roundrect>
                <v:roundrect id="_x0000_s1026" o:spid="_x0000_s1026" o:spt="2" style="position:absolute;left:7079742;top:750131;height:3810998;width:2498733;v-text-anchor:middle;" fillcolor="#FFFFFF [3201]" filled="t" stroked="t" coordsize="21600,21600" arcsize="0.166666666666667" o:gfxdata="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7Hgs74A&#10;AADaAAAADwAAAAAAAAABACAAAAAiAAAAZHJzL2Rvd25yZXYueG1sUEsBAhQAFAAAAAgAh07iQDMv&#10;BZ47AAAAOQAAABAAAAAAAAAAAQAgAAAADQEAAGRycy9zaGFwZXhtbC54bWxQSwUGAAAAAAYABgBb&#10;AQAAtwMAAAAA&#10;">
                  <v:fill on="t" focussize="0,0"/>
                  <v:stroke weight="1pt" color="#4472C4 [3204]" miterlimit="8" joinstyle="miter"/>
                  <v:imagedata o:title=""/>
                  <o:lock v:ext="edit" aspectratio="f"/>
                  <v:textbox>
                    <w:txbxContent>
                      <w:p w14:paraId="6D7EB89A">
                        <w:pPr>
                          <w:jc w:val="center"/>
                          <w:rPr>
                            <w:rFonts w:ascii="Times New Roman" w:hAnsi="Times New Roman"/>
                            <w:b/>
                          </w:rPr>
                        </w:pPr>
                        <w:r>
                          <w:rPr>
                            <w:rFonts w:ascii="Times New Roman" w:hAnsi="Times New Roman"/>
                            <w:b/>
                          </w:rPr>
                          <w:t xml:space="preserve">      OUTCOMES</w:t>
                        </w:r>
                      </w:p>
                      <w:p w14:paraId="317CDA77">
                        <w:pPr>
                          <w:pStyle w:val="15"/>
                          <w:numPr>
                            <w:ilvl w:val="0"/>
                            <w:numId w:val="4"/>
                          </w:numPr>
                          <w:spacing w:after="200" w:line="276" w:lineRule="auto"/>
                          <w:rPr>
                            <w:rFonts w:ascii="Times New Roman" w:hAnsi="Times New Roman"/>
                          </w:rPr>
                        </w:pPr>
                        <w:r>
                          <w:rPr>
                            <w:rFonts w:ascii="Times New Roman" w:hAnsi="Times New Roman"/>
                          </w:rPr>
                          <w:t>Enhanced livelihood status among rice processors (improved income, decreased poverty status, food security, asset ownership, low vulnerabity to shocks etc.)</w:t>
                        </w:r>
                      </w:p>
                    </w:txbxContent>
                  </v:textbox>
                </v:roundrect>
                <v:roundrect id="_x0000_s1026" o:spid="_x0000_s1026" o:spt="2" style="position:absolute;left:3533156;top:384095;height:3819905;width:2485297;v-text-anchor:middle;" fillcolor="#FFFFFF [3201]" filled="t" stroked="t" coordsize="21600,21600" arcsize="0.166666666666667" o:gfxdata="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1FKL4A&#10;AADaAAAADwAAAAAAAAABACAAAAAiAAAAZHJzL2Rvd25yZXYueG1sUEsBAhQAFAAAAAgAh07iQDMv&#10;BZ47AAAAOQAAABAAAAAAAAAAAQAgAAAADQEAAGRycy9zaGFwZXhtbC54bWxQSwUGAAAAAAYABgBb&#10;AQAAtwMAAAAA&#10;">
                  <v:fill on="t" focussize="0,0"/>
                  <v:stroke weight="1pt" color="#4472C4 [3204]" miterlimit="8" joinstyle="miter"/>
                  <v:imagedata o:title=""/>
                  <o:lock v:ext="edit" aspectratio="f"/>
                  <v:textbox>
                    <w:txbxContent>
                      <w:p w14:paraId="1DD5DE13">
                        <w:pPr>
                          <w:pStyle w:val="15"/>
                          <w:numPr>
                            <w:ilvl w:val="0"/>
                            <w:numId w:val="5"/>
                          </w:numPr>
                          <w:rPr>
                            <w:rFonts w:ascii="Times New Roman" w:hAnsi="Times New Roman"/>
                            <w:sz w:val="24"/>
                            <w:szCs w:val="24"/>
                          </w:rPr>
                        </w:pPr>
                        <w:r>
                          <w:rPr>
                            <w:rFonts w:ascii="Times New Roman" w:hAnsi="Times New Roman"/>
                            <w:sz w:val="24"/>
                            <w:szCs w:val="24"/>
                          </w:rPr>
                          <w:t>Government policies</w:t>
                        </w:r>
                      </w:p>
                      <w:p w14:paraId="30B54663">
                        <w:pPr>
                          <w:pStyle w:val="15"/>
                          <w:numPr>
                            <w:ilvl w:val="0"/>
                            <w:numId w:val="5"/>
                          </w:numPr>
                          <w:rPr>
                            <w:rFonts w:ascii="Times New Roman" w:hAnsi="Times New Roman"/>
                            <w:bCs/>
                            <w:sz w:val="24"/>
                            <w:szCs w:val="24"/>
                          </w:rPr>
                        </w:pPr>
                        <w:r>
                          <w:rPr>
                            <w:rFonts w:ascii="Times New Roman" w:hAnsi="Times New Roman"/>
                            <w:bCs/>
                            <w:sz w:val="24"/>
                            <w:szCs w:val="24"/>
                          </w:rPr>
                          <w:t>Access to financial resources</w:t>
                        </w:r>
                      </w:p>
                      <w:p w14:paraId="355A0262">
                        <w:pPr>
                          <w:pStyle w:val="15"/>
                          <w:numPr>
                            <w:ilvl w:val="0"/>
                            <w:numId w:val="5"/>
                          </w:numPr>
                          <w:rPr>
                            <w:rFonts w:ascii="Times New Roman" w:hAnsi="Times New Roman"/>
                            <w:bCs/>
                            <w:sz w:val="24"/>
                            <w:szCs w:val="24"/>
                          </w:rPr>
                        </w:pPr>
                        <w:r>
                          <w:rPr>
                            <w:rFonts w:ascii="Times New Roman" w:hAnsi="Times New Roman"/>
                            <w:bCs/>
                            <w:sz w:val="24"/>
                            <w:szCs w:val="24"/>
                          </w:rPr>
                          <w:t>Use of improved processing technologies and equipment</w:t>
                        </w:r>
                      </w:p>
                      <w:p w14:paraId="591A28D7">
                        <w:pPr>
                          <w:pStyle w:val="15"/>
                          <w:numPr>
                            <w:ilvl w:val="0"/>
                            <w:numId w:val="5"/>
                          </w:numPr>
                          <w:rPr>
                            <w:sz w:val="24"/>
                            <w:szCs w:val="24"/>
                          </w:rPr>
                        </w:pPr>
                        <w:r>
                          <w:rPr>
                            <w:rFonts w:ascii="Times New Roman" w:hAnsi="Times New Roman"/>
                            <w:bCs/>
                            <w:sz w:val="24"/>
                            <w:szCs w:val="24"/>
                          </w:rPr>
                          <w:t>Market demands and price stability</w:t>
                        </w:r>
                      </w:p>
                      <w:p w14:paraId="5B9DA5A2">
                        <w:pPr>
                          <w:pStyle w:val="15"/>
                          <w:numPr>
                            <w:ilvl w:val="0"/>
                            <w:numId w:val="5"/>
                          </w:numPr>
                          <w:rPr>
                            <w:rFonts w:ascii="Times New Roman" w:hAnsi="Times New Roman"/>
                            <w:bCs/>
                            <w:sz w:val="24"/>
                            <w:szCs w:val="24"/>
                          </w:rPr>
                        </w:pPr>
                        <w:r>
                          <w:rPr>
                            <w:rFonts w:ascii="Times New Roman" w:hAnsi="Times New Roman"/>
                            <w:bCs/>
                            <w:sz w:val="24"/>
                            <w:szCs w:val="24"/>
                          </w:rPr>
                          <w:t xml:space="preserve">Skills and knowledge </w:t>
                        </w:r>
                      </w:p>
                    </w:txbxContent>
                  </v:textbox>
                </v:roundrect>
                <v:shape id="_x0000_s1026" o:spid="_x0000_s1026" o:spt="13" type="#_x0000_t13" style="position:absolute;left:2724150;top:2253428;flip:y;height:300469;width:634362;v-text-anchor:middle;" fillcolor="#4472C4 [3204]" filled="t" stroked="t" coordsize="21600,21600" o:gfxdata="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1e8SLsAAADb&#10;AAAADwAAAAAAAAABACAAAAAiAAAAZHJzL2Rvd25yZXYueG1sUEsBAhQAFAAAAAgAh07iQDMvBZ47&#10;AAAAOQAAABAAAAAAAAAAAQAgAAAACgEAAGRycy9zaGFwZXhtbC54bWxQSwUGAAAAAAYABgBbAQAA&#10;tAMAAAAA&#10;" adj="16485,5400">
                  <v:fill on="t" focussize="0,0"/>
                  <v:stroke weight="1pt" color="#2F528F [3204]" miterlimit="8" joinstyle="miter"/>
                  <v:imagedata o:title=""/>
                  <o:lock v:ext="edit" aspectratio="f"/>
                </v:shape>
                <v:shape id="_x0000_s1026" o:spid="_x0000_s1026" o:spt="13" type="#_x0000_t13" style="position:absolute;left:3055864;top:4285850;flip:y;height:204922;width:3876104;v-text-anchor:middle;" fillcolor="#4472C4 [3204]" filled="t" stroked="t" coordsize="21600,21600" o:gfxdata="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OIQa8AAAA&#10;2wAAAA8AAAAAAAAAAQAgAAAAIgAAAGRycy9kb3ducmV2LnhtbFBLAQIUABQAAAAIAIdO4kAzLwWe&#10;OwAAADkAAAAQAAAAAAAAAAEAIAAAAAsBAABkcnMvc2hhcGV4bWwueG1sUEsFBgAAAAAGAAYAWwEA&#10;ALUDAAAAAA==&#10;" adj="21030,5400">
                  <v:fill on="t" focussize="0,0"/>
                  <v:stroke weight="1pt" color="#2F528F [3204]" miterlimit="8" joinstyle="miter"/>
                  <v:imagedata o:title=""/>
                  <o:lock v:ext="edit" aspectratio="f"/>
                </v:shape>
                <v:shape id="Right Arrow 11" o:spid="_x0000_s1026" o:spt="13" type="#_x0000_t13" style="position:absolute;left:6221172;top:2110354;height:247996;width:624776;v-text-anchor:middle;" fillcolor="#4472C4 [3204]" filled="t" stroked="t" coordsize="21600,21600" o:gfxdata="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5r/+74A&#10;AADaAAAADwAAAAAAAAABACAAAAAiAAAAZHJzL2Rvd25yZXYueG1sUEsBAhQAFAAAAAgAh07iQDMv&#10;BZ47AAAAOQAAABAAAAAAAAAAAQAgAAAADQEAAGRycy9zaGFwZXhtbC54bWxQSwUGAAAAAAYABgBb&#10;AQAAtwMAAAAA&#10;" adj="17314,5400">
                  <v:fill on="t" focussize="0,0"/>
                  <v:stroke weight="1pt" color="#2F528F [3204]" miterlimit="8" joinstyle="miter"/>
                  <v:imagedata o:title=""/>
                  <o:lock v:ext="edit" aspectratio="f"/>
                </v:shape>
                <v:shape id="Text Box 2" o:spid="_x0000_s1026" o:spt="202" type="#_x0000_t202" style="position:absolute;left:276225;top:-166431;height:576641;width:2266950;" fillcolor="#FFFFFF" filled="t" stroked="f" coordsize="21600,21600" o:gfxdata="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XJ0m8AAAA&#10;3AAAAA8AAAAAAAAAAQAgAAAAIgAAAGRycy9kb3ducmV2LnhtbFBLAQIUABQAAAAIAIdO4kAzLwWe&#10;OwAAADkAAAAQAAAAAAAAAAEAIAAAAAsBAABkcnMvc2hhcGV4bWwueG1sUEsFBgAAAAAGAAYAWwEA&#10;ALUDAAAAAA==&#10;">
                  <v:fill on="t" focussize="0,0"/>
                  <v:stroke on="f" miterlimit="8" joinstyle="miter"/>
                  <v:imagedata o:title=""/>
                  <o:lock v:ext="edit" aspectratio="f"/>
                  <v:textbox>
                    <w:txbxContent>
                      <w:p w14:paraId="49E81669">
                        <w:pPr>
                          <w:jc w:val="center"/>
                        </w:pPr>
                        <w:r>
                          <w:rPr>
                            <w:rFonts w:ascii="Times New Roman" w:hAnsi="Times New Roman"/>
                            <w:b/>
                            <w:sz w:val="24"/>
                            <w:szCs w:val="24"/>
                          </w:rPr>
                          <w:t>INDEPENDENT VARIABLES</w:t>
                        </w:r>
                      </w:p>
                    </w:txbxContent>
                  </v:textbox>
                </v:shape>
                <v:shape id="_x0000_s1026" o:spid="_x0000_s1026" o:spt="202" type="#_x0000_t202" style="position:absolute;left:3876675;top:-166431;height:555647;width:2438400;" fillcolor="#FFFFFF" filled="t" stroked="f" coordsize="21600,21600" o:gfxdata="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t8frtwAAANoAAAAP&#10;AAAAAAAAAAEAIAAAACIAAABkcnMvZG93bnJldi54bWxQSwECFAAUAAAACACHTuJAMy8FnjsAAAA5&#10;AAAAEAAAAAAAAAABACAAAAAGAQAAZHJzL3NoYXBleG1sLnhtbFBLBQYAAAAABgAGAFsBAACwAwAA&#10;AAA=&#10;">
                  <v:fill on="t" focussize="0,0"/>
                  <v:stroke on="f" miterlimit="8" joinstyle="miter"/>
                  <v:imagedata o:title=""/>
                  <o:lock v:ext="edit" aspectratio="f"/>
                  <v:textbox>
                    <w:txbxContent>
                      <w:p w14:paraId="67B09CD3">
                        <w:r>
                          <w:rPr>
                            <w:rFonts w:ascii="Times New Roman" w:hAnsi="Times New Roman"/>
                            <w:b/>
                            <w:sz w:val="24"/>
                            <w:szCs w:val="24"/>
                          </w:rPr>
                          <w:t>INTERVENING VARIABLES</w:t>
                        </w:r>
                      </w:p>
                    </w:txbxContent>
                  </v:textbox>
                </v:shape>
                <v:shape id="Text Box 2" o:spid="_x0000_s1026" o:spt="202" type="#_x0000_t202" style="position:absolute;left:7622375;top:178841;flip:x;height:66744;width:2535555;" fillcolor="#FFFFFF" filled="t" stroked="f" coordsize="21600,21600" o:gfxdata="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7iosLsAAADa&#10;AAAADwAAAAAAAAABACAAAAAiAAAAZHJzL2Rvd25yZXYueG1sUEsBAhQAFAAAAAgAh07iQDMvBZ47&#10;AAAAOQAAABAAAAAAAAAAAQAgAAAACgEAAGRycy9zaGFwZXhtbC54bWxQSwUGAAAAAAYABgBbAQAA&#10;tAMAAAAA&#10;">
                  <v:fill on="t" focussize="0,0"/>
                  <v:stroke on="f" miterlimit="8" joinstyle="miter"/>
                  <v:imagedata o:title=""/>
                  <o:lock v:ext="edit" aspectratio="f"/>
                  <v:textbox>
                    <w:txbxContent>
                      <w:p w14:paraId="7D7D2CF4">
                        <w:r>
                          <w:rPr>
                            <w:rFonts w:ascii="Times New Roman" w:hAnsi="Times New Roman"/>
                            <w:b/>
                            <w:sz w:val="24"/>
                            <w:szCs w:val="24"/>
                          </w:rPr>
                          <w:t>DEPENDENT VARIABLES</w:t>
                        </w:r>
                      </w:p>
                    </w:txbxContent>
                  </v:textbox>
                </v:shape>
              </v:group>
            </w:pict>
          </mc:Fallback>
        </mc:AlternateContent>
      </w:r>
      <w:r>
        <w:rPr>
          <w:rFonts w:ascii="Times New Roman" w:hAnsi="Times New Roman"/>
          <w:b/>
          <w:sz w:val="24"/>
          <w:szCs w:val="24"/>
        </w:rPr>
        <mc:AlternateContent>
          <mc:Choice Requires="wps">
            <w:drawing>
              <wp:anchor distT="45720" distB="45720" distL="114300" distR="114300" simplePos="0" relativeHeight="251660288" behindDoc="0" locked="0" layoutInCell="1" allowOverlap="1">
                <wp:simplePos x="0" y="0"/>
                <wp:positionH relativeFrom="column">
                  <wp:posOffset>4562475</wp:posOffset>
                </wp:positionH>
                <wp:positionV relativeFrom="paragraph">
                  <wp:posOffset>184785</wp:posOffset>
                </wp:positionV>
                <wp:extent cx="1685925" cy="457200"/>
                <wp:effectExtent l="0" t="0" r="9525" b="0"/>
                <wp:wrapSquare wrapText="bothSides"/>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ln>
                      </wps:spPr>
                      <wps:txbx>
                        <w:txbxContent>
                          <w:p w14:paraId="463298D5">
                            <w:pPr>
                              <w:rPr>
                                <w:rFonts w:ascii="Times New Roman" w:hAnsi="Times New Roman" w:cs="Times New Roman"/>
                                <w:b/>
                                <w:sz w:val="24"/>
                                <w:szCs w:val="24"/>
                              </w:rPr>
                            </w:pPr>
                            <w:r>
                              <w:rPr>
                                <w:rFonts w:ascii="Times New Roman" w:hAnsi="Times New Roman" w:cs="Times New Roman"/>
                                <w:b/>
                                <w:sz w:val="24"/>
                                <w:szCs w:val="24"/>
                              </w:rPr>
                              <w:t>DEPENDENT VARIABLES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9.25pt;margin-top:14.55pt;height:36pt;width:132.75pt;mso-wrap-distance-bottom:3.6pt;mso-wrap-distance-left:9pt;mso-wrap-distance-right:9pt;mso-wrap-distance-top:3.6pt;z-index:251660288;mso-width-relative:page;mso-height-relative:page;" fillcolor="#FFFFFF" filled="t" stroked="f" coordsize="21600,21600" o:gfxdata="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bgblNgAAAAKAQAADwAAAAAAAAABACAAAAAiAAAAZHJzL2Rvd25yZXYueG1sUEsBAhQAFAAAAAgA&#10;h07iQLfspCUlAgAAUQQAAA4AAAAAAAAAAQAgAAAAJwEAAGRycy9lMm9Eb2MueG1sUEsFBgAAAAAG&#10;AAYAWQEAAL4FAAAAAA==&#10;">
                <v:fill on="t" focussize="0,0"/>
                <v:stroke on="f" miterlimit="8" joinstyle="miter"/>
                <v:imagedata o:title=""/>
                <o:lock v:ext="edit" aspectratio="f"/>
                <v:textbox>
                  <w:txbxContent>
                    <w:p w14:paraId="463298D5">
                      <w:pPr>
                        <w:rPr>
                          <w:rFonts w:ascii="Times New Roman" w:hAnsi="Times New Roman" w:cs="Times New Roman"/>
                          <w:b/>
                          <w:sz w:val="24"/>
                          <w:szCs w:val="24"/>
                        </w:rPr>
                      </w:pPr>
                      <w:r>
                        <w:rPr>
                          <w:rFonts w:ascii="Times New Roman" w:hAnsi="Times New Roman" w:cs="Times New Roman"/>
                          <w:b/>
                          <w:sz w:val="24"/>
                          <w:szCs w:val="24"/>
                        </w:rPr>
                        <w:t>DEPENDENT VARIABLES</w:t>
                      </w:r>
                    </w:p>
                  </w:txbxContent>
                </v:textbox>
                <w10:wrap type="square"/>
              </v:shape>
            </w:pict>
          </mc:Fallback>
        </mc:AlternateConten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p>
    <w:p w14:paraId="67334626">
      <w:pPr>
        <w:spacing w:before="240" w:line="360" w:lineRule="auto"/>
        <w:jc w:val="both"/>
        <w:rPr>
          <w:rFonts w:ascii="Times New Roman" w:hAnsi="Times New Roman"/>
          <w:b/>
          <w:sz w:val="24"/>
          <w:szCs w:val="24"/>
        </w:rPr>
      </w:pPr>
    </w:p>
    <w:p w14:paraId="35171E5C">
      <w:pPr>
        <w:spacing w:before="240" w:line="360" w:lineRule="auto"/>
        <w:jc w:val="both"/>
        <w:rPr>
          <w:rFonts w:ascii="Times New Roman" w:hAnsi="Times New Roman"/>
          <w:b/>
          <w:sz w:val="24"/>
          <w:szCs w:val="24"/>
        </w:rPr>
      </w:pPr>
    </w:p>
    <w:p w14:paraId="52F4813E">
      <w:pPr>
        <w:spacing w:before="240" w:line="360" w:lineRule="auto"/>
        <w:jc w:val="both"/>
        <w:rPr>
          <w:rFonts w:ascii="Times New Roman" w:hAnsi="Times New Roman"/>
          <w:b/>
          <w:sz w:val="24"/>
          <w:szCs w:val="24"/>
        </w:rPr>
      </w:pPr>
    </w:p>
    <w:p w14:paraId="090F0EDA">
      <w:pPr>
        <w:spacing w:before="240" w:line="360" w:lineRule="auto"/>
        <w:jc w:val="both"/>
        <w:rPr>
          <w:rFonts w:ascii="Times New Roman" w:hAnsi="Times New Roman"/>
          <w:b/>
          <w:sz w:val="24"/>
          <w:szCs w:val="24"/>
        </w:rPr>
      </w:pPr>
    </w:p>
    <w:p w14:paraId="21B9872E">
      <w:pPr>
        <w:spacing w:before="240" w:line="360" w:lineRule="auto"/>
        <w:jc w:val="both"/>
        <w:rPr>
          <w:rFonts w:ascii="Times New Roman" w:hAnsi="Times New Roman"/>
          <w:b/>
          <w:sz w:val="24"/>
          <w:szCs w:val="24"/>
        </w:rPr>
      </w:pPr>
    </w:p>
    <w:p w14:paraId="6583BC36">
      <w:pPr>
        <w:spacing w:before="240" w:line="360" w:lineRule="auto"/>
        <w:jc w:val="both"/>
        <w:rPr>
          <w:rFonts w:ascii="Times New Roman" w:hAnsi="Times New Roman"/>
          <w:b/>
          <w:sz w:val="24"/>
          <w:szCs w:val="24"/>
        </w:rPr>
      </w:pPr>
    </w:p>
    <w:p w14:paraId="09D84EEB">
      <w:pPr>
        <w:spacing w:before="240" w:line="360" w:lineRule="auto"/>
        <w:jc w:val="both"/>
        <w:rPr>
          <w:rFonts w:ascii="Times New Roman" w:hAnsi="Times New Roman"/>
          <w:b/>
          <w:sz w:val="24"/>
          <w:szCs w:val="24"/>
        </w:rPr>
      </w:pPr>
    </w:p>
    <w:p w14:paraId="4A58450B">
      <w:pPr>
        <w:spacing w:line="480" w:lineRule="auto"/>
        <w:jc w:val="both"/>
        <w:rPr>
          <w:rFonts w:ascii="Times New Roman" w:hAnsi="Times New Roman"/>
          <w:b/>
          <w:sz w:val="24"/>
          <w:szCs w:val="24"/>
        </w:rPr>
      </w:pPr>
      <w:r>
        <w:rPr>
          <w:rFonts w:ascii="Times New Roman" w:hAnsi="Times New Roman"/>
          <w:b/>
          <w:sz w:val="24"/>
          <w:szCs w:val="24"/>
        </w:rPr>
        <w:t xml:space="preserve">            </w:t>
      </w:r>
    </w:p>
    <w:p w14:paraId="375D8F43">
      <w:pPr>
        <w:spacing w:line="480" w:lineRule="auto"/>
        <w:rPr>
          <w:rFonts w:ascii="Times New Roman" w:hAnsi="Times New Roman"/>
          <w:b/>
          <w:sz w:val="24"/>
          <w:szCs w:val="24"/>
        </w:rPr>
      </w:pPr>
    </w:p>
    <w:p w14:paraId="7973CF95">
      <w:pPr>
        <w:spacing w:line="480" w:lineRule="auto"/>
        <w:rPr>
          <w:rStyle w:val="11"/>
          <w:rFonts w:ascii="Times New Roman" w:hAnsi="Times New Roman" w:cs="Times New Roman"/>
          <w:b w:val="0"/>
          <w:color w:val="1F1F1F"/>
          <w:sz w:val="24"/>
          <w:szCs w:val="24"/>
          <w:shd w:val="clear" w:color="auto" w:fill="FFFFFF"/>
        </w:rPr>
        <w:sectPr>
          <w:pgSz w:w="11906" w:h="16838"/>
          <w:pgMar w:top="1440" w:right="1440" w:bottom="1440" w:left="1440" w:header="708" w:footer="708" w:gutter="0"/>
          <w:cols w:space="708" w:num="1"/>
          <w:docGrid w:linePitch="360" w:charSpace="0"/>
        </w:sectPr>
      </w:pPr>
      <w:r>
        <w:rPr>
          <w:rFonts w:ascii="Times New Roman" w:hAnsi="Times New Roman"/>
          <w:b/>
          <w:sz w:val="24"/>
          <w:szCs w:val="24"/>
        </w:rPr>
        <w:t>Source: Author’s</w:t>
      </w:r>
      <w:r>
        <w:rPr>
          <w:rStyle w:val="11"/>
          <w:rFonts w:ascii="Times New Roman" w:hAnsi="Times New Roman" w:cs="Times New Roman"/>
          <w:b w:val="0"/>
          <w:color w:val="1F1F1F"/>
          <w:sz w:val="24"/>
          <w:szCs w:val="24"/>
          <w:shd w:val="clear" w:color="auto" w:fill="FFFFFF"/>
        </w:rPr>
        <w:t xml:space="preserve"> </w:t>
      </w:r>
      <w:r>
        <w:rPr>
          <w:rFonts w:ascii="Times New Roman" w:hAnsi="Times New Roman"/>
          <w:b/>
          <w:sz w:val="24"/>
          <w:szCs w:val="24"/>
        </w:rPr>
        <w:t>design (2024)</w:t>
      </w:r>
    </w:p>
    <w:bookmarkEnd w:id="4"/>
    <w:p w14:paraId="052D99D1">
      <w:pPr>
        <w:spacing w:line="480" w:lineRule="auto"/>
        <w:jc w:val="both"/>
        <w:rPr>
          <w:rStyle w:val="11"/>
          <w:rFonts w:ascii="Times New Roman" w:hAnsi="Times New Roman" w:cs="Times New Roman"/>
          <w:b w:val="0"/>
          <w:color w:val="1F1F1F"/>
          <w:sz w:val="24"/>
          <w:szCs w:val="24"/>
          <w:shd w:val="clear" w:color="auto" w:fill="FFFFFF"/>
        </w:rPr>
      </w:pPr>
    </w:p>
    <w:p w14:paraId="632D2383">
      <w:pPr>
        <w:rPr>
          <w:rFonts w:ascii="Times New Roman" w:hAnsi="Times New Roman" w:cs="Times New Roman"/>
          <w:sz w:val="24"/>
          <w:szCs w:val="24"/>
        </w:rPr>
      </w:pPr>
    </w:p>
    <w:p w14:paraId="1A13EDDD">
      <w:pPr>
        <w:rPr>
          <w:rFonts w:ascii="Times New Roman" w:hAnsi="Times New Roman" w:cs="Times New Roman"/>
          <w:sz w:val="24"/>
          <w:szCs w:val="24"/>
        </w:rPr>
      </w:pPr>
    </w:p>
    <w:p w14:paraId="4C1F593E">
      <w:pPr>
        <w:rPr>
          <w:rFonts w:ascii="Times New Roman" w:hAnsi="Times New Roman" w:cs="Times New Roman"/>
          <w:sz w:val="24"/>
          <w:szCs w:val="24"/>
        </w:rPr>
      </w:pPr>
    </w:p>
    <w:p w14:paraId="0BB5D7A0">
      <w:pPr>
        <w:rPr>
          <w:rFonts w:ascii="Times New Roman" w:hAnsi="Times New Roman" w:cs="Times New Roman"/>
          <w:sz w:val="24"/>
          <w:szCs w:val="24"/>
        </w:rPr>
      </w:pPr>
    </w:p>
    <w:p w14:paraId="43637097">
      <w:pPr>
        <w:rPr>
          <w:rFonts w:ascii="Times New Roman" w:hAnsi="Times New Roman" w:cs="Times New Roman"/>
          <w:sz w:val="24"/>
          <w:szCs w:val="24"/>
        </w:rPr>
      </w:pPr>
    </w:p>
    <w:p w14:paraId="208D41F2">
      <w:pPr>
        <w:rPr>
          <w:rStyle w:val="11"/>
          <w:rFonts w:ascii="Times New Roman" w:hAnsi="Times New Roman" w:cs="Times New Roman"/>
          <w:b w:val="0"/>
          <w:color w:val="1F1F1F"/>
          <w:sz w:val="24"/>
          <w:szCs w:val="24"/>
          <w:shd w:val="clear" w:color="auto" w:fill="FFFFFF"/>
        </w:rPr>
      </w:pPr>
    </w:p>
    <w:p w14:paraId="1BBBC0BB">
      <w:pPr>
        <w:rPr>
          <w:rStyle w:val="11"/>
          <w:rFonts w:ascii="Times New Roman" w:hAnsi="Times New Roman" w:cs="Times New Roman"/>
          <w:b w:val="0"/>
          <w:color w:val="1F1F1F"/>
          <w:sz w:val="24"/>
          <w:szCs w:val="24"/>
          <w:shd w:val="clear" w:color="auto" w:fill="FFFFFF"/>
        </w:rPr>
      </w:pPr>
    </w:p>
    <w:p w14:paraId="1D302D24">
      <w:pPr>
        <w:rPr>
          <w:rFonts w:ascii="Times New Roman" w:hAnsi="Times New Roman" w:cs="Times New Roman"/>
          <w:sz w:val="24"/>
          <w:szCs w:val="24"/>
        </w:rPr>
        <w:sectPr>
          <w:pgSz w:w="11906" w:h="16838"/>
          <w:pgMar w:top="1440" w:right="1440" w:bottom="1440" w:left="1440" w:header="708" w:footer="708" w:gutter="0"/>
          <w:cols w:space="708" w:num="1"/>
          <w:docGrid w:linePitch="360" w:charSpace="0"/>
        </w:sectPr>
      </w:pPr>
    </w:p>
    <w:bookmarkEnd w:id="3"/>
    <w:p w14:paraId="07062DE5">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473B0138">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552FCA53">
      <w:p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3.1 Study Area</w:t>
      </w:r>
    </w:p>
    <w:p w14:paraId="5E65C44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was conducted Kwara State, located in the North Central part of Nigeria with its capital in Ilorin. Established on May 27, 1967, along with eleven other states, Kwara State spans approximately between Latitude coordinates of 8° 30' and 8° 50′ N and Longitude 4º 20' and 4' 351 E, covering a total land area of 36,825 square kilometers.</w:t>
      </w:r>
    </w:p>
    <w:p w14:paraId="01273A93">
      <w:pPr>
        <w:spacing w:line="480" w:lineRule="auto"/>
        <w:jc w:val="both"/>
      </w:pPr>
      <w:r>
        <w:rPr>
          <w:rFonts w:ascii="Times New Roman" w:hAnsi="Times New Roman" w:cs="Times New Roman"/>
          <w:sz w:val="24"/>
          <w:szCs w:val="24"/>
        </w:rPr>
        <w:t>Kwara State is bordered by the Republic of Benin to the west, Niger State to the north, Kogi State to the east, and Ekiti, Osun, and Oyo States to the south. According to the 2006 census, the population of the state is approximately 2,365,353. The state's population predominantly consists of three major ethnic groups: Yoruba, Nupe, Bariba, and Fulani minorities. The residents of Kwara State are engaged in various activities such as trading and farming. Key crops cultivated include rice, yam, cassava, citrus, cocoyam, guinea corn, and various vegetables. The state is administratively divided into 16 Local Government Areas (LGAs) across four Agricultural Zones (Kwara ADP, 2019).</w:t>
      </w:r>
    </w:p>
    <w:p w14:paraId="44C47EAB">
      <w:pPr>
        <w:spacing w:line="480" w:lineRule="auto"/>
        <w:jc w:val="both"/>
        <w:rPr>
          <w:rFonts w:ascii="Times New Roman" w:hAnsi="Times New Roman" w:cs="Times New Roman"/>
          <w:b/>
          <w:sz w:val="24"/>
          <w:szCs w:val="24"/>
        </w:rPr>
      </w:pPr>
      <w:r>
        <w:rPr>
          <w:rFonts w:ascii="Times New Roman" w:hAnsi="Times New Roman" w:cs="Times New Roman"/>
          <w:b/>
          <w:sz w:val="24"/>
          <w:szCs w:val="24"/>
        </w:rPr>
        <w:t>3.2 Source of Data</w:t>
      </w:r>
    </w:p>
    <w:p w14:paraId="413C43C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Primary data was employed for this research. The primary data collection tools was through structured questionnaires and interview schedules, focusing specifically on rice processors. </w:t>
      </w:r>
    </w:p>
    <w:p w14:paraId="40012B72">
      <w:pPr>
        <w:spacing w:line="480" w:lineRule="auto"/>
        <w:jc w:val="both"/>
        <w:rPr>
          <w:rFonts w:ascii="Times New Roman" w:hAnsi="Times New Roman" w:cs="Times New Roman"/>
          <w:b/>
          <w:sz w:val="24"/>
          <w:szCs w:val="24"/>
        </w:rPr>
      </w:pPr>
      <w:r>
        <w:rPr>
          <w:rFonts w:ascii="Times New Roman" w:hAnsi="Times New Roman" w:cs="Times New Roman"/>
          <w:b/>
          <w:sz w:val="24"/>
          <w:szCs w:val="24"/>
        </w:rPr>
        <w:t>3.3 Sampling Technique</w:t>
      </w:r>
    </w:p>
    <w:p w14:paraId="07EC7B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carried out in Kwara State. The target population for the study will be rice processors.  A 2-stage sampling was adopted in collecting the data, the </w:t>
      </w:r>
      <w:r>
        <w:rPr>
          <w:rFonts w:ascii="Times New Roman" w:hAnsi="Times New Roman" w:cs="Times New Roman"/>
          <w:b/>
          <w:bCs/>
          <w:sz w:val="24"/>
          <w:szCs w:val="24"/>
        </w:rPr>
        <w:t>first stage</w:t>
      </w:r>
      <w:r>
        <w:rPr>
          <w:rFonts w:ascii="Times New Roman" w:hAnsi="Times New Roman" w:cs="Times New Roman"/>
          <w:sz w:val="24"/>
          <w:szCs w:val="24"/>
        </w:rPr>
        <w:t xml:space="preserve"> was purposive selection of Patigi LGAs in Kwara State, because of their prominence in rice production and processing, and the </w:t>
      </w:r>
      <w:r>
        <w:rPr>
          <w:rFonts w:ascii="Times New Roman" w:hAnsi="Times New Roman" w:cs="Times New Roman"/>
          <w:b/>
          <w:bCs/>
          <w:sz w:val="24"/>
          <w:szCs w:val="24"/>
        </w:rPr>
        <w:t>second stage</w:t>
      </w:r>
      <w:r>
        <w:rPr>
          <w:rFonts w:ascii="Times New Roman" w:hAnsi="Times New Roman" w:cs="Times New Roman"/>
          <w:sz w:val="24"/>
          <w:szCs w:val="24"/>
        </w:rPr>
        <w:t xml:space="preserve"> involved the random selection of 150 rice processors across the three districts in Patigi LGAs.</w:t>
      </w:r>
    </w:p>
    <w:p w14:paraId="1648A5C0">
      <w:pPr>
        <w:spacing w:line="480" w:lineRule="auto"/>
        <w:jc w:val="both"/>
        <w:rPr>
          <w:rFonts w:ascii="Times New Roman" w:hAnsi="Times New Roman" w:cs="Times New Roman"/>
          <w:b/>
          <w:sz w:val="24"/>
          <w:szCs w:val="24"/>
        </w:rPr>
      </w:pPr>
      <w:r>
        <w:rPr>
          <w:rFonts w:ascii="Times New Roman" w:hAnsi="Times New Roman" w:cs="Times New Roman"/>
          <w:b/>
          <w:sz w:val="24"/>
          <w:szCs w:val="24"/>
        </w:rPr>
        <w:t>3.4 Analytical Techniques</w:t>
      </w:r>
    </w:p>
    <w:p w14:paraId="7C0B6859">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collected was analyzed using descriptive statistics, Gross-margin analysis, Ordered Logistic Regression Analysis, and Correlation and Regression Analysis analytical frameworks is briefly discussed below.</w:t>
      </w:r>
    </w:p>
    <w:p w14:paraId="0DA8FDC1">
      <w:pPr>
        <w:shd w:val="clear" w:color="auto" w:fill="FFFFFF"/>
        <w:spacing w:after="0" w:line="480" w:lineRule="auto"/>
        <w:jc w:val="both"/>
        <w:rPr>
          <w:rFonts w:ascii="Times New Roman" w:hAnsi="Times New Roman" w:eastAsia="Times New Roman" w:cs="Times New Roman"/>
          <w:bCs/>
          <w:color w:val="1F1F1F"/>
          <w:sz w:val="24"/>
          <w:szCs w:val="24"/>
        </w:rPr>
      </w:pPr>
      <w:r>
        <w:rPr>
          <w:rFonts w:ascii="Times New Roman" w:hAnsi="Times New Roman" w:cs="Times New Roman"/>
          <w:b/>
          <w:sz w:val="24"/>
          <w:szCs w:val="24"/>
        </w:rPr>
        <w:t>Descriptive statistics</w:t>
      </w:r>
      <w:r>
        <w:rPr>
          <w:rFonts w:ascii="Times New Roman" w:hAnsi="Times New Roman" w:cs="Times New Roman"/>
          <w:sz w:val="24"/>
          <w:szCs w:val="24"/>
        </w:rPr>
        <w:t xml:space="preserve"> such as frequency, percentage and mean were used to analyze the socioeconomic characteristics of the rice processor</w:t>
      </w:r>
      <w:r>
        <w:rPr>
          <w:rFonts w:ascii="Times New Roman" w:hAnsi="Times New Roman" w:eastAsia="Times New Roman" w:cs="Times New Roman"/>
          <w:bCs/>
          <w:color w:val="1F1F1F"/>
          <w:sz w:val="24"/>
          <w:szCs w:val="24"/>
        </w:rPr>
        <w:t xml:space="preserve"> and their level of involvement in the level of rice processing</w:t>
      </w:r>
    </w:p>
    <w:p w14:paraId="6884614E">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The Gross Margin Analysis </w:t>
      </w:r>
      <w:r>
        <w:rPr>
          <w:rFonts w:ascii="Times New Roman" w:hAnsi="Times New Roman" w:cs="Times New Roman"/>
          <w:sz w:val="24"/>
          <w:szCs w:val="24"/>
        </w:rPr>
        <w:t xml:space="preserve">was used </w:t>
      </w:r>
      <w:r>
        <w:rPr>
          <w:rFonts w:ascii="Times New Roman" w:hAnsi="Times New Roman" w:cs="Times New Roman"/>
          <w:bCs/>
          <w:color w:val="1F1F1F"/>
          <w:sz w:val="24"/>
          <w:szCs w:val="24"/>
        </w:rPr>
        <w:t>to compare the costs and returns between male and female rice processors in the study area.</w:t>
      </w:r>
      <w:r>
        <w:rPr>
          <w:rFonts w:ascii="Times New Roman" w:hAnsi="Times New Roman" w:cs="Times New Roman"/>
          <w:sz w:val="24"/>
          <w:szCs w:val="24"/>
        </w:rPr>
        <w:t xml:space="preserve"> The gross margin will represent the percent of total sales revenue that the firm retains after incurring the direct costs associated with producing the goods and services it sells. The higher the percentage, the more the retains on each naira of sales, to service its other costs and debt obligations.</w:t>
      </w:r>
    </w:p>
    <w:p w14:paraId="3995EF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Gross Margin is expressed as </w:t>
      </w:r>
    </w:p>
    <w:p w14:paraId="4802F617">
      <w:pPr>
        <w:spacing w:line="480" w:lineRule="auto"/>
        <w:jc w:val="both"/>
        <w:rPr>
          <w:rFonts w:ascii="Times New Roman" w:hAnsi="Times New Roman" w:cs="Times New Roman"/>
          <w:sz w:val="24"/>
          <w:szCs w:val="24"/>
        </w:rPr>
      </w:pPr>
      <w:r>
        <w:rPr>
          <w:rFonts w:ascii="Times New Roman" w:hAnsi="Times New Roman" w:cs="Times New Roman"/>
          <w:sz w:val="24"/>
          <w:szCs w:val="24"/>
        </w:rPr>
        <w:t>GM = TR – TVC</w:t>
      </w:r>
    </w:p>
    <w:p w14:paraId="34A79FEE">
      <w:pPr>
        <w:spacing w:line="480" w:lineRule="auto"/>
        <w:jc w:val="both"/>
        <w:rPr>
          <w:rFonts w:ascii="Times New Roman" w:hAnsi="Times New Roman" w:cs="Times New Roman"/>
          <w:sz w:val="24"/>
          <w:szCs w:val="24"/>
        </w:rPr>
      </w:pPr>
      <w:r>
        <w:rPr>
          <w:rFonts w:ascii="Times New Roman" w:hAnsi="Times New Roman" w:cs="Times New Roman"/>
          <w:sz w:val="24"/>
          <w:szCs w:val="24"/>
        </w:rPr>
        <w:t>Where, GM = Gross Margin</w:t>
      </w:r>
    </w:p>
    <w:p w14:paraId="1DAF438E">
      <w:pPr>
        <w:spacing w:line="480" w:lineRule="auto"/>
        <w:jc w:val="both"/>
        <w:rPr>
          <w:rFonts w:ascii="Times New Roman" w:hAnsi="Times New Roman" w:cs="Times New Roman"/>
          <w:sz w:val="24"/>
          <w:szCs w:val="24"/>
        </w:rPr>
      </w:pPr>
      <w:r>
        <w:rPr>
          <w:rFonts w:ascii="Times New Roman" w:hAnsi="Times New Roman" w:cs="Times New Roman"/>
          <w:sz w:val="24"/>
          <w:szCs w:val="24"/>
        </w:rPr>
        <w:t>TR = Total Revenue</w:t>
      </w:r>
    </w:p>
    <w:p w14:paraId="469D6F39">
      <w:pPr>
        <w:spacing w:line="480" w:lineRule="auto"/>
        <w:jc w:val="both"/>
        <w:rPr>
          <w:rFonts w:ascii="Times New Roman" w:hAnsi="Times New Roman" w:cs="Times New Roman"/>
          <w:sz w:val="24"/>
          <w:szCs w:val="24"/>
        </w:rPr>
      </w:pPr>
      <w:r>
        <w:rPr>
          <w:rFonts w:ascii="Times New Roman" w:hAnsi="Times New Roman" w:cs="Times New Roman"/>
          <w:sz w:val="24"/>
          <w:szCs w:val="24"/>
        </w:rPr>
        <w:t>TVC = Total Variable Cost</w:t>
      </w:r>
    </w:p>
    <w:p w14:paraId="62AAB4D0">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
          <w:sz w:val="24"/>
          <w:szCs w:val="24"/>
        </w:rPr>
        <w:t>Ordered Logistic Regression Analysis</w:t>
      </w:r>
      <w:r>
        <w:rPr>
          <w:rFonts w:ascii="Times New Roman" w:hAnsi="Times New Roman" w:cs="Times New Roman"/>
          <w:sz w:val="24"/>
          <w:szCs w:val="24"/>
        </w:rPr>
        <w:t xml:space="preserve"> was used </w:t>
      </w:r>
      <w:r>
        <w:rPr>
          <w:rFonts w:ascii="Times New Roman" w:hAnsi="Times New Roman" w:cs="Times New Roman"/>
          <w:bCs/>
          <w:color w:val="1F1F1F"/>
          <w:sz w:val="24"/>
          <w:szCs w:val="24"/>
        </w:rPr>
        <w:t>to determine the factors influencing the level of involvement in rice processing;</w:t>
      </w:r>
    </w:p>
    <w:p w14:paraId="20C0A989">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Cs/>
          <w:color w:val="1F1F1F"/>
          <w:sz w:val="24"/>
          <w:szCs w:val="24"/>
        </w:rPr>
        <w:t>. The equation is given thus</w:t>
      </w:r>
    </w:p>
    <w:p w14:paraId="1A34BFB8">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Y</w:t>
      </w:r>
      <w:r>
        <w:rPr>
          <w:rFonts w:ascii="Times New Roman" w:hAnsi="Times New Roman" w:cs="Times New Roman"/>
          <w:b/>
          <w:bCs/>
          <w:sz w:val="24"/>
          <w:szCs w:val="24"/>
          <w:vertAlign w:val="subscript"/>
        </w:rPr>
        <w:t xml:space="preserve">1 </w:t>
      </w:r>
      <w:r>
        <w:rPr>
          <w:rFonts w:ascii="Times New Roman" w:hAnsi="Times New Roman" w:cs="Times New Roman"/>
          <w:b/>
          <w:bCs/>
          <w:sz w:val="24"/>
          <w:szCs w:val="24"/>
        </w:rPr>
        <w:t>= α+β</w:t>
      </w:r>
      <w:r>
        <w:rPr>
          <w:rFonts w:ascii="Times New Roman" w:hAnsi="Times New Roman" w:cs="Times New Roman"/>
          <w:b/>
          <w:bCs/>
          <w:sz w:val="24"/>
          <w:szCs w:val="24"/>
          <w:vertAlign w:val="subscript"/>
        </w:rPr>
        <w:t>1</w:t>
      </w:r>
      <w:r>
        <w:rPr>
          <w:rFonts w:ascii="Times New Roman" w:hAnsi="Times New Roman" w:cs="Times New Roman"/>
          <w:b/>
          <w:bCs/>
          <w:sz w:val="24"/>
          <w:szCs w:val="24"/>
        </w:rPr>
        <w:t>X</w:t>
      </w:r>
      <w:r>
        <w:rPr>
          <w:rFonts w:ascii="Times New Roman" w:hAnsi="Times New Roman" w:cs="Times New Roman"/>
          <w:b/>
          <w:bCs/>
          <w:sz w:val="24"/>
          <w:szCs w:val="24"/>
          <w:vertAlign w:val="subscript"/>
        </w:rPr>
        <w:t>1</w:t>
      </w:r>
      <w:r>
        <w:rPr>
          <w:rFonts w:ascii="Times New Roman" w:hAnsi="Times New Roman" w:cs="Times New Roman"/>
          <w:b/>
          <w:bCs/>
          <w:sz w:val="24"/>
          <w:szCs w:val="24"/>
        </w:rPr>
        <w:t>+β</w:t>
      </w:r>
      <w:r>
        <w:rPr>
          <w:rFonts w:ascii="Times New Roman" w:hAnsi="Times New Roman" w:cs="Times New Roman"/>
          <w:b/>
          <w:bCs/>
          <w:sz w:val="24"/>
          <w:szCs w:val="24"/>
          <w:vertAlign w:val="subscript"/>
        </w:rPr>
        <w:t>2</w:t>
      </w:r>
      <w:r>
        <w:rPr>
          <w:rFonts w:ascii="Times New Roman" w:hAnsi="Times New Roman" w:cs="Times New Roman"/>
          <w:b/>
          <w:bCs/>
          <w:sz w:val="24"/>
          <w:szCs w:val="24"/>
        </w:rPr>
        <w:t>X</w:t>
      </w:r>
      <w:r>
        <w:rPr>
          <w:rFonts w:ascii="Times New Roman" w:hAnsi="Times New Roman" w:cs="Times New Roman"/>
          <w:b/>
          <w:bCs/>
          <w:sz w:val="24"/>
          <w:szCs w:val="24"/>
          <w:vertAlign w:val="subscript"/>
        </w:rPr>
        <w:t>2</w:t>
      </w:r>
      <w:r>
        <w:rPr>
          <w:rFonts w:ascii="Times New Roman" w:hAnsi="Times New Roman" w:cs="Times New Roman"/>
          <w:b/>
          <w:bCs/>
          <w:sz w:val="24"/>
          <w:szCs w:val="24"/>
        </w:rPr>
        <w:t>+…+βnXn + U</w:t>
      </w:r>
      <w:r>
        <w:rPr>
          <w:rFonts w:ascii="Times New Roman" w:hAnsi="Times New Roman" w:cs="Times New Roman"/>
          <w:b/>
          <w:bCs/>
          <w:sz w:val="24"/>
          <w:szCs w:val="24"/>
          <w:vertAlign w:val="subscript"/>
        </w:rPr>
        <w:t>i</w:t>
      </w:r>
    </w:p>
    <w:p w14:paraId="74ABAC3D">
      <w:pPr>
        <w:spacing w:line="480" w:lineRule="auto"/>
        <w:jc w:val="both"/>
        <w:rPr>
          <w:rFonts w:ascii="Times New Roman" w:hAnsi="Times New Roman" w:cs="Times New Roman"/>
          <w:sz w:val="24"/>
          <w:szCs w:val="24"/>
        </w:rPr>
      </w:pPr>
      <w:bookmarkStart w:id="5" w:name="_Hlk172448963"/>
      <w:r>
        <w:rPr>
          <w:rFonts w:ascii="Times New Roman" w:hAnsi="Times New Roman" w:cs="Times New Roman"/>
          <w:sz w:val="24"/>
          <w:szCs w:val="24"/>
        </w:rPr>
        <w:t>Where Y (Dependent variable) = Level of involvement; Male=0, Female=1</w:t>
      </w:r>
    </w:p>
    <w:p w14:paraId="78FB9B6A">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to X</w:t>
      </w:r>
      <w:r>
        <w:rPr>
          <w:rFonts w:ascii="Times New Roman" w:hAnsi="Times New Roman" w:cs="Times New Roman"/>
          <w:sz w:val="24"/>
          <w:szCs w:val="24"/>
          <w:vertAlign w:val="subscript"/>
        </w:rPr>
        <w:t xml:space="preserve">n </w:t>
      </w:r>
      <w:r>
        <w:rPr>
          <w:rFonts w:ascii="Times New Roman" w:hAnsi="Times New Roman" w:cs="Times New Roman"/>
          <w:sz w:val="24"/>
          <w:szCs w:val="24"/>
        </w:rPr>
        <w:t>are independent variables.</w:t>
      </w:r>
    </w:p>
    <w:bookmarkEnd w:id="5"/>
    <w:p w14:paraId="274713FA">
      <w:pPr>
        <w:spacing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Sex (Female 1, Male 0)</w:t>
      </w:r>
    </w:p>
    <w:p w14:paraId="67862A11">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Age</w:t>
      </w:r>
    </w:p>
    <w:p w14:paraId="2108B20F">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 =</w:t>
      </w:r>
      <w:r>
        <w:rPr>
          <w:rFonts w:ascii="Times New Roman" w:hAnsi="Times New Roman" w:cs="Times New Roman"/>
          <w:sz w:val="24"/>
          <w:szCs w:val="24"/>
        </w:rPr>
        <w:t xml:space="preserve"> Household size</w:t>
      </w:r>
    </w:p>
    <w:p w14:paraId="65A3A1CB">
      <w:pPr>
        <w:tabs>
          <w:tab w:val="right" w:pos="9026"/>
        </w:tabs>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4 = </w:t>
      </w:r>
      <w:r>
        <w:rPr>
          <w:rFonts w:ascii="Times New Roman" w:hAnsi="Times New Roman" w:cs="Times New Roman"/>
          <w:sz w:val="24"/>
          <w:szCs w:val="24"/>
        </w:rPr>
        <w:t>Household Income</w:t>
      </w:r>
      <w:r>
        <w:rPr>
          <w:rFonts w:ascii="Times New Roman" w:hAnsi="Times New Roman" w:cs="Times New Roman"/>
          <w:sz w:val="24"/>
          <w:szCs w:val="24"/>
        </w:rPr>
        <w:tab/>
      </w:r>
    </w:p>
    <w:p w14:paraId="5182D95D">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 xml:space="preserve"> = Processing experience</w:t>
      </w:r>
    </w:p>
    <w:p w14:paraId="23D99EDA">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Employment</w:t>
      </w:r>
    </w:p>
    <w:p w14:paraId="3FEC33AF">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7</w:t>
      </w:r>
      <w:r>
        <w:rPr>
          <w:rFonts w:ascii="Times New Roman" w:hAnsi="Times New Roman" w:cs="Times New Roman"/>
          <w:sz w:val="24"/>
          <w:szCs w:val="24"/>
        </w:rPr>
        <w:t xml:space="preserve"> = Satisfaction</w:t>
      </w:r>
    </w:p>
    <w:p w14:paraId="7C2C8778">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
          <w:sz w:val="24"/>
          <w:szCs w:val="24"/>
        </w:rPr>
        <w:t>Correlation and regression</w:t>
      </w:r>
      <w:r>
        <w:rPr>
          <w:rFonts w:ascii="Times New Roman" w:hAnsi="Times New Roman" w:cs="Times New Roman"/>
          <w:sz w:val="24"/>
          <w:szCs w:val="24"/>
        </w:rPr>
        <w:t xml:space="preserve"> was used to </w:t>
      </w:r>
      <w:r>
        <w:rPr>
          <w:rFonts w:ascii="Times New Roman" w:hAnsi="Times New Roman" w:cs="Times New Roman"/>
          <w:bCs/>
          <w:color w:val="1F1F1F"/>
          <w:sz w:val="24"/>
          <w:szCs w:val="24"/>
        </w:rPr>
        <w:t>examine the contribution of the level of processing to livelihood status.</w:t>
      </w:r>
    </w:p>
    <w:p w14:paraId="47EA5BAD">
      <w:pPr>
        <w:shd w:val="clear" w:color="auto" w:fill="FFFFFF"/>
        <w:spacing w:after="0" w:line="480" w:lineRule="auto"/>
        <w:jc w:val="both"/>
        <w:rPr>
          <w:rFonts w:ascii="Times New Roman" w:hAnsi="Times New Roman" w:cs="Times New Roman"/>
          <w:bCs/>
          <w:color w:val="1F1F1F"/>
          <w:sz w:val="24"/>
          <w:szCs w:val="24"/>
        </w:rPr>
      </w:pPr>
      <w:r>
        <w:rPr>
          <w:rFonts w:ascii="Times New Roman" w:hAnsi="Times New Roman" w:cs="Times New Roman"/>
          <w:bCs/>
          <w:color w:val="1F1F1F"/>
          <w:sz w:val="24"/>
          <w:szCs w:val="24"/>
        </w:rPr>
        <w:t>The equation is given thus</w:t>
      </w:r>
    </w:p>
    <w:p w14:paraId="04CBDF82">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Y</w:t>
      </w:r>
      <w:r>
        <w:rPr>
          <w:rFonts w:ascii="Times New Roman" w:hAnsi="Times New Roman" w:cs="Times New Roman"/>
          <w:b/>
          <w:bCs/>
          <w:sz w:val="24"/>
          <w:szCs w:val="24"/>
          <w:vertAlign w:val="subscript"/>
        </w:rPr>
        <w:t xml:space="preserve">1 </w:t>
      </w:r>
      <w:r>
        <w:rPr>
          <w:rFonts w:ascii="Times New Roman" w:hAnsi="Times New Roman" w:cs="Times New Roman"/>
          <w:b/>
          <w:bCs/>
          <w:sz w:val="24"/>
          <w:szCs w:val="24"/>
        </w:rPr>
        <w:t>= α+β</w:t>
      </w:r>
      <w:r>
        <w:rPr>
          <w:rFonts w:ascii="Times New Roman" w:hAnsi="Times New Roman" w:cs="Times New Roman"/>
          <w:b/>
          <w:bCs/>
          <w:sz w:val="24"/>
          <w:szCs w:val="24"/>
          <w:vertAlign w:val="subscript"/>
        </w:rPr>
        <w:t>1</w:t>
      </w:r>
      <w:r>
        <w:rPr>
          <w:rFonts w:ascii="Times New Roman" w:hAnsi="Times New Roman" w:cs="Times New Roman"/>
          <w:b/>
          <w:bCs/>
          <w:sz w:val="24"/>
          <w:szCs w:val="24"/>
        </w:rPr>
        <w:t>X</w:t>
      </w:r>
      <w:r>
        <w:rPr>
          <w:rFonts w:ascii="Times New Roman" w:hAnsi="Times New Roman" w:cs="Times New Roman"/>
          <w:b/>
          <w:bCs/>
          <w:sz w:val="24"/>
          <w:szCs w:val="24"/>
          <w:vertAlign w:val="subscript"/>
        </w:rPr>
        <w:t>1</w:t>
      </w:r>
      <w:r>
        <w:rPr>
          <w:rFonts w:ascii="Times New Roman" w:hAnsi="Times New Roman" w:cs="Times New Roman"/>
          <w:b/>
          <w:bCs/>
          <w:sz w:val="24"/>
          <w:szCs w:val="24"/>
        </w:rPr>
        <w:t>+β</w:t>
      </w:r>
      <w:r>
        <w:rPr>
          <w:rFonts w:ascii="Times New Roman" w:hAnsi="Times New Roman" w:cs="Times New Roman"/>
          <w:b/>
          <w:bCs/>
          <w:sz w:val="24"/>
          <w:szCs w:val="24"/>
          <w:vertAlign w:val="subscript"/>
        </w:rPr>
        <w:t>2</w:t>
      </w:r>
      <w:r>
        <w:rPr>
          <w:rFonts w:ascii="Times New Roman" w:hAnsi="Times New Roman" w:cs="Times New Roman"/>
          <w:b/>
          <w:bCs/>
          <w:sz w:val="24"/>
          <w:szCs w:val="24"/>
        </w:rPr>
        <w:t>X</w:t>
      </w:r>
      <w:r>
        <w:rPr>
          <w:rFonts w:ascii="Times New Roman" w:hAnsi="Times New Roman" w:cs="Times New Roman"/>
          <w:b/>
          <w:bCs/>
          <w:sz w:val="24"/>
          <w:szCs w:val="24"/>
          <w:vertAlign w:val="subscript"/>
        </w:rPr>
        <w:t>2</w:t>
      </w:r>
      <w:r>
        <w:rPr>
          <w:rFonts w:ascii="Times New Roman" w:hAnsi="Times New Roman" w:cs="Times New Roman"/>
          <w:b/>
          <w:bCs/>
          <w:sz w:val="24"/>
          <w:szCs w:val="24"/>
        </w:rPr>
        <w:t>+…+βnXn + U</w:t>
      </w:r>
      <w:r>
        <w:rPr>
          <w:rFonts w:ascii="Times New Roman" w:hAnsi="Times New Roman" w:cs="Times New Roman"/>
          <w:b/>
          <w:bCs/>
          <w:sz w:val="24"/>
          <w:szCs w:val="24"/>
          <w:vertAlign w:val="subscript"/>
        </w:rPr>
        <w:t>i</w:t>
      </w:r>
    </w:p>
    <w:p w14:paraId="1C4A21AC">
      <w:pPr>
        <w:spacing w:line="480" w:lineRule="auto"/>
        <w:jc w:val="both"/>
        <w:rPr>
          <w:rFonts w:ascii="Times New Roman" w:hAnsi="Times New Roman" w:cs="Times New Roman"/>
          <w:sz w:val="24"/>
          <w:szCs w:val="24"/>
        </w:rPr>
      </w:pPr>
      <w:r>
        <w:rPr>
          <w:rFonts w:ascii="Times New Roman" w:hAnsi="Times New Roman" w:cs="Times New Roman"/>
          <w:sz w:val="24"/>
          <w:szCs w:val="24"/>
        </w:rPr>
        <w:t>Where Y= Livelihood status</w:t>
      </w:r>
    </w:p>
    <w:p w14:paraId="62FA73BD">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 </w:t>
      </w:r>
      <w:r>
        <w:rPr>
          <w:rFonts w:ascii="Times New Roman" w:hAnsi="Times New Roman" w:cs="Times New Roman"/>
          <w:sz w:val="24"/>
          <w:szCs w:val="24"/>
        </w:rPr>
        <w:t>to X</w:t>
      </w:r>
      <w:r>
        <w:rPr>
          <w:rFonts w:ascii="Times New Roman" w:hAnsi="Times New Roman" w:cs="Times New Roman"/>
          <w:sz w:val="24"/>
          <w:szCs w:val="24"/>
          <w:vertAlign w:val="subscript"/>
        </w:rPr>
        <w:t xml:space="preserve">n </w:t>
      </w:r>
      <w:r>
        <w:rPr>
          <w:rFonts w:ascii="Times New Roman" w:hAnsi="Times New Roman" w:cs="Times New Roman"/>
          <w:sz w:val="24"/>
          <w:szCs w:val="24"/>
        </w:rPr>
        <w:t>are independent variables.</w:t>
      </w:r>
    </w:p>
    <w:p w14:paraId="6F1687EE">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Level of involvement</w:t>
      </w:r>
    </w:p>
    <w:p w14:paraId="3D36F29A">
      <w:pPr>
        <w:spacing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Gender (Female 1, Male 0)</w:t>
      </w:r>
    </w:p>
    <w:p w14:paraId="0005C8BA">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3= </w:t>
      </w:r>
      <w:r>
        <w:rPr>
          <w:rFonts w:ascii="Times New Roman" w:hAnsi="Times New Roman" w:cs="Times New Roman"/>
          <w:sz w:val="24"/>
          <w:szCs w:val="24"/>
        </w:rPr>
        <w:t>Age</w:t>
      </w:r>
    </w:p>
    <w:p w14:paraId="78F245AF">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4 =</w:t>
      </w:r>
      <w:r>
        <w:rPr>
          <w:rFonts w:ascii="Times New Roman" w:hAnsi="Times New Roman" w:cs="Times New Roman"/>
          <w:sz w:val="24"/>
          <w:szCs w:val="24"/>
        </w:rPr>
        <w:t xml:space="preserve"> Household size</w:t>
      </w:r>
    </w:p>
    <w:p w14:paraId="01683AAC">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5 = </w:t>
      </w:r>
      <w:r>
        <w:rPr>
          <w:rFonts w:ascii="Times New Roman" w:hAnsi="Times New Roman" w:cs="Times New Roman"/>
          <w:sz w:val="24"/>
          <w:szCs w:val="24"/>
        </w:rPr>
        <w:t>Household Income</w:t>
      </w:r>
    </w:p>
    <w:p w14:paraId="169F8F8F">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Years of experience</w:t>
      </w:r>
    </w:p>
    <w:p w14:paraId="6F8DE8AA">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7 </w:t>
      </w:r>
      <w:r>
        <w:rPr>
          <w:rFonts w:ascii="Times New Roman" w:hAnsi="Times New Roman" w:cs="Times New Roman"/>
          <w:sz w:val="24"/>
          <w:szCs w:val="24"/>
        </w:rPr>
        <w:t>= Education</w:t>
      </w:r>
    </w:p>
    <w:p w14:paraId="26C12EB7">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8 </w:t>
      </w:r>
      <w:r>
        <w:rPr>
          <w:rFonts w:ascii="Times New Roman" w:hAnsi="Times New Roman" w:cs="Times New Roman"/>
          <w:sz w:val="24"/>
          <w:szCs w:val="24"/>
        </w:rPr>
        <w:t>= Marital Status</w:t>
      </w:r>
    </w:p>
    <w:p w14:paraId="53C15925">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8 </w:t>
      </w:r>
      <w:r>
        <w:rPr>
          <w:rFonts w:ascii="Times New Roman" w:hAnsi="Times New Roman" w:cs="Times New Roman"/>
          <w:sz w:val="24"/>
          <w:szCs w:val="24"/>
        </w:rPr>
        <w:t>= Satisfaction (with overall infrastructure)</w:t>
      </w:r>
    </w:p>
    <w:p w14:paraId="4B12D21C">
      <w:pPr>
        <w:spacing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9 </w:t>
      </w:r>
      <w:r>
        <w:rPr>
          <w:rFonts w:ascii="Times New Roman" w:hAnsi="Times New Roman" w:cs="Times New Roman"/>
          <w:sz w:val="24"/>
          <w:szCs w:val="24"/>
        </w:rPr>
        <w:t>= Employment</w:t>
      </w:r>
    </w:p>
    <w:p w14:paraId="0B099147">
      <w:pPr>
        <w:spacing w:line="480" w:lineRule="auto"/>
        <w:jc w:val="both"/>
        <w:rPr>
          <w:rFonts w:ascii="Times New Roman" w:hAnsi="Times New Roman" w:cs="Times New Roman"/>
          <w:sz w:val="24"/>
          <w:szCs w:val="24"/>
        </w:rPr>
      </w:pPr>
    </w:p>
    <w:p w14:paraId="09171774">
      <w:pPr>
        <w:spacing w:line="480" w:lineRule="auto"/>
        <w:jc w:val="both"/>
        <w:rPr>
          <w:rFonts w:ascii="Times New Roman" w:hAnsi="Times New Roman" w:cs="Times New Roman"/>
          <w:sz w:val="24"/>
          <w:szCs w:val="24"/>
        </w:rPr>
      </w:pPr>
    </w:p>
    <w:p w14:paraId="55EB7BA1">
      <w:pPr>
        <w:spacing w:line="480" w:lineRule="auto"/>
        <w:jc w:val="both"/>
        <w:rPr>
          <w:rFonts w:ascii="Times New Roman" w:hAnsi="Times New Roman" w:cs="Times New Roman"/>
          <w:sz w:val="24"/>
          <w:szCs w:val="24"/>
        </w:rPr>
      </w:pPr>
    </w:p>
    <w:p w14:paraId="45F2BC0F">
      <w:pPr>
        <w:spacing w:line="480" w:lineRule="auto"/>
        <w:jc w:val="both"/>
        <w:rPr>
          <w:rFonts w:ascii="Times New Roman" w:hAnsi="Times New Roman" w:cs="Times New Roman"/>
          <w:sz w:val="24"/>
          <w:szCs w:val="24"/>
        </w:rPr>
      </w:pPr>
    </w:p>
    <w:p w14:paraId="0C256CDC">
      <w:pPr>
        <w:spacing w:line="480" w:lineRule="auto"/>
        <w:jc w:val="both"/>
        <w:rPr>
          <w:rFonts w:ascii="Times New Roman" w:hAnsi="Times New Roman" w:cs="Times New Roman"/>
          <w:sz w:val="24"/>
          <w:szCs w:val="24"/>
        </w:rPr>
      </w:pPr>
    </w:p>
    <w:p w14:paraId="12CDEC7F">
      <w:pPr>
        <w:spacing w:line="480" w:lineRule="auto"/>
        <w:jc w:val="both"/>
        <w:rPr>
          <w:rFonts w:ascii="Times New Roman" w:hAnsi="Times New Roman" w:cs="Times New Roman"/>
          <w:sz w:val="24"/>
          <w:szCs w:val="24"/>
        </w:rPr>
      </w:pPr>
    </w:p>
    <w:p w14:paraId="00F67CF0">
      <w:pPr>
        <w:spacing w:line="480" w:lineRule="auto"/>
        <w:jc w:val="both"/>
        <w:rPr>
          <w:rFonts w:ascii="Times New Roman" w:hAnsi="Times New Roman" w:cs="Times New Roman"/>
          <w:sz w:val="24"/>
          <w:szCs w:val="24"/>
        </w:rPr>
      </w:pPr>
    </w:p>
    <w:p w14:paraId="0B23AA87">
      <w:pPr>
        <w:spacing w:line="480" w:lineRule="auto"/>
        <w:jc w:val="both"/>
        <w:rPr>
          <w:rFonts w:ascii="Times New Roman" w:hAnsi="Times New Roman" w:cs="Times New Roman"/>
          <w:sz w:val="24"/>
          <w:szCs w:val="24"/>
        </w:rPr>
      </w:pPr>
    </w:p>
    <w:p w14:paraId="5BE0A35D">
      <w:pPr>
        <w:spacing w:line="480" w:lineRule="auto"/>
        <w:jc w:val="both"/>
        <w:rPr>
          <w:rFonts w:ascii="Times New Roman" w:hAnsi="Times New Roman" w:cs="Times New Roman"/>
          <w:sz w:val="24"/>
          <w:szCs w:val="24"/>
        </w:rPr>
      </w:pPr>
    </w:p>
    <w:p w14:paraId="53E810CF">
      <w:pPr>
        <w:spacing w:line="480" w:lineRule="auto"/>
        <w:jc w:val="both"/>
        <w:rPr>
          <w:rFonts w:ascii="Times New Roman" w:hAnsi="Times New Roman" w:cs="Times New Roman"/>
          <w:sz w:val="24"/>
          <w:szCs w:val="24"/>
        </w:rPr>
      </w:pPr>
    </w:p>
    <w:p w14:paraId="7251BE61">
      <w:pPr>
        <w:spacing w:line="480" w:lineRule="auto"/>
        <w:jc w:val="both"/>
        <w:rPr>
          <w:rFonts w:ascii="Times New Roman" w:hAnsi="Times New Roman" w:cs="Times New Roman"/>
          <w:sz w:val="24"/>
          <w:szCs w:val="24"/>
        </w:rPr>
      </w:pPr>
    </w:p>
    <w:p w14:paraId="08D9AFDE">
      <w:pPr>
        <w:spacing w:line="480" w:lineRule="auto"/>
        <w:jc w:val="both"/>
        <w:rPr>
          <w:rFonts w:ascii="Times New Roman" w:hAnsi="Times New Roman" w:cs="Times New Roman"/>
          <w:sz w:val="24"/>
          <w:szCs w:val="24"/>
        </w:rPr>
      </w:pPr>
    </w:p>
    <w:p w14:paraId="223C82E2">
      <w:pPr>
        <w:spacing w:line="480" w:lineRule="auto"/>
        <w:jc w:val="both"/>
        <w:rPr>
          <w:rFonts w:ascii="Times New Roman" w:hAnsi="Times New Roman" w:cs="Times New Roman"/>
          <w:sz w:val="24"/>
          <w:szCs w:val="24"/>
        </w:rPr>
      </w:pPr>
    </w:p>
    <w:p w14:paraId="0675EA87">
      <w:pPr>
        <w:spacing w:line="480" w:lineRule="auto"/>
        <w:jc w:val="both"/>
        <w:rPr>
          <w:rFonts w:ascii="Times New Roman" w:hAnsi="Times New Roman" w:cs="Times New Roman"/>
          <w:sz w:val="24"/>
          <w:szCs w:val="24"/>
        </w:rPr>
      </w:pPr>
    </w:p>
    <w:p w14:paraId="74B2E906">
      <w:pPr>
        <w:spacing w:line="480" w:lineRule="auto"/>
        <w:jc w:val="both"/>
        <w:rPr>
          <w:rFonts w:ascii="Times New Roman" w:hAnsi="Times New Roman" w:cs="Times New Roman"/>
          <w:sz w:val="24"/>
          <w:szCs w:val="24"/>
        </w:rPr>
      </w:pPr>
    </w:p>
    <w:p w14:paraId="1EA999FE">
      <w:pPr>
        <w:spacing w:line="480" w:lineRule="auto"/>
        <w:jc w:val="both"/>
        <w:rPr>
          <w:rStyle w:val="11"/>
          <w:rFonts w:ascii="Times New Roman" w:hAnsi="Times New Roman" w:cs="Times New Roman"/>
          <w:b w:val="0"/>
          <w:bCs w:val="0"/>
          <w:sz w:val="24"/>
          <w:szCs w:val="24"/>
        </w:rPr>
      </w:pPr>
    </w:p>
    <w:p w14:paraId="4F0BBDCF">
      <w:pPr>
        <w:pStyle w:val="2"/>
        <w:jc w:val="center"/>
        <w:rPr>
          <w:sz w:val="24"/>
          <w:szCs w:val="24"/>
        </w:rPr>
      </w:pPr>
      <w:r>
        <w:rPr>
          <w:sz w:val="24"/>
          <w:szCs w:val="24"/>
        </w:rPr>
        <w:t>CHAPTER FOUR</w:t>
      </w:r>
    </w:p>
    <w:p w14:paraId="107D86B1">
      <w:pPr>
        <w:pStyle w:val="2"/>
        <w:jc w:val="center"/>
        <w:rPr>
          <w:sz w:val="24"/>
          <w:szCs w:val="24"/>
        </w:rPr>
      </w:pPr>
      <w:bookmarkStart w:id="6" w:name="_Toc80865359"/>
      <w:bookmarkStart w:id="7" w:name="_Toc80824781"/>
      <w:r>
        <w:rPr>
          <w:sz w:val="24"/>
          <w:szCs w:val="24"/>
        </w:rPr>
        <w:t>RESULTS AND DISCUSSION</w:t>
      </w:r>
      <w:bookmarkEnd w:id="6"/>
      <w:bookmarkEnd w:id="7"/>
    </w:p>
    <w:p w14:paraId="3AA4FBA2">
      <w:pPr>
        <w:pStyle w:val="2"/>
        <w:rPr>
          <w:sz w:val="24"/>
          <w:szCs w:val="24"/>
        </w:rPr>
      </w:pPr>
      <w:bookmarkStart w:id="8" w:name="_Toc80824782"/>
      <w:bookmarkStart w:id="9" w:name="_Toc80865360"/>
      <w:r>
        <w:rPr>
          <w:sz w:val="24"/>
          <w:szCs w:val="24"/>
        </w:rPr>
        <w:t>4.1</w:t>
      </w:r>
      <w:r>
        <w:rPr>
          <w:sz w:val="24"/>
          <w:szCs w:val="24"/>
        </w:rPr>
        <w:tab/>
      </w:r>
      <w:r>
        <w:rPr>
          <w:sz w:val="24"/>
          <w:szCs w:val="24"/>
        </w:rPr>
        <w:t>Socio-economic characteristics of the Respondents</w:t>
      </w:r>
      <w:bookmarkEnd w:id="8"/>
      <w:bookmarkEnd w:id="9"/>
    </w:p>
    <w:p w14:paraId="66564CB1">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presents the findings and discussion of results from the study area based on the broad objectives of the study with respect to the specific objectives outlined for the research.</w:t>
      </w:r>
    </w:p>
    <w:p w14:paraId="17C91026">
      <w:pPr>
        <w:pStyle w:val="6"/>
        <w:jc w:val="both"/>
        <w:rPr>
          <w:rFonts w:ascii="Times New Roman" w:hAnsi="Times New Roman" w:cs="Times New Roman"/>
          <w:i w:val="0"/>
          <w:sz w:val="24"/>
          <w:szCs w:val="24"/>
        </w:rPr>
      </w:pPr>
      <w:r>
        <w:rPr>
          <w:rFonts w:ascii="Times New Roman" w:hAnsi="Times New Roman" w:cs="Times New Roman"/>
          <w:i w:val="0"/>
          <w:color w:val="000000" w:themeColor="text1"/>
          <w:sz w:val="24"/>
          <w:szCs w:val="24"/>
          <w14:textFill>
            <w14:solidFill>
              <w14:schemeClr w14:val="tx1"/>
            </w14:solidFill>
          </w14:textFill>
        </w:rPr>
        <w:t>Table 1: Distribution of respondents according to socio-economic characteristics</w:t>
      </w:r>
    </w:p>
    <w:tbl>
      <w:tblPr>
        <w:tblStyle w:val="12"/>
        <w:tblW w:w="8728"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5"/>
        <w:gridCol w:w="7"/>
        <w:gridCol w:w="2194"/>
        <w:gridCol w:w="2292"/>
        <w:gridCol w:w="126"/>
        <w:gridCol w:w="1914"/>
      </w:tblGrid>
      <w:tr w14:paraId="02B79A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95" w:type="dxa"/>
            <w:tcBorders>
              <w:top w:val="single" w:color="auto" w:sz="4" w:space="0"/>
              <w:bottom w:val="single" w:color="auto" w:sz="4" w:space="0"/>
            </w:tcBorders>
          </w:tcPr>
          <w:p w14:paraId="177D403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201" w:type="dxa"/>
            <w:gridSpan w:val="2"/>
            <w:tcBorders>
              <w:top w:val="single" w:color="auto" w:sz="4" w:space="0"/>
              <w:bottom w:val="single" w:color="auto" w:sz="4" w:space="0"/>
            </w:tcBorders>
          </w:tcPr>
          <w:p w14:paraId="3B1589F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Frequency(n= 150)</w:t>
            </w:r>
          </w:p>
        </w:tc>
        <w:tc>
          <w:tcPr>
            <w:tcW w:w="2292" w:type="dxa"/>
            <w:tcBorders>
              <w:top w:val="single" w:color="auto" w:sz="4" w:space="0"/>
              <w:bottom w:val="single" w:color="auto" w:sz="4" w:space="0"/>
            </w:tcBorders>
          </w:tcPr>
          <w:p w14:paraId="4459EE7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c>
          <w:tcPr>
            <w:tcW w:w="2040" w:type="dxa"/>
            <w:gridSpan w:val="2"/>
            <w:tcBorders>
              <w:top w:val="single" w:color="auto" w:sz="4" w:space="0"/>
              <w:bottom w:val="single" w:color="auto" w:sz="4" w:space="0"/>
            </w:tcBorders>
          </w:tcPr>
          <w:p w14:paraId="491D439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Mean</w:t>
            </w:r>
          </w:p>
        </w:tc>
      </w:tr>
      <w:tr w14:paraId="77CA92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Borders>
              <w:top w:val="single" w:color="auto" w:sz="4" w:space="0"/>
            </w:tcBorders>
          </w:tcPr>
          <w:p w14:paraId="58A951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Gender</w:t>
            </w:r>
          </w:p>
        </w:tc>
        <w:tc>
          <w:tcPr>
            <w:tcW w:w="2194" w:type="dxa"/>
            <w:tcBorders>
              <w:top w:val="single" w:color="auto" w:sz="4" w:space="0"/>
            </w:tcBorders>
          </w:tcPr>
          <w:p w14:paraId="729552D4">
            <w:pPr>
              <w:spacing w:after="0" w:line="360" w:lineRule="auto"/>
              <w:jc w:val="both"/>
              <w:rPr>
                <w:rFonts w:ascii="Times New Roman" w:hAnsi="Times New Roman" w:cs="Times New Roman"/>
                <w:b/>
                <w:sz w:val="24"/>
                <w:szCs w:val="24"/>
              </w:rPr>
            </w:pPr>
          </w:p>
        </w:tc>
        <w:tc>
          <w:tcPr>
            <w:tcW w:w="2418" w:type="dxa"/>
            <w:gridSpan w:val="2"/>
            <w:tcBorders>
              <w:top w:val="single" w:color="auto" w:sz="4" w:space="0"/>
            </w:tcBorders>
          </w:tcPr>
          <w:p w14:paraId="65977A16">
            <w:pPr>
              <w:spacing w:after="0" w:line="360" w:lineRule="auto"/>
              <w:jc w:val="both"/>
              <w:rPr>
                <w:rFonts w:ascii="Times New Roman" w:hAnsi="Times New Roman" w:cs="Times New Roman"/>
                <w:b/>
                <w:sz w:val="24"/>
                <w:szCs w:val="24"/>
              </w:rPr>
            </w:pPr>
          </w:p>
        </w:tc>
        <w:tc>
          <w:tcPr>
            <w:tcW w:w="1913" w:type="dxa"/>
            <w:tcBorders>
              <w:top w:val="single" w:color="auto" w:sz="4" w:space="0"/>
            </w:tcBorders>
          </w:tcPr>
          <w:p w14:paraId="7F338D8F">
            <w:pPr>
              <w:spacing w:after="0" w:line="360" w:lineRule="auto"/>
              <w:jc w:val="both"/>
              <w:rPr>
                <w:rFonts w:ascii="Times New Roman" w:hAnsi="Times New Roman" w:cs="Times New Roman"/>
                <w:b/>
                <w:sz w:val="24"/>
                <w:szCs w:val="24"/>
              </w:rPr>
            </w:pPr>
          </w:p>
        </w:tc>
      </w:tr>
      <w:tr w14:paraId="57ADC9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202" w:type="dxa"/>
            <w:gridSpan w:val="2"/>
          </w:tcPr>
          <w:p w14:paraId="3164D86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Male</w:t>
            </w:r>
          </w:p>
        </w:tc>
        <w:tc>
          <w:tcPr>
            <w:tcW w:w="2194" w:type="dxa"/>
          </w:tcPr>
          <w:p w14:paraId="04CED5A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21</w:t>
            </w:r>
          </w:p>
        </w:tc>
        <w:tc>
          <w:tcPr>
            <w:tcW w:w="2418" w:type="dxa"/>
            <w:gridSpan w:val="2"/>
          </w:tcPr>
          <w:p w14:paraId="0DE6AF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tc>
        <w:tc>
          <w:tcPr>
            <w:tcW w:w="1913" w:type="dxa"/>
          </w:tcPr>
          <w:p w14:paraId="65E685F4">
            <w:pPr>
              <w:spacing w:after="0" w:line="360" w:lineRule="auto"/>
              <w:jc w:val="both"/>
              <w:rPr>
                <w:rFonts w:ascii="Times New Roman" w:hAnsi="Times New Roman" w:cs="Times New Roman"/>
                <w:sz w:val="24"/>
                <w:szCs w:val="24"/>
              </w:rPr>
            </w:pPr>
          </w:p>
        </w:tc>
      </w:tr>
      <w:tr w14:paraId="7716D5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Pr>
          <w:p w14:paraId="410677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p w14:paraId="30346DA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2194" w:type="dxa"/>
          </w:tcPr>
          <w:p w14:paraId="665FB1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129</w:t>
            </w:r>
          </w:p>
          <w:p w14:paraId="003120E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150</w:t>
            </w:r>
          </w:p>
        </w:tc>
        <w:tc>
          <w:tcPr>
            <w:tcW w:w="2418" w:type="dxa"/>
            <w:gridSpan w:val="2"/>
          </w:tcPr>
          <w:p w14:paraId="77C8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86.00</w:t>
            </w:r>
          </w:p>
          <w:p w14:paraId="54B12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2AA0D4F7">
            <w:pPr>
              <w:spacing w:after="0" w:line="360" w:lineRule="auto"/>
              <w:jc w:val="both"/>
              <w:rPr>
                <w:rFonts w:ascii="Times New Roman" w:hAnsi="Times New Roman" w:cs="Times New Roman"/>
                <w:sz w:val="24"/>
                <w:szCs w:val="24"/>
              </w:rPr>
            </w:pPr>
          </w:p>
        </w:tc>
      </w:tr>
      <w:tr w14:paraId="389DB7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Pr>
          <w:p w14:paraId="4203E4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2194" w:type="dxa"/>
          </w:tcPr>
          <w:p w14:paraId="2A6D0668">
            <w:pPr>
              <w:spacing w:after="0" w:line="360" w:lineRule="auto"/>
              <w:jc w:val="both"/>
              <w:rPr>
                <w:rFonts w:ascii="Times New Roman" w:hAnsi="Times New Roman" w:cs="Times New Roman"/>
                <w:b/>
                <w:sz w:val="24"/>
                <w:szCs w:val="24"/>
              </w:rPr>
            </w:pPr>
          </w:p>
        </w:tc>
        <w:tc>
          <w:tcPr>
            <w:tcW w:w="2418" w:type="dxa"/>
            <w:gridSpan w:val="2"/>
          </w:tcPr>
          <w:p w14:paraId="339B8246">
            <w:pPr>
              <w:spacing w:after="0" w:line="360" w:lineRule="auto"/>
              <w:jc w:val="both"/>
              <w:rPr>
                <w:rFonts w:ascii="Times New Roman" w:hAnsi="Times New Roman" w:cs="Times New Roman"/>
                <w:b/>
                <w:sz w:val="24"/>
                <w:szCs w:val="24"/>
              </w:rPr>
            </w:pPr>
          </w:p>
        </w:tc>
        <w:tc>
          <w:tcPr>
            <w:tcW w:w="1913" w:type="dxa"/>
          </w:tcPr>
          <w:p w14:paraId="6FE17DA3">
            <w:pPr>
              <w:spacing w:after="0" w:line="360" w:lineRule="auto"/>
              <w:jc w:val="both"/>
              <w:rPr>
                <w:rFonts w:ascii="Times New Roman" w:hAnsi="Times New Roman" w:cs="Times New Roman"/>
                <w:b/>
                <w:sz w:val="24"/>
                <w:szCs w:val="24"/>
              </w:rPr>
            </w:pPr>
          </w:p>
        </w:tc>
      </w:tr>
      <w:tr w14:paraId="5C7E9F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Pr>
          <w:p w14:paraId="159A2DB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20-30</w:t>
            </w:r>
          </w:p>
        </w:tc>
        <w:tc>
          <w:tcPr>
            <w:tcW w:w="2194" w:type="dxa"/>
          </w:tcPr>
          <w:p w14:paraId="56D7E4D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22</w:t>
            </w:r>
          </w:p>
        </w:tc>
        <w:tc>
          <w:tcPr>
            <w:tcW w:w="2418" w:type="dxa"/>
            <w:gridSpan w:val="2"/>
          </w:tcPr>
          <w:p w14:paraId="3372405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14.67</w:t>
            </w:r>
          </w:p>
        </w:tc>
        <w:tc>
          <w:tcPr>
            <w:tcW w:w="1913" w:type="dxa"/>
          </w:tcPr>
          <w:p w14:paraId="411BA465">
            <w:pPr>
              <w:spacing w:after="0" w:line="360" w:lineRule="auto"/>
              <w:jc w:val="both"/>
              <w:rPr>
                <w:rFonts w:ascii="Times New Roman" w:hAnsi="Times New Roman" w:cs="Times New Roman"/>
                <w:sz w:val="24"/>
                <w:szCs w:val="24"/>
              </w:rPr>
            </w:pPr>
          </w:p>
        </w:tc>
      </w:tr>
      <w:tr w14:paraId="46B924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202" w:type="dxa"/>
            <w:gridSpan w:val="2"/>
          </w:tcPr>
          <w:p w14:paraId="00BA6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31-40</w:t>
            </w:r>
          </w:p>
        </w:tc>
        <w:tc>
          <w:tcPr>
            <w:tcW w:w="2194" w:type="dxa"/>
          </w:tcPr>
          <w:p w14:paraId="0A6329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2418" w:type="dxa"/>
            <w:gridSpan w:val="2"/>
          </w:tcPr>
          <w:p w14:paraId="1946F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32.67</w:t>
            </w:r>
          </w:p>
        </w:tc>
        <w:tc>
          <w:tcPr>
            <w:tcW w:w="1913" w:type="dxa"/>
          </w:tcPr>
          <w:p w14:paraId="52775307">
            <w:pPr>
              <w:spacing w:after="0" w:line="360" w:lineRule="auto"/>
              <w:jc w:val="both"/>
              <w:rPr>
                <w:rFonts w:ascii="Times New Roman" w:hAnsi="Times New Roman" w:cs="Times New Roman"/>
                <w:sz w:val="24"/>
                <w:szCs w:val="24"/>
              </w:rPr>
            </w:pPr>
          </w:p>
        </w:tc>
      </w:tr>
      <w:tr w14:paraId="2189D6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Pr>
          <w:p w14:paraId="47B44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41-50</w:t>
            </w:r>
          </w:p>
          <w:p w14:paraId="696EA0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51-60</w:t>
            </w:r>
          </w:p>
        </w:tc>
        <w:tc>
          <w:tcPr>
            <w:tcW w:w="2194" w:type="dxa"/>
          </w:tcPr>
          <w:p w14:paraId="54064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1042AC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418" w:type="dxa"/>
            <w:gridSpan w:val="2"/>
          </w:tcPr>
          <w:p w14:paraId="68DCD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44.00</w:t>
            </w:r>
          </w:p>
          <w:p w14:paraId="7B3A2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8.67</w:t>
            </w:r>
          </w:p>
        </w:tc>
        <w:tc>
          <w:tcPr>
            <w:tcW w:w="1913" w:type="dxa"/>
          </w:tcPr>
          <w:p w14:paraId="010E6D75">
            <w:pPr>
              <w:spacing w:after="0" w:line="360" w:lineRule="auto"/>
              <w:jc w:val="both"/>
              <w:rPr>
                <w:rFonts w:ascii="Times New Roman" w:hAnsi="Times New Roman" w:cs="Times New Roman"/>
                <w:sz w:val="24"/>
                <w:szCs w:val="24"/>
              </w:rPr>
            </w:pPr>
          </w:p>
        </w:tc>
      </w:tr>
      <w:tr w14:paraId="4A2781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Pr>
          <w:p w14:paraId="3FFBB0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94" w:type="dxa"/>
          </w:tcPr>
          <w:p w14:paraId="359C3A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14:paraId="456B9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4C789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tc>
      </w:tr>
      <w:tr w14:paraId="35032D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202" w:type="dxa"/>
            <w:gridSpan w:val="2"/>
          </w:tcPr>
          <w:p w14:paraId="689B936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Marital status</w:t>
            </w:r>
          </w:p>
        </w:tc>
        <w:tc>
          <w:tcPr>
            <w:tcW w:w="2194" w:type="dxa"/>
          </w:tcPr>
          <w:p w14:paraId="33728121">
            <w:pPr>
              <w:spacing w:after="0" w:line="360" w:lineRule="auto"/>
              <w:jc w:val="both"/>
              <w:rPr>
                <w:rFonts w:ascii="Times New Roman" w:hAnsi="Times New Roman" w:cs="Times New Roman"/>
                <w:sz w:val="24"/>
                <w:szCs w:val="24"/>
              </w:rPr>
            </w:pPr>
          </w:p>
        </w:tc>
        <w:tc>
          <w:tcPr>
            <w:tcW w:w="2418" w:type="dxa"/>
            <w:gridSpan w:val="2"/>
          </w:tcPr>
          <w:p w14:paraId="4AD096FE">
            <w:pPr>
              <w:spacing w:after="0" w:line="360" w:lineRule="auto"/>
              <w:jc w:val="both"/>
              <w:rPr>
                <w:rFonts w:ascii="Times New Roman" w:hAnsi="Times New Roman" w:cs="Times New Roman"/>
                <w:sz w:val="24"/>
                <w:szCs w:val="24"/>
              </w:rPr>
            </w:pPr>
          </w:p>
        </w:tc>
        <w:tc>
          <w:tcPr>
            <w:tcW w:w="1913" w:type="dxa"/>
          </w:tcPr>
          <w:p w14:paraId="3F3D7D78">
            <w:pPr>
              <w:spacing w:after="0" w:line="360" w:lineRule="auto"/>
              <w:jc w:val="both"/>
              <w:rPr>
                <w:rFonts w:ascii="Times New Roman" w:hAnsi="Times New Roman" w:cs="Times New Roman"/>
                <w:sz w:val="24"/>
                <w:szCs w:val="24"/>
              </w:rPr>
            </w:pPr>
          </w:p>
        </w:tc>
      </w:tr>
      <w:tr w14:paraId="7694AF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Pr>
          <w:p w14:paraId="55EF9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194" w:type="dxa"/>
          </w:tcPr>
          <w:p w14:paraId="639335F4">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418" w:type="dxa"/>
            <w:gridSpan w:val="2"/>
          </w:tcPr>
          <w:p w14:paraId="2189BD8A">
            <w:pPr>
              <w:spacing w:after="0" w:line="240" w:lineRule="auto"/>
              <w:rPr>
                <w:rFonts w:ascii="Times New Roman" w:hAnsi="Times New Roman" w:cs="Times New Roman"/>
                <w:sz w:val="24"/>
                <w:szCs w:val="24"/>
              </w:rPr>
            </w:pPr>
            <w:r>
              <w:rPr>
                <w:rFonts w:ascii="Times New Roman" w:hAnsi="Times New Roman" w:cs="Times New Roman"/>
                <w:sz w:val="24"/>
                <w:szCs w:val="24"/>
              </w:rPr>
              <w:t>9.33</w:t>
            </w:r>
          </w:p>
        </w:tc>
        <w:tc>
          <w:tcPr>
            <w:tcW w:w="1913" w:type="dxa"/>
          </w:tcPr>
          <w:p w14:paraId="3C392030">
            <w:pPr>
              <w:spacing w:after="0" w:line="360" w:lineRule="auto"/>
              <w:jc w:val="both"/>
              <w:rPr>
                <w:rFonts w:ascii="Times New Roman" w:hAnsi="Times New Roman" w:cs="Times New Roman"/>
                <w:sz w:val="24"/>
                <w:szCs w:val="24"/>
              </w:rPr>
            </w:pPr>
          </w:p>
        </w:tc>
      </w:tr>
      <w:tr w14:paraId="33B44E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195" w:type="dxa"/>
          </w:tcPr>
          <w:p w14:paraId="410E2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201" w:type="dxa"/>
            <w:gridSpan w:val="2"/>
          </w:tcPr>
          <w:p w14:paraId="58028B1E">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2418" w:type="dxa"/>
            <w:gridSpan w:val="2"/>
          </w:tcPr>
          <w:p w14:paraId="749FE632">
            <w:pPr>
              <w:spacing w:after="0" w:line="240" w:lineRule="auto"/>
              <w:rPr>
                <w:rFonts w:ascii="Times New Roman" w:hAnsi="Times New Roman" w:cs="Times New Roman"/>
                <w:sz w:val="24"/>
                <w:szCs w:val="24"/>
              </w:rPr>
            </w:pPr>
            <w:r>
              <w:rPr>
                <w:rFonts w:ascii="Times New Roman" w:hAnsi="Times New Roman" w:cs="Times New Roman"/>
                <w:sz w:val="24"/>
                <w:szCs w:val="24"/>
              </w:rPr>
              <w:t>66.67</w:t>
            </w:r>
          </w:p>
        </w:tc>
        <w:tc>
          <w:tcPr>
            <w:tcW w:w="1913" w:type="dxa"/>
          </w:tcPr>
          <w:p w14:paraId="354F0660">
            <w:pPr>
              <w:spacing w:after="0" w:line="360" w:lineRule="auto"/>
              <w:jc w:val="both"/>
              <w:rPr>
                <w:rFonts w:ascii="Times New Roman" w:hAnsi="Times New Roman" w:cs="Times New Roman"/>
                <w:sz w:val="24"/>
                <w:szCs w:val="24"/>
              </w:rPr>
            </w:pPr>
          </w:p>
        </w:tc>
      </w:tr>
      <w:tr w14:paraId="4157D4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195" w:type="dxa"/>
          </w:tcPr>
          <w:p w14:paraId="272A7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2201" w:type="dxa"/>
            <w:gridSpan w:val="2"/>
          </w:tcPr>
          <w:p w14:paraId="2249431C">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418" w:type="dxa"/>
            <w:gridSpan w:val="2"/>
          </w:tcPr>
          <w:p w14:paraId="6FA03C1F">
            <w:pPr>
              <w:spacing w:after="0" w:line="240" w:lineRule="auto"/>
              <w:rPr>
                <w:rFonts w:ascii="Times New Roman" w:hAnsi="Times New Roman" w:cs="Times New Roman"/>
                <w:sz w:val="24"/>
                <w:szCs w:val="24"/>
              </w:rPr>
            </w:pPr>
            <w:r>
              <w:rPr>
                <w:rFonts w:ascii="Times New Roman" w:hAnsi="Times New Roman" w:cs="Times New Roman"/>
                <w:sz w:val="24"/>
                <w:szCs w:val="24"/>
              </w:rPr>
              <w:t>9.33</w:t>
            </w:r>
          </w:p>
        </w:tc>
        <w:tc>
          <w:tcPr>
            <w:tcW w:w="1913" w:type="dxa"/>
          </w:tcPr>
          <w:p w14:paraId="712F5EE1">
            <w:pPr>
              <w:spacing w:after="0" w:line="360" w:lineRule="auto"/>
              <w:jc w:val="both"/>
              <w:rPr>
                <w:rFonts w:ascii="Times New Roman" w:hAnsi="Times New Roman" w:cs="Times New Roman"/>
                <w:sz w:val="24"/>
                <w:szCs w:val="24"/>
              </w:rPr>
            </w:pPr>
          </w:p>
        </w:tc>
      </w:tr>
      <w:tr w14:paraId="07E7BD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95" w:type="dxa"/>
          </w:tcPr>
          <w:p w14:paraId="616EC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Widowed</w:t>
            </w:r>
          </w:p>
          <w:p w14:paraId="7230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01" w:type="dxa"/>
            <w:gridSpan w:val="2"/>
          </w:tcPr>
          <w:p w14:paraId="36D8E86F">
            <w:pPr>
              <w:spacing w:after="0" w:line="360" w:lineRule="auto"/>
              <w:rPr>
                <w:rFonts w:ascii="Times New Roman" w:hAnsi="Times New Roman" w:cs="Times New Roman"/>
                <w:sz w:val="24"/>
                <w:szCs w:val="24"/>
              </w:rPr>
            </w:pPr>
            <w:r>
              <w:rPr>
                <w:rFonts w:ascii="Times New Roman" w:hAnsi="Times New Roman" w:cs="Times New Roman"/>
                <w:sz w:val="24"/>
                <w:szCs w:val="24"/>
              </w:rPr>
              <w:t>22</w:t>
            </w:r>
          </w:p>
          <w:p w14:paraId="3A59BB06">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14:paraId="1F68A0B6">
            <w:pPr>
              <w:spacing w:after="0" w:line="240" w:lineRule="auto"/>
              <w:rPr>
                <w:rFonts w:ascii="Times New Roman" w:hAnsi="Times New Roman" w:cs="Times New Roman"/>
                <w:sz w:val="24"/>
                <w:szCs w:val="24"/>
              </w:rPr>
            </w:pPr>
          </w:p>
          <w:p w14:paraId="0BEA1D31">
            <w:pPr>
              <w:spacing w:after="0" w:line="240" w:lineRule="auto"/>
              <w:rPr>
                <w:rFonts w:ascii="Times New Roman" w:hAnsi="Times New Roman" w:cs="Times New Roman"/>
                <w:sz w:val="24"/>
                <w:szCs w:val="24"/>
              </w:rPr>
            </w:pPr>
          </w:p>
        </w:tc>
        <w:tc>
          <w:tcPr>
            <w:tcW w:w="2418" w:type="dxa"/>
            <w:gridSpan w:val="2"/>
          </w:tcPr>
          <w:p w14:paraId="2F6EA7AF">
            <w:pPr>
              <w:spacing w:after="0" w:line="360" w:lineRule="auto"/>
              <w:rPr>
                <w:rFonts w:ascii="Times New Roman" w:hAnsi="Times New Roman" w:cs="Times New Roman"/>
                <w:sz w:val="24"/>
                <w:szCs w:val="24"/>
              </w:rPr>
            </w:pPr>
            <w:r>
              <w:rPr>
                <w:rFonts w:ascii="Times New Roman" w:hAnsi="Times New Roman" w:cs="Times New Roman"/>
                <w:sz w:val="24"/>
                <w:szCs w:val="24"/>
              </w:rPr>
              <w:t>14.67</w:t>
            </w:r>
          </w:p>
          <w:p w14:paraId="4323B7F8">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4C55854D">
            <w:pPr>
              <w:spacing w:after="0" w:line="360" w:lineRule="auto"/>
              <w:jc w:val="both"/>
              <w:rPr>
                <w:rFonts w:ascii="Times New Roman" w:hAnsi="Times New Roman" w:cs="Times New Roman"/>
                <w:sz w:val="24"/>
                <w:szCs w:val="24"/>
              </w:rPr>
            </w:pPr>
          </w:p>
        </w:tc>
      </w:tr>
      <w:tr w14:paraId="5B5D6A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195" w:type="dxa"/>
          </w:tcPr>
          <w:p w14:paraId="605DD23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Household size </w:t>
            </w:r>
          </w:p>
        </w:tc>
        <w:tc>
          <w:tcPr>
            <w:tcW w:w="2201" w:type="dxa"/>
            <w:gridSpan w:val="2"/>
          </w:tcPr>
          <w:p w14:paraId="0A570F82">
            <w:pPr>
              <w:spacing w:after="0" w:line="360" w:lineRule="auto"/>
              <w:jc w:val="both"/>
              <w:rPr>
                <w:rFonts w:ascii="Times New Roman" w:hAnsi="Times New Roman" w:cs="Times New Roman"/>
                <w:sz w:val="24"/>
                <w:szCs w:val="24"/>
              </w:rPr>
            </w:pPr>
          </w:p>
        </w:tc>
        <w:tc>
          <w:tcPr>
            <w:tcW w:w="2418" w:type="dxa"/>
            <w:gridSpan w:val="2"/>
          </w:tcPr>
          <w:p w14:paraId="48FA9B2F">
            <w:pPr>
              <w:spacing w:after="0" w:line="360" w:lineRule="auto"/>
              <w:jc w:val="both"/>
              <w:rPr>
                <w:rFonts w:ascii="Times New Roman" w:hAnsi="Times New Roman" w:cs="Times New Roman"/>
                <w:sz w:val="24"/>
                <w:szCs w:val="24"/>
              </w:rPr>
            </w:pPr>
          </w:p>
        </w:tc>
        <w:tc>
          <w:tcPr>
            <w:tcW w:w="1913" w:type="dxa"/>
          </w:tcPr>
          <w:p w14:paraId="51203350">
            <w:pPr>
              <w:spacing w:after="0" w:line="360" w:lineRule="auto"/>
              <w:jc w:val="both"/>
              <w:rPr>
                <w:rFonts w:ascii="Times New Roman" w:hAnsi="Times New Roman" w:cs="Times New Roman"/>
                <w:sz w:val="24"/>
                <w:szCs w:val="24"/>
              </w:rPr>
            </w:pPr>
          </w:p>
        </w:tc>
      </w:tr>
      <w:tr w14:paraId="5A1238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195" w:type="dxa"/>
          </w:tcPr>
          <w:p w14:paraId="29D3C27A">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&lt;</w:t>
            </w:r>
            <w:r>
              <w:rPr>
                <w:rFonts w:ascii="Times New Roman" w:hAnsi="Times New Roman" w:cs="Times New Roman"/>
                <w:sz w:val="24"/>
                <w:szCs w:val="24"/>
              </w:rPr>
              <w:t xml:space="preserve"> 3</w:t>
            </w:r>
          </w:p>
        </w:tc>
        <w:tc>
          <w:tcPr>
            <w:tcW w:w="2201" w:type="dxa"/>
            <w:gridSpan w:val="2"/>
          </w:tcPr>
          <w:p w14:paraId="3BD88D8D">
            <w:pPr>
              <w:spacing w:after="0" w:line="360" w:lineRule="auto"/>
              <w:rPr>
                <w:rFonts w:ascii="Times New Roman" w:hAnsi="Times New Roman" w:cs="Times New Roman"/>
                <w:sz w:val="24"/>
                <w:szCs w:val="24"/>
              </w:rPr>
            </w:pPr>
            <w:r>
              <w:rPr>
                <w:rFonts w:ascii="Times New Roman" w:hAnsi="Times New Roman" w:cs="Times New Roman"/>
                <w:sz w:val="24"/>
                <w:szCs w:val="24"/>
              </w:rPr>
              <w:t>22</w:t>
            </w:r>
          </w:p>
        </w:tc>
        <w:tc>
          <w:tcPr>
            <w:tcW w:w="2418" w:type="dxa"/>
            <w:gridSpan w:val="2"/>
          </w:tcPr>
          <w:p w14:paraId="7DBB1BC8">
            <w:pPr>
              <w:spacing w:after="0" w:line="360" w:lineRule="auto"/>
              <w:rPr>
                <w:rFonts w:ascii="Times New Roman" w:hAnsi="Times New Roman" w:cs="Times New Roman"/>
                <w:sz w:val="24"/>
                <w:szCs w:val="24"/>
              </w:rPr>
            </w:pPr>
            <w:r>
              <w:rPr>
                <w:rFonts w:ascii="Times New Roman" w:hAnsi="Times New Roman" w:cs="Times New Roman"/>
                <w:sz w:val="24"/>
                <w:szCs w:val="24"/>
              </w:rPr>
              <w:t>14.67</w:t>
            </w:r>
          </w:p>
        </w:tc>
        <w:tc>
          <w:tcPr>
            <w:tcW w:w="1913" w:type="dxa"/>
          </w:tcPr>
          <w:p w14:paraId="0E25C564">
            <w:pPr>
              <w:spacing w:after="0" w:line="360" w:lineRule="auto"/>
              <w:jc w:val="both"/>
              <w:rPr>
                <w:rFonts w:ascii="Times New Roman" w:hAnsi="Times New Roman" w:cs="Times New Roman"/>
                <w:sz w:val="24"/>
                <w:szCs w:val="24"/>
              </w:rPr>
            </w:pPr>
          </w:p>
        </w:tc>
      </w:tr>
      <w:tr w14:paraId="078587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95" w:type="dxa"/>
          </w:tcPr>
          <w:p w14:paraId="081C3E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2201" w:type="dxa"/>
            <w:gridSpan w:val="2"/>
          </w:tcPr>
          <w:p w14:paraId="3E8BAC35">
            <w:pPr>
              <w:spacing w:after="0" w:line="360" w:lineRule="auto"/>
              <w:rPr>
                <w:rFonts w:ascii="Times New Roman" w:hAnsi="Times New Roman" w:cs="Times New Roman"/>
                <w:sz w:val="24"/>
                <w:szCs w:val="24"/>
              </w:rPr>
            </w:pPr>
            <w:r>
              <w:rPr>
                <w:rFonts w:ascii="Times New Roman" w:hAnsi="Times New Roman" w:cs="Times New Roman"/>
                <w:sz w:val="24"/>
                <w:szCs w:val="24"/>
              </w:rPr>
              <w:t>64</w:t>
            </w:r>
          </w:p>
        </w:tc>
        <w:tc>
          <w:tcPr>
            <w:tcW w:w="2418" w:type="dxa"/>
            <w:gridSpan w:val="2"/>
          </w:tcPr>
          <w:p w14:paraId="0F5A3A22">
            <w:pPr>
              <w:spacing w:after="0" w:line="360" w:lineRule="auto"/>
              <w:rPr>
                <w:rFonts w:ascii="Times New Roman" w:hAnsi="Times New Roman" w:cs="Times New Roman"/>
                <w:sz w:val="24"/>
                <w:szCs w:val="24"/>
              </w:rPr>
            </w:pPr>
            <w:r>
              <w:rPr>
                <w:rFonts w:ascii="Times New Roman" w:hAnsi="Times New Roman" w:cs="Times New Roman"/>
                <w:sz w:val="24"/>
                <w:szCs w:val="24"/>
              </w:rPr>
              <w:t>42.67</w:t>
            </w:r>
          </w:p>
        </w:tc>
        <w:tc>
          <w:tcPr>
            <w:tcW w:w="1913" w:type="dxa"/>
          </w:tcPr>
          <w:p w14:paraId="1374EBC4">
            <w:pPr>
              <w:spacing w:after="0" w:line="360" w:lineRule="auto"/>
              <w:jc w:val="both"/>
              <w:rPr>
                <w:rFonts w:ascii="Times New Roman" w:hAnsi="Times New Roman" w:cs="Times New Roman"/>
                <w:sz w:val="24"/>
                <w:szCs w:val="24"/>
              </w:rPr>
            </w:pPr>
          </w:p>
        </w:tc>
      </w:tr>
      <w:tr w14:paraId="56191B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195" w:type="dxa"/>
          </w:tcPr>
          <w:p w14:paraId="28B12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FF176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10</w:t>
            </w:r>
          </w:p>
          <w:p w14:paraId="5D5A2F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01" w:type="dxa"/>
            <w:gridSpan w:val="2"/>
          </w:tcPr>
          <w:p w14:paraId="67D99EDE">
            <w:pPr>
              <w:spacing w:after="0" w:line="360" w:lineRule="auto"/>
              <w:rPr>
                <w:rFonts w:ascii="Times New Roman" w:hAnsi="Times New Roman" w:cs="Times New Roman"/>
                <w:sz w:val="24"/>
                <w:szCs w:val="24"/>
              </w:rPr>
            </w:pPr>
            <w:r>
              <w:rPr>
                <w:rFonts w:ascii="Times New Roman" w:hAnsi="Times New Roman" w:cs="Times New Roman"/>
                <w:sz w:val="24"/>
                <w:szCs w:val="24"/>
              </w:rPr>
              <w:t>41</w:t>
            </w:r>
          </w:p>
          <w:p w14:paraId="22B08EAE">
            <w:pPr>
              <w:spacing w:after="0" w:line="360" w:lineRule="auto"/>
              <w:rPr>
                <w:rFonts w:ascii="Times New Roman" w:hAnsi="Times New Roman" w:cs="Times New Roman"/>
                <w:sz w:val="24"/>
                <w:szCs w:val="24"/>
              </w:rPr>
            </w:pPr>
            <w:r>
              <w:rPr>
                <w:rFonts w:ascii="Times New Roman" w:hAnsi="Times New Roman" w:cs="Times New Roman"/>
                <w:sz w:val="24"/>
                <w:szCs w:val="24"/>
              </w:rPr>
              <w:t>21</w:t>
            </w:r>
          </w:p>
          <w:p w14:paraId="6A5E6F7E">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14:paraId="43E81D26">
            <w:pPr>
              <w:spacing w:after="0" w:line="360" w:lineRule="auto"/>
              <w:rPr>
                <w:rFonts w:ascii="Times New Roman" w:hAnsi="Times New Roman" w:cs="Times New Roman"/>
                <w:sz w:val="24"/>
                <w:szCs w:val="24"/>
              </w:rPr>
            </w:pPr>
            <w:r>
              <w:rPr>
                <w:rFonts w:ascii="Times New Roman" w:hAnsi="Times New Roman" w:cs="Times New Roman"/>
                <w:sz w:val="24"/>
                <w:szCs w:val="24"/>
              </w:rPr>
              <w:t>27.33</w:t>
            </w:r>
          </w:p>
          <w:p w14:paraId="3AB3159E">
            <w:pPr>
              <w:spacing w:after="0" w:line="360" w:lineRule="auto"/>
              <w:rPr>
                <w:rFonts w:ascii="Times New Roman" w:hAnsi="Times New Roman" w:cs="Times New Roman"/>
                <w:sz w:val="24"/>
                <w:szCs w:val="24"/>
              </w:rPr>
            </w:pPr>
            <w:r>
              <w:rPr>
                <w:rFonts w:ascii="Times New Roman" w:hAnsi="Times New Roman" w:cs="Times New Roman"/>
                <w:sz w:val="24"/>
                <w:szCs w:val="24"/>
              </w:rPr>
              <w:t>15.33</w:t>
            </w:r>
          </w:p>
          <w:p w14:paraId="03512DF0">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5C5BF400">
            <w:pPr>
              <w:spacing w:after="0" w:line="360" w:lineRule="auto"/>
              <w:jc w:val="both"/>
              <w:rPr>
                <w:rFonts w:ascii="Times New Roman" w:hAnsi="Times New Roman" w:cs="Times New Roman"/>
                <w:sz w:val="24"/>
                <w:szCs w:val="24"/>
              </w:rPr>
            </w:pPr>
          </w:p>
          <w:p w14:paraId="4EAC9D76">
            <w:pPr>
              <w:spacing w:after="0" w:line="360" w:lineRule="auto"/>
              <w:jc w:val="both"/>
              <w:rPr>
                <w:rFonts w:ascii="Times New Roman" w:hAnsi="Times New Roman" w:cs="Times New Roman"/>
                <w:sz w:val="24"/>
                <w:szCs w:val="24"/>
              </w:rPr>
            </w:pPr>
          </w:p>
          <w:p w14:paraId="4F219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392835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Pr>
          <w:p w14:paraId="1C4DDAC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Level of Education</w:t>
            </w:r>
          </w:p>
        </w:tc>
        <w:tc>
          <w:tcPr>
            <w:tcW w:w="2194" w:type="dxa"/>
          </w:tcPr>
          <w:p w14:paraId="71CFC030">
            <w:pPr>
              <w:spacing w:after="0" w:line="360" w:lineRule="auto"/>
              <w:ind w:firstLine="720"/>
              <w:jc w:val="both"/>
              <w:rPr>
                <w:rFonts w:ascii="Times New Roman" w:hAnsi="Times New Roman" w:cs="Times New Roman"/>
                <w:sz w:val="24"/>
                <w:szCs w:val="24"/>
              </w:rPr>
            </w:pPr>
          </w:p>
        </w:tc>
        <w:tc>
          <w:tcPr>
            <w:tcW w:w="2418" w:type="dxa"/>
            <w:gridSpan w:val="2"/>
          </w:tcPr>
          <w:p w14:paraId="4A0CE9D9">
            <w:pPr>
              <w:spacing w:after="0" w:line="360" w:lineRule="auto"/>
              <w:jc w:val="both"/>
              <w:rPr>
                <w:rFonts w:ascii="Times New Roman" w:hAnsi="Times New Roman" w:cs="Times New Roman"/>
                <w:sz w:val="24"/>
                <w:szCs w:val="24"/>
              </w:rPr>
            </w:pPr>
          </w:p>
        </w:tc>
        <w:tc>
          <w:tcPr>
            <w:tcW w:w="1913" w:type="dxa"/>
          </w:tcPr>
          <w:p w14:paraId="6C73FFC6">
            <w:pPr>
              <w:spacing w:after="0" w:line="360" w:lineRule="auto"/>
              <w:jc w:val="both"/>
              <w:rPr>
                <w:rFonts w:ascii="Times New Roman" w:hAnsi="Times New Roman" w:cs="Times New Roman"/>
                <w:sz w:val="24"/>
                <w:szCs w:val="24"/>
              </w:rPr>
            </w:pPr>
          </w:p>
        </w:tc>
      </w:tr>
      <w:tr w14:paraId="7E4832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Pr>
          <w:p w14:paraId="56A7E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2194" w:type="dxa"/>
          </w:tcPr>
          <w:p w14:paraId="0293636B">
            <w:pPr>
              <w:spacing w:after="0" w:line="360" w:lineRule="auto"/>
              <w:rPr>
                <w:rFonts w:ascii="Times New Roman" w:hAnsi="Times New Roman" w:cs="Times New Roman"/>
                <w:sz w:val="24"/>
                <w:szCs w:val="24"/>
              </w:rPr>
            </w:pPr>
            <w:r>
              <w:rPr>
                <w:rFonts w:ascii="Times New Roman" w:hAnsi="Times New Roman" w:cs="Times New Roman"/>
                <w:sz w:val="24"/>
                <w:szCs w:val="24"/>
              </w:rPr>
              <w:t>59</w:t>
            </w:r>
          </w:p>
        </w:tc>
        <w:tc>
          <w:tcPr>
            <w:tcW w:w="2418" w:type="dxa"/>
            <w:gridSpan w:val="2"/>
          </w:tcPr>
          <w:p w14:paraId="6B59C2EE">
            <w:pPr>
              <w:spacing w:after="0" w:line="360" w:lineRule="auto"/>
              <w:rPr>
                <w:rFonts w:ascii="Times New Roman" w:hAnsi="Times New Roman" w:cs="Times New Roman"/>
                <w:sz w:val="24"/>
                <w:szCs w:val="24"/>
              </w:rPr>
            </w:pPr>
            <w:r>
              <w:rPr>
                <w:rFonts w:ascii="Times New Roman" w:hAnsi="Times New Roman" w:cs="Times New Roman"/>
                <w:sz w:val="24"/>
                <w:szCs w:val="24"/>
              </w:rPr>
              <w:t>39.33</w:t>
            </w:r>
          </w:p>
        </w:tc>
        <w:tc>
          <w:tcPr>
            <w:tcW w:w="1913" w:type="dxa"/>
          </w:tcPr>
          <w:p w14:paraId="6D98141B">
            <w:pPr>
              <w:spacing w:after="0" w:line="360" w:lineRule="auto"/>
              <w:jc w:val="both"/>
              <w:rPr>
                <w:rFonts w:ascii="Times New Roman" w:hAnsi="Times New Roman" w:cs="Times New Roman"/>
                <w:sz w:val="24"/>
                <w:szCs w:val="24"/>
              </w:rPr>
            </w:pPr>
          </w:p>
        </w:tc>
      </w:tr>
      <w:tr w14:paraId="5509FB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202" w:type="dxa"/>
            <w:gridSpan w:val="2"/>
          </w:tcPr>
          <w:p w14:paraId="32D707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Primary education</w:t>
            </w:r>
          </w:p>
        </w:tc>
        <w:tc>
          <w:tcPr>
            <w:tcW w:w="2194" w:type="dxa"/>
          </w:tcPr>
          <w:p w14:paraId="7E34F898">
            <w:pPr>
              <w:spacing w:after="0" w:line="360" w:lineRule="auto"/>
              <w:rPr>
                <w:rFonts w:ascii="Times New Roman" w:hAnsi="Times New Roman" w:cs="Times New Roman"/>
                <w:sz w:val="24"/>
                <w:szCs w:val="24"/>
              </w:rPr>
            </w:pPr>
            <w:r>
              <w:rPr>
                <w:rFonts w:ascii="Times New Roman" w:hAnsi="Times New Roman" w:cs="Times New Roman"/>
                <w:sz w:val="24"/>
                <w:szCs w:val="24"/>
              </w:rPr>
              <w:t>45</w:t>
            </w:r>
          </w:p>
        </w:tc>
        <w:tc>
          <w:tcPr>
            <w:tcW w:w="2418" w:type="dxa"/>
            <w:gridSpan w:val="2"/>
          </w:tcPr>
          <w:p w14:paraId="5131DEBF">
            <w:pPr>
              <w:spacing w:after="0" w:line="360" w:lineRule="auto"/>
              <w:rPr>
                <w:rFonts w:ascii="Times New Roman" w:hAnsi="Times New Roman" w:cs="Times New Roman"/>
                <w:sz w:val="24"/>
                <w:szCs w:val="24"/>
              </w:rPr>
            </w:pPr>
            <w:r>
              <w:rPr>
                <w:rFonts w:ascii="Times New Roman" w:hAnsi="Times New Roman" w:cs="Times New Roman"/>
                <w:sz w:val="24"/>
                <w:szCs w:val="24"/>
              </w:rPr>
              <w:t>30</w:t>
            </w:r>
          </w:p>
        </w:tc>
        <w:tc>
          <w:tcPr>
            <w:tcW w:w="1913" w:type="dxa"/>
          </w:tcPr>
          <w:p w14:paraId="013B2513">
            <w:pPr>
              <w:spacing w:after="0" w:line="360" w:lineRule="auto"/>
              <w:jc w:val="both"/>
              <w:rPr>
                <w:rFonts w:ascii="Times New Roman" w:hAnsi="Times New Roman" w:cs="Times New Roman"/>
                <w:sz w:val="24"/>
                <w:szCs w:val="24"/>
              </w:rPr>
            </w:pPr>
          </w:p>
        </w:tc>
      </w:tr>
      <w:tr w14:paraId="2C4F30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Pr>
          <w:p w14:paraId="7B0826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Secondary education</w:t>
            </w:r>
          </w:p>
        </w:tc>
        <w:tc>
          <w:tcPr>
            <w:tcW w:w="2194" w:type="dxa"/>
          </w:tcPr>
          <w:p w14:paraId="02C8A304">
            <w:pPr>
              <w:spacing w:after="0" w:line="360" w:lineRule="auto"/>
              <w:rPr>
                <w:rFonts w:ascii="Times New Roman" w:hAnsi="Times New Roman" w:cs="Times New Roman"/>
                <w:sz w:val="24"/>
                <w:szCs w:val="24"/>
              </w:rPr>
            </w:pPr>
            <w:r>
              <w:rPr>
                <w:rFonts w:ascii="Times New Roman" w:hAnsi="Times New Roman" w:cs="Times New Roman"/>
                <w:sz w:val="24"/>
                <w:szCs w:val="24"/>
              </w:rPr>
              <w:t>33</w:t>
            </w:r>
          </w:p>
        </w:tc>
        <w:tc>
          <w:tcPr>
            <w:tcW w:w="2418" w:type="dxa"/>
            <w:gridSpan w:val="2"/>
          </w:tcPr>
          <w:p w14:paraId="66228E1E">
            <w:pPr>
              <w:spacing w:after="0" w:line="360" w:lineRule="auto"/>
              <w:rPr>
                <w:rFonts w:ascii="Times New Roman" w:hAnsi="Times New Roman" w:cs="Times New Roman"/>
                <w:sz w:val="24"/>
                <w:szCs w:val="24"/>
              </w:rPr>
            </w:pPr>
            <w:r>
              <w:rPr>
                <w:rFonts w:ascii="Times New Roman" w:hAnsi="Times New Roman" w:cs="Times New Roman"/>
                <w:sz w:val="24"/>
                <w:szCs w:val="24"/>
              </w:rPr>
              <w:t>22.00</w:t>
            </w:r>
          </w:p>
        </w:tc>
        <w:tc>
          <w:tcPr>
            <w:tcW w:w="1913" w:type="dxa"/>
          </w:tcPr>
          <w:p w14:paraId="56B3018C">
            <w:pPr>
              <w:spacing w:after="0" w:line="360" w:lineRule="auto"/>
              <w:jc w:val="both"/>
              <w:rPr>
                <w:rFonts w:ascii="Times New Roman" w:hAnsi="Times New Roman" w:cs="Times New Roman"/>
                <w:sz w:val="24"/>
                <w:szCs w:val="24"/>
              </w:rPr>
            </w:pPr>
          </w:p>
        </w:tc>
      </w:tr>
      <w:tr w14:paraId="0CA605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202" w:type="dxa"/>
            <w:gridSpan w:val="2"/>
          </w:tcPr>
          <w:p w14:paraId="7512D3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Tertiary</w:t>
            </w:r>
          </w:p>
          <w:p w14:paraId="6E3A2C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94" w:type="dxa"/>
          </w:tcPr>
          <w:p w14:paraId="48CE99DE">
            <w:pPr>
              <w:spacing w:after="0" w:line="360" w:lineRule="auto"/>
              <w:rPr>
                <w:rFonts w:ascii="Times New Roman" w:hAnsi="Times New Roman" w:cs="Times New Roman"/>
                <w:sz w:val="24"/>
                <w:szCs w:val="24"/>
              </w:rPr>
            </w:pPr>
            <w:r>
              <w:rPr>
                <w:rFonts w:ascii="Times New Roman" w:hAnsi="Times New Roman" w:cs="Times New Roman"/>
                <w:sz w:val="24"/>
                <w:szCs w:val="24"/>
              </w:rPr>
              <w:t>13</w:t>
            </w:r>
          </w:p>
          <w:p w14:paraId="38F1A5DA">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14:paraId="29746B9F">
            <w:pPr>
              <w:spacing w:after="0" w:line="360" w:lineRule="auto"/>
              <w:rPr>
                <w:rFonts w:ascii="Times New Roman" w:hAnsi="Times New Roman" w:cs="Times New Roman"/>
                <w:sz w:val="24"/>
                <w:szCs w:val="24"/>
              </w:rPr>
            </w:pPr>
            <w:r>
              <w:rPr>
                <w:rFonts w:ascii="Times New Roman" w:hAnsi="Times New Roman" w:cs="Times New Roman"/>
                <w:sz w:val="24"/>
                <w:szCs w:val="24"/>
              </w:rPr>
              <w:t>8.67</w:t>
            </w:r>
          </w:p>
          <w:p w14:paraId="72517AEA">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3AE56024">
            <w:pPr>
              <w:spacing w:after="0" w:line="360" w:lineRule="auto"/>
              <w:jc w:val="both"/>
              <w:rPr>
                <w:rFonts w:ascii="Times New Roman" w:hAnsi="Times New Roman" w:cs="Times New Roman"/>
                <w:sz w:val="24"/>
                <w:szCs w:val="24"/>
              </w:rPr>
            </w:pPr>
          </w:p>
        </w:tc>
      </w:tr>
      <w:tr w14:paraId="2990D2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202" w:type="dxa"/>
            <w:gridSpan w:val="2"/>
          </w:tcPr>
          <w:p w14:paraId="58315A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Processing Experience</w:t>
            </w:r>
          </w:p>
        </w:tc>
        <w:tc>
          <w:tcPr>
            <w:tcW w:w="2194" w:type="dxa"/>
          </w:tcPr>
          <w:p w14:paraId="78738357">
            <w:pPr>
              <w:spacing w:after="0" w:line="360" w:lineRule="auto"/>
              <w:jc w:val="both"/>
              <w:rPr>
                <w:rFonts w:ascii="Times New Roman" w:hAnsi="Times New Roman" w:cs="Times New Roman"/>
                <w:sz w:val="24"/>
                <w:szCs w:val="24"/>
              </w:rPr>
            </w:pPr>
          </w:p>
        </w:tc>
        <w:tc>
          <w:tcPr>
            <w:tcW w:w="2418" w:type="dxa"/>
            <w:gridSpan w:val="2"/>
          </w:tcPr>
          <w:p w14:paraId="028289A9">
            <w:pPr>
              <w:spacing w:after="0" w:line="360" w:lineRule="auto"/>
              <w:jc w:val="both"/>
              <w:rPr>
                <w:rFonts w:ascii="Times New Roman" w:hAnsi="Times New Roman" w:cs="Times New Roman"/>
                <w:sz w:val="24"/>
                <w:szCs w:val="24"/>
              </w:rPr>
            </w:pPr>
          </w:p>
        </w:tc>
        <w:tc>
          <w:tcPr>
            <w:tcW w:w="1913" w:type="dxa"/>
          </w:tcPr>
          <w:p w14:paraId="64E7BED5">
            <w:pPr>
              <w:spacing w:after="0" w:line="360" w:lineRule="auto"/>
              <w:jc w:val="both"/>
              <w:rPr>
                <w:rFonts w:ascii="Times New Roman" w:hAnsi="Times New Roman" w:cs="Times New Roman"/>
                <w:sz w:val="24"/>
                <w:szCs w:val="24"/>
              </w:rPr>
            </w:pPr>
          </w:p>
        </w:tc>
      </w:tr>
      <w:tr w14:paraId="45BDCC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195" w:type="dxa"/>
          </w:tcPr>
          <w:p w14:paraId="33DC5FFE">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201" w:type="dxa"/>
            <w:gridSpan w:val="2"/>
          </w:tcPr>
          <w:p w14:paraId="285B63F9">
            <w:pPr>
              <w:spacing w:after="0" w:line="360" w:lineRule="auto"/>
              <w:rPr>
                <w:rFonts w:ascii="Times New Roman" w:hAnsi="Times New Roman" w:cs="Times New Roman"/>
                <w:sz w:val="24"/>
                <w:szCs w:val="24"/>
              </w:rPr>
            </w:pPr>
            <w:r>
              <w:rPr>
                <w:rFonts w:ascii="Times New Roman" w:hAnsi="Times New Roman" w:cs="Times New Roman"/>
                <w:sz w:val="24"/>
                <w:szCs w:val="24"/>
              </w:rPr>
              <w:t>19</w:t>
            </w:r>
          </w:p>
        </w:tc>
        <w:tc>
          <w:tcPr>
            <w:tcW w:w="2418" w:type="dxa"/>
            <w:gridSpan w:val="2"/>
          </w:tcPr>
          <w:p w14:paraId="551712FC">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tc>
        <w:tc>
          <w:tcPr>
            <w:tcW w:w="1913" w:type="dxa"/>
          </w:tcPr>
          <w:p w14:paraId="71402AFB">
            <w:pPr>
              <w:spacing w:after="0" w:line="360" w:lineRule="auto"/>
              <w:jc w:val="both"/>
              <w:rPr>
                <w:rFonts w:ascii="Times New Roman" w:hAnsi="Times New Roman" w:cs="Times New Roman"/>
                <w:sz w:val="24"/>
                <w:szCs w:val="24"/>
              </w:rPr>
            </w:pPr>
          </w:p>
        </w:tc>
      </w:tr>
      <w:tr w14:paraId="496A58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195" w:type="dxa"/>
          </w:tcPr>
          <w:p w14:paraId="1D586B5C">
            <w:pPr>
              <w:spacing w:after="0" w:line="360" w:lineRule="auto"/>
              <w:rPr>
                <w:rFonts w:ascii="Times New Roman" w:hAnsi="Times New Roman" w:cs="Times New Roman"/>
                <w:sz w:val="24"/>
                <w:szCs w:val="24"/>
              </w:rPr>
            </w:pPr>
            <w:r>
              <w:rPr>
                <w:rFonts w:ascii="Times New Roman" w:hAnsi="Times New Roman" w:cs="Times New Roman"/>
                <w:sz w:val="24"/>
                <w:szCs w:val="24"/>
              </w:rPr>
              <w:t>6 – 10</w:t>
            </w:r>
          </w:p>
        </w:tc>
        <w:tc>
          <w:tcPr>
            <w:tcW w:w="2201" w:type="dxa"/>
            <w:gridSpan w:val="2"/>
          </w:tcPr>
          <w:p w14:paraId="641B6244">
            <w:pPr>
              <w:spacing w:after="0" w:line="360" w:lineRule="auto"/>
              <w:rPr>
                <w:rFonts w:ascii="Times New Roman" w:hAnsi="Times New Roman" w:cs="Times New Roman"/>
                <w:sz w:val="24"/>
                <w:szCs w:val="24"/>
              </w:rPr>
            </w:pPr>
            <w:r>
              <w:rPr>
                <w:rFonts w:ascii="Times New Roman" w:hAnsi="Times New Roman" w:cs="Times New Roman"/>
                <w:sz w:val="24"/>
                <w:szCs w:val="24"/>
              </w:rPr>
              <w:t>85</w:t>
            </w:r>
          </w:p>
        </w:tc>
        <w:tc>
          <w:tcPr>
            <w:tcW w:w="2418" w:type="dxa"/>
            <w:gridSpan w:val="2"/>
          </w:tcPr>
          <w:p w14:paraId="0995AD3D">
            <w:pPr>
              <w:spacing w:after="0" w:line="360" w:lineRule="auto"/>
              <w:rPr>
                <w:rFonts w:ascii="Times New Roman" w:hAnsi="Times New Roman" w:cs="Times New Roman"/>
                <w:sz w:val="24"/>
                <w:szCs w:val="24"/>
              </w:rPr>
            </w:pPr>
            <w:r>
              <w:rPr>
                <w:rFonts w:ascii="Times New Roman" w:hAnsi="Times New Roman" w:cs="Times New Roman"/>
                <w:sz w:val="24"/>
                <w:szCs w:val="24"/>
              </w:rPr>
              <w:t>56.67</w:t>
            </w:r>
          </w:p>
        </w:tc>
        <w:tc>
          <w:tcPr>
            <w:tcW w:w="1913" w:type="dxa"/>
          </w:tcPr>
          <w:p w14:paraId="4E23AB2A">
            <w:pPr>
              <w:spacing w:after="0" w:line="360" w:lineRule="auto"/>
              <w:jc w:val="both"/>
              <w:rPr>
                <w:rFonts w:ascii="Times New Roman" w:hAnsi="Times New Roman" w:cs="Times New Roman"/>
                <w:sz w:val="24"/>
                <w:szCs w:val="24"/>
              </w:rPr>
            </w:pPr>
          </w:p>
        </w:tc>
      </w:tr>
      <w:tr w14:paraId="60DCE9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2195" w:type="dxa"/>
          </w:tcPr>
          <w:p w14:paraId="0FCB61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 15 </w:t>
            </w:r>
          </w:p>
          <w:p w14:paraId="087527FC">
            <w:pPr>
              <w:spacing w:after="0" w:line="360" w:lineRule="auto"/>
              <w:rPr>
                <w:rFonts w:ascii="Times New Roman" w:hAnsi="Times New Roman" w:cs="Times New Roman"/>
                <w:sz w:val="24"/>
                <w:szCs w:val="24"/>
              </w:rPr>
            </w:pPr>
            <w:r>
              <w:rPr>
                <w:rFonts w:ascii="Times New Roman" w:hAnsi="Times New Roman" w:cs="Times New Roman"/>
                <w:sz w:val="24"/>
                <w:szCs w:val="24"/>
              </w:rPr>
              <w:t>16 – 20</w:t>
            </w:r>
          </w:p>
          <w:p w14:paraId="118BAED7">
            <w:pPr>
              <w:spacing w:after="0" w:line="360" w:lineRule="auto"/>
              <w:rPr>
                <w:rFonts w:ascii="Times New Roman" w:hAnsi="Times New Roman" w:cs="Times New Roman"/>
                <w:sz w:val="24"/>
                <w:szCs w:val="24"/>
              </w:rPr>
            </w:pPr>
            <w:r>
              <w:rPr>
                <w:rFonts w:ascii="Times New Roman" w:hAnsi="Times New Roman" w:cs="Times New Roman"/>
                <w:sz w:val="24"/>
                <w:szCs w:val="24"/>
              </w:rPr>
              <w:t>≤ 21</w:t>
            </w:r>
          </w:p>
          <w:p w14:paraId="36BF1BBD">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p w14:paraId="5C97ECE3">
            <w:pPr>
              <w:spacing w:after="0" w:line="360" w:lineRule="auto"/>
              <w:rPr>
                <w:rFonts w:ascii="Times New Roman" w:hAnsi="Times New Roman" w:cs="Times New Roman"/>
                <w:b/>
                <w:sz w:val="24"/>
                <w:szCs w:val="24"/>
              </w:rPr>
            </w:pPr>
            <w:r>
              <w:rPr>
                <w:rFonts w:ascii="Times New Roman" w:hAnsi="Times New Roman" w:cs="Times New Roman"/>
                <w:b/>
                <w:sz w:val="24"/>
                <w:szCs w:val="24"/>
              </w:rPr>
              <w:t>Access to credit</w:t>
            </w:r>
          </w:p>
          <w:p w14:paraId="4B67A864">
            <w:pPr>
              <w:spacing w:after="0" w:line="360" w:lineRule="auto"/>
              <w:rPr>
                <w:rFonts w:ascii="Times New Roman" w:hAnsi="Times New Roman" w:cs="Times New Roman"/>
                <w:b/>
                <w:sz w:val="24"/>
                <w:szCs w:val="24"/>
              </w:rPr>
            </w:pPr>
            <w:r>
              <w:rPr>
                <w:rFonts w:ascii="Times New Roman" w:hAnsi="Times New Roman" w:cs="Times New Roman"/>
                <w:b/>
                <w:sz w:val="24"/>
                <w:szCs w:val="24"/>
              </w:rPr>
              <w:t>Yes</w:t>
            </w:r>
          </w:p>
          <w:p w14:paraId="62B3DBB1">
            <w:pPr>
              <w:spacing w:after="0" w:line="360" w:lineRule="auto"/>
              <w:rPr>
                <w:rFonts w:ascii="Times New Roman" w:hAnsi="Times New Roman" w:cs="Times New Roman"/>
                <w:b/>
                <w:sz w:val="24"/>
                <w:szCs w:val="24"/>
              </w:rPr>
            </w:pPr>
            <w:r>
              <w:rPr>
                <w:rFonts w:ascii="Times New Roman" w:hAnsi="Times New Roman" w:cs="Times New Roman"/>
                <w:b/>
                <w:sz w:val="24"/>
                <w:szCs w:val="24"/>
              </w:rPr>
              <w:t>No</w:t>
            </w:r>
          </w:p>
          <w:p w14:paraId="29000D90">
            <w:pPr>
              <w:spacing w:after="0" w:line="360" w:lineRule="auto"/>
              <w:rPr>
                <w:rFonts w:ascii="Times New Roman" w:hAnsi="Times New Roman" w:cs="Times New Roman"/>
                <w:b/>
                <w:sz w:val="24"/>
                <w:szCs w:val="24"/>
              </w:rPr>
            </w:pPr>
            <w:r>
              <w:rPr>
                <w:rFonts w:ascii="Times New Roman" w:hAnsi="Times New Roman" w:cs="Times New Roman"/>
                <w:b/>
                <w:sz w:val="24"/>
                <w:szCs w:val="24"/>
              </w:rPr>
              <w:t>Source of credit</w:t>
            </w:r>
          </w:p>
          <w:p w14:paraId="0215153F">
            <w:pPr>
              <w:spacing w:after="0" w:line="360" w:lineRule="auto"/>
              <w:rPr>
                <w:rFonts w:ascii="Times New Roman" w:hAnsi="Times New Roman" w:cs="Times New Roman"/>
                <w:sz w:val="24"/>
                <w:szCs w:val="24"/>
              </w:rPr>
            </w:pPr>
            <w:r>
              <w:rPr>
                <w:rFonts w:ascii="Times New Roman" w:hAnsi="Times New Roman" w:cs="Times New Roman"/>
                <w:sz w:val="24"/>
                <w:szCs w:val="24"/>
              </w:rPr>
              <w:t>Cooperative</w:t>
            </w:r>
          </w:p>
          <w:p w14:paraId="7DDCD3BF">
            <w:pPr>
              <w:spacing w:after="0" w:line="360" w:lineRule="auto"/>
              <w:rPr>
                <w:rFonts w:ascii="Times New Roman" w:hAnsi="Times New Roman" w:cs="Times New Roman"/>
                <w:sz w:val="24"/>
                <w:szCs w:val="24"/>
              </w:rPr>
            </w:pPr>
            <w:r>
              <w:rPr>
                <w:rFonts w:ascii="Times New Roman" w:hAnsi="Times New Roman" w:cs="Times New Roman"/>
                <w:sz w:val="24"/>
                <w:szCs w:val="24"/>
              </w:rPr>
              <w:t>Commercial bank</w:t>
            </w:r>
          </w:p>
          <w:p w14:paraId="1BB439A2">
            <w:pPr>
              <w:spacing w:after="0" w:line="360" w:lineRule="auto"/>
              <w:rPr>
                <w:rFonts w:ascii="Times New Roman" w:hAnsi="Times New Roman" w:cs="Times New Roman"/>
                <w:sz w:val="24"/>
                <w:szCs w:val="24"/>
              </w:rPr>
            </w:pPr>
            <w:r>
              <w:rPr>
                <w:rFonts w:ascii="Times New Roman" w:hAnsi="Times New Roman" w:cs="Times New Roman"/>
                <w:sz w:val="24"/>
                <w:szCs w:val="24"/>
              </w:rPr>
              <w:t>Friend and family</w:t>
            </w:r>
          </w:p>
          <w:p w14:paraId="6C13ADD4">
            <w:pPr>
              <w:spacing w:after="0" w:line="360" w:lineRule="auto"/>
              <w:rPr>
                <w:rFonts w:ascii="Times New Roman" w:hAnsi="Times New Roman" w:cs="Times New Roman"/>
                <w:sz w:val="24"/>
                <w:szCs w:val="24"/>
              </w:rPr>
            </w:pPr>
            <w:r>
              <w:rPr>
                <w:rFonts w:ascii="Times New Roman" w:hAnsi="Times New Roman" w:cs="Times New Roman"/>
                <w:sz w:val="24"/>
                <w:szCs w:val="24"/>
              </w:rPr>
              <w:t>Microfinance bank</w:t>
            </w:r>
          </w:p>
          <w:p w14:paraId="4A007DC6">
            <w:pPr>
              <w:spacing w:after="0" w:line="360" w:lineRule="auto"/>
              <w:rPr>
                <w:rFonts w:ascii="Times New Roman" w:hAnsi="Times New Roman" w:cs="Times New Roman"/>
                <w:sz w:val="24"/>
                <w:szCs w:val="24"/>
              </w:rPr>
            </w:pPr>
            <w:r>
              <w:rPr>
                <w:rFonts w:ascii="Times New Roman" w:hAnsi="Times New Roman" w:cs="Times New Roman"/>
                <w:sz w:val="24"/>
                <w:szCs w:val="24"/>
              </w:rPr>
              <w:t>Thrift</w:t>
            </w:r>
          </w:p>
          <w:p w14:paraId="0FE5F404">
            <w:pPr>
              <w:spacing w:after="0" w:line="360" w:lineRule="auto"/>
              <w:rPr>
                <w:rFonts w:ascii="Times New Roman" w:hAnsi="Times New Roman" w:cs="Times New Roman"/>
                <w:sz w:val="24"/>
                <w:szCs w:val="24"/>
              </w:rPr>
            </w:pPr>
            <w:r>
              <w:rPr>
                <w:rFonts w:ascii="Times New Roman" w:hAnsi="Times New Roman" w:cs="Times New Roman"/>
                <w:sz w:val="24"/>
                <w:szCs w:val="24"/>
              </w:rPr>
              <w:t>Other</w:t>
            </w:r>
          </w:p>
          <w:p w14:paraId="03CF0430">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p w14:paraId="37E06AE6">
            <w:pPr>
              <w:spacing w:after="0" w:line="360" w:lineRule="auto"/>
              <w:rPr>
                <w:rFonts w:ascii="Times New Roman" w:hAnsi="Times New Roman" w:cs="Times New Roman"/>
                <w:b/>
                <w:sz w:val="24"/>
                <w:szCs w:val="24"/>
              </w:rPr>
            </w:pPr>
            <w:r>
              <w:rPr>
                <w:rFonts w:ascii="Times New Roman" w:hAnsi="Times New Roman" w:cs="Times New Roman"/>
                <w:b/>
                <w:sz w:val="24"/>
                <w:szCs w:val="24"/>
              </w:rPr>
              <w:t>Household monthly income</w:t>
            </w:r>
          </w:p>
          <w:p w14:paraId="3771BBA4">
            <w:pPr>
              <w:spacing w:after="0" w:line="360" w:lineRule="auto"/>
              <w:rPr>
                <w:rFonts w:ascii="Times New Roman" w:hAnsi="Times New Roman" w:cs="Times New Roman"/>
                <w:sz w:val="24"/>
                <w:szCs w:val="24"/>
              </w:rPr>
            </w:pPr>
            <w:r>
              <w:rPr>
                <w:rFonts w:ascii="Times New Roman" w:hAnsi="Times New Roman" w:cs="Times New Roman"/>
                <w:sz w:val="24"/>
                <w:szCs w:val="24"/>
              </w:rPr>
              <w:t>30000</w:t>
            </w:r>
          </w:p>
          <w:p w14:paraId="2138645D">
            <w:pPr>
              <w:spacing w:after="0" w:line="360" w:lineRule="auto"/>
              <w:rPr>
                <w:rFonts w:ascii="Times New Roman" w:hAnsi="Times New Roman" w:cs="Times New Roman"/>
                <w:sz w:val="24"/>
                <w:szCs w:val="24"/>
              </w:rPr>
            </w:pPr>
            <w:r>
              <w:rPr>
                <w:rFonts w:ascii="Times New Roman" w:hAnsi="Times New Roman" w:cs="Times New Roman"/>
                <w:sz w:val="24"/>
                <w:szCs w:val="24"/>
              </w:rPr>
              <w:t>30001-40000</w:t>
            </w:r>
          </w:p>
          <w:p w14:paraId="0B6EF8D7">
            <w:pPr>
              <w:spacing w:after="0" w:line="360" w:lineRule="auto"/>
              <w:rPr>
                <w:rFonts w:ascii="Times New Roman" w:hAnsi="Times New Roman" w:cs="Times New Roman"/>
                <w:sz w:val="24"/>
                <w:szCs w:val="24"/>
              </w:rPr>
            </w:pPr>
            <w:r>
              <w:rPr>
                <w:rFonts w:ascii="Times New Roman" w:hAnsi="Times New Roman" w:cs="Times New Roman"/>
                <w:sz w:val="24"/>
                <w:szCs w:val="24"/>
              </w:rPr>
              <w:t>40001-50000</w:t>
            </w:r>
          </w:p>
          <w:p w14:paraId="3B4CF44C">
            <w:pPr>
              <w:spacing w:after="0" w:line="360" w:lineRule="auto"/>
              <w:rPr>
                <w:rFonts w:ascii="Times New Roman" w:hAnsi="Times New Roman" w:cs="Times New Roman"/>
                <w:sz w:val="24"/>
                <w:szCs w:val="24"/>
              </w:rPr>
            </w:pPr>
            <w:r>
              <w:rPr>
                <w:rFonts w:ascii="Times New Roman" w:hAnsi="Times New Roman" w:cs="Times New Roman"/>
                <w:sz w:val="24"/>
                <w:szCs w:val="24"/>
              </w:rPr>
              <w:t>50001-60000</w:t>
            </w:r>
          </w:p>
          <w:p w14:paraId="1244D730">
            <w:pPr>
              <w:spacing w:after="0" w:line="360" w:lineRule="auto"/>
              <w:rPr>
                <w:rFonts w:ascii="Times New Roman" w:hAnsi="Times New Roman" w:cs="Times New Roman"/>
                <w:sz w:val="24"/>
                <w:szCs w:val="24"/>
              </w:rPr>
            </w:pPr>
            <w:r>
              <w:rPr>
                <w:rFonts w:ascii="Times New Roman" w:hAnsi="Times New Roman" w:cs="Times New Roman"/>
                <w:sz w:val="24"/>
                <w:szCs w:val="24"/>
              </w:rPr>
              <w:t>60001-70000</w:t>
            </w:r>
          </w:p>
          <w:p w14:paraId="75FFFC2A">
            <w:pPr>
              <w:spacing w:after="0" w:line="360" w:lineRule="auto"/>
              <w:rPr>
                <w:rFonts w:ascii="Times New Roman" w:hAnsi="Times New Roman" w:cs="Times New Roman"/>
                <w:sz w:val="24"/>
                <w:szCs w:val="24"/>
              </w:rPr>
            </w:pPr>
            <w:r>
              <w:rPr>
                <w:rFonts w:ascii="Times New Roman" w:hAnsi="Times New Roman" w:cs="Times New Roman"/>
                <w:sz w:val="24"/>
                <w:szCs w:val="24"/>
              </w:rPr>
              <w:t>≥70001</w:t>
            </w:r>
          </w:p>
          <w:p w14:paraId="7B270893">
            <w:pPr>
              <w:spacing w:after="0" w:line="360" w:lineRule="auto"/>
              <w:rPr>
                <w:rFonts w:ascii="Times New Roman" w:hAnsi="Times New Roman" w:cs="Times New Roman"/>
                <w:sz w:val="24"/>
                <w:szCs w:val="24"/>
              </w:rPr>
            </w:pPr>
            <w:r>
              <w:rPr>
                <w:rFonts w:ascii="Times New Roman" w:hAnsi="Times New Roman" w:cs="Times New Roman"/>
                <w:sz w:val="24"/>
                <w:szCs w:val="24"/>
              </w:rPr>
              <w:t>Total</w:t>
            </w:r>
          </w:p>
          <w:p w14:paraId="22AC2D4B">
            <w:pPr>
              <w:spacing w:after="0" w:line="360" w:lineRule="auto"/>
              <w:rPr>
                <w:rFonts w:ascii="Times New Roman" w:hAnsi="Times New Roman" w:cs="Times New Roman"/>
                <w:b/>
                <w:sz w:val="24"/>
                <w:szCs w:val="24"/>
              </w:rPr>
            </w:pPr>
            <w:r>
              <w:rPr>
                <w:rFonts w:ascii="Times New Roman" w:hAnsi="Times New Roman" w:cs="Times New Roman"/>
                <w:b/>
                <w:sz w:val="24"/>
                <w:szCs w:val="24"/>
              </w:rPr>
              <w:t>Satisfaction</w:t>
            </w:r>
          </w:p>
          <w:p w14:paraId="6D416914">
            <w:pPr>
              <w:spacing w:after="0" w:line="360" w:lineRule="auto"/>
              <w:rPr>
                <w:rFonts w:ascii="Times New Roman" w:hAnsi="Times New Roman" w:cs="Times New Roman"/>
                <w:sz w:val="24"/>
                <w:szCs w:val="24"/>
              </w:rPr>
            </w:pPr>
            <w:r>
              <w:rPr>
                <w:rFonts w:ascii="Times New Roman" w:hAnsi="Times New Roman" w:cs="Times New Roman"/>
                <w:sz w:val="24"/>
                <w:szCs w:val="24"/>
              </w:rPr>
              <w:t>Satisfied</w:t>
            </w:r>
          </w:p>
          <w:p w14:paraId="56BA6200">
            <w:pPr>
              <w:spacing w:after="0" w:line="360" w:lineRule="auto"/>
              <w:rPr>
                <w:rFonts w:ascii="Times New Roman" w:hAnsi="Times New Roman" w:cs="Times New Roman"/>
                <w:sz w:val="24"/>
                <w:szCs w:val="24"/>
              </w:rPr>
            </w:pPr>
            <w:r>
              <w:rPr>
                <w:rFonts w:ascii="Times New Roman" w:hAnsi="Times New Roman" w:cs="Times New Roman"/>
                <w:sz w:val="24"/>
                <w:szCs w:val="24"/>
              </w:rPr>
              <w:t>Dissatisfied</w:t>
            </w:r>
          </w:p>
          <w:p w14:paraId="7879CC25">
            <w:pPr>
              <w:spacing w:after="0" w:line="360" w:lineRule="auto"/>
              <w:rPr>
                <w:rFonts w:ascii="Times New Roman" w:hAnsi="Times New Roman" w:cs="Times New Roman"/>
                <w:b/>
                <w:sz w:val="24"/>
                <w:szCs w:val="24"/>
              </w:rPr>
            </w:pPr>
            <w:r>
              <w:rPr>
                <w:rFonts w:ascii="Times New Roman" w:hAnsi="Times New Roman" w:cs="Times New Roman"/>
                <w:sz w:val="24"/>
                <w:szCs w:val="24"/>
              </w:rPr>
              <w:t>Total</w:t>
            </w:r>
          </w:p>
        </w:tc>
        <w:tc>
          <w:tcPr>
            <w:tcW w:w="2201" w:type="dxa"/>
            <w:gridSpan w:val="2"/>
          </w:tcPr>
          <w:p w14:paraId="73998F10">
            <w:pPr>
              <w:spacing w:after="0" w:line="360" w:lineRule="auto"/>
              <w:rPr>
                <w:rFonts w:ascii="Times New Roman" w:hAnsi="Times New Roman" w:cs="Times New Roman"/>
                <w:sz w:val="24"/>
                <w:szCs w:val="24"/>
              </w:rPr>
            </w:pPr>
            <w:r>
              <w:rPr>
                <w:rFonts w:ascii="Times New Roman" w:hAnsi="Times New Roman" w:cs="Times New Roman"/>
                <w:sz w:val="24"/>
                <w:szCs w:val="24"/>
              </w:rPr>
              <w:t>19</w:t>
            </w:r>
          </w:p>
          <w:p w14:paraId="6512611B">
            <w:pPr>
              <w:spacing w:after="0" w:line="360" w:lineRule="auto"/>
              <w:rPr>
                <w:rFonts w:ascii="Times New Roman" w:hAnsi="Times New Roman" w:cs="Times New Roman"/>
                <w:sz w:val="24"/>
                <w:szCs w:val="24"/>
              </w:rPr>
            </w:pPr>
            <w:r>
              <w:rPr>
                <w:rFonts w:ascii="Times New Roman" w:hAnsi="Times New Roman" w:cs="Times New Roman"/>
                <w:sz w:val="24"/>
                <w:szCs w:val="24"/>
              </w:rPr>
              <w:t>12</w:t>
            </w:r>
          </w:p>
          <w:p w14:paraId="0D24323C">
            <w:pPr>
              <w:spacing w:after="0" w:line="360" w:lineRule="auto"/>
              <w:rPr>
                <w:rFonts w:ascii="Times New Roman" w:hAnsi="Times New Roman" w:cs="Times New Roman"/>
                <w:sz w:val="24"/>
                <w:szCs w:val="24"/>
              </w:rPr>
            </w:pPr>
            <w:r>
              <w:rPr>
                <w:rFonts w:ascii="Times New Roman" w:hAnsi="Times New Roman" w:cs="Times New Roman"/>
                <w:sz w:val="24"/>
                <w:szCs w:val="24"/>
              </w:rPr>
              <w:t>15</w:t>
            </w:r>
          </w:p>
          <w:p w14:paraId="40A7F114">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14:paraId="05D85879">
            <w:pPr>
              <w:spacing w:after="0" w:line="360" w:lineRule="auto"/>
              <w:rPr>
                <w:rFonts w:ascii="Times New Roman" w:hAnsi="Times New Roman" w:cs="Times New Roman"/>
                <w:sz w:val="24"/>
                <w:szCs w:val="24"/>
              </w:rPr>
            </w:pPr>
          </w:p>
          <w:p w14:paraId="57C6C304">
            <w:pPr>
              <w:spacing w:after="0" w:line="360" w:lineRule="auto"/>
              <w:rPr>
                <w:rFonts w:ascii="Times New Roman" w:hAnsi="Times New Roman" w:cs="Times New Roman"/>
                <w:sz w:val="24"/>
                <w:szCs w:val="24"/>
              </w:rPr>
            </w:pPr>
            <w:r>
              <w:rPr>
                <w:rFonts w:ascii="Times New Roman" w:hAnsi="Times New Roman" w:cs="Times New Roman"/>
                <w:sz w:val="24"/>
                <w:szCs w:val="24"/>
              </w:rPr>
              <w:t>142</w:t>
            </w:r>
          </w:p>
          <w:p w14:paraId="7F345EF8">
            <w:pPr>
              <w:spacing w:after="0" w:line="360" w:lineRule="auto"/>
              <w:rPr>
                <w:rFonts w:ascii="Times New Roman" w:hAnsi="Times New Roman" w:cs="Times New Roman"/>
                <w:sz w:val="24"/>
                <w:szCs w:val="24"/>
              </w:rPr>
            </w:pPr>
            <w:r>
              <w:rPr>
                <w:rFonts w:ascii="Times New Roman" w:hAnsi="Times New Roman" w:cs="Times New Roman"/>
                <w:sz w:val="24"/>
                <w:szCs w:val="24"/>
              </w:rPr>
              <w:t>8</w:t>
            </w:r>
          </w:p>
          <w:p w14:paraId="172C4D3A">
            <w:pPr>
              <w:spacing w:after="0" w:line="360" w:lineRule="auto"/>
              <w:rPr>
                <w:rFonts w:ascii="Times New Roman" w:hAnsi="Times New Roman" w:cs="Times New Roman"/>
                <w:sz w:val="24"/>
                <w:szCs w:val="24"/>
              </w:rPr>
            </w:pPr>
          </w:p>
          <w:p w14:paraId="199B6A96">
            <w:pPr>
              <w:spacing w:after="0" w:line="360" w:lineRule="auto"/>
              <w:rPr>
                <w:rFonts w:ascii="Times New Roman" w:hAnsi="Times New Roman" w:cs="Times New Roman"/>
                <w:sz w:val="24"/>
                <w:szCs w:val="24"/>
              </w:rPr>
            </w:pPr>
            <w:r>
              <w:rPr>
                <w:rFonts w:ascii="Times New Roman" w:hAnsi="Times New Roman" w:cs="Times New Roman"/>
                <w:sz w:val="24"/>
                <w:szCs w:val="24"/>
              </w:rPr>
              <w:t>19</w:t>
            </w:r>
          </w:p>
          <w:p w14:paraId="7A54BF06">
            <w:pPr>
              <w:spacing w:after="0" w:line="360" w:lineRule="auto"/>
              <w:rPr>
                <w:rFonts w:ascii="Times New Roman" w:hAnsi="Times New Roman" w:cs="Times New Roman"/>
                <w:sz w:val="24"/>
                <w:szCs w:val="24"/>
              </w:rPr>
            </w:pPr>
            <w:r>
              <w:rPr>
                <w:rFonts w:ascii="Times New Roman" w:hAnsi="Times New Roman" w:cs="Times New Roman"/>
                <w:sz w:val="24"/>
                <w:szCs w:val="24"/>
              </w:rPr>
              <w:t>6</w:t>
            </w:r>
          </w:p>
          <w:p w14:paraId="203154C6">
            <w:pPr>
              <w:spacing w:after="0" w:line="360" w:lineRule="auto"/>
              <w:rPr>
                <w:rFonts w:ascii="Times New Roman" w:hAnsi="Times New Roman" w:cs="Times New Roman"/>
                <w:sz w:val="24"/>
                <w:szCs w:val="24"/>
              </w:rPr>
            </w:pPr>
            <w:r>
              <w:rPr>
                <w:rFonts w:ascii="Times New Roman" w:hAnsi="Times New Roman" w:cs="Times New Roman"/>
                <w:sz w:val="24"/>
                <w:szCs w:val="24"/>
              </w:rPr>
              <w:t>19</w:t>
            </w:r>
          </w:p>
          <w:p w14:paraId="1F8DF2B1">
            <w:pPr>
              <w:spacing w:after="0" w:line="360" w:lineRule="auto"/>
              <w:rPr>
                <w:rFonts w:ascii="Times New Roman" w:hAnsi="Times New Roman" w:cs="Times New Roman"/>
                <w:sz w:val="24"/>
                <w:szCs w:val="24"/>
              </w:rPr>
            </w:pPr>
            <w:r>
              <w:rPr>
                <w:rFonts w:ascii="Times New Roman" w:hAnsi="Times New Roman" w:cs="Times New Roman"/>
                <w:sz w:val="24"/>
                <w:szCs w:val="24"/>
              </w:rPr>
              <w:t>57</w:t>
            </w:r>
          </w:p>
          <w:p w14:paraId="23A44413">
            <w:pPr>
              <w:spacing w:after="0" w:line="360" w:lineRule="auto"/>
              <w:rPr>
                <w:rFonts w:ascii="Times New Roman" w:hAnsi="Times New Roman" w:cs="Times New Roman"/>
                <w:sz w:val="24"/>
                <w:szCs w:val="24"/>
              </w:rPr>
            </w:pPr>
            <w:r>
              <w:rPr>
                <w:rFonts w:ascii="Times New Roman" w:hAnsi="Times New Roman" w:cs="Times New Roman"/>
                <w:sz w:val="24"/>
                <w:szCs w:val="24"/>
              </w:rPr>
              <w:t>40</w:t>
            </w:r>
          </w:p>
          <w:p w14:paraId="6FD44339">
            <w:pPr>
              <w:spacing w:after="0" w:line="360" w:lineRule="auto"/>
              <w:rPr>
                <w:rFonts w:ascii="Times New Roman" w:hAnsi="Times New Roman" w:cs="Times New Roman"/>
                <w:sz w:val="24"/>
                <w:szCs w:val="24"/>
              </w:rPr>
            </w:pPr>
            <w:r>
              <w:rPr>
                <w:rFonts w:ascii="Times New Roman" w:hAnsi="Times New Roman" w:cs="Times New Roman"/>
                <w:sz w:val="24"/>
                <w:szCs w:val="24"/>
              </w:rPr>
              <w:t>1</w:t>
            </w:r>
          </w:p>
          <w:p w14:paraId="3D23D5FF">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14:paraId="22D56DE2">
            <w:pPr>
              <w:spacing w:after="0" w:line="360" w:lineRule="auto"/>
              <w:rPr>
                <w:rFonts w:ascii="Times New Roman" w:hAnsi="Times New Roman" w:cs="Times New Roman"/>
                <w:sz w:val="24"/>
                <w:szCs w:val="24"/>
              </w:rPr>
            </w:pPr>
          </w:p>
          <w:p w14:paraId="70E52D32">
            <w:pPr>
              <w:spacing w:after="0" w:line="360" w:lineRule="auto"/>
              <w:rPr>
                <w:rFonts w:ascii="Times New Roman" w:hAnsi="Times New Roman" w:cs="Times New Roman"/>
                <w:sz w:val="24"/>
                <w:szCs w:val="24"/>
              </w:rPr>
            </w:pPr>
          </w:p>
          <w:p w14:paraId="2303DCEA">
            <w:pPr>
              <w:spacing w:after="0" w:line="360" w:lineRule="auto"/>
              <w:rPr>
                <w:rFonts w:ascii="Times New Roman" w:hAnsi="Times New Roman" w:cs="Times New Roman"/>
                <w:sz w:val="24"/>
                <w:szCs w:val="24"/>
              </w:rPr>
            </w:pPr>
            <w:r>
              <w:rPr>
                <w:rFonts w:ascii="Times New Roman" w:hAnsi="Times New Roman" w:cs="Times New Roman"/>
                <w:sz w:val="24"/>
                <w:szCs w:val="24"/>
              </w:rPr>
              <w:t>12</w:t>
            </w:r>
          </w:p>
          <w:p w14:paraId="663EB953">
            <w:pPr>
              <w:spacing w:after="0" w:line="360" w:lineRule="auto"/>
              <w:rPr>
                <w:rFonts w:ascii="Times New Roman" w:hAnsi="Times New Roman" w:cs="Times New Roman"/>
                <w:sz w:val="24"/>
                <w:szCs w:val="24"/>
              </w:rPr>
            </w:pPr>
            <w:r>
              <w:rPr>
                <w:rFonts w:ascii="Times New Roman" w:hAnsi="Times New Roman" w:cs="Times New Roman"/>
                <w:sz w:val="24"/>
                <w:szCs w:val="24"/>
              </w:rPr>
              <w:t>33</w:t>
            </w:r>
          </w:p>
          <w:p w14:paraId="0F588776">
            <w:pPr>
              <w:spacing w:after="0" w:line="360" w:lineRule="auto"/>
              <w:rPr>
                <w:rFonts w:ascii="Times New Roman" w:hAnsi="Times New Roman" w:cs="Times New Roman"/>
                <w:sz w:val="24"/>
                <w:szCs w:val="24"/>
              </w:rPr>
            </w:pPr>
            <w:r>
              <w:rPr>
                <w:rFonts w:ascii="Times New Roman" w:hAnsi="Times New Roman" w:cs="Times New Roman"/>
                <w:sz w:val="24"/>
                <w:szCs w:val="24"/>
              </w:rPr>
              <w:t>78</w:t>
            </w:r>
          </w:p>
          <w:p w14:paraId="52517955">
            <w:pPr>
              <w:spacing w:after="0" w:line="360" w:lineRule="auto"/>
              <w:rPr>
                <w:rFonts w:ascii="Times New Roman" w:hAnsi="Times New Roman" w:cs="Times New Roman"/>
                <w:sz w:val="24"/>
                <w:szCs w:val="24"/>
              </w:rPr>
            </w:pPr>
            <w:r>
              <w:rPr>
                <w:rFonts w:ascii="Times New Roman" w:hAnsi="Times New Roman" w:cs="Times New Roman"/>
                <w:sz w:val="24"/>
                <w:szCs w:val="24"/>
              </w:rPr>
              <w:t>11</w:t>
            </w:r>
          </w:p>
          <w:p w14:paraId="1AA885F3">
            <w:pPr>
              <w:spacing w:after="0" w:line="360" w:lineRule="auto"/>
              <w:rPr>
                <w:rFonts w:ascii="Times New Roman" w:hAnsi="Times New Roman" w:cs="Times New Roman"/>
                <w:sz w:val="24"/>
                <w:szCs w:val="24"/>
              </w:rPr>
            </w:pPr>
            <w:r>
              <w:rPr>
                <w:rFonts w:ascii="Times New Roman" w:hAnsi="Times New Roman" w:cs="Times New Roman"/>
                <w:sz w:val="24"/>
                <w:szCs w:val="24"/>
              </w:rPr>
              <w:t>9</w:t>
            </w:r>
          </w:p>
          <w:p w14:paraId="4E278D79">
            <w:pPr>
              <w:spacing w:after="0" w:line="360" w:lineRule="auto"/>
              <w:rPr>
                <w:rFonts w:ascii="Times New Roman" w:hAnsi="Times New Roman" w:cs="Times New Roman"/>
                <w:sz w:val="24"/>
                <w:szCs w:val="24"/>
              </w:rPr>
            </w:pPr>
            <w:r>
              <w:rPr>
                <w:rFonts w:ascii="Times New Roman" w:hAnsi="Times New Roman" w:cs="Times New Roman"/>
                <w:sz w:val="24"/>
                <w:szCs w:val="24"/>
              </w:rPr>
              <w:t>7</w:t>
            </w:r>
          </w:p>
          <w:p w14:paraId="7C34D610">
            <w:pPr>
              <w:spacing w:after="0" w:line="360" w:lineRule="auto"/>
              <w:rPr>
                <w:rFonts w:ascii="Times New Roman" w:hAnsi="Times New Roman" w:cs="Times New Roman"/>
                <w:sz w:val="24"/>
                <w:szCs w:val="24"/>
              </w:rPr>
            </w:pPr>
            <w:r>
              <w:rPr>
                <w:rFonts w:ascii="Times New Roman" w:hAnsi="Times New Roman" w:cs="Times New Roman"/>
                <w:sz w:val="24"/>
                <w:szCs w:val="24"/>
              </w:rPr>
              <w:t>150</w:t>
            </w:r>
          </w:p>
          <w:p w14:paraId="12051628">
            <w:pPr>
              <w:spacing w:after="0" w:line="360" w:lineRule="auto"/>
              <w:rPr>
                <w:rFonts w:ascii="Times New Roman" w:hAnsi="Times New Roman" w:cs="Times New Roman"/>
                <w:sz w:val="24"/>
                <w:szCs w:val="24"/>
              </w:rPr>
            </w:pPr>
          </w:p>
          <w:p w14:paraId="682FB70C">
            <w:pPr>
              <w:spacing w:after="0" w:line="360" w:lineRule="auto"/>
              <w:rPr>
                <w:rFonts w:ascii="Times New Roman" w:hAnsi="Times New Roman" w:cs="Times New Roman"/>
                <w:sz w:val="24"/>
                <w:szCs w:val="24"/>
              </w:rPr>
            </w:pPr>
            <w:r>
              <w:rPr>
                <w:rFonts w:ascii="Times New Roman" w:hAnsi="Times New Roman" w:cs="Times New Roman"/>
                <w:sz w:val="24"/>
                <w:szCs w:val="24"/>
              </w:rPr>
              <w:t>40</w:t>
            </w:r>
          </w:p>
          <w:p w14:paraId="4C263125">
            <w:pPr>
              <w:spacing w:after="0" w:line="360" w:lineRule="auto"/>
              <w:rPr>
                <w:rFonts w:ascii="Times New Roman" w:hAnsi="Times New Roman" w:cs="Times New Roman"/>
                <w:sz w:val="24"/>
                <w:szCs w:val="24"/>
              </w:rPr>
            </w:pPr>
            <w:r>
              <w:rPr>
                <w:rFonts w:ascii="Times New Roman" w:hAnsi="Times New Roman" w:cs="Times New Roman"/>
                <w:sz w:val="24"/>
                <w:szCs w:val="24"/>
              </w:rPr>
              <w:t>110</w:t>
            </w:r>
          </w:p>
          <w:p w14:paraId="5E6B3EC3">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418" w:type="dxa"/>
            <w:gridSpan w:val="2"/>
          </w:tcPr>
          <w:p w14:paraId="53539694">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p w14:paraId="48C4A081">
            <w:pPr>
              <w:spacing w:after="0" w:line="360" w:lineRule="auto"/>
              <w:rPr>
                <w:rFonts w:ascii="Times New Roman" w:hAnsi="Times New Roman" w:cs="Times New Roman"/>
                <w:sz w:val="24"/>
                <w:szCs w:val="24"/>
              </w:rPr>
            </w:pPr>
            <w:r>
              <w:rPr>
                <w:rFonts w:ascii="Times New Roman" w:hAnsi="Times New Roman" w:cs="Times New Roman"/>
                <w:sz w:val="24"/>
                <w:szCs w:val="24"/>
              </w:rPr>
              <w:t>8.00</w:t>
            </w:r>
          </w:p>
          <w:p w14:paraId="3A4E4E8E">
            <w:pPr>
              <w:spacing w:after="0" w:line="360" w:lineRule="auto"/>
              <w:rPr>
                <w:rFonts w:ascii="Times New Roman" w:hAnsi="Times New Roman" w:cs="Times New Roman"/>
                <w:sz w:val="24"/>
                <w:szCs w:val="24"/>
              </w:rPr>
            </w:pPr>
            <w:r>
              <w:rPr>
                <w:rFonts w:ascii="Times New Roman" w:hAnsi="Times New Roman" w:cs="Times New Roman"/>
                <w:sz w:val="24"/>
                <w:szCs w:val="24"/>
              </w:rPr>
              <w:t>10.00</w:t>
            </w:r>
          </w:p>
          <w:p w14:paraId="69286152">
            <w:pPr>
              <w:spacing w:after="0" w:line="360" w:lineRule="auto"/>
              <w:rPr>
                <w:rFonts w:ascii="Times New Roman" w:hAnsi="Times New Roman" w:cs="Times New Roman"/>
                <w:sz w:val="24"/>
                <w:szCs w:val="24"/>
              </w:rPr>
            </w:pPr>
            <w:r>
              <w:rPr>
                <w:rFonts w:ascii="Times New Roman" w:hAnsi="Times New Roman" w:cs="Times New Roman"/>
                <w:sz w:val="24"/>
                <w:szCs w:val="24"/>
              </w:rPr>
              <w:t>100</w:t>
            </w:r>
          </w:p>
          <w:p w14:paraId="4D2A686C">
            <w:pPr>
              <w:spacing w:after="0" w:line="360" w:lineRule="auto"/>
              <w:rPr>
                <w:rFonts w:ascii="Times New Roman" w:hAnsi="Times New Roman" w:cs="Times New Roman"/>
                <w:sz w:val="24"/>
                <w:szCs w:val="24"/>
              </w:rPr>
            </w:pPr>
          </w:p>
          <w:p w14:paraId="6EF4C4B5">
            <w:pPr>
              <w:spacing w:after="0" w:line="360" w:lineRule="auto"/>
              <w:rPr>
                <w:rFonts w:ascii="Times New Roman" w:hAnsi="Times New Roman" w:cs="Times New Roman"/>
                <w:sz w:val="24"/>
                <w:szCs w:val="24"/>
              </w:rPr>
            </w:pPr>
            <w:r>
              <w:rPr>
                <w:rFonts w:ascii="Times New Roman" w:hAnsi="Times New Roman" w:cs="Times New Roman"/>
                <w:sz w:val="24"/>
                <w:szCs w:val="24"/>
              </w:rPr>
              <w:t>94.67</w:t>
            </w:r>
          </w:p>
          <w:p w14:paraId="3F2B4CEA">
            <w:pPr>
              <w:spacing w:after="0" w:line="360" w:lineRule="auto"/>
              <w:rPr>
                <w:rFonts w:ascii="Times New Roman" w:hAnsi="Times New Roman" w:cs="Times New Roman"/>
                <w:sz w:val="24"/>
                <w:szCs w:val="24"/>
              </w:rPr>
            </w:pPr>
            <w:r>
              <w:rPr>
                <w:rFonts w:ascii="Times New Roman" w:hAnsi="Times New Roman" w:cs="Times New Roman"/>
                <w:sz w:val="24"/>
                <w:szCs w:val="24"/>
              </w:rPr>
              <w:t>5.33</w:t>
            </w:r>
          </w:p>
          <w:p w14:paraId="7B327BE7">
            <w:pPr>
              <w:spacing w:after="0" w:line="360" w:lineRule="auto"/>
              <w:rPr>
                <w:rFonts w:ascii="Times New Roman" w:hAnsi="Times New Roman" w:cs="Times New Roman"/>
                <w:sz w:val="24"/>
                <w:szCs w:val="24"/>
              </w:rPr>
            </w:pPr>
          </w:p>
          <w:p w14:paraId="5AC85762">
            <w:pPr>
              <w:spacing w:after="0" w:line="360" w:lineRule="auto"/>
              <w:rPr>
                <w:rFonts w:ascii="Times New Roman" w:hAnsi="Times New Roman" w:cs="Times New Roman"/>
                <w:sz w:val="24"/>
                <w:szCs w:val="24"/>
              </w:rPr>
            </w:pPr>
            <w:r>
              <w:rPr>
                <w:rFonts w:ascii="Times New Roman" w:hAnsi="Times New Roman" w:cs="Times New Roman"/>
                <w:sz w:val="24"/>
                <w:szCs w:val="24"/>
              </w:rPr>
              <w:t>13.38</w:t>
            </w:r>
          </w:p>
          <w:p w14:paraId="52CD3E37">
            <w:pPr>
              <w:spacing w:after="0" w:line="360" w:lineRule="auto"/>
              <w:rPr>
                <w:rFonts w:ascii="Times New Roman" w:hAnsi="Times New Roman" w:cs="Times New Roman"/>
                <w:sz w:val="24"/>
                <w:szCs w:val="24"/>
              </w:rPr>
            </w:pPr>
            <w:r>
              <w:rPr>
                <w:rFonts w:ascii="Times New Roman" w:hAnsi="Times New Roman" w:cs="Times New Roman"/>
                <w:sz w:val="24"/>
                <w:szCs w:val="24"/>
              </w:rPr>
              <w:t>4.23</w:t>
            </w:r>
          </w:p>
          <w:p w14:paraId="26D8A83D">
            <w:pPr>
              <w:spacing w:after="0" w:line="360" w:lineRule="auto"/>
              <w:rPr>
                <w:rFonts w:ascii="Times New Roman" w:hAnsi="Times New Roman" w:cs="Times New Roman"/>
                <w:sz w:val="24"/>
                <w:szCs w:val="24"/>
              </w:rPr>
            </w:pPr>
            <w:r>
              <w:rPr>
                <w:rFonts w:ascii="Times New Roman" w:hAnsi="Times New Roman" w:cs="Times New Roman"/>
                <w:sz w:val="24"/>
                <w:szCs w:val="24"/>
              </w:rPr>
              <w:t>13.38</w:t>
            </w:r>
          </w:p>
          <w:p w14:paraId="60BAE0FC">
            <w:pPr>
              <w:spacing w:after="0" w:line="360" w:lineRule="auto"/>
              <w:rPr>
                <w:rFonts w:ascii="Times New Roman" w:hAnsi="Times New Roman" w:cs="Times New Roman"/>
                <w:sz w:val="24"/>
                <w:szCs w:val="24"/>
              </w:rPr>
            </w:pPr>
            <w:r>
              <w:rPr>
                <w:rFonts w:ascii="Times New Roman" w:hAnsi="Times New Roman" w:cs="Times New Roman"/>
                <w:sz w:val="24"/>
                <w:szCs w:val="24"/>
              </w:rPr>
              <w:t>40.14</w:t>
            </w:r>
          </w:p>
          <w:p w14:paraId="7C55FF8E">
            <w:pPr>
              <w:spacing w:after="0" w:line="360" w:lineRule="auto"/>
              <w:rPr>
                <w:rFonts w:ascii="Times New Roman" w:hAnsi="Times New Roman" w:cs="Times New Roman"/>
                <w:sz w:val="24"/>
                <w:szCs w:val="24"/>
              </w:rPr>
            </w:pPr>
            <w:r>
              <w:rPr>
                <w:rFonts w:ascii="Times New Roman" w:hAnsi="Times New Roman" w:cs="Times New Roman"/>
                <w:sz w:val="24"/>
                <w:szCs w:val="24"/>
              </w:rPr>
              <w:t>28.17</w:t>
            </w:r>
          </w:p>
          <w:p w14:paraId="0A39ECE4">
            <w:pPr>
              <w:spacing w:after="0" w:line="360" w:lineRule="auto"/>
              <w:rPr>
                <w:rFonts w:ascii="Times New Roman" w:hAnsi="Times New Roman" w:cs="Times New Roman"/>
                <w:sz w:val="24"/>
                <w:szCs w:val="24"/>
              </w:rPr>
            </w:pPr>
            <w:r>
              <w:rPr>
                <w:rFonts w:ascii="Times New Roman" w:hAnsi="Times New Roman" w:cs="Times New Roman"/>
                <w:sz w:val="24"/>
                <w:szCs w:val="24"/>
              </w:rPr>
              <w:t>0.70</w:t>
            </w:r>
          </w:p>
          <w:p w14:paraId="6B419582">
            <w:pPr>
              <w:spacing w:after="0" w:line="360" w:lineRule="auto"/>
              <w:rPr>
                <w:rFonts w:ascii="Times New Roman" w:hAnsi="Times New Roman" w:cs="Times New Roman"/>
                <w:sz w:val="24"/>
                <w:szCs w:val="24"/>
              </w:rPr>
            </w:pPr>
            <w:r>
              <w:rPr>
                <w:rFonts w:ascii="Times New Roman" w:hAnsi="Times New Roman" w:cs="Times New Roman"/>
                <w:sz w:val="24"/>
                <w:szCs w:val="24"/>
              </w:rPr>
              <w:t>100</w:t>
            </w:r>
          </w:p>
          <w:p w14:paraId="4E117C49">
            <w:pPr>
              <w:spacing w:after="0" w:line="360" w:lineRule="auto"/>
              <w:rPr>
                <w:rFonts w:ascii="Times New Roman" w:hAnsi="Times New Roman" w:cs="Times New Roman"/>
                <w:sz w:val="24"/>
                <w:szCs w:val="24"/>
              </w:rPr>
            </w:pPr>
          </w:p>
          <w:p w14:paraId="0FD9D11E">
            <w:pPr>
              <w:spacing w:after="0" w:line="360" w:lineRule="auto"/>
              <w:rPr>
                <w:rFonts w:ascii="Times New Roman" w:hAnsi="Times New Roman" w:cs="Times New Roman"/>
                <w:sz w:val="24"/>
                <w:szCs w:val="24"/>
              </w:rPr>
            </w:pPr>
          </w:p>
          <w:p w14:paraId="32382226">
            <w:pPr>
              <w:spacing w:after="0" w:line="360" w:lineRule="auto"/>
              <w:rPr>
                <w:rFonts w:ascii="Times New Roman" w:hAnsi="Times New Roman" w:cs="Times New Roman"/>
                <w:sz w:val="24"/>
                <w:szCs w:val="24"/>
              </w:rPr>
            </w:pPr>
            <w:r>
              <w:rPr>
                <w:rFonts w:ascii="Times New Roman" w:hAnsi="Times New Roman" w:cs="Times New Roman"/>
                <w:sz w:val="24"/>
                <w:szCs w:val="24"/>
              </w:rPr>
              <w:t>8.00</w:t>
            </w:r>
          </w:p>
          <w:p w14:paraId="2E82D2C3">
            <w:pPr>
              <w:spacing w:after="0" w:line="360" w:lineRule="auto"/>
              <w:rPr>
                <w:rFonts w:ascii="Times New Roman" w:hAnsi="Times New Roman" w:cs="Times New Roman"/>
                <w:sz w:val="24"/>
                <w:szCs w:val="24"/>
              </w:rPr>
            </w:pPr>
            <w:r>
              <w:rPr>
                <w:rFonts w:ascii="Times New Roman" w:hAnsi="Times New Roman" w:cs="Times New Roman"/>
                <w:sz w:val="24"/>
                <w:szCs w:val="24"/>
              </w:rPr>
              <w:t>22.00</w:t>
            </w:r>
          </w:p>
          <w:p w14:paraId="6BDC5D33">
            <w:pPr>
              <w:spacing w:after="0" w:line="360" w:lineRule="auto"/>
              <w:rPr>
                <w:rFonts w:ascii="Times New Roman" w:hAnsi="Times New Roman" w:cs="Times New Roman"/>
                <w:sz w:val="24"/>
                <w:szCs w:val="24"/>
              </w:rPr>
            </w:pPr>
            <w:r>
              <w:rPr>
                <w:rFonts w:ascii="Times New Roman" w:hAnsi="Times New Roman" w:cs="Times New Roman"/>
                <w:sz w:val="24"/>
                <w:szCs w:val="24"/>
              </w:rPr>
              <w:t>52.00</w:t>
            </w:r>
          </w:p>
          <w:p w14:paraId="7FF06FF9">
            <w:pPr>
              <w:spacing w:after="0" w:line="360" w:lineRule="auto"/>
              <w:rPr>
                <w:rFonts w:ascii="Times New Roman" w:hAnsi="Times New Roman" w:cs="Times New Roman"/>
                <w:sz w:val="24"/>
                <w:szCs w:val="24"/>
              </w:rPr>
            </w:pPr>
            <w:r>
              <w:rPr>
                <w:rFonts w:ascii="Times New Roman" w:hAnsi="Times New Roman" w:cs="Times New Roman"/>
                <w:sz w:val="24"/>
                <w:szCs w:val="24"/>
              </w:rPr>
              <w:t>7.33</w:t>
            </w:r>
          </w:p>
          <w:p w14:paraId="4604ACCD">
            <w:pPr>
              <w:spacing w:after="0" w:line="360" w:lineRule="auto"/>
              <w:rPr>
                <w:rFonts w:ascii="Times New Roman" w:hAnsi="Times New Roman" w:cs="Times New Roman"/>
                <w:sz w:val="24"/>
                <w:szCs w:val="24"/>
              </w:rPr>
            </w:pPr>
            <w:r>
              <w:rPr>
                <w:rFonts w:ascii="Times New Roman" w:hAnsi="Times New Roman" w:cs="Times New Roman"/>
                <w:sz w:val="24"/>
                <w:szCs w:val="24"/>
              </w:rPr>
              <w:t>6.00</w:t>
            </w:r>
          </w:p>
          <w:p w14:paraId="3C660C5D">
            <w:pPr>
              <w:spacing w:after="0" w:line="360" w:lineRule="auto"/>
              <w:rPr>
                <w:rFonts w:ascii="Times New Roman" w:hAnsi="Times New Roman" w:cs="Times New Roman"/>
                <w:sz w:val="24"/>
                <w:szCs w:val="24"/>
              </w:rPr>
            </w:pPr>
            <w:r>
              <w:rPr>
                <w:rFonts w:ascii="Times New Roman" w:hAnsi="Times New Roman" w:cs="Times New Roman"/>
                <w:sz w:val="24"/>
                <w:szCs w:val="24"/>
              </w:rPr>
              <w:t>4.67</w:t>
            </w:r>
          </w:p>
          <w:p w14:paraId="0048AEB4">
            <w:pPr>
              <w:spacing w:after="0" w:line="360" w:lineRule="auto"/>
              <w:rPr>
                <w:rFonts w:ascii="Times New Roman" w:hAnsi="Times New Roman" w:cs="Times New Roman"/>
                <w:sz w:val="24"/>
                <w:szCs w:val="24"/>
              </w:rPr>
            </w:pPr>
            <w:r>
              <w:rPr>
                <w:rFonts w:ascii="Times New Roman" w:hAnsi="Times New Roman" w:cs="Times New Roman"/>
                <w:sz w:val="24"/>
                <w:szCs w:val="24"/>
              </w:rPr>
              <w:t>100</w:t>
            </w:r>
          </w:p>
          <w:p w14:paraId="7F62E303">
            <w:pPr>
              <w:spacing w:after="0" w:line="360" w:lineRule="auto"/>
              <w:rPr>
                <w:rFonts w:ascii="Times New Roman" w:hAnsi="Times New Roman" w:cs="Times New Roman"/>
                <w:sz w:val="24"/>
                <w:szCs w:val="24"/>
              </w:rPr>
            </w:pPr>
          </w:p>
          <w:p w14:paraId="0FABF011">
            <w:pPr>
              <w:spacing w:after="0" w:line="360" w:lineRule="auto"/>
              <w:rPr>
                <w:rFonts w:ascii="Times New Roman" w:hAnsi="Times New Roman" w:cs="Times New Roman"/>
                <w:sz w:val="24"/>
                <w:szCs w:val="24"/>
              </w:rPr>
            </w:pPr>
            <w:r>
              <w:rPr>
                <w:rFonts w:ascii="Times New Roman" w:hAnsi="Times New Roman" w:cs="Times New Roman"/>
                <w:sz w:val="24"/>
                <w:szCs w:val="24"/>
              </w:rPr>
              <w:t>26.67</w:t>
            </w:r>
          </w:p>
          <w:p w14:paraId="3857F589">
            <w:pPr>
              <w:spacing w:after="0" w:line="360" w:lineRule="auto"/>
              <w:rPr>
                <w:rFonts w:ascii="Times New Roman" w:hAnsi="Times New Roman" w:cs="Times New Roman"/>
                <w:sz w:val="24"/>
                <w:szCs w:val="24"/>
              </w:rPr>
            </w:pPr>
            <w:r>
              <w:rPr>
                <w:rFonts w:ascii="Times New Roman" w:hAnsi="Times New Roman" w:cs="Times New Roman"/>
                <w:sz w:val="24"/>
                <w:szCs w:val="24"/>
              </w:rPr>
              <w:t>73.33</w:t>
            </w:r>
          </w:p>
          <w:p w14:paraId="31F52819">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1913" w:type="dxa"/>
          </w:tcPr>
          <w:p w14:paraId="25101888">
            <w:pPr>
              <w:spacing w:after="0" w:line="360" w:lineRule="auto"/>
              <w:jc w:val="both"/>
              <w:rPr>
                <w:rFonts w:ascii="Times New Roman" w:hAnsi="Times New Roman" w:cs="Times New Roman"/>
                <w:sz w:val="24"/>
                <w:szCs w:val="24"/>
              </w:rPr>
            </w:pPr>
          </w:p>
          <w:p w14:paraId="7589DDE3">
            <w:pPr>
              <w:spacing w:after="0" w:line="360" w:lineRule="auto"/>
              <w:jc w:val="both"/>
              <w:rPr>
                <w:rFonts w:ascii="Times New Roman" w:hAnsi="Times New Roman" w:cs="Times New Roman"/>
                <w:sz w:val="24"/>
                <w:szCs w:val="24"/>
              </w:rPr>
            </w:pPr>
          </w:p>
          <w:p w14:paraId="45124E6B">
            <w:pPr>
              <w:spacing w:after="0" w:line="360" w:lineRule="auto"/>
              <w:jc w:val="both"/>
              <w:rPr>
                <w:rFonts w:ascii="Times New Roman" w:hAnsi="Times New Roman" w:cs="Times New Roman"/>
                <w:sz w:val="24"/>
                <w:szCs w:val="24"/>
              </w:rPr>
            </w:pPr>
          </w:p>
          <w:p w14:paraId="6A5729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2CE2C9EA">
            <w:pPr>
              <w:spacing w:after="0" w:line="360" w:lineRule="auto"/>
              <w:jc w:val="both"/>
              <w:rPr>
                <w:rFonts w:ascii="Times New Roman" w:hAnsi="Times New Roman" w:cs="Times New Roman"/>
                <w:sz w:val="24"/>
                <w:szCs w:val="24"/>
              </w:rPr>
            </w:pPr>
          </w:p>
          <w:p w14:paraId="1368E3DD">
            <w:pPr>
              <w:spacing w:after="0" w:line="360" w:lineRule="auto"/>
              <w:jc w:val="both"/>
              <w:rPr>
                <w:rFonts w:ascii="Times New Roman" w:hAnsi="Times New Roman" w:cs="Times New Roman"/>
                <w:sz w:val="24"/>
                <w:szCs w:val="24"/>
              </w:rPr>
            </w:pPr>
          </w:p>
          <w:p w14:paraId="39FA3E32">
            <w:pPr>
              <w:spacing w:after="0" w:line="360" w:lineRule="auto"/>
              <w:jc w:val="both"/>
              <w:rPr>
                <w:rFonts w:ascii="Times New Roman" w:hAnsi="Times New Roman" w:cs="Times New Roman"/>
                <w:sz w:val="24"/>
                <w:szCs w:val="24"/>
              </w:rPr>
            </w:pPr>
          </w:p>
          <w:p w14:paraId="5030E4BF">
            <w:pPr>
              <w:spacing w:after="0" w:line="360" w:lineRule="auto"/>
              <w:jc w:val="both"/>
              <w:rPr>
                <w:rFonts w:ascii="Times New Roman" w:hAnsi="Times New Roman" w:cs="Times New Roman"/>
                <w:sz w:val="24"/>
                <w:szCs w:val="24"/>
              </w:rPr>
            </w:pPr>
          </w:p>
          <w:p w14:paraId="7EC45264">
            <w:pPr>
              <w:spacing w:after="0" w:line="360" w:lineRule="auto"/>
              <w:jc w:val="both"/>
              <w:rPr>
                <w:rFonts w:ascii="Times New Roman" w:hAnsi="Times New Roman" w:cs="Times New Roman"/>
                <w:sz w:val="24"/>
                <w:szCs w:val="24"/>
              </w:rPr>
            </w:pPr>
          </w:p>
          <w:p w14:paraId="4C99D2D1">
            <w:pPr>
              <w:spacing w:after="0" w:line="360" w:lineRule="auto"/>
              <w:jc w:val="both"/>
              <w:rPr>
                <w:rFonts w:ascii="Times New Roman" w:hAnsi="Times New Roman" w:cs="Times New Roman"/>
                <w:sz w:val="24"/>
                <w:szCs w:val="24"/>
              </w:rPr>
            </w:pPr>
          </w:p>
          <w:p w14:paraId="44398BF2">
            <w:pPr>
              <w:spacing w:after="0" w:line="360" w:lineRule="auto"/>
              <w:jc w:val="both"/>
              <w:rPr>
                <w:rFonts w:ascii="Times New Roman" w:hAnsi="Times New Roman" w:cs="Times New Roman"/>
                <w:sz w:val="24"/>
                <w:szCs w:val="24"/>
              </w:rPr>
            </w:pPr>
          </w:p>
          <w:p w14:paraId="6EBA8B98">
            <w:pPr>
              <w:spacing w:after="0" w:line="360" w:lineRule="auto"/>
              <w:jc w:val="both"/>
              <w:rPr>
                <w:rFonts w:ascii="Times New Roman" w:hAnsi="Times New Roman" w:cs="Times New Roman"/>
                <w:sz w:val="24"/>
                <w:szCs w:val="24"/>
              </w:rPr>
            </w:pPr>
          </w:p>
          <w:p w14:paraId="058A2768">
            <w:pPr>
              <w:spacing w:after="0" w:line="360" w:lineRule="auto"/>
              <w:jc w:val="both"/>
              <w:rPr>
                <w:rFonts w:ascii="Times New Roman" w:hAnsi="Times New Roman" w:cs="Times New Roman"/>
                <w:sz w:val="24"/>
                <w:szCs w:val="24"/>
              </w:rPr>
            </w:pPr>
          </w:p>
          <w:p w14:paraId="20166486">
            <w:pPr>
              <w:spacing w:after="0" w:line="360" w:lineRule="auto"/>
              <w:jc w:val="both"/>
              <w:rPr>
                <w:rFonts w:ascii="Times New Roman" w:hAnsi="Times New Roman" w:cs="Times New Roman"/>
                <w:sz w:val="24"/>
                <w:szCs w:val="24"/>
              </w:rPr>
            </w:pPr>
          </w:p>
          <w:p w14:paraId="161B34CF">
            <w:pPr>
              <w:spacing w:after="0" w:line="360" w:lineRule="auto"/>
              <w:jc w:val="both"/>
              <w:rPr>
                <w:rFonts w:ascii="Times New Roman" w:hAnsi="Times New Roman" w:cs="Times New Roman"/>
                <w:sz w:val="24"/>
                <w:szCs w:val="24"/>
              </w:rPr>
            </w:pPr>
          </w:p>
          <w:p w14:paraId="2CC5B1A8">
            <w:pPr>
              <w:spacing w:after="0" w:line="360" w:lineRule="auto"/>
              <w:jc w:val="both"/>
              <w:rPr>
                <w:rFonts w:ascii="Times New Roman" w:hAnsi="Times New Roman" w:cs="Times New Roman"/>
                <w:sz w:val="24"/>
                <w:szCs w:val="24"/>
              </w:rPr>
            </w:pPr>
          </w:p>
          <w:p w14:paraId="373D464F">
            <w:pPr>
              <w:spacing w:after="0" w:line="360" w:lineRule="auto"/>
              <w:jc w:val="both"/>
              <w:rPr>
                <w:rFonts w:ascii="Times New Roman" w:hAnsi="Times New Roman" w:cs="Times New Roman"/>
                <w:sz w:val="24"/>
                <w:szCs w:val="24"/>
              </w:rPr>
            </w:pPr>
          </w:p>
          <w:p w14:paraId="44BF1B17">
            <w:pPr>
              <w:spacing w:after="0" w:line="360" w:lineRule="auto"/>
              <w:jc w:val="both"/>
              <w:rPr>
                <w:rFonts w:ascii="Times New Roman" w:hAnsi="Times New Roman" w:cs="Times New Roman"/>
                <w:sz w:val="24"/>
                <w:szCs w:val="24"/>
              </w:rPr>
            </w:pPr>
          </w:p>
          <w:p w14:paraId="727F2BC0">
            <w:pPr>
              <w:spacing w:after="0" w:line="360" w:lineRule="auto"/>
              <w:jc w:val="both"/>
              <w:rPr>
                <w:rFonts w:ascii="Times New Roman" w:hAnsi="Times New Roman" w:cs="Times New Roman"/>
                <w:sz w:val="24"/>
                <w:szCs w:val="24"/>
              </w:rPr>
            </w:pPr>
          </w:p>
          <w:p w14:paraId="13BE6242">
            <w:pPr>
              <w:spacing w:after="0" w:line="360" w:lineRule="auto"/>
              <w:jc w:val="both"/>
              <w:rPr>
                <w:rFonts w:ascii="Times New Roman" w:hAnsi="Times New Roman" w:cs="Times New Roman"/>
                <w:sz w:val="24"/>
                <w:szCs w:val="24"/>
              </w:rPr>
            </w:pPr>
          </w:p>
          <w:p w14:paraId="09CC3B0C">
            <w:pPr>
              <w:spacing w:after="0" w:line="360" w:lineRule="auto"/>
              <w:jc w:val="both"/>
              <w:rPr>
                <w:rFonts w:ascii="Times New Roman" w:hAnsi="Times New Roman" w:cs="Times New Roman"/>
                <w:sz w:val="24"/>
                <w:szCs w:val="24"/>
              </w:rPr>
            </w:pPr>
          </w:p>
          <w:p w14:paraId="7B01F041">
            <w:pPr>
              <w:spacing w:after="0" w:line="360" w:lineRule="auto"/>
              <w:jc w:val="both"/>
              <w:rPr>
                <w:rFonts w:ascii="Times New Roman" w:hAnsi="Times New Roman" w:cs="Times New Roman"/>
                <w:sz w:val="24"/>
                <w:szCs w:val="24"/>
              </w:rPr>
            </w:pPr>
          </w:p>
          <w:p w14:paraId="146AF6F6">
            <w:pPr>
              <w:spacing w:after="0" w:line="360" w:lineRule="auto"/>
              <w:jc w:val="both"/>
              <w:rPr>
                <w:rFonts w:ascii="Times New Roman" w:hAnsi="Times New Roman" w:cs="Times New Roman"/>
                <w:sz w:val="24"/>
                <w:szCs w:val="24"/>
              </w:rPr>
            </w:pPr>
          </w:p>
          <w:p w14:paraId="6690EC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46450</w:t>
            </w:r>
          </w:p>
        </w:tc>
      </w:tr>
    </w:tbl>
    <w:p w14:paraId="15F6CB50">
      <w:pPr>
        <w:spacing w:line="480" w:lineRule="auto"/>
        <w:rPr>
          <w:rFonts w:ascii="Times New Roman" w:hAnsi="Times New Roman" w:cs="Times New Roman"/>
          <w:sz w:val="24"/>
          <w:szCs w:val="24"/>
        </w:rPr>
      </w:pPr>
      <w:r>
        <w:rPr>
          <w:rFonts w:ascii="Times New Roman" w:hAnsi="Times New Roman" w:cs="Times New Roman"/>
          <w:sz w:val="24"/>
          <w:szCs w:val="24"/>
        </w:rPr>
        <w:t>Source: Field survey, 2024</w:t>
      </w:r>
    </w:p>
    <w:p w14:paraId="37E2808C">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in Table 1 shows that 86% of the respondents were female while 14% were male. This implies that females were more involved in rice processing activities than the male. This finding agrees with Ajala, Gana (2015) that women play active roles in the processing of agricultural produce.</w:t>
      </w:r>
    </w:p>
    <w:p w14:paraId="076A55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 in Table 1 shows that higher percentage (44%) of the respondents fall within the age range of 41-50 years, 14.67% falls within the age range of 20-30 years, 32.67% falls within the age range of 31-40 years, while few 8.67% of the respondents falls within the age range of 51-60years. The mean age of the respondents is 41 years. This means that the enterprise is dominated by the younger ones who are more active and stronger. This can be attributed to the fact that rice processing in the study area is tedious and laborious. The success or failure of rice processing depends largely upon how labour and other associated resources are efficiently utilized. Agwu (2009) in a study with rice production confirms that young people within the age bracket 41-50 years dominate the enterprise. </w:t>
      </w:r>
    </w:p>
    <w:p w14:paraId="155CE769">
      <w:pPr>
        <w:spacing w:line="480" w:lineRule="auto"/>
        <w:jc w:val="both"/>
        <w:rPr>
          <w:rFonts w:ascii="Times New Roman" w:hAnsi="Times New Roman" w:cs="Times New Roman"/>
          <w:b/>
          <w:sz w:val="24"/>
          <w:szCs w:val="24"/>
        </w:rPr>
      </w:pPr>
      <w:r>
        <w:rPr>
          <w:rFonts w:ascii="Times New Roman" w:hAnsi="Times New Roman" w:cs="Times New Roman"/>
          <w:sz w:val="24"/>
          <w:szCs w:val="24"/>
        </w:rPr>
        <w:t>The marital status of the respondents described in Table 1 shows that most of the respondents (66.67%) were married, 9.33% were divorced, 14.67% of respondent were widowed while 9.33% of the respondents were single. This implies that majority of the respondents were married.</w:t>
      </w:r>
      <w:r>
        <w:rPr>
          <w:rFonts w:ascii="Times New Roman" w:hAnsi="Times New Roman" w:cs="Times New Roman"/>
          <w:b/>
          <w:sz w:val="24"/>
          <w:szCs w:val="24"/>
        </w:rPr>
        <w:t xml:space="preserve"> </w:t>
      </w:r>
    </w:p>
    <w:p w14:paraId="2826575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14.67% of the respondents as shown in Table 1 below have above 0r equal 3 household members and 42.67% of the respondents have between 4-6 household members, 27.33% accounted for those whose household size is between 7-9 while 15.33% of the respondent have less or equal 10 household members. The mean household size is 6. This implies that the rice processor sampled in the study area had relatively large household size. The result was in consistence with the work of Rasaki </w:t>
      </w:r>
      <w:r>
        <w:rPr>
          <w:rFonts w:ascii="Times New Roman" w:hAnsi="Times New Roman" w:cs="Times New Roman"/>
          <w:i/>
          <w:sz w:val="24"/>
          <w:szCs w:val="24"/>
        </w:rPr>
        <w:t>et al.,</w:t>
      </w:r>
      <w:r>
        <w:rPr>
          <w:rFonts w:ascii="Times New Roman" w:hAnsi="Times New Roman" w:cs="Times New Roman"/>
          <w:sz w:val="24"/>
          <w:szCs w:val="24"/>
        </w:rPr>
        <w:t xml:space="preserve"> (2015) </w:t>
      </w:r>
    </w:p>
    <w:p w14:paraId="61F0DD1F">
      <w:pPr>
        <w:spacing w:line="480" w:lineRule="auto"/>
        <w:jc w:val="both"/>
        <w:rPr>
          <w:rFonts w:ascii="Times New Roman" w:hAnsi="Times New Roman" w:cs="Times New Roman"/>
          <w:sz w:val="24"/>
          <w:szCs w:val="24"/>
        </w:rPr>
      </w:pPr>
      <w:r>
        <w:rPr>
          <w:rFonts w:ascii="Times New Roman" w:hAnsi="Times New Roman" w:cs="Times New Roman"/>
          <w:sz w:val="24"/>
          <w:szCs w:val="24"/>
        </w:rPr>
        <w:t>39.33% of the respondents had no formal education, 30% had primary education, 22% had secondary education while 8.67% of the respondents had tertiary education as shown in table 1. This is in line with Babatunde et al, 2019 result that majority of the processors in the study area have no formal education. This is an indication that most of the processors are uneducated.</w:t>
      </w:r>
    </w:p>
    <w:p w14:paraId="6B5DF78A">
      <w:pPr>
        <w:spacing w:line="480" w:lineRule="auto"/>
        <w:jc w:val="both"/>
        <w:rPr>
          <w:rFonts w:ascii="Times New Roman" w:hAnsi="Times New Roman" w:cs="Times New Roman"/>
          <w:sz w:val="24"/>
          <w:szCs w:val="24"/>
        </w:rPr>
      </w:pPr>
      <w:r>
        <w:rPr>
          <w:rFonts w:ascii="Times New Roman" w:hAnsi="Times New Roman" w:cs="Times New Roman"/>
          <w:sz w:val="24"/>
          <w:szCs w:val="24"/>
        </w:rPr>
        <w:t>Result in Table 1 revealed that 56.67% had spent between 6-10 years in rice processing, 12.67% of the respondents had spent greater or equal 5years, 12.67% had spent between 11-15years, 8% of the respondents had spent between 16-20 years in the enterprise while 10% of the processors had spent less or equal 21years. This implies that many of the respondents had experience in rice processing which seems to be a profitable enterprise in the study area, since there is a traditional belief that nobody will spend several years in an unprofitable venture.</w:t>
      </w:r>
    </w:p>
    <w:p w14:paraId="1D944F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 in </w:t>
      </w:r>
      <w:r>
        <w:rPr>
          <w:rFonts w:ascii="Times New Roman" w:hAnsi="Times New Roman" w:eastAsia="Times New Roman" w:cs="Times New Roman"/>
          <w:sz w:val="24"/>
          <w:szCs w:val="24"/>
        </w:rPr>
        <w:t xml:space="preserve">Table 1 reveals varying levels of satisfaction with the overall infrastructure, encompassing aspects such as roads and other public facilities, in the study area. </w:t>
      </w:r>
      <w:r>
        <w:rPr>
          <w:rFonts w:ascii="Times New Roman" w:hAnsi="Times New Roman" w:eastAsia="Times New Roman" w:cs="Times New Roman"/>
          <w:sz w:val="24"/>
          <w:szCs w:val="24"/>
        </w:rPr>
        <w:tab/>
      </w:r>
    </w:p>
    <w:p w14:paraId="0FC6B07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 in Table 1 shows that majority (94.67%) of the respondents have access to credit facility, while only few (5.33%) do not have access to credit facility. The result in Table 2 shows the source of credit. Majority (40.14%) of the respondents sourced their credit from microfinance bank, 13.38% got their own through family and friend, 13.38% sourced their own from cooperative, 4.23% sourced their own from commercial bank, 28.17% are through thrift, while 0.70% were sourced from other means.  The table 1 shows that 52% of the respondent earned between 40001 to 50000, 22% of the respondent earned between 30001 to 4000, 8% of the respondent earned greater or equal 30000,7.33% earned between, 6% falls within the range of 60001 to 70000, while 4.67% of respondent earned less or equal 70001. The average mean of household income is 46450. </w:t>
      </w:r>
      <w:r>
        <w:rPr>
          <w:rFonts w:ascii="Times New Roman" w:hAnsi="Times New Roman" w:eastAsia="Times New Roman" w:cs="Times New Roman"/>
          <w:sz w:val="24"/>
          <w:szCs w:val="24"/>
        </w:rPr>
        <w:t>The majority of respondents (73.33% of the sample), expresses a high level of dissatisfaction. While few number of respondent (26.67%) expressed being satisfied with state of the infrastructure Additionally, 39 respondents (26% of the sample) indicate being dissatisfied with the infrastructure. satisfaction: 6 respondents (4% of the sample) express being satisfied, while 4 respondents (2.67% of the sample) indicate a high level of satisfaction.</w:t>
      </w:r>
      <w:r>
        <w:rPr>
          <w:rFonts w:ascii="Times New Roman" w:hAnsi="Times New Roman" w:cs="Times New Roman"/>
          <w:sz w:val="24"/>
          <w:szCs w:val="24"/>
        </w:rPr>
        <w:tab/>
      </w:r>
    </w:p>
    <w:p w14:paraId="29A86FC9">
      <w:pPr>
        <w:spacing w:line="480" w:lineRule="auto"/>
        <w:jc w:val="both"/>
        <w:rPr>
          <w:rFonts w:ascii="Times New Roman" w:hAnsi="Times New Roman" w:cs="Times New Roman"/>
          <w:sz w:val="24"/>
          <w:szCs w:val="24"/>
        </w:rPr>
      </w:pPr>
    </w:p>
    <w:p w14:paraId="3DD53F45">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2. Involvement of the respondent in Different Levels of Rice Processing</w:t>
      </w:r>
    </w:p>
    <w:tbl>
      <w:tblPr>
        <w:tblStyle w:val="12"/>
        <w:tblW w:w="723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8"/>
        <w:gridCol w:w="1620"/>
        <w:gridCol w:w="1362"/>
      </w:tblGrid>
      <w:tr w14:paraId="1CEF6B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Borders>
              <w:top w:val="single" w:color="auto" w:sz="4" w:space="0"/>
              <w:bottom w:val="single" w:color="auto" w:sz="4" w:space="0"/>
            </w:tcBorders>
          </w:tcPr>
          <w:p w14:paraId="38E91E52">
            <w:pPr>
              <w:spacing w:after="0" w:line="480" w:lineRule="auto"/>
              <w:rPr>
                <w:rFonts w:ascii="Times New Roman" w:hAnsi="Times New Roman" w:cs="Times New Roman"/>
                <w:b/>
                <w:sz w:val="24"/>
                <w:szCs w:val="24"/>
              </w:rPr>
            </w:pPr>
            <w:r>
              <w:rPr>
                <w:rFonts w:ascii="Times New Roman" w:hAnsi="Times New Roman" w:cs="Times New Roman"/>
                <w:b/>
                <w:sz w:val="24"/>
                <w:szCs w:val="24"/>
              </w:rPr>
              <w:t>Stages of Rice processing</w:t>
            </w:r>
          </w:p>
        </w:tc>
        <w:tc>
          <w:tcPr>
            <w:tcW w:w="1620" w:type="dxa"/>
            <w:tcBorders>
              <w:top w:val="single" w:color="auto" w:sz="4" w:space="0"/>
              <w:bottom w:val="single" w:color="auto" w:sz="4" w:space="0"/>
            </w:tcBorders>
          </w:tcPr>
          <w:p w14:paraId="623D0A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362" w:type="dxa"/>
            <w:tcBorders>
              <w:top w:val="single" w:color="auto" w:sz="4" w:space="0"/>
              <w:bottom w:val="single" w:color="auto" w:sz="4" w:space="0"/>
            </w:tcBorders>
          </w:tcPr>
          <w:p w14:paraId="5ADAF4D5">
            <w:pPr>
              <w:spacing w:after="0" w:line="480" w:lineRule="auto"/>
              <w:rPr>
                <w:rFonts w:ascii="Times New Roman" w:hAnsi="Times New Roman" w:cs="Times New Roman"/>
                <w:b/>
                <w:sz w:val="24"/>
                <w:szCs w:val="24"/>
              </w:rPr>
            </w:pPr>
            <w:r>
              <w:rPr>
                <w:rFonts w:ascii="Times New Roman" w:hAnsi="Times New Roman" w:cs="Times New Roman"/>
                <w:b/>
                <w:sz w:val="24"/>
                <w:szCs w:val="24"/>
              </w:rPr>
              <w:t>Percentage</w:t>
            </w:r>
          </w:p>
        </w:tc>
      </w:tr>
      <w:tr w14:paraId="4FB64B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Borders>
              <w:top w:val="single" w:color="auto" w:sz="4" w:space="0"/>
            </w:tcBorders>
          </w:tcPr>
          <w:p w14:paraId="27F4D765">
            <w:pPr>
              <w:spacing w:after="0" w:line="360" w:lineRule="auto"/>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Parboiling (partially cooking paddy)</w:t>
            </w:r>
          </w:p>
        </w:tc>
        <w:tc>
          <w:tcPr>
            <w:tcW w:w="1620" w:type="dxa"/>
            <w:tcBorders>
              <w:top w:val="single" w:color="auto" w:sz="4" w:space="0"/>
            </w:tcBorders>
          </w:tcPr>
          <w:p w14:paraId="76F816C7">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77</w:t>
            </w:r>
          </w:p>
        </w:tc>
        <w:tc>
          <w:tcPr>
            <w:tcW w:w="1362" w:type="dxa"/>
            <w:tcBorders>
              <w:top w:val="single" w:color="auto" w:sz="4" w:space="0"/>
            </w:tcBorders>
          </w:tcPr>
          <w:p w14:paraId="268ECF60">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51.33</w:t>
            </w:r>
          </w:p>
        </w:tc>
      </w:tr>
      <w:tr w14:paraId="280452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Pr>
          <w:p w14:paraId="1F84CF3B">
            <w:pPr>
              <w:spacing w:after="0" w:line="360" w:lineRule="auto"/>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Hulling (removing husk)</w:t>
            </w:r>
          </w:p>
        </w:tc>
        <w:tc>
          <w:tcPr>
            <w:tcW w:w="1620" w:type="dxa"/>
          </w:tcPr>
          <w:p w14:paraId="450ED30A">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141</w:t>
            </w:r>
          </w:p>
        </w:tc>
        <w:tc>
          <w:tcPr>
            <w:tcW w:w="1362" w:type="dxa"/>
          </w:tcPr>
          <w:p w14:paraId="64C300D8">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94</w:t>
            </w:r>
          </w:p>
        </w:tc>
      </w:tr>
      <w:tr w14:paraId="4F798F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Pr>
          <w:p w14:paraId="48F05255">
            <w:pPr>
              <w:spacing w:after="0" w:line="360" w:lineRule="auto"/>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Polishing</w:t>
            </w:r>
          </w:p>
        </w:tc>
        <w:tc>
          <w:tcPr>
            <w:tcW w:w="1620" w:type="dxa"/>
          </w:tcPr>
          <w:p w14:paraId="469356FA">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76</w:t>
            </w:r>
          </w:p>
        </w:tc>
        <w:tc>
          <w:tcPr>
            <w:tcW w:w="1362" w:type="dxa"/>
          </w:tcPr>
          <w:p w14:paraId="1D7C9555">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50.67</w:t>
            </w:r>
          </w:p>
        </w:tc>
      </w:tr>
      <w:tr w14:paraId="2DDB66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Pr>
          <w:p w14:paraId="058524D7">
            <w:pPr>
              <w:spacing w:after="0" w:line="360" w:lineRule="auto"/>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Sorting and grading</w:t>
            </w:r>
          </w:p>
        </w:tc>
        <w:tc>
          <w:tcPr>
            <w:tcW w:w="1620" w:type="dxa"/>
          </w:tcPr>
          <w:p w14:paraId="5FE2EEF2">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42</w:t>
            </w:r>
          </w:p>
        </w:tc>
        <w:tc>
          <w:tcPr>
            <w:tcW w:w="1362" w:type="dxa"/>
          </w:tcPr>
          <w:p w14:paraId="1FF5A583">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28</w:t>
            </w:r>
          </w:p>
        </w:tc>
      </w:tr>
      <w:tr w14:paraId="41116B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Pr>
          <w:p w14:paraId="54EA147F">
            <w:pPr>
              <w:spacing w:after="0" w:line="360" w:lineRule="auto"/>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Destoning</w:t>
            </w:r>
          </w:p>
        </w:tc>
        <w:tc>
          <w:tcPr>
            <w:tcW w:w="1620" w:type="dxa"/>
          </w:tcPr>
          <w:p w14:paraId="3321266D">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7</w:t>
            </w:r>
          </w:p>
        </w:tc>
        <w:tc>
          <w:tcPr>
            <w:tcW w:w="1362" w:type="dxa"/>
          </w:tcPr>
          <w:p w14:paraId="19CBF8B8">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4.67</w:t>
            </w:r>
          </w:p>
        </w:tc>
      </w:tr>
      <w:tr w14:paraId="6E495E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Pr>
          <w:p w14:paraId="54562AB3">
            <w:pPr>
              <w:spacing w:after="0" w:line="360" w:lineRule="auto"/>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Other (Please specify)</w:t>
            </w:r>
          </w:p>
        </w:tc>
        <w:tc>
          <w:tcPr>
            <w:tcW w:w="1620" w:type="dxa"/>
          </w:tcPr>
          <w:p w14:paraId="08B0F204">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1</w:t>
            </w:r>
          </w:p>
        </w:tc>
        <w:tc>
          <w:tcPr>
            <w:tcW w:w="1362" w:type="dxa"/>
          </w:tcPr>
          <w:p w14:paraId="074146E4">
            <w:pPr>
              <w:spacing w:after="0" w:line="360" w:lineRule="auto"/>
              <w:jc w:val="right"/>
              <w:rPr>
                <w:rFonts w:ascii="Times New Roman" w:hAnsi="Times New Roman" w:eastAsia="Times New Roman" w:cs="Times New Roman"/>
                <w:color w:val="333847"/>
                <w:sz w:val="24"/>
                <w:szCs w:val="24"/>
              </w:rPr>
            </w:pPr>
            <w:r>
              <w:rPr>
                <w:rFonts w:ascii="Times New Roman" w:hAnsi="Times New Roman" w:eastAsia="Times New Roman" w:cs="Times New Roman"/>
                <w:color w:val="333847"/>
                <w:sz w:val="24"/>
                <w:szCs w:val="24"/>
              </w:rPr>
              <w:t>0.67</w:t>
            </w:r>
          </w:p>
        </w:tc>
      </w:tr>
    </w:tbl>
    <w:p w14:paraId="0FBE7E75">
      <w:pPr>
        <w:spacing w:line="360" w:lineRule="auto"/>
        <w:rPr>
          <w:rFonts w:ascii="Times New Roman" w:hAnsi="Times New Roman" w:cs="Times New Roman"/>
          <w:sz w:val="24"/>
          <w:szCs w:val="24"/>
        </w:rPr>
      </w:pPr>
      <w:r>
        <w:rPr>
          <w:rFonts w:ascii="Times New Roman" w:hAnsi="Times New Roman" w:cs="Times New Roman"/>
          <w:bCs/>
          <w:sz w:val="24"/>
          <w:szCs w:val="24"/>
        </w:rPr>
        <w:t>Field Survey, 2024.</w:t>
      </w:r>
    </w:p>
    <w:p w14:paraId="1A05F971">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in Table 2 indicates varying levels of involvement across different stages of rice processing in the study area. Parboiling, which involves partially cooking the paddy, shows the highest frequency at 51.33%. Hulling, essential for removing the husk from rice grains, follows closely with 94% involvement. Polishing, which removes the outer bran layer to refine rice appearance and texture, shows a participation rate of 50.67%. Sorting and grading, essential for classifying rice grains based on quality, represents a significant activity among respondents in the study, reflecting 28% of the sample. In contrast, destoning, involving the the separation of stones and other particles, shows lower participation, with 4.67% of the sample engaged in this process. A small percentage (0.67%) of respondents indicated involvement in other unspecified stages of rice processing, suggesting focused participation in recognized processing stages among respondents.</w:t>
      </w:r>
    </w:p>
    <w:p w14:paraId="649878FB">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Objective 1</w:t>
      </w:r>
    </w:p>
    <w:p w14:paraId="48662A25">
      <w:pPr>
        <w:spacing w:line="360" w:lineRule="auto"/>
        <w:jc w:val="both"/>
        <w:rPr>
          <w:rFonts w:ascii="Times New Roman" w:hAnsi="Times New Roman" w:eastAsia="Times New Roman" w:cs="Times New Roman"/>
          <w:b/>
          <w:bCs/>
          <w:color w:val="1F1F1F"/>
          <w:sz w:val="24"/>
          <w:szCs w:val="24"/>
        </w:rPr>
      </w:pPr>
      <w:r>
        <w:rPr>
          <w:rFonts w:ascii="Times New Roman" w:hAnsi="Times New Roman" w:eastAsia="Times New Roman" w:cs="Times New Roman"/>
          <w:b/>
          <w:bCs/>
          <w:color w:val="1F1F1F"/>
          <w:sz w:val="24"/>
          <w:szCs w:val="24"/>
        </w:rPr>
        <w:t>Compare the returns from different levels of rice processing</w:t>
      </w:r>
    </w:p>
    <w:p w14:paraId="126BBC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costs and returns from different levels of rice processing were calculated and ranked below. </w:t>
      </w:r>
    </w:p>
    <w:p w14:paraId="795D19E1">
      <w:pPr>
        <w:spacing w:line="360" w:lineRule="auto"/>
        <w:jc w:val="both"/>
        <w:rPr>
          <w:rFonts w:ascii="Times New Roman" w:hAnsi="Times New Roman" w:eastAsia="Times New Roman" w:cs="Times New Roman"/>
          <w:bCs/>
          <w:color w:val="1F1F1F"/>
          <w:sz w:val="24"/>
          <w:szCs w:val="24"/>
        </w:rPr>
      </w:pPr>
      <w:r>
        <w:rPr>
          <w:rFonts w:ascii="Times New Roman" w:hAnsi="Times New Roman" w:eastAsia="Times New Roman" w:cs="Times New Roman"/>
          <w:bCs/>
          <w:color w:val="1F1F1F"/>
          <w:sz w:val="24"/>
          <w:szCs w:val="24"/>
        </w:rPr>
        <w:t>Using the gross-margin approach</w:t>
      </w:r>
    </w:p>
    <w:p w14:paraId="03B6C899">
      <w:pPr>
        <w:spacing w:line="360" w:lineRule="auto"/>
        <w:rPr>
          <w:rStyle w:val="21"/>
          <w:rFonts w:ascii="Times New Roman" w:hAnsi="Times New Roman" w:cs="Times New Roman"/>
          <w:sz w:val="24"/>
          <w:szCs w:val="24"/>
        </w:rPr>
      </w:pPr>
      <w:r>
        <w:rPr>
          <w:rStyle w:val="21"/>
          <w:rFonts w:ascii="Times New Roman" w:hAnsi="Times New Roman" w:cs="Times New Roman"/>
          <w:sz w:val="24"/>
          <w:szCs w:val="24"/>
        </w:rPr>
        <w:t>Gross Margin</w:t>
      </w:r>
      <w:r>
        <w:rPr>
          <w:rStyle w:val="22"/>
          <w:rFonts w:ascii="Times New Roman" w:hAnsi="Times New Roman" w:cs="Times New Roman"/>
          <w:sz w:val="24"/>
          <w:szCs w:val="24"/>
        </w:rPr>
        <w:t>=</w:t>
      </w:r>
      <w:r>
        <w:rPr>
          <w:rStyle w:val="21"/>
          <w:rFonts w:ascii="Times New Roman" w:hAnsi="Times New Roman" w:cs="Times New Roman"/>
          <w:sz w:val="24"/>
          <w:szCs w:val="24"/>
        </w:rPr>
        <w:t xml:space="preserve">Revenue </w:t>
      </w:r>
      <w:r>
        <w:rPr>
          <w:rStyle w:val="23"/>
          <w:rFonts w:ascii="Times New Roman" w:hAnsi="Times New Roman" w:cs="Times New Roman"/>
          <w:sz w:val="24"/>
          <w:szCs w:val="24"/>
        </w:rPr>
        <w:t xml:space="preserve">– </w:t>
      </w:r>
      <w:r>
        <w:rPr>
          <w:rStyle w:val="21"/>
          <w:rFonts w:ascii="Times New Roman" w:hAnsi="Times New Roman" w:cs="Times New Roman"/>
          <w:sz w:val="24"/>
          <w:szCs w:val="24"/>
        </w:rPr>
        <w:t>Cost</w:t>
      </w:r>
    </w:p>
    <w:p w14:paraId="5C526CC1">
      <w:pPr>
        <w:spacing w:line="360" w:lineRule="auto"/>
        <w:rPr>
          <w:rStyle w:val="21"/>
          <w:rFonts w:ascii="Times New Roman" w:hAnsi="Times New Roman" w:cs="Times New Roman"/>
          <w:sz w:val="24"/>
          <w:szCs w:val="24"/>
        </w:rPr>
      </w:pPr>
      <w:r>
        <w:rPr>
          <w:rStyle w:val="21"/>
          <w:rFonts w:ascii="Times New Roman" w:hAnsi="Times New Roman" w:cs="Times New Roman"/>
          <w:b/>
          <w:sz w:val="24"/>
          <w:szCs w:val="24"/>
        </w:rPr>
        <w:t>Table 4:</w:t>
      </w:r>
      <w:r>
        <w:rPr>
          <w:rStyle w:val="21"/>
          <w:rFonts w:ascii="Times New Roman" w:hAnsi="Times New Roman" w:cs="Times New Roman"/>
          <w:sz w:val="24"/>
          <w:szCs w:val="24"/>
        </w:rPr>
        <w:t xml:space="preserve"> </w:t>
      </w:r>
      <w:r>
        <w:rPr>
          <w:rFonts w:ascii="Times New Roman" w:hAnsi="Times New Roman" w:cs="Times New Roman"/>
          <w:b/>
          <w:sz w:val="24"/>
          <w:szCs w:val="24"/>
        </w:rPr>
        <w:t>Costs and Return of Rice Processing Activities with their ranking</w:t>
      </w:r>
    </w:p>
    <w:tbl>
      <w:tblPr>
        <w:tblStyle w:val="12"/>
        <w:tblW w:w="10458" w:type="dxa"/>
        <w:tblInd w:w="-34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6"/>
        <w:gridCol w:w="816"/>
        <w:gridCol w:w="996"/>
        <w:gridCol w:w="910"/>
        <w:gridCol w:w="1350"/>
        <w:gridCol w:w="1080"/>
        <w:gridCol w:w="1080"/>
        <w:gridCol w:w="1260"/>
        <w:gridCol w:w="1710"/>
      </w:tblGrid>
      <w:tr w14:paraId="039A75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tcBorders>
              <w:top w:val="single" w:color="auto" w:sz="4" w:space="0"/>
              <w:bottom w:val="single" w:color="auto" w:sz="4" w:space="0"/>
            </w:tcBorders>
          </w:tcPr>
          <w:p w14:paraId="150062CE">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Processing Activities</w:t>
            </w:r>
          </w:p>
        </w:tc>
        <w:tc>
          <w:tcPr>
            <w:tcW w:w="816" w:type="dxa"/>
            <w:tcBorders>
              <w:top w:val="single" w:color="auto" w:sz="4" w:space="0"/>
              <w:bottom w:val="single" w:color="auto" w:sz="4" w:space="0"/>
            </w:tcBorders>
          </w:tcPr>
          <w:p w14:paraId="4ADB3BE5">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 xml:space="preserve">Paddy Rice </w:t>
            </w:r>
          </w:p>
        </w:tc>
        <w:tc>
          <w:tcPr>
            <w:tcW w:w="996" w:type="dxa"/>
            <w:tcBorders>
              <w:top w:val="single" w:color="auto" w:sz="4" w:space="0"/>
              <w:bottom w:val="single" w:color="auto" w:sz="4" w:space="0"/>
            </w:tcBorders>
          </w:tcPr>
          <w:p w14:paraId="5795AFD5">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Labour Cost</w:t>
            </w:r>
          </w:p>
        </w:tc>
        <w:tc>
          <w:tcPr>
            <w:tcW w:w="910" w:type="dxa"/>
            <w:tcBorders>
              <w:top w:val="single" w:color="auto" w:sz="4" w:space="0"/>
              <w:bottom w:val="single" w:color="auto" w:sz="4" w:space="0"/>
            </w:tcBorders>
          </w:tcPr>
          <w:p w14:paraId="248770F2">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Energy Cost</w:t>
            </w:r>
          </w:p>
        </w:tc>
        <w:tc>
          <w:tcPr>
            <w:tcW w:w="1350" w:type="dxa"/>
            <w:tcBorders>
              <w:top w:val="single" w:color="auto" w:sz="4" w:space="0"/>
              <w:bottom w:val="single" w:color="auto" w:sz="4" w:space="0"/>
            </w:tcBorders>
          </w:tcPr>
          <w:p w14:paraId="7B04C356">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Maintenance Cost</w:t>
            </w:r>
          </w:p>
        </w:tc>
        <w:tc>
          <w:tcPr>
            <w:tcW w:w="1080" w:type="dxa"/>
            <w:tcBorders>
              <w:top w:val="single" w:color="auto" w:sz="4" w:space="0"/>
              <w:bottom w:val="single" w:color="auto" w:sz="4" w:space="0"/>
            </w:tcBorders>
          </w:tcPr>
          <w:p w14:paraId="604517AE">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Total Cost</w:t>
            </w:r>
          </w:p>
        </w:tc>
        <w:tc>
          <w:tcPr>
            <w:tcW w:w="1080" w:type="dxa"/>
            <w:tcBorders>
              <w:top w:val="single" w:color="auto" w:sz="4" w:space="0"/>
              <w:bottom w:val="single" w:color="auto" w:sz="4" w:space="0"/>
            </w:tcBorders>
          </w:tcPr>
          <w:p w14:paraId="55AA5C0E">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Total Revenue</w:t>
            </w:r>
          </w:p>
        </w:tc>
        <w:tc>
          <w:tcPr>
            <w:tcW w:w="1260" w:type="dxa"/>
            <w:tcBorders>
              <w:top w:val="single" w:color="auto" w:sz="4" w:space="0"/>
              <w:bottom w:val="single" w:color="auto" w:sz="4" w:space="0"/>
            </w:tcBorders>
          </w:tcPr>
          <w:p w14:paraId="15E46B39">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Gross Margin</w:t>
            </w:r>
          </w:p>
          <w:p w14:paraId="0714FA64">
            <w:pPr>
              <w:spacing w:after="0" w:line="240" w:lineRule="auto"/>
              <w:rPr>
                <w:rFonts w:ascii="Times New Roman" w:hAnsi="Times New Roman" w:cs="Times New Roman"/>
                <w:sz w:val="24"/>
                <w:szCs w:val="24"/>
              </w:rPr>
            </w:pPr>
          </w:p>
        </w:tc>
        <w:tc>
          <w:tcPr>
            <w:tcW w:w="1710" w:type="dxa"/>
            <w:tcBorders>
              <w:top w:val="single" w:color="auto" w:sz="4" w:space="0"/>
              <w:bottom w:val="single" w:color="auto" w:sz="4" w:space="0"/>
            </w:tcBorders>
          </w:tcPr>
          <w:p w14:paraId="2D41171A">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Ranking</w:t>
            </w:r>
          </w:p>
        </w:tc>
      </w:tr>
      <w:tr w14:paraId="08CE88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tcBorders>
              <w:top w:val="single" w:color="auto" w:sz="4" w:space="0"/>
            </w:tcBorders>
          </w:tcPr>
          <w:p w14:paraId="5793F51A">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Parboiling</w:t>
            </w:r>
          </w:p>
        </w:tc>
        <w:tc>
          <w:tcPr>
            <w:tcW w:w="816" w:type="dxa"/>
            <w:tcBorders>
              <w:top w:val="single" w:color="auto" w:sz="4" w:space="0"/>
            </w:tcBorders>
          </w:tcPr>
          <w:p w14:paraId="622EBB43">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778.9</w:t>
            </w:r>
          </w:p>
        </w:tc>
        <w:tc>
          <w:tcPr>
            <w:tcW w:w="996" w:type="dxa"/>
            <w:tcBorders>
              <w:top w:val="single" w:color="auto" w:sz="4" w:space="0"/>
            </w:tcBorders>
          </w:tcPr>
          <w:p w14:paraId="35D2EADB">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6.08</w:t>
            </w:r>
          </w:p>
        </w:tc>
        <w:tc>
          <w:tcPr>
            <w:tcW w:w="910" w:type="dxa"/>
            <w:tcBorders>
              <w:top w:val="single" w:color="auto" w:sz="4" w:space="0"/>
            </w:tcBorders>
          </w:tcPr>
          <w:p w14:paraId="40E723F2">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4.40</w:t>
            </w:r>
          </w:p>
          <w:p w14:paraId="7788B483">
            <w:pPr>
              <w:spacing w:after="0" w:line="276" w:lineRule="auto"/>
              <w:rPr>
                <w:rStyle w:val="21"/>
                <w:rFonts w:ascii="Times New Roman" w:hAnsi="Times New Roman" w:cs="Times New Roman"/>
                <w:sz w:val="24"/>
                <w:szCs w:val="24"/>
              </w:rPr>
            </w:pPr>
          </w:p>
        </w:tc>
        <w:tc>
          <w:tcPr>
            <w:tcW w:w="1350" w:type="dxa"/>
            <w:tcBorders>
              <w:top w:val="single" w:color="auto" w:sz="4" w:space="0"/>
            </w:tcBorders>
          </w:tcPr>
          <w:p w14:paraId="52820771">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4.97</w:t>
            </w:r>
          </w:p>
        </w:tc>
        <w:tc>
          <w:tcPr>
            <w:tcW w:w="1080" w:type="dxa"/>
            <w:tcBorders>
              <w:top w:val="single" w:color="auto" w:sz="4" w:space="0"/>
            </w:tcBorders>
          </w:tcPr>
          <w:p w14:paraId="4CB7A102">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794.35</w:t>
            </w:r>
          </w:p>
          <w:p w14:paraId="5FB6F1B9">
            <w:pPr>
              <w:spacing w:after="0" w:line="276" w:lineRule="auto"/>
              <w:rPr>
                <w:rStyle w:val="21"/>
                <w:rFonts w:ascii="Times New Roman" w:hAnsi="Times New Roman" w:cs="Times New Roman"/>
                <w:sz w:val="24"/>
                <w:szCs w:val="24"/>
              </w:rPr>
            </w:pPr>
          </w:p>
        </w:tc>
        <w:tc>
          <w:tcPr>
            <w:tcW w:w="1080" w:type="dxa"/>
            <w:tcBorders>
              <w:top w:val="single" w:color="auto" w:sz="4" w:space="0"/>
            </w:tcBorders>
          </w:tcPr>
          <w:p w14:paraId="12EA7B85">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2308.08</w:t>
            </w:r>
          </w:p>
          <w:p w14:paraId="08643EEC">
            <w:pPr>
              <w:spacing w:after="0" w:line="276" w:lineRule="auto"/>
              <w:rPr>
                <w:rStyle w:val="21"/>
                <w:rFonts w:ascii="Times New Roman" w:hAnsi="Times New Roman" w:cs="Times New Roman"/>
                <w:sz w:val="24"/>
                <w:szCs w:val="24"/>
              </w:rPr>
            </w:pPr>
          </w:p>
        </w:tc>
        <w:tc>
          <w:tcPr>
            <w:tcW w:w="1260" w:type="dxa"/>
            <w:tcBorders>
              <w:top w:val="single" w:color="auto" w:sz="4" w:space="0"/>
            </w:tcBorders>
          </w:tcPr>
          <w:p w14:paraId="77451496">
            <w:pPr>
              <w:spacing w:after="0" w:line="276" w:lineRule="auto"/>
              <w:rPr>
                <w:rFonts w:ascii="Times New Roman" w:hAnsi="Times New Roman" w:cs="Times New Roman"/>
                <w:sz w:val="24"/>
                <w:szCs w:val="24"/>
              </w:rPr>
            </w:pPr>
            <w:r>
              <w:rPr>
                <w:rStyle w:val="21"/>
              </w:rPr>
              <w:t>1513.73</w:t>
            </w:r>
          </w:p>
          <w:p w14:paraId="40B56CFD">
            <w:pPr>
              <w:spacing w:after="0" w:line="276" w:lineRule="auto"/>
              <w:rPr>
                <w:rStyle w:val="21"/>
                <w:rFonts w:ascii="Times New Roman" w:hAnsi="Times New Roman" w:cs="Times New Roman"/>
                <w:sz w:val="24"/>
                <w:szCs w:val="24"/>
              </w:rPr>
            </w:pPr>
          </w:p>
        </w:tc>
        <w:tc>
          <w:tcPr>
            <w:tcW w:w="1710" w:type="dxa"/>
            <w:tcBorders>
              <w:top w:val="single" w:color="auto" w:sz="4" w:space="0"/>
            </w:tcBorders>
          </w:tcPr>
          <w:p w14:paraId="2C43ECB1">
            <w:pPr>
              <w:spacing w:after="0" w:line="276" w:lineRule="auto"/>
              <w:rPr>
                <w:rStyle w:val="21"/>
                <w:rFonts w:ascii="Times New Roman" w:hAnsi="Times New Roman" w:cs="Times New Roman"/>
                <w:sz w:val="24"/>
                <w:szCs w:val="24"/>
                <w:vertAlign w:val="superscript"/>
              </w:rPr>
            </w:pPr>
            <w:r>
              <w:rPr>
                <w:rStyle w:val="21"/>
                <w:rFonts w:ascii="Times New Roman" w:hAnsi="Times New Roman" w:cs="Times New Roman"/>
                <w:sz w:val="24"/>
                <w:szCs w:val="24"/>
              </w:rPr>
              <w:t>2</w:t>
            </w:r>
            <w:r>
              <w:rPr>
                <w:rStyle w:val="21"/>
                <w:rFonts w:ascii="Times New Roman" w:hAnsi="Times New Roman" w:cs="Times New Roman"/>
                <w:sz w:val="24"/>
                <w:szCs w:val="24"/>
                <w:vertAlign w:val="superscript"/>
              </w:rPr>
              <w:t>nd</w:t>
            </w:r>
          </w:p>
        </w:tc>
      </w:tr>
      <w:tr w14:paraId="3B3655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tcPr>
          <w:p w14:paraId="7660FD3F">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Hulling</w:t>
            </w:r>
          </w:p>
        </w:tc>
        <w:tc>
          <w:tcPr>
            <w:tcW w:w="816" w:type="dxa"/>
          </w:tcPr>
          <w:p w14:paraId="01E04F61">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778.9</w:t>
            </w:r>
          </w:p>
        </w:tc>
        <w:tc>
          <w:tcPr>
            <w:tcW w:w="996" w:type="dxa"/>
          </w:tcPr>
          <w:p w14:paraId="1551E886">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6.50</w:t>
            </w:r>
          </w:p>
        </w:tc>
        <w:tc>
          <w:tcPr>
            <w:tcW w:w="910" w:type="dxa"/>
          </w:tcPr>
          <w:p w14:paraId="02521D93">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4.81</w:t>
            </w:r>
          </w:p>
        </w:tc>
        <w:tc>
          <w:tcPr>
            <w:tcW w:w="1350" w:type="dxa"/>
          </w:tcPr>
          <w:p w14:paraId="2345400F">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4.71</w:t>
            </w:r>
          </w:p>
        </w:tc>
        <w:tc>
          <w:tcPr>
            <w:tcW w:w="1080" w:type="dxa"/>
          </w:tcPr>
          <w:p w14:paraId="3C2BF41D">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794.92</w:t>
            </w:r>
          </w:p>
        </w:tc>
        <w:tc>
          <w:tcPr>
            <w:tcW w:w="1080" w:type="dxa"/>
          </w:tcPr>
          <w:p w14:paraId="7D40D4F2">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2100</w:t>
            </w:r>
          </w:p>
        </w:tc>
        <w:tc>
          <w:tcPr>
            <w:tcW w:w="1260" w:type="dxa"/>
          </w:tcPr>
          <w:p w14:paraId="58BFFA29">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1305.08</w:t>
            </w:r>
          </w:p>
        </w:tc>
        <w:tc>
          <w:tcPr>
            <w:tcW w:w="1710" w:type="dxa"/>
          </w:tcPr>
          <w:p w14:paraId="49CBF2C9">
            <w:pPr>
              <w:spacing w:after="0" w:line="276" w:lineRule="auto"/>
              <w:rPr>
                <w:rStyle w:val="21"/>
                <w:rFonts w:ascii="Times New Roman" w:hAnsi="Times New Roman" w:cs="Times New Roman"/>
                <w:sz w:val="24"/>
                <w:szCs w:val="24"/>
                <w:vertAlign w:val="superscript"/>
              </w:rPr>
            </w:pPr>
            <w:r>
              <w:rPr>
                <w:rStyle w:val="21"/>
                <w:rFonts w:ascii="Times New Roman" w:hAnsi="Times New Roman" w:cs="Times New Roman"/>
                <w:sz w:val="24"/>
                <w:szCs w:val="24"/>
              </w:rPr>
              <w:t>4</w:t>
            </w:r>
            <w:r>
              <w:rPr>
                <w:rStyle w:val="21"/>
                <w:rFonts w:ascii="Times New Roman" w:hAnsi="Times New Roman" w:cs="Times New Roman"/>
                <w:sz w:val="24"/>
                <w:szCs w:val="24"/>
                <w:vertAlign w:val="superscript"/>
              </w:rPr>
              <w:t>th</w:t>
            </w:r>
          </w:p>
        </w:tc>
      </w:tr>
      <w:tr w14:paraId="6045A2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tcPr>
          <w:p w14:paraId="2E67E267">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Polishing</w:t>
            </w:r>
          </w:p>
        </w:tc>
        <w:tc>
          <w:tcPr>
            <w:tcW w:w="816" w:type="dxa"/>
          </w:tcPr>
          <w:p w14:paraId="6265577E">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778.9</w:t>
            </w:r>
          </w:p>
        </w:tc>
        <w:tc>
          <w:tcPr>
            <w:tcW w:w="996" w:type="dxa"/>
          </w:tcPr>
          <w:p w14:paraId="4CB9620C">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16.22</w:t>
            </w:r>
          </w:p>
          <w:p w14:paraId="64DA60F3">
            <w:pPr>
              <w:spacing w:after="0" w:line="276" w:lineRule="auto"/>
              <w:rPr>
                <w:rStyle w:val="21"/>
                <w:rFonts w:ascii="Times New Roman" w:hAnsi="Times New Roman" w:cs="Times New Roman"/>
                <w:sz w:val="24"/>
                <w:szCs w:val="24"/>
              </w:rPr>
            </w:pPr>
          </w:p>
        </w:tc>
        <w:tc>
          <w:tcPr>
            <w:tcW w:w="910" w:type="dxa"/>
          </w:tcPr>
          <w:p w14:paraId="28C644DD">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4.33</w:t>
            </w:r>
          </w:p>
        </w:tc>
        <w:tc>
          <w:tcPr>
            <w:tcW w:w="1350" w:type="dxa"/>
          </w:tcPr>
          <w:p w14:paraId="594C8C0E">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4.82</w:t>
            </w:r>
          </w:p>
        </w:tc>
        <w:tc>
          <w:tcPr>
            <w:tcW w:w="1080" w:type="dxa"/>
          </w:tcPr>
          <w:p w14:paraId="20F58CDA">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804.27</w:t>
            </w:r>
          </w:p>
          <w:p w14:paraId="3C4248CC">
            <w:pPr>
              <w:spacing w:after="0" w:line="276" w:lineRule="auto"/>
              <w:rPr>
                <w:rStyle w:val="21"/>
                <w:rFonts w:ascii="Times New Roman" w:hAnsi="Times New Roman" w:cs="Times New Roman"/>
                <w:sz w:val="24"/>
                <w:szCs w:val="24"/>
              </w:rPr>
            </w:pPr>
          </w:p>
        </w:tc>
        <w:tc>
          <w:tcPr>
            <w:tcW w:w="1080" w:type="dxa"/>
          </w:tcPr>
          <w:p w14:paraId="55EF8171">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2689.13</w:t>
            </w:r>
          </w:p>
        </w:tc>
        <w:tc>
          <w:tcPr>
            <w:tcW w:w="1260" w:type="dxa"/>
          </w:tcPr>
          <w:p w14:paraId="2BCA76EF">
            <w:pPr>
              <w:spacing w:after="0" w:line="276" w:lineRule="auto"/>
              <w:rPr>
                <w:rFonts w:ascii="Times New Roman" w:hAnsi="Times New Roman" w:cs="Times New Roman"/>
                <w:sz w:val="24"/>
                <w:szCs w:val="24"/>
              </w:rPr>
            </w:pPr>
            <w:r>
              <w:rPr>
                <w:rStyle w:val="21"/>
              </w:rPr>
              <w:t>1884.86</w:t>
            </w:r>
          </w:p>
          <w:p w14:paraId="3782DAC2">
            <w:pPr>
              <w:spacing w:after="0" w:line="276" w:lineRule="auto"/>
              <w:rPr>
                <w:rStyle w:val="21"/>
                <w:rFonts w:ascii="Times New Roman" w:hAnsi="Times New Roman" w:cs="Times New Roman"/>
                <w:sz w:val="24"/>
                <w:szCs w:val="24"/>
              </w:rPr>
            </w:pPr>
          </w:p>
        </w:tc>
        <w:tc>
          <w:tcPr>
            <w:tcW w:w="1710" w:type="dxa"/>
          </w:tcPr>
          <w:p w14:paraId="6D2B0F28">
            <w:pPr>
              <w:spacing w:after="0" w:line="276" w:lineRule="auto"/>
              <w:rPr>
                <w:rStyle w:val="21"/>
                <w:rFonts w:ascii="Times New Roman" w:hAnsi="Times New Roman" w:cs="Times New Roman"/>
                <w:sz w:val="24"/>
                <w:szCs w:val="24"/>
                <w:vertAlign w:val="superscript"/>
              </w:rPr>
            </w:pPr>
            <w:r>
              <w:rPr>
                <w:rStyle w:val="21"/>
                <w:rFonts w:ascii="Times New Roman" w:hAnsi="Times New Roman" w:cs="Times New Roman"/>
                <w:sz w:val="24"/>
                <w:szCs w:val="24"/>
              </w:rPr>
              <w:t>1</w:t>
            </w:r>
            <w:r>
              <w:rPr>
                <w:rStyle w:val="21"/>
                <w:rFonts w:ascii="Times New Roman" w:hAnsi="Times New Roman" w:cs="Times New Roman"/>
                <w:sz w:val="24"/>
                <w:szCs w:val="24"/>
                <w:vertAlign w:val="superscript"/>
              </w:rPr>
              <w:t>st</w:t>
            </w:r>
          </w:p>
        </w:tc>
      </w:tr>
      <w:tr w14:paraId="2E5A2B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tcPr>
          <w:p w14:paraId="6A86F2AC">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Sorting and grading</w:t>
            </w:r>
          </w:p>
        </w:tc>
        <w:tc>
          <w:tcPr>
            <w:tcW w:w="816" w:type="dxa"/>
          </w:tcPr>
          <w:p w14:paraId="56189543">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778.9</w:t>
            </w:r>
          </w:p>
        </w:tc>
        <w:tc>
          <w:tcPr>
            <w:tcW w:w="996" w:type="dxa"/>
          </w:tcPr>
          <w:p w14:paraId="082310F2">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5.16</w:t>
            </w:r>
          </w:p>
        </w:tc>
        <w:tc>
          <w:tcPr>
            <w:tcW w:w="910" w:type="dxa"/>
          </w:tcPr>
          <w:p w14:paraId="444DD314">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4.95</w:t>
            </w:r>
          </w:p>
        </w:tc>
        <w:tc>
          <w:tcPr>
            <w:tcW w:w="1350" w:type="dxa"/>
          </w:tcPr>
          <w:p w14:paraId="78A784D2">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4.93</w:t>
            </w:r>
          </w:p>
        </w:tc>
        <w:tc>
          <w:tcPr>
            <w:tcW w:w="1080" w:type="dxa"/>
          </w:tcPr>
          <w:p w14:paraId="79652042">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793.93</w:t>
            </w:r>
          </w:p>
        </w:tc>
        <w:tc>
          <w:tcPr>
            <w:tcW w:w="1080" w:type="dxa"/>
          </w:tcPr>
          <w:p w14:paraId="379370C6">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2105.22</w:t>
            </w:r>
          </w:p>
        </w:tc>
        <w:tc>
          <w:tcPr>
            <w:tcW w:w="1260" w:type="dxa"/>
          </w:tcPr>
          <w:p w14:paraId="0C188D29">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1311.29</w:t>
            </w:r>
          </w:p>
          <w:p w14:paraId="05E03F92">
            <w:pPr>
              <w:spacing w:after="0" w:line="276" w:lineRule="auto"/>
              <w:rPr>
                <w:rStyle w:val="21"/>
                <w:rFonts w:ascii="Times New Roman" w:hAnsi="Times New Roman" w:cs="Times New Roman"/>
                <w:sz w:val="24"/>
                <w:szCs w:val="24"/>
              </w:rPr>
            </w:pPr>
          </w:p>
        </w:tc>
        <w:tc>
          <w:tcPr>
            <w:tcW w:w="1710" w:type="dxa"/>
          </w:tcPr>
          <w:p w14:paraId="74BC0A02">
            <w:pPr>
              <w:spacing w:after="0" w:line="276" w:lineRule="auto"/>
              <w:rPr>
                <w:rStyle w:val="21"/>
                <w:rFonts w:ascii="Times New Roman" w:hAnsi="Times New Roman" w:cs="Times New Roman"/>
                <w:sz w:val="24"/>
                <w:szCs w:val="24"/>
                <w:vertAlign w:val="superscript"/>
              </w:rPr>
            </w:pPr>
            <w:r>
              <w:rPr>
                <w:rStyle w:val="21"/>
                <w:rFonts w:ascii="Times New Roman" w:hAnsi="Times New Roman" w:cs="Times New Roman"/>
                <w:sz w:val="24"/>
                <w:szCs w:val="24"/>
              </w:rPr>
              <w:t>3</w:t>
            </w:r>
            <w:r>
              <w:rPr>
                <w:rStyle w:val="21"/>
                <w:rFonts w:ascii="Times New Roman" w:hAnsi="Times New Roman" w:cs="Times New Roman"/>
                <w:sz w:val="24"/>
                <w:szCs w:val="24"/>
                <w:vertAlign w:val="superscript"/>
              </w:rPr>
              <w:t>rd</w:t>
            </w:r>
          </w:p>
        </w:tc>
      </w:tr>
      <w:tr w14:paraId="62F91F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6" w:type="dxa"/>
          </w:tcPr>
          <w:p w14:paraId="5452294F">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Destoning</w:t>
            </w:r>
          </w:p>
        </w:tc>
        <w:tc>
          <w:tcPr>
            <w:tcW w:w="816" w:type="dxa"/>
          </w:tcPr>
          <w:p w14:paraId="6F079BFB">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778.9</w:t>
            </w:r>
          </w:p>
        </w:tc>
        <w:tc>
          <w:tcPr>
            <w:tcW w:w="996" w:type="dxa"/>
          </w:tcPr>
          <w:p w14:paraId="11F7D5B0">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13.54</w:t>
            </w:r>
          </w:p>
        </w:tc>
        <w:tc>
          <w:tcPr>
            <w:tcW w:w="910" w:type="dxa"/>
          </w:tcPr>
          <w:p w14:paraId="63CB8A3C">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14.00</w:t>
            </w:r>
          </w:p>
          <w:p w14:paraId="6BCD6AD2">
            <w:pPr>
              <w:spacing w:after="0" w:line="276" w:lineRule="auto"/>
              <w:rPr>
                <w:rStyle w:val="21"/>
                <w:rFonts w:ascii="Times New Roman" w:hAnsi="Times New Roman" w:cs="Times New Roman"/>
                <w:sz w:val="24"/>
                <w:szCs w:val="24"/>
              </w:rPr>
            </w:pPr>
          </w:p>
        </w:tc>
        <w:tc>
          <w:tcPr>
            <w:tcW w:w="1350" w:type="dxa"/>
          </w:tcPr>
          <w:p w14:paraId="4287E8BC">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15.83</w:t>
            </w:r>
          </w:p>
        </w:tc>
        <w:tc>
          <w:tcPr>
            <w:tcW w:w="1080" w:type="dxa"/>
          </w:tcPr>
          <w:p w14:paraId="05F7FA88">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822.27</w:t>
            </w:r>
          </w:p>
          <w:p w14:paraId="395937B8">
            <w:pPr>
              <w:spacing w:after="0" w:line="276" w:lineRule="auto"/>
              <w:rPr>
                <w:rStyle w:val="21"/>
                <w:rFonts w:ascii="Times New Roman" w:hAnsi="Times New Roman" w:cs="Times New Roman"/>
                <w:sz w:val="24"/>
                <w:szCs w:val="24"/>
              </w:rPr>
            </w:pPr>
          </w:p>
        </w:tc>
        <w:tc>
          <w:tcPr>
            <w:tcW w:w="1080" w:type="dxa"/>
          </w:tcPr>
          <w:p w14:paraId="2EBB5002">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1530.77</w:t>
            </w:r>
          </w:p>
        </w:tc>
        <w:tc>
          <w:tcPr>
            <w:tcW w:w="1260" w:type="dxa"/>
          </w:tcPr>
          <w:p w14:paraId="5BEC630A">
            <w:pPr>
              <w:spacing w:after="0" w:line="276" w:lineRule="auto"/>
              <w:rPr>
                <w:rStyle w:val="21"/>
                <w:rFonts w:ascii="Times New Roman" w:hAnsi="Times New Roman" w:cs="Times New Roman"/>
                <w:sz w:val="24"/>
                <w:szCs w:val="24"/>
              </w:rPr>
            </w:pPr>
            <w:r>
              <w:rPr>
                <w:rStyle w:val="21"/>
                <w:rFonts w:ascii="Times New Roman" w:hAnsi="Times New Roman" w:cs="Times New Roman"/>
                <w:sz w:val="24"/>
                <w:szCs w:val="24"/>
              </w:rPr>
              <w:t>708.50</w:t>
            </w:r>
          </w:p>
          <w:p w14:paraId="46DAC200">
            <w:pPr>
              <w:spacing w:after="0" w:line="276" w:lineRule="auto"/>
              <w:rPr>
                <w:rStyle w:val="21"/>
                <w:rFonts w:ascii="Times New Roman" w:hAnsi="Times New Roman" w:cs="Times New Roman"/>
                <w:sz w:val="24"/>
                <w:szCs w:val="24"/>
              </w:rPr>
            </w:pPr>
          </w:p>
        </w:tc>
        <w:tc>
          <w:tcPr>
            <w:tcW w:w="1710" w:type="dxa"/>
          </w:tcPr>
          <w:p w14:paraId="555C3FC9">
            <w:pPr>
              <w:spacing w:after="0" w:line="276" w:lineRule="auto"/>
              <w:rPr>
                <w:rStyle w:val="21"/>
                <w:rFonts w:ascii="Times New Roman" w:hAnsi="Times New Roman" w:cs="Times New Roman"/>
                <w:sz w:val="24"/>
                <w:szCs w:val="24"/>
                <w:vertAlign w:val="superscript"/>
              </w:rPr>
            </w:pPr>
            <w:r>
              <w:rPr>
                <w:rStyle w:val="21"/>
                <w:rFonts w:ascii="Times New Roman" w:hAnsi="Times New Roman" w:cs="Times New Roman"/>
                <w:sz w:val="24"/>
                <w:szCs w:val="24"/>
              </w:rPr>
              <w:t>5</w:t>
            </w:r>
            <w:r>
              <w:rPr>
                <w:rStyle w:val="21"/>
                <w:rFonts w:ascii="Times New Roman" w:hAnsi="Times New Roman" w:cs="Times New Roman"/>
                <w:sz w:val="24"/>
                <w:szCs w:val="24"/>
                <w:vertAlign w:val="superscript"/>
              </w:rPr>
              <w:t>th</w:t>
            </w:r>
          </w:p>
        </w:tc>
      </w:tr>
    </w:tbl>
    <w:p w14:paraId="60A9A007">
      <w:pPr>
        <w:spacing w:line="360" w:lineRule="auto"/>
        <w:rPr>
          <w:rStyle w:val="21"/>
          <w:rFonts w:ascii="Times New Roman" w:hAnsi="Times New Roman" w:cs="Times New Roman"/>
          <w:sz w:val="24"/>
          <w:szCs w:val="24"/>
        </w:rPr>
      </w:pPr>
      <w:r>
        <w:rPr>
          <w:rStyle w:val="21"/>
          <w:rFonts w:ascii="Times New Roman" w:hAnsi="Times New Roman" w:cs="Times New Roman"/>
          <w:sz w:val="24"/>
          <w:szCs w:val="24"/>
        </w:rPr>
        <w:t>Field Survey 2024</w:t>
      </w:r>
    </w:p>
    <w:p w14:paraId="5EB78AED">
      <w:pPr>
        <w:spacing w:line="480" w:lineRule="auto"/>
        <w:jc w:val="both"/>
        <w:rPr>
          <w:rFonts w:ascii="Times New Roman" w:hAnsi="Times New Roman" w:cs="Times New Roman"/>
          <w:sz w:val="24"/>
          <w:szCs w:val="24"/>
        </w:rPr>
      </w:pPr>
      <w:r>
        <w:rPr>
          <w:rStyle w:val="21"/>
          <w:rFonts w:ascii="Times New Roman" w:hAnsi="Times New Roman" w:cs="Times New Roman"/>
          <w:sz w:val="24"/>
          <w:szCs w:val="24"/>
        </w:rPr>
        <w:t xml:space="preserve">Table 4 </w:t>
      </w:r>
      <w:r>
        <w:rPr>
          <w:rFonts w:ascii="Times New Roman" w:hAnsi="Times New Roman" w:cs="Times New Roman"/>
          <w:sz w:val="24"/>
          <w:szCs w:val="24"/>
        </w:rPr>
        <w:t>provides an analysis of different processing activities related to paddy rice, examining their associated costs and financial outcomes. It includes labour cost, energy cost, maintenance cost, total cost, total revenue, gross margin, and the ranking of each activity based on gross margin in naira.</w:t>
      </w:r>
    </w:p>
    <w:p w14:paraId="42599F7B">
      <w:pPr>
        <w:spacing w:line="480" w:lineRule="auto"/>
        <w:jc w:val="both"/>
        <w:rPr>
          <w:rFonts w:ascii="Times New Roman" w:hAnsi="Times New Roman" w:cs="Times New Roman"/>
          <w:sz w:val="24"/>
          <w:szCs w:val="24"/>
        </w:rPr>
      </w:pPr>
      <w:r>
        <w:rPr>
          <w:rFonts w:ascii="Times New Roman" w:hAnsi="Times New Roman" w:cs="Times New Roman"/>
          <w:sz w:val="24"/>
          <w:szCs w:val="24"/>
        </w:rPr>
        <w:t>The parboiling activity incurs a labour cost of 6.08, an energy cost of 4.40, and a maintenance cost of 4.97, resulting in a total cost of 794.35. The total revenue generated from parboiling is 2308.08, yielding a gross margin of 1513.73. Among the activities analyzed, parboiling is ranked 2nd.</w:t>
      </w:r>
    </w:p>
    <w:p w14:paraId="0348156B">
      <w:pPr>
        <w:spacing w:line="480" w:lineRule="auto"/>
        <w:jc w:val="both"/>
        <w:rPr>
          <w:rFonts w:ascii="Times New Roman" w:hAnsi="Times New Roman" w:cs="Times New Roman"/>
          <w:sz w:val="24"/>
          <w:szCs w:val="24"/>
        </w:rPr>
      </w:pPr>
      <w:r>
        <w:rPr>
          <w:rFonts w:ascii="Times New Roman" w:hAnsi="Times New Roman" w:cs="Times New Roman"/>
          <w:sz w:val="24"/>
          <w:szCs w:val="24"/>
        </w:rPr>
        <w:t>Hulling involves a labour cost of 6.50, an energy cost of 4.81, and a maintenance cost of 4.71, leading to a total cost of 794.92. The total revenue from hulling amounts to 2100, which produces a gross margin of 1305.08. This activity is ranked 4th in terms of gross margin.</w:t>
      </w:r>
    </w:p>
    <w:p w14:paraId="7F6A5447">
      <w:pPr>
        <w:spacing w:line="480" w:lineRule="auto"/>
        <w:jc w:val="both"/>
        <w:rPr>
          <w:rFonts w:ascii="Times New Roman" w:hAnsi="Times New Roman" w:cs="Times New Roman"/>
          <w:sz w:val="24"/>
          <w:szCs w:val="24"/>
        </w:rPr>
      </w:pPr>
      <w:r>
        <w:rPr>
          <w:rFonts w:ascii="Times New Roman" w:hAnsi="Times New Roman" w:cs="Times New Roman"/>
          <w:sz w:val="24"/>
          <w:szCs w:val="24"/>
        </w:rPr>
        <w:t>The polishing activity has higher associated costs, with a labour cost of 16.22, an energy cost of 4.33, and a maintenance cost of 4.82, summing up to a total cost of 804.27. Despite the higher costs, polishing generates a total revenue of 2689.13, resulting in the highest gross margin of 1884.86 among the activities. Consequently, polishing is ranked 1st.</w:t>
      </w:r>
    </w:p>
    <w:p w14:paraId="2D3020A8">
      <w:pPr>
        <w:spacing w:line="480" w:lineRule="auto"/>
        <w:jc w:val="both"/>
        <w:rPr>
          <w:rFonts w:ascii="Times New Roman" w:hAnsi="Times New Roman" w:cs="Times New Roman"/>
          <w:sz w:val="24"/>
          <w:szCs w:val="24"/>
        </w:rPr>
      </w:pPr>
      <w:r>
        <w:rPr>
          <w:rFonts w:ascii="Times New Roman" w:hAnsi="Times New Roman" w:cs="Times New Roman"/>
          <w:sz w:val="24"/>
          <w:szCs w:val="24"/>
        </w:rPr>
        <w:t>Sorting and grading incur a labor cost of 5.16, an energy cost of 4.95, and a maintenance cost of 4.93, bringing the total cost to 793.93. The total revenue from this activity is 2105.22, leading to a gross margin of 1311.29. Sorting and grading hold the 3rd rank.</w:t>
      </w:r>
    </w:p>
    <w:p w14:paraId="2A6196FD">
      <w:pPr>
        <w:spacing w:line="480" w:lineRule="auto"/>
        <w:jc w:val="both"/>
        <w:rPr>
          <w:rFonts w:ascii="Times New Roman" w:hAnsi="Times New Roman" w:cs="Times New Roman"/>
          <w:sz w:val="24"/>
          <w:szCs w:val="24"/>
        </w:rPr>
      </w:pPr>
      <w:r>
        <w:rPr>
          <w:rFonts w:ascii="Times New Roman" w:hAnsi="Times New Roman" w:cs="Times New Roman"/>
          <w:sz w:val="24"/>
          <w:szCs w:val="24"/>
        </w:rPr>
        <w:t>Destoning has the highest combined costs, with a labor cost of 13.54, an energy cost of 14.00, and a maintenance cost of 15.83, resulting in a total cost of 822.27. The total revenue from destoning is 1530.77, yielding the lowest gross margin of 708.50. As a result, destoning is ranked 5th.</w:t>
      </w:r>
    </w:p>
    <w:p w14:paraId="22D9B5A8">
      <w:pPr>
        <w:spacing w:line="480" w:lineRule="auto"/>
        <w:jc w:val="both"/>
        <w:rPr>
          <w:rFonts w:ascii="Times New Roman" w:hAnsi="Times New Roman" w:cs="Times New Roman"/>
          <w:sz w:val="24"/>
          <w:szCs w:val="24"/>
        </w:rPr>
      </w:pPr>
    </w:p>
    <w:p w14:paraId="555111F2">
      <w:pPr>
        <w:spacing w:line="480" w:lineRule="auto"/>
        <w:jc w:val="both"/>
        <w:rPr>
          <w:rFonts w:ascii="Times New Roman" w:hAnsi="Times New Roman" w:cs="Times New Roman"/>
          <w:sz w:val="24"/>
          <w:szCs w:val="24"/>
        </w:rPr>
      </w:pPr>
    </w:p>
    <w:p w14:paraId="4A718C12">
      <w:pPr>
        <w:spacing w:line="480" w:lineRule="auto"/>
        <w:jc w:val="both"/>
        <w:rPr>
          <w:rStyle w:val="21"/>
          <w:rFonts w:ascii="Times New Roman" w:hAnsi="Times New Roman" w:cs="Times New Roman"/>
          <w:sz w:val="24"/>
          <w:szCs w:val="24"/>
        </w:rPr>
      </w:pPr>
    </w:p>
    <w:p w14:paraId="715F7B50">
      <w:pPr>
        <w:spacing w:line="480" w:lineRule="auto"/>
        <w:jc w:val="both"/>
        <w:rPr>
          <w:rFonts w:ascii="Times New Roman" w:hAnsi="Times New Roman" w:cs="Times New Roman"/>
          <w:b/>
          <w:sz w:val="24"/>
          <w:szCs w:val="24"/>
        </w:rPr>
      </w:pPr>
      <w:r>
        <w:rPr>
          <w:rStyle w:val="21"/>
          <w:rFonts w:ascii="Times New Roman" w:hAnsi="Times New Roman" w:cs="Times New Roman"/>
          <w:b/>
          <w:sz w:val="24"/>
          <w:szCs w:val="24"/>
        </w:rPr>
        <w:t>Objective 2</w:t>
      </w:r>
    </w:p>
    <w:p w14:paraId="6A6D5204">
      <w:pPr>
        <w:spacing w:line="480" w:lineRule="auto"/>
        <w:jc w:val="both"/>
        <w:rPr>
          <w:rFonts w:ascii="Times New Roman" w:hAnsi="Times New Roman" w:cs="Times New Roman"/>
          <w:sz w:val="24"/>
          <w:szCs w:val="24"/>
        </w:rPr>
      </w:pPr>
      <w:r>
        <w:rPr>
          <w:rFonts w:ascii="Times New Roman" w:hAnsi="Times New Roman" w:cs="Times New Roman"/>
          <w:b/>
          <w:bCs/>
          <w:color w:val="1F1F1F"/>
          <w:sz w:val="24"/>
          <w:szCs w:val="24"/>
        </w:rPr>
        <w:t>Table 5 Determine the factors influencing the level of involvement in rice processing;</w:t>
      </w:r>
    </w:p>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1"/>
        <w:gridCol w:w="1612"/>
        <w:gridCol w:w="1455"/>
        <w:gridCol w:w="958"/>
        <w:gridCol w:w="1076"/>
      </w:tblGrid>
      <w:tr w14:paraId="1361EF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4215" w:type="dxa"/>
            <w:tcBorders>
              <w:top w:val="single" w:color="auto" w:sz="4" w:space="0"/>
              <w:bottom w:val="single" w:color="auto" w:sz="4" w:space="0"/>
            </w:tcBorders>
          </w:tcPr>
          <w:p w14:paraId="7EF0556A">
            <w:pPr>
              <w:tabs>
                <w:tab w:val="center" w:pos="1498"/>
              </w:tabs>
              <w:spacing w:after="0" w:line="360" w:lineRule="auto"/>
              <w:rPr>
                <w:rFonts w:ascii="Times New Roman" w:hAnsi="Times New Roman" w:cs="Times New Roman"/>
                <w:sz w:val="24"/>
                <w:szCs w:val="24"/>
              </w:rPr>
            </w:pPr>
            <w:r>
              <w:rPr>
                <w:rFonts w:ascii="Times New Roman" w:hAnsi="Times New Roman" w:cs="Times New Roman"/>
                <w:sz w:val="24"/>
                <w:szCs w:val="24"/>
              </w:rPr>
              <w:t>Participation level</w:t>
            </w:r>
            <w:r>
              <w:rPr>
                <w:rFonts w:ascii="Times New Roman" w:hAnsi="Times New Roman" w:cs="Times New Roman"/>
                <w:sz w:val="24"/>
                <w:szCs w:val="24"/>
              </w:rPr>
              <w:tab/>
            </w:r>
          </w:p>
        </w:tc>
        <w:tc>
          <w:tcPr>
            <w:tcW w:w="1626" w:type="dxa"/>
            <w:tcBorders>
              <w:top w:val="single" w:color="auto" w:sz="4" w:space="0"/>
              <w:bottom w:val="single" w:color="auto" w:sz="4" w:space="0"/>
            </w:tcBorders>
          </w:tcPr>
          <w:p w14:paraId="6509CE46">
            <w:pPr>
              <w:spacing w:after="0" w:line="360" w:lineRule="auto"/>
              <w:rPr>
                <w:rFonts w:ascii="Times New Roman" w:hAnsi="Times New Roman" w:cs="Times New Roman"/>
                <w:sz w:val="24"/>
                <w:szCs w:val="24"/>
              </w:rPr>
            </w:pPr>
            <w:r>
              <w:rPr>
                <w:rFonts w:ascii="Times New Roman" w:hAnsi="Times New Roman" w:cs="Times New Roman"/>
                <w:sz w:val="24"/>
                <w:szCs w:val="24"/>
              </w:rPr>
              <w:t>Coef.</w:t>
            </w:r>
          </w:p>
        </w:tc>
        <w:tc>
          <w:tcPr>
            <w:tcW w:w="1464" w:type="dxa"/>
            <w:tcBorders>
              <w:top w:val="single" w:color="auto" w:sz="4" w:space="0"/>
              <w:bottom w:val="single" w:color="auto" w:sz="4" w:space="0"/>
            </w:tcBorders>
          </w:tcPr>
          <w:p w14:paraId="443B3C8E">
            <w:pPr>
              <w:spacing w:after="0" w:line="360" w:lineRule="auto"/>
              <w:rPr>
                <w:rFonts w:ascii="Times New Roman" w:hAnsi="Times New Roman" w:cs="Times New Roman"/>
                <w:sz w:val="24"/>
                <w:szCs w:val="24"/>
              </w:rPr>
            </w:pPr>
            <w:r>
              <w:rPr>
                <w:rFonts w:ascii="Times New Roman" w:hAnsi="Times New Roman" w:cs="Times New Roman"/>
                <w:sz w:val="24"/>
                <w:szCs w:val="24"/>
              </w:rPr>
              <w:t>Std. Err.</w:t>
            </w:r>
          </w:p>
        </w:tc>
        <w:tc>
          <w:tcPr>
            <w:tcW w:w="967" w:type="dxa"/>
            <w:tcBorders>
              <w:top w:val="single" w:color="auto" w:sz="4" w:space="0"/>
              <w:bottom w:val="single" w:color="auto" w:sz="4" w:space="0"/>
            </w:tcBorders>
          </w:tcPr>
          <w:p w14:paraId="2F8EE75B">
            <w:pPr>
              <w:spacing w:after="0" w:line="360" w:lineRule="auto"/>
              <w:rPr>
                <w:rFonts w:ascii="Times New Roman" w:hAnsi="Times New Roman" w:cs="Times New Roman"/>
                <w:sz w:val="24"/>
                <w:szCs w:val="24"/>
              </w:rPr>
            </w:pPr>
            <w:r>
              <w:rPr>
                <w:rFonts w:ascii="Times New Roman" w:hAnsi="Times New Roman" w:cs="Times New Roman"/>
                <w:sz w:val="24"/>
                <w:szCs w:val="24"/>
              </w:rPr>
              <w:t>Z</w:t>
            </w:r>
          </w:p>
        </w:tc>
        <w:tc>
          <w:tcPr>
            <w:tcW w:w="1085" w:type="dxa"/>
            <w:tcBorders>
              <w:top w:val="single" w:color="auto" w:sz="4" w:space="0"/>
              <w:bottom w:val="single" w:color="auto" w:sz="4" w:space="0"/>
            </w:tcBorders>
          </w:tcPr>
          <w:p w14:paraId="184E6ABF">
            <w:pPr>
              <w:spacing w:after="0" w:line="360" w:lineRule="auto"/>
              <w:rPr>
                <w:rFonts w:ascii="Times New Roman" w:hAnsi="Times New Roman" w:cs="Times New Roman"/>
                <w:sz w:val="24"/>
                <w:szCs w:val="24"/>
              </w:rPr>
            </w:pPr>
            <w:r>
              <w:rPr>
                <w:rFonts w:ascii="Times New Roman" w:hAnsi="Times New Roman" w:cs="Times New Roman"/>
                <w:sz w:val="24"/>
                <w:szCs w:val="24"/>
              </w:rPr>
              <w:t>P&gt;z</w:t>
            </w:r>
          </w:p>
        </w:tc>
      </w:tr>
      <w:tr w14:paraId="660BA2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15" w:type="dxa"/>
            <w:tcBorders>
              <w:top w:val="single" w:color="auto" w:sz="4" w:space="0"/>
            </w:tcBorders>
          </w:tcPr>
          <w:p w14:paraId="2F26A64E">
            <w:pPr>
              <w:spacing w:after="0" w:line="360" w:lineRule="auto"/>
              <w:rPr>
                <w:rFonts w:ascii="Times New Roman" w:hAnsi="Times New Roman" w:cs="Times New Roman"/>
                <w:sz w:val="24"/>
                <w:szCs w:val="24"/>
              </w:rPr>
            </w:pPr>
          </w:p>
        </w:tc>
        <w:tc>
          <w:tcPr>
            <w:tcW w:w="1626" w:type="dxa"/>
            <w:tcBorders>
              <w:top w:val="single" w:color="auto" w:sz="4" w:space="0"/>
            </w:tcBorders>
          </w:tcPr>
          <w:p w14:paraId="78C6DACB">
            <w:pPr>
              <w:spacing w:after="0" w:line="360" w:lineRule="auto"/>
              <w:rPr>
                <w:rFonts w:ascii="Times New Roman" w:hAnsi="Times New Roman" w:cs="Times New Roman"/>
                <w:sz w:val="24"/>
                <w:szCs w:val="24"/>
              </w:rPr>
            </w:pPr>
          </w:p>
        </w:tc>
        <w:tc>
          <w:tcPr>
            <w:tcW w:w="1464" w:type="dxa"/>
            <w:tcBorders>
              <w:top w:val="single" w:color="auto" w:sz="4" w:space="0"/>
            </w:tcBorders>
          </w:tcPr>
          <w:p w14:paraId="7FC4A37D">
            <w:pPr>
              <w:spacing w:after="0" w:line="360" w:lineRule="auto"/>
              <w:rPr>
                <w:rFonts w:ascii="Times New Roman" w:hAnsi="Times New Roman" w:cs="Times New Roman"/>
                <w:sz w:val="24"/>
                <w:szCs w:val="24"/>
              </w:rPr>
            </w:pPr>
          </w:p>
        </w:tc>
        <w:tc>
          <w:tcPr>
            <w:tcW w:w="967" w:type="dxa"/>
            <w:tcBorders>
              <w:top w:val="single" w:color="auto" w:sz="4" w:space="0"/>
            </w:tcBorders>
          </w:tcPr>
          <w:p w14:paraId="35C0FB74">
            <w:pPr>
              <w:spacing w:after="0" w:line="360" w:lineRule="auto"/>
              <w:rPr>
                <w:rFonts w:ascii="Times New Roman" w:hAnsi="Times New Roman" w:cs="Times New Roman"/>
                <w:sz w:val="24"/>
                <w:szCs w:val="24"/>
              </w:rPr>
            </w:pPr>
          </w:p>
        </w:tc>
        <w:tc>
          <w:tcPr>
            <w:tcW w:w="1085" w:type="dxa"/>
            <w:tcBorders>
              <w:top w:val="single" w:color="auto" w:sz="4" w:space="0"/>
            </w:tcBorders>
          </w:tcPr>
          <w:p w14:paraId="477B7385">
            <w:pPr>
              <w:spacing w:after="0" w:line="360" w:lineRule="auto"/>
              <w:rPr>
                <w:rFonts w:ascii="Times New Roman" w:hAnsi="Times New Roman" w:cs="Times New Roman"/>
                <w:sz w:val="24"/>
                <w:szCs w:val="24"/>
              </w:rPr>
            </w:pPr>
          </w:p>
        </w:tc>
      </w:tr>
      <w:tr w14:paraId="6A8E6A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15" w:type="dxa"/>
          </w:tcPr>
          <w:p w14:paraId="6757027B">
            <w:pPr>
              <w:spacing w:after="0" w:line="360" w:lineRule="auto"/>
              <w:rPr>
                <w:rFonts w:ascii="Times New Roman" w:hAnsi="Times New Roman" w:cs="Times New Roman"/>
                <w:sz w:val="24"/>
                <w:szCs w:val="24"/>
              </w:rPr>
            </w:pPr>
            <w:r>
              <w:rPr>
                <w:rFonts w:ascii="Times New Roman" w:hAnsi="Times New Roman" w:cs="Times New Roman"/>
                <w:sz w:val="24"/>
                <w:szCs w:val="24"/>
              </w:rPr>
              <w:t>Gender (Female =1, Male =0)</w:t>
            </w:r>
          </w:p>
        </w:tc>
        <w:tc>
          <w:tcPr>
            <w:tcW w:w="1626" w:type="dxa"/>
          </w:tcPr>
          <w:p w14:paraId="1007219F">
            <w:pPr>
              <w:spacing w:after="0" w:line="360" w:lineRule="auto"/>
              <w:rPr>
                <w:rFonts w:ascii="Times New Roman" w:hAnsi="Times New Roman" w:cs="Times New Roman"/>
                <w:sz w:val="24"/>
                <w:szCs w:val="24"/>
              </w:rPr>
            </w:pPr>
            <w:r>
              <w:rPr>
                <w:rFonts w:ascii="Times New Roman" w:hAnsi="Times New Roman" w:cs="Times New Roman"/>
                <w:sz w:val="24"/>
                <w:szCs w:val="24"/>
              </w:rPr>
              <w:t>1.123326</w:t>
            </w:r>
          </w:p>
        </w:tc>
        <w:tc>
          <w:tcPr>
            <w:tcW w:w="1464" w:type="dxa"/>
          </w:tcPr>
          <w:p w14:paraId="7CA18AAE">
            <w:pPr>
              <w:spacing w:after="0" w:line="360" w:lineRule="auto"/>
              <w:rPr>
                <w:rFonts w:ascii="Times New Roman" w:hAnsi="Times New Roman" w:cs="Times New Roman"/>
                <w:sz w:val="24"/>
                <w:szCs w:val="24"/>
              </w:rPr>
            </w:pPr>
            <w:r>
              <w:rPr>
                <w:rFonts w:ascii="Times New Roman" w:hAnsi="Times New Roman" w:cs="Times New Roman"/>
                <w:sz w:val="24"/>
                <w:szCs w:val="24"/>
              </w:rPr>
              <w:t>.5011491</w:t>
            </w:r>
          </w:p>
        </w:tc>
        <w:tc>
          <w:tcPr>
            <w:tcW w:w="967" w:type="dxa"/>
          </w:tcPr>
          <w:p w14:paraId="5C521EB5">
            <w:pPr>
              <w:spacing w:after="0" w:line="360" w:lineRule="auto"/>
              <w:rPr>
                <w:rFonts w:ascii="Times New Roman" w:hAnsi="Times New Roman" w:cs="Times New Roman"/>
                <w:sz w:val="24"/>
                <w:szCs w:val="24"/>
              </w:rPr>
            </w:pPr>
            <w:r>
              <w:rPr>
                <w:rFonts w:ascii="Times New Roman" w:hAnsi="Times New Roman" w:cs="Times New Roman"/>
                <w:sz w:val="24"/>
                <w:szCs w:val="24"/>
              </w:rPr>
              <w:t>2.24</w:t>
            </w:r>
          </w:p>
        </w:tc>
        <w:tc>
          <w:tcPr>
            <w:tcW w:w="1085" w:type="dxa"/>
          </w:tcPr>
          <w:p w14:paraId="5570FC5D">
            <w:pPr>
              <w:spacing w:after="0" w:line="360" w:lineRule="auto"/>
              <w:rPr>
                <w:rFonts w:ascii="Times New Roman" w:hAnsi="Times New Roman" w:cs="Times New Roman"/>
                <w:sz w:val="24"/>
                <w:szCs w:val="24"/>
              </w:rPr>
            </w:pPr>
            <w:r>
              <w:rPr>
                <w:rFonts w:ascii="Times New Roman" w:hAnsi="Times New Roman" w:cs="Times New Roman"/>
                <w:sz w:val="24"/>
                <w:szCs w:val="24"/>
              </w:rPr>
              <w:t>0.025</w:t>
            </w:r>
          </w:p>
        </w:tc>
      </w:tr>
      <w:tr w14:paraId="6CB5CF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4215" w:type="dxa"/>
          </w:tcPr>
          <w:p w14:paraId="748E293B">
            <w:pPr>
              <w:spacing w:after="0" w:line="360" w:lineRule="auto"/>
              <w:rPr>
                <w:rFonts w:ascii="Times New Roman" w:hAnsi="Times New Roman" w:cs="Times New Roman"/>
                <w:sz w:val="24"/>
                <w:szCs w:val="24"/>
              </w:rPr>
            </w:pPr>
            <w:r>
              <w:rPr>
                <w:rFonts w:ascii="Times New Roman" w:hAnsi="Times New Roman" w:cs="Times New Roman"/>
                <w:sz w:val="24"/>
                <w:szCs w:val="24"/>
              </w:rPr>
              <w:t>Age</w:t>
            </w:r>
          </w:p>
        </w:tc>
        <w:tc>
          <w:tcPr>
            <w:tcW w:w="1626" w:type="dxa"/>
          </w:tcPr>
          <w:p w14:paraId="0CD0A76F">
            <w:pPr>
              <w:spacing w:after="0" w:line="360" w:lineRule="auto"/>
              <w:rPr>
                <w:rFonts w:ascii="Times New Roman" w:hAnsi="Times New Roman" w:cs="Times New Roman"/>
                <w:sz w:val="24"/>
                <w:szCs w:val="24"/>
              </w:rPr>
            </w:pPr>
            <w:r>
              <w:rPr>
                <w:rFonts w:ascii="Times New Roman" w:hAnsi="Times New Roman" w:cs="Times New Roman"/>
                <w:sz w:val="24"/>
                <w:szCs w:val="24"/>
              </w:rPr>
              <w:t>.0988474</w:t>
            </w:r>
          </w:p>
        </w:tc>
        <w:tc>
          <w:tcPr>
            <w:tcW w:w="1464" w:type="dxa"/>
          </w:tcPr>
          <w:p w14:paraId="3BB40F7D">
            <w:pPr>
              <w:spacing w:after="0" w:line="360" w:lineRule="auto"/>
              <w:rPr>
                <w:rFonts w:ascii="Times New Roman" w:hAnsi="Times New Roman" w:cs="Times New Roman"/>
                <w:sz w:val="24"/>
                <w:szCs w:val="24"/>
              </w:rPr>
            </w:pPr>
            <w:r>
              <w:rPr>
                <w:rFonts w:ascii="Times New Roman" w:hAnsi="Times New Roman" w:cs="Times New Roman"/>
                <w:sz w:val="24"/>
                <w:szCs w:val="24"/>
              </w:rPr>
              <w:t>.0308719</w:t>
            </w:r>
          </w:p>
        </w:tc>
        <w:tc>
          <w:tcPr>
            <w:tcW w:w="967" w:type="dxa"/>
          </w:tcPr>
          <w:p w14:paraId="05C2F0CD">
            <w:pPr>
              <w:spacing w:after="0" w:line="360" w:lineRule="auto"/>
              <w:rPr>
                <w:rFonts w:ascii="Times New Roman" w:hAnsi="Times New Roman" w:cs="Times New Roman"/>
                <w:sz w:val="24"/>
                <w:szCs w:val="24"/>
              </w:rPr>
            </w:pPr>
            <w:r>
              <w:rPr>
                <w:rFonts w:ascii="Times New Roman" w:hAnsi="Times New Roman" w:cs="Times New Roman"/>
                <w:sz w:val="24"/>
                <w:szCs w:val="24"/>
              </w:rPr>
              <w:t>3.20</w:t>
            </w:r>
          </w:p>
        </w:tc>
        <w:tc>
          <w:tcPr>
            <w:tcW w:w="1085" w:type="dxa"/>
          </w:tcPr>
          <w:p w14:paraId="229C9967">
            <w:pPr>
              <w:spacing w:after="0" w:line="360" w:lineRule="auto"/>
              <w:rPr>
                <w:rFonts w:ascii="Times New Roman" w:hAnsi="Times New Roman" w:cs="Times New Roman"/>
                <w:sz w:val="24"/>
                <w:szCs w:val="24"/>
              </w:rPr>
            </w:pPr>
            <w:r>
              <w:rPr>
                <w:rFonts w:ascii="Times New Roman" w:hAnsi="Times New Roman" w:cs="Times New Roman"/>
                <w:sz w:val="24"/>
                <w:szCs w:val="24"/>
              </w:rPr>
              <w:t>0.001</w:t>
            </w:r>
          </w:p>
        </w:tc>
      </w:tr>
      <w:tr w14:paraId="77F4D5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15" w:type="dxa"/>
          </w:tcPr>
          <w:p w14:paraId="15E05563">
            <w:pPr>
              <w:spacing w:after="0" w:line="360" w:lineRule="auto"/>
              <w:rPr>
                <w:rFonts w:ascii="Times New Roman" w:hAnsi="Times New Roman" w:cs="Times New Roman"/>
                <w:sz w:val="24"/>
                <w:szCs w:val="24"/>
              </w:rPr>
            </w:pPr>
            <w:r>
              <w:rPr>
                <w:rFonts w:ascii="Times New Roman" w:hAnsi="Times New Roman" w:cs="Times New Roman"/>
                <w:sz w:val="24"/>
                <w:szCs w:val="24"/>
              </w:rPr>
              <w:t>Household size</w:t>
            </w:r>
          </w:p>
        </w:tc>
        <w:tc>
          <w:tcPr>
            <w:tcW w:w="1626" w:type="dxa"/>
          </w:tcPr>
          <w:p w14:paraId="5A387887">
            <w:pPr>
              <w:spacing w:after="0" w:line="360" w:lineRule="auto"/>
              <w:rPr>
                <w:rFonts w:ascii="Times New Roman" w:hAnsi="Times New Roman" w:cs="Times New Roman"/>
                <w:sz w:val="24"/>
                <w:szCs w:val="24"/>
              </w:rPr>
            </w:pPr>
            <w:r>
              <w:rPr>
                <w:rFonts w:ascii="Times New Roman" w:hAnsi="Times New Roman" w:cs="Times New Roman"/>
                <w:sz w:val="24"/>
                <w:szCs w:val="24"/>
              </w:rPr>
              <w:t>-.3867369</w:t>
            </w:r>
          </w:p>
        </w:tc>
        <w:tc>
          <w:tcPr>
            <w:tcW w:w="1464" w:type="dxa"/>
          </w:tcPr>
          <w:p w14:paraId="4374AA69">
            <w:pPr>
              <w:spacing w:after="0" w:line="360" w:lineRule="auto"/>
              <w:rPr>
                <w:rFonts w:ascii="Times New Roman" w:hAnsi="Times New Roman" w:cs="Times New Roman"/>
                <w:sz w:val="24"/>
                <w:szCs w:val="24"/>
              </w:rPr>
            </w:pPr>
            <w:r>
              <w:rPr>
                <w:rFonts w:ascii="Times New Roman" w:hAnsi="Times New Roman" w:cs="Times New Roman"/>
                <w:sz w:val="24"/>
                <w:szCs w:val="24"/>
              </w:rPr>
              <w:t>.1090741</w:t>
            </w:r>
          </w:p>
        </w:tc>
        <w:tc>
          <w:tcPr>
            <w:tcW w:w="967" w:type="dxa"/>
          </w:tcPr>
          <w:p w14:paraId="6DBA500A">
            <w:pPr>
              <w:spacing w:after="0" w:line="360" w:lineRule="auto"/>
              <w:rPr>
                <w:rFonts w:ascii="Times New Roman" w:hAnsi="Times New Roman" w:cs="Times New Roman"/>
                <w:sz w:val="24"/>
                <w:szCs w:val="24"/>
              </w:rPr>
            </w:pPr>
            <w:r>
              <w:rPr>
                <w:rFonts w:ascii="Times New Roman" w:hAnsi="Times New Roman" w:cs="Times New Roman"/>
                <w:sz w:val="24"/>
                <w:szCs w:val="24"/>
              </w:rPr>
              <w:t>-3.55</w:t>
            </w:r>
          </w:p>
        </w:tc>
        <w:tc>
          <w:tcPr>
            <w:tcW w:w="1085" w:type="dxa"/>
          </w:tcPr>
          <w:p w14:paraId="1F9D7DEE">
            <w:pPr>
              <w:spacing w:after="0" w:line="360" w:lineRule="auto"/>
              <w:rPr>
                <w:rFonts w:ascii="Times New Roman" w:hAnsi="Times New Roman" w:cs="Times New Roman"/>
                <w:sz w:val="24"/>
                <w:szCs w:val="24"/>
              </w:rPr>
            </w:pPr>
            <w:r>
              <w:rPr>
                <w:rFonts w:ascii="Times New Roman" w:hAnsi="Times New Roman" w:cs="Times New Roman"/>
                <w:sz w:val="24"/>
                <w:szCs w:val="24"/>
              </w:rPr>
              <w:t>0.000</w:t>
            </w:r>
          </w:p>
        </w:tc>
      </w:tr>
      <w:tr w14:paraId="2E9D93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15" w:type="dxa"/>
          </w:tcPr>
          <w:p w14:paraId="06A89E08">
            <w:pPr>
              <w:spacing w:after="0" w:line="360" w:lineRule="auto"/>
              <w:rPr>
                <w:rFonts w:ascii="Times New Roman" w:hAnsi="Times New Roman" w:cs="Times New Roman"/>
                <w:sz w:val="24"/>
                <w:szCs w:val="24"/>
              </w:rPr>
            </w:pPr>
            <w:r>
              <w:rPr>
                <w:rFonts w:ascii="Times New Roman" w:hAnsi="Times New Roman" w:cs="Times New Roman"/>
                <w:sz w:val="24"/>
                <w:szCs w:val="24"/>
              </w:rPr>
              <w:t>Household income</w:t>
            </w:r>
          </w:p>
        </w:tc>
        <w:tc>
          <w:tcPr>
            <w:tcW w:w="1626" w:type="dxa"/>
          </w:tcPr>
          <w:p w14:paraId="0DC35A52">
            <w:pPr>
              <w:spacing w:after="0" w:line="360" w:lineRule="auto"/>
              <w:rPr>
                <w:rFonts w:ascii="Times New Roman" w:hAnsi="Times New Roman" w:cs="Times New Roman"/>
                <w:sz w:val="24"/>
                <w:szCs w:val="24"/>
              </w:rPr>
            </w:pPr>
            <w:r>
              <w:rPr>
                <w:rFonts w:ascii="Times New Roman" w:hAnsi="Times New Roman" w:cs="Times New Roman"/>
                <w:sz w:val="24"/>
                <w:szCs w:val="24"/>
              </w:rPr>
              <w:t>.0000194</w:t>
            </w:r>
          </w:p>
        </w:tc>
        <w:tc>
          <w:tcPr>
            <w:tcW w:w="1464" w:type="dxa"/>
          </w:tcPr>
          <w:p w14:paraId="1A6CC539">
            <w:pPr>
              <w:spacing w:after="0" w:line="360" w:lineRule="auto"/>
              <w:rPr>
                <w:rFonts w:ascii="Times New Roman" w:hAnsi="Times New Roman" w:cs="Times New Roman"/>
                <w:sz w:val="24"/>
                <w:szCs w:val="24"/>
              </w:rPr>
            </w:pPr>
            <w:r>
              <w:rPr>
                <w:rFonts w:ascii="Times New Roman" w:hAnsi="Times New Roman" w:cs="Times New Roman"/>
                <w:sz w:val="24"/>
                <w:szCs w:val="24"/>
              </w:rPr>
              <w:t>.0000122</w:t>
            </w:r>
          </w:p>
        </w:tc>
        <w:tc>
          <w:tcPr>
            <w:tcW w:w="967" w:type="dxa"/>
          </w:tcPr>
          <w:p w14:paraId="59D6CF7B">
            <w:pPr>
              <w:spacing w:after="0" w:line="360" w:lineRule="auto"/>
              <w:rPr>
                <w:rFonts w:ascii="Times New Roman" w:hAnsi="Times New Roman" w:cs="Times New Roman"/>
                <w:sz w:val="24"/>
                <w:szCs w:val="24"/>
              </w:rPr>
            </w:pPr>
            <w:r>
              <w:rPr>
                <w:rFonts w:ascii="Times New Roman" w:hAnsi="Times New Roman" w:cs="Times New Roman"/>
                <w:sz w:val="24"/>
                <w:szCs w:val="24"/>
              </w:rPr>
              <w:t>1.60</w:t>
            </w:r>
          </w:p>
        </w:tc>
        <w:tc>
          <w:tcPr>
            <w:tcW w:w="1085" w:type="dxa"/>
          </w:tcPr>
          <w:p w14:paraId="20E28F3B">
            <w:pPr>
              <w:spacing w:after="0" w:line="360" w:lineRule="auto"/>
              <w:rPr>
                <w:rFonts w:ascii="Times New Roman" w:hAnsi="Times New Roman" w:cs="Times New Roman"/>
                <w:sz w:val="24"/>
                <w:szCs w:val="24"/>
              </w:rPr>
            </w:pPr>
            <w:r>
              <w:rPr>
                <w:rFonts w:ascii="Times New Roman" w:hAnsi="Times New Roman" w:cs="Times New Roman"/>
                <w:sz w:val="24"/>
                <w:szCs w:val="24"/>
              </w:rPr>
              <w:t>0.110</w:t>
            </w:r>
          </w:p>
        </w:tc>
      </w:tr>
      <w:tr w14:paraId="4A09A0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15" w:type="dxa"/>
          </w:tcPr>
          <w:p w14:paraId="6E2A4054">
            <w:pPr>
              <w:spacing w:after="0" w:line="360" w:lineRule="auto"/>
              <w:rPr>
                <w:rFonts w:ascii="Times New Roman" w:hAnsi="Times New Roman" w:cs="Times New Roman"/>
                <w:sz w:val="24"/>
                <w:szCs w:val="24"/>
              </w:rPr>
            </w:pPr>
            <w:r>
              <w:rPr>
                <w:rFonts w:ascii="Times New Roman" w:hAnsi="Times New Roman" w:cs="Times New Roman"/>
                <w:sz w:val="24"/>
                <w:szCs w:val="24"/>
              </w:rPr>
              <w:t>Years of experience</w:t>
            </w:r>
          </w:p>
        </w:tc>
        <w:tc>
          <w:tcPr>
            <w:tcW w:w="1626" w:type="dxa"/>
          </w:tcPr>
          <w:p w14:paraId="65F2BA8B">
            <w:pPr>
              <w:spacing w:after="0" w:line="360" w:lineRule="auto"/>
              <w:rPr>
                <w:rFonts w:ascii="Times New Roman" w:hAnsi="Times New Roman" w:cs="Times New Roman"/>
                <w:sz w:val="24"/>
                <w:szCs w:val="24"/>
              </w:rPr>
            </w:pPr>
            <w:r>
              <w:rPr>
                <w:rFonts w:ascii="Times New Roman" w:hAnsi="Times New Roman" w:cs="Times New Roman"/>
                <w:sz w:val="24"/>
                <w:szCs w:val="24"/>
              </w:rPr>
              <w:t>-.0031762</w:t>
            </w:r>
          </w:p>
        </w:tc>
        <w:tc>
          <w:tcPr>
            <w:tcW w:w="1464" w:type="dxa"/>
          </w:tcPr>
          <w:p w14:paraId="2BEB5338">
            <w:pPr>
              <w:spacing w:after="0" w:line="360" w:lineRule="auto"/>
              <w:rPr>
                <w:rFonts w:ascii="Times New Roman" w:hAnsi="Times New Roman" w:cs="Times New Roman"/>
                <w:sz w:val="24"/>
                <w:szCs w:val="24"/>
              </w:rPr>
            </w:pPr>
            <w:r>
              <w:rPr>
                <w:rFonts w:ascii="Times New Roman" w:hAnsi="Times New Roman" w:cs="Times New Roman"/>
                <w:sz w:val="24"/>
                <w:szCs w:val="24"/>
              </w:rPr>
              <w:t>.0325234</w:t>
            </w:r>
          </w:p>
        </w:tc>
        <w:tc>
          <w:tcPr>
            <w:tcW w:w="967" w:type="dxa"/>
          </w:tcPr>
          <w:p w14:paraId="7DE45452">
            <w:pPr>
              <w:spacing w:after="0" w:line="360" w:lineRule="auto"/>
              <w:rPr>
                <w:rFonts w:ascii="Times New Roman" w:hAnsi="Times New Roman" w:cs="Times New Roman"/>
                <w:sz w:val="24"/>
                <w:szCs w:val="24"/>
              </w:rPr>
            </w:pPr>
            <w:r>
              <w:rPr>
                <w:rFonts w:ascii="Times New Roman" w:hAnsi="Times New Roman" w:cs="Times New Roman"/>
                <w:sz w:val="24"/>
                <w:szCs w:val="24"/>
              </w:rPr>
              <w:t>-0.10</w:t>
            </w:r>
          </w:p>
        </w:tc>
        <w:tc>
          <w:tcPr>
            <w:tcW w:w="1085" w:type="dxa"/>
          </w:tcPr>
          <w:p w14:paraId="3B83CAD8">
            <w:pPr>
              <w:spacing w:after="0" w:line="360" w:lineRule="auto"/>
              <w:rPr>
                <w:rFonts w:ascii="Times New Roman" w:hAnsi="Times New Roman" w:cs="Times New Roman"/>
                <w:sz w:val="24"/>
                <w:szCs w:val="24"/>
              </w:rPr>
            </w:pPr>
            <w:r>
              <w:rPr>
                <w:rFonts w:ascii="Times New Roman" w:hAnsi="Times New Roman" w:cs="Times New Roman"/>
                <w:sz w:val="24"/>
                <w:szCs w:val="24"/>
              </w:rPr>
              <w:t>0.922</w:t>
            </w:r>
          </w:p>
        </w:tc>
      </w:tr>
      <w:tr w14:paraId="432026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4215" w:type="dxa"/>
          </w:tcPr>
          <w:p w14:paraId="6E5D4FC4">
            <w:pPr>
              <w:spacing w:after="0" w:line="360" w:lineRule="auto"/>
              <w:rPr>
                <w:rFonts w:ascii="Times New Roman" w:hAnsi="Times New Roman" w:cs="Times New Roman"/>
                <w:sz w:val="24"/>
                <w:szCs w:val="24"/>
              </w:rPr>
            </w:pPr>
            <w:r>
              <w:rPr>
                <w:rFonts w:ascii="Times New Roman" w:hAnsi="Times New Roman" w:cs="Times New Roman"/>
                <w:sz w:val="24"/>
                <w:szCs w:val="24"/>
              </w:rPr>
              <w:t>Education</w:t>
            </w:r>
          </w:p>
        </w:tc>
        <w:tc>
          <w:tcPr>
            <w:tcW w:w="1626" w:type="dxa"/>
          </w:tcPr>
          <w:p w14:paraId="0CC9F2F0">
            <w:pPr>
              <w:spacing w:after="0" w:line="360" w:lineRule="auto"/>
              <w:rPr>
                <w:rFonts w:ascii="Times New Roman" w:hAnsi="Times New Roman" w:cs="Times New Roman"/>
                <w:sz w:val="24"/>
                <w:szCs w:val="24"/>
              </w:rPr>
            </w:pPr>
            <w:r>
              <w:rPr>
                <w:rFonts w:ascii="Times New Roman" w:hAnsi="Times New Roman" w:cs="Times New Roman"/>
                <w:sz w:val="24"/>
                <w:szCs w:val="24"/>
              </w:rPr>
              <w:t>-.1558246</w:t>
            </w:r>
          </w:p>
        </w:tc>
        <w:tc>
          <w:tcPr>
            <w:tcW w:w="1464" w:type="dxa"/>
          </w:tcPr>
          <w:p w14:paraId="3A79A7D8">
            <w:pPr>
              <w:spacing w:after="0" w:line="360" w:lineRule="auto"/>
              <w:rPr>
                <w:rFonts w:ascii="Times New Roman" w:hAnsi="Times New Roman" w:cs="Times New Roman"/>
                <w:sz w:val="24"/>
                <w:szCs w:val="24"/>
              </w:rPr>
            </w:pPr>
            <w:r>
              <w:rPr>
                <w:rFonts w:ascii="Times New Roman" w:hAnsi="Times New Roman" w:cs="Times New Roman"/>
                <w:sz w:val="24"/>
                <w:szCs w:val="24"/>
              </w:rPr>
              <w:t>.2085012</w:t>
            </w:r>
          </w:p>
        </w:tc>
        <w:tc>
          <w:tcPr>
            <w:tcW w:w="967" w:type="dxa"/>
          </w:tcPr>
          <w:p w14:paraId="6828EE52">
            <w:pPr>
              <w:spacing w:after="0" w:line="360" w:lineRule="auto"/>
              <w:rPr>
                <w:rFonts w:ascii="Times New Roman" w:hAnsi="Times New Roman" w:cs="Times New Roman"/>
                <w:sz w:val="24"/>
                <w:szCs w:val="24"/>
              </w:rPr>
            </w:pPr>
            <w:r>
              <w:rPr>
                <w:rFonts w:ascii="Times New Roman" w:hAnsi="Times New Roman" w:cs="Times New Roman"/>
                <w:sz w:val="24"/>
                <w:szCs w:val="24"/>
              </w:rPr>
              <w:t>-0.75</w:t>
            </w:r>
          </w:p>
        </w:tc>
        <w:tc>
          <w:tcPr>
            <w:tcW w:w="1085" w:type="dxa"/>
          </w:tcPr>
          <w:p w14:paraId="054BAC5D">
            <w:pPr>
              <w:spacing w:after="0" w:line="360" w:lineRule="auto"/>
              <w:rPr>
                <w:rFonts w:ascii="Times New Roman" w:hAnsi="Times New Roman" w:cs="Times New Roman"/>
                <w:sz w:val="24"/>
                <w:szCs w:val="24"/>
              </w:rPr>
            </w:pPr>
            <w:r>
              <w:rPr>
                <w:rFonts w:ascii="Times New Roman" w:hAnsi="Times New Roman" w:cs="Times New Roman"/>
                <w:sz w:val="24"/>
                <w:szCs w:val="24"/>
              </w:rPr>
              <w:t>0.455</w:t>
            </w:r>
          </w:p>
        </w:tc>
      </w:tr>
      <w:tr w14:paraId="045B55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15" w:type="dxa"/>
          </w:tcPr>
          <w:p w14:paraId="437E71F3">
            <w:pPr>
              <w:spacing w:after="0" w:line="360" w:lineRule="auto"/>
              <w:rPr>
                <w:rFonts w:ascii="Times New Roman" w:hAnsi="Times New Roman" w:cs="Times New Roman"/>
                <w:sz w:val="24"/>
                <w:szCs w:val="24"/>
              </w:rPr>
            </w:pPr>
            <w:r>
              <w:rPr>
                <w:rFonts w:ascii="Times New Roman" w:hAnsi="Times New Roman" w:cs="Times New Roman"/>
                <w:sz w:val="24"/>
                <w:szCs w:val="24"/>
              </w:rPr>
              <w:t>Employment</w:t>
            </w:r>
          </w:p>
        </w:tc>
        <w:tc>
          <w:tcPr>
            <w:tcW w:w="1626" w:type="dxa"/>
          </w:tcPr>
          <w:p w14:paraId="64E6566F">
            <w:pPr>
              <w:spacing w:after="0" w:line="360" w:lineRule="auto"/>
              <w:rPr>
                <w:rFonts w:ascii="Times New Roman" w:hAnsi="Times New Roman" w:cs="Times New Roman"/>
                <w:sz w:val="24"/>
                <w:szCs w:val="24"/>
              </w:rPr>
            </w:pPr>
            <w:r>
              <w:rPr>
                <w:rFonts w:ascii="Times New Roman" w:hAnsi="Times New Roman" w:cs="Times New Roman"/>
                <w:sz w:val="24"/>
                <w:szCs w:val="24"/>
              </w:rPr>
              <w:t>.2788023</w:t>
            </w:r>
          </w:p>
        </w:tc>
        <w:tc>
          <w:tcPr>
            <w:tcW w:w="1464" w:type="dxa"/>
          </w:tcPr>
          <w:p w14:paraId="738ED463">
            <w:pPr>
              <w:spacing w:after="0" w:line="360" w:lineRule="auto"/>
              <w:rPr>
                <w:rFonts w:ascii="Times New Roman" w:hAnsi="Times New Roman" w:cs="Times New Roman"/>
                <w:sz w:val="24"/>
                <w:szCs w:val="24"/>
              </w:rPr>
            </w:pPr>
            <w:r>
              <w:rPr>
                <w:rFonts w:ascii="Times New Roman" w:hAnsi="Times New Roman" w:cs="Times New Roman"/>
                <w:sz w:val="24"/>
                <w:szCs w:val="24"/>
              </w:rPr>
              <w:t>.1690401</w:t>
            </w:r>
          </w:p>
        </w:tc>
        <w:tc>
          <w:tcPr>
            <w:tcW w:w="967" w:type="dxa"/>
          </w:tcPr>
          <w:p w14:paraId="4976C1AA">
            <w:pPr>
              <w:spacing w:after="0" w:line="360" w:lineRule="auto"/>
              <w:rPr>
                <w:rFonts w:ascii="Times New Roman" w:hAnsi="Times New Roman" w:cs="Times New Roman"/>
                <w:sz w:val="24"/>
                <w:szCs w:val="24"/>
              </w:rPr>
            </w:pPr>
            <w:r>
              <w:rPr>
                <w:rFonts w:ascii="Times New Roman" w:hAnsi="Times New Roman" w:cs="Times New Roman"/>
                <w:sz w:val="24"/>
                <w:szCs w:val="24"/>
              </w:rPr>
              <w:t>1.65</w:t>
            </w:r>
          </w:p>
        </w:tc>
        <w:tc>
          <w:tcPr>
            <w:tcW w:w="1085" w:type="dxa"/>
          </w:tcPr>
          <w:p w14:paraId="6BF07F95">
            <w:pPr>
              <w:spacing w:after="0" w:line="360" w:lineRule="auto"/>
              <w:rPr>
                <w:rFonts w:ascii="Times New Roman" w:hAnsi="Times New Roman" w:cs="Times New Roman"/>
                <w:sz w:val="24"/>
                <w:szCs w:val="24"/>
              </w:rPr>
            </w:pPr>
            <w:r>
              <w:rPr>
                <w:rFonts w:ascii="Times New Roman" w:hAnsi="Times New Roman" w:cs="Times New Roman"/>
                <w:sz w:val="24"/>
                <w:szCs w:val="24"/>
              </w:rPr>
              <w:t>0.099</w:t>
            </w:r>
          </w:p>
        </w:tc>
      </w:tr>
      <w:tr w14:paraId="5927B9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15" w:type="dxa"/>
          </w:tcPr>
          <w:p w14:paraId="3EE7A42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Satisfaction (with overall infrastructure such as road and so on) </w:t>
            </w:r>
          </w:p>
        </w:tc>
        <w:tc>
          <w:tcPr>
            <w:tcW w:w="1626" w:type="dxa"/>
          </w:tcPr>
          <w:p w14:paraId="57909F24">
            <w:pPr>
              <w:spacing w:after="0" w:line="360" w:lineRule="auto"/>
              <w:rPr>
                <w:rFonts w:ascii="Times New Roman" w:hAnsi="Times New Roman" w:cs="Times New Roman"/>
                <w:sz w:val="24"/>
                <w:szCs w:val="24"/>
              </w:rPr>
            </w:pPr>
            <w:r>
              <w:rPr>
                <w:rFonts w:ascii="Times New Roman" w:hAnsi="Times New Roman" w:cs="Times New Roman"/>
                <w:sz w:val="24"/>
                <w:szCs w:val="24"/>
              </w:rPr>
              <w:t>.608809</w:t>
            </w:r>
          </w:p>
        </w:tc>
        <w:tc>
          <w:tcPr>
            <w:tcW w:w="1464" w:type="dxa"/>
          </w:tcPr>
          <w:p w14:paraId="62360C68">
            <w:pPr>
              <w:spacing w:after="0" w:line="360" w:lineRule="auto"/>
              <w:rPr>
                <w:rFonts w:ascii="Times New Roman" w:hAnsi="Times New Roman" w:cs="Times New Roman"/>
                <w:sz w:val="24"/>
                <w:szCs w:val="24"/>
              </w:rPr>
            </w:pPr>
            <w:r>
              <w:rPr>
                <w:rFonts w:ascii="Times New Roman" w:hAnsi="Times New Roman" w:cs="Times New Roman"/>
                <w:sz w:val="24"/>
                <w:szCs w:val="24"/>
              </w:rPr>
              <w:t>.1780265</w:t>
            </w:r>
          </w:p>
        </w:tc>
        <w:tc>
          <w:tcPr>
            <w:tcW w:w="967" w:type="dxa"/>
          </w:tcPr>
          <w:p w14:paraId="4E86D3F0">
            <w:pPr>
              <w:spacing w:after="0" w:line="360" w:lineRule="auto"/>
              <w:rPr>
                <w:rFonts w:ascii="Times New Roman" w:hAnsi="Times New Roman" w:cs="Times New Roman"/>
                <w:sz w:val="24"/>
                <w:szCs w:val="24"/>
              </w:rPr>
            </w:pPr>
            <w:r>
              <w:rPr>
                <w:rFonts w:ascii="Times New Roman" w:hAnsi="Times New Roman" w:cs="Times New Roman"/>
                <w:sz w:val="24"/>
                <w:szCs w:val="24"/>
              </w:rPr>
              <w:t>3.42</w:t>
            </w:r>
          </w:p>
        </w:tc>
        <w:tc>
          <w:tcPr>
            <w:tcW w:w="1085" w:type="dxa"/>
          </w:tcPr>
          <w:p w14:paraId="257D7615">
            <w:pPr>
              <w:spacing w:after="0" w:line="360" w:lineRule="auto"/>
              <w:rPr>
                <w:rFonts w:ascii="Times New Roman" w:hAnsi="Times New Roman" w:cs="Times New Roman"/>
                <w:sz w:val="24"/>
                <w:szCs w:val="24"/>
              </w:rPr>
            </w:pPr>
            <w:r>
              <w:rPr>
                <w:rFonts w:ascii="Times New Roman" w:hAnsi="Times New Roman" w:cs="Times New Roman"/>
                <w:sz w:val="24"/>
                <w:szCs w:val="24"/>
              </w:rPr>
              <w:t>0.001</w:t>
            </w:r>
          </w:p>
        </w:tc>
      </w:tr>
      <w:tr w14:paraId="282D9E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15" w:type="dxa"/>
          </w:tcPr>
          <w:p w14:paraId="64073436">
            <w:pPr>
              <w:spacing w:after="0" w:line="360" w:lineRule="auto"/>
              <w:rPr>
                <w:rFonts w:ascii="Times New Roman" w:hAnsi="Times New Roman" w:cs="Times New Roman"/>
                <w:sz w:val="24"/>
                <w:szCs w:val="24"/>
              </w:rPr>
            </w:pPr>
          </w:p>
        </w:tc>
        <w:tc>
          <w:tcPr>
            <w:tcW w:w="1626" w:type="dxa"/>
          </w:tcPr>
          <w:p w14:paraId="036AE678">
            <w:pPr>
              <w:spacing w:after="0" w:line="360" w:lineRule="auto"/>
              <w:rPr>
                <w:rFonts w:ascii="Times New Roman" w:hAnsi="Times New Roman" w:cs="Times New Roman"/>
                <w:sz w:val="24"/>
                <w:szCs w:val="24"/>
              </w:rPr>
            </w:pPr>
          </w:p>
        </w:tc>
        <w:tc>
          <w:tcPr>
            <w:tcW w:w="1464" w:type="dxa"/>
          </w:tcPr>
          <w:p w14:paraId="37183DD2">
            <w:pPr>
              <w:spacing w:after="0" w:line="360" w:lineRule="auto"/>
              <w:jc w:val="center"/>
              <w:rPr>
                <w:rFonts w:ascii="Times New Roman" w:hAnsi="Times New Roman" w:cs="Times New Roman"/>
                <w:sz w:val="24"/>
                <w:szCs w:val="24"/>
              </w:rPr>
            </w:pPr>
          </w:p>
        </w:tc>
        <w:tc>
          <w:tcPr>
            <w:tcW w:w="967" w:type="dxa"/>
          </w:tcPr>
          <w:p w14:paraId="38086BEB">
            <w:pPr>
              <w:spacing w:after="0" w:line="360" w:lineRule="auto"/>
              <w:rPr>
                <w:rFonts w:ascii="Times New Roman" w:hAnsi="Times New Roman" w:cs="Times New Roman"/>
                <w:sz w:val="24"/>
                <w:szCs w:val="24"/>
              </w:rPr>
            </w:pPr>
          </w:p>
        </w:tc>
        <w:tc>
          <w:tcPr>
            <w:tcW w:w="1085" w:type="dxa"/>
          </w:tcPr>
          <w:p w14:paraId="3620ECEA">
            <w:pPr>
              <w:spacing w:after="0" w:line="360" w:lineRule="auto"/>
              <w:rPr>
                <w:rFonts w:ascii="Times New Roman" w:hAnsi="Times New Roman" w:cs="Times New Roman"/>
                <w:sz w:val="24"/>
                <w:szCs w:val="24"/>
              </w:rPr>
            </w:pPr>
          </w:p>
        </w:tc>
      </w:tr>
      <w:tr w14:paraId="4F12D3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4215" w:type="dxa"/>
          </w:tcPr>
          <w:p w14:paraId="7938D214">
            <w:pPr>
              <w:spacing w:after="0" w:line="360" w:lineRule="auto"/>
              <w:rPr>
                <w:rFonts w:ascii="Times New Roman" w:hAnsi="Times New Roman" w:cs="Times New Roman"/>
                <w:sz w:val="24"/>
                <w:szCs w:val="24"/>
              </w:rPr>
            </w:pPr>
            <w:r>
              <w:rPr>
                <w:rFonts w:ascii="Times New Roman" w:hAnsi="Times New Roman" w:cs="Times New Roman"/>
                <w:sz w:val="24"/>
                <w:szCs w:val="24"/>
              </w:rPr>
              <w:t>/cut1</w:t>
            </w:r>
          </w:p>
        </w:tc>
        <w:tc>
          <w:tcPr>
            <w:tcW w:w="1626" w:type="dxa"/>
          </w:tcPr>
          <w:p w14:paraId="13E053BC">
            <w:pPr>
              <w:spacing w:after="0" w:line="360" w:lineRule="auto"/>
              <w:rPr>
                <w:rFonts w:ascii="Times New Roman" w:hAnsi="Times New Roman" w:cs="Times New Roman"/>
                <w:sz w:val="24"/>
                <w:szCs w:val="24"/>
              </w:rPr>
            </w:pPr>
            <w:r>
              <w:rPr>
                <w:rFonts w:ascii="Times New Roman" w:hAnsi="Times New Roman" w:cs="Times New Roman"/>
                <w:sz w:val="24"/>
                <w:szCs w:val="24"/>
              </w:rPr>
              <w:t>4.503567</w:t>
            </w:r>
          </w:p>
        </w:tc>
        <w:tc>
          <w:tcPr>
            <w:tcW w:w="1464" w:type="dxa"/>
          </w:tcPr>
          <w:p w14:paraId="1FF9208D">
            <w:pPr>
              <w:spacing w:after="0" w:line="360" w:lineRule="auto"/>
              <w:rPr>
                <w:rFonts w:ascii="Times New Roman" w:hAnsi="Times New Roman" w:cs="Times New Roman"/>
                <w:sz w:val="24"/>
                <w:szCs w:val="24"/>
              </w:rPr>
            </w:pPr>
            <w:r>
              <w:rPr>
                <w:rFonts w:ascii="Times New Roman" w:hAnsi="Times New Roman" w:cs="Times New Roman"/>
                <w:sz w:val="24"/>
                <w:szCs w:val="24"/>
              </w:rPr>
              <w:t>1.508624</w:t>
            </w:r>
          </w:p>
        </w:tc>
        <w:tc>
          <w:tcPr>
            <w:tcW w:w="967" w:type="dxa"/>
          </w:tcPr>
          <w:p w14:paraId="33627F1D">
            <w:pPr>
              <w:spacing w:after="0" w:line="360" w:lineRule="auto"/>
              <w:rPr>
                <w:rFonts w:ascii="Times New Roman" w:hAnsi="Times New Roman" w:cs="Times New Roman"/>
                <w:sz w:val="24"/>
                <w:szCs w:val="24"/>
              </w:rPr>
            </w:pPr>
          </w:p>
        </w:tc>
        <w:tc>
          <w:tcPr>
            <w:tcW w:w="1085" w:type="dxa"/>
          </w:tcPr>
          <w:p w14:paraId="64B356B9">
            <w:pPr>
              <w:spacing w:after="0" w:line="360" w:lineRule="auto"/>
              <w:rPr>
                <w:rFonts w:ascii="Times New Roman" w:hAnsi="Times New Roman" w:cs="Times New Roman"/>
                <w:sz w:val="24"/>
                <w:szCs w:val="24"/>
              </w:rPr>
            </w:pPr>
          </w:p>
        </w:tc>
      </w:tr>
      <w:tr w14:paraId="4E8B6F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15" w:type="dxa"/>
          </w:tcPr>
          <w:p w14:paraId="203DE748">
            <w:pPr>
              <w:spacing w:after="0" w:line="360" w:lineRule="auto"/>
              <w:rPr>
                <w:rFonts w:ascii="Times New Roman" w:hAnsi="Times New Roman" w:cs="Times New Roman"/>
                <w:sz w:val="24"/>
                <w:szCs w:val="24"/>
              </w:rPr>
            </w:pPr>
            <w:r>
              <w:rPr>
                <w:rFonts w:ascii="Times New Roman" w:hAnsi="Times New Roman" w:cs="Times New Roman"/>
                <w:sz w:val="24"/>
                <w:szCs w:val="24"/>
              </w:rPr>
              <w:t>/cut2</w:t>
            </w:r>
          </w:p>
        </w:tc>
        <w:tc>
          <w:tcPr>
            <w:tcW w:w="1626" w:type="dxa"/>
          </w:tcPr>
          <w:p w14:paraId="01DE8A21">
            <w:pPr>
              <w:spacing w:after="0" w:line="360" w:lineRule="auto"/>
              <w:rPr>
                <w:rFonts w:ascii="Times New Roman" w:hAnsi="Times New Roman" w:cs="Times New Roman"/>
                <w:sz w:val="24"/>
                <w:szCs w:val="24"/>
              </w:rPr>
            </w:pPr>
            <w:r>
              <w:rPr>
                <w:rFonts w:ascii="Times New Roman" w:hAnsi="Times New Roman" w:cs="Times New Roman"/>
                <w:sz w:val="24"/>
                <w:szCs w:val="24"/>
              </w:rPr>
              <w:t>4.861452</w:t>
            </w:r>
          </w:p>
        </w:tc>
        <w:tc>
          <w:tcPr>
            <w:tcW w:w="1464" w:type="dxa"/>
          </w:tcPr>
          <w:p w14:paraId="5165C6B7">
            <w:pPr>
              <w:spacing w:after="0" w:line="360" w:lineRule="auto"/>
              <w:rPr>
                <w:rFonts w:ascii="Times New Roman" w:hAnsi="Times New Roman" w:cs="Times New Roman"/>
                <w:sz w:val="24"/>
                <w:szCs w:val="24"/>
              </w:rPr>
            </w:pPr>
            <w:r>
              <w:rPr>
                <w:rFonts w:ascii="Times New Roman" w:hAnsi="Times New Roman" w:cs="Times New Roman"/>
                <w:sz w:val="24"/>
                <w:szCs w:val="24"/>
              </w:rPr>
              <w:t>1.519098</w:t>
            </w:r>
          </w:p>
        </w:tc>
        <w:tc>
          <w:tcPr>
            <w:tcW w:w="967" w:type="dxa"/>
          </w:tcPr>
          <w:p w14:paraId="48853333">
            <w:pPr>
              <w:spacing w:after="0" w:line="360" w:lineRule="auto"/>
              <w:rPr>
                <w:rFonts w:ascii="Times New Roman" w:hAnsi="Times New Roman" w:cs="Times New Roman"/>
                <w:sz w:val="24"/>
                <w:szCs w:val="24"/>
              </w:rPr>
            </w:pPr>
          </w:p>
        </w:tc>
        <w:tc>
          <w:tcPr>
            <w:tcW w:w="1085" w:type="dxa"/>
          </w:tcPr>
          <w:p w14:paraId="3909F868">
            <w:pPr>
              <w:spacing w:after="0" w:line="360" w:lineRule="auto"/>
              <w:rPr>
                <w:rFonts w:ascii="Times New Roman" w:hAnsi="Times New Roman" w:cs="Times New Roman"/>
                <w:sz w:val="24"/>
                <w:szCs w:val="24"/>
              </w:rPr>
            </w:pPr>
          </w:p>
        </w:tc>
      </w:tr>
      <w:tr w14:paraId="22D2C4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4215" w:type="dxa"/>
          </w:tcPr>
          <w:p w14:paraId="56359A98">
            <w:pPr>
              <w:spacing w:after="0" w:line="360" w:lineRule="auto"/>
              <w:rPr>
                <w:rFonts w:ascii="Times New Roman" w:hAnsi="Times New Roman" w:cs="Times New Roman"/>
                <w:sz w:val="24"/>
                <w:szCs w:val="24"/>
              </w:rPr>
            </w:pPr>
            <w:r>
              <w:rPr>
                <w:rFonts w:ascii="Times New Roman" w:hAnsi="Times New Roman" w:cs="Times New Roman"/>
                <w:sz w:val="24"/>
                <w:szCs w:val="24"/>
              </w:rPr>
              <w:t>/cut3</w:t>
            </w:r>
          </w:p>
        </w:tc>
        <w:tc>
          <w:tcPr>
            <w:tcW w:w="1626" w:type="dxa"/>
          </w:tcPr>
          <w:p w14:paraId="6178935B">
            <w:pPr>
              <w:spacing w:after="0" w:line="360" w:lineRule="auto"/>
              <w:rPr>
                <w:rFonts w:ascii="Times New Roman" w:hAnsi="Times New Roman" w:cs="Times New Roman"/>
                <w:sz w:val="24"/>
                <w:szCs w:val="24"/>
              </w:rPr>
            </w:pPr>
            <w:r>
              <w:rPr>
                <w:rFonts w:ascii="Times New Roman" w:hAnsi="Times New Roman" w:cs="Times New Roman"/>
                <w:sz w:val="24"/>
                <w:szCs w:val="24"/>
              </w:rPr>
              <w:t>6.101381</w:t>
            </w:r>
          </w:p>
        </w:tc>
        <w:tc>
          <w:tcPr>
            <w:tcW w:w="1464" w:type="dxa"/>
          </w:tcPr>
          <w:p w14:paraId="69B9F79A">
            <w:pPr>
              <w:spacing w:after="0" w:line="360" w:lineRule="auto"/>
              <w:rPr>
                <w:rFonts w:ascii="Times New Roman" w:hAnsi="Times New Roman" w:cs="Times New Roman"/>
                <w:sz w:val="24"/>
                <w:szCs w:val="24"/>
              </w:rPr>
            </w:pPr>
            <w:r>
              <w:rPr>
                <w:rFonts w:ascii="Times New Roman" w:hAnsi="Times New Roman" w:cs="Times New Roman"/>
                <w:sz w:val="24"/>
                <w:szCs w:val="24"/>
              </w:rPr>
              <w:t>1.567726</w:t>
            </w:r>
          </w:p>
        </w:tc>
        <w:tc>
          <w:tcPr>
            <w:tcW w:w="967" w:type="dxa"/>
          </w:tcPr>
          <w:p w14:paraId="1E5CBE37">
            <w:pPr>
              <w:spacing w:after="0" w:line="360" w:lineRule="auto"/>
              <w:rPr>
                <w:rFonts w:ascii="Times New Roman" w:hAnsi="Times New Roman" w:cs="Times New Roman"/>
                <w:sz w:val="24"/>
                <w:szCs w:val="24"/>
              </w:rPr>
            </w:pPr>
          </w:p>
        </w:tc>
        <w:tc>
          <w:tcPr>
            <w:tcW w:w="1085" w:type="dxa"/>
          </w:tcPr>
          <w:p w14:paraId="66FA13B4">
            <w:pPr>
              <w:spacing w:after="0" w:line="360" w:lineRule="auto"/>
              <w:rPr>
                <w:rFonts w:ascii="Times New Roman" w:hAnsi="Times New Roman" w:cs="Times New Roman"/>
                <w:sz w:val="24"/>
                <w:szCs w:val="24"/>
              </w:rPr>
            </w:pPr>
          </w:p>
        </w:tc>
      </w:tr>
      <w:tr w14:paraId="71643D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15" w:type="dxa"/>
          </w:tcPr>
          <w:p w14:paraId="0AC62985">
            <w:pPr>
              <w:spacing w:after="0" w:line="360" w:lineRule="auto"/>
              <w:rPr>
                <w:rFonts w:ascii="Times New Roman" w:hAnsi="Times New Roman" w:cs="Times New Roman"/>
                <w:sz w:val="24"/>
                <w:szCs w:val="24"/>
              </w:rPr>
            </w:pPr>
            <w:r>
              <w:rPr>
                <w:rFonts w:ascii="Times New Roman" w:hAnsi="Times New Roman" w:cs="Times New Roman"/>
                <w:sz w:val="24"/>
                <w:szCs w:val="24"/>
              </w:rPr>
              <w:t>/cut4</w:t>
            </w:r>
          </w:p>
        </w:tc>
        <w:tc>
          <w:tcPr>
            <w:tcW w:w="1626" w:type="dxa"/>
          </w:tcPr>
          <w:p w14:paraId="6F339553">
            <w:pPr>
              <w:spacing w:after="0" w:line="360" w:lineRule="auto"/>
              <w:rPr>
                <w:rFonts w:ascii="Times New Roman" w:hAnsi="Times New Roman" w:cs="Times New Roman"/>
                <w:sz w:val="24"/>
                <w:szCs w:val="24"/>
              </w:rPr>
            </w:pPr>
            <w:r>
              <w:rPr>
                <w:rFonts w:ascii="Times New Roman" w:hAnsi="Times New Roman" w:cs="Times New Roman"/>
                <w:sz w:val="24"/>
                <w:szCs w:val="24"/>
              </w:rPr>
              <w:t>8.346889</w:t>
            </w:r>
          </w:p>
        </w:tc>
        <w:tc>
          <w:tcPr>
            <w:tcW w:w="1464" w:type="dxa"/>
          </w:tcPr>
          <w:p w14:paraId="28F49255">
            <w:pPr>
              <w:spacing w:after="0" w:line="360" w:lineRule="auto"/>
              <w:rPr>
                <w:rFonts w:ascii="Times New Roman" w:hAnsi="Times New Roman" w:cs="Times New Roman"/>
                <w:sz w:val="24"/>
                <w:szCs w:val="24"/>
              </w:rPr>
            </w:pPr>
            <w:r>
              <w:rPr>
                <w:rFonts w:ascii="Times New Roman" w:hAnsi="Times New Roman" w:cs="Times New Roman"/>
                <w:sz w:val="24"/>
                <w:szCs w:val="24"/>
              </w:rPr>
              <w:t>1.643143</w:t>
            </w:r>
          </w:p>
        </w:tc>
        <w:tc>
          <w:tcPr>
            <w:tcW w:w="967" w:type="dxa"/>
          </w:tcPr>
          <w:p w14:paraId="499E800D">
            <w:pPr>
              <w:spacing w:after="0" w:line="360" w:lineRule="auto"/>
              <w:rPr>
                <w:rFonts w:ascii="Times New Roman" w:hAnsi="Times New Roman" w:cs="Times New Roman"/>
                <w:sz w:val="24"/>
                <w:szCs w:val="24"/>
              </w:rPr>
            </w:pPr>
          </w:p>
        </w:tc>
        <w:tc>
          <w:tcPr>
            <w:tcW w:w="1085" w:type="dxa"/>
          </w:tcPr>
          <w:p w14:paraId="60A33CE6">
            <w:pPr>
              <w:spacing w:after="0" w:line="360" w:lineRule="auto"/>
              <w:rPr>
                <w:rFonts w:ascii="Times New Roman" w:hAnsi="Times New Roman" w:cs="Times New Roman"/>
                <w:sz w:val="24"/>
                <w:szCs w:val="24"/>
              </w:rPr>
            </w:pPr>
          </w:p>
        </w:tc>
      </w:tr>
    </w:tbl>
    <w:p w14:paraId="2D8586CA">
      <w:pPr>
        <w:spacing w:line="360" w:lineRule="auto"/>
        <w:rPr>
          <w:rFonts w:ascii="Times New Roman" w:hAnsi="Times New Roman" w:cs="Times New Roman"/>
          <w:sz w:val="24"/>
          <w:szCs w:val="24"/>
        </w:rPr>
      </w:pPr>
      <w:r>
        <w:rPr>
          <w:rFonts w:ascii="Times New Roman" w:hAnsi="Times New Roman" w:cs="Times New Roman"/>
          <w:sz w:val="24"/>
          <w:szCs w:val="24"/>
        </w:rPr>
        <w:t>Pseudo R2</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0.1187</w:t>
      </w:r>
    </w:p>
    <w:p w14:paraId="7690C008">
      <w:pPr>
        <w:spacing w:line="360" w:lineRule="auto"/>
        <w:rPr>
          <w:rFonts w:ascii="Times New Roman" w:hAnsi="Times New Roman" w:cs="Times New Roman"/>
          <w:sz w:val="24"/>
          <w:szCs w:val="24"/>
        </w:rPr>
      </w:pPr>
      <w:r>
        <w:rPr>
          <w:rFonts w:ascii="Times New Roman" w:hAnsi="Times New Roman" w:cs="Times New Roman"/>
          <w:sz w:val="24"/>
          <w:szCs w:val="24"/>
        </w:rPr>
        <w:t>Prob &gt; chi2</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0.0000</w:t>
      </w:r>
    </w:p>
    <w:p w14:paraId="2A9A4F17">
      <w:pPr>
        <w:tabs>
          <w:tab w:val="left" w:pos="720"/>
          <w:tab w:val="left" w:pos="1440"/>
          <w:tab w:val="left" w:pos="2160"/>
          <w:tab w:val="left" w:pos="3289"/>
        </w:tabs>
        <w:spacing w:line="360" w:lineRule="auto"/>
        <w:rPr>
          <w:rFonts w:ascii="Times New Roman" w:hAnsi="Times New Roman" w:cs="Times New Roman"/>
          <w:b/>
          <w:bCs/>
          <w:color w:val="1F1F1F"/>
          <w:sz w:val="24"/>
          <w:szCs w:val="24"/>
        </w:rPr>
      </w:pPr>
      <w:r>
        <w:rPr>
          <w:rFonts w:ascii="Times New Roman" w:hAnsi="Times New Roman" w:cs="Times New Roman"/>
          <w:sz w:val="24"/>
          <w:szCs w:val="24"/>
        </w:rPr>
        <w:t>LR chi2(8)</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46.46</w:t>
      </w:r>
    </w:p>
    <w:p w14:paraId="26AA5F86">
      <w:pPr>
        <w:spacing w:after="0" w:line="480" w:lineRule="auto"/>
        <w:jc w:val="both"/>
        <w:rPr>
          <w:rFonts w:ascii="Times New Roman" w:hAnsi="Times New Roman" w:cs="Times New Roman"/>
          <w:sz w:val="24"/>
          <w:szCs w:val="24"/>
        </w:rPr>
      </w:pPr>
      <w:r>
        <w:rPr>
          <w:rFonts w:ascii="Times New Roman" w:hAnsi="Times New Roman" w:cs="Times New Roman"/>
          <w:bCs/>
          <w:color w:val="1F1F1F"/>
          <w:sz w:val="24"/>
          <w:szCs w:val="24"/>
        </w:rPr>
        <w:t xml:space="preserve">Ordered logistic regression analysis was used in identifying factors influencing the level of involvement in rice processing. The findings in table 3 show that </w:t>
      </w:r>
      <w:r>
        <w:rPr>
          <w:rFonts w:ascii="Times New Roman" w:hAnsi="Times New Roman" w:cs="Times New Roman"/>
          <w:sz w:val="24"/>
          <w:szCs w:val="24"/>
        </w:rPr>
        <w:t>Pseudo R</w:t>
      </w:r>
    </w:p>
    <w:p w14:paraId="7CD8F6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-squared: 0.1187 suggests that the model explains about 11.87% of the variance in the outcome, which is moderate. LR chi2 (8): The likelihood ratio chi-square test indicates that the model as a whole is statistically significant (p &lt; 0.001), meaning at least one of the predictors is significantly related to the outcome. </w:t>
      </w:r>
    </w:p>
    <w:p w14:paraId="2A6A02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Female gender is associated with a 1.123 increase in the log odds of being more involved in rice processing compared to males, holding other variables constant, and this association is statistically significant at the 0.05 level (p = 0.025). Additionally, age shows a significant positive effect, with a coefficient of 0.0988, indicating that for each one-unit increase in age, there is a corresponding 0.0988 increase in the log odds of involvement in rice processing (p = 0.001). Conversely, household size exhibits a significant negative association, with a coefficient of -0.3867, suggesting that an increase in household size is associated with a decrease of -0.3867 in the log odds of being more involved in rice processing (p &lt; 0.001). Moreover, higher levels of satisfaction with current circumstances significantly enhance the log odds of being more involved in rice processing by 0.6088 (p = 0.001).</w:t>
      </w:r>
    </w:p>
    <w:p w14:paraId="4B0C1BFB">
      <w:pPr>
        <w:spacing w:line="360" w:lineRule="auto"/>
        <w:rPr>
          <w:rFonts w:ascii="Times New Roman" w:hAnsi="Times New Roman" w:cs="Times New Roman"/>
          <w:b/>
          <w:sz w:val="24"/>
          <w:szCs w:val="24"/>
        </w:rPr>
      </w:pPr>
      <w:r>
        <w:rPr>
          <w:rFonts w:ascii="Times New Roman" w:hAnsi="Times New Roman" w:cs="Times New Roman"/>
          <w:b/>
          <w:sz w:val="24"/>
          <w:szCs w:val="24"/>
        </w:rPr>
        <w:t>Objective 3</w:t>
      </w:r>
    </w:p>
    <w:p w14:paraId="641E3FBF">
      <w:pPr>
        <w:shd w:val="clear" w:color="auto" w:fill="FFFFFF"/>
        <w:tabs>
          <w:tab w:val="left" w:pos="7468"/>
        </w:tabs>
        <w:spacing w:after="0" w:line="480" w:lineRule="auto"/>
        <w:jc w:val="both"/>
        <w:rPr>
          <w:rFonts w:ascii="Times New Roman" w:hAnsi="Times New Roman" w:cs="Times New Roman"/>
          <w:b/>
          <w:bCs/>
          <w:color w:val="1F1F1F"/>
          <w:sz w:val="24"/>
          <w:szCs w:val="24"/>
        </w:rPr>
      </w:pPr>
      <w:r>
        <w:rPr>
          <w:rFonts w:ascii="Times New Roman" w:hAnsi="Times New Roman" w:cs="Times New Roman"/>
          <w:b/>
          <w:bCs/>
          <w:color w:val="1F1F1F"/>
          <w:sz w:val="24"/>
          <w:szCs w:val="24"/>
        </w:rPr>
        <w:t>Table 7 Assess the livelihood status among the processors;</w:t>
      </w:r>
      <w:r>
        <w:rPr>
          <w:rFonts w:ascii="Times New Roman" w:hAnsi="Times New Roman" w:cs="Times New Roman"/>
          <w:b/>
          <w:bCs/>
          <w:color w:val="1F1F1F"/>
          <w:sz w:val="24"/>
          <w:szCs w:val="24"/>
        </w:rPr>
        <w:tab/>
      </w:r>
    </w:p>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6"/>
        <w:gridCol w:w="2699"/>
        <w:gridCol w:w="2567"/>
      </w:tblGrid>
      <w:tr w14:paraId="516F79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Borders>
              <w:top w:val="single" w:color="auto" w:sz="4" w:space="0"/>
              <w:bottom w:val="single" w:color="auto" w:sz="4" w:space="0"/>
            </w:tcBorders>
          </w:tcPr>
          <w:p w14:paraId="77807FE3">
            <w:pPr>
              <w:spacing w:after="0" w:line="360" w:lineRule="auto"/>
              <w:rPr>
                <w:rFonts w:ascii="Times New Roman" w:hAnsi="Times New Roman" w:cs="Times New Roman"/>
                <w:sz w:val="24"/>
                <w:szCs w:val="24"/>
              </w:rPr>
            </w:pPr>
            <w:r>
              <w:rPr>
                <w:rFonts w:ascii="Times New Roman" w:hAnsi="Times New Roman" w:cs="Times New Roman"/>
                <w:sz w:val="24"/>
                <w:szCs w:val="24"/>
              </w:rPr>
              <w:t>Variable</w:t>
            </w:r>
          </w:p>
        </w:tc>
        <w:tc>
          <w:tcPr>
            <w:tcW w:w="2700" w:type="dxa"/>
            <w:tcBorders>
              <w:top w:val="single" w:color="auto" w:sz="4" w:space="0"/>
              <w:bottom w:val="single" w:color="auto" w:sz="4" w:space="0"/>
            </w:tcBorders>
          </w:tcPr>
          <w:p w14:paraId="17B73130">
            <w:pPr>
              <w:spacing w:after="0"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2568" w:type="dxa"/>
            <w:tcBorders>
              <w:top w:val="single" w:color="auto" w:sz="4" w:space="0"/>
              <w:bottom w:val="single" w:color="auto" w:sz="4" w:space="0"/>
            </w:tcBorders>
          </w:tcPr>
          <w:p w14:paraId="69E6AC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Percentage </w:t>
            </w:r>
          </w:p>
        </w:tc>
      </w:tr>
      <w:tr w14:paraId="3C132B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Borders>
              <w:top w:val="single" w:color="auto" w:sz="4" w:space="0"/>
            </w:tcBorders>
          </w:tcPr>
          <w:p w14:paraId="3C8B63B1">
            <w:pPr>
              <w:spacing w:after="0" w:line="360" w:lineRule="auto"/>
              <w:rPr>
                <w:rFonts w:ascii="Times New Roman" w:hAnsi="Times New Roman" w:cs="Times New Roman"/>
                <w:sz w:val="24"/>
                <w:szCs w:val="24"/>
              </w:rPr>
            </w:pPr>
            <w:r>
              <w:rPr>
                <w:rFonts w:ascii="Times New Roman" w:hAnsi="Times New Roman" w:cs="Times New Roman"/>
                <w:sz w:val="24"/>
                <w:szCs w:val="24"/>
              </w:rPr>
              <w:t>average monthly income from rice</w:t>
            </w:r>
          </w:p>
        </w:tc>
        <w:tc>
          <w:tcPr>
            <w:tcW w:w="2700" w:type="dxa"/>
            <w:tcBorders>
              <w:top w:val="single" w:color="auto" w:sz="4" w:space="0"/>
            </w:tcBorders>
          </w:tcPr>
          <w:p w14:paraId="4A7C562A">
            <w:pPr>
              <w:spacing w:after="0" w:line="360" w:lineRule="auto"/>
              <w:rPr>
                <w:rFonts w:ascii="Times New Roman" w:hAnsi="Times New Roman" w:cs="Times New Roman"/>
                <w:sz w:val="24"/>
                <w:szCs w:val="24"/>
              </w:rPr>
            </w:pPr>
          </w:p>
        </w:tc>
        <w:tc>
          <w:tcPr>
            <w:tcW w:w="2568" w:type="dxa"/>
            <w:tcBorders>
              <w:top w:val="single" w:color="auto" w:sz="4" w:space="0"/>
            </w:tcBorders>
          </w:tcPr>
          <w:p w14:paraId="1F02736F">
            <w:pPr>
              <w:spacing w:after="0" w:line="360" w:lineRule="auto"/>
              <w:rPr>
                <w:rFonts w:ascii="Times New Roman" w:hAnsi="Times New Roman" w:cs="Times New Roman"/>
                <w:sz w:val="24"/>
                <w:szCs w:val="24"/>
              </w:rPr>
            </w:pPr>
          </w:p>
        </w:tc>
      </w:tr>
      <w:tr w14:paraId="2E6B08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467AFCAB">
            <w:pPr>
              <w:tabs>
                <w:tab w:val="left" w:pos="1230"/>
              </w:tabs>
              <w:spacing w:after="0" w:line="360" w:lineRule="auto"/>
              <w:rPr>
                <w:rFonts w:ascii="Times New Roman" w:hAnsi="Times New Roman" w:cs="Times New Roman"/>
                <w:sz w:val="24"/>
                <w:szCs w:val="24"/>
              </w:rPr>
            </w:pPr>
            <w:r>
              <w:rPr>
                <w:rFonts w:ascii="Times New Roman" w:hAnsi="Times New Roman" w:cs="Times New Roman"/>
                <w:sz w:val="24"/>
                <w:szCs w:val="24"/>
              </w:rPr>
              <w:t>≤25,000</w:t>
            </w:r>
            <w:r>
              <w:rPr>
                <w:rFonts w:ascii="Times New Roman" w:hAnsi="Times New Roman" w:cs="Times New Roman"/>
                <w:sz w:val="24"/>
                <w:szCs w:val="24"/>
              </w:rPr>
              <w:tab/>
            </w:r>
          </w:p>
        </w:tc>
        <w:tc>
          <w:tcPr>
            <w:tcW w:w="2700" w:type="dxa"/>
          </w:tcPr>
          <w:p w14:paraId="773BFF4A">
            <w:pPr>
              <w:spacing w:after="0" w:line="360" w:lineRule="auto"/>
              <w:rPr>
                <w:rFonts w:ascii="Times New Roman" w:hAnsi="Times New Roman" w:cs="Times New Roman"/>
                <w:sz w:val="24"/>
                <w:szCs w:val="24"/>
              </w:rPr>
            </w:pPr>
            <w:r>
              <w:rPr>
                <w:rFonts w:ascii="Times New Roman" w:hAnsi="Times New Roman" w:cs="Times New Roman"/>
                <w:sz w:val="24"/>
                <w:szCs w:val="24"/>
              </w:rPr>
              <w:t>77</w:t>
            </w:r>
          </w:p>
        </w:tc>
        <w:tc>
          <w:tcPr>
            <w:tcW w:w="2568" w:type="dxa"/>
          </w:tcPr>
          <w:p w14:paraId="53BDAB8C">
            <w:pPr>
              <w:spacing w:after="0" w:line="360" w:lineRule="auto"/>
              <w:rPr>
                <w:rFonts w:ascii="Times New Roman" w:hAnsi="Times New Roman" w:cs="Times New Roman"/>
                <w:sz w:val="24"/>
                <w:szCs w:val="24"/>
              </w:rPr>
            </w:pPr>
            <w:r>
              <w:rPr>
                <w:rFonts w:ascii="Times New Roman" w:hAnsi="Times New Roman" w:cs="Times New Roman"/>
                <w:sz w:val="24"/>
                <w:szCs w:val="24"/>
              </w:rPr>
              <w:t>51.33</w:t>
            </w:r>
          </w:p>
        </w:tc>
      </w:tr>
      <w:tr w14:paraId="72BF86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5B3E873A">
            <w:pPr>
              <w:spacing w:after="0" w:line="360" w:lineRule="auto"/>
              <w:rPr>
                <w:rFonts w:ascii="Times New Roman" w:hAnsi="Times New Roman" w:cs="Times New Roman"/>
                <w:sz w:val="24"/>
                <w:szCs w:val="24"/>
              </w:rPr>
            </w:pPr>
            <w:r>
              <w:rPr>
                <w:rFonts w:ascii="Times New Roman" w:hAnsi="Times New Roman" w:cs="Times New Roman"/>
                <w:sz w:val="24"/>
                <w:szCs w:val="24"/>
              </w:rPr>
              <w:t>26000 – 50000</w:t>
            </w:r>
          </w:p>
        </w:tc>
        <w:tc>
          <w:tcPr>
            <w:tcW w:w="2700" w:type="dxa"/>
          </w:tcPr>
          <w:p w14:paraId="08D6B096">
            <w:pPr>
              <w:spacing w:after="0" w:line="360" w:lineRule="auto"/>
              <w:rPr>
                <w:rFonts w:ascii="Times New Roman" w:hAnsi="Times New Roman" w:cs="Times New Roman"/>
                <w:sz w:val="24"/>
                <w:szCs w:val="24"/>
              </w:rPr>
            </w:pPr>
            <w:r>
              <w:rPr>
                <w:rFonts w:ascii="Times New Roman" w:hAnsi="Times New Roman" w:cs="Times New Roman"/>
                <w:sz w:val="24"/>
                <w:szCs w:val="24"/>
              </w:rPr>
              <w:t>56</w:t>
            </w:r>
          </w:p>
        </w:tc>
        <w:tc>
          <w:tcPr>
            <w:tcW w:w="2568" w:type="dxa"/>
          </w:tcPr>
          <w:p w14:paraId="2F412F47">
            <w:pPr>
              <w:spacing w:after="0" w:line="360" w:lineRule="auto"/>
              <w:rPr>
                <w:rFonts w:ascii="Times New Roman" w:hAnsi="Times New Roman" w:cs="Times New Roman"/>
                <w:sz w:val="24"/>
                <w:szCs w:val="24"/>
              </w:rPr>
            </w:pPr>
            <w:r>
              <w:rPr>
                <w:rFonts w:ascii="Times New Roman" w:hAnsi="Times New Roman" w:cs="Times New Roman"/>
                <w:sz w:val="24"/>
                <w:szCs w:val="24"/>
              </w:rPr>
              <w:t>37.33</w:t>
            </w:r>
          </w:p>
        </w:tc>
      </w:tr>
      <w:tr w14:paraId="197D32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38A6B956">
            <w:pPr>
              <w:spacing w:after="0" w:line="360" w:lineRule="auto"/>
              <w:rPr>
                <w:rFonts w:ascii="Times New Roman" w:hAnsi="Times New Roman" w:cs="Times New Roman"/>
                <w:sz w:val="24"/>
                <w:szCs w:val="24"/>
              </w:rPr>
            </w:pPr>
            <w:r>
              <w:rPr>
                <w:rFonts w:ascii="Times New Roman" w:hAnsi="Times New Roman" w:cs="Times New Roman"/>
                <w:sz w:val="24"/>
                <w:szCs w:val="24"/>
              </w:rPr>
              <w:t>≥51000</w:t>
            </w:r>
          </w:p>
        </w:tc>
        <w:tc>
          <w:tcPr>
            <w:tcW w:w="2700" w:type="dxa"/>
          </w:tcPr>
          <w:p w14:paraId="6F20F048">
            <w:pPr>
              <w:spacing w:after="0" w:line="360" w:lineRule="auto"/>
              <w:rPr>
                <w:rFonts w:ascii="Times New Roman" w:hAnsi="Times New Roman" w:cs="Times New Roman"/>
                <w:sz w:val="24"/>
                <w:szCs w:val="24"/>
              </w:rPr>
            </w:pPr>
            <w:r>
              <w:rPr>
                <w:rFonts w:ascii="Times New Roman" w:hAnsi="Times New Roman" w:cs="Times New Roman"/>
                <w:sz w:val="24"/>
                <w:szCs w:val="24"/>
              </w:rPr>
              <w:t>17</w:t>
            </w:r>
          </w:p>
        </w:tc>
        <w:tc>
          <w:tcPr>
            <w:tcW w:w="2568" w:type="dxa"/>
          </w:tcPr>
          <w:p w14:paraId="5DAEE467">
            <w:pPr>
              <w:spacing w:after="0" w:line="360" w:lineRule="auto"/>
              <w:rPr>
                <w:rFonts w:ascii="Times New Roman" w:hAnsi="Times New Roman" w:cs="Times New Roman"/>
                <w:sz w:val="24"/>
                <w:szCs w:val="24"/>
              </w:rPr>
            </w:pPr>
            <w:r>
              <w:rPr>
                <w:rFonts w:ascii="Times New Roman" w:hAnsi="Times New Roman" w:cs="Times New Roman"/>
                <w:sz w:val="24"/>
                <w:szCs w:val="24"/>
              </w:rPr>
              <w:t>11.33</w:t>
            </w:r>
          </w:p>
        </w:tc>
      </w:tr>
      <w:tr w14:paraId="41B598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7319D924">
            <w:pPr>
              <w:spacing w:after="0" w:line="360" w:lineRule="auto"/>
              <w:rPr>
                <w:rFonts w:ascii="Times New Roman" w:hAnsi="Times New Roman" w:cs="Times New Roman"/>
                <w:sz w:val="24"/>
                <w:szCs w:val="24"/>
              </w:rPr>
            </w:pPr>
          </w:p>
        </w:tc>
        <w:tc>
          <w:tcPr>
            <w:tcW w:w="2700" w:type="dxa"/>
          </w:tcPr>
          <w:p w14:paraId="41AC33FD">
            <w:pPr>
              <w:spacing w:after="0" w:line="360" w:lineRule="auto"/>
              <w:rPr>
                <w:rFonts w:ascii="Times New Roman" w:hAnsi="Times New Roman" w:cs="Times New Roman"/>
                <w:sz w:val="24"/>
                <w:szCs w:val="24"/>
              </w:rPr>
            </w:pPr>
          </w:p>
        </w:tc>
        <w:tc>
          <w:tcPr>
            <w:tcW w:w="2568" w:type="dxa"/>
          </w:tcPr>
          <w:p w14:paraId="065338C5">
            <w:pPr>
              <w:spacing w:after="0" w:line="360" w:lineRule="auto"/>
              <w:rPr>
                <w:rFonts w:ascii="Times New Roman" w:hAnsi="Times New Roman" w:cs="Times New Roman"/>
                <w:sz w:val="24"/>
                <w:szCs w:val="24"/>
              </w:rPr>
            </w:pPr>
          </w:p>
        </w:tc>
      </w:tr>
      <w:tr w14:paraId="11FE6F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6EA6B7DD">
            <w:pPr>
              <w:spacing w:after="0" w:line="360" w:lineRule="auto"/>
              <w:rPr>
                <w:rFonts w:ascii="Times New Roman" w:hAnsi="Times New Roman" w:cs="Times New Roman"/>
                <w:sz w:val="24"/>
                <w:szCs w:val="24"/>
              </w:rPr>
            </w:pPr>
            <w:r>
              <w:rPr>
                <w:rFonts w:ascii="Times New Roman" w:hAnsi="Times New Roman" w:cs="Times New Roman"/>
                <w:sz w:val="24"/>
                <w:szCs w:val="24"/>
              </w:rPr>
              <w:t>access to additional sources of income</w:t>
            </w:r>
          </w:p>
        </w:tc>
        <w:tc>
          <w:tcPr>
            <w:tcW w:w="2700" w:type="dxa"/>
          </w:tcPr>
          <w:p w14:paraId="0CE880B1">
            <w:pPr>
              <w:spacing w:after="0" w:line="360" w:lineRule="auto"/>
              <w:rPr>
                <w:rFonts w:ascii="Times New Roman" w:hAnsi="Times New Roman" w:cs="Times New Roman"/>
                <w:sz w:val="24"/>
                <w:szCs w:val="24"/>
              </w:rPr>
            </w:pPr>
          </w:p>
        </w:tc>
        <w:tc>
          <w:tcPr>
            <w:tcW w:w="2568" w:type="dxa"/>
          </w:tcPr>
          <w:p w14:paraId="4E9DACE3">
            <w:pPr>
              <w:spacing w:after="0" w:line="360" w:lineRule="auto"/>
              <w:rPr>
                <w:rFonts w:ascii="Times New Roman" w:hAnsi="Times New Roman" w:cs="Times New Roman"/>
                <w:sz w:val="24"/>
                <w:szCs w:val="24"/>
              </w:rPr>
            </w:pPr>
          </w:p>
        </w:tc>
      </w:tr>
      <w:tr w14:paraId="215C22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68FD2FEC">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5424719C">
            <w:pPr>
              <w:spacing w:after="0" w:line="360" w:lineRule="auto"/>
              <w:rPr>
                <w:rFonts w:ascii="Times New Roman" w:hAnsi="Times New Roman" w:cs="Times New Roman"/>
                <w:sz w:val="24"/>
                <w:szCs w:val="24"/>
              </w:rPr>
            </w:pPr>
            <w:r>
              <w:rPr>
                <w:rFonts w:ascii="Times New Roman" w:hAnsi="Times New Roman" w:cs="Times New Roman"/>
                <w:sz w:val="24"/>
                <w:szCs w:val="24"/>
              </w:rPr>
              <w:t>46</w:t>
            </w:r>
          </w:p>
        </w:tc>
        <w:tc>
          <w:tcPr>
            <w:tcW w:w="2568" w:type="dxa"/>
          </w:tcPr>
          <w:p w14:paraId="152757B3">
            <w:pPr>
              <w:spacing w:after="0" w:line="360" w:lineRule="auto"/>
              <w:rPr>
                <w:rFonts w:ascii="Times New Roman" w:hAnsi="Times New Roman" w:cs="Times New Roman"/>
                <w:sz w:val="24"/>
                <w:szCs w:val="24"/>
              </w:rPr>
            </w:pPr>
            <w:r>
              <w:rPr>
                <w:rFonts w:ascii="Times New Roman" w:hAnsi="Times New Roman" w:cs="Times New Roman"/>
                <w:sz w:val="24"/>
                <w:szCs w:val="24"/>
              </w:rPr>
              <w:t>30.67</w:t>
            </w:r>
          </w:p>
        </w:tc>
      </w:tr>
      <w:tr w14:paraId="3F8FD1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669DC21C">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14:paraId="4D2CA4F5">
            <w:pPr>
              <w:spacing w:after="0" w:line="360" w:lineRule="auto"/>
              <w:rPr>
                <w:rFonts w:ascii="Times New Roman" w:hAnsi="Times New Roman" w:cs="Times New Roman"/>
                <w:sz w:val="24"/>
                <w:szCs w:val="24"/>
              </w:rPr>
            </w:pPr>
            <w:r>
              <w:rPr>
                <w:rFonts w:ascii="Times New Roman" w:hAnsi="Times New Roman" w:cs="Times New Roman"/>
                <w:sz w:val="24"/>
                <w:szCs w:val="24"/>
              </w:rPr>
              <w:t>104</w:t>
            </w:r>
          </w:p>
        </w:tc>
        <w:tc>
          <w:tcPr>
            <w:tcW w:w="2568" w:type="dxa"/>
          </w:tcPr>
          <w:p w14:paraId="44C11D5A">
            <w:pPr>
              <w:spacing w:after="0" w:line="360" w:lineRule="auto"/>
              <w:rPr>
                <w:rFonts w:ascii="Times New Roman" w:hAnsi="Times New Roman" w:cs="Times New Roman"/>
                <w:sz w:val="24"/>
                <w:szCs w:val="24"/>
              </w:rPr>
            </w:pPr>
            <w:r>
              <w:rPr>
                <w:rFonts w:ascii="Times New Roman" w:hAnsi="Times New Roman" w:cs="Times New Roman"/>
                <w:sz w:val="24"/>
                <w:szCs w:val="24"/>
              </w:rPr>
              <w:t>69.33</w:t>
            </w:r>
          </w:p>
        </w:tc>
      </w:tr>
      <w:tr w14:paraId="76178E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0B549568">
            <w:pPr>
              <w:spacing w:after="0" w:line="360" w:lineRule="auto"/>
              <w:rPr>
                <w:rFonts w:ascii="Times New Roman" w:hAnsi="Times New Roman" w:cs="Times New Roman"/>
                <w:sz w:val="24"/>
                <w:szCs w:val="24"/>
              </w:rPr>
            </w:pPr>
            <w:r>
              <w:rPr>
                <w:rFonts w:ascii="Times New Roman" w:hAnsi="Times New Roman" w:cs="Times New Roman"/>
                <w:sz w:val="24"/>
                <w:szCs w:val="24"/>
              </w:rPr>
              <w:t>expenditure on food</w:t>
            </w:r>
          </w:p>
        </w:tc>
        <w:tc>
          <w:tcPr>
            <w:tcW w:w="2700" w:type="dxa"/>
          </w:tcPr>
          <w:p w14:paraId="46F45F8B">
            <w:pPr>
              <w:spacing w:after="0" w:line="360" w:lineRule="auto"/>
              <w:rPr>
                <w:rFonts w:ascii="Times New Roman" w:hAnsi="Times New Roman" w:cs="Times New Roman"/>
                <w:sz w:val="24"/>
                <w:szCs w:val="24"/>
              </w:rPr>
            </w:pPr>
          </w:p>
        </w:tc>
        <w:tc>
          <w:tcPr>
            <w:tcW w:w="2568" w:type="dxa"/>
          </w:tcPr>
          <w:p w14:paraId="28022A25">
            <w:pPr>
              <w:spacing w:after="0" w:line="360" w:lineRule="auto"/>
              <w:rPr>
                <w:rFonts w:ascii="Times New Roman" w:hAnsi="Times New Roman" w:cs="Times New Roman"/>
                <w:sz w:val="24"/>
                <w:szCs w:val="24"/>
              </w:rPr>
            </w:pPr>
          </w:p>
        </w:tc>
      </w:tr>
      <w:tr w14:paraId="2A0027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00BC11E6">
            <w:pPr>
              <w:spacing w:after="0" w:line="360" w:lineRule="auto"/>
              <w:rPr>
                <w:rFonts w:ascii="Times New Roman" w:hAnsi="Times New Roman" w:cs="Times New Roman"/>
                <w:sz w:val="24"/>
                <w:szCs w:val="24"/>
              </w:rPr>
            </w:pPr>
            <w:r>
              <w:rPr>
                <w:rFonts w:ascii="Times New Roman" w:hAnsi="Times New Roman" w:cs="Times New Roman"/>
                <w:sz w:val="24"/>
                <w:szCs w:val="24"/>
              </w:rPr>
              <w:t>≤15,000</w:t>
            </w:r>
          </w:p>
        </w:tc>
        <w:tc>
          <w:tcPr>
            <w:tcW w:w="2700" w:type="dxa"/>
          </w:tcPr>
          <w:p w14:paraId="4A074EE4">
            <w:pPr>
              <w:spacing w:after="0" w:line="360" w:lineRule="auto"/>
              <w:rPr>
                <w:rFonts w:ascii="Times New Roman" w:hAnsi="Times New Roman" w:cs="Times New Roman"/>
                <w:sz w:val="24"/>
                <w:szCs w:val="24"/>
              </w:rPr>
            </w:pPr>
            <w:r>
              <w:rPr>
                <w:rFonts w:ascii="Times New Roman" w:hAnsi="Times New Roman" w:cs="Times New Roman"/>
                <w:sz w:val="24"/>
                <w:szCs w:val="24"/>
              </w:rPr>
              <w:t>46</w:t>
            </w:r>
          </w:p>
        </w:tc>
        <w:tc>
          <w:tcPr>
            <w:tcW w:w="2568" w:type="dxa"/>
          </w:tcPr>
          <w:p w14:paraId="156A4C5C">
            <w:pPr>
              <w:spacing w:after="0" w:line="360" w:lineRule="auto"/>
              <w:rPr>
                <w:rFonts w:ascii="Times New Roman" w:hAnsi="Times New Roman" w:cs="Times New Roman"/>
                <w:sz w:val="24"/>
                <w:szCs w:val="24"/>
              </w:rPr>
            </w:pPr>
            <w:r>
              <w:rPr>
                <w:rFonts w:ascii="Times New Roman" w:hAnsi="Times New Roman" w:cs="Times New Roman"/>
                <w:sz w:val="24"/>
                <w:szCs w:val="24"/>
              </w:rPr>
              <w:t>30.67</w:t>
            </w:r>
          </w:p>
        </w:tc>
      </w:tr>
      <w:tr w14:paraId="487645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6309C73B">
            <w:pPr>
              <w:spacing w:after="0" w:line="360" w:lineRule="auto"/>
              <w:rPr>
                <w:rFonts w:ascii="Times New Roman" w:hAnsi="Times New Roman" w:cs="Times New Roman"/>
                <w:sz w:val="24"/>
                <w:szCs w:val="24"/>
              </w:rPr>
            </w:pPr>
            <w:r>
              <w:rPr>
                <w:rFonts w:ascii="Times New Roman" w:hAnsi="Times New Roman" w:cs="Times New Roman"/>
                <w:sz w:val="24"/>
                <w:szCs w:val="24"/>
              </w:rPr>
              <w:t>16000 – 30000</w:t>
            </w:r>
          </w:p>
        </w:tc>
        <w:tc>
          <w:tcPr>
            <w:tcW w:w="2700" w:type="dxa"/>
          </w:tcPr>
          <w:p w14:paraId="092D0B7D">
            <w:pPr>
              <w:spacing w:after="0" w:line="360" w:lineRule="auto"/>
              <w:rPr>
                <w:rFonts w:ascii="Times New Roman" w:hAnsi="Times New Roman" w:cs="Times New Roman"/>
                <w:sz w:val="24"/>
                <w:szCs w:val="24"/>
              </w:rPr>
            </w:pPr>
            <w:r>
              <w:rPr>
                <w:rFonts w:ascii="Times New Roman" w:hAnsi="Times New Roman" w:cs="Times New Roman"/>
                <w:sz w:val="24"/>
                <w:szCs w:val="24"/>
              </w:rPr>
              <w:t>81</w:t>
            </w:r>
          </w:p>
        </w:tc>
        <w:tc>
          <w:tcPr>
            <w:tcW w:w="2568" w:type="dxa"/>
          </w:tcPr>
          <w:p w14:paraId="201E60DA">
            <w:pPr>
              <w:spacing w:after="0" w:line="360" w:lineRule="auto"/>
              <w:rPr>
                <w:rFonts w:ascii="Times New Roman" w:hAnsi="Times New Roman" w:cs="Times New Roman"/>
                <w:sz w:val="24"/>
                <w:szCs w:val="24"/>
              </w:rPr>
            </w:pPr>
            <w:r>
              <w:rPr>
                <w:rFonts w:ascii="Times New Roman" w:hAnsi="Times New Roman" w:cs="Times New Roman"/>
                <w:sz w:val="24"/>
                <w:szCs w:val="24"/>
              </w:rPr>
              <w:t>54.00</w:t>
            </w:r>
          </w:p>
        </w:tc>
      </w:tr>
      <w:tr w14:paraId="1002EA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7C5A7220">
            <w:pPr>
              <w:spacing w:after="0" w:line="360" w:lineRule="auto"/>
              <w:rPr>
                <w:rFonts w:ascii="Times New Roman" w:hAnsi="Times New Roman" w:cs="Times New Roman"/>
                <w:sz w:val="24"/>
                <w:szCs w:val="24"/>
              </w:rPr>
            </w:pPr>
            <w:r>
              <w:rPr>
                <w:rFonts w:ascii="Times New Roman" w:hAnsi="Times New Roman" w:cs="Times New Roman"/>
                <w:sz w:val="24"/>
                <w:szCs w:val="24"/>
              </w:rPr>
              <w:t>≥31000</w:t>
            </w:r>
          </w:p>
        </w:tc>
        <w:tc>
          <w:tcPr>
            <w:tcW w:w="2700" w:type="dxa"/>
          </w:tcPr>
          <w:p w14:paraId="34D935C1">
            <w:pPr>
              <w:spacing w:after="0" w:line="360" w:lineRule="auto"/>
              <w:rPr>
                <w:rFonts w:ascii="Times New Roman" w:hAnsi="Times New Roman" w:cs="Times New Roman"/>
                <w:sz w:val="24"/>
                <w:szCs w:val="24"/>
              </w:rPr>
            </w:pPr>
            <w:r>
              <w:rPr>
                <w:rFonts w:ascii="Times New Roman" w:hAnsi="Times New Roman" w:cs="Times New Roman"/>
                <w:sz w:val="24"/>
                <w:szCs w:val="24"/>
              </w:rPr>
              <w:t>23</w:t>
            </w:r>
          </w:p>
        </w:tc>
        <w:tc>
          <w:tcPr>
            <w:tcW w:w="2568" w:type="dxa"/>
          </w:tcPr>
          <w:p w14:paraId="0BEFF7D2">
            <w:pPr>
              <w:spacing w:after="0" w:line="360" w:lineRule="auto"/>
              <w:rPr>
                <w:rFonts w:ascii="Times New Roman" w:hAnsi="Times New Roman" w:cs="Times New Roman"/>
                <w:sz w:val="24"/>
                <w:szCs w:val="24"/>
              </w:rPr>
            </w:pPr>
            <w:r>
              <w:rPr>
                <w:rFonts w:ascii="Times New Roman" w:hAnsi="Times New Roman" w:cs="Times New Roman"/>
                <w:sz w:val="24"/>
                <w:szCs w:val="24"/>
              </w:rPr>
              <w:t>15.33</w:t>
            </w:r>
          </w:p>
        </w:tc>
      </w:tr>
      <w:tr w14:paraId="3CD4C9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5AE89889">
            <w:pPr>
              <w:spacing w:after="0" w:line="360" w:lineRule="auto"/>
              <w:rPr>
                <w:rFonts w:ascii="Times New Roman" w:hAnsi="Times New Roman" w:cs="Times New Roman"/>
                <w:sz w:val="24"/>
                <w:szCs w:val="24"/>
              </w:rPr>
            </w:pPr>
            <w:r>
              <w:rPr>
                <w:rFonts w:ascii="Times New Roman" w:hAnsi="Times New Roman" w:cs="Times New Roman"/>
                <w:sz w:val="24"/>
                <w:szCs w:val="24"/>
              </w:rPr>
              <w:t>ability to cover the household’s food needs</w:t>
            </w:r>
          </w:p>
        </w:tc>
        <w:tc>
          <w:tcPr>
            <w:tcW w:w="2700" w:type="dxa"/>
          </w:tcPr>
          <w:p w14:paraId="2830B569">
            <w:pPr>
              <w:spacing w:after="0" w:line="360" w:lineRule="auto"/>
              <w:rPr>
                <w:rFonts w:ascii="Times New Roman" w:hAnsi="Times New Roman" w:cs="Times New Roman"/>
                <w:sz w:val="24"/>
                <w:szCs w:val="24"/>
              </w:rPr>
            </w:pPr>
          </w:p>
        </w:tc>
        <w:tc>
          <w:tcPr>
            <w:tcW w:w="2568" w:type="dxa"/>
          </w:tcPr>
          <w:p w14:paraId="6FAC375C">
            <w:pPr>
              <w:spacing w:after="0" w:line="360" w:lineRule="auto"/>
              <w:rPr>
                <w:rFonts w:ascii="Times New Roman" w:hAnsi="Times New Roman" w:cs="Times New Roman"/>
                <w:sz w:val="24"/>
                <w:szCs w:val="24"/>
              </w:rPr>
            </w:pPr>
          </w:p>
        </w:tc>
      </w:tr>
      <w:tr w14:paraId="127F41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4A4E56E0">
            <w:pPr>
              <w:spacing w:after="0" w:line="360" w:lineRule="auto"/>
              <w:rPr>
                <w:rFonts w:ascii="Times New Roman" w:hAnsi="Times New Roman" w:cs="Times New Roman"/>
                <w:sz w:val="24"/>
                <w:szCs w:val="24"/>
              </w:rPr>
            </w:pPr>
            <w:r>
              <w:rPr>
                <w:rFonts w:ascii="Times New Roman" w:hAnsi="Times New Roman" w:cs="Times New Roman"/>
                <w:sz w:val="24"/>
                <w:szCs w:val="24"/>
              </w:rPr>
              <w:t>Always</w:t>
            </w:r>
          </w:p>
        </w:tc>
        <w:tc>
          <w:tcPr>
            <w:tcW w:w="2700" w:type="dxa"/>
          </w:tcPr>
          <w:p w14:paraId="3A6798F5">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568" w:type="dxa"/>
          </w:tcPr>
          <w:p w14:paraId="3363B0B8">
            <w:pPr>
              <w:spacing w:after="0" w:line="360" w:lineRule="auto"/>
              <w:rPr>
                <w:rFonts w:ascii="Times New Roman" w:hAnsi="Times New Roman" w:cs="Times New Roman"/>
                <w:sz w:val="24"/>
                <w:szCs w:val="24"/>
              </w:rPr>
            </w:pPr>
            <w:r>
              <w:rPr>
                <w:rFonts w:ascii="Times New Roman" w:hAnsi="Times New Roman" w:cs="Times New Roman"/>
                <w:sz w:val="24"/>
                <w:szCs w:val="24"/>
              </w:rPr>
              <w:t>1.33</w:t>
            </w:r>
          </w:p>
        </w:tc>
      </w:tr>
      <w:tr w14:paraId="026B5D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370B85AD">
            <w:pPr>
              <w:spacing w:after="0" w:line="360" w:lineRule="auto"/>
              <w:rPr>
                <w:rFonts w:ascii="Times New Roman" w:hAnsi="Times New Roman" w:cs="Times New Roman"/>
                <w:sz w:val="24"/>
                <w:szCs w:val="24"/>
              </w:rPr>
            </w:pPr>
            <w:r>
              <w:rPr>
                <w:rFonts w:ascii="Times New Roman" w:hAnsi="Times New Roman" w:cs="Times New Roman"/>
                <w:sz w:val="24"/>
                <w:szCs w:val="24"/>
              </w:rPr>
              <w:t>Sometimes</w:t>
            </w:r>
          </w:p>
        </w:tc>
        <w:tc>
          <w:tcPr>
            <w:tcW w:w="2700" w:type="dxa"/>
          </w:tcPr>
          <w:p w14:paraId="50140687">
            <w:pPr>
              <w:spacing w:after="0" w:line="360" w:lineRule="auto"/>
              <w:rPr>
                <w:rFonts w:ascii="Times New Roman" w:hAnsi="Times New Roman" w:cs="Times New Roman"/>
                <w:sz w:val="24"/>
                <w:szCs w:val="24"/>
              </w:rPr>
            </w:pPr>
            <w:r>
              <w:rPr>
                <w:rFonts w:ascii="Times New Roman" w:hAnsi="Times New Roman" w:cs="Times New Roman"/>
                <w:sz w:val="24"/>
                <w:szCs w:val="24"/>
              </w:rPr>
              <w:t>121</w:t>
            </w:r>
          </w:p>
        </w:tc>
        <w:tc>
          <w:tcPr>
            <w:tcW w:w="2568" w:type="dxa"/>
          </w:tcPr>
          <w:p w14:paraId="2B4B4A3A">
            <w:pPr>
              <w:spacing w:after="0" w:line="360" w:lineRule="auto"/>
              <w:rPr>
                <w:rFonts w:ascii="Times New Roman" w:hAnsi="Times New Roman" w:cs="Times New Roman"/>
                <w:sz w:val="24"/>
                <w:szCs w:val="24"/>
              </w:rPr>
            </w:pPr>
            <w:r>
              <w:rPr>
                <w:rFonts w:ascii="Times New Roman" w:hAnsi="Times New Roman" w:cs="Times New Roman"/>
                <w:sz w:val="24"/>
                <w:szCs w:val="24"/>
              </w:rPr>
              <w:t>80.67</w:t>
            </w:r>
          </w:p>
        </w:tc>
      </w:tr>
      <w:tr w14:paraId="520D31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7662CDE2">
            <w:pPr>
              <w:spacing w:after="0" w:line="360" w:lineRule="auto"/>
              <w:rPr>
                <w:rFonts w:ascii="Times New Roman" w:hAnsi="Times New Roman" w:cs="Times New Roman"/>
                <w:sz w:val="24"/>
                <w:szCs w:val="24"/>
              </w:rPr>
            </w:pPr>
            <w:r>
              <w:rPr>
                <w:rFonts w:ascii="Times New Roman" w:hAnsi="Times New Roman" w:cs="Times New Roman"/>
                <w:sz w:val="24"/>
                <w:szCs w:val="24"/>
              </w:rPr>
              <w:t>Rarely</w:t>
            </w:r>
          </w:p>
        </w:tc>
        <w:tc>
          <w:tcPr>
            <w:tcW w:w="2700" w:type="dxa"/>
          </w:tcPr>
          <w:p w14:paraId="4781604C">
            <w:pPr>
              <w:spacing w:after="0" w:line="360" w:lineRule="auto"/>
              <w:rPr>
                <w:rFonts w:ascii="Times New Roman" w:hAnsi="Times New Roman" w:cs="Times New Roman"/>
                <w:sz w:val="24"/>
                <w:szCs w:val="24"/>
              </w:rPr>
            </w:pPr>
            <w:r>
              <w:rPr>
                <w:rFonts w:ascii="Times New Roman" w:hAnsi="Times New Roman" w:cs="Times New Roman"/>
                <w:sz w:val="24"/>
                <w:szCs w:val="24"/>
              </w:rPr>
              <w:t>19</w:t>
            </w:r>
          </w:p>
        </w:tc>
        <w:tc>
          <w:tcPr>
            <w:tcW w:w="2568" w:type="dxa"/>
          </w:tcPr>
          <w:p w14:paraId="49580D90">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tc>
      </w:tr>
      <w:tr w14:paraId="3C0A44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5F3EE258">
            <w:pPr>
              <w:spacing w:after="0" w:line="360" w:lineRule="auto"/>
              <w:rPr>
                <w:rFonts w:ascii="Times New Roman" w:hAnsi="Times New Roman" w:cs="Times New Roman"/>
                <w:sz w:val="24"/>
                <w:szCs w:val="24"/>
              </w:rPr>
            </w:pPr>
            <w:r>
              <w:rPr>
                <w:rFonts w:ascii="Times New Roman" w:hAnsi="Times New Roman" w:cs="Times New Roman"/>
                <w:sz w:val="24"/>
                <w:szCs w:val="24"/>
              </w:rPr>
              <w:t>Never</w:t>
            </w:r>
          </w:p>
        </w:tc>
        <w:tc>
          <w:tcPr>
            <w:tcW w:w="2700" w:type="dxa"/>
          </w:tcPr>
          <w:p w14:paraId="0A7E3BDD">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568" w:type="dxa"/>
          </w:tcPr>
          <w:p w14:paraId="27CB445C">
            <w:pPr>
              <w:spacing w:after="0" w:line="360" w:lineRule="auto"/>
              <w:rPr>
                <w:rFonts w:ascii="Times New Roman" w:hAnsi="Times New Roman" w:cs="Times New Roman"/>
                <w:sz w:val="24"/>
                <w:szCs w:val="24"/>
              </w:rPr>
            </w:pPr>
            <w:r>
              <w:rPr>
                <w:rFonts w:ascii="Times New Roman" w:hAnsi="Times New Roman" w:cs="Times New Roman"/>
                <w:sz w:val="24"/>
                <w:szCs w:val="24"/>
              </w:rPr>
              <w:t>5.33</w:t>
            </w:r>
          </w:p>
        </w:tc>
      </w:tr>
      <w:tr w14:paraId="12CCA9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70EB37B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experienced difficulty in access enough food </w:t>
            </w:r>
          </w:p>
        </w:tc>
        <w:tc>
          <w:tcPr>
            <w:tcW w:w="2700" w:type="dxa"/>
          </w:tcPr>
          <w:p w14:paraId="0AC5E125">
            <w:pPr>
              <w:spacing w:after="0" w:line="360" w:lineRule="auto"/>
              <w:rPr>
                <w:rFonts w:ascii="Times New Roman" w:hAnsi="Times New Roman" w:cs="Times New Roman"/>
                <w:sz w:val="24"/>
                <w:szCs w:val="24"/>
              </w:rPr>
            </w:pPr>
          </w:p>
        </w:tc>
        <w:tc>
          <w:tcPr>
            <w:tcW w:w="2568" w:type="dxa"/>
          </w:tcPr>
          <w:p w14:paraId="645B049B">
            <w:pPr>
              <w:spacing w:after="0" w:line="360" w:lineRule="auto"/>
              <w:rPr>
                <w:rFonts w:ascii="Times New Roman" w:hAnsi="Times New Roman" w:cs="Times New Roman"/>
                <w:sz w:val="24"/>
                <w:szCs w:val="24"/>
              </w:rPr>
            </w:pPr>
          </w:p>
        </w:tc>
      </w:tr>
      <w:tr w14:paraId="49A812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507DD2B4">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060916B7">
            <w:pPr>
              <w:spacing w:after="0" w:line="360" w:lineRule="auto"/>
              <w:rPr>
                <w:rFonts w:ascii="Times New Roman" w:hAnsi="Times New Roman" w:cs="Times New Roman"/>
                <w:sz w:val="24"/>
                <w:szCs w:val="24"/>
              </w:rPr>
            </w:pPr>
            <w:r>
              <w:rPr>
                <w:rFonts w:ascii="Times New Roman" w:hAnsi="Times New Roman" w:cs="Times New Roman"/>
                <w:sz w:val="24"/>
                <w:szCs w:val="24"/>
              </w:rPr>
              <w:t>123</w:t>
            </w:r>
          </w:p>
        </w:tc>
        <w:tc>
          <w:tcPr>
            <w:tcW w:w="2568" w:type="dxa"/>
          </w:tcPr>
          <w:p w14:paraId="25B91D5C">
            <w:pPr>
              <w:spacing w:after="0" w:line="360" w:lineRule="auto"/>
              <w:rPr>
                <w:rFonts w:ascii="Times New Roman" w:hAnsi="Times New Roman" w:cs="Times New Roman"/>
                <w:sz w:val="24"/>
                <w:szCs w:val="24"/>
              </w:rPr>
            </w:pPr>
            <w:r>
              <w:rPr>
                <w:rFonts w:ascii="Times New Roman" w:hAnsi="Times New Roman" w:cs="Times New Roman"/>
                <w:sz w:val="24"/>
                <w:szCs w:val="24"/>
              </w:rPr>
              <w:t>82.00</w:t>
            </w:r>
          </w:p>
        </w:tc>
      </w:tr>
      <w:tr w14:paraId="0A1085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4FE2A41C">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14:paraId="44BEB7C3">
            <w:pPr>
              <w:spacing w:after="0" w:line="360" w:lineRule="auto"/>
              <w:rPr>
                <w:rFonts w:ascii="Times New Roman" w:hAnsi="Times New Roman" w:cs="Times New Roman"/>
                <w:sz w:val="24"/>
                <w:szCs w:val="24"/>
              </w:rPr>
            </w:pPr>
            <w:r>
              <w:rPr>
                <w:rFonts w:ascii="Times New Roman" w:hAnsi="Times New Roman" w:cs="Times New Roman"/>
                <w:sz w:val="24"/>
                <w:szCs w:val="24"/>
              </w:rPr>
              <w:t>27</w:t>
            </w:r>
          </w:p>
        </w:tc>
        <w:tc>
          <w:tcPr>
            <w:tcW w:w="2568" w:type="dxa"/>
          </w:tcPr>
          <w:p w14:paraId="639C9BC3">
            <w:pPr>
              <w:spacing w:after="0" w:line="360" w:lineRule="auto"/>
              <w:rPr>
                <w:rFonts w:ascii="Times New Roman" w:hAnsi="Times New Roman" w:cs="Times New Roman"/>
                <w:sz w:val="24"/>
                <w:szCs w:val="24"/>
              </w:rPr>
            </w:pPr>
            <w:r>
              <w:rPr>
                <w:rFonts w:ascii="Times New Roman" w:hAnsi="Times New Roman" w:cs="Times New Roman"/>
                <w:sz w:val="24"/>
                <w:szCs w:val="24"/>
              </w:rPr>
              <w:t>18.00</w:t>
            </w:r>
          </w:p>
        </w:tc>
      </w:tr>
      <w:tr w14:paraId="32B409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36E103F0">
            <w:pPr>
              <w:spacing w:after="0" w:line="360" w:lineRule="auto"/>
              <w:rPr>
                <w:rFonts w:ascii="Times New Roman" w:hAnsi="Times New Roman" w:cs="Times New Roman"/>
                <w:sz w:val="24"/>
                <w:szCs w:val="24"/>
              </w:rPr>
            </w:pPr>
            <w:r>
              <w:rPr>
                <w:rFonts w:ascii="Times New Roman" w:hAnsi="Times New Roman" w:cs="Times New Roman"/>
                <w:sz w:val="24"/>
                <w:szCs w:val="24"/>
              </w:rPr>
              <w:t>consume your own processed rice</w:t>
            </w:r>
          </w:p>
        </w:tc>
        <w:tc>
          <w:tcPr>
            <w:tcW w:w="2700" w:type="dxa"/>
          </w:tcPr>
          <w:p w14:paraId="7160D61E">
            <w:pPr>
              <w:spacing w:after="0" w:line="360" w:lineRule="auto"/>
              <w:rPr>
                <w:rFonts w:ascii="Times New Roman" w:hAnsi="Times New Roman" w:cs="Times New Roman"/>
                <w:sz w:val="24"/>
                <w:szCs w:val="24"/>
              </w:rPr>
            </w:pPr>
          </w:p>
        </w:tc>
        <w:tc>
          <w:tcPr>
            <w:tcW w:w="2568" w:type="dxa"/>
          </w:tcPr>
          <w:p w14:paraId="2B032520">
            <w:pPr>
              <w:spacing w:after="0" w:line="360" w:lineRule="auto"/>
              <w:rPr>
                <w:rFonts w:ascii="Times New Roman" w:hAnsi="Times New Roman" w:cs="Times New Roman"/>
                <w:sz w:val="24"/>
                <w:szCs w:val="24"/>
              </w:rPr>
            </w:pPr>
          </w:p>
        </w:tc>
      </w:tr>
      <w:tr w14:paraId="38B3D3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54" w:hRule="atLeast"/>
        </w:trPr>
        <w:tc>
          <w:tcPr>
            <w:tcW w:w="3978" w:type="dxa"/>
          </w:tcPr>
          <w:p w14:paraId="3FE03B26">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1849E61E">
            <w:pPr>
              <w:spacing w:after="0" w:line="360" w:lineRule="auto"/>
              <w:rPr>
                <w:rFonts w:ascii="Times New Roman" w:hAnsi="Times New Roman" w:cs="Times New Roman"/>
                <w:sz w:val="24"/>
                <w:szCs w:val="24"/>
              </w:rPr>
            </w:pPr>
            <w:r>
              <w:rPr>
                <w:rFonts w:ascii="Times New Roman" w:hAnsi="Times New Roman" w:cs="Times New Roman"/>
                <w:sz w:val="24"/>
                <w:szCs w:val="24"/>
              </w:rPr>
              <w:t>142</w:t>
            </w:r>
          </w:p>
        </w:tc>
        <w:tc>
          <w:tcPr>
            <w:tcW w:w="2568" w:type="dxa"/>
          </w:tcPr>
          <w:p w14:paraId="660DC10C">
            <w:pPr>
              <w:spacing w:after="0" w:line="360" w:lineRule="auto"/>
              <w:rPr>
                <w:rFonts w:ascii="Times New Roman" w:hAnsi="Times New Roman" w:cs="Times New Roman"/>
                <w:sz w:val="24"/>
                <w:szCs w:val="24"/>
              </w:rPr>
            </w:pPr>
            <w:r>
              <w:rPr>
                <w:rFonts w:ascii="Times New Roman" w:hAnsi="Times New Roman" w:cs="Times New Roman"/>
                <w:sz w:val="24"/>
                <w:szCs w:val="24"/>
              </w:rPr>
              <w:t>94.67</w:t>
            </w:r>
          </w:p>
        </w:tc>
      </w:tr>
      <w:tr w14:paraId="1E35E8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65C1314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2700" w:type="dxa"/>
          </w:tcPr>
          <w:p w14:paraId="3F8BCF4D">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568" w:type="dxa"/>
          </w:tcPr>
          <w:p w14:paraId="719C8F64">
            <w:pPr>
              <w:spacing w:after="0" w:line="360" w:lineRule="auto"/>
              <w:rPr>
                <w:rFonts w:ascii="Times New Roman" w:hAnsi="Times New Roman" w:cs="Times New Roman"/>
                <w:sz w:val="24"/>
                <w:szCs w:val="24"/>
              </w:rPr>
            </w:pPr>
            <w:r>
              <w:rPr>
                <w:rFonts w:ascii="Times New Roman" w:hAnsi="Times New Roman" w:cs="Times New Roman"/>
                <w:sz w:val="24"/>
                <w:szCs w:val="24"/>
              </w:rPr>
              <w:t>5.33</w:t>
            </w:r>
          </w:p>
        </w:tc>
      </w:tr>
      <w:tr w14:paraId="5F34C4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15139317">
            <w:pPr>
              <w:spacing w:after="0" w:line="360" w:lineRule="auto"/>
              <w:rPr>
                <w:rFonts w:ascii="Times New Roman" w:hAnsi="Times New Roman" w:cs="Times New Roman"/>
                <w:b/>
                <w:sz w:val="24"/>
                <w:szCs w:val="24"/>
              </w:rPr>
            </w:pPr>
            <w:r>
              <w:rPr>
                <w:rFonts w:ascii="Times New Roman" w:hAnsi="Times New Roman" w:cs="Times New Roman"/>
                <w:b/>
                <w:sz w:val="24"/>
                <w:szCs w:val="24"/>
              </w:rPr>
              <w:t>availability of a reliable source of food</w:t>
            </w:r>
          </w:p>
        </w:tc>
        <w:tc>
          <w:tcPr>
            <w:tcW w:w="2700" w:type="dxa"/>
          </w:tcPr>
          <w:p w14:paraId="2AFE8976">
            <w:pPr>
              <w:spacing w:after="0" w:line="360" w:lineRule="auto"/>
              <w:rPr>
                <w:rFonts w:ascii="Times New Roman" w:hAnsi="Times New Roman" w:cs="Times New Roman"/>
                <w:sz w:val="24"/>
                <w:szCs w:val="24"/>
              </w:rPr>
            </w:pPr>
          </w:p>
        </w:tc>
        <w:tc>
          <w:tcPr>
            <w:tcW w:w="2568" w:type="dxa"/>
          </w:tcPr>
          <w:p w14:paraId="01EC3EE0">
            <w:pPr>
              <w:spacing w:after="0" w:line="360" w:lineRule="auto"/>
              <w:rPr>
                <w:rFonts w:ascii="Times New Roman" w:hAnsi="Times New Roman" w:cs="Times New Roman"/>
                <w:sz w:val="24"/>
                <w:szCs w:val="24"/>
              </w:rPr>
            </w:pPr>
          </w:p>
        </w:tc>
      </w:tr>
      <w:tr w14:paraId="33900E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06514AA4">
            <w:pPr>
              <w:spacing w:after="0" w:line="36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2700" w:type="dxa"/>
          </w:tcPr>
          <w:p w14:paraId="77A936FD">
            <w:pPr>
              <w:spacing w:after="0" w:line="360" w:lineRule="auto"/>
              <w:rPr>
                <w:rFonts w:ascii="Times New Roman" w:hAnsi="Times New Roman" w:cs="Times New Roman"/>
                <w:sz w:val="24"/>
                <w:szCs w:val="24"/>
              </w:rPr>
            </w:pPr>
            <w:r>
              <w:rPr>
                <w:rFonts w:ascii="Times New Roman" w:hAnsi="Times New Roman" w:cs="Times New Roman"/>
                <w:sz w:val="24"/>
                <w:szCs w:val="24"/>
              </w:rPr>
              <w:t>17</w:t>
            </w:r>
          </w:p>
        </w:tc>
        <w:tc>
          <w:tcPr>
            <w:tcW w:w="2568" w:type="dxa"/>
          </w:tcPr>
          <w:p w14:paraId="31AF77B4">
            <w:pPr>
              <w:spacing w:after="0" w:line="360" w:lineRule="auto"/>
              <w:rPr>
                <w:rFonts w:ascii="Times New Roman" w:hAnsi="Times New Roman" w:cs="Times New Roman"/>
                <w:sz w:val="24"/>
                <w:szCs w:val="24"/>
              </w:rPr>
            </w:pPr>
            <w:r>
              <w:rPr>
                <w:rFonts w:ascii="Times New Roman" w:hAnsi="Times New Roman" w:cs="Times New Roman"/>
                <w:sz w:val="24"/>
                <w:szCs w:val="24"/>
              </w:rPr>
              <w:t>11.33</w:t>
            </w:r>
          </w:p>
        </w:tc>
      </w:tr>
      <w:tr w14:paraId="360D07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388A3E97">
            <w:pPr>
              <w:spacing w:after="0" w:line="360" w:lineRule="auto"/>
              <w:rPr>
                <w:rFonts w:ascii="Times New Roman" w:hAnsi="Times New Roman" w:cs="Times New Roman"/>
                <w:sz w:val="24"/>
                <w:szCs w:val="24"/>
              </w:rPr>
            </w:pPr>
            <w:r>
              <w:rPr>
                <w:rFonts w:ascii="Times New Roman" w:hAnsi="Times New Roman" w:cs="Times New Roman"/>
                <w:sz w:val="24"/>
                <w:szCs w:val="24"/>
              </w:rPr>
              <w:t>Agree</w:t>
            </w:r>
          </w:p>
        </w:tc>
        <w:tc>
          <w:tcPr>
            <w:tcW w:w="2700" w:type="dxa"/>
          </w:tcPr>
          <w:p w14:paraId="2A8FEFC3">
            <w:pPr>
              <w:spacing w:after="0" w:line="360" w:lineRule="auto"/>
              <w:rPr>
                <w:rFonts w:ascii="Times New Roman" w:hAnsi="Times New Roman" w:cs="Times New Roman"/>
                <w:sz w:val="24"/>
                <w:szCs w:val="24"/>
              </w:rPr>
            </w:pPr>
            <w:r>
              <w:rPr>
                <w:rFonts w:ascii="Times New Roman" w:hAnsi="Times New Roman" w:cs="Times New Roman"/>
                <w:sz w:val="24"/>
                <w:szCs w:val="24"/>
              </w:rPr>
              <w:t>94</w:t>
            </w:r>
          </w:p>
        </w:tc>
        <w:tc>
          <w:tcPr>
            <w:tcW w:w="2568" w:type="dxa"/>
          </w:tcPr>
          <w:p w14:paraId="6EEDDB90">
            <w:pPr>
              <w:spacing w:after="0" w:line="360" w:lineRule="auto"/>
              <w:rPr>
                <w:rFonts w:ascii="Times New Roman" w:hAnsi="Times New Roman" w:cs="Times New Roman"/>
                <w:sz w:val="24"/>
                <w:szCs w:val="24"/>
              </w:rPr>
            </w:pPr>
            <w:r>
              <w:rPr>
                <w:rFonts w:ascii="Times New Roman" w:hAnsi="Times New Roman" w:cs="Times New Roman"/>
                <w:sz w:val="24"/>
                <w:szCs w:val="24"/>
              </w:rPr>
              <w:t>62.67</w:t>
            </w:r>
          </w:p>
        </w:tc>
      </w:tr>
      <w:tr w14:paraId="63E866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2CDF8154">
            <w:pPr>
              <w:spacing w:after="0" w:line="360" w:lineRule="auto"/>
              <w:rPr>
                <w:rFonts w:ascii="Times New Roman" w:hAnsi="Times New Roman" w:cs="Times New Roman"/>
                <w:sz w:val="24"/>
                <w:szCs w:val="24"/>
              </w:rPr>
            </w:pPr>
            <w:r>
              <w:rPr>
                <w:rFonts w:ascii="Times New Roman" w:hAnsi="Times New Roman" w:cs="Times New Roman"/>
                <w:sz w:val="24"/>
                <w:szCs w:val="24"/>
              </w:rPr>
              <w:t>Disagree</w:t>
            </w:r>
          </w:p>
        </w:tc>
        <w:tc>
          <w:tcPr>
            <w:tcW w:w="2700" w:type="dxa"/>
          </w:tcPr>
          <w:p w14:paraId="15713C80">
            <w:pPr>
              <w:spacing w:after="0" w:line="360" w:lineRule="auto"/>
              <w:rPr>
                <w:rFonts w:ascii="Times New Roman" w:hAnsi="Times New Roman" w:cs="Times New Roman"/>
                <w:sz w:val="24"/>
                <w:szCs w:val="24"/>
              </w:rPr>
            </w:pPr>
            <w:r>
              <w:rPr>
                <w:rFonts w:ascii="Times New Roman" w:hAnsi="Times New Roman" w:cs="Times New Roman"/>
                <w:sz w:val="24"/>
                <w:szCs w:val="24"/>
              </w:rPr>
              <w:t>38</w:t>
            </w:r>
          </w:p>
        </w:tc>
        <w:tc>
          <w:tcPr>
            <w:tcW w:w="2568" w:type="dxa"/>
          </w:tcPr>
          <w:p w14:paraId="342AAAD4">
            <w:pPr>
              <w:spacing w:after="0" w:line="360" w:lineRule="auto"/>
              <w:rPr>
                <w:rFonts w:ascii="Times New Roman" w:hAnsi="Times New Roman" w:cs="Times New Roman"/>
                <w:sz w:val="24"/>
                <w:szCs w:val="24"/>
              </w:rPr>
            </w:pPr>
            <w:r>
              <w:rPr>
                <w:rFonts w:ascii="Times New Roman" w:hAnsi="Times New Roman" w:cs="Times New Roman"/>
                <w:sz w:val="24"/>
                <w:szCs w:val="24"/>
              </w:rPr>
              <w:t>25.33</w:t>
            </w:r>
          </w:p>
        </w:tc>
      </w:tr>
      <w:tr w14:paraId="59C7A3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65C158C1">
            <w:pPr>
              <w:spacing w:after="0" w:line="36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2700" w:type="dxa"/>
          </w:tcPr>
          <w:p w14:paraId="4576C8F7">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568" w:type="dxa"/>
          </w:tcPr>
          <w:p w14:paraId="7908984C">
            <w:pPr>
              <w:spacing w:after="0" w:line="360" w:lineRule="auto"/>
              <w:rPr>
                <w:rFonts w:ascii="Times New Roman" w:hAnsi="Times New Roman" w:cs="Times New Roman"/>
                <w:sz w:val="24"/>
                <w:szCs w:val="24"/>
              </w:rPr>
            </w:pPr>
            <w:r>
              <w:rPr>
                <w:rFonts w:ascii="Times New Roman" w:hAnsi="Times New Roman" w:cs="Times New Roman"/>
                <w:sz w:val="24"/>
                <w:szCs w:val="24"/>
              </w:rPr>
              <w:t>0.67</w:t>
            </w:r>
          </w:p>
        </w:tc>
      </w:tr>
      <w:tr w14:paraId="3B702B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5AD39F2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Improved standard of living </w:t>
            </w:r>
          </w:p>
        </w:tc>
        <w:tc>
          <w:tcPr>
            <w:tcW w:w="2700" w:type="dxa"/>
          </w:tcPr>
          <w:p w14:paraId="038E3A26">
            <w:pPr>
              <w:spacing w:after="0" w:line="360" w:lineRule="auto"/>
              <w:rPr>
                <w:rFonts w:ascii="Times New Roman" w:hAnsi="Times New Roman" w:cs="Times New Roman"/>
                <w:sz w:val="24"/>
                <w:szCs w:val="24"/>
              </w:rPr>
            </w:pPr>
          </w:p>
        </w:tc>
        <w:tc>
          <w:tcPr>
            <w:tcW w:w="2568" w:type="dxa"/>
          </w:tcPr>
          <w:p w14:paraId="02596B25">
            <w:pPr>
              <w:spacing w:after="0" w:line="360" w:lineRule="auto"/>
              <w:rPr>
                <w:rFonts w:ascii="Times New Roman" w:hAnsi="Times New Roman" w:cs="Times New Roman"/>
                <w:sz w:val="24"/>
                <w:szCs w:val="24"/>
              </w:rPr>
            </w:pPr>
          </w:p>
        </w:tc>
      </w:tr>
      <w:tr w14:paraId="0672E8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594C5A1E">
            <w:pPr>
              <w:spacing w:after="0" w:line="360" w:lineRule="auto"/>
              <w:rPr>
                <w:rFonts w:ascii="Times New Roman" w:hAnsi="Times New Roman" w:cs="Times New Roman"/>
                <w:sz w:val="24"/>
                <w:szCs w:val="24"/>
              </w:rPr>
            </w:pPr>
            <w:r>
              <w:rPr>
                <w:rFonts w:ascii="Times New Roman" w:hAnsi="Times New Roman" w:cs="Times New Roman"/>
                <w:sz w:val="24"/>
                <w:szCs w:val="24"/>
              </w:rPr>
              <w:t>improved slightly</w:t>
            </w:r>
          </w:p>
        </w:tc>
        <w:tc>
          <w:tcPr>
            <w:tcW w:w="2700" w:type="dxa"/>
          </w:tcPr>
          <w:p w14:paraId="612A2629">
            <w:pPr>
              <w:spacing w:after="0" w:line="360" w:lineRule="auto"/>
              <w:rPr>
                <w:rFonts w:ascii="Times New Roman" w:hAnsi="Times New Roman" w:cs="Times New Roman"/>
                <w:sz w:val="24"/>
                <w:szCs w:val="24"/>
              </w:rPr>
            </w:pPr>
            <w:r>
              <w:rPr>
                <w:rFonts w:ascii="Times New Roman" w:hAnsi="Times New Roman" w:cs="Times New Roman"/>
                <w:sz w:val="24"/>
                <w:szCs w:val="24"/>
              </w:rPr>
              <w:t>99</w:t>
            </w:r>
          </w:p>
        </w:tc>
        <w:tc>
          <w:tcPr>
            <w:tcW w:w="2568" w:type="dxa"/>
          </w:tcPr>
          <w:p w14:paraId="2906D700">
            <w:pPr>
              <w:spacing w:after="0" w:line="360" w:lineRule="auto"/>
              <w:rPr>
                <w:rFonts w:ascii="Times New Roman" w:hAnsi="Times New Roman" w:cs="Times New Roman"/>
                <w:sz w:val="24"/>
                <w:szCs w:val="24"/>
              </w:rPr>
            </w:pPr>
            <w:r>
              <w:rPr>
                <w:rFonts w:ascii="Times New Roman" w:hAnsi="Times New Roman" w:cs="Times New Roman"/>
                <w:sz w:val="24"/>
                <w:szCs w:val="24"/>
              </w:rPr>
              <w:t>66.00</w:t>
            </w:r>
          </w:p>
        </w:tc>
      </w:tr>
      <w:tr w14:paraId="798368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0144C382">
            <w:pPr>
              <w:spacing w:after="0" w:line="360" w:lineRule="auto"/>
              <w:rPr>
                <w:rFonts w:ascii="Times New Roman" w:hAnsi="Times New Roman" w:cs="Times New Roman"/>
                <w:sz w:val="24"/>
                <w:szCs w:val="24"/>
              </w:rPr>
            </w:pPr>
            <w:r>
              <w:rPr>
                <w:rFonts w:ascii="Times New Roman" w:hAnsi="Times New Roman" w:cs="Times New Roman"/>
                <w:sz w:val="24"/>
                <w:szCs w:val="24"/>
              </w:rPr>
              <w:t>no change</w:t>
            </w:r>
          </w:p>
        </w:tc>
        <w:tc>
          <w:tcPr>
            <w:tcW w:w="2700" w:type="dxa"/>
          </w:tcPr>
          <w:p w14:paraId="460D070D">
            <w:pPr>
              <w:spacing w:after="0" w:line="360" w:lineRule="auto"/>
              <w:rPr>
                <w:rFonts w:ascii="Times New Roman" w:hAnsi="Times New Roman" w:cs="Times New Roman"/>
                <w:sz w:val="24"/>
                <w:szCs w:val="24"/>
              </w:rPr>
            </w:pPr>
            <w:r>
              <w:rPr>
                <w:rFonts w:ascii="Times New Roman" w:hAnsi="Times New Roman" w:cs="Times New Roman"/>
                <w:sz w:val="24"/>
                <w:szCs w:val="24"/>
              </w:rPr>
              <w:t>51</w:t>
            </w:r>
          </w:p>
        </w:tc>
        <w:tc>
          <w:tcPr>
            <w:tcW w:w="2568" w:type="dxa"/>
          </w:tcPr>
          <w:p w14:paraId="7CD459BB">
            <w:pPr>
              <w:spacing w:after="0" w:line="360" w:lineRule="auto"/>
              <w:rPr>
                <w:rFonts w:ascii="Times New Roman" w:hAnsi="Times New Roman" w:cs="Times New Roman"/>
                <w:sz w:val="24"/>
                <w:szCs w:val="24"/>
              </w:rPr>
            </w:pPr>
            <w:r>
              <w:rPr>
                <w:rFonts w:ascii="Times New Roman" w:hAnsi="Times New Roman" w:cs="Times New Roman"/>
                <w:sz w:val="24"/>
                <w:szCs w:val="24"/>
              </w:rPr>
              <w:t>34.00</w:t>
            </w:r>
          </w:p>
        </w:tc>
      </w:tr>
      <w:tr w14:paraId="0A1B7A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415467FB">
            <w:pPr>
              <w:spacing w:after="0" w:line="360" w:lineRule="auto"/>
              <w:rPr>
                <w:rFonts w:ascii="Times New Roman" w:hAnsi="Times New Roman" w:cs="Times New Roman"/>
                <w:b/>
                <w:sz w:val="24"/>
                <w:szCs w:val="24"/>
              </w:rPr>
            </w:pPr>
            <w:r>
              <w:rPr>
                <w:rFonts w:ascii="Times New Roman" w:hAnsi="Times New Roman" w:cs="Times New Roman"/>
                <w:b/>
                <w:sz w:val="24"/>
                <w:szCs w:val="24"/>
              </w:rPr>
              <w:t>expenses on utility</w:t>
            </w:r>
          </w:p>
        </w:tc>
        <w:tc>
          <w:tcPr>
            <w:tcW w:w="2700" w:type="dxa"/>
          </w:tcPr>
          <w:p w14:paraId="5E25D0A3">
            <w:pPr>
              <w:spacing w:after="0" w:line="360" w:lineRule="auto"/>
              <w:rPr>
                <w:rFonts w:ascii="Times New Roman" w:hAnsi="Times New Roman" w:cs="Times New Roman"/>
                <w:sz w:val="24"/>
                <w:szCs w:val="24"/>
              </w:rPr>
            </w:pPr>
          </w:p>
        </w:tc>
        <w:tc>
          <w:tcPr>
            <w:tcW w:w="2568" w:type="dxa"/>
          </w:tcPr>
          <w:p w14:paraId="6BC1EFDA">
            <w:pPr>
              <w:spacing w:after="0" w:line="360" w:lineRule="auto"/>
              <w:rPr>
                <w:rFonts w:ascii="Times New Roman" w:hAnsi="Times New Roman" w:cs="Times New Roman"/>
                <w:sz w:val="24"/>
                <w:szCs w:val="24"/>
              </w:rPr>
            </w:pPr>
          </w:p>
        </w:tc>
      </w:tr>
      <w:tr w14:paraId="52C727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5B48A6C0">
            <w:pPr>
              <w:spacing w:after="0" w:line="360" w:lineRule="auto"/>
              <w:rPr>
                <w:rFonts w:ascii="Times New Roman" w:hAnsi="Times New Roman" w:cs="Times New Roman"/>
                <w:b/>
                <w:sz w:val="24"/>
                <w:szCs w:val="24"/>
              </w:rPr>
            </w:pPr>
            <w:r>
              <w:rPr>
                <w:rFonts w:ascii="Times New Roman" w:hAnsi="Times New Roman" w:cs="Times New Roman"/>
                <w:sz w:val="24"/>
                <w:szCs w:val="24"/>
              </w:rPr>
              <w:t>≤2500</w:t>
            </w:r>
          </w:p>
        </w:tc>
        <w:tc>
          <w:tcPr>
            <w:tcW w:w="2700" w:type="dxa"/>
          </w:tcPr>
          <w:p w14:paraId="0D31F1DD">
            <w:pPr>
              <w:spacing w:after="0" w:line="360" w:lineRule="auto"/>
              <w:rPr>
                <w:rFonts w:ascii="Times New Roman" w:hAnsi="Times New Roman" w:cs="Times New Roman"/>
                <w:sz w:val="24"/>
                <w:szCs w:val="24"/>
              </w:rPr>
            </w:pPr>
            <w:r>
              <w:rPr>
                <w:rFonts w:ascii="Times New Roman" w:hAnsi="Times New Roman" w:cs="Times New Roman"/>
                <w:sz w:val="24"/>
                <w:szCs w:val="24"/>
              </w:rPr>
              <w:t>55</w:t>
            </w:r>
          </w:p>
        </w:tc>
        <w:tc>
          <w:tcPr>
            <w:tcW w:w="2568" w:type="dxa"/>
          </w:tcPr>
          <w:p w14:paraId="50186428">
            <w:pPr>
              <w:spacing w:after="0" w:line="360" w:lineRule="auto"/>
              <w:rPr>
                <w:rFonts w:ascii="Times New Roman" w:hAnsi="Times New Roman" w:cs="Times New Roman"/>
                <w:sz w:val="24"/>
                <w:szCs w:val="24"/>
              </w:rPr>
            </w:pPr>
            <w:r>
              <w:rPr>
                <w:rFonts w:ascii="Times New Roman" w:hAnsi="Times New Roman" w:cs="Times New Roman"/>
                <w:sz w:val="24"/>
                <w:szCs w:val="24"/>
              </w:rPr>
              <w:t>36.67</w:t>
            </w:r>
          </w:p>
        </w:tc>
      </w:tr>
      <w:tr w14:paraId="31CFB4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3D37B31C">
            <w:pPr>
              <w:spacing w:after="0" w:line="360" w:lineRule="auto"/>
              <w:rPr>
                <w:rFonts w:ascii="Times New Roman" w:hAnsi="Times New Roman" w:cs="Times New Roman"/>
                <w:b/>
                <w:sz w:val="24"/>
                <w:szCs w:val="24"/>
              </w:rPr>
            </w:pPr>
            <w:r>
              <w:rPr>
                <w:rFonts w:ascii="Times New Roman" w:hAnsi="Times New Roman" w:cs="Times New Roman"/>
                <w:sz w:val="24"/>
                <w:szCs w:val="24"/>
              </w:rPr>
              <w:t>2600 – 5000</w:t>
            </w:r>
          </w:p>
        </w:tc>
        <w:tc>
          <w:tcPr>
            <w:tcW w:w="2700" w:type="dxa"/>
          </w:tcPr>
          <w:p w14:paraId="1CDEFC03">
            <w:pPr>
              <w:spacing w:after="0" w:line="360" w:lineRule="auto"/>
              <w:rPr>
                <w:rFonts w:ascii="Times New Roman" w:hAnsi="Times New Roman" w:cs="Times New Roman"/>
                <w:sz w:val="24"/>
                <w:szCs w:val="24"/>
              </w:rPr>
            </w:pPr>
            <w:r>
              <w:rPr>
                <w:rFonts w:ascii="Times New Roman" w:hAnsi="Times New Roman" w:cs="Times New Roman"/>
                <w:sz w:val="24"/>
                <w:szCs w:val="24"/>
              </w:rPr>
              <w:t>31</w:t>
            </w:r>
          </w:p>
        </w:tc>
        <w:tc>
          <w:tcPr>
            <w:tcW w:w="2568" w:type="dxa"/>
          </w:tcPr>
          <w:p w14:paraId="3176B377">
            <w:pPr>
              <w:spacing w:after="0" w:line="360" w:lineRule="auto"/>
              <w:rPr>
                <w:rFonts w:ascii="Times New Roman" w:hAnsi="Times New Roman" w:cs="Times New Roman"/>
                <w:sz w:val="24"/>
                <w:szCs w:val="24"/>
              </w:rPr>
            </w:pPr>
            <w:r>
              <w:rPr>
                <w:rFonts w:ascii="Times New Roman" w:hAnsi="Times New Roman" w:cs="Times New Roman"/>
                <w:sz w:val="24"/>
                <w:szCs w:val="24"/>
              </w:rPr>
              <w:t>20.67</w:t>
            </w:r>
          </w:p>
        </w:tc>
      </w:tr>
      <w:tr w14:paraId="67BAE4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0857C46A">
            <w:pPr>
              <w:spacing w:after="0" w:line="360" w:lineRule="auto"/>
              <w:rPr>
                <w:rFonts w:ascii="Times New Roman" w:hAnsi="Times New Roman" w:cs="Times New Roman"/>
                <w:sz w:val="24"/>
                <w:szCs w:val="24"/>
              </w:rPr>
            </w:pPr>
            <w:r>
              <w:rPr>
                <w:rFonts w:ascii="Times New Roman" w:hAnsi="Times New Roman" w:cs="Times New Roman"/>
                <w:sz w:val="24"/>
                <w:szCs w:val="24"/>
              </w:rPr>
              <w:t>5100 -7500</w:t>
            </w:r>
          </w:p>
        </w:tc>
        <w:tc>
          <w:tcPr>
            <w:tcW w:w="2700" w:type="dxa"/>
          </w:tcPr>
          <w:p w14:paraId="2A16C2DE">
            <w:pPr>
              <w:spacing w:after="0" w:line="360" w:lineRule="auto"/>
              <w:rPr>
                <w:rFonts w:ascii="Times New Roman" w:hAnsi="Times New Roman" w:cs="Times New Roman"/>
                <w:sz w:val="24"/>
                <w:szCs w:val="24"/>
              </w:rPr>
            </w:pPr>
            <w:r>
              <w:rPr>
                <w:rFonts w:ascii="Times New Roman" w:hAnsi="Times New Roman" w:cs="Times New Roman"/>
                <w:sz w:val="24"/>
                <w:szCs w:val="24"/>
              </w:rPr>
              <w:t>45</w:t>
            </w:r>
          </w:p>
        </w:tc>
        <w:tc>
          <w:tcPr>
            <w:tcW w:w="2568" w:type="dxa"/>
          </w:tcPr>
          <w:p w14:paraId="463E8681">
            <w:pPr>
              <w:spacing w:after="0" w:line="360" w:lineRule="auto"/>
              <w:rPr>
                <w:rFonts w:ascii="Times New Roman" w:hAnsi="Times New Roman" w:cs="Times New Roman"/>
                <w:sz w:val="24"/>
                <w:szCs w:val="24"/>
              </w:rPr>
            </w:pPr>
            <w:r>
              <w:rPr>
                <w:rFonts w:ascii="Times New Roman" w:hAnsi="Times New Roman" w:cs="Times New Roman"/>
                <w:sz w:val="24"/>
                <w:szCs w:val="24"/>
              </w:rPr>
              <w:t>30.00</w:t>
            </w:r>
          </w:p>
        </w:tc>
      </w:tr>
      <w:tr w14:paraId="5F6233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07CE4A43">
            <w:pPr>
              <w:spacing w:after="0" w:line="360" w:lineRule="auto"/>
              <w:rPr>
                <w:rFonts w:ascii="Times New Roman" w:hAnsi="Times New Roman" w:cs="Times New Roman"/>
                <w:b/>
                <w:sz w:val="24"/>
                <w:szCs w:val="24"/>
              </w:rPr>
            </w:pPr>
            <w:r>
              <w:rPr>
                <w:rFonts w:ascii="Times New Roman" w:hAnsi="Times New Roman" w:cs="Times New Roman"/>
                <w:sz w:val="24"/>
                <w:szCs w:val="24"/>
              </w:rPr>
              <w:t>≥7600</w:t>
            </w:r>
          </w:p>
        </w:tc>
        <w:tc>
          <w:tcPr>
            <w:tcW w:w="2700" w:type="dxa"/>
          </w:tcPr>
          <w:p w14:paraId="1003AD61">
            <w:pPr>
              <w:spacing w:after="0" w:line="360" w:lineRule="auto"/>
              <w:rPr>
                <w:rFonts w:ascii="Times New Roman" w:hAnsi="Times New Roman" w:cs="Times New Roman"/>
                <w:sz w:val="24"/>
                <w:szCs w:val="24"/>
              </w:rPr>
            </w:pPr>
            <w:r>
              <w:rPr>
                <w:rFonts w:ascii="Times New Roman" w:hAnsi="Times New Roman" w:cs="Times New Roman"/>
                <w:sz w:val="24"/>
                <w:szCs w:val="24"/>
              </w:rPr>
              <w:t>19</w:t>
            </w:r>
          </w:p>
        </w:tc>
        <w:tc>
          <w:tcPr>
            <w:tcW w:w="2568" w:type="dxa"/>
          </w:tcPr>
          <w:p w14:paraId="781F2F30">
            <w:pPr>
              <w:spacing w:after="0" w:line="360" w:lineRule="auto"/>
              <w:rPr>
                <w:rFonts w:ascii="Times New Roman" w:hAnsi="Times New Roman" w:cs="Times New Roman"/>
                <w:sz w:val="24"/>
                <w:szCs w:val="24"/>
              </w:rPr>
            </w:pPr>
            <w:r>
              <w:rPr>
                <w:rFonts w:ascii="Times New Roman" w:hAnsi="Times New Roman" w:cs="Times New Roman"/>
                <w:sz w:val="24"/>
                <w:szCs w:val="24"/>
              </w:rPr>
              <w:t>12.67</w:t>
            </w:r>
          </w:p>
        </w:tc>
      </w:tr>
      <w:tr w14:paraId="47484F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55525762">
            <w:pPr>
              <w:spacing w:after="0" w:line="360" w:lineRule="auto"/>
              <w:rPr>
                <w:rFonts w:ascii="Times New Roman" w:hAnsi="Times New Roman" w:cs="Times New Roman"/>
                <w:b/>
                <w:sz w:val="24"/>
                <w:szCs w:val="24"/>
              </w:rPr>
            </w:pPr>
            <w:r>
              <w:rPr>
                <w:rFonts w:ascii="Times New Roman" w:hAnsi="Times New Roman" w:cs="Times New Roman"/>
                <w:b/>
                <w:sz w:val="24"/>
                <w:szCs w:val="24"/>
              </w:rPr>
              <w:t>shelter ownership</w:t>
            </w:r>
          </w:p>
        </w:tc>
        <w:tc>
          <w:tcPr>
            <w:tcW w:w="2700" w:type="dxa"/>
          </w:tcPr>
          <w:p w14:paraId="52EF251D">
            <w:pPr>
              <w:spacing w:after="0" w:line="360" w:lineRule="auto"/>
              <w:rPr>
                <w:rFonts w:ascii="Times New Roman" w:hAnsi="Times New Roman" w:cs="Times New Roman"/>
                <w:sz w:val="24"/>
                <w:szCs w:val="24"/>
              </w:rPr>
            </w:pPr>
          </w:p>
        </w:tc>
        <w:tc>
          <w:tcPr>
            <w:tcW w:w="2568" w:type="dxa"/>
          </w:tcPr>
          <w:p w14:paraId="3B6FB38F">
            <w:pPr>
              <w:spacing w:after="0" w:line="360" w:lineRule="auto"/>
              <w:rPr>
                <w:rFonts w:ascii="Times New Roman" w:hAnsi="Times New Roman" w:cs="Times New Roman"/>
                <w:sz w:val="24"/>
                <w:szCs w:val="24"/>
              </w:rPr>
            </w:pPr>
          </w:p>
        </w:tc>
      </w:tr>
      <w:tr w14:paraId="613928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3C230BA2">
            <w:pPr>
              <w:spacing w:after="0" w:line="360" w:lineRule="auto"/>
              <w:rPr>
                <w:rFonts w:ascii="Times New Roman" w:hAnsi="Times New Roman" w:cs="Times New Roman"/>
                <w:sz w:val="24"/>
                <w:szCs w:val="24"/>
              </w:rPr>
            </w:pPr>
            <w:r>
              <w:rPr>
                <w:rFonts w:ascii="Times New Roman" w:hAnsi="Times New Roman" w:cs="Times New Roman"/>
                <w:sz w:val="24"/>
                <w:szCs w:val="24"/>
              </w:rPr>
              <w:t>Own</w:t>
            </w:r>
          </w:p>
        </w:tc>
        <w:tc>
          <w:tcPr>
            <w:tcW w:w="2700" w:type="dxa"/>
          </w:tcPr>
          <w:p w14:paraId="27821846">
            <w:pPr>
              <w:spacing w:after="0" w:line="360" w:lineRule="auto"/>
              <w:rPr>
                <w:rFonts w:ascii="Times New Roman" w:hAnsi="Times New Roman" w:cs="Times New Roman"/>
                <w:sz w:val="24"/>
                <w:szCs w:val="24"/>
              </w:rPr>
            </w:pPr>
            <w:r>
              <w:rPr>
                <w:rFonts w:ascii="Times New Roman" w:hAnsi="Times New Roman" w:cs="Times New Roman"/>
                <w:sz w:val="24"/>
                <w:szCs w:val="24"/>
              </w:rPr>
              <w:t>119</w:t>
            </w:r>
          </w:p>
        </w:tc>
        <w:tc>
          <w:tcPr>
            <w:tcW w:w="2568" w:type="dxa"/>
          </w:tcPr>
          <w:p w14:paraId="44EA07C7">
            <w:pPr>
              <w:spacing w:after="0" w:line="360" w:lineRule="auto"/>
              <w:rPr>
                <w:rFonts w:ascii="Times New Roman" w:hAnsi="Times New Roman" w:cs="Times New Roman"/>
                <w:sz w:val="24"/>
                <w:szCs w:val="24"/>
              </w:rPr>
            </w:pPr>
            <w:r>
              <w:rPr>
                <w:rFonts w:ascii="Times New Roman" w:hAnsi="Times New Roman" w:cs="Times New Roman"/>
                <w:sz w:val="24"/>
                <w:szCs w:val="24"/>
              </w:rPr>
              <w:t>79.33</w:t>
            </w:r>
          </w:p>
        </w:tc>
      </w:tr>
      <w:tr w14:paraId="2B36A1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68DA1DFB">
            <w:pPr>
              <w:spacing w:after="0" w:line="360" w:lineRule="auto"/>
              <w:rPr>
                <w:rFonts w:ascii="Times New Roman" w:hAnsi="Times New Roman" w:cs="Times New Roman"/>
                <w:sz w:val="24"/>
                <w:szCs w:val="24"/>
              </w:rPr>
            </w:pPr>
            <w:r>
              <w:rPr>
                <w:rFonts w:ascii="Times New Roman" w:hAnsi="Times New Roman" w:cs="Times New Roman"/>
                <w:sz w:val="24"/>
                <w:szCs w:val="24"/>
              </w:rPr>
              <w:t>Rent</w:t>
            </w:r>
          </w:p>
        </w:tc>
        <w:tc>
          <w:tcPr>
            <w:tcW w:w="2700" w:type="dxa"/>
          </w:tcPr>
          <w:p w14:paraId="12BD1BAD">
            <w:pPr>
              <w:spacing w:after="0" w:line="360" w:lineRule="auto"/>
              <w:rPr>
                <w:rFonts w:ascii="Times New Roman" w:hAnsi="Times New Roman" w:cs="Times New Roman"/>
                <w:sz w:val="24"/>
                <w:szCs w:val="24"/>
              </w:rPr>
            </w:pPr>
            <w:r>
              <w:rPr>
                <w:rFonts w:ascii="Times New Roman" w:hAnsi="Times New Roman" w:cs="Times New Roman"/>
                <w:sz w:val="24"/>
                <w:szCs w:val="24"/>
              </w:rPr>
              <w:t>31</w:t>
            </w:r>
          </w:p>
        </w:tc>
        <w:tc>
          <w:tcPr>
            <w:tcW w:w="2568" w:type="dxa"/>
          </w:tcPr>
          <w:p w14:paraId="7BDB6821">
            <w:pPr>
              <w:spacing w:after="0" w:line="360" w:lineRule="auto"/>
              <w:rPr>
                <w:rFonts w:ascii="Times New Roman" w:hAnsi="Times New Roman" w:cs="Times New Roman"/>
                <w:sz w:val="24"/>
                <w:szCs w:val="24"/>
              </w:rPr>
            </w:pPr>
            <w:r>
              <w:rPr>
                <w:rFonts w:ascii="Times New Roman" w:hAnsi="Times New Roman" w:cs="Times New Roman"/>
                <w:sz w:val="24"/>
                <w:szCs w:val="24"/>
              </w:rPr>
              <w:t>20.67</w:t>
            </w:r>
          </w:p>
        </w:tc>
      </w:tr>
      <w:tr w14:paraId="4453E1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69D48689">
            <w:pPr>
              <w:spacing w:after="0" w:line="360" w:lineRule="auto"/>
              <w:rPr>
                <w:rFonts w:ascii="Times New Roman" w:hAnsi="Times New Roman" w:cs="Times New Roman"/>
                <w:b/>
                <w:sz w:val="24"/>
                <w:szCs w:val="24"/>
              </w:rPr>
            </w:pPr>
            <w:r>
              <w:rPr>
                <w:rFonts w:ascii="Times New Roman" w:hAnsi="Times New Roman" w:cs="Times New Roman"/>
                <w:b/>
                <w:sz w:val="24"/>
                <w:szCs w:val="24"/>
              </w:rPr>
              <w:t>the primary mode of transportation</w:t>
            </w:r>
          </w:p>
        </w:tc>
        <w:tc>
          <w:tcPr>
            <w:tcW w:w="2700" w:type="dxa"/>
          </w:tcPr>
          <w:p w14:paraId="193A2CC2">
            <w:pPr>
              <w:spacing w:after="0" w:line="360" w:lineRule="auto"/>
              <w:rPr>
                <w:rFonts w:ascii="Times New Roman" w:hAnsi="Times New Roman" w:cs="Times New Roman"/>
                <w:sz w:val="24"/>
                <w:szCs w:val="24"/>
              </w:rPr>
            </w:pPr>
          </w:p>
        </w:tc>
        <w:tc>
          <w:tcPr>
            <w:tcW w:w="2568" w:type="dxa"/>
          </w:tcPr>
          <w:p w14:paraId="67D3D309">
            <w:pPr>
              <w:spacing w:after="0" w:line="360" w:lineRule="auto"/>
              <w:rPr>
                <w:rFonts w:ascii="Times New Roman" w:hAnsi="Times New Roman" w:cs="Times New Roman"/>
                <w:sz w:val="24"/>
                <w:szCs w:val="24"/>
              </w:rPr>
            </w:pPr>
          </w:p>
        </w:tc>
      </w:tr>
      <w:tr w14:paraId="41C14A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610B4885">
            <w:pPr>
              <w:spacing w:after="0" w:line="360" w:lineRule="auto"/>
              <w:rPr>
                <w:rFonts w:ascii="Times New Roman" w:hAnsi="Times New Roman" w:cs="Times New Roman"/>
                <w:sz w:val="24"/>
                <w:szCs w:val="24"/>
              </w:rPr>
            </w:pPr>
            <w:r>
              <w:rPr>
                <w:rFonts w:ascii="Times New Roman" w:hAnsi="Times New Roman" w:cs="Times New Roman"/>
                <w:sz w:val="24"/>
                <w:szCs w:val="24"/>
              </w:rPr>
              <w:t>Car</w:t>
            </w:r>
          </w:p>
        </w:tc>
        <w:tc>
          <w:tcPr>
            <w:tcW w:w="2700" w:type="dxa"/>
          </w:tcPr>
          <w:p w14:paraId="08EA139A">
            <w:pPr>
              <w:spacing w:after="0" w:line="360" w:lineRule="auto"/>
              <w:rPr>
                <w:rFonts w:ascii="Times New Roman" w:hAnsi="Times New Roman" w:cs="Times New Roman"/>
                <w:sz w:val="24"/>
                <w:szCs w:val="24"/>
              </w:rPr>
            </w:pPr>
            <w:r>
              <w:rPr>
                <w:rFonts w:ascii="Times New Roman" w:hAnsi="Times New Roman" w:cs="Times New Roman"/>
                <w:sz w:val="24"/>
                <w:szCs w:val="24"/>
              </w:rPr>
              <w:t>16</w:t>
            </w:r>
          </w:p>
        </w:tc>
        <w:tc>
          <w:tcPr>
            <w:tcW w:w="2568" w:type="dxa"/>
          </w:tcPr>
          <w:p w14:paraId="16FEA309">
            <w:pPr>
              <w:spacing w:after="0" w:line="360" w:lineRule="auto"/>
              <w:rPr>
                <w:rFonts w:ascii="Times New Roman" w:hAnsi="Times New Roman" w:cs="Times New Roman"/>
                <w:sz w:val="24"/>
                <w:szCs w:val="24"/>
              </w:rPr>
            </w:pPr>
            <w:r>
              <w:rPr>
                <w:rFonts w:ascii="Times New Roman" w:hAnsi="Times New Roman" w:cs="Times New Roman"/>
                <w:sz w:val="24"/>
                <w:szCs w:val="24"/>
              </w:rPr>
              <w:t>10.67</w:t>
            </w:r>
          </w:p>
        </w:tc>
      </w:tr>
      <w:tr w14:paraId="2BEB05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2F565C4B">
            <w:pPr>
              <w:spacing w:after="0" w:line="360" w:lineRule="auto"/>
              <w:rPr>
                <w:rFonts w:ascii="Times New Roman" w:hAnsi="Times New Roman" w:cs="Times New Roman"/>
                <w:sz w:val="24"/>
                <w:szCs w:val="24"/>
              </w:rPr>
            </w:pPr>
            <w:r>
              <w:rPr>
                <w:rFonts w:ascii="Times New Roman" w:hAnsi="Times New Roman" w:cs="Times New Roman"/>
                <w:sz w:val="24"/>
                <w:szCs w:val="24"/>
              </w:rPr>
              <w:t>Motorcycle</w:t>
            </w:r>
          </w:p>
        </w:tc>
        <w:tc>
          <w:tcPr>
            <w:tcW w:w="2700" w:type="dxa"/>
          </w:tcPr>
          <w:p w14:paraId="1F1F64E4">
            <w:pPr>
              <w:spacing w:after="0" w:line="360" w:lineRule="auto"/>
              <w:rPr>
                <w:rFonts w:ascii="Times New Roman" w:hAnsi="Times New Roman" w:cs="Times New Roman"/>
                <w:sz w:val="24"/>
                <w:szCs w:val="24"/>
              </w:rPr>
            </w:pPr>
            <w:r>
              <w:rPr>
                <w:rFonts w:ascii="Times New Roman" w:hAnsi="Times New Roman" w:cs="Times New Roman"/>
                <w:sz w:val="24"/>
                <w:szCs w:val="24"/>
              </w:rPr>
              <w:t>127</w:t>
            </w:r>
          </w:p>
        </w:tc>
        <w:tc>
          <w:tcPr>
            <w:tcW w:w="2568" w:type="dxa"/>
          </w:tcPr>
          <w:p w14:paraId="126E48C9">
            <w:pPr>
              <w:spacing w:after="0" w:line="360" w:lineRule="auto"/>
              <w:rPr>
                <w:rFonts w:ascii="Times New Roman" w:hAnsi="Times New Roman" w:cs="Times New Roman"/>
                <w:sz w:val="24"/>
                <w:szCs w:val="24"/>
              </w:rPr>
            </w:pPr>
            <w:r>
              <w:rPr>
                <w:rFonts w:ascii="Times New Roman" w:hAnsi="Times New Roman" w:cs="Times New Roman"/>
                <w:sz w:val="24"/>
                <w:szCs w:val="24"/>
              </w:rPr>
              <w:t>84.67</w:t>
            </w:r>
          </w:p>
        </w:tc>
      </w:tr>
      <w:tr w14:paraId="312C37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7233B950">
            <w:pPr>
              <w:spacing w:after="0" w:line="360" w:lineRule="auto"/>
              <w:rPr>
                <w:rFonts w:ascii="Times New Roman" w:hAnsi="Times New Roman" w:cs="Times New Roman"/>
                <w:sz w:val="24"/>
                <w:szCs w:val="24"/>
              </w:rPr>
            </w:pPr>
            <w:r>
              <w:rPr>
                <w:rFonts w:ascii="Times New Roman" w:hAnsi="Times New Roman" w:cs="Times New Roman"/>
                <w:sz w:val="24"/>
                <w:szCs w:val="24"/>
              </w:rPr>
              <w:t>Bicycle</w:t>
            </w:r>
          </w:p>
        </w:tc>
        <w:tc>
          <w:tcPr>
            <w:tcW w:w="2700" w:type="dxa"/>
          </w:tcPr>
          <w:p w14:paraId="455923F4">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568" w:type="dxa"/>
          </w:tcPr>
          <w:p w14:paraId="07C52514">
            <w:pPr>
              <w:spacing w:after="0" w:line="360" w:lineRule="auto"/>
              <w:rPr>
                <w:rFonts w:ascii="Times New Roman" w:hAnsi="Times New Roman" w:cs="Times New Roman"/>
                <w:sz w:val="24"/>
                <w:szCs w:val="24"/>
              </w:rPr>
            </w:pPr>
            <w:r>
              <w:rPr>
                <w:rFonts w:ascii="Times New Roman" w:hAnsi="Times New Roman" w:cs="Times New Roman"/>
                <w:sz w:val="24"/>
                <w:szCs w:val="24"/>
              </w:rPr>
              <w:t>4.67</w:t>
            </w:r>
          </w:p>
        </w:tc>
      </w:tr>
      <w:tr w14:paraId="6338D3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084C8034">
            <w:pPr>
              <w:spacing w:after="0" w:line="360" w:lineRule="auto"/>
              <w:rPr>
                <w:rFonts w:ascii="Times New Roman" w:hAnsi="Times New Roman" w:cs="Times New Roman"/>
                <w:b/>
                <w:sz w:val="24"/>
                <w:szCs w:val="24"/>
              </w:rPr>
            </w:pPr>
            <w:r>
              <w:rPr>
                <w:rFonts w:ascii="Times New Roman" w:hAnsi="Times New Roman" w:cs="Times New Roman"/>
                <w:b/>
                <w:sz w:val="24"/>
                <w:szCs w:val="24"/>
              </w:rPr>
              <w:t>access to healthcare</w:t>
            </w:r>
          </w:p>
        </w:tc>
        <w:tc>
          <w:tcPr>
            <w:tcW w:w="2700" w:type="dxa"/>
          </w:tcPr>
          <w:p w14:paraId="79DF04BB">
            <w:pPr>
              <w:spacing w:after="0" w:line="360" w:lineRule="auto"/>
              <w:rPr>
                <w:rFonts w:ascii="Times New Roman" w:hAnsi="Times New Roman" w:cs="Times New Roman"/>
                <w:sz w:val="24"/>
                <w:szCs w:val="24"/>
              </w:rPr>
            </w:pPr>
          </w:p>
        </w:tc>
        <w:tc>
          <w:tcPr>
            <w:tcW w:w="2568" w:type="dxa"/>
          </w:tcPr>
          <w:p w14:paraId="7BC582D3">
            <w:pPr>
              <w:spacing w:after="0" w:line="360" w:lineRule="auto"/>
              <w:rPr>
                <w:rFonts w:ascii="Times New Roman" w:hAnsi="Times New Roman" w:cs="Times New Roman"/>
                <w:sz w:val="24"/>
                <w:szCs w:val="24"/>
              </w:rPr>
            </w:pPr>
          </w:p>
        </w:tc>
      </w:tr>
      <w:tr w14:paraId="37ED34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1615249F">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442A9791">
            <w:pPr>
              <w:spacing w:after="0" w:line="360" w:lineRule="auto"/>
              <w:rPr>
                <w:rFonts w:ascii="Times New Roman" w:hAnsi="Times New Roman" w:cs="Times New Roman"/>
                <w:sz w:val="24"/>
                <w:szCs w:val="24"/>
              </w:rPr>
            </w:pPr>
            <w:r>
              <w:rPr>
                <w:rFonts w:ascii="Times New Roman" w:hAnsi="Times New Roman" w:cs="Times New Roman"/>
                <w:sz w:val="24"/>
                <w:szCs w:val="24"/>
              </w:rPr>
              <w:t>130</w:t>
            </w:r>
          </w:p>
        </w:tc>
        <w:tc>
          <w:tcPr>
            <w:tcW w:w="2568" w:type="dxa"/>
          </w:tcPr>
          <w:p w14:paraId="31056B2C">
            <w:pPr>
              <w:spacing w:after="0" w:line="360" w:lineRule="auto"/>
              <w:rPr>
                <w:rFonts w:ascii="Times New Roman" w:hAnsi="Times New Roman" w:cs="Times New Roman"/>
                <w:sz w:val="24"/>
                <w:szCs w:val="24"/>
              </w:rPr>
            </w:pPr>
            <w:r>
              <w:rPr>
                <w:rFonts w:ascii="Times New Roman" w:hAnsi="Times New Roman" w:cs="Times New Roman"/>
                <w:sz w:val="24"/>
                <w:szCs w:val="24"/>
              </w:rPr>
              <w:t>86.67</w:t>
            </w:r>
          </w:p>
        </w:tc>
      </w:tr>
      <w:tr w14:paraId="25D5F9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3978" w:type="dxa"/>
          </w:tcPr>
          <w:p w14:paraId="21F591DC">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14:paraId="64E95D6A">
            <w:pPr>
              <w:spacing w:after="0" w:line="360" w:lineRule="auto"/>
              <w:rPr>
                <w:rFonts w:ascii="Times New Roman" w:hAnsi="Times New Roman" w:cs="Times New Roman"/>
                <w:sz w:val="24"/>
                <w:szCs w:val="24"/>
              </w:rPr>
            </w:pPr>
            <w:r>
              <w:rPr>
                <w:rFonts w:ascii="Times New Roman" w:hAnsi="Times New Roman" w:cs="Times New Roman"/>
                <w:sz w:val="24"/>
                <w:szCs w:val="24"/>
              </w:rPr>
              <w:t>20</w:t>
            </w:r>
          </w:p>
        </w:tc>
        <w:tc>
          <w:tcPr>
            <w:tcW w:w="2568" w:type="dxa"/>
          </w:tcPr>
          <w:p w14:paraId="67B1AA0F">
            <w:pPr>
              <w:spacing w:after="0" w:line="360" w:lineRule="auto"/>
              <w:rPr>
                <w:rFonts w:ascii="Times New Roman" w:hAnsi="Times New Roman" w:cs="Times New Roman"/>
                <w:sz w:val="24"/>
                <w:szCs w:val="24"/>
              </w:rPr>
            </w:pPr>
            <w:r>
              <w:rPr>
                <w:rFonts w:ascii="Times New Roman" w:hAnsi="Times New Roman" w:cs="Times New Roman"/>
                <w:sz w:val="24"/>
                <w:szCs w:val="24"/>
              </w:rPr>
              <w:t>13.33</w:t>
            </w:r>
          </w:p>
        </w:tc>
      </w:tr>
      <w:tr w14:paraId="09DBD4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978" w:type="dxa"/>
          </w:tcPr>
          <w:p w14:paraId="1CD6A32E">
            <w:pPr>
              <w:spacing w:after="0" w:line="360" w:lineRule="auto"/>
              <w:rPr>
                <w:rFonts w:ascii="Times New Roman" w:hAnsi="Times New Roman" w:cs="Times New Roman"/>
                <w:b/>
                <w:sz w:val="24"/>
                <w:szCs w:val="24"/>
              </w:rPr>
            </w:pPr>
            <w:r>
              <w:rPr>
                <w:rFonts w:ascii="Times New Roman" w:hAnsi="Times New Roman" w:cs="Times New Roman"/>
                <w:b/>
                <w:sz w:val="24"/>
                <w:szCs w:val="24"/>
              </w:rPr>
              <w:t>Savings</w:t>
            </w:r>
          </w:p>
        </w:tc>
        <w:tc>
          <w:tcPr>
            <w:tcW w:w="2700" w:type="dxa"/>
          </w:tcPr>
          <w:p w14:paraId="713EE1B1">
            <w:pPr>
              <w:spacing w:after="0" w:line="360" w:lineRule="auto"/>
              <w:rPr>
                <w:rFonts w:ascii="Times New Roman" w:hAnsi="Times New Roman" w:cs="Times New Roman"/>
                <w:sz w:val="24"/>
                <w:szCs w:val="24"/>
              </w:rPr>
            </w:pPr>
          </w:p>
        </w:tc>
        <w:tc>
          <w:tcPr>
            <w:tcW w:w="2568" w:type="dxa"/>
          </w:tcPr>
          <w:p w14:paraId="1465362B">
            <w:pPr>
              <w:spacing w:after="0" w:line="360" w:lineRule="auto"/>
              <w:rPr>
                <w:rFonts w:ascii="Times New Roman" w:hAnsi="Times New Roman" w:cs="Times New Roman"/>
                <w:sz w:val="24"/>
                <w:szCs w:val="24"/>
              </w:rPr>
            </w:pPr>
          </w:p>
        </w:tc>
      </w:tr>
      <w:tr w14:paraId="6EE281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78" w:type="dxa"/>
          </w:tcPr>
          <w:p w14:paraId="5179097E">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2B6DFAEB">
            <w:pPr>
              <w:spacing w:after="0" w:line="360" w:lineRule="auto"/>
              <w:rPr>
                <w:rFonts w:ascii="Times New Roman" w:hAnsi="Times New Roman" w:cs="Times New Roman"/>
                <w:sz w:val="24"/>
                <w:szCs w:val="24"/>
              </w:rPr>
            </w:pPr>
            <w:r>
              <w:rPr>
                <w:rFonts w:ascii="Times New Roman" w:hAnsi="Times New Roman" w:cs="Times New Roman"/>
                <w:sz w:val="24"/>
                <w:szCs w:val="24"/>
              </w:rPr>
              <w:t>85</w:t>
            </w:r>
          </w:p>
        </w:tc>
        <w:tc>
          <w:tcPr>
            <w:tcW w:w="2568" w:type="dxa"/>
          </w:tcPr>
          <w:p w14:paraId="353FE289">
            <w:pPr>
              <w:spacing w:after="0" w:line="360" w:lineRule="auto"/>
              <w:rPr>
                <w:rFonts w:ascii="Times New Roman" w:hAnsi="Times New Roman" w:cs="Times New Roman"/>
                <w:sz w:val="24"/>
                <w:szCs w:val="24"/>
              </w:rPr>
            </w:pPr>
            <w:r>
              <w:rPr>
                <w:rFonts w:ascii="Times New Roman" w:hAnsi="Times New Roman" w:cs="Times New Roman"/>
                <w:sz w:val="24"/>
                <w:szCs w:val="24"/>
              </w:rPr>
              <w:t>56.67</w:t>
            </w:r>
          </w:p>
        </w:tc>
      </w:tr>
      <w:tr w14:paraId="2D78B2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978" w:type="dxa"/>
          </w:tcPr>
          <w:p w14:paraId="028D1743">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14:paraId="79C209D4">
            <w:pPr>
              <w:spacing w:after="0" w:line="360" w:lineRule="auto"/>
              <w:rPr>
                <w:rFonts w:ascii="Times New Roman" w:hAnsi="Times New Roman" w:cs="Times New Roman"/>
                <w:sz w:val="24"/>
                <w:szCs w:val="24"/>
              </w:rPr>
            </w:pPr>
            <w:r>
              <w:rPr>
                <w:rFonts w:ascii="Times New Roman" w:hAnsi="Times New Roman" w:cs="Times New Roman"/>
                <w:sz w:val="24"/>
                <w:szCs w:val="24"/>
              </w:rPr>
              <w:t>65</w:t>
            </w:r>
          </w:p>
        </w:tc>
        <w:tc>
          <w:tcPr>
            <w:tcW w:w="2568" w:type="dxa"/>
          </w:tcPr>
          <w:p w14:paraId="23FFF578">
            <w:pPr>
              <w:spacing w:after="0" w:line="360" w:lineRule="auto"/>
              <w:rPr>
                <w:rFonts w:ascii="Times New Roman" w:hAnsi="Times New Roman" w:cs="Times New Roman"/>
                <w:sz w:val="24"/>
                <w:szCs w:val="24"/>
              </w:rPr>
            </w:pPr>
            <w:r>
              <w:rPr>
                <w:rFonts w:ascii="Times New Roman" w:hAnsi="Times New Roman" w:cs="Times New Roman"/>
                <w:sz w:val="24"/>
                <w:szCs w:val="24"/>
              </w:rPr>
              <w:t>43.33</w:t>
            </w:r>
          </w:p>
        </w:tc>
      </w:tr>
      <w:tr w14:paraId="789194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978" w:type="dxa"/>
          </w:tcPr>
          <w:p w14:paraId="0A6EEF8F">
            <w:pPr>
              <w:spacing w:after="0" w:line="360" w:lineRule="auto"/>
              <w:rPr>
                <w:rFonts w:ascii="Times New Roman" w:hAnsi="Times New Roman" w:cs="Times New Roman"/>
                <w:b/>
                <w:sz w:val="24"/>
                <w:szCs w:val="24"/>
              </w:rPr>
            </w:pPr>
            <w:r>
              <w:rPr>
                <w:rFonts w:ascii="Times New Roman" w:hAnsi="Times New Roman" w:cs="Times New Roman"/>
                <w:b/>
                <w:sz w:val="24"/>
                <w:szCs w:val="24"/>
              </w:rPr>
              <w:t>Investment</w:t>
            </w:r>
          </w:p>
        </w:tc>
        <w:tc>
          <w:tcPr>
            <w:tcW w:w="2700" w:type="dxa"/>
          </w:tcPr>
          <w:p w14:paraId="5CE8F912">
            <w:pPr>
              <w:spacing w:after="0" w:line="360" w:lineRule="auto"/>
              <w:rPr>
                <w:rFonts w:ascii="Times New Roman" w:hAnsi="Times New Roman" w:cs="Times New Roman"/>
                <w:sz w:val="24"/>
                <w:szCs w:val="24"/>
              </w:rPr>
            </w:pPr>
          </w:p>
        </w:tc>
        <w:tc>
          <w:tcPr>
            <w:tcW w:w="2568" w:type="dxa"/>
          </w:tcPr>
          <w:p w14:paraId="70A80340">
            <w:pPr>
              <w:spacing w:after="0" w:line="360" w:lineRule="auto"/>
              <w:rPr>
                <w:rFonts w:ascii="Times New Roman" w:hAnsi="Times New Roman" w:cs="Times New Roman"/>
                <w:sz w:val="24"/>
                <w:szCs w:val="24"/>
              </w:rPr>
            </w:pPr>
          </w:p>
        </w:tc>
      </w:tr>
      <w:tr w14:paraId="1E65BA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978" w:type="dxa"/>
          </w:tcPr>
          <w:p w14:paraId="04019661">
            <w:pPr>
              <w:spacing w:after="0" w:line="360" w:lineRule="auto"/>
              <w:rPr>
                <w:rFonts w:ascii="Times New Roman" w:hAnsi="Times New Roman" w:cs="Times New Roman"/>
                <w:sz w:val="24"/>
                <w:szCs w:val="24"/>
              </w:rPr>
            </w:pPr>
            <w:r>
              <w:rPr>
                <w:rFonts w:ascii="Times New Roman" w:hAnsi="Times New Roman" w:cs="Times New Roman"/>
                <w:sz w:val="24"/>
                <w:szCs w:val="24"/>
              </w:rPr>
              <w:t>Yes</w:t>
            </w:r>
          </w:p>
        </w:tc>
        <w:tc>
          <w:tcPr>
            <w:tcW w:w="2700" w:type="dxa"/>
          </w:tcPr>
          <w:p w14:paraId="4BF2BF82">
            <w:pPr>
              <w:spacing w:after="0" w:line="360" w:lineRule="auto"/>
              <w:rPr>
                <w:rFonts w:ascii="Times New Roman" w:hAnsi="Times New Roman" w:cs="Times New Roman"/>
                <w:sz w:val="24"/>
                <w:szCs w:val="24"/>
              </w:rPr>
            </w:pPr>
            <w:r>
              <w:rPr>
                <w:rFonts w:ascii="Times New Roman" w:hAnsi="Times New Roman" w:cs="Times New Roman"/>
                <w:sz w:val="24"/>
                <w:szCs w:val="24"/>
              </w:rPr>
              <w:t>61</w:t>
            </w:r>
          </w:p>
        </w:tc>
        <w:tc>
          <w:tcPr>
            <w:tcW w:w="2568" w:type="dxa"/>
          </w:tcPr>
          <w:p w14:paraId="3AA9C7E0">
            <w:pPr>
              <w:spacing w:after="0" w:line="360" w:lineRule="auto"/>
              <w:rPr>
                <w:rFonts w:ascii="Times New Roman" w:hAnsi="Times New Roman" w:cs="Times New Roman"/>
                <w:sz w:val="24"/>
                <w:szCs w:val="24"/>
              </w:rPr>
            </w:pPr>
            <w:r>
              <w:rPr>
                <w:rFonts w:ascii="Times New Roman" w:hAnsi="Times New Roman" w:cs="Times New Roman"/>
                <w:sz w:val="24"/>
                <w:szCs w:val="24"/>
              </w:rPr>
              <w:t>40.67</w:t>
            </w:r>
          </w:p>
        </w:tc>
      </w:tr>
      <w:tr w14:paraId="687EFE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78" w:type="dxa"/>
          </w:tcPr>
          <w:p w14:paraId="3FB2E627">
            <w:pPr>
              <w:spacing w:after="0" w:line="360" w:lineRule="auto"/>
              <w:rPr>
                <w:rFonts w:ascii="Times New Roman" w:hAnsi="Times New Roman" w:cs="Times New Roman"/>
                <w:sz w:val="24"/>
                <w:szCs w:val="24"/>
              </w:rPr>
            </w:pPr>
            <w:r>
              <w:rPr>
                <w:rFonts w:ascii="Times New Roman" w:hAnsi="Times New Roman" w:cs="Times New Roman"/>
                <w:sz w:val="24"/>
                <w:szCs w:val="24"/>
              </w:rPr>
              <w:t>No</w:t>
            </w:r>
          </w:p>
        </w:tc>
        <w:tc>
          <w:tcPr>
            <w:tcW w:w="2700" w:type="dxa"/>
          </w:tcPr>
          <w:p w14:paraId="4D3436B7">
            <w:pPr>
              <w:spacing w:after="0" w:line="360" w:lineRule="auto"/>
              <w:rPr>
                <w:rFonts w:ascii="Times New Roman" w:hAnsi="Times New Roman" w:cs="Times New Roman"/>
                <w:sz w:val="24"/>
                <w:szCs w:val="24"/>
              </w:rPr>
            </w:pPr>
            <w:r>
              <w:rPr>
                <w:rFonts w:ascii="Times New Roman" w:hAnsi="Times New Roman" w:cs="Times New Roman"/>
                <w:sz w:val="24"/>
                <w:szCs w:val="24"/>
              </w:rPr>
              <w:t>89</w:t>
            </w:r>
          </w:p>
        </w:tc>
        <w:tc>
          <w:tcPr>
            <w:tcW w:w="2568" w:type="dxa"/>
          </w:tcPr>
          <w:p w14:paraId="6723EE6F">
            <w:pPr>
              <w:spacing w:after="0" w:line="360" w:lineRule="auto"/>
              <w:rPr>
                <w:rFonts w:ascii="Times New Roman" w:hAnsi="Times New Roman" w:cs="Times New Roman"/>
                <w:sz w:val="24"/>
                <w:szCs w:val="24"/>
              </w:rPr>
            </w:pPr>
            <w:r>
              <w:rPr>
                <w:rFonts w:ascii="Times New Roman" w:hAnsi="Times New Roman" w:cs="Times New Roman"/>
                <w:sz w:val="24"/>
                <w:szCs w:val="24"/>
              </w:rPr>
              <w:t>59.33</w:t>
            </w:r>
          </w:p>
        </w:tc>
      </w:tr>
    </w:tbl>
    <w:p w14:paraId="6AE3327E">
      <w:pPr>
        <w:spacing w:line="360" w:lineRule="auto"/>
        <w:rPr>
          <w:rFonts w:ascii="Times New Roman" w:hAnsi="Times New Roman" w:cs="Times New Roman"/>
          <w:sz w:val="24"/>
          <w:szCs w:val="24"/>
        </w:rPr>
      </w:pPr>
      <w:r>
        <w:rPr>
          <w:rFonts w:ascii="Times New Roman" w:hAnsi="Times New Roman" w:cs="Times New Roman"/>
          <w:sz w:val="24"/>
          <w:szCs w:val="24"/>
        </w:rPr>
        <w:t>Field Survey, 2024</w:t>
      </w:r>
    </w:p>
    <w:p w14:paraId="2D801072">
      <w:pPr>
        <w:spacing w:line="480" w:lineRule="auto"/>
        <w:jc w:val="both"/>
        <w:rPr>
          <w:rFonts w:ascii="Times New Roman" w:hAnsi="Times New Roman" w:cs="Times New Roman"/>
          <w:sz w:val="24"/>
          <w:szCs w:val="24"/>
        </w:rPr>
      </w:pPr>
      <w:r>
        <w:rPr>
          <w:rFonts w:ascii="Times New Roman" w:hAnsi="Times New Roman" w:cs="Times New Roman"/>
          <w:sz w:val="24"/>
          <w:szCs w:val="24"/>
        </w:rPr>
        <w:t>The level of contribution of rice processing activities to the household livelihood was used to capture their livelihood status, following Ayinde et al. (2015). These include the average monthly income from rice processing activities (interval scale), access to additional sources of income (Nominal scale – yes =1, No =0), expenditure on food (interval scale), ability to cover household’s food needs(ordinal scale – always =3, sometimes=2, rarely=1, never=0), experienced difficulty in access enough food (Nominal scale – yes =0, No =1), consumption from own processed rice(Nominal scale – yes =1, No =0), availability of a reliable source of food (ordinal scale – strongly agree =3, agree=2, disagree=1, strongly disagree =0), improved standard of living (ordinal scale- improved slightly=1,  no change = 0, worsened slightly =NA worsened significantly=NA), expenses on utility (interval scale), shelter ownership (nominal scale own=1, rent =0)</w:t>
      </w:r>
      <w:r>
        <w:rPr>
          <w:rFonts w:ascii="Times New Roman" w:hAnsi="Times New Roman" w:cs="Times New Roman"/>
          <w:b/>
          <w:sz w:val="24"/>
          <w:szCs w:val="24"/>
        </w:rPr>
        <w:t xml:space="preserve">, </w:t>
      </w:r>
      <w:r>
        <w:rPr>
          <w:rFonts w:ascii="Times New Roman" w:hAnsi="Times New Roman" w:cs="Times New Roman"/>
          <w:sz w:val="24"/>
          <w:szCs w:val="24"/>
        </w:rPr>
        <w:t xml:space="preserve">primary mode of transportation (nominal scale– car=3, motorcycle = 2, bicycle = 1), access to health care (nominal scale – yes=1, no=0), savings (nominal scale – yes=1, no=0), investment (Nominal scale – yes=1, no=0) </w:t>
      </w:r>
    </w:p>
    <w:p w14:paraId="25039E83">
      <w:pPr>
        <w:spacing w:line="480" w:lineRule="auto"/>
        <w:jc w:val="both"/>
        <w:rPr>
          <w:rFonts w:ascii="Times New Roman" w:hAnsi="Times New Roman" w:cs="Times New Roman"/>
          <w:sz w:val="24"/>
          <w:szCs w:val="24"/>
        </w:rPr>
      </w:pPr>
      <w:r>
        <w:rPr>
          <w:rFonts w:ascii="Times New Roman" w:hAnsi="Times New Roman" w:cs="Times New Roman"/>
          <w:sz w:val="24"/>
          <w:szCs w:val="24"/>
        </w:rPr>
        <w:t>The average monthly income from rice processing reveals that a significant majority (51.33%) earn ≤25,000, indicating a prevalent modest income among processors. Additionally, 37.33% earn between 26,000 and to 50,000, placing them in a moderate-income bracket, while only 11.33% earn ≥51,000, representing a smaller yet notable group with higher earnings.</w:t>
      </w:r>
    </w:p>
    <w:p w14:paraId="16E4CACE">
      <w:pPr>
        <w:spacing w:line="480" w:lineRule="auto"/>
        <w:jc w:val="both"/>
        <w:rPr>
          <w:rFonts w:ascii="Times New Roman" w:hAnsi="Times New Roman" w:cs="Times New Roman"/>
          <w:sz w:val="24"/>
          <w:szCs w:val="24"/>
        </w:rPr>
      </w:pPr>
      <w:r>
        <w:rPr>
          <w:rFonts w:ascii="Times New Roman" w:hAnsi="Times New Roman" w:cs="Times New Roman"/>
          <w:sz w:val="24"/>
          <w:szCs w:val="24"/>
        </w:rPr>
        <w:t>Regarding financial stability, 30.67% of processors have additional income sources, potentially offering a buffer against economic shocks, whereas 69.33% rely solely on income from rice processing, suggesting vulnerability to income fluctuations.</w:t>
      </w:r>
    </w:p>
    <w:p w14:paraId="6244F1B0">
      <w:pPr>
        <w:spacing w:line="480" w:lineRule="auto"/>
        <w:jc w:val="both"/>
        <w:rPr>
          <w:rFonts w:ascii="Times New Roman" w:hAnsi="Times New Roman" w:cs="Times New Roman"/>
          <w:sz w:val="24"/>
          <w:szCs w:val="24"/>
        </w:rPr>
      </w:pPr>
      <w:r>
        <w:rPr>
          <w:rFonts w:ascii="Times New Roman" w:hAnsi="Times New Roman" w:cs="Times New Roman"/>
          <w:sz w:val="24"/>
          <w:szCs w:val="24"/>
        </w:rPr>
        <w:t>In terms of savings and investment, 56.67% have savings, demonstrating some capacity to save despite their income levels. Furthermore, 40.67% are involved in investments, which could contribute to financial resilience and future growth.</w:t>
      </w:r>
    </w:p>
    <w:p w14:paraId="09F8D744">
      <w:pPr>
        <w:spacing w:line="480" w:lineRule="auto"/>
        <w:jc w:val="both"/>
        <w:rPr>
          <w:rFonts w:ascii="Times New Roman" w:hAnsi="Times New Roman" w:cs="Times New Roman"/>
          <w:sz w:val="24"/>
          <w:szCs w:val="24"/>
        </w:rPr>
      </w:pPr>
      <w:r>
        <w:rPr>
          <w:rFonts w:ascii="Times New Roman" w:hAnsi="Times New Roman" w:cs="Times New Roman"/>
          <w:sz w:val="24"/>
          <w:szCs w:val="24"/>
        </w:rPr>
        <w:t>When it comes to expenditure on food, 54.00% spend between 16,000 to 30,000, indicating that a significant portion of their income goes towards basic needs. Meanwhile, 30.67% spend ≤15,000, reflecting a more frugal spending pattern, and 15.33% spend ≥31,000, possibly indicating higher household needs or preferences.</w:t>
      </w:r>
    </w:p>
    <w:p w14:paraId="2A66F584">
      <w:pPr>
        <w:spacing w:line="480" w:lineRule="auto"/>
        <w:jc w:val="both"/>
        <w:rPr>
          <w:rFonts w:ascii="Times New Roman" w:hAnsi="Times New Roman" w:cs="Times New Roman"/>
          <w:sz w:val="24"/>
          <w:szCs w:val="24"/>
        </w:rPr>
      </w:pPr>
      <w:r>
        <w:rPr>
          <w:rFonts w:ascii="Times New Roman" w:hAnsi="Times New Roman" w:cs="Times New Roman"/>
          <w:sz w:val="24"/>
          <w:szCs w:val="24"/>
        </w:rPr>
        <w:t>In addressing food security, only 1.33% of processors always cover their household's food needs, while 80.67% do so sometimes, revealing widespread food insecurity concerns. Additionally, 18.00% rarely or never cover their food needs, highlighting significant challenges in this area.</w:t>
      </w:r>
    </w:p>
    <w:p w14:paraId="4AE58A11">
      <w:pPr>
        <w:spacing w:line="480" w:lineRule="auto"/>
        <w:jc w:val="both"/>
        <w:rPr>
          <w:rFonts w:ascii="Times New Roman" w:hAnsi="Times New Roman" w:cs="Times New Roman"/>
          <w:sz w:val="24"/>
          <w:szCs w:val="24"/>
        </w:rPr>
      </w:pPr>
      <w:r>
        <w:rPr>
          <w:rFonts w:ascii="Times New Roman" w:hAnsi="Times New Roman" w:cs="Times New Roman"/>
          <w:sz w:val="24"/>
          <w:szCs w:val="24"/>
        </w:rPr>
        <w:t>Regarding quality of life indicators, 79.33% of processors own shelter, providing stable housing for the majority, whereas 20.67% rent, potentially facing higher housing costs or less stability.</w:t>
      </w:r>
    </w:p>
    <w:p w14:paraId="62EE8218">
      <w:pPr>
        <w:spacing w:line="480" w:lineRule="auto"/>
        <w:jc w:val="both"/>
        <w:rPr>
          <w:rFonts w:ascii="Times New Roman" w:hAnsi="Times New Roman" w:cs="Times New Roman"/>
          <w:sz w:val="24"/>
          <w:szCs w:val="24"/>
        </w:rPr>
      </w:pPr>
      <w:r>
        <w:rPr>
          <w:rFonts w:ascii="Times New Roman" w:hAnsi="Times New Roman" w:cs="Times New Roman"/>
          <w:sz w:val="24"/>
          <w:szCs w:val="24"/>
        </w:rPr>
        <w:t>Access to healthcare is relatively high, with 86.67% having access, which is crucial for their overall well-being. In terms of transportation, 84.67% use motorcycles as their primary mode, emphasizing the importance of mobility for their livelihoods.</w:t>
      </w:r>
    </w:p>
    <w:p w14:paraId="27904689">
      <w:pPr>
        <w:spacing w:after="0" w:line="360" w:lineRule="auto"/>
        <w:rPr>
          <w:rFonts w:ascii="Times New Roman" w:hAnsi="Times New Roman" w:cs="Times New Roman"/>
          <w:b/>
          <w:sz w:val="24"/>
          <w:szCs w:val="24"/>
        </w:rPr>
      </w:pPr>
      <w:r>
        <w:rPr>
          <w:rFonts w:ascii="Times New Roman" w:hAnsi="Times New Roman" w:cs="Times New Roman"/>
          <w:b/>
          <w:sz w:val="24"/>
          <w:szCs w:val="24"/>
        </w:rPr>
        <w:t>Table 8 Livelihood Index Distribution</w:t>
      </w:r>
    </w:p>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54"/>
        <w:gridCol w:w="2254"/>
        <w:gridCol w:w="2254"/>
        <w:gridCol w:w="2254"/>
      </w:tblGrid>
      <w:tr w14:paraId="5A8A97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4" w:type="dxa"/>
            <w:tcBorders>
              <w:top w:val="single" w:color="auto" w:sz="4" w:space="0"/>
              <w:bottom w:val="single" w:color="auto" w:sz="4" w:space="0"/>
            </w:tcBorders>
          </w:tcPr>
          <w:p w14:paraId="64EEB528">
            <w:pPr>
              <w:spacing w:after="0" w:line="360" w:lineRule="auto"/>
              <w:rPr>
                <w:rFonts w:ascii="Times New Roman" w:hAnsi="Times New Roman" w:cs="Times New Roman"/>
                <w:sz w:val="24"/>
                <w:szCs w:val="24"/>
              </w:rPr>
            </w:pPr>
            <w:r>
              <w:rPr>
                <w:rFonts w:ascii="Times New Roman" w:hAnsi="Times New Roman" w:cs="Times New Roman"/>
                <w:sz w:val="24"/>
                <w:szCs w:val="24"/>
              </w:rPr>
              <w:t>Livelihood index</w:t>
            </w:r>
          </w:p>
        </w:tc>
        <w:tc>
          <w:tcPr>
            <w:tcW w:w="2254" w:type="dxa"/>
            <w:tcBorders>
              <w:top w:val="single" w:color="auto" w:sz="4" w:space="0"/>
              <w:bottom w:val="single" w:color="auto" w:sz="4" w:space="0"/>
            </w:tcBorders>
          </w:tcPr>
          <w:p w14:paraId="34A8B2FF">
            <w:pPr>
              <w:spacing w:after="0"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2254" w:type="dxa"/>
            <w:tcBorders>
              <w:top w:val="single" w:color="auto" w:sz="4" w:space="0"/>
              <w:bottom w:val="single" w:color="auto" w:sz="4" w:space="0"/>
            </w:tcBorders>
          </w:tcPr>
          <w:p w14:paraId="46E7B6F4">
            <w:pPr>
              <w:spacing w:after="0" w:line="360" w:lineRule="auto"/>
              <w:rPr>
                <w:rFonts w:ascii="Times New Roman" w:hAnsi="Times New Roman" w:cs="Times New Roman"/>
                <w:sz w:val="24"/>
                <w:szCs w:val="24"/>
              </w:rPr>
            </w:pPr>
            <w:r>
              <w:rPr>
                <w:rFonts w:ascii="Times New Roman" w:hAnsi="Times New Roman" w:cs="Times New Roman"/>
                <w:sz w:val="24"/>
                <w:szCs w:val="24"/>
              </w:rPr>
              <w:t>Percentage</w:t>
            </w:r>
          </w:p>
        </w:tc>
        <w:tc>
          <w:tcPr>
            <w:tcW w:w="2254" w:type="dxa"/>
            <w:tcBorders>
              <w:top w:val="single" w:color="auto" w:sz="4" w:space="0"/>
              <w:bottom w:val="single" w:color="auto" w:sz="4" w:space="0"/>
            </w:tcBorders>
          </w:tcPr>
          <w:p w14:paraId="42629212">
            <w:pPr>
              <w:spacing w:after="0" w:line="360" w:lineRule="auto"/>
              <w:rPr>
                <w:rFonts w:ascii="Times New Roman" w:hAnsi="Times New Roman" w:cs="Times New Roman"/>
                <w:sz w:val="24"/>
                <w:szCs w:val="24"/>
              </w:rPr>
            </w:pPr>
          </w:p>
        </w:tc>
      </w:tr>
      <w:tr w14:paraId="2C9D60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4" w:type="dxa"/>
            <w:tcBorders>
              <w:top w:val="single" w:color="auto" w:sz="4" w:space="0"/>
            </w:tcBorders>
          </w:tcPr>
          <w:p w14:paraId="11EE7675">
            <w:pPr>
              <w:spacing w:after="0" w:line="360" w:lineRule="auto"/>
              <w:rPr>
                <w:rFonts w:ascii="Times New Roman" w:hAnsi="Times New Roman" w:cs="Times New Roman"/>
                <w:sz w:val="24"/>
                <w:szCs w:val="24"/>
              </w:rPr>
            </w:pPr>
            <w:r>
              <w:rPr>
                <w:rFonts w:ascii="Times New Roman" w:hAnsi="Times New Roman" w:cs="Times New Roman"/>
                <w:sz w:val="24"/>
                <w:szCs w:val="24"/>
              </w:rPr>
              <w:t>Low  (≤.5)</w:t>
            </w:r>
          </w:p>
        </w:tc>
        <w:tc>
          <w:tcPr>
            <w:tcW w:w="2254" w:type="dxa"/>
            <w:tcBorders>
              <w:top w:val="single" w:color="auto" w:sz="4" w:space="0"/>
            </w:tcBorders>
          </w:tcPr>
          <w:p w14:paraId="044317F6">
            <w:pPr>
              <w:spacing w:after="0" w:line="360" w:lineRule="auto"/>
              <w:rPr>
                <w:rFonts w:ascii="Times New Roman" w:hAnsi="Times New Roman" w:cs="Times New Roman"/>
                <w:sz w:val="24"/>
                <w:szCs w:val="24"/>
              </w:rPr>
            </w:pPr>
            <w:r>
              <w:rPr>
                <w:rFonts w:ascii="Times New Roman" w:hAnsi="Times New Roman" w:cs="Times New Roman"/>
                <w:sz w:val="24"/>
                <w:szCs w:val="24"/>
              </w:rPr>
              <w:t>62</w:t>
            </w:r>
          </w:p>
        </w:tc>
        <w:tc>
          <w:tcPr>
            <w:tcW w:w="2254" w:type="dxa"/>
            <w:tcBorders>
              <w:top w:val="single" w:color="auto" w:sz="4" w:space="0"/>
            </w:tcBorders>
          </w:tcPr>
          <w:p w14:paraId="1CFAE75A">
            <w:pPr>
              <w:spacing w:after="0" w:line="360" w:lineRule="auto"/>
              <w:rPr>
                <w:rFonts w:ascii="Times New Roman" w:hAnsi="Times New Roman" w:cs="Times New Roman"/>
                <w:sz w:val="24"/>
                <w:szCs w:val="24"/>
              </w:rPr>
            </w:pPr>
            <w:r>
              <w:rPr>
                <w:rFonts w:ascii="Times New Roman" w:hAnsi="Times New Roman" w:cs="Times New Roman"/>
                <w:sz w:val="24"/>
                <w:szCs w:val="24"/>
              </w:rPr>
              <w:t>41.33</w:t>
            </w:r>
          </w:p>
        </w:tc>
        <w:tc>
          <w:tcPr>
            <w:tcW w:w="2254" w:type="dxa"/>
            <w:tcBorders>
              <w:top w:val="single" w:color="auto" w:sz="4" w:space="0"/>
            </w:tcBorders>
          </w:tcPr>
          <w:p w14:paraId="608A16E6">
            <w:pPr>
              <w:spacing w:after="0" w:line="360" w:lineRule="auto"/>
              <w:rPr>
                <w:rFonts w:ascii="Times New Roman" w:hAnsi="Times New Roman" w:cs="Times New Roman"/>
                <w:sz w:val="24"/>
                <w:szCs w:val="24"/>
              </w:rPr>
            </w:pPr>
          </w:p>
        </w:tc>
      </w:tr>
      <w:tr w14:paraId="15A0A6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4" w:type="dxa"/>
          </w:tcPr>
          <w:p w14:paraId="2C79CAA8">
            <w:pPr>
              <w:spacing w:after="0" w:line="360" w:lineRule="auto"/>
              <w:rPr>
                <w:rFonts w:ascii="Times New Roman" w:hAnsi="Times New Roman" w:cs="Times New Roman"/>
                <w:sz w:val="24"/>
                <w:szCs w:val="24"/>
              </w:rPr>
            </w:pPr>
            <w:r>
              <w:rPr>
                <w:rFonts w:ascii="Times New Roman" w:hAnsi="Times New Roman" w:cs="Times New Roman"/>
                <w:sz w:val="24"/>
                <w:szCs w:val="24"/>
              </w:rPr>
              <w:t>High (˃.5)</w:t>
            </w:r>
          </w:p>
        </w:tc>
        <w:tc>
          <w:tcPr>
            <w:tcW w:w="2254" w:type="dxa"/>
          </w:tcPr>
          <w:p w14:paraId="576047E7">
            <w:pPr>
              <w:spacing w:after="0" w:line="360" w:lineRule="auto"/>
              <w:rPr>
                <w:rFonts w:ascii="Times New Roman" w:hAnsi="Times New Roman" w:cs="Times New Roman"/>
                <w:sz w:val="24"/>
                <w:szCs w:val="24"/>
              </w:rPr>
            </w:pPr>
            <w:r>
              <w:rPr>
                <w:rFonts w:ascii="Times New Roman" w:hAnsi="Times New Roman" w:cs="Times New Roman"/>
                <w:sz w:val="24"/>
                <w:szCs w:val="24"/>
              </w:rPr>
              <w:t>88</w:t>
            </w:r>
          </w:p>
        </w:tc>
        <w:tc>
          <w:tcPr>
            <w:tcW w:w="2254" w:type="dxa"/>
          </w:tcPr>
          <w:p w14:paraId="23B33D97">
            <w:pPr>
              <w:spacing w:after="0" w:line="360" w:lineRule="auto"/>
              <w:rPr>
                <w:rFonts w:ascii="Times New Roman" w:hAnsi="Times New Roman" w:cs="Times New Roman"/>
                <w:sz w:val="24"/>
                <w:szCs w:val="24"/>
              </w:rPr>
            </w:pPr>
            <w:r>
              <w:rPr>
                <w:rFonts w:ascii="Times New Roman" w:hAnsi="Times New Roman" w:cs="Times New Roman"/>
                <w:sz w:val="24"/>
                <w:szCs w:val="24"/>
              </w:rPr>
              <w:t>58.67</w:t>
            </w:r>
          </w:p>
        </w:tc>
        <w:tc>
          <w:tcPr>
            <w:tcW w:w="2254" w:type="dxa"/>
          </w:tcPr>
          <w:p w14:paraId="2E4E8713">
            <w:pPr>
              <w:spacing w:after="0" w:line="360" w:lineRule="auto"/>
              <w:rPr>
                <w:rFonts w:ascii="Times New Roman" w:hAnsi="Times New Roman" w:cs="Times New Roman"/>
                <w:sz w:val="24"/>
                <w:szCs w:val="24"/>
              </w:rPr>
            </w:pPr>
          </w:p>
        </w:tc>
      </w:tr>
      <w:tr w14:paraId="5104E9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4" w:type="dxa"/>
          </w:tcPr>
          <w:p w14:paraId="4F297B66">
            <w:pPr>
              <w:spacing w:after="0" w:line="360" w:lineRule="auto"/>
              <w:rPr>
                <w:rFonts w:ascii="Times New Roman" w:hAnsi="Times New Roman" w:cs="Times New Roman"/>
                <w:sz w:val="24"/>
                <w:szCs w:val="24"/>
              </w:rPr>
            </w:pPr>
          </w:p>
        </w:tc>
        <w:tc>
          <w:tcPr>
            <w:tcW w:w="2254" w:type="dxa"/>
          </w:tcPr>
          <w:p w14:paraId="056FD0A0">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2254" w:type="dxa"/>
          </w:tcPr>
          <w:p w14:paraId="2DA33210">
            <w:pPr>
              <w:spacing w:after="0" w:line="360" w:lineRule="auto"/>
              <w:rPr>
                <w:rFonts w:ascii="Times New Roman" w:hAnsi="Times New Roman" w:cs="Times New Roman"/>
                <w:sz w:val="24"/>
                <w:szCs w:val="24"/>
              </w:rPr>
            </w:pPr>
            <w:r>
              <w:rPr>
                <w:rFonts w:ascii="Times New Roman" w:hAnsi="Times New Roman" w:cs="Times New Roman"/>
                <w:sz w:val="24"/>
                <w:szCs w:val="24"/>
              </w:rPr>
              <w:t>100</w:t>
            </w:r>
          </w:p>
        </w:tc>
        <w:tc>
          <w:tcPr>
            <w:tcW w:w="2254" w:type="dxa"/>
          </w:tcPr>
          <w:p w14:paraId="68C46288">
            <w:pPr>
              <w:spacing w:after="0" w:line="360" w:lineRule="auto"/>
              <w:rPr>
                <w:rFonts w:ascii="Times New Roman" w:hAnsi="Times New Roman" w:cs="Times New Roman"/>
                <w:sz w:val="24"/>
                <w:szCs w:val="24"/>
              </w:rPr>
            </w:pPr>
          </w:p>
        </w:tc>
      </w:tr>
    </w:tbl>
    <w:p w14:paraId="44838062">
      <w:pPr>
        <w:rPr>
          <w:rFonts w:ascii="Times New Roman" w:hAnsi="Times New Roman" w:cs="Times New Roman"/>
          <w:sz w:val="24"/>
          <w:szCs w:val="24"/>
        </w:rPr>
      </w:pPr>
      <w:r>
        <w:rPr>
          <w:rFonts w:ascii="Times New Roman" w:hAnsi="Times New Roman" w:cs="Times New Roman"/>
          <w:sz w:val="24"/>
          <w:szCs w:val="24"/>
        </w:rPr>
        <w:t>Field Survey 2024</w:t>
      </w:r>
    </w:p>
    <w:p w14:paraId="24C99EA7">
      <w:pPr>
        <w:spacing w:line="480" w:lineRule="auto"/>
        <w:jc w:val="both"/>
        <w:rPr>
          <w:rFonts w:ascii="Times New Roman" w:hAnsi="Times New Roman" w:cs="Times New Roman"/>
          <w:sz w:val="24"/>
          <w:szCs w:val="24"/>
        </w:rPr>
      </w:pPr>
      <w:r>
        <w:rPr>
          <w:rFonts w:ascii="Times New Roman" w:hAnsi="Times New Roman" w:cs="Times New Roman"/>
          <w:sz w:val="24"/>
          <w:szCs w:val="24"/>
        </w:rPr>
        <w:t>The Livelihood Index distribution shows that 58.67% of processors have a high index (&gt;0.5), indicating favorable economic conditions for a majority. In contrast, 41.33% have a low index (≤0.5), highlighting significant challenges in economic stability and security for a substantial portion of the population.</w:t>
      </w:r>
    </w:p>
    <w:p w14:paraId="17BD6732">
      <w:pPr>
        <w:shd w:val="clear" w:color="auto" w:fill="FFFFFF"/>
        <w:tabs>
          <w:tab w:val="left" w:pos="6251"/>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Objective 4</w:t>
      </w:r>
      <w:r>
        <w:rPr>
          <w:rFonts w:ascii="Times New Roman" w:hAnsi="Times New Roman" w:cs="Times New Roman"/>
          <w:sz w:val="24"/>
          <w:szCs w:val="24"/>
        </w:rPr>
        <w:t xml:space="preserve">: </w:t>
      </w:r>
      <w:r>
        <w:rPr>
          <w:rFonts w:ascii="Times New Roman" w:hAnsi="Times New Roman" w:cs="Times New Roman"/>
          <w:sz w:val="24"/>
          <w:szCs w:val="24"/>
        </w:rPr>
        <w:tab/>
      </w:r>
    </w:p>
    <w:p w14:paraId="03E1009A">
      <w:pPr>
        <w:shd w:val="clear" w:color="auto" w:fill="FFFFFF"/>
        <w:spacing w:after="0" w:line="480" w:lineRule="auto"/>
        <w:jc w:val="both"/>
        <w:rPr>
          <w:rFonts w:ascii="Times New Roman" w:hAnsi="Times New Roman" w:cs="Times New Roman"/>
          <w:b/>
          <w:bCs/>
          <w:color w:val="1F1F1F"/>
          <w:sz w:val="24"/>
          <w:szCs w:val="24"/>
        </w:rPr>
      </w:pPr>
      <w:r>
        <w:rPr>
          <w:rFonts w:ascii="Times New Roman" w:hAnsi="Times New Roman" w:cs="Times New Roman"/>
          <w:b/>
          <w:bCs/>
          <w:color w:val="1F1F1F"/>
          <w:sz w:val="24"/>
          <w:szCs w:val="24"/>
        </w:rPr>
        <w:t>Examine the contribution of the level of processing to livelihood status.</w:t>
      </w:r>
    </w:p>
    <w:p w14:paraId="69E0D4FB">
      <w:pPr>
        <w:shd w:val="clear" w:color="auto" w:fill="FFFFFF"/>
        <w:spacing w:after="0" w:line="480" w:lineRule="auto"/>
        <w:jc w:val="both"/>
        <w:rPr>
          <w:rFonts w:ascii="Times New Roman" w:hAnsi="Times New Roman" w:cs="Times New Roman"/>
          <w:b/>
          <w:sz w:val="24"/>
          <w:szCs w:val="24"/>
        </w:rPr>
      </w:pPr>
      <w:r>
        <w:rPr>
          <w:rFonts w:ascii="Times New Roman" w:hAnsi="Times New Roman" w:cs="Times New Roman"/>
          <w:b/>
          <w:bCs/>
          <w:color w:val="1F1F1F"/>
          <w:sz w:val="24"/>
          <w:szCs w:val="24"/>
        </w:rPr>
        <w:t xml:space="preserve">Table 9 </w:t>
      </w:r>
      <w:r>
        <w:rPr>
          <w:rFonts w:ascii="Times New Roman" w:hAnsi="Times New Roman" w:cs="Times New Roman"/>
          <w:b/>
          <w:sz w:val="24"/>
          <w:szCs w:val="24"/>
        </w:rPr>
        <w:t>Correlation between Livelihood Status and Level of Involvement of the respondent in rice processing</w:t>
      </w:r>
    </w:p>
    <w:p w14:paraId="53BAE46A">
      <w:pPr>
        <w:shd w:val="clear" w:color="auto" w:fill="FFFFFF"/>
        <w:spacing w:after="0" w:line="480" w:lineRule="auto"/>
        <w:jc w:val="both"/>
        <w:rPr>
          <w:rFonts w:ascii="Times New Roman" w:hAnsi="Times New Roman" w:cs="Times New Roman"/>
          <w:b/>
          <w:bCs/>
          <w:color w:val="1F1F1F"/>
          <w:sz w:val="24"/>
          <w:szCs w:val="24"/>
        </w:rPr>
      </w:pPr>
    </w:p>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54"/>
        <w:gridCol w:w="2254"/>
        <w:gridCol w:w="2254"/>
      </w:tblGrid>
      <w:tr w14:paraId="744BD7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4" w:type="dxa"/>
            <w:tcBorders>
              <w:top w:val="single" w:color="auto" w:sz="4" w:space="0"/>
              <w:bottom w:val="single" w:color="auto" w:sz="4" w:space="0"/>
            </w:tcBorders>
          </w:tcPr>
          <w:p w14:paraId="7157947F">
            <w:pPr>
              <w:spacing w:after="0" w:line="240" w:lineRule="auto"/>
              <w:rPr>
                <w:rFonts w:ascii="Times New Roman" w:hAnsi="Times New Roman" w:cs="Times New Roman"/>
                <w:sz w:val="24"/>
                <w:szCs w:val="24"/>
              </w:rPr>
            </w:pPr>
          </w:p>
        </w:tc>
        <w:tc>
          <w:tcPr>
            <w:tcW w:w="2254" w:type="dxa"/>
            <w:tcBorders>
              <w:top w:val="single" w:color="auto" w:sz="4" w:space="0"/>
              <w:bottom w:val="single" w:color="auto" w:sz="4" w:space="0"/>
            </w:tcBorders>
          </w:tcPr>
          <w:p w14:paraId="47E8BAE1">
            <w:pPr>
              <w:spacing w:after="0" w:line="240" w:lineRule="auto"/>
              <w:rPr>
                <w:rFonts w:ascii="Times New Roman" w:hAnsi="Times New Roman" w:cs="Times New Roman"/>
                <w:sz w:val="24"/>
                <w:szCs w:val="24"/>
              </w:rPr>
            </w:pPr>
            <w:r>
              <w:rPr>
                <w:rFonts w:ascii="Times New Roman" w:hAnsi="Times New Roman" w:cs="Times New Roman"/>
                <w:sz w:val="24"/>
                <w:szCs w:val="24"/>
              </w:rPr>
              <w:t>Livelihood status</w:t>
            </w:r>
          </w:p>
        </w:tc>
        <w:tc>
          <w:tcPr>
            <w:tcW w:w="2254" w:type="dxa"/>
            <w:tcBorders>
              <w:top w:val="single" w:color="auto" w:sz="4" w:space="0"/>
              <w:bottom w:val="single" w:color="auto" w:sz="4" w:space="0"/>
            </w:tcBorders>
          </w:tcPr>
          <w:p w14:paraId="46563569">
            <w:pPr>
              <w:spacing w:after="0" w:line="240" w:lineRule="auto"/>
              <w:rPr>
                <w:rFonts w:ascii="Times New Roman" w:hAnsi="Times New Roman" w:cs="Times New Roman"/>
                <w:sz w:val="24"/>
                <w:szCs w:val="24"/>
              </w:rPr>
            </w:pPr>
            <w:r>
              <w:rPr>
                <w:rFonts w:ascii="Times New Roman" w:hAnsi="Times New Roman" w:cs="Times New Roman"/>
                <w:sz w:val="24"/>
                <w:szCs w:val="24"/>
              </w:rPr>
              <w:t>Involvement</w:t>
            </w:r>
          </w:p>
        </w:tc>
      </w:tr>
      <w:tr w14:paraId="3D2C32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4" w:type="dxa"/>
            <w:tcBorders>
              <w:top w:val="single" w:color="auto" w:sz="4" w:space="0"/>
            </w:tcBorders>
          </w:tcPr>
          <w:p w14:paraId="1C9D320F">
            <w:pPr>
              <w:spacing w:after="0" w:line="240" w:lineRule="auto"/>
              <w:rPr>
                <w:rFonts w:ascii="Times New Roman" w:hAnsi="Times New Roman" w:cs="Times New Roman"/>
                <w:sz w:val="24"/>
                <w:szCs w:val="24"/>
              </w:rPr>
            </w:pPr>
            <w:r>
              <w:rPr>
                <w:rFonts w:ascii="Times New Roman" w:hAnsi="Times New Roman" w:cs="Times New Roman"/>
                <w:sz w:val="24"/>
                <w:szCs w:val="24"/>
              </w:rPr>
              <w:t>Livelihood status</w:t>
            </w:r>
          </w:p>
        </w:tc>
        <w:tc>
          <w:tcPr>
            <w:tcW w:w="2254" w:type="dxa"/>
            <w:tcBorders>
              <w:top w:val="single" w:color="auto" w:sz="4" w:space="0"/>
            </w:tcBorders>
          </w:tcPr>
          <w:p w14:paraId="55961DD3">
            <w:pPr>
              <w:spacing w:after="0" w:line="240" w:lineRule="auto"/>
              <w:rPr>
                <w:rFonts w:ascii="Times New Roman" w:hAnsi="Times New Roman" w:cs="Times New Roman"/>
                <w:sz w:val="24"/>
                <w:szCs w:val="24"/>
              </w:rPr>
            </w:pPr>
            <w:r>
              <w:rPr>
                <w:rFonts w:ascii="Times New Roman" w:hAnsi="Times New Roman" w:cs="Times New Roman"/>
                <w:sz w:val="24"/>
                <w:szCs w:val="24"/>
              </w:rPr>
              <w:t>1.0000</w:t>
            </w:r>
          </w:p>
        </w:tc>
        <w:tc>
          <w:tcPr>
            <w:tcW w:w="2254" w:type="dxa"/>
            <w:tcBorders>
              <w:top w:val="single" w:color="auto" w:sz="4" w:space="0"/>
            </w:tcBorders>
          </w:tcPr>
          <w:p w14:paraId="7B030037">
            <w:pPr>
              <w:spacing w:after="0" w:line="240" w:lineRule="auto"/>
              <w:rPr>
                <w:rFonts w:ascii="Times New Roman" w:hAnsi="Times New Roman" w:cs="Times New Roman"/>
                <w:sz w:val="24"/>
                <w:szCs w:val="24"/>
              </w:rPr>
            </w:pPr>
            <w:r>
              <w:rPr>
                <w:rFonts w:ascii="Times New Roman" w:hAnsi="Times New Roman" w:cs="Times New Roman"/>
                <w:sz w:val="24"/>
                <w:szCs w:val="24"/>
              </w:rPr>
              <w:t>1.0000</w:t>
            </w:r>
          </w:p>
        </w:tc>
      </w:tr>
      <w:tr w14:paraId="2A62BD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4" w:type="dxa"/>
          </w:tcPr>
          <w:p w14:paraId="639FB6BC">
            <w:pPr>
              <w:spacing w:after="0" w:line="240" w:lineRule="auto"/>
              <w:rPr>
                <w:rFonts w:ascii="Times New Roman" w:hAnsi="Times New Roman" w:cs="Times New Roman"/>
                <w:sz w:val="24"/>
                <w:szCs w:val="24"/>
              </w:rPr>
            </w:pPr>
            <w:r>
              <w:rPr>
                <w:rFonts w:ascii="Times New Roman" w:hAnsi="Times New Roman" w:cs="Times New Roman"/>
                <w:sz w:val="24"/>
                <w:szCs w:val="24"/>
              </w:rPr>
              <w:t>Level of involvement</w:t>
            </w:r>
          </w:p>
        </w:tc>
        <w:tc>
          <w:tcPr>
            <w:tcW w:w="2254" w:type="dxa"/>
          </w:tcPr>
          <w:p w14:paraId="01323F7D">
            <w:pPr>
              <w:spacing w:after="0" w:line="240" w:lineRule="auto"/>
              <w:rPr>
                <w:rFonts w:ascii="Times New Roman" w:hAnsi="Times New Roman" w:cs="Times New Roman"/>
                <w:sz w:val="24"/>
                <w:szCs w:val="24"/>
              </w:rPr>
            </w:pPr>
            <w:r>
              <w:rPr>
                <w:rFonts w:ascii="Times New Roman" w:hAnsi="Times New Roman" w:cs="Times New Roman"/>
                <w:sz w:val="24"/>
                <w:szCs w:val="24"/>
              </w:rPr>
              <w:t>0.3713</w:t>
            </w:r>
          </w:p>
        </w:tc>
        <w:tc>
          <w:tcPr>
            <w:tcW w:w="2254" w:type="dxa"/>
          </w:tcPr>
          <w:p w14:paraId="7FBA552E">
            <w:pPr>
              <w:spacing w:after="0" w:line="240" w:lineRule="auto"/>
              <w:rPr>
                <w:rFonts w:ascii="Times New Roman" w:hAnsi="Times New Roman" w:cs="Times New Roman"/>
                <w:sz w:val="24"/>
                <w:szCs w:val="24"/>
              </w:rPr>
            </w:pPr>
          </w:p>
        </w:tc>
      </w:tr>
    </w:tbl>
    <w:p w14:paraId="290AADD6">
      <w:pPr>
        <w:spacing w:after="0" w:line="480" w:lineRule="auto"/>
        <w:jc w:val="both"/>
        <w:rPr>
          <w:rFonts w:ascii="Times New Roman" w:hAnsi="Times New Roman" w:cs="Times New Roman"/>
          <w:sz w:val="24"/>
          <w:szCs w:val="24"/>
        </w:rPr>
      </w:pPr>
    </w:p>
    <w:p w14:paraId="024E44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correlation coefficient between livelihood status and level of involvement is 0.3713. This positive correlation suggests that as the level of involvement in a livelihood activity increases, the livelihood status tends to improve. Therefore, as the level of involvement in different rice processing activities, such as hulling, parboiling, polishing, sorting and grading, fortification, etc. increases, livelihood status also tends to improve by approximately 0.3713 units.</w:t>
      </w:r>
    </w:p>
    <w:p w14:paraId="29C23745">
      <w:pPr>
        <w:rPr>
          <w:rFonts w:ascii="Times New Roman" w:hAnsi="Times New Roman" w:cs="Times New Roman"/>
          <w:b/>
          <w:sz w:val="24"/>
          <w:szCs w:val="24"/>
        </w:rPr>
      </w:pPr>
      <w:r>
        <w:rPr>
          <w:rFonts w:ascii="Times New Roman" w:hAnsi="Times New Roman" w:cs="Times New Roman"/>
          <w:b/>
          <w:sz w:val="24"/>
          <w:szCs w:val="24"/>
        </w:rPr>
        <w:t>Table 10 Linear Regression analysis showing the effect of level of involvement on livelihood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12"/>
        <w:tblW w:w="940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5"/>
        <w:gridCol w:w="1869"/>
        <w:gridCol w:w="1871"/>
        <w:gridCol w:w="1852"/>
        <w:gridCol w:w="1865"/>
      </w:tblGrid>
      <w:tr w14:paraId="0E824D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945" w:type="dxa"/>
            <w:tcBorders>
              <w:top w:val="single" w:color="auto" w:sz="4" w:space="0"/>
              <w:bottom w:val="single" w:color="auto" w:sz="4" w:space="0"/>
            </w:tcBorders>
          </w:tcPr>
          <w:p w14:paraId="1ACF0D0A">
            <w:pPr>
              <w:spacing w:after="0" w:line="240" w:lineRule="auto"/>
              <w:rPr>
                <w:rFonts w:ascii="Times New Roman" w:hAnsi="Times New Roman" w:cs="Times New Roman"/>
                <w:sz w:val="24"/>
                <w:szCs w:val="24"/>
              </w:rPr>
            </w:pPr>
            <w:r>
              <w:rPr>
                <w:rFonts w:ascii="Times New Roman" w:hAnsi="Times New Roman" w:cs="Times New Roman"/>
                <w:sz w:val="24"/>
                <w:szCs w:val="24"/>
              </w:rPr>
              <w:t>Livelihood status</w:t>
            </w:r>
          </w:p>
        </w:tc>
        <w:tc>
          <w:tcPr>
            <w:tcW w:w="1869" w:type="dxa"/>
            <w:tcBorders>
              <w:top w:val="single" w:color="auto" w:sz="4" w:space="0"/>
              <w:bottom w:val="single" w:color="auto" w:sz="4" w:space="0"/>
            </w:tcBorders>
          </w:tcPr>
          <w:p w14:paraId="1433EA3D">
            <w:pPr>
              <w:spacing w:after="0" w:line="240" w:lineRule="auto"/>
              <w:rPr>
                <w:rFonts w:ascii="Times New Roman" w:hAnsi="Times New Roman" w:cs="Times New Roman"/>
                <w:sz w:val="24"/>
                <w:szCs w:val="24"/>
              </w:rPr>
            </w:pPr>
            <w:r>
              <w:rPr>
                <w:rFonts w:ascii="Times New Roman" w:hAnsi="Times New Roman" w:cs="Times New Roman"/>
                <w:sz w:val="24"/>
                <w:szCs w:val="24"/>
              </w:rPr>
              <w:t>Coef.</w:t>
            </w:r>
          </w:p>
        </w:tc>
        <w:tc>
          <w:tcPr>
            <w:tcW w:w="1871" w:type="dxa"/>
            <w:tcBorders>
              <w:top w:val="single" w:color="auto" w:sz="4" w:space="0"/>
              <w:bottom w:val="single" w:color="auto" w:sz="4" w:space="0"/>
            </w:tcBorders>
          </w:tcPr>
          <w:p w14:paraId="26ADE314">
            <w:pPr>
              <w:spacing w:after="0" w:line="240" w:lineRule="auto"/>
              <w:rPr>
                <w:rFonts w:ascii="Times New Roman" w:hAnsi="Times New Roman" w:cs="Times New Roman"/>
                <w:sz w:val="24"/>
                <w:szCs w:val="24"/>
              </w:rPr>
            </w:pPr>
            <w:r>
              <w:rPr>
                <w:rFonts w:ascii="Times New Roman" w:hAnsi="Times New Roman" w:cs="Times New Roman"/>
                <w:sz w:val="24"/>
                <w:szCs w:val="24"/>
              </w:rPr>
              <w:t>Std. Err.</w:t>
            </w:r>
          </w:p>
        </w:tc>
        <w:tc>
          <w:tcPr>
            <w:tcW w:w="1852" w:type="dxa"/>
            <w:tcBorders>
              <w:top w:val="single" w:color="auto" w:sz="4" w:space="0"/>
              <w:bottom w:val="single" w:color="auto" w:sz="4" w:space="0"/>
            </w:tcBorders>
          </w:tcPr>
          <w:p w14:paraId="77ED4397">
            <w:pPr>
              <w:spacing w:after="0" w:line="240" w:lineRule="auto"/>
              <w:rPr>
                <w:rFonts w:ascii="Times New Roman" w:hAnsi="Times New Roman" w:cs="Times New Roman"/>
                <w:sz w:val="24"/>
                <w:szCs w:val="24"/>
              </w:rPr>
            </w:pPr>
            <w:r>
              <w:rPr>
                <w:rFonts w:ascii="Times New Roman" w:hAnsi="Times New Roman" w:cs="Times New Roman"/>
                <w:sz w:val="24"/>
                <w:szCs w:val="24"/>
              </w:rPr>
              <w:t>T</w:t>
            </w:r>
          </w:p>
        </w:tc>
        <w:tc>
          <w:tcPr>
            <w:tcW w:w="1865" w:type="dxa"/>
            <w:tcBorders>
              <w:top w:val="single" w:color="auto" w:sz="4" w:space="0"/>
              <w:bottom w:val="single" w:color="auto" w:sz="4" w:space="0"/>
            </w:tcBorders>
          </w:tcPr>
          <w:p w14:paraId="6446E313">
            <w:pPr>
              <w:spacing w:after="0" w:line="240" w:lineRule="auto"/>
              <w:rPr>
                <w:rFonts w:ascii="Times New Roman" w:hAnsi="Times New Roman" w:cs="Times New Roman"/>
                <w:sz w:val="24"/>
                <w:szCs w:val="24"/>
              </w:rPr>
            </w:pPr>
            <w:r>
              <w:rPr>
                <w:rFonts w:ascii="Times New Roman" w:hAnsi="Times New Roman" w:cs="Times New Roman"/>
                <w:sz w:val="24"/>
                <w:szCs w:val="24"/>
              </w:rPr>
              <w:t>P&gt;t</w:t>
            </w:r>
          </w:p>
        </w:tc>
      </w:tr>
      <w:tr w14:paraId="4ABEC5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945" w:type="dxa"/>
            <w:tcBorders>
              <w:top w:val="single" w:color="auto" w:sz="4" w:space="0"/>
            </w:tcBorders>
          </w:tcPr>
          <w:p w14:paraId="37E07223">
            <w:pPr>
              <w:spacing w:after="0" w:line="240" w:lineRule="auto"/>
              <w:rPr>
                <w:rFonts w:ascii="Times New Roman" w:hAnsi="Times New Roman" w:cs="Times New Roman"/>
                <w:sz w:val="24"/>
                <w:szCs w:val="24"/>
              </w:rPr>
            </w:pPr>
            <w:r>
              <w:rPr>
                <w:rFonts w:ascii="Times New Roman" w:hAnsi="Times New Roman" w:cs="Times New Roman"/>
                <w:sz w:val="24"/>
                <w:szCs w:val="24"/>
              </w:rPr>
              <w:t>Level of involvement</w:t>
            </w:r>
          </w:p>
        </w:tc>
        <w:tc>
          <w:tcPr>
            <w:tcW w:w="1869" w:type="dxa"/>
            <w:tcBorders>
              <w:top w:val="single" w:color="auto" w:sz="4" w:space="0"/>
            </w:tcBorders>
          </w:tcPr>
          <w:p w14:paraId="38877D03">
            <w:pPr>
              <w:spacing w:after="0" w:line="240" w:lineRule="auto"/>
              <w:rPr>
                <w:rFonts w:ascii="Times New Roman" w:hAnsi="Times New Roman" w:cs="Times New Roman"/>
                <w:sz w:val="24"/>
                <w:szCs w:val="24"/>
              </w:rPr>
            </w:pPr>
            <w:r>
              <w:rPr>
                <w:rFonts w:ascii="Times New Roman" w:hAnsi="Times New Roman" w:cs="Times New Roman"/>
                <w:sz w:val="24"/>
                <w:szCs w:val="24"/>
              </w:rPr>
              <w:t>.5097451</w:t>
            </w:r>
          </w:p>
        </w:tc>
        <w:tc>
          <w:tcPr>
            <w:tcW w:w="1871" w:type="dxa"/>
            <w:tcBorders>
              <w:top w:val="single" w:color="auto" w:sz="4" w:space="0"/>
            </w:tcBorders>
          </w:tcPr>
          <w:p w14:paraId="40D39CD4">
            <w:pPr>
              <w:spacing w:after="0" w:line="240" w:lineRule="auto"/>
              <w:rPr>
                <w:rFonts w:ascii="Times New Roman" w:hAnsi="Times New Roman" w:cs="Times New Roman"/>
                <w:sz w:val="24"/>
                <w:szCs w:val="24"/>
              </w:rPr>
            </w:pPr>
            <w:r>
              <w:rPr>
                <w:rFonts w:ascii="Times New Roman" w:hAnsi="Times New Roman" w:cs="Times New Roman"/>
                <w:sz w:val="24"/>
                <w:szCs w:val="24"/>
              </w:rPr>
              <w:t>.1363258</w:t>
            </w:r>
          </w:p>
        </w:tc>
        <w:tc>
          <w:tcPr>
            <w:tcW w:w="1852" w:type="dxa"/>
            <w:tcBorders>
              <w:top w:val="single" w:color="auto" w:sz="4" w:space="0"/>
            </w:tcBorders>
          </w:tcPr>
          <w:p w14:paraId="11344876">
            <w:pPr>
              <w:spacing w:after="0" w:line="240" w:lineRule="auto"/>
              <w:rPr>
                <w:rFonts w:ascii="Times New Roman" w:hAnsi="Times New Roman" w:cs="Times New Roman"/>
                <w:sz w:val="24"/>
                <w:szCs w:val="24"/>
              </w:rPr>
            </w:pPr>
            <w:r>
              <w:rPr>
                <w:rFonts w:ascii="Times New Roman" w:hAnsi="Times New Roman" w:cs="Times New Roman"/>
                <w:sz w:val="24"/>
                <w:szCs w:val="24"/>
              </w:rPr>
              <w:t>3.74</w:t>
            </w:r>
          </w:p>
        </w:tc>
        <w:tc>
          <w:tcPr>
            <w:tcW w:w="1865" w:type="dxa"/>
            <w:tcBorders>
              <w:top w:val="single" w:color="auto" w:sz="4" w:space="0"/>
            </w:tcBorders>
          </w:tcPr>
          <w:p w14:paraId="1DCC895F">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r w14:paraId="5E9CE6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945" w:type="dxa"/>
          </w:tcPr>
          <w:p w14:paraId="13A4C364">
            <w:pPr>
              <w:spacing w:after="0" w:line="240" w:lineRule="auto"/>
              <w:rPr>
                <w:rFonts w:ascii="Times New Roman" w:hAnsi="Times New Roman" w:cs="Times New Roman"/>
                <w:sz w:val="24"/>
                <w:szCs w:val="24"/>
              </w:rPr>
            </w:pPr>
            <w:r>
              <w:rPr>
                <w:rFonts w:ascii="Times New Roman" w:hAnsi="Times New Roman" w:cs="Times New Roman"/>
                <w:sz w:val="24"/>
                <w:szCs w:val="24"/>
              </w:rPr>
              <w:t>Household size</w:t>
            </w:r>
          </w:p>
        </w:tc>
        <w:tc>
          <w:tcPr>
            <w:tcW w:w="1869" w:type="dxa"/>
          </w:tcPr>
          <w:p w14:paraId="32E89CAF">
            <w:pPr>
              <w:spacing w:after="0" w:line="240" w:lineRule="auto"/>
              <w:rPr>
                <w:rFonts w:ascii="Times New Roman" w:hAnsi="Times New Roman" w:cs="Times New Roman"/>
                <w:sz w:val="24"/>
                <w:szCs w:val="24"/>
              </w:rPr>
            </w:pPr>
            <w:r>
              <w:rPr>
                <w:rFonts w:ascii="Times New Roman" w:hAnsi="Times New Roman" w:cs="Times New Roman"/>
                <w:sz w:val="24"/>
                <w:szCs w:val="24"/>
              </w:rPr>
              <w:t>-.092535</w:t>
            </w:r>
          </w:p>
        </w:tc>
        <w:tc>
          <w:tcPr>
            <w:tcW w:w="1871" w:type="dxa"/>
          </w:tcPr>
          <w:p w14:paraId="20CFB8BF">
            <w:pPr>
              <w:spacing w:after="0" w:line="240" w:lineRule="auto"/>
              <w:rPr>
                <w:rFonts w:ascii="Times New Roman" w:hAnsi="Times New Roman" w:cs="Times New Roman"/>
                <w:sz w:val="24"/>
                <w:szCs w:val="24"/>
              </w:rPr>
            </w:pPr>
            <w:r>
              <w:rPr>
                <w:rFonts w:ascii="Times New Roman" w:hAnsi="Times New Roman" w:cs="Times New Roman"/>
                <w:sz w:val="24"/>
                <w:szCs w:val="24"/>
              </w:rPr>
              <w:t>.2656125</w:t>
            </w:r>
          </w:p>
        </w:tc>
        <w:tc>
          <w:tcPr>
            <w:tcW w:w="1852" w:type="dxa"/>
          </w:tcPr>
          <w:p w14:paraId="5BEF42B0">
            <w:pPr>
              <w:spacing w:after="0" w:line="240" w:lineRule="auto"/>
              <w:rPr>
                <w:rFonts w:ascii="Times New Roman" w:hAnsi="Times New Roman" w:cs="Times New Roman"/>
                <w:sz w:val="24"/>
                <w:szCs w:val="24"/>
              </w:rPr>
            </w:pPr>
            <w:r>
              <w:rPr>
                <w:rFonts w:ascii="Times New Roman" w:hAnsi="Times New Roman" w:cs="Times New Roman"/>
                <w:sz w:val="24"/>
                <w:szCs w:val="24"/>
              </w:rPr>
              <w:t>-0.35</w:t>
            </w:r>
          </w:p>
        </w:tc>
        <w:tc>
          <w:tcPr>
            <w:tcW w:w="1865" w:type="dxa"/>
          </w:tcPr>
          <w:p w14:paraId="04DE48D6">
            <w:pPr>
              <w:spacing w:after="0" w:line="240" w:lineRule="auto"/>
              <w:rPr>
                <w:rFonts w:ascii="Times New Roman" w:hAnsi="Times New Roman" w:cs="Times New Roman"/>
                <w:sz w:val="24"/>
                <w:szCs w:val="24"/>
              </w:rPr>
            </w:pPr>
            <w:r>
              <w:rPr>
                <w:rFonts w:ascii="Times New Roman" w:hAnsi="Times New Roman" w:cs="Times New Roman"/>
                <w:sz w:val="24"/>
                <w:szCs w:val="24"/>
              </w:rPr>
              <w:t>0.728</w:t>
            </w:r>
          </w:p>
        </w:tc>
      </w:tr>
      <w:tr w14:paraId="78D9A5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945" w:type="dxa"/>
          </w:tcPr>
          <w:p w14:paraId="44485A65">
            <w:pPr>
              <w:spacing w:after="0" w:line="240" w:lineRule="auto"/>
              <w:rPr>
                <w:rFonts w:ascii="Times New Roman" w:hAnsi="Times New Roman" w:cs="Times New Roman"/>
                <w:sz w:val="24"/>
                <w:szCs w:val="24"/>
              </w:rPr>
            </w:pPr>
            <w:r>
              <w:rPr>
                <w:rFonts w:ascii="Times New Roman" w:hAnsi="Times New Roman" w:cs="Times New Roman"/>
                <w:sz w:val="24"/>
                <w:szCs w:val="24"/>
              </w:rPr>
              <w:t>Household income</w:t>
            </w:r>
          </w:p>
        </w:tc>
        <w:tc>
          <w:tcPr>
            <w:tcW w:w="1869" w:type="dxa"/>
          </w:tcPr>
          <w:p w14:paraId="26C0BF77">
            <w:pPr>
              <w:spacing w:after="0" w:line="240" w:lineRule="auto"/>
              <w:rPr>
                <w:rFonts w:ascii="Times New Roman" w:hAnsi="Times New Roman" w:cs="Times New Roman"/>
                <w:sz w:val="24"/>
                <w:szCs w:val="24"/>
              </w:rPr>
            </w:pPr>
            <w:r>
              <w:rPr>
                <w:rFonts w:ascii="Times New Roman" w:hAnsi="Times New Roman" w:cs="Times New Roman"/>
                <w:sz w:val="24"/>
                <w:szCs w:val="24"/>
              </w:rPr>
              <w:t>.7912327</w:t>
            </w:r>
          </w:p>
        </w:tc>
        <w:tc>
          <w:tcPr>
            <w:tcW w:w="1871" w:type="dxa"/>
          </w:tcPr>
          <w:p w14:paraId="4B7E0BDA">
            <w:pPr>
              <w:spacing w:after="0" w:line="240" w:lineRule="auto"/>
              <w:rPr>
                <w:rFonts w:ascii="Times New Roman" w:hAnsi="Times New Roman" w:cs="Times New Roman"/>
                <w:sz w:val="24"/>
                <w:szCs w:val="24"/>
              </w:rPr>
            </w:pPr>
            <w:r>
              <w:rPr>
                <w:rFonts w:ascii="Times New Roman" w:hAnsi="Times New Roman" w:cs="Times New Roman"/>
                <w:sz w:val="24"/>
                <w:szCs w:val="24"/>
              </w:rPr>
              <w:t>.1667646</w:t>
            </w:r>
          </w:p>
        </w:tc>
        <w:tc>
          <w:tcPr>
            <w:tcW w:w="1852" w:type="dxa"/>
          </w:tcPr>
          <w:p w14:paraId="3D9978F2">
            <w:pPr>
              <w:spacing w:after="0" w:line="240" w:lineRule="auto"/>
              <w:rPr>
                <w:rFonts w:ascii="Times New Roman" w:hAnsi="Times New Roman" w:cs="Times New Roman"/>
                <w:sz w:val="24"/>
                <w:szCs w:val="24"/>
              </w:rPr>
            </w:pPr>
            <w:r>
              <w:rPr>
                <w:rFonts w:ascii="Times New Roman" w:hAnsi="Times New Roman" w:cs="Times New Roman"/>
                <w:sz w:val="24"/>
                <w:szCs w:val="24"/>
              </w:rPr>
              <w:t>4.74</w:t>
            </w:r>
          </w:p>
        </w:tc>
        <w:tc>
          <w:tcPr>
            <w:tcW w:w="1865" w:type="dxa"/>
          </w:tcPr>
          <w:p w14:paraId="43C1B215">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r w14:paraId="1B6A8C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945" w:type="dxa"/>
          </w:tcPr>
          <w:p w14:paraId="50A079C4">
            <w:pPr>
              <w:spacing w:after="0" w:line="240" w:lineRule="auto"/>
              <w:rPr>
                <w:rFonts w:ascii="Times New Roman" w:hAnsi="Times New Roman" w:cs="Times New Roman"/>
                <w:sz w:val="24"/>
                <w:szCs w:val="24"/>
              </w:rPr>
            </w:pPr>
            <w:r>
              <w:rPr>
                <w:rFonts w:ascii="Times New Roman" w:hAnsi="Times New Roman" w:cs="Times New Roman"/>
                <w:sz w:val="24"/>
                <w:szCs w:val="24"/>
              </w:rPr>
              <w:t>Years of experience</w:t>
            </w:r>
          </w:p>
        </w:tc>
        <w:tc>
          <w:tcPr>
            <w:tcW w:w="1869" w:type="dxa"/>
          </w:tcPr>
          <w:p w14:paraId="376C366F">
            <w:pPr>
              <w:spacing w:after="0" w:line="240" w:lineRule="auto"/>
              <w:rPr>
                <w:rFonts w:ascii="Times New Roman" w:hAnsi="Times New Roman" w:cs="Times New Roman"/>
                <w:sz w:val="24"/>
                <w:szCs w:val="24"/>
              </w:rPr>
            </w:pPr>
            <w:r>
              <w:rPr>
                <w:rFonts w:ascii="Times New Roman" w:hAnsi="Times New Roman" w:cs="Times New Roman"/>
                <w:sz w:val="24"/>
                <w:szCs w:val="24"/>
              </w:rPr>
              <w:t>.6311878</w:t>
            </w:r>
          </w:p>
        </w:tc>
        <w:tc>
          <w:tcPr>
            <w:tcW w:w="1871" w:type="dxa"/>
          </w:tcPr>
          <w:p w14:paraId="4D711F2F">
            <w:pPr>
              <w:spacing w:after="0" w:line="240" w:lineRule="auto"/>
              <w:rPr>
                <w:rFonts w:ascii="Times New Roman" w:hAnsi="Times New Roman" w:cs="Times New Roman"/>
                <w:sz w:val="24"/>
                <w:szCs w:val="24"/>
              </w:rPr>
            </w:pPr>
            <w:r>
              <w:rPr>
                <w:rFonts w:ascii="Times New Roman" w:hAnsi="Times New Roman" w:cs="Times New Roman"/>
                <w:sz w:val="24"/>
                <w:szCs w:val="24"/>
              </w:rPr>
              <w:t>.1821218</w:t>
            </w:r>
          </w:p>
        </w:tc>
        <w:tc>
          <w:tcPr>
            <w:tcW w:w="1852" w:type="dxa"/>
          </w:tcPr>
          <w:p w14:paraId="07C62645">
            <w:pPr>
              <w:spacing w:after="0" w:line="240" w:lineRule="auto"/>
              <w:rPr>
                <w:rFonts w:ascii="Times New Roman" w:hAnsi="Times New Roman" w:cs="Times New Roman"/>
                <w:sz w:val="24"/>
                <w:szCs w:val="24"/>
              </w:rPr>
            </w:pPr>
            <w:r>
              <w:rPr>
                <w:rFonts w:ascii="Times New Roman" w:hAnsi="Times New Roman" w:cs="Times New Roman"/>
                <w:sz w:val="24"/>
                <w:szCs w:val="24"/>
              </w:rPr>
              <w:t>3.47</w:t>
            </w:r>
          </w:p>
        </w:tc>
        <w:tc>
          <w:tcPr>
            <w:tcW w:w="1865" w:type="dxa"/>
          </w:tcPr>
          <w:p w14:paraId="57B6D086">
            <w:pPr>
              <w:spacing w:after="0" w:line="240" w:lineRule="auto"/>
              <w:rPr>
                <w:rFonts w:ascii="Times New Roman" w:hAnsi="Times New Roman" w:cs="Times New Roman"/>
                <w:sz w:val="24"/>
                <w:szCs w:val="24"/>
              </w:rPr>
            </w:pPr>
            <w:r>
              <w:rPr>
                <w:rFonts w:ascii="Times New Roman" w:hAnsi="Times New Roman" w:cs="Times New Roman"/>
                <w:sz w:val="24"/>
                <w:szCs w:val="24"/>
              </w:rPr>
              <w:t>0.001***</w:t>
            </w:r>
          </w:p>
        </w:tc>
      </w:tr>
      <w:tr w14:paraId="21B58F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945" w:type="dxa"/>
          </w:tcPr>
          <w:p w14:paraId="6189EEB5">
            <w:pPr>
              <w:spacing w:after="0" w:line="240" w:lineRule="auto"/>
              <w:rPr>
                <w:rFonts w:ascii="Times New Roman" w:hAnsi="Times New Roman" w:cs="Times New Roman"/>
                <w:sz w:val="24"/>
                <w:szCs w:val="24"/>
              </w:rPr>
            </w:pPr>
            <w:r>
              <w:rPr>
                <w:rFonts w:ascii="Times New Roman" w:hAnsi="Times New Roman" w:cs="Times New Roman"/>
                <w:sz w:val="24"/>
                <w:szCs w:val="24"/>
              </w:rPr>
              <w:t>Education level</w:t>
            </w:r>
          </w:p>
        </w:tc>
        <w:tc>
          <w:tcPr>
            <w:tcW w:w="1869" w:type="dxa"/>
          </w:tcPr>
          <w:p w14:paraId="0397889F">
            <w:pPr>
              <w:spacing w:after="0" w:line="240" w:lineRule="auto"/>
              <w:rPr>
                <w:rFonts w:ascii="Times New Roman" w:hAnsi="Times New Roman" w:cs="Times New Roman"/>
                <w:sz w:val="24"/>
                <w:szCs w:val="24"/>
              </w:rPr>
            </w:pPr>
            <w:r>
              <w:rPr>
                <w:rFonts w:ascii="Times New Roman" w:hAnsi="Times New Roman" w:cs="Times New Roman"/>
                <w:sz w:val="24"/>
                <w:szCs w:val="24"/>
              </w:rPr>
              <w:t>.2518457</w:t>
            </w:r>
          </w:p>
        </w:tc>
        <w:tc>
          <w:tcPr>
            <w:tcW w:w="1871" w:type="dxa"/>
          </w:tcPr>
          <w:p w14:paraId="676100B2">
            <w:pPr>
              <w:spacing w:after="0" w:line="240" w:lineRule="auto"/>
              <w:rPr>
                <w:rFonts w:ascii="Times New Roman" w:hAnsi="Times New Roman" w:cs="Times New Roman"/>
                <w:sz w:val="24"/>
                <w:szCs w:val="24"/>
              </w:rPr>
            </w:pPr>
            <w:r>
              <w:rPr>
                <w:rFonts w:ascii="Times New Roman" w:hAnsi="Times New Roman" w:cs="Times New Roman"/>
                <w:sz w:val="24"/>
                <w:szCs w:val="24"/>
              </w:rPr>
              <w:t>.1987126</w:t>
            </w:r>
          </w:p>
        </w:tc>
        <w:tc>
          <w:tcPr>
            <w:tcW w:w="1852" w:type="dxa"/>
          </w:tcPr>
          <w:p w14:paraId="0F648AB4">
            <w:pPr>
              <w:spacing w:after="0" w:line="240" w:lineRule="auto"/>
              <w:rPr>
                <w:rFonts w:ascii="Times New Roman" w:hAnsi="Times New Roman" w:cs="Times New Roman"/>
                <w:sz w:val="24"/>
                <w:szCs w:val="24"/>
              </w:rPr>
            </w:pPr>
            <w:r>
              <w:rPr>
                <w:rFonts w:ascii="Times New Roman" w:hAnsi="Times New Roman" w:cs="Times New Roman"/>
                <w:sz w:val="24"/>
                <w:szCs w:val="24"/>
              </w:rPr>
              <w:t>1.27</w:t>
            </w:r>
          </w:p>
        </w:tc>
        <w:tc>
          <w:tcPr>
            <w:tcW w:w="1865" w:type="dxa"/>
          </w:tcPr>
          <w:p w14:paraId="1F29CD4C">
            <w:pPr>
              <w:spacing w:after="0" w:line="240" w:lineRule="auto"/>
              <w:rPr>
                <w:rFonts w:ascii="Times New Roman" w:hAnsi="Times New Roman" w:cs="Times New Roman"/>
                <w:sz w:val="24"/>
                <w:szCs w:val="24"/>
              </w:rPr>
            </w:pPr>
            <w:r>
              <w:rPr>
                <w:rFonts w:ascii="Times New Roman" w:hAnsi="Times New Roman" w:cs="Times New Roman"/>
                <w:sz w:val="24"/>
                <w:szCs w:val="24"/>
              </w:rPr>
              <w:t>0.207</w:t>
            </w:r>
          </w:p>
        </w:tc>
      </w:tr>
      <w:tr w14:paraId="23EE58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945" w:type="dxa"/>
          </w:tcPr>
          <w:p w14:paraId="4D3D2F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Gender </w:t>
            </w:r>
          </w:p>
        </w:tc>
        <w:tc>
          <w:tcPr>
            <w:tcW w:w="1869" w:type="dxa"/>
          </w:tcPr>
          <w:p w14:paraId="3F5321AE">
            <w:pPr>
              <w:spacing w:after="0" w:line="240" w:lineRule="auto"/>
              <w:rPr>
                <w:rFonts w:ascii="Times New Roman" w:hAnsi="Times New Roman" w:cs="Times New Roman"/>
                <w:sz w:val="24"/>
                <w:szCs w:val="24"/>
              </w:rPr>
            </w:pPr>
            <w:r>
              <w:rPr>
                <w:rFonts w:ascii="Times New Roman" w:hAnsi="Times New Roman" w:cs="Times New Roman"/>
                <w:sz w:val="24"/>
                <w:szCs w:val="24"/>
              </w:rPr>
              <w:t>-.9357028</w:t>
            </w:r>
          </w:p>
        </w:tc>
        <w:tc>
          <w:tcPr>
            <w:tcW w:w="1871" w:type="dxa"/>
          </w:tcPr>
          <w:p w14:paraId="733FD930">
            <w:pPr>
              <w:spacing w:after="0" w:line="240" w:lineRule="auto"/>
              <w:rPr>
                <w:rFonts w:ascii="Times New Roman" w:hAnsi="Times New Roman" w:cs="Times New Roman"/>
                <w:sz w:val="24"/>
                <w:szCs w:val="24"/>
              </w:rPr>
            </w:pPr>
            <w:r>
              <w:rPr>
                <w:rFonts w:ascii="Times New Roman" w:hAnsi="Times New Roman" w:cs="Times New Roman"/>
                <w:sz w:val="24"/>
                <w:szCs w:val="24"/>
              </w:rPr>
              <w:t>.5226007</w:t>
            </w:r>
          </w:p>
        </w:tc>
        <w:tc>
          <w:tcPr>
            <w:tcW w:w="1852" w:type="dxa"/>
          </w:tcPr>
          <w:p w14:paraId="737C037D">
            <w:pPr>
              <w:spacing w:after="0" w:line="240" w:lineRule="auto"/>
              <w:rPr>
                <w:rFonts w:ascii="Times New Roman" w:hAnsi="Times New Roman" w:cs="Times New Roman"/>
                <w:sz w:val="24"/>
                <w:szCs w:val="24"/>
              </w:rPr>
            </w:pPr>
            <w:r>
              <w:rPr>
                <w:rFonts w:ascii="Times New Roman" w:hAnsi="Times New Roman" w:cs="Times New Roman"/>
                <w:sz w:val="24"/>
                <w:szCs w:val="24"/>
              </w:rPr>
              <w:t>-1.79</w:t>
            </w:r>
          </w:p>
        </w:tc>
        <w:tc>
          <w:tcPr>
            <w:tcW w:w="1865" w:type="dxa"/>
          </w:tcPr>
          <w:p w14:paraId="779ED8C1">
            <w:pPr>
              <w:spacing w:after="0" w:line="240" w:lineRule="auto"/>
              <w:rPr>
                <w:rFonts w:ascii="Times New Roman" w:hAnsi="Times New Roman" w:cs="Times New Roman"/>
                <w:sz w:val="24"/>
                <w:szCs w:val="24"/>
              </w:rPr>
            </w:pPr>
            <w:r>
              <w:rPr>
                <w:rFonts w:ascii="Times New Roman" w:hAnsi="Times New Roman" w:cs="Times New Roman"/>
                <w:sz w:val="24"/>
                <w:szCs w:val="24"/>
              </w:rPr>
              <w:t>0.076</w:t>
            </w:r>
          </w:p>
        </w:tc>
      </w:tr>
      <w:tr w14:paraId="6EF64E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945" w:type="dxa"/>
          </w:tcPr>
          <w:p w14:paraId="09B99E21">
            <w:pPr>
              <w:spacing w:after="0" w:line="240" w:lineRule="auto"/>
              <w:rPr>
                <w:rFonts w:ascii="Times New Roman" w:hAnsi="Times New Roman" w:cs="Times New Roman"/>
                <w:sz w:val="24"/>
                <w:szCs w:val="24"/>
              </w:rPr>
            </w:pPr>
            <w:r>
              <w:rPr>
                <w:rFonts w:ascii="Times New Roman" w:hAnsi="Times New Roman" w:cs="Times New Roman"/>
                <w:sz w:val="24"/>
                <w:szCs w:val="24"/>
              </w:rPr>
              <w:t>Age</w:t>
            </w:r>
          </w:p>
        </w:tc>
        <w:tc>
          <w:tcPr>
            <w:tcW w:w="1869" w:type="dxa"/>
          </w:tcPr>
          <w:p w14:paraId="30F3FB0E">
            <w:pPr>
              <w:spacing w:after="0" w:line="240" w:lineRule="auto"/>
              <w:rPr>
                <w:rFonts w:ascii="Times New Roman" w:hAnsi="Times New Roman" w:cs="Times New Roman"/>
                <w:sz w:val="24"/>
                <w:szCs w:val="24"/>
              </w:rPr>
            </w:pPr>
            <w:r>
              <w:rPr>
                <w:rFonts w:ascii="Times New Roman" w:hAnsi="Times New Roman" w:cs="Times New Roman"/>
                <w:sz w:val="24"/>
                <w:szCs w:val="24"/>
              </w:rPr>
              <w:t>.0301242</w:t>
            </w:r>
          </w:p>
        </w:tc>
        <w:tc>
          <w:tcPr>
            <w:tcW w:w="1871" w:type="dxa"/>
          </w:tcPr>
          <w:p w14:paraId="1AF3223A">
            <w:pPr>
              <w:spacing w:after="0" w:line="240" w:lineRule="auto"/>
              <w:rPr>
                <w:rFonts w:ascii="Times New Roman" w:hAnsi="Times New Roman" w:cs="Times New Roman"/>
                <w:sz w:val="24"/>
                <w:szCs w:val="24"/>
              </w:rPr>
            </w:pPr>
            <w:r>
              <w:rPr>
                <w:rFonts w:ascii="Times New Roman" w:hAnsi="Times New Roman" w:cs="Times New Roman"/>
                <w:sz w:val="24"/>
                <w:szCs w:val="24"/>
              </w:rPr>
              <w:t>.031982</w:t>
            </w:r>
          </w:p>
        </w:tc>
        <w:tc>
          <w:tcPr>
            <w:tcW w:w="1852" w:type="dxa"/>
          </w:tcPr>
          <w:p w14:paraId="7C74D240">
            <w:pPr>
              <w:spacing w:after="0" w:line="240" w:lineRule="auto"/>
              <w:rPr>
                <w:rFonts w:ascii="Times New Roman" w:hAnsi="Times New Roman" w:cs="Times New Roman"/>
                <w:sz w:val="24"/>
                <w:szCs w:val="24"/>
              </w:rPr>
            </w:pPr>
            <w:r>
              <w:rPr>
                <w:rFonts w:ascii="Times New Roman" w:hAnsi="Times New Roman" w:cs="Times New Roman"/>
                <w:sz w:val="24"/>
                <w:szCs w:val="24"/>
              </w:rPr>
              <w:t>0.94</w:t>
            </w:r>
          </w:p>
        </w:tc>
        <w:tc>
          <w:tcPr>
            <w:tcW w:w="1865" w:type="dxa"/>
          </w:tcPr>
          <w:p w14:paraId="28B2D085">
            <w:pPr>
              <w:spacing w:after="0" w:line="240" w:lineRule="auto"/>
              <w:rPr>
                <w:rFonts w:ascii="Times New Roman" w:hAnsi="Times New Roman" w:cs="Times New Roman"/>
                <w:sz w:val="24"/>
                <w:szCs w:val="24"/>
              </w:rPr>
            </w:pPr>
            <w:r>
              <w:rPr>
                <w:rFonts w:ascii="Times New Roman" w:hAnsi="Times New Roman" w:cs="Times New Roman"/>
                <w:sz w:val="24"/>
                <w:szCs w:val="24"/>
              </w:rPr>
              <w:t>0.348</w:t>
            </w:r>
          </w:p>
        </w:tc>
      </w:tr>
      <w:tr w14:paraId="6CB9DF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945" w:type="dxa"/>
          </w:tcPr>
          <w:p w14:paraId="7A1F9988">
            <w:pPr>
              <w:spacing w:after="0" w:line="240" w:lineRule="auto"/>
              <w:rPr>
                <w:rFonts w:ascii="Times New Roman" w:hAnsi="Times New Roman" w:cs="Times New Roman"/>
                <w:sz w:val="24"/>
                <w:szCs w:val="24"/>
              </w:rPr>
            </w:pPr>
            <w:r>
              <w:rPr>
                <w:rFonts w:ascii="Times New Roman" w:hAnsi="Times New Roman" w:cs="Times New Roman"/>
                <w:sz w:val="24"/>
                <w:szCs w:val="24"/>
              </w:rPr>
              <w:t>Satisfaction (with overall infrastructure)</w:t>
            </w:r>
          </w:p>
        </w:tc>
        <w:tc>
          <w:tcPr>
            <w:tcW w:w="1869" w:type="dxa"/>
          </w:tcPr>
          <w:p w14:paraId="2951DEEF">
            <w:pPr>
              <w:spacing w:after="0" w:line="240" w:lineRule="auto"/>
              <w:rPr>
                <w:rFonts w:ascii="Times New Roman" w:hAnsi="Times New Roman" w:cs="Times New Roman"/>
                <w:sz w:val="24"/>
                <w:szCs w:val="24"/>
              </w:rPr>
            </w:pPr>
            <w:r>
              <w:rPr>
                <w:rFonts w:ascii="Times New Roman" w:hAnsi="Times New Roman" w:cs="Times New Roman"/>
                <w:sz w:val="24"/>
                <w:szCs w:val="24"/>
              </w:rPr>
              <w:t>-.1200635</w:t>
            </w:r>
          </w:p>
        </w:tc>
        <w:tc>
          <w:tcPr>
            <w:tcW w:w="1871" w:type="dxa"/>
          </w:tcPr>
          <w:p w14:paraId="44E23949">
            <w:pPr>
              <w:spacing w:after="0" w:line="240" w:lineRule="auto"/>
              <w:rPr>
                <w:rFonts w:ascii="Times New Roman" w:hAnsi="Times New Roman" w:cs="Times New Roman"/>
                <w:sz w:val="24"/>
                <w:szCs w:val="24"/>
              </w:rPr>
            </w:pPr>
            <w:r>
              <w:rPr>
                <w:rFonts w:ascii="Times New Roman" w:hAnsi="Times New Roman" w:cs="Times New Roman"/>
                <w:sz w:val="24"/>
                <w:szCs w:val="24"/>
              </w:rPr>
              <w:t>.1761919</w:t>
            </w:r>
          </w:p>
        </w:tc>
        <w:tc>
          <w:tcPr>
            <w:tcW w:w="1852" w:type="dxa"/>
          </w:tcPr>
          <w:p w14:paraId="35BC83C8">
            <w:pPr>
              <w:spacing w:after="0" w:line="240" w:lineRule="auto"/>
              <w:rPr>
                <w:rFonts w:ascii="Times New Roman" w:hAnsi="Times New Roman" w:cs="Times New Roman"/>
                <w:sz w:val="24"/>
                <w:szCs w:val="24"/>
              </w:rPr>
            </w:pPr>
            <w:r>
              <w:rPr>
                <w:rFonts w:ascii="Times New Roman" w:hAnsi="Times New Roman" w:cs="Times New Roman"/>
                <w:sz w:val="24"/>
                <w:szCs w:val="24"/>
              </w:rPr>
              <w:t>-0.68</w:t>
            </w:r>
          </w:p>
        </w:tc>
        <w:tc>
          <w:tcPr>
            <w:tcW w:w="1865" w:type="dxa"/>
          </w:tcPr>
          <w:p w14:paraId="1C185677">
            <w:pPr>
              <w:spacing w:after="0" w:line="240" w:lineRule="auto"/>
              <w:rPr>
                <w:rFonts w:ascii="Times New Roman" w:hAnsi="Times New Roman" w:cs="Times New Roman"/>
                <w:sz w:val="24"/>
                <w:szCs w:val="24"/>
              </w:rPr>
            </w:pPr>
            <w:r>
              <w:rPr>
                <w:rFonts w:ascii="Times New Roman" w:hAnsi="Times New Roman" w:cs="Times New Roman"/>
                <w:sz w:val="24"/>
                <w:szCs w:val="24"/>
              </w:rPr>
              <w:t>0.497</w:t>
            </w:r>
          </w:p>
        </w:tc>
      </w:tr>
      <w:tr w14:paraId="54124A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945" w:type="dxa"/>
          </w:tcPr>
          <w:p w14:paraId="31C6145D">
            <w:pPr>
              <w:spacing w:after="0" w:line="24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1869" w:type="dxa"/>
          </w:tcPr>
          <w:p w14:paraId="1707EFA8">
            <w:pPr>
              <w:spacing w:after="0" w:line="240" w:lineRule="auto"/>
              <w:rPr>
                <w:rFonts w:ascii="Times New Roman" w:hAnsi="Times New Roman" w:cs="Times New Roman"/>
                <w:sz w:val="24"/>
                <w:szCs w:val="24"/>
              </w:rPr>
            </w:pPr>
            <w:r>
              <w:rPr>
                <w:rFonts w:ascii="Times New Roman" w:hAnsi="Times New Roman" w:cs="Times New Roman"/>
                <w:sz w:val="24"/>
                <w:szCs w:val="24"/>
              </w:rPr>
              <w:t>-.1202843</w:t>
            </w:r>
          </w:p>
        </w:tc>
        <w:tc>
          <w:tcPr>
            <w:tcW w:w="1871" w:type="dxa"/>
          </w:tcPr>
          <w:p w14:paraId="2681B887">
            <w:pPr>
              <w:spacing w:after="0" w:line="240" w:lineRule="auto"/>
              <w:rPr>
                <w:rFonts w:ascii="Times New Roman" w:hAnsi="Times New Roman" w:cs="Times New Roman"/>
                <w:sz w:val="24"/>
                <w:szCs w:val="24"/>
              </w:rPr>
            </w:pPr>
            <w:r>
              <w:rPr>
                <w:rFonts w:ascii="Times New Roman" w:hAnsi="Times New Roman" w:cs="Times New Roman"/>
                <w:sz w:val="24"/>
                <w:szCs w:val="24"/>
              </w:rPr>
              <w:t>.2657567</w:t>
            </w:r>
          </w:p>
        </w:tc>
        <w:tc>
          <w:tcPr>
            <w:tcW w:w="1852" w:type="dxa"/>
          </w:tcPr>
          <w:p w14:paraId="5990EB3B">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1865" w:type="dxa"/>
          </w:tcPr>
          <w:p w14:paraId="279D2E9F">
            <w:pPr>
              <w:spacing w:after="0" w:line="240" w:lineRule="auto"/>
              <w:rPr>
                <w:rFonts w:ascii="Times New Roman" w:hAnsi="Times New Roman" w:cs="Times New Roman"/>
                <w:sz w:val="24"/>
                <w:szCs w:val="24"/>
              </w:rPr>
            </w:pPr>
            <w:r>
              <w:rPr>
                <w:rFonts w:ascii="Times New Roman" w:hAnsi="Times New Roman" w:cs="Times New Roman"/>
                <w:sz w:val="24"/>
                <w:szCs w:val="24"/>
              </w:rPr>
              <w:t>0.652</w:t>
            </w:r>
          </w:p>
        </w:tc>
      </w:tr>
      <w:tr w14:paraId="2AA4AF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945" w:type="dxa"/>
          </w:tcPr>
          <w:p w14:paraId="5CC9878D">
            <w:pPr>
              <w:spacing w:after="0" w:line="240" w:lineRule="auto"/>
              <w:rPr>
                <w:rFonts w:ascii="Times New Roman" w:hAnsi="Times New Roman" w:cs="Times New Roman"/>
                <w:sz w:val="24"/>
                <w:szCs w:val="24"/>
              </w:rPr>
            </w:pPr>
            <w:r>
              <w:rPr>
                <w:rFonts w:ascii="Times New Roman" w:hAnsi="Times New Roman" w:cs="Times New Roman"/>
                <w:sz w:val="24"/>
                <w:szCs w:val="24"/>
              </w:rPr>
              <w:t>_cons</w:t>
            </w:r>
          </w:p>
        </w:tc>
        <w:tc>
          <w:tcPr>
            <w:tcW w:w="1869" w:type="dxa"/>
          </w:tcPr>
          <w:p w14:paraId="3A621F17">
            <w:pPr>
              <w:spacing w:after="0" w:line="240" w:lineRule="auto"/>
              <w:rPr>
                <w:rFonts w:ascii="Times New Roman" w:hAnsi="Times New Roman" w:cs="Times New Roman"/>
                <w:sz w:val="24"/>
                <w:szCs w:val="24"/>
              </w:rPr>
            </w:pPr>
            <w:r>
              <w:rPr>
                <w:rFonts w:ascii="Times New Roman" w:hAnsi="Times New Roman" w:cs="Times New Roman"/>
                <w:sz w:val="24"/>
                <w:szCs w:val="24"/>
              </w:rPr>
              <w:t>10.75534</w:t>
            </w:r>
          </w:p>
        </w:tc>
        <w:tc>
          <w:tcPr>
            <w:tcW w:w="1871" w:type="dxa"/>
          </w:tcPr>
          <w:p w14:paraId="614F7A4A">
            <w:pPr>
              <w:spacing w:after="0" w:line="240" w:lineRule="auto"/>
              <w:rPr>
                <w:rFonts w:ascii="Times New Roman" w:hAnsi="Times New Roman" w:cs="Times New Roman"/>
                <w:sz w:val="24"/>
                <w:szCs w:val="24"/>
              </w:rPr>
            </w:pPr>
            <w:r>
              <w:rPr>
                <w:rFonts w:ascii="Times New Roman" w:hAnsi="Times New Roman" w:cs="Times New Roman"/>
                <w:sz w:val="24"/>
                <w:szCs w:val="24"/>
              </w:rPr>
              <w:t>1.377545</w:t>
            </w:r>
          </w:p>
        </w:tc>
        <w:tc>
          <w:tcPr>
            <w:tcW w:w="1852" w:type="dxa"/>
          </w:tcPr>
          <w:p w14:paraId="411346EB">
            <w:pPr>
              <w:spacing w:after="0" w:line="240" w:lineRule="auto"/>
              <w:rPr>
                <w:rFonts w:ascii="Times New Roman" w:hAnsi="Times New Roman" w:cs="Times New Roman"/>
                <w:sz w:val="24"/>
                <w:szCs w:val="24"/>
              </w:rPr>
            </w:pPr>
            <w:r>
              <w:rPr>
                <w:rFonts w:ascii="Times New Roman" w:hAnsi="Times New Roman" w:cs="Times New Roman"/>
                <w:sz w:val="24"/>
                <w:szCs w:val="24"/>
              </w:rPr>
              <w:t>7.81</w:t>
            </w:r>
          </w:p>
        </w:tc>
        <w:tc>
          <w:tcPr>
            <w:tcW w:w="1865" w:type="dxa"/>
          </w:tcPr>
          <w:p w14:paraId="1B947DA4">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bl>
    <w:p w14:paraId="0ADA9C92">
      <w:pPr>
        <w:rPr>
          <w:rFonts w:ascii="Times New Roman" w:hAnsi="Times New Roman" w:cs="Times New Roman"/>
          <w:sz w:val="24"/>
          <w:szCs w:val="24"/>
        </w:rPr>
      </w:pPr>
      <w:r>
        <w:rPr>
          <w:rFonts w:ascii="Times New Roman" w:hAnsi="Times New Roman" w:cs="Times New Roman"/>
          <w:sz w:val="24"/>
          <w:szCs w:val="24"/>
        </w:rPr>
        <w:t>R-square =0.4366</w:t>
      </w:r>
    </w:p>
    <w:p w14:paraId="7FB55365">
      <w:pPr>
        <w:rPr>
          <w:rFonts w:ascii="Times New Roman" w:hAnsi="Times New Roman" w:cs="Times New Roman"/>
          <w:sz w:val="24"/>
          <w:szCs w:val="24"/>
        </w:rPr>
      </w:pPr>
      <w:r>
        <w:rPr>
          <w:rFonts w:ascii="Times New Roman" w:hAnsi="Times New Roman" w:cs="Times New Roman"/>
          <w:sz w:val="24"/>
          <w:szCs w:val="24"/>
        </w:rPr>
        <w:t xml:space="preserve">*** significant at 1% </w:t>
      </w:r>
    </w:p>
    <w:p w14:paraId="30F47F0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R-square value of 0.4366 indicates that approximately 43.66% of the variation in livelihood status can be explained by the independent variables included in the regression model. The coefficient of 0.5097 (with p &lt; 0.001) indicates that there is a significant positive relationship between the level of involvement in rice processing and livelihood status. This means that individuals who are more intensively involved in rice processing activities tend to have higher livelihood statuses. This could be due to higher income generated from more intensive or profitable processing methods. The coefficient for household income is 0.7912 (p &lt; 0.001), indicating that a higher household income is significantly associated with a higher livelihood status. The coefficient for years of experience is 0.6312 (p = 0.001), suggesting that greater experience in rice processing correlates positively with higher livelihood status.</w:t>
      </w:r>
    </w:p>
    <w:p w14:paraId="76C201A8">
      <w:pPr>
        <w:spacing w:before="100" w:beforeAutospacing="1" w:after="100" w:afterAutospacing="1" w:line="480" w:lineRule="auto"/>
        <w:jc w:val="both"/>
        <w:rPr>
          <w:rFonts w:ascii="Times New Roman" w:hAnsi="Times New Roman" w:eastAsia="Times New Roman" w:cs="Times New Roman"/>
          <w:sz w:val="24"/>
          <w:szCs w:val="24"/>
        </w:rPr>
      </w:pPr>
    </w:p>
    <w:p w14:paraId="5C0AE206">
      <w:pPr>
        <w:spacing w:before="100" w:beforeAutospacing="1" w:after="100" w:afterAutospacing="1" w:line="480" w:lineRule="auto"/>
        <w:jc w:val="both"/>
        <w:rPr>
          <w:rFonts w:ascii="Times New Roman" w:hAnsi="Times New Roman" w:eastAsia="Times New Roman" w:cs="Times New Roman"/>
          <w:sz w:val="24"/>
          <w:szCs w:val="24"/>
        </w:rPr>
      </w:pPr>
    </w:p>
    <w:p w14:paraId="668CD0FE">
      <w:pPr>
        <w:spacing w:before="100" w:beforeAutospacing="1" w:after="100" w:afterAutospacing="1" w:line="480" w:lineRule="auto"/>
        <w:jc w:val="both"/>
        <w:rPr>
          <w:rFonts w:ascii="Times New Roman" w:hAnsi="Times New Roman" w:eastAsia="Times New Roman" w:cs="Times New Roman"/>
          <w:sz w:val="24"/>
          <w:szCs w:val="24"/>
        </w:rPr>
      </w:pPr>
    </w:p>
    <w:p w14:paraId="390632B2">
      <w:pPr>
        <w:spacing w:before="100" w:beforeAutospacing="1" w:after="100" w:afterAutospacing="1" w:line="480" w:lineRule="auto"/>
        <w:jc w:val="both"/>
        <w:rPr>
          <w:rFonts w:ascii="Times New Roman" w:hAnsi="Times New Roman" w:eastAsia="Times New Roman" w:cs="Times New Roman"/>
          <w:sz w:val="24"/>
          <w:szCs w:val="24"/>
        </w:rPr>
      </w:pPr>
    </w:p>
    <w:p w14:paraId="7A4FD740">
      <w:pPr>
        <w:spacing w:before="100" w:beforeAutospacing="1" w:after="100" w:afterAutospacing="1" w:line="480" w:lineRule="auto"/>
        <w:jc w:val="both"/>
        <w:rPr>
          <w:rFonts w:ascii="Times New Roman" w:hAnsi="Times New Roman" w:eastAsia="Times New Roman" w:cs="Times New Roman"/>
          <w:sz w:val="24"/>
          <w:szCs w:val="24"/>
        </w:rPr>
      </w:pPr>
    </w:p>
    <w:p w14:paraId="311C32D2">
      <w:pPr>
        <w:spacing w:before="100" w:beforeAutospacing="1" w:after="100" w:afterAutospacing="1" w:line="480" w:lineRule="auto"/>
        <w:jc w:val="both"/>
        <w:rPr>
          <w:rStyle w:val="11"/>
          <w:rFonts w:ascii="Times New Roman" w:hAnsi="Times New Roman" w:eastAsia="Times New Roman" w:cs="Times New Roman"/>
          <w:b w:val="0"/>
          <w:bCs w:val="0"/>
          <w:sz w:val="24"/>
          <w:szCs w:val="24"/>
        </w:rPr>
      </w:pPr>
    </w:p>
    <w:p w14:paraId="07604800">
      <w:pPr>
        <w:spacing w:line="480" w:lineRule="auto"/>
        <w:jc w:val="both"/>
        <w:rPr>
          <w:rStyle w:val="11"/>
          <w:rFonts w:ascii="Times New Roman" w:hAnsi="Times New Roman" w:cs="Times New Roman"/>
          <w:b w:val="0"/>
          <w:color w:val="1F1F1F"/>
          <w:sz w:val="24"/>
          <w:szCs w:val="24"/>
          <w:shd w:val="clear" w:color="auto" w:fill="FFFFFF"/>
        </w:rPr>
      </w:pPr>
    </w:p>
    <w:p w14:paraId="6ADA944C">
      <w:pPr>
        <w:pStyle w:val="2"/>
        <w:tabs>
          <w:tab w:val="center" w:pos="4513"/>
        </w:tabs>
        <w:jc w:val="center"/>
        <w:rPr>
          <w:sz w:val="24"/>
          <w:szCs w:val="24"/>
        </w:rPr>
      </w:pPr>
      <w:r>
        <w:rPr>
          <w:sz w:val="24"/>
          <w:szCs w:val="24"/>
        </w:rPr>
        <w:t>CHAPTER FIVE</w:t>
      </w:r>
    </w:p>
    <w:p w14:paraId="5E78202B">
      <w:pPr>
        <w:pStyle w:val="2"/>
        <w:jc w:val="center"/>
        <w:rPr>
          <w:sz w:val="24"/>
          <w:szCs w:val="24"/>
        </w:rPr>
      </w:pPr>
      <w:bookmarkStart w:id="10" w:name="_Toc80865366"/>
      <w:bookmarkStart w:id="11" w:name="_Toc80824788"/>
      <w:r>
        <w:rPr>
          <w:sz w:val="24"/>
          <w:szCs w:val="24"/>
        </w:rPr>
        <w:t>SUMMARY, CONCLUSION AND RECOMMENDATIONS</w:t>
      </w:r>
      <w:bookmarkEnd w:id="10"/>
      <w:bookmarkEnd w:id="11"/>
    </w:p>
    <w:p w14:paraId="4176F580">
      <w:pPr>
        <w:pStyle w:val="2"/>
        <w:jc w:val="both"/>
        <w:rPr>
          <w:sz w:val="24"/>
          <w:szCs w:val="24"/>
        </w:rPr>
      </w:pPr>
      <w:bookmarkStart w:id="12" w:name="_Toc80865367"/>
      <w:bookmarkStart w:id="13" w:name="_Toc80824789"/>
      <w:r>
        <w:rPr>
          <w:sz w:val="24"/>
          <w:szCs w:val="24"/>
        </w:rPr>
        <w:t>5.1</w:t>
      </w:r>
      <w:r>
        <w:rPr>
          <w:sz w:val="24"/>
          <w:szCs w:val="24"/>
        </w:rPr>
        <w:tab/>
      </w:r>
      <w:bookmarkStart w:id="14" w:name="_Hlk77167969"/>
      <w:r>
        <w:rPr>
          <w:sz w:val="24"/>
          <w:szCs w:val="24"/>
        </w:rPr>
        <w:t>Summary of the Study</w:t>
      </w:r>
      <w:bookmarkEnd w:id="12"/>
      <w:bookmarkEnd w:id="13"/>
    </w:p>
    <w:p w14:paraId="0BB50E36">
      <w:pPr>
        <w:tabs>
          <w:tab w:val="left" w:pos="3780"/>
          <w:tab w:val="left" w:pos="396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analyzes the livelihood status among rice processors in Kwara State as it focuses on analyzing the return from different levels of rice processing, factor influencing the level of involvement in rice processing, assess the livelihood status among the processors, as well as examining the contribution of the level of processing to livelihood status of rice processors in the study area. A 2-stage sampling technique was employed to select 150 respondents. Primary data used for the study were obtained through well-structured questionnaire supplemented with oral discussion. Data collected were analyzed using: Descriptive statistics was used to describe the socio-economic characteristics and to </w:t>
      </w:r>
      <w:r>
        <w:rPr>
          <w:rFonts w:ascii="Times New Roman" w:hAnsi="Times New Roman" w:cs="Times New Roman"/>
          <w:bCs/>
          <w:color w:val="1F1F1F"/>
          <w:sz w:val="24"/>
          <w:szCs w:val="24"/>
        </w:rPr>
        <w:t>assess the livelihood status among the processors</w:t>
      </w:r>
      <w:r>
        <w:rPr>
          <w:rFonts w:ascii="Times New Roman" w:hAnsi="Times New Roman" w:cs="Times New Roman"/>
          <w:sz w:val="24"/>
          <w:szCs w:val="24"/>
        </w:rPr>
        <w:t xml:space="preserve">, Gross Margin analysis which was used to estimate the return from different level of rice processing, Ordered Logistic Regression Analysis was used to determine </w:t>
      </w:r>
      <w:r>
        <w:rPr>
          <w:rFonts w:ascii="Times New Roman" w:hAnsi="Times New Roman" w:cs="Times New Roman"/>
          <w:bCs/>
          <w:color w:val="1F1F1F"/>
          <w:sz w:val="24"/>
          <w:szCs w:val="24"/>
        </w:rPr>
        <w:t xml:space="preserve">the factors influencing the level of involvement in rice processing, </w:t>
      </w:r>
      <w:r>
        <w:rPr>
          <w:rFonts w:ascii="Times New Roman" w:hAnsi="Times New Roman" w:cs="Times New Roman"/>
          <w:sz w:val="24"/>
          <w:szCs w:val="24"/>
        </w:rPr>
        <w:t xml:space="preserve">and </w:t>
      </w:r>
      <w:r>
        <w:rPr>
          <w:rFonts w:ascii="Times New Roman" w:hAnsi="Times New Roman" w:cs="Times New Roman" w:eastAsiaTheme="minorEastAsia"/>
          <w:sz w:val="24"/>
          <w:szCs w:val="24"/>
        </w:rPr>
        <w:t xml:space="preserve">Correlation and Regression Analysis was used to </w:t>
      </w:r>
      <w:r>
        <w:rPr>
          <w:rFonts w:ascii="Times New Roman" w:hAnsi="Times New Roman" w:cs="Times New Roman"/>
          <w:bCs/>
          <w:color w:val="1F1F1F"/>
          <w:sz w:val="24"/>
          <w:szCs w:val="24"/>
        </w:rPr>
        <w:t xml:space="preserve">examine the contribution of the level of processing to livelihood status. </w:t>
      </w:r>
      <w:r>
        <w:rPr>
          <w:rFonts w:ascii="Times New Roman" w:hAnsi="Times New Roman" w:cs="Times New Roman"/>
          <w:sz w:val="24"/>
          <w:szCs w:val="24"/>
        </w:rPr>
        <w:t>From the study, the following were discovered; majority of the respondents were female (86%) with an average age of 41years (44%) and married (66,67%). The mean household size is 6 members (42.67%) and a greater percentage of 39.33% had no formal education, Majority had spent an average of 11 years (12.67%) in rice processing The study also shows that hulling is the most common rice processing activity, performed by (94%) of processors. Polishing and parboiling are also fairly common, with around half of the processors engaging in these activities. Destoning is rarely practiced, with only 4.67% participation, while sorting and grading are moderately common, done by (28%) of processors. Gross margin analysis revealed that polishing is the most profitable rice processing activity with the highest gross margin, followed by parboiling, and then sorting and grading. Hulling ranks fourth in profitability while destoning ranks fifth, making it the least profitable activity. Ordered Logistics Regression Analysis indicates that the model explains 11.87% of the variance in the outcome, which is moderate, and is statistically significant overall. Female gender, age, and satisfaction with current circumstances positively affect involvement in rice processing, while larger household size negatively affects it. These associations are statistically significant, with female gender and satisfaction both showing strong positive influences, and household size showing a strong negative influence.</w:t>
      </w:r>
      <w:bookmarkEnd w:id="14"/>
      <w:r>
        <w:rPr>
          <w:rFonts w:ascii="Times New Roman" w:hAnsi="Times New Roman" w:cs="Times New Roman"/>
          <w:sz w:val="24"/>
          <w:szCs w:val="24"/>
        </w:rPr>
        <w:t xml:space="preserve"> Descriptive analysis was used to </w:t>
      </w:r>
      <w:r>
        <w:rPr>
          <w:rFonts w:ascii="Times New Roman" w:hAnsi="Times New Roman" w:cs="Times New Roman"/>
          <w:bCs/>
          <w:color w:val="1F1F1F"/>
          <w:sz w:val="24"/>
          <w:szCs w:val="24"/>
        </w:rPr>
        <w:t>assess the livelihood status among the processors and the findings</w:t>
      </w:r>
      <w:r>
        <w:rPr>
          <w:rFonts w:ascii="Times New Roman" w:hAnsi="Times New Roman" w:cs="Times New Roman"/>
          <w:b/>
          <w:sz w:val="24"/>
          <w:szCs w:val="24"/>
        </w:rPr>
        <w:t xml:space="preserve"> </w:t>
      </w:r>
      <w:r>
        <w:rPr>
          <w:rFonts w:ascii="Times New Roman" w:hAnsi="Times New Roman" w:cs="Times New Roman"/>
          <w:sz w:val="24"/>
          <w:szCs w:val="24"/>
        </w:rPr>
        <w:t>reveal that most rice processors earn modest incomes, with 51.33% earning ≤25,000 monthly, 37.33% earning between 26,000 and 50,000, and only 11.33% earning ≥51,000. Financial stability varies, with 30.67% having additional income sources, while 69.33% rely solely on rice processing income. Savings are held by 56.67% of processors, and 40.67% are involved in investments. Food expenditure patterns show 54.00% spending between 16,000 to 30,000, 30.67% spending ≤15,000, and 15.33% spending ≥31,000. Food security is a concern, with only 1.33% always meeting their household's food needs, 80.67% sometimes meeting them, and 18.00% rarely or never meeting them. Quality of life indicators show 79.33% own their shelter, 20.67% rent, 86.67% have access to healthcare, and 84.67% primarily use motorcycles for transportation. The Correlation and Regression Analysis; The analysis reveals several significant findings regarding the relationship between rice processing activities and livelihood status among processors. There is a positive correlation coefficient of 0.3713, indicating that increased involvement in rice processing activities generally corresponds to higher livelihood status. This suggests that as processors engage more intensely in activities like hulling, parboiling, polishing, sorting and grading, and fortification, their livelihood status tends to improve.</w:t>
      </w:r>
    </w:p>
    <w:p w14:paraId="3BEEF7D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Furthermore, the regression model explains approximately 43.66% of the variation in livelihood status. The coefficient of 0.5097 (p &lt; 0.001) highlights a significant positive relationship between the level of involvement in rice processing and livelihood status, implying that those deeply engaged in these activities tend to have higher livelihood statuses, likely due to increased income from more intensive or profitable processing methods.</w:t>
      </w:r>
    </w:p>
    <w:p w14:paraId="59A800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Household income also plays a crucial role, with a coefficient of 0.7912 (p &lt; 0.001), indicating that higher household incomes are strongly associated with higher livelihood statuses among processors. Additionally, years of experience in rice processing show a positive correlation (coefficient = 0.6312, p = 0.001), suggesting that greater experience contributes to improved livelihood status.</w:t>
      </w:r>
    </w:p>
    <w:p w14:paraId="1D17BF7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Overall, these findings underscore the importance of active engagement in rice processing, higher household income, and accumulated experience in enhancing livelihood status among processors, emphasizing potential pathways for improving economic stability and well-being in this community.</w:t>
      </w:r>
    </w:p>
    <w:p w14:paraId="17B7F409">
      <w:pPr>
        <w:pStyle w:val="2"/>
        <w:tabs>
          <w:tab w:val="left" w:pos="720"/>
          <w:tab w:val="left" w:pos="1440"/>
          <w:tab w:val="center" w:pos="4513"/>
        </w:tabs>
        <w:jc w:val="both"/>
        <w:rPr>
          <w:sz w:val="24"/>
          <w:szCs w:val="24"/>
        </w:rPr>
      </w:pPr>
      <w:bookmarkStart w:id="15" w:name="_Toc80824790"/>
      <w:bookmarkStart w:id="16" w:name="_Toc80865368"/>
      <w:r>
        <w:rPr>
          <w:sz w:val="24"/>
          <w:szCs w:val="24"/>
        </w:rPr>
        <w:t>5.2</w:t>
      </w:r>
      <w:r>
        <w:rPr>
          <w:sz w:val="24"/>
          <w:szCs w:val="24"/>
        </w:rPr>
        <w:tab/>
      </w:r>
      <w:r>
        <w:rPr>
          <w:sz w:val="24"/>
          <w:szCs w:val="24"/>
        </w:rPr>
        <w:t>Conclusion</w:t>
      </w:r>
      <w:bookmarkEnd w:id="15"/>
      <w:bookmarkEnd w:id="16"/>
    </w:p>
    <w:p w14:paraId="00B254A6">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study highlights the significant role of rice processing activities in the livelihood status of rice processors in Kwara State. The analysis reveals that parboiling is the most profitable activity, followed by sorting and grading, while destoning is the least profitable. The Ordered Logistic Regression Analysis indicates that female gender, age, and satisfaction with current circumstances positively influence involvement in rice processing, whereas larger household sizes have a negative impact. Descriptive analysis shows that most rice processors earn modest incomes and face challenges with food security, though many have additional income sources, savings, and investments. The study also finds a positive correlation between the level of involvement in rice processing and livelihood status, with higher household income and years of experience contributing significantly to better livelihood outcomes.</w:t>
      </w:r>
    </w:p>
    <w:p w14:paraId="66024E65">
      <w:pPr>
        <w:pStyle w:val="2"/>
        <w:rPr>
          <w:sz w:val="24"/>
          <w:szCs w:val="24"/>
        </w:rPr>
      </w:pPr>
      <w:bookmarkStart w:id="17" w:name="_Toc80865369"/>
      <w:r>
        <w:rPr>
          <w:sz w:val="24"/>
          <w:szCs w:val="24"/>
        </w:rPr>
        <w:t>5.3</w:t>
      </w:r>
      <w:r>
        <w:rPr>
          <w:sz w:val="24"/>
          <w:szCs w:val="24"/>
        </w:rPr>
        <w:tab/>
      </w:r>
      <w:r>
        <w:rPr>
          <w:sz w:val="24"/>
          <w:szCs w:val="24"/>
        </w:rPr>
        <w:t>Recommendation</w:t>
      </w:r>
      <w:bookmarkEnd w:id="17"/>
    </w:p>
    <w:p w14:paraId="412D72F2">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these findings, the following policy options were recommended for improving the livelihood status of rice processors in the study area:</w:t>
      </w:r>
    </w:p>
    <w:p w14:paraId="46CA06EB">
      <w:pPr>
        <w:pStyle w:val="15"/>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Efforts should be made to enhance the profitability of rice processing activities, particularly by supporting processors in adopting more profitable activities like polishing, parboiling, sorting and grading, hulling, and destoning in this order. </w:t>
      </w:r>
    </w:p>
    <w:p w14:paraId="28960108">
      <w:pPr>
        <w:pStyle w:val="15"/>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Programs aimed at enhancing financial stability, such as providing access to savings and investment opportunities, are necessary to help processors achieve better economic outcomes.</w:t>
      </w:r>
    </w:p>
    <w:p w14:paraId="72F31EC9">
      <w:pPr>
        <w:pStyle w:val="15"/>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Enhancing the livelihood status of rice processors can be achieved by addressing food security concerns and improving access to education and healthcare. </w:t>
      </w:r>
    </w:p>
    <w:p w14:paraId="48757B50">
      <w:pPr>
        <w:pStyle w:val="15"/>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Training and capacity-building initiatives focusing on female processors and those with larger households could also help mitigate some of the challenges identified in the study. </w:t>
      </w:r>
    </w:p>
    <w:p w14:paraId="54660B57">
      <w:pPr>
        <w:spacing w:line="480" w:lineRule="auto"/>
        <w:jc w:val="both"/>
        <w:rPr>
          <w:rFonts w:ascii="Times New Roman" w:hAnsi="Times New Roman" w:cs="Times New Roman"/>
          <w:sz w:val="24"/>
          <w:szCs w:val="24"/>
        </w:rPr>
      </w:pPr>
    </w:p>
    <w:p w14:paraId="32734DEC">
      <w:pPr>
        <w:pStyle w:val="2"/>
        <w:tabs>
          <w:tab w:val="left" w:pos="720"/>
          <w:tab w:val="left" w:pos="1440"/>
          <w:tab w:val="center" w:pos="4513"/>
        </w:tabs>
        <w:jc w:val="both"/>
        <w:rPr>
          <w:sz w:val="24"/>
          <w:szCs w:val="24"/>
        </w:rPr>
      </w:pPr>
      <w:r>
        <w:rPr>
          <w:sz w:val="24"/>
          <w:szCs w:val="24"/>
        </w:rPr>
        <w:tab/>
      </w:r>
    </w:p>
    <w:p w14:paraId="44DB770F">
      <w:pPr>
        <w:autoSpaceDE w:val="0"/>
        <w:autoSpaceDN w:val="0"/>
        <w:adjustRightInd w:val="0"/>
        <w:spacing w:after="0" w:line="480" w:lineRule="auto"/>
        <w:jc w:val="both"/>
        <w:rPr>
          <w:rFonts w:ascii="Times New Roman" w:hAnsi="Times New Roman" w:cs="Times New Roman"/>
          <w:sz w:val="24"/>
          <w:szCs w:val="24"/>
        </w:rPr>
      </w:pPr>
    </w:p>
    <w:p w14:paraId="13B6E778">
      <w:pPr>
        <w:spacing w:line="480" w:lineRule="auto"/>
        <w:jc w:val="both"/>
        <w:rPr>
          <w:rStyle w:val="11"/>
          <w:rFonts w:ascii="Times New Roman" w:hAnsi="Times New Roman" w:cs="Times New Roman"/>
          <w:b w:val="0"/>
          <w:color w:val="1F1F1F"/>
          <w:sz w:val="24"/>
          <w:szCs w:val="24"/>
          <w:shd w:val="clear" w:color="auto" w:fill="FFFFFF"/>
        </w:rPr>
      </w:pPr>
    </w:p>
    <w:p w14:paraId="1AB78B46">
      <w:pPr>
        <w:spacing w:line="480" w:lineRule="auto"/>
        <w:jc w:val="both"/>
        <w:rPr>
          <w:rStyle w:val="11"/>
          <w:rFonts w:ascii="Times New Roman" w:hAnsi="Times New Roman" w:cs="Times New Roman"/>
          <w:b w:val="0"/>
          <w:color w:val="1F1F1F"/>
          <w:sz w:val="24"/>
          <w:szCs w:val="24"/>
          <w:shd w:val="clear" w:color="auto" w:fill="FFFFFF"/>
        </w:rPr>
      </w:pPr>
    </w:p>
    <w:p w14:paraId="0173CA6F">
      <w:pPr>
        <w:spacing w:line="480" w:lineRule="auto"/>
        <w:jc w:val="both"/>
        <w:rPr>
          <w:rStyle w:val="11"/>
          <w:rFonts w:ascii="Times New Roman" w:hAnsi="Times New Roman" w:cs="Times New Roman"/>
          <w:b w:val="0"/>
          <w:color w:val="1F1F1F"/>
          <w:sz w:val="24"/>
          <w:szCs w:val="24"/>
          <w:shd w:val="clear" w:color="auto" w:fill="FFFFFF"/>
        </w:rPr>
      </w:pPr>
    </w:p>
    <w:p w14:paraId="603F096C">
      <w:pPr>
        <w:spacing w:line="480" w:lineRule="auto"/>
        <w:jc w:val="both"/>
        <w:rPr>
          <w:rStyle w:val="11"/>
          <w:rFonts w:ascii="Times New Roman" w:hAnsi="Times New Roman" w:cs="Times New Roman"/>
          <w:b w:val="0"/>
          <w:color w:val="1F1F1F"/>
          <w:sz w:val="24"/>
          <w:szCs w:val="24"/>
          <w:shd w:val="clear" w:color="auto" w:fill="FFFFFF"/>
        </w:rPr>
      </w:pPr>
    </w:p>
    <w:p w14:paraId="1083ED0C">
      <w:pPr>
        <w:spacing w:line="480" w:lineRule="auto"/>
        <w:jc w:val="center"/>
      </w:pPr>
      <w:r>
        <w:rPr>
          <w:rStyle w:val="11"/>
          <w:rFonts w:ascii="Times New Roman" w:hAnsi="Times New Roman" w:eastAsia="Calibri" w:cs="Times New Roman"/>
          <w:bCs w:val="0"/>
          <w:color w:val="1F1F1F"/>
          <w:sz w:val="24"/>
          <w:szCs w:val="24"/>
          <w:shd w:val="clear" w:color="FFFFFF" w:fill="FFFFFF"/>
        </w:rPr>
        <w:t>REFERENCES</w:t>
      </w:r>
    </w:p>
    <w:p w14:paraId="30299E28">
      <w:pPr>
        <w:spacing w:line="480" w:lineRule="auto"/>
        <w:ind w:hanging="720"/>
        <w:jc w:val="both"/>
      </w:pPr>
      <w:r>
        <w:rPr>
          <w:rFonts w:ascii="Times New Roman" w:hAnsi="Times New Roman" w:eastAsia="Calibri" w:cs="Times New Roman"/>
          <w:sz w:val="24"/>
          <w:szCs w:val="24"/>
        </w:rPr>
        <w:t>Adesiji, G.B., Joseph, J.K., Gunu, U., Awoyemi, A.O., &amp; Adelowo, J.Y. (2021). Contributions of rice entrepreneurial activities to sustainable livelihood assets of rice farmers in Kwara state, Nigeria. Department of Agricultural Extension and Rural Development, University of Ilorin, Kwara State, Nigeria.</w:t>
      </w:r>
    </w:p>
    <w:p w14:paraId="47A5323B">
      <w:pPr>
        <w:spacing w:line="480" w:lineRule="auto"/>
        <w:ind w:hanging="720"/>
        <w:jc w:val="both"/>
      </w:pPr>
      <w:r>
        <w:rPr>
          <w:rFonts w:ascii="Times New Roman" w:hAnsi="Times New Roman" w:eastAsia="Calibri" w:cs="Times New Roman"/>
          <w:sz w:val="24"/>
          <w:szCs w:val="24"/>
        </w:rPr>
        <w:t>Adewumi, J. K., Olayanju, M. A., &amp; Adewuyi, S. A. (2007). Support for Small Rice Threshers in Nigeria. ProCom Monograph Series, No. 23, 1-60, London: DFID.</w:t>
      </w:r>
    </w:p>
    <w:p w14:paraId="2784E923">
      <w:pPr>
        <w:spacing w:line="480" w:lineRule="auto"/>
        <w:ind w:hanging="720"/>
        <w:jc w:val="both"/>
      </w:pPr>
      <w:r>
        <w:rPr>
          <w:rFonts w:ascii="Times New Roman" w:hAnsi="Times New Roman" w:eastAsia="Calibri" w:cs="Times New Roman"/>
          <w:sz w:val="24"/>
          <w:szCs w:val="24"/>
        </w:rPr>
        <w:t>Ado, A.M., Savadogo, P. and Abdoul-Azize, H.T. (2019). Livelihood strategies and household resilience to food insecurity: insight from a farming community in Aguie District of Niger. Agriculture and Human Values, 36:747-761.</w:t>
      </w:r>
    </w:p>
    <w:p w14:paraId="30F0A62D">
      <w:pPr>
        <w:spacing w:line="480" w:lineRule="auto"/>
        <w:ind w:hanging="720"/>
        <w:jc w:val="both"/>
      </w:pPr>
      <w:r>
        <w:rPr>
          <w:rFonts w:ascii="Times New Roman" w:hAnsi="Times New Roman" w:eastAsia="Calibri" w:cs="Times New Roman"/>
          <w:sz w:val="24"/>
          <w:szCs w:val="24"/>
        </w:rPr>
        <w:t>Afzal, M. and Nazir, A. (2021). Measurement of living standards deprivation in Lahore District, Pakistan (A Periodical Comparison Approach). Pakistan Journal of Applied Economics, 31(1), 31-45.</w:t>
      </w:r>
    </w:p>
    <w:p w14:paraId="1B23EA9C">
      <w:pPr>
        <w:spacing w:line="480" w:lineRule="auto"/>
        <w:ind w:hanging="720"/>
        <w:jc w:val="both"/>
      </w:pPr>
      <w:r>
        <w:rPr>
          <w:rFonts w:ascii="Times New Roman" w:hAnsi="Times New Roman" w:eastAsia="Calibri" w:cs="Times New Roman"/>
          <w:sz w:val="24"/>
          <w:szCs w:val="24"/>
        </w:rPr>
        <w:t xml:space="preserve"> Ajala, A.S. and Gana, A. (2015). Analysis of Challenges Facing Rice Processing in Nigeria. Journal of Food Processing, 2015, Article ID: 893673.</w:t>
      </w:r>
    </w:p>
    <w:p w14:paraId="4BEC297B">
      <w:pPr>
        <w:spacing w:line="480" w:lineRule="auto"/>
        <w:ind w:hanging="720"/>
        <w:jc w:val="both"/>
      </w:pPr>
      <w:r>
        <w:rPr>
          <w:rFonts w:ascii="Times New Roman" w:hAnsi="Times New Roman" w:eastAsia="Calibri" w:cs="Times New Roman"/>
          <w:sz w:val="24"/>
          <w:szCs w:val="24"/>
        </w:rPr>
        <w:t>Ajala, A.S., &amp; Gana, A. (2015). Analysis of Challenges Facing Rice Processing in Nigeria. Journal of Food Processing, 2015, Article ID: 893673.</w:t>
      </w:r>
    </w:p>
    <w:p w14:paraId="3E00201C">
      <w:pPr>
        <w:spacing w:line="480" w:lineRule="auto"/>
        <w:ind w:hanging="720"/>
        <w:jc w:val="both"/>
      </w:pPr>
      <w:r>
        <w:rPr>
          <w:rFonts w:ascii="Times New Roman" w:hAnsi="Times New Roman" w:eastAsia="Calibri" w:cs="Times New Roman"/>
          <w:sz w:val="24"/>
          <w:szCs w:val="24"/>
        </w:rPr>
        <w:t>Alinovi, L., D’Errico, M., Mane, E. and Romano, D. (2010). Livelihoods strategies and household resilience to food insecurity: An empirical analysis to Kenya. Paper prepared for the Conference on ‘Promoting Resilience through Social Protection in Sub-Saharan Africa’, organised by the European Report of Development in Dakar, Senegal, 28-30 June, 2010.</w:t>
      </w:r>
    </w:p>
    <w:p w14:paraId="25DCB681">
      <w:pPr>
        <w:spacing w:line="480" w:lineRule="auto"/>
        <w:ind w:hanging="720"/>
        <w:jc w:val="both"/>
      </w:pPr>
      <w:r>
        <w:rPr>
          <w:rFonts w:ascii="Times New Roman" w:hAnsi="Times New Roman" w:eastAsia="Calibri" w:cs="Times New Roman"/>
          <w:sz w:val="24"/>
          <w:szCs w:val="24"/>
        </w:rPr>
        <w:t>Amb, M. K., &amp; Ahluwalia, A. S. (2016). Allelopathy: Potential Role to Achieve New Milestones in Rice Cultivation. Rice Science, 23(4), 165–183.</w:t>
      </w:r>
    </w:p>
    <w:p w14:paraId="1C9F9CD5">
      <w:pPr>
        <w:spacing w:line="480" w:lineRule="auto"/>
        <w:ind w:hanging="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Aminou, Arouna., Rachidi, Aboudou., Sali, Atanga, Ndindeng. (2023). The adoption and impacts of improved parboiling technology for rice value chain upgrading on the livelihood of women rice parboilers in Benin. Frontiers in Sustainable Food Systems.</w:t>
      </w:r>
    </w:p>
    <w:p w14:paraId="051F514C">
      <w:pPr>
        <w:spacing w:line="480" w:lineRule="auto"/>
        <w:ind w:hanging="720"/>
        <w:jc w:val="both"/>
        <w:rPr>
          <w:rFonts w:ascii="Times New Roman" w:hAnsi="Times New Roman" w:eastAsia="Calibri" w:cs="Times New Roman"/>
          <w:sz w:val="24"/>
          <w:szCs w:val="24"/>
        </w:rPr>
      </w:pPr>
      <w:r>
        <w:rPr>
          <w:rFonts w:ascii="Times New Roman" w:hAnsi="Times New Roman" w:cs="Times New Roman"/>
          <w:sz w:val="24"/>
          <w:szCs w:val="24"/>
        </w:rPr>
        <w:t xml:space="preserve">Amolegbe, K.B. and Adewumi, M.O. (2016) </w:t>
      </w:r>
      <w:r>
        <w:rPr>
          <w:rFonts w:ascii="Times New Roman" w:hAnsi="Times New Roman" w:cs="Times New Roman"/>
          <w:i/>
          <w:sz w:val="24"/>
          <w:szCs w:val="24"/>
        </w:rPr>
        <w:t>Value-Chain Analysis of Rice Industry in Nasarawa State, Nigeria.</w:t>
      </w:r>
      <w:r>
        <w:rPr>
          <w:rFonts w:ascii="Times New Roman" w:hAnsi="Times New Roman" w:cs="Times New Roman"/>
          <w:sz w:val="24"/>
          <w:szCs w:val="24"/>
        </w:rPr>
        <w:t xml:space="preserve"> Gaishua Journal of Irrigation and Desertification, 2, 2489-0030.</w:t>
      </w:r>
    </w:p>
    <w:p w14:paraId="2ED4BAEC">
      <w:pPr>
        <w:spacing w:line="480" w:lineRule="auto"/>
        <w:ind w:hanging="720"/>
        <w:jc w:val="both"/>
      </w:pPr>
      <w:r>
        <w:rPr>
          <w:rFonts w:ascii="Times New Roman" w:hAnsi="Times New Roman" w:eastAsia="Calibri" w:cs="Times New Roman"/>
          <w:sz w:val="24"/>
          <w:szCs w:val="24"/>
        </w:rPr>
        <w:t>Ayedun, B., &amp; Adeniyi, A. (2019). Determinants of rice production of small-scale farmers in mono-cropping and intercropping systems in Nigeria. Acta Scientific Nutritional Health, 3(7), 75-85.</w:t>
      </w:r>
    </w:p>
    <w:p w14:paraId="3213CC0C">
      <w:pPr>
        <w:spacing w:line="480" w:lineRule="auto"/>
        <w:ind w:hanging="720"/>
        <w:jc w:val="both"/>
      </w:pPr>
      <w:r>
        <w:rPr>
          <w:rFonts w:ascii="Times New Roman" w:hAnsi="Times New Roman" w:eastAsia="Calibri" w:cs="Times New Roman"/>
          <w:sz w:val="24"/>
          <w:szCs w:val="24"/>
        </w:rPr>
        <w:t>Ayinde, Y. A., Oyesola, O. B., &amp; Oladeji, J. O. (2015). Livelihood Status of Households within Igbo-Ora Community of Oyo-State, Nigeria. Nigerian Journal of Rural Extension and Development, 9(June 2015).</w:t>
      </w:r>
    </w:p>
    <w:p w14:paraId="3C87B9CF">
      <w:pPr>
        <w:spacing w:line="480" w:lineRule="auto"/>
        <w:ind w:hanging="720"/>
        <w:jc w:val="both"/>
      </w:pPr>
      <w:r>
        <w:rPr>
          <w:rFonts w:ascii="Times New Roman" w:hAnsi="Times New Roman" w:eastAsia="Calibri" w:cs="Times New Roman"/>
          <w:sz w:val="24"/>
          <w:szCs w:val="24"/>
        </w:rPr>
        <w:t>Babatunde, R., Omoniwa, A., &amp; Aliyu, J. (2019). Post-harvest losses along the Rice value chain in Kwara state, Nigeria: An assessment of magnitude and determinants. Cercetari Agronomice in Moldova.</w:t>
      </w:r>
    </w:p>
    <w:p w14:paraId="3DEFFEAF">
      <w:pPr>
        <w:spacing w:line="480" w:lineRule="auto"/>
        <w:ind w:hanging="720"/>
        <w:jc w:val="both"/>
      </w:pPr>
      <w:r>
        <w:rPr>
          <w:rFonts w:ascii="Times New Roman" w:hAnsi="Times New Roman" w:eastAsia="Calibri" w:cs="Times New Roman"/>
          <w:sz w:val="24"/>
          <w:szCs w:val="24"/>
        </w:rPr>
        <w:t>Bello, M.M., Abubakar, M.S. and Lawan, I. (2015). Rice Parboiling Practices and Technologies in Kano, Nigeria. Journal of Engineering and Technology, 10, 52-59.</w:t>
      </w:r>
    </w:p>
    <w:p w14:paraId="3B0A5A2A">
      <w:pPr>
        <w:spacing w:line="480" w:lineRule="auto"/>
        <w:ind w:hanging="720"/>
        <w:jc w:val="both"/>
      </w:pPr>
      <w:r>
        <w:rPr>
          <w:rFonts w:ascii="Times New Roman" w:hAnsi="Times New Roman" w:eastAsia="Calibri" w:cs="Times New Roman"/>
          <w:sz w:val="24"/>
          <w:szCs w:val="24"/>
        </w:rPr>
        <w:t>Benedicta, Nsiah, Frimpong., Bright, Owusu, Asante., Maxwell, Darko, Asante., Stephen, John, Ayeh., B., Sakyiamah., E., Nchanji., Gaudiose, Mujawamariya., Negussie, Zenna., Hale, Tufan. (2023). Identification of Gendered Trait Preferences among Rice Producers Using the G+ Breeding Tools: Implications for Rice Improvement in Ghana. Sustainability.</w:t>
      </w:r>
    </w:p>
    <w:p w14:paraId="1731C7E4">
      <w:pPr>
        <w:spacing w:line="480" w:lineRule="auto"/>
        <w:ind w:hanging="720"/>
        <w:jc w:val="both"/>
      </w:pPr>
      <w:r>
        <w:rPr>
          <w:rFonts w:ascii="Times New Roman" w:hAnsi="Times New Roman" w:eastAsia="Calibri" w:cs="Times New Roman"/>
          <w:sz w:val="24"/>
          <w:szCs w:val="24"/>
        </w:rPr>
        <w:t>Bright, Owusu, Asante., Ranjitha, Puskur., Elisabeth, Garner., Margaret, Najjingo, Mangheni., Richard, Adabah., Maxwell, Darko, Asante., Benedicta, Nsiah, Frimpong., Stephen, Prah. (2023). Access and Control of Resources and Participation in Rice-Breeding Activities among Men and Women Farmers in Southern Ghana. Sustainability.</w:t>
      </w:r>
    </w:p>
    <w:p w14:paraId="6BCE2601">
      <w:pPr>
        <w:spacing w:line="480" w:lineRule="auto"/>
        <w:ind w:hanging="720"/>
        <w:jc w:val="both"/>
      </w:pPr>
      <w:r>
        <w:rPr>
          <w:rFonts w:ascii="Times New Roman" w:hAnsi="Times New Roman" w:eastAsia="Calibri" w:cs="Times New Roman"/>
          <w:sz w:val="24"/>
          <w:szCs w:val="24"/>
        </w:rPr>
        <w:t>Danbaba, N., Anounye, J.C., Gana, A.S., Abo, M.E., Ukwungwu, M.N. and Maji, A.T. (2012). Physical and Pasting Properties of ‘Ofada Rice (Oryza sativa L.) Varieties. Nigerian Food Journal, 30, 18-25. https://www.nifst.org</w:t>
      </w:r>
    </w:p>
    <w:p w14:paraId="5E94ECB2">
      <w:pPr>
        <w:spacing w:line="480" w:lineRule="auto"/>
        <w:ind w:hanging="720"/>
        <w:jc w:val="both"/>
      </w:pPr>
      <w:r>
        <w:rPr>
          <w:rFonts w:ascii="Times New Roman" w:hAnsi="Times New Roman" w:eastAsia="Calibri" w:cs="Times New Roman"/>
          <w:sz w:val="24"/>
          <w:szCs w:val="24"/>
        </w:rPr>
        <w:t>Danbaba, N., Idinoba, P., Nwelene, F., Umekwue, J. and Maji, A.T. (2017). Entrepreneurship in Rice-Based Food Products for Women and Youths in Nigeria. An Africa Rice Centre/National Cereals Research Institute Training Manual on Rice Product Diversification for Entrepreneurial Development, 32.</w:t>
      </w:r>
    </w:p>
    <w:p w14:paraId="12495E14">
      <w:pPr>
        <w:spacing w:line="480" w:lineRule="auto"/>
        <w:ind w:hanging="720"/>
        <w:jc w:val="both"/>
      </w:pPr>
      <w:r>
        <w:rPr>
          <w:rFonts w:ascii="Times New Roman" w:hAnsi="Times New Roman" w:eastAsia="Calibri" w:cs="Times New Roman"/>
          <w:sz w:val="24"/>
          <w:szCs w:val="24"/>
        </w:rPr>
        <w:t>Danbaba, N., Nkama, I., Badau, M. H., Ukwungwu, M. N., Maji, A. T., Abo, M. E., &amp; Oko, Α. Ο. (2014). Optimization of rice parboiling process for optimum head rice yield: a response surface methodology (RSM) approach focus, 18, 19.</w:t>
      </w:r>
    </w:p>
    <w:p w14:paraId="23AAF0F2">
      <w:pPr>
        <w:spacing w:line="480" w:lineRule="auto"/>
        <w:ind w:hanging="720"/>
        <w:jc w:val="both"/>
      </w:pPr>
      <w:r>
        <w:rPr>
          <w:rFonts w:ascii="Times New Roman" w:hAnsi="Times New Roman" w:eastAsia="Calibri" w:cs="Times New Roman"/>
          <w:sz w:val="24"/>
          <w:szCs w:val="24"/>
        </w:rPr>
        <w:t>Danbaba, N., Nkama, I., Badau, M.H. and Idakwo, P.Y. (2019). Influence of Extrusion Conditions on Nutritional Composition of Rice-Bamabara Groundnut Complementary Foods. Arid Zone Journal of Engineering, Technology and Environment, 14, 559-582. http://www.azojete.com.ng</w:t>
      </w:r>
    </w:p>
    <w:p w14:paraId="6FEA38EC">
      <w:pPr>
        <w:spacing w:line="480" w:lineRule="auto"/>
        <w:ind w:hanging="720"/>
        <w:jc w:val="both"/>
      </w:pPr>
      <w:r>
        <w:rPr>
          <w:rFonts w:ascii="Times New Roman" w:hAnsi="Times New Roman" w:eastAsia="Calibri" w:cs="Times New Roman"/>
          <w:sz w:val="24"/>
          <w:szCs w:val="24"/>
        </w:rPr>
        <w:t>Danbaba, N., Nkama, I., Badau, M.H. and Ndindeng, S.A. (2016). Development, Nutritional Evaluation and Optimization of Instant Weaning Porridge from Broken Rice Fractions and Bambara Groundnut (Vigna subterranean (L.) verdc) Blends. Nigerian Food Journal, 34, 116-132.</w:t>
      </w:r>
    </w:p>
    <w:p w14:paraId="07969ABE">
      <w:pPr>
        <w:spacing w:line="480" w:lineRule="auto"/>
        <w:ind w:hanging="720"/>
        <w:jc w:val="both"/>
      </w:pPr>
      <w:r>
        <w:rPr>
          <w:rFonts w:ascii="Times New Roman" w:hAnsi="Times New Roman" w:eastAsia="Calibri" w:cs="Times New Roman"/>
          <w:sz w:val="24"/>
          <w:szCs w:val="24"/>
        </w:rPr>
        <w:t>Danbaba, N., Nkama, I., Badau, M.H., Gbenyi, D.I., Idakwo, P.I. and Moreira, J. (2017). Multiple Parameter Optimization of Hydration Characteristics and Proximate Composition of Rice-Soybean Extruded Foods. Open Access Library Journal, 4, e2930.</w:t>
      </w:r>
    </w:p>
    <w:p w14:paraId="37BB18CE">
      <w:pPr>
        <w:spacing w:line="480" w:lineRule="auto"/>
        <w:ind w:hanging="720"/>
        <w:jc w:val="both"/>
      </w:pPr>
      <w:r>
        <w:rPr>
          <w:rFonts w:ascii="Times New Roman" w:hAnsi="Times New Roman" w:eastAsia="Calibri" w:cs="Times New Roman"/>
          <w:sz w:val="24"/>
          <w:szCs w:val="24"/>
        </w:rPr>
        <w:t>Department for International Development (DFID). (1999). Sustainable Livelihoods Guidance Sheets. Retrieved from https://www.undp.org/content/undp/en/home/librarypage/poverty-reduction/sustainable-livelihoods-guidance-sheets.html</w:t>
      </w:r>
    </w:p>
    <w:p w14:paraId="1FB37001">
      <w:pPr>
        <w:spacing w:line="480" w:lineRule="auto"/>
        <w:ind w:hanging="720"/>
        <w:jc w:val="both"/>
      </w:pPr>
      <w:r>
        <w:rPr>
          <w:rFonts w:ascii="Times New Roman" w:hAnsi="Times New Roman" w:eastAsia="Calibri" w:cs="Times New Roman"/>
          <w:sz w:val="24"/>
          <w:szCs w:val="24"/>
        </w:rPr>
        <w:t>Diack, B.S., Manful, J., Medard, M., Kromah, A., Houssou, P., Fondohan, P., Sarr, F., Danbaba, N., &amp; Coulibaly, S. (2011). Training Manual for Improved Rice Postharvest Technologies in West Africa. WECARD/CORAF, Bluepencil Limited, India, 45.</w:t>
      </w:r>
    </w:p>
    <w:p w14:paraId="41DC8FAF">
      <w:pPr>
        <w:spacing w:line="480" w:lineRule="auto"/>
        <w:ind w:hanging="720"/>
        <w:jc w:val="both"/>
      </w:pPr>
      <w:r>
        <w:rPr>
          <w:rFonts w:ascii="Times New Roman" w:hAnsi="Times New Roman" w:eastAsia="Calibri" w:cs="Times New Roman"/>
          <w:sz w:val="24"/>
          <w:szCs w:val="24"/>
        </w:rPr>
        <w:t>Food and Agricultural Organization-FAO. (2016). Rice Market Monitor, Volume XIX Issue No.1.</w:t>
      </w:r>
    </w:p>
    <w:p w14:paraId="458104B1">
      <w:pPr>
        <w:spacing w:line="480" w:lineRule="auto"/>
        <w:ind w:hanging="720"/>
        <w:jc w:val="both"/>
      </w:pPr>
      <w:r>
        <w:rPr>
          <w:rFonts w:ascii="Times New Roman" w:hAnsi="Times New Roman" w:eastAsia="Calibri" w:cs="Times New Roman"/>
          <w:sz w:val="24"/>
          <w:szCs w:val="24"/>
        </w:rPr>
        <w:t>Goronyo, A. (2019). Nigeria now produces 8m metric tonnes of rice yearly, as Central Bank of Nigeria (CBN) disburses N40bn to Rice Farmers Association of Nigeria (RIFAN). Pulse Nigeria. Retrieved from www.pulse.ng.</w:t>
      </w:r>
    </w:p>
    <w:p w14:paraId="019DC529">
      <w:pPr>
        <w:spacing w:line="480" w:lineRule="auto"/>
        <w:ind w:hanging="720"/>
        <w:jc w:val="both"/>
      </w:pPr>
      <w:r>
        <w:rPr>
          <w:rFonts w:ascii="Times New Roman" w:hAnsi="Times New Roman" w:eastAsia="Calibri" w:cs="Times New Roman"/>
          <w:sz w:val="24"/>
          <w:szCs w:val="24"/>
        </w:rPr>
        <w:t>Gustavo A. and Kostas S. (2007). Rural Development and Poverty Reduction; Is Agriculture Still the Key? Working Papers 07-02, Agricultural and Development Economics Division of the Food and Agriculture Organization of the United Nations (FAO - ESA).</w:t>
      </w:r>
    </w:p>
    <w:p w14:paraId="1CA1549E">
      <w:pPr>
        <w:spacing w:line="480" w:lineRule="auto"/>
        <w:ind w:hanging="720"/>
        <w:jc w:val="both"/>
      </w:pPr>
      <w:r>
        <w:rPr>
          <w:rFonts w:ascii="Times New Roman" w:hAnsi="Times New Roman" w:eastAsia="Calibri" w:cs="Times New Roman"/>
          <w:sz w:val="24"/>
          <w:szCs w:val="24"/>
        </w:rPr>
        <w:t>Gyimah-Brempong, K., Johnson, M., &amp; Takeshima, H. (2016). [Eds]. The Nigerian Rice Economy: Policy Options for Transforming Production, Marketing, and Trade. Pennsylvania: University of Pennsylvania Press.</w:t>
      </w:r>
    </w:p>
    <w:p w14:paraId="7437F701">
      <w:pPr>
        <w:spacing w:line="480" w:lineRule="auto"/>
        <w:ind w:hanging="720"/>
        <w:jc w:val="both"/>
      </w:pPr>
      <w:r>
        <w:rPr>
          <w:rFonts w:ascii="Times New Roman" w:hAnsi="Times New Roman" w:eastAsia="Calibri" w:cs="Times New Roman"/>
          <w:sz w:val="24"/>
          <w:szCs w:val="24"/>
        </w:rPr>
        <w:t>Habibu, N., Abubakar., B, F, Umar., A., U., Gbanguba., N., S., Dauda., Y, Garba., S., Hamisu., M., Bashiru, Abubakar. (2023). Adoption of Improved Rice Processing Technologies: A case of Small-scale Processor Groups under IFAD-Value Chain Development Program in Niger State, Nigeria. Badeggi Journal of Agricultural Research and Environment.</w:t>
      </w:r>
    </w:p>
    <w:p w14:paraId="220BE341">
      <w:pPr>
        <w:spacing w:line="480" w:lineRule="auto"/>
        <w:ind w:hanging="720"/>
        <w:jc w:val="both"/>
      </w:pPr>
      <w:r>
        <w:rPr>
          <w:rFonts w:ascii="Times New Roman" w:hAnsi="Times New Roman" w:eastAsia="Calibri" w:cs="Times New Roman"/>
          <w:sz w:val="24"/>
          <w:szCs w:val="24"/>
        </w:rPr>
        <w:t>Heo, Gwang, Moo. (2020). Rice processing method.</w:t>
      </w:r>
    </w:p>
    <w:p w14:paraId="3D19F67A">
      <w:pPr>
        <w:spacing w:line="480" w:lineRule="auto"/>
        <w:ind w:hanging="720"/>
        <w:jc w:val="both"/>
      </w:pPr>
      <w:r>
        <w:rPr>
          <w:rFonts w:ascii="Times New Roman" w:hAnsi="Times New Roman" w:eastAsia="Calibri" w:cs="Times New Roman"/>
          <w:sz w:val="24"/>
          <w:szCs w:val="24"/>
        </w:rPr>
        <w:t>Herrmann, R., Jumbe, C., Bruentrup, M., &amp; Osabuohien, E. (2017). Competition between Biofuel Feedstock and Food Production: Empirical Evidence from Sugarcane Outgrower Settings in Malawi. Biomass and Bioenergy. doi: 10.1016/j.biombioe.2017.09.002.</w:t>
      </w:r>
    </w:p>
    <w:p w14:paraId="28117333">
      <w:pPr>
        <w:spacing w:line="480" w:lineRule="auto"/>
        <w:ind w:hanging="720"/>
        <w:jc w:val="both"/>
      </w:pPr>
      <w:r>
        <w:rPr>
          <w:rFonts w:ascii="Times New Roman" w:hAnsi="Times New Roman" w:eastAsia="Calibri" w:cs="Times New Roman"/>
          <w:sz w:val="24"/>
          <w:szCs w:val="24"/>
        </w:rPr>
        <w:t>Hyesu, Lee., Moo-Hyeog, Im. (2022). Correction: Residual characteristics of etofenprox in the processing stages of rice cakes and cookies. PLOS ONE. doi: 10.1371/journal.pone.0272391</w:t>
      </w:r>
    </w:p>
    <w:p w14:paraId="407D2CF1">
      <w:pPr>
        <w:spacing w:line="480" w:lineRule="auto"/>
        <w:ind w:hanging="720"/>
        <w:jc w:val="both"/>
      </w:pPr>
      <w:r>
        <w:rPr>
          <w:rFonts w:ascii="Times New Roman" w:hAnsi="Times New Roman" w:eastAsia="Calibri" w:cs="Times New Roman"/>
          <w:sz w:val="24"/>
          <w:szCs w:val="24"/>
        </w:rPr>
        <w:t>Ibitoye, S. J., Idoko, D., &amp; Shaibu, U. M. (2014). Economic assessment of rice processing in Bassa Local Government Area Of Kogi State, Nigeria. Asian Journal of Basic and Applied Sciences, 1(2), 8-17.</w:t>
      </w:r>
    </w:p>
    <w:p w14:paraId="1D31E2FC">
      <w:pPr>
        <w:spacing w:line="480" w:lineRule="auto"/>
        <w:ind w:hanging="720"/>
        <w:jc w:val="both"/>
      </w:pPr>
      <w:r>
        <w:rPr>
          <w:rFonts w:ascii="Times New Roman" w:hAnsi="Times New Roman" w:eastAsia="Calibri" w:cs="Times New Roman"/>
          <w:sz w:val="24"/>
          <w:szCs w:val="24"/>
        </w:rPr>
        <w:t>IITA (2017). Installation of GEM Rice Parboiling Technology Improves Local Rice Production and Business in the Lafia IP. IITA News No. 2364.</w:t>
      </w:r>
    </w:p>
    <w:p w14:paraId="1DDD9153">
      <w:pPr>
        <w:spacing w:line="480" w:lineRule="auto"/>
        <w:ind w:hanging="720"/>
        <w:jc w:val="both"/>
      </w:pPr>
      <w:r>
        <w:rPr>
          <w:rFonts w:ascii="Times New Roman" w:hAnsi="Times New Roman" w:eastAsia="Calibri" w:cs="Times New Roman"/>
          <w:sz w:val="24"/>
          <w:szCs w:val="24"/>
        </w:rPr>
        <w:t>Juliano, B. O. (2016). Rice: Role in Diet. Reference Module in Food Science Encyclopaedia of Food and Health, 641–645.</w:t>
      </w:r>
    </w:p>
    <w:p w14:paraId="581CE455">
      <w:pPr>
        <w:spacing w:line="480" w:lineRule="auto"/>
        <w:ind w:hanging="720"/>
        <w:jc w:val="both"/>
      </w:pPr>
      <w:r>
        <w:rPr>
          <w:rFonts w:ascii="Times New Roman" w:hAnsi="Times New Roman" w:eastAsia="Calibri" w:cs="Times New Roman"/>
          <w:sz w:val="24"/>
          <w:szCs w:val="24"/>
        </w:rPr>
        <w:t>Kareem, O. I. (2016). European Union’s Standards and Food Exports from Africa: Implications of the Comprehensive Africa Agricultural Development Programme for Coffee and Fish. Journal of African Development, 18, 83–97.</w:t>
      </w:r>
    </w:p>
    <w:p w14:paraId="67708025">
      <w:pPr>
        <w:spacing w:line="480" w:lineRule="auto"/>
        <w:ind w:hanging="720"/>
        <w:jc w:val="both"/>
      </w:pPr>
      <w:r>
        <w:rPr>
          <w:rFonts w:ascii="Times New Roman" w:hAnsi="Times New Roman" w:eastAsia="Calibri" w:cs="Times New Roman"/>
          <w:sz w:val="24"/>
          <w:szCs w:val="24"/>
        </w:rPr>
        <w:t>L. Yu, Mark S. Turner, Melissa A. Fitzgerald, Jason R. Stokes and T. Witt (2017). Review of SS.</w:t>
      </w:r>
    </w:p>
    <w:p w14:paraId="61F10187">
      <w:pPr>
        <w:spacing w:line="480" w:lineRule="auto"/>
        <w:ind w:hanging="720"/>
        <w:jc w:val="both"/>
      </w:pPr>
      <w:r>
        <w:rPr>
          <w:rFonts w:ascii="Times New Roman" w:hAnsi="Times New Roman" w:eastAsia="Calibri" w:cs="Times New Roman"/>
          <w:sz w:val="24"/>
          <w:szCs w:val="24"/>
        </w:rPr>
        <w:t xml:space="preserve"> Liu, Baohe. (2020). Rice processing device.</w:t>
      </w:r>
    </w:p>
    <w:p w14:paraId="75D47C12">
      <w:pPr>
        <w:spacing w:line="480" w:lineRule="auto"/>
        <w:ind w:hanging="720"/>
        <w:jc w:val="both"/>
      </w:pPr>
      <w:r>
        <w:rPr>
          <w:rFonts w:ascii="Times New Roman" w:hAnsi="Times New Roman" w:eastAsia="Calibri" w:cs="Times New Roman"/>
          <w:sz w:val="24"/>
          <w:szCs w:val="24"/>
        </w:rPr>
        <w:t>Liu, Junpeng., Zhang, Shunqing., Liao, Jiayi., Zhong, Jianwen., Bu, Chunxi. (2020). Rice processing technology.</w:t>
      </w:r>
    </w:p>
    <w:p w14:paraId="73A8AB2F">
      <w:pPr>
        <w:spacing w:line="480" w:lineRule="auto"/>
        <w:ind w:hanging="720"/>
        <w:jc w:val="both"/>
      </w:pPr>
      <w:r>
        <w:rPr>
          <w:rFonts w:ascii="Times New Roman" w:hAnsi="Times New Roman" w:eastAsia="Calibri" w:cs="Times New Roman"/>
          <w:sz w:val="24"/>
          <w:szCs w:val="24"/>
        </w:rPr>
        <w:t>Maji, A. T., Bashir, M., Odoba, A., Gbanguba, A. U., &amp; Audu, S. D. (2015). Genotype X Environmental Interaction and Stability Estimates for Grain Yield of Upland Rice Genotypes in Nigeria. Journal of Rice Research, 3(2), 1-5.</w:t>
      </w:r>
    </w:p>
    <w:p w14:paraId="28BC129A">
      <w:pPr>
        <w:spacing w:line="480" w:lineRule="auto"/>
        <w:ind w:hanging="720"/>
        <w:jc w:val="both"/>
      </w:pPr>
      <w:r>
        <w:rPr>
          <w:rFonts w:ascii="Times New Roman" w:hAnsi="Times New Roman" w:eastAsia="Calibri" w:cs="Times New Roman"/>
          <w:sz w:val="24"/>
          <w:szCs w:val="24"/>
        </w:rPr>
        <w:t>Nahemiah, D., Alabi, M.O., Nkama, I., &amp; Abo, M.E. (2004). Utilization of Rice and Rice by-Products in Nigeria. In: Abo, M.E. and Abdullahi, A.S., Eds., Nigerian Rice Memorabilia, Project Synergy Limited, Abuja, Nigeria, 343-34.</w:t>
      </w:r>
    </w:p>
    <w:p w14:paraId="52226068">
      <w:pPr>
        <w:spacing w:line="480" w:lineRule="auto"/>
        <w:ind w:hanging="720"/>
        <w:jc w:val="both"/>
      </w:pPr>
      <w:r>
        <w:rPr>
          <w:rFonts w:ascii="Times New Roman" w:hAnsi="Times New Roman" w:eastAsia="Calibri" w:cs="Times New Roman"/>
          <w:sz w:val="24"/>
          <w:szCs w:val="24"/>
        </w:rPr>
        <w:t>O, M, Akinnagbe., Oluwatoyin, Oyekanmi, Ayibiowu. (2020). Division of Labour in Rice Production and Processing across Gender in Ogun State, Nigeria. The Journal of Agricultural Extension. doi: 10.4314/JAE.V24I3.6</w:t>
      </w:r>
    </w:p>
    <w:p w14:paraId="0BD9540B">
      <w:pPr>
        <w:spacing w:line="480" w:lineRule="auto"/>
        <w:ind w:hanging="720"/>
        <w:jc w:val="both"/>
      </w:pPr>
      <w:r>
        <w:rPr>
          <w:rFonts w:ascii="Times New Roman" w:hAnsi="Times New Roman" w:eastAsia="Calibri" w:cs="Times New Roman"/>
          <w:sz w:val="24"/>
          <w:szCs w:val="24"/>
        </w:rPr>
        <w:t>Olorunsanya, E. O. and Omotesho, O. A. (2012). A Gender Analysis of Poverty Among Rural Farm Households in North Central, Nigeria. Journal of Social Science, 28(3), 366-376. www.european.com</w:t>
      </w:r>
    </w:p>
    <w:p w14:paraId="2B79F0CE">
      <w:pPr>
        <w:spacing w:line="480" w:lineRule="auto"/>
        <w:ind w:hanging="720"/>
        <w:jc w:val="both"/>
      </w:pPr>
      <w:r>
        <w:rPr>
          <w:rFonts w:ascii="Times New Roman" w:hAnsi="Times New Roman" w:eastAsia="Calibri" w:cs="Times New Roman"/>
          <w:sz w:val="24"/>
          <w:szCs w:val="24"/>
        </w:rPr>
        <w:t>Omoare, A. M., &amp; Oyediran, W. O. (2020). Factors Affecting Rice Farming Practices among Farmers in Ogun and Niger States, Nigeria. Journal of Agricultural Extension, 24(2). https://dx.doi.org/10.4314/jae.v24i2.10.</w:t>
      </w:r>
    </w:p>
    <w:p w14:paraId="0017DB44">
      <w:pPr>
        <w:spacing w:line="480" w:lineRule="auto"/>
        <w:ind w:hanging="720"/>
        <w:jc w:val="both"/>
      </w:pPr>
      <w:r>
        <w:rPr>
          <w:rFonts w:ascii="Times New Roman" w:hAnsi="Times New Roman" w:eastAsia="Calibri" w:cs="Times New Roman"/>
          <w:sz w:val="24"/>
          <w:szCs w:val="24"/>
        </w:rPr>
        <w:t>Osabuohien (Ed.) (2017). Handbook of Research on In-Country Determinants and Implications of Foreign Land Acquisitions (pp. 409-431). Hershey, PA: Business Science Reference.</w:t>
      </w:r>
    </w:p>
    <w:p w14:paraId="2E437DAC">
      <w:pPr>
        <w:spacing w:line="480" w:lineRule="auto"/>
        <w:ind w:hanging="720"/>
        <w:jc w:val="both"/>
      </w:pPr>
      <w:r>
        <w:rPr>
          <w:rFonts w:ascii="Times New Roman" w:hAnsi="Times New Roman" w:eastAsia="Calibri" w:cs="Times New Roman"/>
          <w:sz w:val="24"/>
          <w:szCs w:val="24"/>
        </w:rPr>
        <w:t>Osabuohien, E., Okorie, U., &amp; Osabohien, R. (2018). Rice Production and Processing in Ogun State, Nigeria: Qualitative Insights from Farmers’ Association. In E. Obayelu (Ed.), Food Systems Sustainability and Environmental Policies in Modern Economics (pp. 188-215). Hershey, PA: IGI Global. DOI: 10.4018/978-1-5225-3631-4.ch009.</w:t>
      </w:r>
    </w:p>
    <w:p w14:paraId="6E38EB47">
      <w:pPr>
        <w:spacing w:line="480" w:lineRule="auto"/>
        <w:ind w:hanging="720"/>
        <w:jc w:val="both"/>
      </w:pPr>
      <w:r>
        <w:rPr>
          <w:rFonts w:ascii="Times New Roman" w:hAnsi="Times New Roman" w:eastAsia="Calibri" w:cs="Times New Roman"/>
          <w:sz w:val="24"/>
          <w:szCs w:val="24"/>
        </w:rPr>
        <w:t>Roy-Macauley, H. (2019). So, Nigeria is now the Highest Rice Producer in Africa? Thisday Newspaper, March 12, 2019.</w:t>
      </w:r>
    </w:p>
    <w:p w14:paraId="18A6E853">
      <w:pPr>
        <w:spacing w:line="480" w:lineRule="auto"/>
        <w:ind w:hanging="720"/>
        <w:jc w:val="both"/>
      </w:pPr>
      <w:r>
        <w:rPr>
          <w:rFonts w:ascii="Times New Roman" w:hAnsi="Times New Roman" w:eastAsia="Calibri" w:cs="Times New Roman"/>
          <w:sz w:val="24"/>
          <w:szCs w:val="24"/>
        </w:rPr>
        <w:t>Sadiq, M. S., &amp; Sani, B. S. (2022). Livelihood Status of Paddy Rice Agro-Processors that Benefitted from Microfinance Credit in Jigawa State of Nigeria. Bozok Journal of Agriculture and Natural Sciences, 1(2), 71-94.</w:t>
      </w:r>
    </w:p>
    <w:p w14:paraId="562B706C">
      <w:pPr>
        <w:spacing w:line="480" w:lineRule="auto"/>
        <w:ind w:hanging="720"/>
        <w:jc w:val="both"/>
      </w:pPr>
      <w:r>
        <w:rPr>
          <w:rFonts w:ascii="Times New Roman" w:hAnsi="Times New Roman" w:eastAsia="Calibri" w:cs="Times New Roman"/>
          <w:sz w:val="24"/>
          <w:szCs w:val="24"/>
        </w:rPr>
        <w:t>Salami, R. (2018). Nigeria on the verge of self-sufficiency in rice production. Accessed on USA.</w:t>
      </w:r>
    </w:p>
    <w:p w14:paraId="5B84C8E2">
      <w:pPr>
        <w:spacing w:line="480" w:lineRule="auto"/>
        <w:ind w:hanging="720"/>
        <w:jc w:val="both"/>
      </w:pPr>
      <w:r>
        <w:rPr>
          <w:rFonts w:ascii="Times New Roman" w:hAnsi="Times New Roman" w:eastAsia="Calibri" w:cs="Times New Roman"/>
          <w:sz w:val="24"/>
          <w:szCs w:val="24"/>
        </w:rPr>
        <w:t>Schramm, R. C. (2006). Rice processing; milling and value-added effects [M.S. thesis], Louisiana State University, Agricultural and Mechanical College, Baton Rouge, La, USA.</w:t>
      </w:r>
    </w:p>
    <w:p w14:paraId="101B644A">
      <w:pPr>
        <w:spacing w:line="480" w:lineRule="auto"/>
        <w:ind w:hanging="720"/>
        <w:jc w:val="both"/>
      </w:pPr>
      <w:r>
        <w:rPr>
          <w:rFonts w:ascii="Times New Roman" w:hAnsi="Times New Roman" w:eastAsia="Calibri" w:cs="Times New Roman"/>
          <w:sz w:val="24"/>
          <w:szCs w:val="24"/>
        </w:rPr>
        <w:t>Solomon, Simon, Mhango. (2023). Association Between Adoption of Selected Innovations and Gender Roles Among Paddy Farmers in Mkindo and Dakawa Irrigation Schemes. SSRG International Journal of Humanities and Social Science. doi: 10.14445/23942703/ijhss-v10i1p104</w:t>
      </w:r>
    </w:p>
    <w:p w14:paraId="05E32ABA">
      <w:pPr>
        <w:spacing w:line="480" w:lineRule="auto"/>
        <w:ind w:hanging="720"/>
        <w:jc w:val="both"/>
      </w:pPr>
      <w:r>
        <w:rPr>
          <w:rFonts w:ascii="Times New Roman" w:hAnsi="Times New Roman" w:eastAsia="Calibri" w:cs="Times New Roman"/>
          <w:sz w:val="24"/>
          <w:szCs w:val="24"/>
        </w:rPr>
        <w:t>United Nations Development Programme (UNDP). (2017). Guidance note: Application of the sustainable livelihoods framework in development projects. Panama City, UNDP, Regional Centre for Latin America and the Caribbean.</w:t>
      </w:r>
    </w:p>
    <w:p w14:paraId="76EACBC0">
      <w:pPr>
        <w:spacing w:line="480" w:lineRule="auto"/>
        <w:ind w:hanging="720"/>
        <w:jc w:val="both"/>
      </w:pPr>
      <w:r>
        <w:rPr>
          <w:rFonts w:ascii="Times New Roman" w:hAnsi="Times New Roman" w:eastAsia="Calibri" w:cs="Times New Roman"/>
          <w:sz w:val="24"/>
          <w:szCs w:val="24"/>
        </w:rPr>
        <w:t>USDA (2017). 2017 West Africa rice annual. Accessed on 21st December, 2018 at ado.</w:t>
      </w:r>
    </w:p>
    <w:p w14:paraId="28978F12">
      <w:pPr>
        <w:spacing w:line="480" w:lineRule="auto"/>
        <w:ind w:hanging="720"/>
        <w:jc w:val="both"/>
      </w:pPr>
      <w:r>
        <w:rPr>
          <w:rFonts w:ascii="Times New Roman" w:hAnsi="Times New Roman" w:eastAsia="Calibri" w:cs="Times New Roman"/>
          <w:sz w:val="24"/>
          <w:szCs w:val="24"/>
        </w:rPr>
        <w:t>Usman, J., Adebayo, C.O., Yisa, E.S., Danbaba, N., &amp; Gbabo, A. (2014). Comparative Economic Analysis of Rice Parboiling Systems in Niger State, Nigeria. Journal of Agricultural Science and Applications, 3, 8-12.</w:t>
      </w:r>
    </w:p>
    <w:p w14:paraId="59586501">
      <w:pPr>
        <w:spacing w:line="480" w:lineRule="auto"/>
        <w:ind w:hanging="720"/>
        <w:jc w:val="both"/>
      </w:pPr>
      <w:r>
        <w:rPr>
          <w:rFonts w:ascii="Times New Roman" w:hAnsi="Times New Roman" w:eastAsia="Calibri" w:cs="Times New Roman"/>
          <w:sz w:val="24"/>
          <w:szCs w:val="24"/>
        </w:rPr>
        <w:t>Wanda, K., et al. (2014). Linking livelihood strategies to food security in the context of rapid urbanization in Uganda. Sustainability, 6(12), 8937-8961.</w:t>
      </w:r>
    </w:p>
    <w:p w14:paraId="2F27AB6F">
      <w:pPr>
        <w:spacing w:line="480" w:lineRule="auto"/>
        <w:ind w:hanging="720"/>
        <w:jc w:val="both"/>
      </w:pPr>
      <w:r>
        <w:rPr>
          <w:rFonts w:ascii="Times New Roman" w:hAnsi="Times New Roman" w:eastAsia="Calibri" w:cs="Times New Roman"/>
          <w:sz w:val="24"/>
          <w:szCs w:val="24"/>
        </w:rPr>
        <w:t>West Africa Rice Development Association (WARDA) (2004). Growing Lowland Rice. A Production Handbook, Africa Rice Center, Abidjan, Cote d’Ivoire.</w:t>
      </w:r>
    </w:p>
    <w:p w14:paraId="1FE89386">
      <w:pPr>
        <w:spacing w:line="480" w:lineRule="auto"/>
        <w:ind w:hanging="720"/>
        <w:jc w:val="both"/>
      </w:pPr>
      <w:r>
        <w:rPr>
          <w:rFonts w:ascii="Times New Roman" w:hAnsi="Times New Roman" w:eastAsia="Calibri" w:cs="Times New Roman"/>
          <w:sz w:val="24"/>
          <w:szCs w:val="24"/>
        </w:rPr>
        <w:t>Yan, A., Ngadi, M., &amp; Kok, R. (2016). Physical properties of rice husk and bran briquettes under low pressure densification for rural applications. Biomass and Bioenergy, 84(January), 22–30.</w:t>
      </w:r>
    </w:p>
    <w:p w14:paraId="3870391F"/>
    <w:p w14:paraId="33270BE4">
      <w:pPr>
        <w:jc w:val="both"/>
        <w:rPr>
          <w:rFonts w:ascii="Times New Roman" w:hAnsi="Times New Roman" w:cs="Times New Roman"/>
          <w:sz w:val="24"/>
          <w:szCs w:val="24"/>
        </w:rPr>
      </w:pPr>
      <w:bookmarkStart w:id="18" w:name="_GoBack"/>
      <w:bookmarkEnd w:id="18"/>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nionPro-Capt">
    <w:altName w:val="Malgun Gothic"/>
    <w:panose1 w:val="00000000000000000000"/>
    <w:charset w:val="81"/>
    <w:family w:val="roman"/>
    <w:pitch w:val="default"/>
    <w:sig w:usb0="00000000" w:usb1="00000000" w:usb2="00000010" w:usb3="00000000" w:csb0="0008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EBE34"/>
    <w:multiLevelType w:val="singleLevel"/>
    <w:tmpl w:val="C6AEBE34"/>
    <w:lvl w:ilvl="0" w:tentative="0">
      <w:start w:val="1"/>
      <w:numFmt w:val="lowerRoman"/>
      <w:suff w:val="space"/>
      <w:lvlText w:val="%1."/>
      <w:lvlJc w:val="left"/>
    </w:lvl>
  </w:abstractNum>
  <w:abstractNum w:abstractNumId="1">
    <w:nsid w:val="0D122664"/>
    <w:multiLevelType w:val="multilevel"/>
    <w:tmpl w:val="0D1226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30E4581"/>
    <w:multiLevelType w:val="multilevel"/>
    <w:tmpl w:val="130E45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8E7060D"/>
    <w:multiLevelType w:val="multilevel"/>
    <w:tmpl w:val="18E706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E652B60"/>
    <w:multiLevelType w:val="multilevel"/>
    <w:tmpl w:val="4E652B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AE14F35"/>
    <w:multiLevelType w:val="multilevel"/>
    <w:tmpl w:val="7AE14F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C9"/>
    <w:rsid w:val="00001BF1"/>
    <w:rsid w:val="00006AC6"/>
    <w:rsid w:val="00010895"/>
    <w:rsid w:val="00015EBD"/>
    <w:rsid w:val="0004755A"/>
    <w:rsid w:val="00074236"/>
    <w:rsid w:val="00083CE9"/>
    <w:rsid w:val="000B4F63"/>
    <w:rsid w:val="000C05F4"/>
    <w:rsid w:val="000C1366"/>
    <w:rsid w:val="000C1BD8"/>
    <w:rsid w:val="000E4C88"/>
    <w:rsid w:val="000E545D"/>
    <w:rsid w:val="00100D78"/>
    <w:rsid w:val="0012510B"/>
    <w:rsid w:val="00157C9B"/>
    <w:rsid w:val="00176F02"/>
    <w:rsid w:val="001A5E1F"/>
    <w:rsid w:val="001C4730"/>
    <w:rsid w:val="001E18A8"/>
    <w:rsid w:val="001E1CC0"/>
    <w:rsid w:val="001F799E"/>
    <w:rsid w:val="00211B1A"/>
    <w:rsid w:val="00233236"/>
    <w:rsid w:val="00250BEA"/>
    <w:rsid w:val="00263147"/>
    <w:rsid w:val="00275FF4"/>
    <w:rsid w:val="00283FD2"/>
    <w:rsid w:val="002A595B"/>
    <w:rsid w:val="002B5858"/>
    <w:rsid w:val="002C61E3"/>
    <w:rsid w:val="002D5550"/>
    <w:rsid w:val="002D7977"/>
    <w:rsid w:val="002F5ED9"/>
    <w:rsid w:val="00302694"/>
    <w:rsid w:val="00322EE5"/>
    <w:rsid w:val="0036423F"/>
    <w:rsid w:val="00372BB7"/>
    <w:rsid w:val="0038632C"/>
    <w:rsid w:val="00416445"/>
    <w:rsid w:val="004227A8"/>
    <w:rsid w:val="004344B5"/>
    <w:rsid w:val="004378C5"/>
    <w:rsid w:val="00464ACF"/>
    <w:rsid w:val="004A479E"/>
    <w:rsid w:val="004C0B4B"/>
    <w:rsid w:val="004D218A"/>
    <w:rsid w:val="004D594C"/>
    <w:rsid w:val="004E14F6"/>
    <w:rsid w:val="005070D9"/>
    <w:rsid w:val="00507875"/>
    <w:rsid w:val="0052305C"/>
    <w:rsid w:val="00527A8E"/>
    <w:rsid w:val="005349B5"/>
    <w:rsid w:val="00547D0C"/>
    <w:rsid w:val="005720E0"/>
    <w:rsid w:val="00572494"/>
    <w:rsid w:val="005827C8"/>
    <w:rsid w:val="005A3754"/>
    <w:rsid w:val="005C0589"/>
    <w:rsid w:val="005C53F8"/>
    <w:rsid w:val="005E4BC4"/>
    <w:rsid w:val="005F1F16"/>
    <w:rsid w:val="005F36E2"/>
    <w:rsid w:val="00607AB0"/>
    <w:rsid w:val="006309BC"/>
    <w:rsid w:val="00672254"/>
    <w:rsid w:val="00675BC5"/>
    <w:rsid w:val="00676256"/>
    <w:rsid w:val="006839B0"/>
    <w:rsid w:val="006B51F1"/>
    <w:rsid w:val="006D0C68"/>
    <w:rsid w:val="006F03EE"/>
    <w:rsid w:val="0072776B"/>
    <w:rsid w:val="00733F1F"/>
    <w:rsid w:val="007347D9"/>
    <w:rsid w:val="00764C25"/>
    <w:rsid w:val="007752A8"/>
    <w:rsid w:val="007E400C"/>
    <w:rsid w:val="007E6820"/>
    <w:rsid w:val="00807D4F"/>
    <w:rsid w:val="008113BF"/>
    <w:rsid w:val="00860C3C"/>
    <w:rsid w:val="0086395F"/>
    <w:rsid w:val="00866BEE"/>
    <w:rsid w:val="008A0448"/>
    <w:rsid w:val="008A3ABA"/>
    <w:rsid w:val="008A7E04"/>
    <w:rsid w:val="008B6AAD"/>
    <w:rsid w:val="008D08B2"/>
    <w:rsid w:val="008D60A7"/>
    <w:rsid w:val="009007C5"/>
    <w:rsid w:val="00915BF4"/>
    <w:rsid w:val="00920E6E"/>
    <w:rsid w:val="00930517"/>
    <w:rsid w:val="00961C67"/>
    <w:rsid w:val="0099271C"/>
    <w:rsid w:val="009B5A39"/>
    <w:rsid w:val="009D46E1"/>
    <w:rsid w:val="009E2028"/>
    <w:rsid w:val="009E2107"/>
    <w:rsid w:val="009E73FE"/>
    <w:rsid w:val="009F62A2"/>
    <w:rsid w:val="00A24573"/>
    <w:rsid w:val="00A24731"/>
    <w:rsid w:val="00A32334"/>
    <w:rsid w:val="00A43D70"/>
    <w:rsid w:val="00A56321"/>
    <w:rsid w:val="00A70301"/>
    <w:rsid w:val="00A76EE1"/>
    <w:rsid w:val="00A843BB"/>
    <w:rsid w:val="00A925D2"/>
    <w:rsid w:val="00A9633A"/>
    <w:rsid w:val="00AA49C9"/>
    <w:rsid w:val="00AB3D32"/>
    <w:rsid w:val="00AD54C2"/>
    <w:rsid w:val="00AF7700"/>
    <w:rsid w:val="00B461F7"/>
    <w:rsid w:val="00B527D0"/>
    <w:rsid w:val="00B6427E"/>
    <w:rsid w:val="00B727C9"/>
    <w:rsid w:val="00B81E29"/>
    <w:rsid w:val="00BA367C"/>
    <w:rsid w:val="00BA4ED9"/>
    <w:rsid w:val="00BB20CB"/>
    <w:rsid w:val="00BC7174"/>
    <w:rsid w:val="00BE18BE"/>
    <w:rsid w:val="00C06F2D"/>
    <w:rsid w:val="00C07C10"/>
    <w:rsid w:val="00C1223E"/>
    <w:rsid w:val="00C23D49"/>
    <w:rsid w:val="00C330EE"/>
    <w:rsid w:val="00C41DA4"/>
    <w:rsid w:val="00C554F3"/>
    <w:rsid w:val="00C60F2C"/>
    <w:rsid w:val="00C852BC"/>
    <w:rsid w:val="00C90AAD"/>
    <w:rsid w:val="00C90B75"/>
    <w:rsid w:val="00C96CAD"/>
    <w:rsid w:val="00CC059C"/>
    <w:rsid w:val="00CC6F41"/>
    <w:rsid w:val="00CD7153"/>
    <w:rsid w:val="00CE2DDE"/>
    <w:rsid w:val="00D03802"/>
    <w:rsid w:val="00D05E0B"/>
    <w:rsid w:val="00D11EB1"/>
    <w:rsid w:val="00D474B0"/>
    <w:rsid w:val="00D57255"/>
    <w:rsid w:val="00D65967"/>
    <w:rsid w:val="00D8496F"/>
    <w:rsid w:val="00DA5C3F"/>
    <w:rsid w:val="00DC4341"/>
    <w:rsid w:val="00DD37B9"/>
    <w:rsid w:val="00DE45B0"/>
    <w:rsid w:val="00E06500"/>
    <w:rsid w:val="00E16903"/>
    <w:rsid w:val="00E43677"/>
    <w:rsid w:val="00E72B79"/>
    <w:rsid w:val="00E93534"/>
    <w:rsid w:val="00E96C2A"/>
    <w:rsid w:val="00EA146F"/>
    <w:rsid w:val="00EC147D"/>
    <w:rsid w:val="00EC50B4"/>
    <w:rsid w:val="00F106CE"/>
    <w:rsid w:val="00F22584"/>
    <w:rsid w:val="00F37F72"/>
    <w:rsid w:val="00F43CC5"/>
    <w:rsid w:val="00F50070"/>
    <w:rsid w:val="00F52113"/>
    <w:rsid w:val="00F6246F"/>
    <w:rsid w:val="00F659B4"/>
    <w:rsid w:val="00F70055"/>
    <w:rsid w:val="00F71549"/>
    <w:rsid w:val="00FA0011"/>
    <w:rsid w:val="00FA09B5"/>
    <w:rsid w:val="00FA3A0B"/>
    <w:rsid w:val="00FD0C49"/>
    <w:rsid w:val="4B620BB9"/>
    <w:rsid w:val="5F715F24"/>
    <w:rsid w:val="6BD4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20"/>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semiHidden/>
    <w:unhideWhenUsed/>
    <w:uiPriority w:val="99"/>
    <w:pPr>
      <w:spacing w:after="0" w:line="240" w:lineRule="auto"/>
    </w:pPr>
    <w:rPr>
      <w:rFonts w:ascii="Tahoma" w:hAnsi="Tahoma" w:cs="Tahoma"/>
      <w:sz w:val="16"/>
      <w:szCs w:val="16"/>
    </w:rPr>
  </w:style>
  <w:style w:type="paragraph" w:styleId="6">
    <w:name w:val="caption"/>
    <w:basedOn w:val="1"/>
    <w:next w:val="1"/>
    <w:qFormat/>
    <w:uiPriority w:val="35"/>
    <w:pPr>
      <w:spacing w:after="200" w:line="240" w:lineRule="auto"/>
    </w:pPr>
    <w:rPr>
      <w:i/>
      <w:iCs/>
      <w:color w:val="44546A"/>
      <w:sz w:val="18"/>
      <w:szCs w:val="18"/>
      <w:lang w:val="en-GB"/>
    </w:rPr>
  </w:style>
  <w:style w:type="paragraph" w:styleId="7">
    <w:name w:val="footer"/>
    <w:basedOn w:val="1"/>
    <w:link w:val="25"/>
    <w:unhideWhenUsed/>
    <w:qFormat/>
    <w:uiPriority w:val="99"/>
    <w:pPr>
      <w:tabs>
        <w:tab w:val="center" w:pos="4513"/>
        <w:tab w:val="right" w:pos="9026"/>
      </w:tabs>
      <w:spacing w:after="0" w:line="240" w:lineRule="auto"/>
    </w:pPr>
  </w:style>
  <w:style w:type="paragraph" w:styleId="8">
    <w:name w:val="header"/>
    <w:basedOn w:val="1"/>
    <w:link w:val="24"/>
    <w:unhideWhenUsed/>
    <w:qFormat/>
    <w:uiPriority w:val="99"/>
    <w:pPr>
      <w:tabs>
        <w:tab w:val="center" w:pos="4513"/>
        <w:tab w:val="right" w:pos="9026"/>
      </w:tabs>
      <w:spacing w:after="0" w:line="240" w:lineRule="auto"/>
    </w:pPr>
  </w:style>
  <w:style w:type="character" w:styleId="9">
    <w:name w:val="Hyperlink"/>
    <w:basedOn w:val="3"/>
    <w:unhideWhenUsed/>
    <w:uiPriority w:val="99"/>
    <w:rPr>
      <w:color w:val="0563C1" w:themeColor="hyperlink"/>
      <w:u w:val="single"/>
      <w14:textFill>
        <w14:solidFill>
          <w14:schemeClr w14:val="hlink"/>
        </w14:solidFill>
      </w14:textFill>
    </w:r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3"/>
    <w:qFormat/>
    <w:uiPriority w:val="0"/>
    <w:rPr>
      <w:b/>
      <w:bCs/>
    </w:rPr>
  </w:style>
  <w:style w:type="table" w:styleId="12">
    <w:name w:val="Table Grid"/>
    <w:basedOn w:val="4"/>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3">
    <w:name w:val="title-text"/>
    <w:basedOn w:val="3"/>
    <w:uiPriority w:val="0"/>
  </w:style>
  <w:style w:type="character" w:customStyle="1" w:styleId="14">
    <w:name w:val="anchor-text"/>
    <w:basedOn w:val="3"/>
    <w:uiPriority w:val="0"/>
  </w:style>
  <w:style w:type="paragraph" w:styleId="15">
    <w:name w:val="List Paragraph"/>
    <w:basedOn w:val="1"/>
    <w:qFormat/>
    <w:uiPriority w:val="34"/>
    <w:pPr>
      <w:ind w:left="720"/>
      <w:contextualSpacing/>
    </w:pPr>
  </w:style>
  <w:style w:type="character" w:customStyle="1" w:styleId="16">
    <w:name w:val="Unresolved Mention1"/>
    <w:basedOn w:val="3"/>
    <w:semiHidden/>
    <w:unhideWhenUsed/>
    <w:uiPriority w:val="99"/>
    <w:rPr>
      <w:color w:val="605E5C"/>
      <w:shd w:val="clear" w:color="auto" w:fill="E1DFDD"/>
    </w:rPr>
  </w:style>
  <w:style w:type="character" w:customStyle="1" w:styleId="17">
    <w:name w:val="A12"/>
    <w:uiPriority w:val="99"/>
    <w:rPr>
      <w:rFonts w:cs="Cambria"/>
      <w:color w:val="000000"/>
      <w:sz w:val="18"/>
      <w:szCs w:val="18"/>
    </w:rPr>
  </w:style>
  <w:style w:type="character" w:styleId="18">
    <w:name w:val="Placeholder Text"/>
    <w:basedOn w:val="3"/>
    <w:semiHidden/>
    <w:uiPriority w:val="99"/>
    <w:rPr>
      <w:color w:val="808080"/>
    </w:rPr>
  </w:style>
  <w:style w:type="character" w:customStyle="1" w:styleId="19">
    <w:name w:val="Balloon Text Char"/>
    <w:basedOn w:val="3"/>
    <w:link w:val="5"/>
    <w:semiHidden/>
    <w:uiPriority w:val="99"/>
    <w:rPr>
      <w:rFonts w:ascii="Tahoma" w:hAnsi="Tahoma" w:cs="Tahoma"/>
      <w:sz w:val="16"/>
      <w:szCs w:val="16"/>
    </w:rPr>
  </w:style>
  <w:style w:type="character" w:customStyle="1" w:styleId="20">
    <w:name w:val="Heading 1 Char"/>
    <w:basedOn w:val="3"/>
    <w:link w:val="2"/>
    <w:uiPriority w:val="9"/>
    <w:rPr>
      <w:rFonts w:ascii="Times New Roman" w:hAnsi="Times New Roman" w:eastAsia="Times New Roman" w:cs="Times New Roman"/>
      <w:b/>
      <w:bCs/>
      <w:kern w:val="36"/>
      <w:sz w:val="48"/>
      <w:szCs w:val="48"/>
    </w:rPr>
  </w:style>
  <w:style w:type="character" w:customStyle="1" w:styleId="21">
    <w:name w:val="mord"/>
    <w:basedOn w:val="3"/>
    <w:qFormat/>
    <w:uiPriority w:val="0"/>
  </w:style>
  <w:style w:type="character" w:customStyle="1" w:styleId="22">
    <w:name w:val="mrel"/>
    <w:basedOn w:val="3"/>
    <w:qFormat/>
    <w:uiPriority w:val="0"/>
  </w:style>
  <w:style w:type="character" w:customStyle="1" w:styleId="23">
    <w:name w:val="mbin"/>
    <w:basedOn w:val="3"/>
    <w:qFormat/>
    <w:uiPriority w:val="0"/>
  </w:style>
  <w:style w:type="character" w:customStyle="1" w:styleId="24">
    <w:name w:val="Header Char"/>
    <w:basedOn w:val="3"/>
    <w:link w:val="8"/>
    <w:qFormat/>
    <w:uiPriority w:val="99"/>
  </w:style>
  <w:style w:type="character" w:customStyle="1" w:styleId="25">
    <w:name w:val="Footer Char"/>
    <w:basedOn w:val="3"/>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C4122-5AE8-4F9D-9B6E-FBE29DC87996}">
  <ds:schemaRefs/>
</ds:datastoreItem>
</file>

<file path=docProps/app.xml><?xml version="1.0" encoding="utf-8"?>
<Properties xmlns="http://schemas.openxmlformats.org/officeDocument/2006/extended-properties" xmlns:vt="http://schemas.openxmlformats.org/officeDocument/2006/docPropsVTypes">
  <Template>Normal</Template>
  <Pages>51</Pages>
  <Words>11079</Words>
  <Characters>65040</Characters>
  <Lines>1711</Lines>
  <Paragraphs>895</Paragraphs>
  <TotalTime>14273</TotalTime>
  <ScaleCrop>false</ScaleCrop>
  <LinksUpToDate>false</LinksUpToDate>
  <CharactersWithSpaces>75224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2024-04-24T20:47:00Z</dcterms:created>
  <dc:creator>Dell</dc:creator>
  <cp:lastModifiedBy>Dell</cp:lastModifiedBy>
  <dcterms:modified xsi:type="dcterms:W3CDTF">2025-07-07T11:48:41Z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469445f4-7239-4dcb-a0fb-5db688ff4b1b</vt:lpwstr>
  </property>
  <property fmtid="{D5CDD505-2E9C-101B-9397-08002B2CF9AE}" pid="3" name="KSOProductBuildVer">
    <vt:lpwstr>1033-12.2.0.19805</vt:lpwstr>
  </property>
  <property fmtid="{D5CDD505-2E9C-101B-9397-08002B2CF9AE}" pid="4" name="ICV">
    <vt:lpwstr>F05DC2C39DC24F119F7E33FB37A2CD38_12</vt:lpwstr>
  </property>
</Properties>
</file>