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1AB" w:rsidRPr="00066B63" w:rsidRDefault="005950A6" w:rsidP="00066B63">
      <w:pPr>
        <w:pBdr>
          <w:top w:val="nil"/>
          <w:left w:val="nil"/>
          <w:bottom w:val="nil"/>
          <w:right w:val="nil"/>
          <w:between w:val="nil"/>
        </w:pBdr>
        <w:spacing w:line="240" w:lineRule="auto"/>
        <w:jc w:val="center"/>
        <w:rPr>
          <w:rFonts w:ascii="Arial Black" w:hAnsi="Arial Black"/>
          <w:b/>
          <w:color w:val="000000"/>
          <w:sz w:val="32"/>
        </w:rPr>
      </w:pPr>
      <w:r w:rsidRPr="00066B63">
        <w:rPr>
          <w:rFonts w:ascii="Arial Black" w:hAnsi="Arial Black"/>
          <w:b/>
          <w:color w:val="000000"/>
          <w:sz w:val="32"/>
        </w:rPr>
        <w:t>FORENSIC AUDIT AND FRAUD DETECTION IN NIGERIA</w:t>
      </w:r>
      <w:r w:rsidR="00173030" w:rsidRPr="00066B63">
        <w:rPr>
          <w:rFonts w:ascii="Arial Black" w:hAnsi="Arial Black"/>
          <w:b/>
          <w:color w:val="000000"/>
          <w:sz w:val="32"/>
        </w:rPr>
        <w:t xml:space="preserve"> </w:t>
      </w:r>
      <w:r w:rsidRPr="00066B63">
        <w:rPr>
          <w:rFonts w:ascii="Arial Black" w:hAnsi="Arial Black"/>
          <w:b/>
          <w:color w:val="000000"/>
          <w:sz w:val="32"/>
        </w:rPr>
        <w:t>MONEY DEPOSIT BANK</w:t>
      </w:r>
    </w:p>
    <w:p w:rsidR="00F311AB" w:rsidRDefault="005950A6">
      <w:pPr>
        <w:pBdr>
          <w:top w:val="nil"/>
          <w:left w:val="nil"/>
          <w:bottom w:val="nil"/>
          <w:right w:val="nil"/>
          <w:between w:val="nil"/>
        </w:pBdr>
        <w:jc w:val="center"/>
        <w:rPr>
          <w:b/>
          <w:color w:val="000000"/>
        </w:rPr>
      </w:pPr>
      <w:r>
        <w:rPr>
          <w:b/>
          <w:color w:val="000000"/>
        </w:rPr>
        <w:t>(A CASE STUDY OF GUARANTY TRUST BANK PLC, ILORIN, KWARA STATE)</w:t>
      </w:r>
    </w:p>
    <w:p w:rsidR="00F311AB" w:rsidRDefault="00F311AB">
      <w:pPr>
        <w:jc w:val="center"/>
        <w:rPr>
          <w:b/>
        </w:rPr>
      </w:pPr>
    </w:p>
    <w:p w:rsidR="00F311AB" w:rsidRPr="00066B63" w:rsidRDefault="005950A6">
      <w:pPr>
        <w:jc w:val="center"/>
        <w:rPr>
          <w:rFonts w:ascii="Arial Black" w:hAnsi="Arial Black"/>
          <w:b/>
        </w:rPr>
      </w:pPr>
      <w:r w:rsidRPr="00066B63">
        <w:rPr>
          <w:rFonts w:ascii="Arial Black" w:hAnsi="Arial Black"/>
          <w:b/>
        </w:rPr>
        <w:t>Presented by:</w:t>
      </w:r>
    </w:p>
    <w:p w:rsidR="00955B4E" w:rsidRPr="00955B4E" w:rsidRDefault="00955B4E" w:rsidP="00955B4E">
      <w:pPr>
        <w:spacing w:line="276" w:lineRule="auto"/>
        <w:jc w:val="center"/>
        <w:rPr>
          <w:rFonts w:ascii="Arial Black" w:hAnsi="Arial Black"/>
          <w:sz w:val="40"/>
        </w:rPr>
      </w:pPr>
      <w:r w:rsidRPr="00955B4E">
        <w:rPr>
          <w:rFonts w:ascii="Arial Black" w:hAnsi="Arial Black"/>
          <w:sz w:val="40"/>
        </w:rPr>
        <w:t>TIJANI KAOSARAT ORIYOMI</w:t>
      </w:r>
    </w:p>
    <w:p w:rsidR="00F311AB" w:rsidRPr="00955B4E" w:rsidRDefault="00955B4E" w:rsidP="00955B4E">
      <w:pPr>
        <w:spacing w:line="276" w:lineRule="auto"/>
        <w:jc w:val="center"/>
        <w:rPr>
          <w:rFonts w:ascii="Arial Black" w:hAnsi="Arial Black"/>
          <w:b/>
          <w:sz w:val="40"/>
        </w:rPr>
      </w:pPr>
      <w:r w:rsidRPr="00955B4E">
        <w:rPr>
          <w:rFonts w:ascii="Arial Black" w:hAnsi="Arial Black"/>
          <w:b/>
          <w:sz w:val="40"/>
        </w:rPr>
        <w:t>HND/23/ACC/FT/0231</w:t>
      </w:r>
    </w:p>
    <w:p w:rsidR="00F311AB" w:rsidRDefault="00F311AB">
      <w:pPr>
        <w:jc w:val="center"/>
        <w:rPr>
          <w:b/>
        </w:rPr>
      </w:pPr>
    </w:p>
    <w:p w:rsidR="00955B4E" w:rsidRDefault="00955B4E">
      <w:pPr>
        <w:jc w:val="center"/>
        <w:rPr>
          <w:b/>
        </w:rPr>
      </w:pPr>
    </w:p>
    <w:p w:rsidR="00F311AB" w:rsidRPr="00066B63" w:rsidRDefault="005950A6" w:rsidP="00955B4E">
      <w:pPr>
        <w:spacing w:line="360" w:lineRule="auto"/>
        <w:jc w:val="center"/>
        <w:rPr>
          <w:rFonts w:ascii="Arial Black" w:hAnsi="Arial Black"/>
          <w:b/>
        </w:rPr>
      </w:pPr>
      <w:r w:rsidRPr="00066B63">
        <w:rPr>
          <w:rFonts w:ascii="Arial Black" w:hAnsi="Arial Black"/>
          <w:b/>
        </w:rPr>
        <w:t>BEING A RESEARCH PROJECT SUBMITTED TO DEPARTMENT OF ACCOUNTANCY, INSTITUTE OF FINANCE AND MANAGEMENT STUDIES, KWARA STATE POLYTECHNIC, ILORIN.</w:t>
      </w:r>
    </w:p>
    <w:p w:rsidR="00F311AB" w:rsidRPr="00066B63" w:rsidRDefault="00F311AB" w:rsidP="00955B4E">
      <w:pPr>
        <w:spacing w:line="360" w:lineRule="auto"/>
        <w:rPr>
          <w:rFonts w:ascii="Arial Black" w:hAnsi="Arial Black"/>
          <w:b/>
        </w:rPr>
      </w:pPr>
    </w:p>
    <w:p w:rsidR="00F311AB" w:rsidRPr="00066B63" w:rsidRDefault="005950A6" w:rsidP="00955B4E">
      <w:pPr>
        <w:spacing w:line="360" w:lineRule="auto"/>
        <w:jc w:val="center"/>
        <w:rPr>
          <w:rFonts w:ascii="Arial Black" w:hAnsi="Arial Black"/>
          <w:b/>
        </w:rPr>
      </w:pPr>
      <w:r w:rsidRPr="00066B63">
        <w:rPr>
          <w:rFonts w:ascii="Arial Black" w:hAnsi="Arial Black"/>
          <w:b/>
        </w:rPr>
        <w:t xml:space="preserve">IN PARTIAL FULFILLMENT OF THE REQUIREMENT FOR THE AWARD OF  </w:t>
      </w:r>
      <w:r w:rsidR="00955B4E">
        <w:rPr>
          <w:rFonts w:ascii="Arial Black" w:hAnsi="Arial Black"/>
          <w:b/>
        </w:rPr>
        <w:t xml:space="preserve">HIGHER </w:t>
      </w:r>
      <w:r w:rsidR="00165AD3">
        <w:rPr>
          <w:rFonts w:ascii="Arial Black" w:hAnsi="Arial Black"/>
          <w:b/>
        </w:rPr>
        <w:t>NATIONAL DIPLOMA (</w:t>
      </w:r>
      <w:r w:rsidR="00955B4E">
        <w:rPr>
          <w:rFonts w:ascii="Arial Black" w:hAnsi="Arial Black"/>
          <w:b/>
        </w:rPr>
        <w:t>H</w:t>
      </w:r>
      <w:r w:rsidRPr="00066B63">
        <w:rPr>
          <w:rFonts w:ascii="Arial Black" w:hAnsi="Arial Black"/>
          <w:b/>
        </w:rPr>
        <w:t>ND) IN ACCOUNTANCY.</w:t>
      </w:r>
    </w:p>
    <w:p w:rsidR="00165AD3" w:rsidRDefault="00165AD3" w:rsidP="00066B63">
      <w:pPr>
        <w:rPr>
          <w:rFonts w:ascii="Arial Black" w:hAnsi="Arial Black"/>
          <w:b/>
        </w:rPr>
      </w:pPr>
    </w:p>
    <w:p w:rsidR="00955B4E" w:rsidRDefault="005950A6" w:rsidP="00066B63">
      <w:pPr>
        <w:rPr>
          <w:rFonts w:ascii="Arial Black" w:hAnsi="Arial Black"/>
          <w:b/>
        </w:rPr>
      </w:pP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00955B4E">
        <w:rPr>
          <w:rFonts w:ascii="Arial Black" w:hAnsi="Arial Black"/>
          <w:b/>
        </w:rPr>
        <w:tab/>
      </w:r>
      <w:r w:rsidR="00955B4E">
        <w:rPr>
          <w:rFonts w:ascii="Arial Black" w:hAnsi="Arial Black"/>
          <w:b/>
        </w:rPr>
        <w:tab/>
      </w:r>
      <w:r w:rsidR="00955B4E">
        <w:rPr>
          <w:rFonts w:ascii="Arial Black" w:hAnsi="Arial Black"/>
          <w:b/>
        </w:rPr>
        <w:tab/>
      </w:r>
      <w:r w:rsidR="00955B4E">
        <w:rPr>
          <w:rFonts w:ascii="Arial Black" w:hAnsi="Arial Black"/>
          <w:b/>
        </w:rPr>
        <w:tab/>
      </w:r>
      <w:r w:rsidR="00955B4E">
        <w:rPr>
          <w:rFonts w:ascii="Arial Black" w:hAnsi="Arial Black"/>
          <w:b/>
        </w:rPr>
        <w:tab/>
      </w:r>
      <w:r w:rsidRPr="00066B63">
        <w:rPr>
          <w:rFonts w:ascii="Arial Black" w:hAnsi="Arial Black"/>
          <w:b/>
        </w:rPr>
        <w:t xml:space="preserve">MAY, </w:t>
      </w:r>
      <w:r w:rsidR="00173030" w:rsidRPr="00066B63">
        <w:rPr>
          <w:rFonts w:ascii="Arial Black" w:hAnsi="Arial Black"/>
          <w:b/>
        </w:rPr>
        <w:t>2025</w:t>
      </w:r>
    </w:p>
    <w:p w:rsidR="00173030" w:rsidRPr="00066B63" w:rsidRDefault="005950A6" w:rsidP="00066B63">
      <w:pPr>
        <w:rPr>
          <w:rFonts w:ascii="Arial Black" w:hAnsi="Arial Black"/>
          <w:b/>
        </w:rPr>
      </w:pPr>
      <w:r w:rsidRPr="00066B63">
        <w:rPr>
          <w:rFonts w:ascii="Arial Black" w:hAnsi="Arial Black"/>
          <w:noProof/>
        </w:rPr>
        <mc:AlternateContent>
          <mc:Choice Requires="wps">
            <w:drawing>
              <wp:anchor distT="0" distB="0" distL="114300" distR="114300" simplePos="0" relativeHeight="251658240" behindDoc="1" locked="0" layoutInCell="1" hidden="0" allowOverlap="1" wp14:anchorId="3366042F" wp14:editId="6BBB5829">
                <wp:simplePos x="0" y="0"/>
                <wp:positionH relativeFrom="column">
                  <wp:posOffset>2679700</wp:posOffset>
                </wp:positionH>
                <wp:positionV relativeFrom="paragraph">
                  <wp:posOffset>406400</wp:posOffset>
                </wp:positionV>
                <wp:extent cx="374650" cy="355600"/>
                <wp:effectExtent l="0" t="0" r="0" b="0"/>
                <wp:wrapNone/>
                <wp:docPr id="2" name="Rectangle 2"/>
                <wp:cNvGraphicFramePr/>
                <a:graphic xmlns:a="http://schemas.openxmlformats.org/drawingml/2006/main">
                  <a:graphicData uri="http://schemas.microsoft.com/office/word/2010/wordprocessingShape">
                    <wps:wsp>
                      <wps:cNvSpPr/>
                      <wps:spPr>
                        <a:xfrm>
                          <a:off x="5165025" y="3608550"/>
                          <a:ext cx="361950" cy="342900"/>
                        </a:xfrm>
                        <a:prstGeom prst="rect">
                          <a:avLst/>
                        </a:prstGeom>
                        <a:solidFill>
                          <a:srgbClr val="FFFFFF"/>
                        </a:solidFill>
                        <a:ln w="12700" cap="flat" cmpd="sng">
                          <a:solidFill>
                            <a:srgbClr val="FFFFFF"/>
                          </a:solidFill>
                          <a:prstDash val="solid"/>
                          <a:round/>
                          <a:headEnd type="none" w="sm" len="sm"/>
                          <a:tailEnd type="none" w="sm" len="sm"/>
                        </a:ln>
                      </wps:spPr>
                      <wps:txbx>
                        <w:txbxContent>
                          <w:p w:rsidR="00F311AB" w:rsidRDefault="00F311A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366042F" id="Rectangle 2" o:spid="_x0000_s1026" style="position:absolute;margin-left:211pt;margin-top:32pt;width:29.5pt;height:2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1vJgIAAGYEAAAOAAAAZHJzL2Uyb0RvYy54bWysVNuO0zAQfUfiHyy/01x2W7ZR0xXaUoS0&#10;goqFD5g4TmLJN2y3Sf+esVu2XXgAIfrgzsQnZ87csrqflCQH7rwwuqbFLKeEa2Zaofuafvu6fXNH&#10;iQ+gW5BG85oeuaf369evVqOteGkGI1vuCJJoX422pkMItsoyzwauwM+M5RovO+MUBHRdn7UORmRX&#10;MivzfJGNxrXWGca9x6eb0yVdJ/6u4yx87jrPA5E1RW0hnS6dTTyz9Qqq3oEdBDvLgH9QoUBoDPpM&#10;tYEAZO/Eb1RKMGe86cKMGZWZrhOMpxwwmyL/JZunASxPuWBxvH0uk/9/tOzTYeeIaGtaUqJBYYu+&#10;YNFA95KTMpZntL5C1JPdubPn0Yy5Tp1T8R+zIFNN58VinpdzSo41vVnkd/P5ubx8CoQh4GZRLPEZ&#10;YRFwWy7zdJ9diKzz4QM3ikSjpg6FpKLC4dEHDI7Qn5AY1xsp2q2QMjmubx6kIwfATm/TL6rHV17A&#10;pCYjzmn5FoMTBjhxnYSAprJYA6/7FPDFK/7vmKOyDfjhpCAxnKbLmb1uUQpUA4f2vW5JOFqss8aF&#10;oFGNV5RIjuuDRsIFEPLPOExNaswwNujUkmiFqZmQJJqNaY/YXG/ZVqC4R/BhBw7Hu8CwOPIY8Pse&#10;HIqQHzXO1LK4je0L1467dpprBzQbDG4SC46Sk/MQ0mbFVLV5tw+mE6ltFzFnuTjMqTXnxYvbcu0n&#10;1OXzsP4BAAD//wMAUEsDBBQABgAIAAAAIQB+UvNX4gAAAAoBAAAPAAAAZHJzL2Rvd25yZXYueG1s&#10;TI9PS8NAEMXvgt9hGcGb3TTEUGM2RRQFLYL9c6i3bTImsdnZsLtJo5/e8aSnmWEe7/1evpxMJ0Z0&#10;vrWkYD6LQCCVtmqpVrDbPl4tQPigqdKdJVTwhR6WxflZrrPKnmiN4ybUgk3IZ1pBE0KfSenLBo32&#10;M9sj8e/DOqMDn66WldMnNjedjKMolUa3xAmN7vG+wfK4GYyCp++X19Xn6ri/uX7eu/RhmMb3t7VS&#10;lxfT3S2IgFP4E8MvPqNDwUwHO1DlRacgiWPuEhSkCU8WJIs5LwdWcjDIIpf/KxQ/AAAA//8DAFBL&#10;AQItABQABgAIAAAAIQC2gziS/gAAAOEBAAATAAAAAAAAAAAAAAAAAAAAAABbQ29udGVudF9UeXBl&#10;c10ueG1sUEsBAi0AFAAGAAgAAAAhADj9If/WAAAAlAEAAAsAAAAAAAAAAAAAAAAALwEAAF9yZWxz&#10;Ly5yZWxzUEsBAi0AFAAGAAgAAAAhAAIF/W8mAgAAZgQAAA4AAAAAAAAAAAAAAAAALgIAAGRycy9l&#10;Mm9Eb2MueG1sUEsBAi0AFAAGAAgAAAAhAH5S81fiAAAACgEAAA8AAAAAAAAAAAAAAAAAgAQAAGRy&#10;cy9kb3ducmV2LnhtbFBLBQYAAAAABAAEAPMAAACPBQAAAAA=&#10;" strokecolor="white" strokeweight="1pt">
                <v:stroke startarrowwidth="narrow" startarrowlength="short" endarrowwidth="narrow" endarrowlength="short" joinstyle="round"/>
                <v:textbox inset="2.53958mm,2.53958mm,2.53958mm,2.53958mm">
                  <w:txbxContent>
                    <w:p w:rsidR="00F311AB" w:rsidRDefault="00F311AB">
                      <w:pPr>
                        <w:spacing w:line="240" w:lineRule="auto"/>
                        <w:textDirection w:val="btLr"/>
                      </w:pPr>
                    </w:p>
                  </w:txbxContent>
                </v:textbox>
              </v:rect>
            </w:pict>
          </mc:Fallback>
        </mc:AlternateContent>
      </w:r>
    </w:p>
    <w:p w:rsidR="00173030" w:rsidRDefault="00173030" w:rsidP="00173030">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173030" w:rsidRDefault="00173030" w:rsidP="00173030">
      <w:pPr>
        <w:spacing w:line="360" w:lineRule="auto"/>
        <w:jc w:val="center"/>
        <w:rPr>
          <w:rFonts w:asciiTheme="majorBidi" w:hAnsiTheme="majorBidi" w:cstheme="majorBidi"/>
          <w:b/>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This is to certify that this project work has been written by</w:t>
      </w:r>
      <w:r w:rsidRPr="00173030">
        <w:rPr>
          <w:b/>
        </w:rPr>
        <w:t xml:space="preserve"> </w:t>
      </w:r>
      <w:r w:rsidR="00DD0C24">
        <w:rPr>
          <w:b/>
        </w:rPr>
        <w:t>TIJANI KAOSARAT ORIYOMI</w:t>
      </w:r>
      <w:r w:rsidRPr="00173030">
        <w:rPr>
          <w:b/>
        </w:rPr>
        <w:t xml:space="preserve"> </w:t>
      </w:r>
      <w:r>
        <w:t xml:space="preserve">with matric </w:t>
      </w:r>
      <w:r w:rsidR="00955B4E">
        <w:rPr>
          <w:b/>
        </w:rPr>
        <w:t>HND/23/ACC/FT/0231</w:t>
      </w:r>
      <w:r>
        <w:rPr>
          <w:rFonts w:asciiTheme="majorBidi" w:hAnsiTheme="majorBidi" w:cstheme="majorBidi"/>
        </w:rPr>
        <w:t xml:space="preserve">  and has been read and approved as meeting parts of the requirements for the awa</w:t>
      </w:r>
      <w:r w:rsidR="00165AD3">
        <w:rPr>
          <w:rFonts w:asciiTheme="majorBidi" w:hAnsiTheme="majorBidi" w:cstheme="majorBidi"/>
        </w:rPr>
        <w:t xml:space="preserve">rd of </w:t>
      </w:r>
      <w:r w:rsidR="00DD0C24">
        <w:rPr>
          <w:rFonts w:asciiTheme="majorBidi" w:hAnsiTheme="majorBidi" w:cstheme="majorBidi"/>
        </w:rPr>
        <w:t xml:space="preserve">Higher </w:t>
      </w:r>
      <w:r w:rsidR="00165AD3">
        <w:rPr>
          <w:rFonts w:asciiTheme="majorBidi" w:hAnsiTheme="majorBidi" w:cstheme="majorBidi"/>
        </w:rPr>
        <w:t>National Diploma (</w:t>
      </w:r>
      <w:r w:rsidR="00DD0C24">
        <w:rPr>
          <w:rFonts w:asciiTheme="majorBidi" w:hAnsiTheme="majorBidi" w:cstheme="majorBidi"/>
        </w:rPr>
        <w:t>H</w:t>
      </w:r>
      <w:r>
        <w:rPr>
          <w:rFonts w:asciiTheme="majorBidi" w:hAnsiTheme="majorBidi" w:cstheme="majorBidi"/>
        </w:rPr>
        <w:t>ND) in the department of Accountancy, Institute of Finance and management studies, Kwara State Polytechnic, Ilorin, Kwara State</w:t>
      </w:r>
    </w:p>
    <w:p w:rsidR="00173030" w:rsidRDefault="00173030" w:rsidP="00173030">
      <w:pPr>
        <w:spacing w:before="20"/>
        <w:jc w:val="both"/>
        <w:rPr>
          <w:rFonts w:asciiTheme="majorBidi" w:hAnsiTheme="majorBidi" w:cstheme="majorBid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65AD3" w:rsidP="00173030">
      <w:pPr>
        <w:spacing w:line="360" w:lineRule="auto"/>
        <w:jc w:val="both"/>
        <w:rPr>
          <w:rFonts w:asciiTheme="majorBidi" w:hAnsiTheme="majorBidi" w:cstheme="majorBidi"/>
          <w:b/>
          <w:i/>
        </w:rPr>
      </w:pPr>
      <w:r>
        <w:rPr>
          <w:rFonts w:asciiTheme="majorBidi" w:hAnsiTheme="majorBidi" w:cstheme="majorBidi"/>
          <w:b/>
          <w:iCs/>
        </w:rPr>
        <w:t>DR YUSUF A. S.</w:t>
      </w:r>
      <w:r w:rsidR="00173030">
        <w:rPr>
          <w:rFonts w:asciiTheme="majorBidi" w:hAnsiTheme="majorBidi" w:cstheme="majorBidi"/>
          <w:b/>
          <w:i/>
        </w:rPr>
        <w:tab/>
      </w:r>
      <w:r w:rsidR="00173030">
        <w:rPr>
          <w:rFonts w:asciiTheme="majorBidi" w:hAnsiTheme="majorBidi" w:cstheme="majorBidi"/>
          <w:b/>
          <w:i/>
        </w:rPr>
        <w:tab/>
      </w:r>
      <w:r w:rsidR="00173030">
        <w:rPr>
          <w:rFonts w:asciiTheme="majorBidi" w:hAnsiTheme="majorBidi" w:cstheme="majorBidi"/>
          <w:b/>
          <w:i/>
        </w:rPr>
        <w:tab/>
      </w:r>
      <w:r w:rsidR="00173030">
        <w:rPr>
          <w:rFonts w:asciiTheme="majorBidi" w:hAnsiTheme="majorBidi" w:cstheme="majorBidi"/>
          <w:b/>
          <w:i/>
        </w:rPr>
        <w:tab/>
      </w:r>
      <w:r w:rsidR="00173030">
        <w:rPr>
          <w:rFonts w:asciiTheme="majorBidi" w:hAnsiTheme="majorBidi" w:cstheme="majorBidi"/>
          <w:b/>
          <w:i/>
        </w:rPr>
        <w:tab/>
      </w:r>
      <w:r w:rsidR="00173030">
        <w:rPr>
          <w:rFonts w:asciiTheme="majorBidi" w:hAnsiTheme="majorBidi" w:cstheme="majorBidi"/>
          <w:b/>
          <w:i/>
        </w:rPr>
        <w:tab/>
      </w:r>
      <w:r w:rsidR="00173030">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PROJECT SUPERVISOR</w:t>
      </w:r>
    </w:p>
    <w:p w:rsidR="00173030" w:rsidRDefault="00173030" w:rsidP="00173030">
      <w:pPr>
        <w:spacing w:line="360" w:lineRule="auto"/>
        <w:rPr>
          <w:rFonts w:asciiTheme="majorBidi" w:hAnsiTheme="majorBidi" w:cstheme="majorBidi"/>
        </w:rPr>
      </w:pPr>
    </w:p>
    <w:p w:rsidR="00173030" w:rsidRDefault="00173030" w:rsidP="00173030">
      <w:pPr>
        <w:spacing w:line="360" w:lineRule="auto"/>
        <w:rPr>
          <w:rFonts w:asciiTheme="majorBidi" w:hAnsiTheme="majorBidi" w:cstheme="majorBid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Cs/>
        </w:rPr>
        <w:t>MRS ADEGBOYE B. B.</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PROJECT COORDINATOR</w:t>
      </w: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Cs/>
        </w:rPr>
        <w:t>MR ELELU O. M</w:t>
      </w:r>
      <w:r>
        <w:rPr>
          <w:rFonts w:asciiTheme="majorBidi" w:hAnsiTheme="majorBidi" w:cstheme="majorBidi"/>
          <w:b/>
          <w:iCs/>
        </w:rPr>
        <w:tab/>
      </w:r>
      <w:r>
        <w:rPr>
          <w:rFonts w:asciiTheme="majorBidi" w:hAnsiTheme="majorBidi" w:cstheme="majorBidi"/>
          <w:b/>
          <w:i/>
        </w:rPr>
        <w:t xml:space="preserve"> </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HEAD OF DEPARTMENT</w:t>
      </w: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IKHU-OMOREGBE SUNDAY FCA</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EXTERNAL EXAMINER</w:t>
      </w:r>
      <w:r>
        <w:rPr>
          <w:rFonts w:asciiTheme="majorBidi" w:hAnsiTheme="majorBidi" w:cstheme="majorBidi"/>
          <w:b/>
          <w:i/>
        </w:rPr>
        <w:tab/>
      </w:r>
    </w:p>
    <w:p w:rsidR="00F311AB" w:rsidRDefault="00F311AB" w:rsidP="00173030">
      <w:pPr>
        <w:rPr>
          <w:b/>
        </w:rPr>
      </w:pPr>
    </w:p>
    <w:p w:rsidR="00DD0C24" w:rsidRDefault="00DD0C24">
      <w:pPr>
        <w:jc w:val="center"/>
        <w:rPr>
          <w:b/>
        </w:rPr>
      </w:pPr>
    </w:p>
    <w:p w:rsidR="00F311AB" w:rsidRDefault="005950A6">
      <w:pPr>
        <w:jc w:val="center"/>
      </w:pPr>
      <w:r>
        <w:rPr>
          <w:b/>
        </w:rPr>
        <w:lastRenderedPageBreak/>
        <w:t>DEDICATION</w:t>
      </w:r>
    </w:p>
    <w:p w:rsidR="00173030" w:rsidRPr="00F412D1" w:rsidRDefault="005950A6" w:rsidP="00F412D1">
      <w:r w:rsidRPr="00173030">
        <w:tab/>
      </w:r>
      <w:r w:rsidR="00F412D1" w:rsidRPr="00F412D1">
        <w:t>I dedicate this work to the glory of almighty God,</w:t>
      </w:r>
      <w:r w:rsidR="004E28F9">
        <w:t xml:space="preserve"> </w:t>
      </w:r>
      <w:r w:rsidR="00F412D1" w:rsidRPr="00F412D1">
        <w:t>the giver of life and wisdom.</w:t>
      </w:r>
      <w:r w:rsidR="004E28F9">
        <w:t xml:space="preserve"> </w:t>
      </w:r>
      <w:r w:rsidR="00F412D1" w:rsidRPr="00F412D1">
        <w:t xml:space="preserve">Also to my wonderful family, </w:t>
      </w:r>
    </w:p>
    <w:p w:rsidR="00F311AB" w:rsidRDefault="00F311AB" w:rsidP="00173030">
      <w:pPr>
        <w:pBdr>
          <w:top w:val="nil"/>
          <w:left w:val="nil"/>
          <w:bottom w:val="nil"/>
          <w:right w:val="nil"/>
          <w:between w:val="nil"/>
        </w:pBdr>
        <w:jc w:val="both"/>
        <w:rPr>
          <w:color w:val="000000"/>
        </w:rPr>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center"/>
        <w:rPr>
          <w:b/>
        </w:rPr>
      </w:pPr>
    </w:p>
    <w:p w:rsidR="00F311AB" w:rsidRDefault="00F311AB">
      <w:pPr>
        <w:jc w:val="center"/>
        <w:rPr>
          <w:b/>
        </w:rPr>
      </w:pPr>
    </w:p>
    <w:p w:rsidR="00173030" w:rsidRDefault="00173030">
      <w:pPr>
        <w:jc w:val="center"/>
        <w:rPr>
          <w:b/>
        </w:rPr>
      </w:pPr>
    </w:p>
    <w:p w:rsidR="00173030" w:rsidRDefault="00173030">
      <w:pPr>
        <w:jc w:val="center"/>
        <w:rPr>
          <w:b/>
        </w:rPr>
      </w:pPr>
    </w:p>
    <w:p w:rsidR="00DD0C24" w:rsidRDefault="00DD0C24">
      <w:pPr>
        <w:jc w:val="center"/>
        <w:rPr>
          <w:b/>
        </w:rPr>
      </w:pPr>
    </w:p>
    <w:p w:rsidR="00F311AB" w:rsidRDefault="005950A6">
      <w:pPr>
        <w:jc w:val="center"/>
      </w:pPr>
      <w:r>
        <w:rPr>
          <w:b/>
        </w:rPr>
        <w:lastRenderedPageBreak/>
        <w:t>ACKNOWLEDGEMENT</w:t>
      </w:r>
    </w:p>
    <w:p w:rsidR="00DD0C24" w:rsidRDefault="00F412D1" w:rsidP="00DD0C24">
      <w:pPr>
        <w:jc w:val="both"/>
      </w:pPr>
      <w:r w:rsidRPr="00DD0C24">
        <w:tab/>
      </w:r>
      <w:r w:rsidR="00DD0C24" w:rsidRPr="00DD0C24">
        <w:t xml:space="preserve">All praise </w:t>
      </w:r>
      <w:r w:rsidR="00DD0C24">
        <w:t>and adoration be upon Almighty A</w:t>
      </w:r>
      <w:r w:rsidR="00DD0C24" w:rsidRPr="00DD0C24">
        <w:t>llah, the creator of universe,</w:t>
      </w:r>
      <w:r w:rsidR="00DD0C24">
        <w:t xml:space="preserve"> </w:t>
      </w:r>
      <w:r w:rsidR="00DD0C24" w:rsidRPr="00DD0C24">
        <w:t>the source of wisdom,</w:t>
      </w:r>
      <w:r w:rsidR="00DD0C24">
        <w:t xml:space="preserve"> </w:t>
      </w:r>
      <w:r w:rsidR="00DD0C24" w:rsidRPr="00DD0C24">
        <w:t>knowledge and understanding, who used his sufficient power that elevate me to this high pear of my academic pursuit, for this reason I extend my praise worship and adoration the deepest grateful and appreciation goes to my lovely parents, my late father Mr Tijani and my mother Mrs Tijani who derive herself, so many pleasures in order to make this academic pursuits successful one the name of almighty Allah, you will reap the fruit of your labour and also succeed in all ur endeavors A high thank goes to my esteem Hod of acco</w:t>
      </w:r>
      <w:r w:rsidR="00DD0C24">
        <w:t>untancy and also my supervisor D</w:t>
      </w:r>
      <w:r w:rsidR="00DD0C24" w:rsidRPr="00DD0C24">
        <w:t xml:space="preserve">r Yusuf A. S for taking time out of no time to read through my project, i pray may you be blessed Insha Allah </w:t>
      </w:r>
    </w:p>
    <w:p w:rsidR="00F311AB" w:rsidRPr="00DD0C24" w:rsidRDefault="00DD0C24" w:rsidP="00DD0C24">
      <w:pPr>
        <w:jc w:val="both"/>
      </w:pPr>
      <w:r>
        <w:tab/>
      </w:r>
      <w:r w:rsidRPr="00DD0C24">
        <w:t>I acknowledge the effort to my able lectures and all staff of accountancy department for their fatherly advice and their contribution towards academic pursuit My appreciation to my little family Mr Adebayo sodiq for your love ,support and encouragement.</w:t>
      </w:r>
      <w:r>
        <w:t xml:space="preserve"> </w:t>
      </w:r>
      <w:r w:rsidRPr="00DD0C24">
        <w:t>I must extend my gratitude to my colleagues and friends who has always been there for me</w:t>
      </w:r>
    </w:p>
    <w:p w:rsidR="00F311AB" w:rsidRDefault="00F311AB">
      <w:pPr>
        <w:jc w:val="center"/>
        <w:rPr>
          <w:b/>
        </w:rPr>
      </w:pPr>
    </w:p>
    <w:p w:rsidR="00173030" w:rsidRDefault="00173030">
      <w:pPr>
        <w:jc w:val="center"/>
        <w:rPr>
          <w:b/>
        </w:rPr>
      </w:pPr>
    </w:p>
    <w:p w:rsidR="00F412D1" w:rsidRDefault="00F412D1" w:rsidP="004E28F9">
      <w:pPr>
        <w:rPr>
          <w:b/>
        </w:rPr>
      </w:pPr>
    </w:p>
    <w:p w:rsidR="004E28F9" w:rsidRDefault="004E28F9" w:rsidP="004E28F9">
      <w:pPr>
        <w:rPr>
          <w:b/>
        </w:rPr>
      </w:pPr>
    </w:p>
    <w:p w:rsidR="00DD0C24" w:rsidRDefault="00DD0C24" w:rsidP="004E28F9">
      <w:pPr>
        <w:rPr>
          <w:b/>
        </w:rPr>
      </w:pPr>
    </w:p>
    <w:p w:rsidR="00DD0C24" w:rsidRDefault="00DD0C24" w:rsidP="004E28F9">
      <w:pPr>
        <w:rPr>
          <w:b/>
        </w:rPr>
      </w:pPr>
    </w:p>
    <w:p w:rsidR="00DD0C24" w:rsidRDefault="00DD0C24" w:rsidP="004E28F9">
      <w:pPr>
        <w:rPr>
          <w:b/>
        </w:rPr>
      </w:pPr>
    </w:p>
    <w:p w:rsidR="00F311AB" w:rsidRDefault="005950A6" w:rsidP="00173030">
      <w:pPr>
        <w:spacing w:line="360" w:lineRule="auto"/>
        <w:jc w:val="center"/>
        <w:rPr>
          <w:b/>
        </w:rPr>
      </w:pPr>
      <w:r>
        <w:rPr>
          <w:b/>
        </w:rPr>
        <w:lastRenderedPageBreak/>
        <w:t>TABLE OF CONTENTS</w:t>
      </w:r>
    </w:p>
    <w:p w:rsidR="00F311AB" w:rsidRDefault="005950A6" w:rsidP="00173030">
      <w:pPr>
        <w:spacing w:line="360" w:lineRule="auto"/>
        <w:jc w:val="both"/>
      </w:pPr>
      <w:r>
        <w:t xml:space="preserve">Title Page </w:t>
      </w:r>
      <w:r>
        <w:tab/>
      </w:r>
      <w:r>
        <w:tab/>
      </w:r>
      <w:r>
        <w:tab/>
      </w:r>
      <w:r>
        <w:tab/>
      </w:r>
      <w:r>
        <w:tab/>
      </w:r>
      <w:r>
        <w:tab/>
      </w:r>
      <w:r>
        <w:tab/>
      </w:r>
      <w:r>
        <w:tab/>
      </w:r>
      <w:r>
        <w:tab/>
        <w:t>i</w:t>
      </w:r>
    </w:p>
    <w:p w:rsidR="00F311AB" w:rsidRDefault="005950A6" w:rsidP="00173030">
      <w:pPr>
        <w:spacing w:line="360" w:lineRule="auto"/>
        <w:jc w:val="both"/>
      </w:pPr>
      <w:r>
        <w:t xml:space="preserve">Certification </w:t>
      </w:r>
      <w:r>
        <w:tab/>
      </w:r>
      <w:r>
        <w:tab/>
      </w:r>
      <w:r>
        <w:tab/>
      </w:r>
      <w:r>
        <w:tab/>
      </w:r>
      <w:r>
        <w:tab/>
      </w:r>
      <w:r>
        <w:tab/>
      </w:r>
      <w:r>
        <w:tab/>
      </w:r>
      <w:r>
        <w:tab/>
      </w:r>
      <w:r>
        <w:tab/>
        <w:t>ii</w:t>
      </w:r>
    </w:p>
    <w:p w:rsidR="00F311AB" w:rsidRDefault="005950A6" w:rsidP="00173030">
      <w:pPr>
        <w:spacing w:line="360" w:lineRule="auto"/>
        <w:jc w:val="both"/>
      </w:pPr>
      <w:r>
        <w:t>Dedication</w:t>
      </w:r>
      <w:r>
        <w:tab/>
      </w:r>
      <w:r>
        <w:tab/>
      </w:r>
      <w:r>
        <w:tab/>
      </w:r>
      <w:r>
        <w:tab/>
      </w:r>
      <w:r>
        <w:tab/>
      </w:r>
      <w:r>
        <w:tab/>
      </w:r>
      <w:r>
        <w:tab/>
      </w:r>
      <w:r>
        <w:tab/>
      </w:r>
      <w:r>
        <w:tab/>
        <w:t>iii</w:t>
      </w:r>
    </w:p>
    <w:p w:rsidR="00F311AB" w:rsidRDefault="005950A6" w:rsidP="00173030">
      <w:pPr>
        <w:spacing w:line="360" w:lineRule="auto"/>
        <w:jc w:val="both"/>
      </w:pPr>
      <w:r>
        <w:t xml:space="preserve">Acknowledgement </w:t>
      </w:r>
      <w:r>
        <w:tab/>
      </w:r>
      <w:r>
        <w:tab/>
      </w:r>
      <w:r>
        <w:tab/>
      </w:r>
      <w:r>
        <w:tab/>
      </w:r>
      <w:r>
        <w:tab/>
      </w:r>
      <w:r>
        <w:tab/>
      </w:r>
      <w:r>
        <w:tab/>
      </w:r>
      <w:r>
        <w:tab/>
        <w:t>iv</w:t>
      </w:r>
    </w:p>
    <w:p w:rsidR="00F311AB" w:rsidRDefault="005950A6" w:rsidP="00173030">
      <w:pPr>
        <w:spacing w:line="360" w:lineRule="auto"/>
        <w:jc w:val="both"/>
      </w:pPr>
      <w:r>
        <w:t>Table of Contents</w:t>
      </w:r>
      <w:r>
        <w:tab/>
      </w:r>
      <w:r>
        <w:tab/>
      </w:r>
      <w:r>
        <w:tab/>
      </w:r>
      <w:r>
        <w:tab/>
      </w:r>
      <w:r>
        <w:tab/>
      </w:r>
      <w:r>
        <w:tab/>
      </w:r>
      <w:r>
        <w:tab/>
      </w:r>
      <w:r>
        <w:tab/>
        <w:t>vi</w:t>
      </w:r>
    </w:p>
    <w:p w:rsidR="00F311AB" w:rsidRDefault="005950A6" w:rsidP="00173030">
      <w:pPr>
        <w:spacing w:line="360" w:lineRule="auto"/>
        <w:jc w:val="both"/>
        <w:rPr>
          <w:b/>
        </w:rPr>
      </w:pPr>
      <w:r>
        <w:rPr>
          <w:b/>
        </w:rPr>
        <w:t xml:space="preserve">CHAPTER ONE: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F311AB" w:rsidRDefault="005950A6" w:rsidP="00173030">
      <w:pPr>
        <w:pBdr>
          <w:top w:val="nil"/>
          <w:left w:val="nil"/>
          <w:bottom w:val="nil"/>
          <w:right w:val="nil"/>
          <w:between w:val="nil"/>
        </w:pBdr>
        <w:spacing w:line="360" w:lineRule="auto"/>
        <w:jc w:val="both"/>
        <w:rPr>
          <w:color w:val="000000"/>
        </w:rPr>
      </w:pPr>
      <w:r>
        <w:rPr>
          <w:color w:val="000000"/>
        </w:rPr>
        <w:t>1.1</w:t>
      </w:r>
      <w:r>
        <w:rPr>
          <w:color w:val="000000"/>
        </w:rPr>
        <w:tab/>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t>1</w:t>
      </w:r>
      <w:r>
        <w:rPr>
          <w:color w:val="000000"/>
        </w:rPr>
        <w:tab/>
      </w:r>
    </w:p>
    <w:p w:rsidR="00F311AB" w:rsidRDefault="005950A6" w:rsidP="00173030">
      <w:pPr>
        <w:pBdr>
          <w:top w:val="nil"/>
          <w:left w:val="nil"/>
          <w:bottom w:val="nil"/>
          <w:right w:val="nil"/>
          <w:between w:val="nil"/>
        </w:pBdr>
        <w:spacing w:line="360" w:lineRule="auto"/>
        <w:jc w:val="both"/>
        <w:rPr>
          <w:color w:val="000000"/>
        </w:rPr>
      </w:pPr>
      <w:r>
        <w:rPr>
          <w:color w:val="000000"/>
        </w:rPr>
        <w:t>1.2</w:t>
      </w:r>
      <w:r>
        <w:rPr>
          <w:color w:val="000000"/>
        </w:rPr>
        <w:tab/>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t>3</w:t>
      </w:r>
    </w:p>
    <w:p w:rsidR="00F311AB" w:rsidRDefault="005950A6" w:rsidP="00173030">
      <w:pPr>
        <w:pBdr>
          <w:top w:val="nil"/>
          <w:left w:val="nil"/>
          <w:bottom w:val="nil"/>
          <w:right w:val="nil"/>
          <w:between w:val="nil"/>
        </w:pBdr>
        <w:spacing w:line="360" w:lineRule="auto"/>
        <w:jc w:val="both"/>
        <w:rPr>
          <w:color w:val="000000"/>
        </w:rPr>
      </w:pPr>
      <w:r>
        <w:rPr>
          <w:color w:val="000000"/>
        </w:rPr>
        <w:t>1.3</w:t>
      </w:r>
      <w:r>
        <w:rPr>
          <w:color w:val="000000"/>
        </w:rPr>
        <w:tab/>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p>
    <w:p w:rsidR="00F311AB" w:rsidRDefault="005950A6" w:rsidP="00173030">
      <w:pPr>
        <w:pBdr>
          <w:top w:val="nil"/>
          <w:left w:val="nil"/>
          <w:bottom w:val="nil"/>
          <w:right w:val="nil"/>
          <w:between w:val="nil"/>
        </w:pBdr>
        <w:spacing w:line="360" w:lineRule="auto"/>
        <w:jc w:val="both"/>
        <w:rPr>
          <w:color w:val="000000"/>
        </w:rPr>
      </w:pPr>
      <w:r>
        <w:rPr>
          <w:color w:val="000000"/>
        </w:rPr>
        <w:t>1.4</w:t>
      </w:r>
      <w:r>
        <w:rPr>
          <w:color w:val="000000"/>
        </w:rPr>
        <w:tab/>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t>4</w:t>
      </w:r>
    </w:p>
    <w:p w:rsidR="00F311AB" w:rsidRDefault="005950A6" w:rsidP="00173030">
      <w:pPr>
        <w:pBdr>
          <w:top w:val="nil"/>
          <w:left w:val="nil"/>
          <w:bottom w:val="nil"/>
          <w:right w:val="nil"/>
          <w:between w:val="nil"/>
        </w:pBdr>
        <w:spacing w:line="360" w:lineRule="auto"/>
        <w:jc w:val="both"/>
        <w:rPr>
          <w:color w:val="000000"/>
        </w:rPr>
      </w:pPr>
      <w:r>
        <w:rPr>
          <w:color w:val="000000"/>
        </w:rPr>
        <w:t>1.5</w:t>
      </w:r>
      <w:r>
        <w:rPr>
          <w:color w:val="000000"/>
        </w:rPr>
        <w:tab/>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5</w:t>
      </w:r>
    </w:p>
    <w:p w:rsidR="00F311AB" w:rsidRDefault="005950A6" w:rsidP="00173030">
      <w:pPr>
        <w:pBdr>
          <w:top w:val="nil"/>
          <w:left w:val="nil"/>
          <w:bottom w:val="nil"/>
          <w:right w:val="nil"/>
          <w:between w:val="nil"/>
        </w:pBdr>
        <w:spacing w:line="360" w:lineRule="auto"/>
        <w:jc w:val="both"/>
        <w:rPr>
          <w:color w:val="000000"/>
        </w:rPr>
      </w:pPr>
      <w:r>
        <w:rPr>
          <w:color w:val="000000"/>
        </w:rPr>
        <w:t>1.6</w:t>
      </w:r>
      <w:r>
        <w:rPr>
          <w:color w:val="000000"/>
        </w:rPr>
        <w:tab/>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F311AB" w:rsidRDefault="005950A6" w:rsidP="00173030">
      <w:pPr>
        <w:pBdr>
          <w:top w:val="nil"/>
          <w:left w:val="nil"/>
          <w:bottom w:val="nil"/>
          <w:right w:val="nil"/>
          <w:between w:val="nil"/>
        </w:pBdr>
        <w:spacing w:line="360" w:lineRule="auto"/>
        <w:jc w:val="both"/>
        <w:rPr>
          <w:color w:val="000000"/>
        </w:rPr>
      </w:pPr>
      <w:r>
        <w:rPr>
          <w:color w:val="000000"/>
        </w:rPr>
        <w:t>1.7</w:t>
      </w:r>
      <w:r>
        <w:rPr>
          <w:color w:val="000000"/>
        </w:rPr>
        <w:tab/>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t>6</w:t>
      </w:r>
    </w:p>
    <w:p w:rsidR="00F311AB" w:rsidRDefault="005950A6" w:rsidP="00173030">
      <w:pPr>
        <w:spacing w:line="360" w:lineRule="auto"/>
        <w:jc w:val="both"/>
      </w:pPr>
      <w:r>
        <w:t>1.8</w:t>
      </w:r>
      <w:r>
        <w:tab/>
        <w:t xml:space="preserve">Operational Definition of terms  </w:t>
      </w:r>
      <w:r>
        <w:tab/>
      </w:r>
      <w:r>
        <w:tab/>
      </w:r>
      <w:r>
        <w:tab/>
      </w:r>
      <w:r>
        <w:tab/>
      </w:r>
      <w:r>
        <w:tab/>
        <w:t>7</w:t>
      </w:r>
    </w:p>
    <w:p w:rsidR="00F311AB" w:rsidRDefault="005950A6" w:rsidP="00173030">
      <w:pPr>
        <w:spacing w:line="360" w:lineRule="auto"/>
        <w:jc w:val="both"/>
      </w:pPr>
      <w:r>
        <w:t>1.9</w:t>
      </w:r>
      <w:r>
        <w:tab/>
        <w:t>Historical Background of the Area of Study</w:t>
      </w:r>
    </w:p>
    <w:p w:rsidR="00F311AB" w:rsidRDefault="005950A6" w:rsidP="00173030">
      <w:pPr>
        <w:spacing w:line="360" w:lineRule="auto"/>
        <w:jc w:val="both"/>
        <w:rPr>
          <w:b/>
        </w:rPr>
      </w:pPr>
      <w:r>
        <w:rPr>
          <w:b/>
        </w:rPr>
        <w:t xml:space="preserve">CHAPTER TWO </w:t>
      </w:r>
    </w:p>
    <w:p w:rsidR="00F311AB" w:rsidRDefault="005950A6" w:rsidP="00173030">
      <w:pPr>
        <w:spacing w:line="360" w:lineRule="auto"/>
        <w:jc w:val="both"/>
      </w:pPr>
      <w:r>
        <w:t xml:space="preserve">Literature Review </w:t>
      </w:r>
      <w:r>
        <w:tab/>
      </w:r>
      <w:r>
        <w:tab/>
      </w:r>
      <w:r>
        <w:tab/>
      </w:r>
      <w:r>
        <w:tab/>
      </w:r>
      <w:r>
        <w:tab/>
      </w:r>
      <w:r>
        <w:tab/>
      </w:r>
      <w:r>
        <w:tab/>
      </w:r>
      <w:r w:rsidR="004E28F9">
        <w:tab/>
      </w:r>
      <w:r>
        <w:t>9</w:t>
      </w:r>
    </w:p>
    <w:p w:rsidR="00F311AB" w:rsidRDefault="005950A6" w:rsidP="00173030">
      <w:pPr>
        <w:spacing w:line="360" w:lineRule="auto"/>
        <w:jc w:val="both"/>
      </w:pPr>
      <w:r>
        <w:t>2.1</w:t>
      </w:r>
      <w:r>
        <w:tab/>
        <w:t>Introduction</w:t>
      </w:r>
    </w:p>
    <w:p w:rsidR="00F311AB" w:rsidRDefault="005950A6" w:rsidP="00173030">
      <w:pPr>
        <w:spacing w:line="360" w:lineRule="auto"/>
        <w:jc w:val="both"/>
      </w:pPr>
      <w:r>
        <w:t>2.2</w:t>
      </w:r>
      <w:r>
        <w:tab/>
        <w:t>Conceptual Framework</w:t>
      </w:r>
      <w:r>
        <w:tab/>
      </w:r>
      <w:r>
        <w:tab/>
      </w:r>
      <w:r>
        <w:tab/>
      </w:r>
      <w:r>
        <w:tab/>
      </w:r>
      <w:r>
        <w:tab/>
      </w:r>
      <w:r>
        <w:tab/>
        <w:t>9</w:t>
      </w:r>
    </w:p>
    <w:p w:rsidR="00F311AB" w:rsidRDefault="005950A6" w:rsidP="00173030">
      <w:pPr>
        <w:spacing w:line="360" w:lineRule="auto"/>
        <w:jc w:val="both"/>
      </w:pPr>
      <w:r>
        <w:t>2.3</w:t>
      </w:r>
      <w:r>
        <w:tab/>
        <w:t xml:space="preserve">Theoretical Framework </w:t>
      </w:r>
      <w:r>
        <w:tab/>
      </w:r>
      <w:r>
        <w:tab/>
      </w:r>
      <w:r>
        <w:tab/>
      </w:r>
      <w:r>
        <w:tab/>
      </w:r>
      <w:r>
        <w:tab/>
      </w:r>
      <w:r>
        <w:tab/>
        <w:t>13</w:t>
      </w:r>
    </w:p>
    <w:p w:rsidR="00F311AB" w:rsidRDefault="005950A6" w:rsidP="00173030">
      <w:pPr>
        <w:spacing w:line="360" w:lineRule="auto"/>
        <w:jc w:val="both"/>
      </w:pPr>
      <w:r>
        <w:t>2.4</w:t>
      </w:r>
      <w:r>
        <w:tab/>
        <w:t xml:space="preserve">Empirical Review </w:t>
      </w:r>
      <w:r>
        <w:tab/>
      </w:r>
      <w:r>
        <w:tab/>
      </w:r>
      <w:r>
        <w:tab/>
      </w:r>
      <w:r>
        <w:tab/>
      </w:r>
      <w:r>
        <w:tab/>
      </w:r>
      <w:r>
        <w:tab/>
      </w:r>
      <w:r>
        <w:tab/>
        <w:t>15</w:t>
      </w:r>
    </w:p>
    <w:p w:rsidR="00F311AB" w:rsidRDefault="005950A6" w:rsidP="00173030">
      <w:pPr>
        <w:spacing w:line="360" w:lineRule="auto"/>
        <w:jc w:val="both"/>
        <w:rPr>
          <w:b/>
        </w:rPr>
      </w:pPr>
      <w:r>
        <w:rPr>
          <w:b/>
        </w:rPr>
        <w:t xml:space="preserve">CHAPTER THREE </w:t>
      </w:r>
    </w:p>
    <w:p w:rsidR="00F311AB" w:rsidRDefault="005950A6" w:rsidP="00173030">
      <w:pPr>
        <w:spacing w:line="360" w:lineRule="auto"/>
        <w:jc w:val="both"/>
      </w:pPr>
      <w:r>
        <w:t xml:space="preserve">Research Methodology  </w:t>
      </w:r>
      <w:r>
        <w:tab/>
      </w:r>
      <w:r>
        <w:tab/>
      </w:r>
      <w:r>
        <w:tab/>
      </w:r>
      <w:r>
        <w:tab/>
      </w:r>
      <w:r>
        <w:tab/>
      </w:r>
      <w:r>
        <w:tab/>
      </w:r>
      <w:r w:rsidR="004E28F9">
        <w:tab/>
      </w:r>
      <w:r>
        <w:t>17</w:t>
      </w:r>
    </w:p>
    <w:p w:rsidR="00F311AB" w:rsidRDefault="005950A6" w:rsidP="00173030">
      <w:pPr>
        <w:spacing w:line="360" w:lineRule="auto"/>
        <w:jc w:val="both"/>
      </w:pPr>
      <w:r>
        <w:t>3.1</w:t>
      </w:r>
      <w:r>
        <w:tab/>
        <w:t>Introduction</w:t>
      </w:r>
    </w:p>
    <w:p w:rsidR="00F311AB" w:rsidRDefault="005950A6" w:rsidP="00173030">
      <w:pPr>
        <w:spacing w:line="360" w:lineRule="auto"/>
        <w:jc w:val="both"/>
      </w:pPr>
      <w:r>
        <w:t>3.2</w:t>
      </w:r>
      <w:r>
        <w:tab/>
        <w:t xml:space="preserve">Design Study </w:t>
      </w:r>
      <w:r>
        <w:tab/>
      </w:r>
      <w:r>
        <w:tab/>
      </w:r>
      <w:r>
        <w:tab/>
      </w:r>
      <w:r>
        <w:tab/>
      </w:r>
      <w:r>
        <w:tab/>
      </w:r>
      <w:r>
        <w:tab/>
      </w:r>
      <w:r>
        <w:tab/>
      </w:r>
      <w:r>
        <w:tab/>
        <w:t>17</w:t>
      </w:r>
      <w:r>
        <w:tab/>
      </w:r>
    </w:p>
    <w:p w:rsidR="00F311AB" w:rsidRDefault="005950A6" w:rsidP="00173030">
      <w:pPr>
        <w:spacing w:line="360" w:lineRule="auto"/>
        <w:jc w:val="both"/>
      </w:pPr>
      <w:r>
        <w:lastRenderedPageBreak/>
        <w:t>3.3</w:t>
      </w:r>
      <w:r>
        <w:tab/>
        <w:t xml:space="preserve">Population of the Study </w:t>
      </w:r>
      <w:r>
        <w:tab/>
      </w:r>
      <w:r>
        <w:tab/>
      </w:r>
      <w:r>
        <w:tab/>
      </w:r>
      <w:r>
        <w:tab/>
      </w:r>
      <w:r>
        <w:tab/>
      </w:r>
      <w:r>
        <w:tab/>
        <w:t>17</w:t>
      </w:r>
    </w:p>
    <w:p w:rsidR="00F311AB" w:rsidRDefault="005950A6" w:rsidP="00173030">
      <w:pPr>
        <w:spacing w:line="360" w:lineRule="auto"/>
        <w:jc w:val="both"/>
      </w:pPr>
      <w:r>
        <w:t>3.4</w:t>
      </w:r>
      <w:r>
        <w:tab/>
        <w:t xml:space="preserve">Sample size and  Sampling Techniques </w:t>
      </w:r>
      <w:r>
        <w:tab/>
      </w:r>
      <w:r>
        <w:tab/>
      </w:r>
      <w:r>
        <w:tab/>
      </w:r>
      <w:r>
        <w:tab/>
        <w:t>19</w:t>
      </w:r>
    </w:p>
    <w:p w:rsidR="00F311AB" w:rsidRDefault="005950A6" w:rsidP="00173030">
      <w:pPr>
        <w:spacing w:line="360" w:lineRule="auto"/>
        <w:jc w:val="both"/>
      </w:pPr>
      <w:r>
        <w:t>3.5</w:t>
      </w:r>
      <w:r>
        <w:tab/>
        <w:t>Sources and Method of Data Collection</w:t>
      </w:r>
      <w:r>
        <w:tab/>
      </w:r>
      <w:r>
        <w:tab/>
      </w:r>
      <w:r>
        <w:tab/>
      </w:r>
      <w:r>
        <w:tab/>
        <w:t>17</w:t>
      </w:r>
    </w:p>
    <w:p w:rsidR="00F311AB" w:rsidRDefault="005950A6" w:rsidP="00173030">
      <w:pPr>
        <w:spacing w:line="360" w:lineRule="auto"/>
        <w:jc w:val="both"/>
      </w:pPr>
      <w:r>
        <w:t>3.6</w:t>
      </w:r>
      <w:r>
        <w:tab/>
        <w:t xml:space="preserve">Instrument for data collection </w:t>
      </w:r>
      <w:r>
        <w:tab/>
      </w:r>
      <w:r>
        <w:tab/>
      </w:r>
      <w:r>
        <w:tab/>
      </w:r>
      <w:r>
        <w:tab/>
      </w:r>
      <w:r>
        <w:tab/>
      </w:r>
      <w:r>
        <w:tab/>
        <w:t>19</w:t>
      </w:r>
    </w:p>
    <w:p w:rsidR="00F311AB" w:rsidRDefault="005950A6" w:rsidP="00173030">
      <w:pPr>
        <w:spacing w:line="360" w:lineRule="auto"/>
        <w:jc w:val="both"/>
      </w:pPr>
      <w:r>
        <w:t>3.7</w:t>
      </w:r>
      <w:r>
        <w:tab/>
        <w:t xml:space="preserve">Techniques for Data Analysis </w:t>
      </w:r>
      <w:r>
        <w:tab/>
      </w:r>
      <w:r>
        <w:tab/>
      </w:r>
      <w:r>
        <w:tab/>
      </w:r>
      <w:r>
        <w:tab/>
      </w:r>
      <w:r>
        <w:tab/>
      </w:r>
      <w:r>
        <w:tab/>
        <w:t>26</w:t>
      </w:r>
    </w:p>
    <w:p w:rsidR="00F311AB" w:rsidRDefault="005950A6" w:rsidP="00173030">
      <w:pPr>
        <w:spacing w:line="360" w:lineRule="auto"/>
        <w:jc w:val="both"/>
        <w:rPr>
          <w:b/>
        </w:rPr>
      </w:pPr>
      <w:r>
        <w:rPr>
          <w:b/>
        </w:rPr>
        <w:t>CHAPTER FOUR</w:t>
      </w:r>
    </w:p>
    <w:p w:rsidR="00F311AB" w:rsidRDefault="005950A6" w:rsidP="00173030">
      <w:pPr>
        <w:tabs>
          <w:tab w:val="left" w:pos="585"/>
        </w:tabs>
        <w:spacing w:line="360" w:lineRule="auto"/>
        <w:jc w:val="both"/>
      </w:pPr>
      <w:r>
        <w:t xml:space="preserve">PRESENTATION, ANALYSIS AND INTERPRETATION OF DATA </w:t>
      </w:r>
    </w:p>
    <w:p w:rsidR="00F311AB" w:rsidRDefault="005950A6" w:rsidP="00173030">
      <w:pPr>
        <w:spacing w:line="360" w:lineRule="auto"/>
        <w:jc w:val="both"/>
      </w:pPr>
      <w:r>
        <w:t>4.1</w:t>
      </w:r>
      <w:r>
        <w:tab/>
        <w:t xml:space="preserve">Introduction </w:t>
      </w:r>
      <w:r>
        <w:tab/>
      </w:r>
      <w:r>
        <w:tab/>
      </w:r>
      <w:r>
        <w:tab/>
      </w:r>
      <w:r>
        <w:tab/>
      </w:r>
      <w:r>
        <w:tab/>
      </w:r>
      <w:r>
        <w:tab/>
      </w:r>
      <w:r>
        <w:tab/>
      </w:r>
      <w:r>
        <w:tab/>
        <w:t>22</w:t>
      </w:r>
    </w:p>
    <w:p w:rsidR="00F311AB" w:rsidRDefault="005950A6" w:rsidP="00173030">
      <w:pPr>
        <w:spacing w:line="360" w:lineRule="auto"/>
        <w:jc w:val="both"/>
      </w:pPr>
      <w:r>
        <w:t>4.2</w:t>
      </w:r>
      <w:r>
        <w:tab/>
        <w:t xml:space="preserve">Demographic Characteristics of Respondents </w:t>
      </w:r>
      <w:r>
        <w:tab/>
      </w:r>
      <w:r>
        <w:tab/>
      </w:r>
      <w:r>
        <w:tab/>
        <w:t>22</w:t>
      </w:r>
    </w:p>
    <w:p w:rsidR="00F311AB" w:rsidRDefault="005950A6" w:rsidP="00173030">
      <w:pPr>
        <w:spacing w:line="360" w:lineRule="auto"/>
        <w:jc w:val="both"/>
      </w:pPr>
      <w:r>
        <w:t>4.3</w:t>
      </w:r>
      <w:r>
        <w:tab/>
        <w:t xml:space="preserve">Statistical Result </w:t>
      </w:r>
      <w:r>
        <w:tab/>
      </w:r>
      <w:r>
        <w:tab/>
      </w:r>
      <w:r>
        <w:tab/>
      </w:r>
      <w:r>
        <w:tab/>
      </w:r>
      <w:r>
        <w:tab/>
      </w:r>
      <w:r>
        <w:tab/>
      </w:r>
      <w:r>
        <w:tab/>
        <w:t>22</w:t>
      </w:r>
    </w:p>
    <w:p w:rsidR="00F311AB" w:rsidRDefault="005950A6" w:rsidP="00173030">
      <w:pPr>
        <w:spacing w:line="360" w:lineRule="auto"/>
        <w:jc w:val="both"/>
      </w:pPr>
      <w:r>
        <w:t>4.4</w:t>
      </w:r>
      <w:r>
        <w:tab/>
        <w:t>Analysis of other data</w:t>
      </w:r>
    </w:p>
    <w:p w:rsidR="00F311AB" w:rsidRDefault="005950A6" w:rsidP="00173030">
      <w:pPr>
        <w:spacing w:line="360" w:lineRule="auto"/>
        <w:jc w:val="both"/>
      </w:pPr>
      <w:r>
        <w:t>4.5</w:t>
      </w:r>
      <w:r>
        <w:tab/>
        <w:t xml:space="preserve">Test of hypothesis </w:t>
      </w:r>
      <w:r>
        <w:tab/>
      </w:r>
      <w:r>
        <w:tab/>
      </w:r>
      <w:r>
        <w:tab/>
      </w:r>
      <w:r>
        <w:tab/>
      </w:r>
      <w:r>
        <w:tab/>
      </w:r>
      <w:r>
        <w:tab/>
      </w:r>
      <w:r>
        <w:tab/>
        <w:t>32</w:t>
      </w:r>
    </w:p>
    <w:p w:rsidR="00F311AB" w:rsidRDefault="005950A6" w:rsidP="00173030">
      <w:pPr>
        <w:spacing w:line="360" w:lineRule="auto"/>
        <w:jc w:val="both"/>
      </w:pPr>
      <w:r>
        <w:t>4.6</w:t>
      </w:r>
      <w:r>
        <w:tab/>
        <w:t xml:space="preserve">Summary of Findings </w:t>
      </w:r>
      <w:r>
        <w:tab/>
      </w:r>
      <w:r>
        <w:tab/>
      </w:r>
      <w:r>
        <w:tab/>
      </w:r>
      <w:r>
        <w:tab/>
      </w:r>
      <w:r>
        <w:tab/>
      </w:r>
      <w:r>
        <w:tab/>
      </w:r>
      <w:r>
        <w:tab/>
        <w:t>34</w:t>
      </w:r>
    </w:p>
    <w:p w:rsidR="00F311AB" w:rsidRDefault="005950A6" w:rsidP="00173030">
      <w:pPr>
        <w:spacing w:line="360" w:lineRule="auto"/>
        <w:jc w:val="both"/>
        <w:rPr>
          <w:b/>
        </w:rPr>
      </w:pPr>
      <w:r>
        <w:rPr>
          <w:b/>
        </w:rPr>
        <w:t xml:space="preserve">CHAPTER FIVE </w:t>
      </w:r>
    </w:p>
    <w:p w:rsidR="00F311AB" w:rsidRDefault="005950A6" w:rsidP="00173030">
      <w:pPr>
        <w:spacing w:line="360" w:lineRule="auto"/>
        <w:jc w:val="both"/>
      </w:pPr>
      <w:r>
        <w:t>SUMMARY, C</w:t>
      </w:r>
      <w:r w:rsidR="004E28F9">
        <w:t>ONCLUSION AND RECOMMENDATIONS</w:t>
      </w:r>
      <w:r w:rsidR="004E28F9">
        <w:tab/>
      </w:r>
      <w:r w:rsidR="004E28F9">
        <w:tab/>
      </w:r>
      <w:r>
        <w:t>35</w:t>
      </w:r>
    </w:p>
    <w:p w:rsidR="00F311AB" w:rsidRDefault="005950A6" w:rsidP="00173030">
      <w:pPr>
        <w:spacing w:line="360" w:lineRule="auto"/>
        <w:jc w:val="both"/>
      </w:pPr>
      <w:r>
        <w:t>5.1</w:t>
      </w:r>
      <w:r>
        <w:tab/>
        <w:t xml:space="preserve">Summary </w:t>
      </w:r>
      <w:r>
        <w:tab/>
      </w:r>
      <w:r>
        <w:tab/>
      </w:r>
      <w:r>
        <w:tab/>
      </w:r>
      <w:r>
        <w:tab/>
      </w:r>
      <w:r>
        <w:tab/>
      </w:r>
      <w:r>
        <w:tab/>
      </w:r>
      <w:r>
        <w:tab/>
      </w:r>
      <w:r>
        <w:tab/>
        <w:t>35</w:t>
      </w:r>
    </w:p>
    <w:p w:rsidR="00F311AB" w:rsidRDefault="005950A6" w:rsidP="00173030">
      <w:pPr>
        <w:spacing w:line="360" w:lineRule="auto"/>
        <w:jc w:val="both"/>
      </w:pPr>
      <w:r>
        <w:t>5.2</w:t>
      </w:r>
      <w:r>
        <w:tab/>
        <w:t xml:space="preserve">Conclusion </w:t>
      </w:r>
      <w:r>
        <w:tab/>
      </w:r>
      <w:r>
        <w:tab/>
      </w:r>
      <w:r>
        <w:tab/>
      </w:r>
      <w:r>
        <w:tab/>
      </w:r>
      <w:r>
        <w:tab/>
      </w:r>
      <w:r>
        <w:tab/>
      </w:r>
      <w:r>
        <w:tab/>
      </w:r>
      <w:r>
        <w:tab/>
        <w:t>36</w:t>
      </w:r>
    </w:p>
    <w:p w:rsidR="00F311AB" w:rsidRDefault="005950A6" w:rsidP="00173030">
      <w:pPr>
        <w:spacing w:line="360" w:lineRule="auto"/>
        <w:jc w:val="both"/>
      </w:pPr>
      <w:r>
        <w:t>5.3</w:t>
      </w:r>
      <w:r>
        <w:tab/>
        <w:t xml:space="preserve">Recommendations </w:t>
      </w:r>
      <w:r>
        <w:tab/>
      </w:r>
      <w:r>
        <w:tab/>
      </w:r>
      <w:r>
        <w:tab/>
      </w:r>
      <w:r>
        <w:tab/>
      </w:r>
      <w:r>
        <w:tab/>
      </w:r>
      <w:r>
        <w:tab/>
      </w:r>
      <w:r>
        <w:tab/>
        <w:t>37</w:t>
      </w:r>
    </w:p>
    <w:p w:rsidR="00F311AB" w:rsidRDefault="005950A6" w:rsidP="00173030">
      <w:pPr>
        <w:spacing w:line="360" w:lineRule="auto"/>
        <w:jc w:val="both"/>
      </w:pPr>
      <w:r>
        <w:t>5.4</w:t>
      </w:r>
      <w:r>
        <w:tab/>
        <w:t xml:space="preserve">Frontiers for further research </w:t>
      </w:r>
    </w:p>
    <w:p w:rsidR="00F311AB" w:rsidRDefault="005950A6" w:rsidP="00173030">
      <w:pPr>
        <w:spacing w:line="360" w:lineRule="auto"/>
        <w:jc w:val="both"/>
        <w:sectPr w:rsidR="00F311AB">
          <w:footerReference w:type="default" r:id="rId7"/>
          <w:pgSz w:w="11520" w:h="14400"/>
          <w:pgMar w:top="1440" w:right="1440" w:bottom="1440" w:left="1440" w:header="720" w:footer="720" w:gutter="0"/>
          <w:pgNumType w:start="1"/>
          <w:cols w:space="720"/>
        </w:sectPr>
      </w:pPr>
      <w:r>
        <w:tab/>
        <w:t>References</w:t>
      </w:r>
      <w:r>
        <w:tab/>
      </w:r>
      <w:r>
        <w:tab/>
      </w:r>
      <w:r>
        <w:tab/>
      </w:r>
      <w:r>
        <w:tab/>
      </w:r>
      <w:r>
        <w:tab/>
      </w:r>
      <w:r>
        <w:tab/>
      </w:r>
      <w:r>
        <w:tab/>
      </w:r>
      <w:r>
        <w:tab/>
        <w:t>39</w:t>
      </w:r>
    </w:p>
    <w:p w:rsidR="00F311AB" w:rsidRDefault="005950A6" w:rsidP="00173030">
      <w:pPr>
        <w:spacing w:line="360" w:lineRule="auto"/>
        <w:jc w:val="center"/>
        <w:rPr>
          <w:b/>
        </w:rPr>
      </w:pPr>
      <w:r>
        <w:rPr>
          <w:b/>
        </w:rPr>
        <w:lastRenderedPageBreak/>
        <w:t>CHAPTER ONE</w:t>
      </w:r>
    </w:p>
    <w:p w:rsidR="00F311AB" w:rsidRDefault="005950A6" w:rsidP="00173030">
      <w:pPr>
        <w:spacing w:line="360" w:lineRule="auto"/>
        <w:jc w:val="center"/>
        <w:rPr>
          <w:b/>
        </w:rPr>
      </w:pPr>
      <w:r>
        <w:rPr>
          <w:b/>
        </w:rPr>
        <w:t>INTRODUCTION</w:t>
      </w:r>
    </w:p>
    <w:p w:rsidR="00F311AB" w:rsidRDefault="005950A6" w:rsidP="00173030">
      <w:pPr>
        <w:spacing w:line="360" w:lineRule="auto"/>
        <w:jc w:val="both"/>
        <w:rPr>
          <w:b/>
        </w:rPr>
      </w:pPr>
      <w:r>
        <w:rPr>
          <w:b/>
        </w:rPr>
        <w:t>1.1</w:t>
      </w:r>
      <w:r>
        <w:rPr>
          <w:b/>
        </w:rPr>
        <w:tab/>
        <w:t xml:space="preserve">BACKGROUND OF THE STUDY </w:t>
      </w:r>
    </w:p>
    <w:p w:rsidR="00F311AB" w:rsidRDefault="005950A6" w:rsidP="00173030">
      <w:pPr>
        <w:spacing w:line="360" w:lineRule="auto"/>
        <w:jc w:val="both"/>
      </w:pPr>
      <w:r>
        <w:t>The increase in the number of cases of financial fraud due to failure of statutory audit to detect and prevent fraudulent activities has given rise for the service of forensic accountant. This research work highlights how forensic auditors can be employed to solve this challenge. This study was a theoretical research which considered one role of forensic auditors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functions by providing assurance on internal and report. Some of the recommendation preferred is for Nigeria money deposits banks to ameliorate one cost of hiring and to treat culprits too equally without any favoritism.</w:t>
      </w:r>
    </w:p>
    <w:p w:rsidR="00F311AB" w:rsidRDefault="005950A6" w:rsidP="00173030">
      <w:pPr>
        <w:spacing w:line="360" w:lineRule="auto"/>
        <w:jc w:val="both"/>
      </w:pPr>
      <w:r>
        <w:t>Fraud is said to be all the act of deception carried out for the purpose of in fair, underserved and lawful gain or advantage. It is an intentional act usually originates from human hearts and it can cause without its eradication or control, all activities of the business remain fruitless (source).</w:t>
      </w:r>
    </w:p>
    <w:p w:rsidR="00F311AB" w:rsidRDefault="005950A6" w:rsidP="00173030">
      <w:pPr>
        <w:spacing w:line="360" w:lineRule="auto"/>
        <w:jc w:val="both"/>
      </w:pPr>
      <w:r>
        <w:t>In one work of Oseni and Idolo (2010) cited in Olaoye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F311AB" w:rsidRDefault="005950A6" w:rsidP="00173030">
      <w:pPr>
        <w:spacing w:line="360" w:lineRule="auto"/>
        <w:jc w:val="both"/>
      </w:pPr>
      <w:r>
        <w:t xml:space="preserve">Forensic accounting is a rapidly growing field of accounting that describes one engagement that result from a actual or anticipated dispute or litigations. Forensic means “Suitable for use in a court of law” and it is to that standard and potential out comes that forensic accountants are also referred to as “Forensic Auditors” or Investigative auditors. Forensic accounting is an investigative style of accounting used to determine whether an individual </w:t>
      </w:r>
      <w:r>
        <w:lastRenderedPageBreak/>
        <w:t>or an organization has engaged in any illegal financial activities. Professional forensic accountant may work for government or public accounting firm. Although, forensic accountant has been in existence for several decades. It was a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a forensic accountants skills and may require possible count room testimony. It also involves quantitative skill to collect, analyze and evaluate financial evidence, as well as the ability to interpret and communicate findings.</w:t>
      </w:r>
    </w:p>
    <w:p w:rsidR="00F311AB" w:rsidRDefault="005950A6" w:rsidP="00173030">
      <w:pPr>
        <w:spacing w:line="360" w:lineRule="auto"/>
        <w:jc w:val="both"/>
      </w:pPr>
      <w:r>
        <w:t>Fraud includes all the multifarious, means human genuinely can devise that are required to, by individual to get an advantage over another by false suggestions or suppression of the truly. It includes tricks, cunning or dissembling and any unfair way by which another is chanted. (BLOCK’S law dictionary, 1979).</w:t>
      </w:r>
    </w:p>
    <w:p w:rsidR="00F311AB" w:rsidRDefault="00F311AB" w:rsidP="00173030">
      <w:pPr>
        <w:spacing w:line="360" w:lineRule="auto"/>
        <w:jc w:val="both"/>
      </w:pPr>
    </w:p>
    <w:p w:rsidR="00F311AB" w:rsidRDefault="005950A6" w:rsidP="00173030">
      <w:pPr>
        <w:spacing w:line="360" w:lineRule="auto"/>
        <w:jc w:val="both"/>
      </w:pPr>
      <w:r>
        <w:t>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uncatering financial fraud. The increasing sophistication of financial and fraud requires that forensic accounting be added to the tools necessary to bring about the successful investigation and presentation of those individuals involved in criminal activities 9moduga and Anyadusu, 2013) the general expectation is that forensic accounting may offer some respect to the seemingly vulnerability of conventional accounting and audit system to financial fraud.</w:t>
      </w:r>
    </w:p>
    <w:p w:rsidR="00F311AB" w:rsidRDefault="005950A6" w:rsidP="00173030">
      <w:pPr>
        <w:spacing w:line="360" w:lineRule="auto"/>
        <w:jc w:val="both"/>
        <w:rPr>
          <w:b/>
        </w:rPr>
      </w:pPr>
      <w:r>
        <w:rPr>
          <w:b/>
        </w:rPr>
        <w:t>1.2</w:t>
      </w:r>
      <w:r>
        <w:rPr>
          <w:b/>
        </w:rPr>
        <w:tab/>
        <w:t>STATEMENT OF THE PROBLEM</w:t>
      </w:r>
    </w:p>
    <w:p w:rsidR="00F311AB" w:rsidRDefault="005950A6" w:rsidP="00173030">
      <w:pPr>
        <w:spacing w:line="360" w:lineRule="auto"/>
        <w:jc w:val="both"/>
      </w:pPr>
      <w:r>
        <w:t xml:space="preserve">Despite the facts that the banking sector happened to be one of the most monitored, controlled and regulates sector in Nigeria fraud has continue to rear its ugly head in one </w:t>
      </w:r>
      <w:r>
        <w:lastRenderedPageBreak/>
        <w:t>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F311AB" w:rsidRDefault="005950A6" w:rsidP="00173030">
      <w:pPr>
        <w:spacing w:line="360" w:lineRule="auto"/>
        <w:jc w:val="both"/>
      </w:pPr>
      <w:r>
        <w:t>Fraud constitutes a problem to banks in their operations and their role in the economy at large (Zachariah, Masaya Earnest and Hebraic 2014).</w:t>
      </w:r>
    </w:p>
    <w:p w:rsidR="00F311AB" w:rsidRDefault="00F311AB" w:rsidP="00173030">
      <w:pPr>
        <w:spacing w:line="360" w:lineRule="auto"/>
        <w:jc w:val="both"/>
      </w:pPr>
    </w:p>
    <w:p w:rsidR="00F311AB" w:rsidRDefault="005950A6" w:rsidP="00173030">
      <w:pPr>
        <w:spacing w:line="360" w:lineRule="auto"/>
        <w:jc w:val="both"/>
      </w:pPr>
      <w:r>
        <w:t xml:space="preserve">In recent times, series of fraud have been committed both in one public and private sector of the economy, most especially in Nigeria money deposits banks. There is no doubt are perpetrated under the organization, it suffices to say that the independent of the internal auditor is not guaranteed because he work as an employee of the government organization. Then come the idea of external auditors do not have the required training to be able to tackle modern frauds while collar crimes such as security fraud, embezzlement, bankruptcy, contract dispute and possible criminal financial transaction, including money laundering by organized criminals, also is the ability of the forensic accountant/auditor to provide litigation support and investigative accounting profession. </w:t>
      </w:r>
    </w:p>
    <w:p w:rsidR="00F311AB" w:rsidRDefault="005950A6" w:rsidP="00173030">
      <w:pPr>
        <w:spacing w:line="360" w:lineRule="auto"/>
        <w:jc w:val="both"/>
        <w:rPr>
          <w:b/>
        </w:rPr>
      </w:pPr>
      <w:r>
        <w:rPr>
          <w:b/>
        </w:rPr>
        <w:t>1.3</w:t>
      </w:r>
      <w:r>
        <w:rPr>
          <w:b/>
        </w:rPr>
        <w:tab/>
        <w:t>RESEARCH QUESTION</w:t>
      </w:r>
    </w:p>
    <w:p w:rsidR="00F311AB" w:rsidRDefault="005950A6" w:rsidP="00173030">
      <w:pPr>
        <w:spacing w:line="360" w:lineRule="auto"/>
        <w:jc w:val="both"/>
      </w:pPr>
      <w:r>
        <w:t>How does analysis of financial transaction influence money laundering in the Guaranty Trust Bank Plc, Nigeria.</w:t>
      </w:r>
    </w:p>
    <w:p w:rsidR="00F311AB" w:rsidRDefault="005950A6" w:rsidP="00173030">
      <w:pPr>
        <w:spacing w:line="360" w:lineRule="auto"/>
        <w:jc w:val="both"/>
      </w:pPr>
      <w:r>
        <w:t xml:space="preserve">What extent does public document review and background investigator has effect </w:t>
      </w:r>
      <w:r>
        <w:tab/>
        <w:t>on money laundering in the Nigeria money deposit banks.</w:t>
      </w:r>
    </w:p>
    <w:p w:rsidR="00F311AB" w:rsidRDefault="005950A6" w:rsidP="00173030">
      <w:pPr>
        <w:spacing w:line="360" w:lineRule="auto"/>
        <w:jc w:val="both"/>
      </w:pPr>
      <w:r>
        <w:t>What are the effects of forensic audit on profit after tax of Nigerian banks?</w:t>
      </w:r>
    </w:p>
    <w:p w:rsidR="00F311AB" w:rsidRDefault="005950A6" w:rsidP="00173030">
      <w:pPr>
        <w:spacing w:line="360" w:lineRule="auto"/>
        <w:jc w:val="both"/>
        <w:rPr>
          <w:b/>
        </w:rPr>
      </w:pPr>
      <w:r>
        <w:rPr>
          <w:b/>
        </w:rPr>
        <w:t>1.4</w:t>
      </w:r>
      <w:r>
        <w:rPr>
          <w:b/>
        </w:rPr>
        <w:tab/>
        <w:t>OBJECTIVES OF THE STUDY</w:t>
      </w:r>
    </w:p>
    <w:p w:rsidR="00F311AB" w:rsidRDefault="005950A6" w:rsidP="00173030">
      <w:pPr>
        <w:spacing w:line="360" w:lineRule="auto"/>
        <w:jc w:val="both"/>
      </w:pPr>
      <w:r>
        <w:t>The main objective of this study is to ascertain the effect of forensic audit on financial performance of Guaranty Trust Bank Plc, Nigeria. Hence from the study’s main objective the following specific objectives were addressed:</w:t>
      </w:r>
    </w:p>
    <w:p w:rsidR="00F311AB" w:rsidRDefault="005950A6" w:rsidP="00173030">
      <w:pPr>
        <w:spacing w:line="360" w:lineRule="auto"/>
        <w:jc w:val="both"/>
      </w:pPr>
      <w:r>
        <w:lastRenderedPageBreak/>
        <w:t>i.</w:t>
      </w:r>
      <w:r>
        <w:tab/>
        <w:t xml:space="preserve">Ascertained whether analysis of financial transaction influence money </w:t>
      </w:r>
      <w:r>
        <w:tab/>
        <w:t>laundering in Nigerian money deposit banks.</w:t>
      </w:r>
    </w:p>
    <w:p w:rsidR="00F311AB" w:rsidRDefault="005950A6" w:rsidP="00173030">
      <w:pPr>
        <w:spacing w:line="360" w:lineRule="auto"/>
        <w:jc w:val="both"/>
      </w:pPr>
      <w:r>
        <w:t>ii.</w:t>
      </w:r>
      <w:r>
        <w:tab/>
        <w:t xml:space="preserve">Known the extent in which public document review and background </w:t>
      </w:r>
      <w:r>
        <w:tab/>
        <w:t>investigator has effect on money laundering in the Nigeria money deposit banks.</w:t>
      </w:r>
    </w:p>
    <w:p w:rsidR="00F311AB" w:rsidRDefault="005950A6" w:rsidP="00173030">
      <w:pPr>
        <w:spacing w:line="360" w:lineRule="auto"/>
        <w:jc w:val="both"/>
      </w:pPr>
      <w:r>
        <w:t>iii.</w:t>
      </w:r>
      <w:r>
        <w:tab/>
        <w:t xml:space="preserve">To examine the effect of forensic audit on the net profit margin of </w:t>
      </w:r>
      <w:r>
        <w:tab/>
        <w:t xml:space="preserve">selected </w:t>
      </w:r>
      <w:r>
        <w:tab/>
        <w:t xml:space="preserve">Nigerian bank. </w:t>
      </w:r>
    </w:p>
    <w:p w:rsidR="00F311AB" w:rsidRDefault="005950A6" w:rsidP="00173030">
      <w:pPr>
        <w:spacing w:line="360" w:lineRule="auto"/>
        <w:jc w:val="both"/>
        <w:rPr>
          <w:b/>
        </w:rPr>
      </w:pPr>
      <w:r>
        <w:rPr>
          <w:b/>
        </w:rPr>
        <w:t>1.5</w:t>
      </w:r>
      <w:r>
        <w:rPr>
          <w:b/>
        </w:rPr>
        <w:tab/>
        <w:t>RESEARCH HYPOTHESIS</w:t>
      </w:r>
    </w:p>
    <w:p w:rsidR="00F311AB" w:rsidRDefault="005950A6" w:rsidP="00173030">
      <w:pPr>
        <w:spacing w:line="360" w:lineRule="auto"/>
        <w:jc w:val="both"/>
      </w:pPr>
      <w:r>
        <w:t>Hi Analysis of financial transaction does not influence money laundering significantly in Guaranty Trust Bank PLC, Nigeria</w:t>
      </w:r>
    </w:p>
    <w:p w:rsidR="00F311AB" w:rsidRDefault="005950A6" w:rsidP="00173030">
      <w:pPr>
        <w:spacing w:line="360" w:lineRule="auto"/>
        <w:jc w:val="both"/>
      </w:pPr>
      <w:r>
        <w:t>Hii public document review and background investigation has no significant effect on money laundering in Guaranty Trust Bank PLC, Nigeria.</w:t>
      </w:r>
    </w:p>
    <w:p w:rsidR="00F311AB" w:rsidRDefault="005950A6" w:rsidP="00173030">
      <w:pPr>
        <w:spacing w:line="360" w:lineRule="auto"/>
        <w:jc w:val="both"/>
      </w:pPr>
      <w:r>
        <w:t xml:space="preserve">Hiii forensic audit does not have any significant effect on the net profit margin of selected Nigeria bank. </w:t>
      </w:r>
    </w:p>
    <w:p w:rsidR="00F311AB" w:rsidRDefault="005950A6" w:rsidP="00173030">
      <w:pPr>
        <w:spacing w:line="360" w:lineRule="auto"/>
        <w:jc w:val="both"/>
        <w:rPr>
          <w:b/>
        </w:rPr>
      </w:pPr>
      <w:r>
        <w:rPr>
          <w:b/>
        </w:rPr>
        <w:t>1.6</w:t>
      </w:r>
      <w:r>
        <w:rPr>
          <w:b/>
        </w:rPr>
        <w:tab/>
        <w:t>SCOPE OF THE STUDY</w:t>
      </w:r>
    </w:p>
    <w:p w:rsidR="00F311AB" w:rsidRDefault="005950A6" w:rsidP="00173030">
      <w:pPr>
        <w:spacing w:line="360" w:lineRule="auto"/>
        <w:jc w:val="both"/>
      </w:pPr>
      <w:r>
        <w:t>This study was designed to examine one fraud and forensic auditor, the researcher focuses on the “Fraud detection and prevention in Guaranty Trust Bank Plc, Nigeria, using a specific bank, at bank, Ilorin G.R.A branch. This case was chosen by the researcher because of the recent sacking of one staff of this bank due to one fraud perpetrated by them. Due to the researchers finding, it was discovered that within the year 2016 – 2017, quite members of this bank was sacked for the allegation of fraud and this is the reason why the researcher chose one case study as it will really help. It is research works all the long run, the researchers will therefore be restricted to the selected bank in Ilorin, Kwara State (Gt Bank Plc, Nigeria)</w:t>
      </w:r>
    </w:p>
    <w:p w:rsidR="00F311AB" w:rsidRDefault="005950A6" w:rsidP="00173030">
      <w:pPr>
        <w:spacing w:line="360" w:lineRule="auto"/>
        <w:jc w:val="both"/>
        <w:rPr>
          <w:b/>
        </w:rPr>
      </w:pPr>
      <w:r>
        <w:rPr>
          <w:b/>
        </w:rPr>
        <w:t>1.7</w:t>
      </w:r>
      <w:r>
        <w:rPr>
          <w:b/>
        </w:rPr>
        <w:tab/>
        <w:t xml:space="preserve">LIMITATION OF THE STUDY </w:t>
      </w:r>
    </w:p>
    <w:p w:rsidR="00F311AB" w:rsidRDefault="005950A6" w:rsidP="00173030">
      <w:pPr>
        <w:spacing w:line="360" w:lineRule="auto"/>
        <w:jc w:val="both"/>
      </w:pPr>
      <w:r>
        <w:t>During the cause of this study, there are so many factors which really hinders the researcher ability to cover a wide scope. Some of these factors.</w:t>
      </w:r>
    </w:p>
    <w:p w:rsidR="00F311AB" w:rsidRDefault="005950A6" w:rsidP="00173030">
      <w:pPr>
        <w:spacing w:line="360" w:lineRule="auto"/>
        <w:jc w:val="both"/>
      </w:pPr>
      <w:r>
        <w:lastRenderedPageBreak/>
        <w:t xml:space="preserve">A poorly managed forensic audit could consume excessive management time and could become an unwelcome distraction for the business. </w:t>
      </w:r>
    </w:p>
    <w:p w:rsidR="00F311AB" w:rsidRDefault="005950A6" w:rsidP="00173030">
      <w:pPr>
        <w:spacing w:line="360" w:lineRule="auto"/>
        <w:jc w:val="both"/>
      </w:pPr>
      <w:r>
        <w:t>Forensic audits can have wide-ranging scope across the business. Under certain circumstances , the scope of the audit may need to be extended, with an increase in its budget.</w:t>
      </w:r>
    </w:p>
    <w:p w:rsidR="00F311AB" w:rsidRDefault="005950A6" w:rsidP="00173030">
      <w:pPr>
        <w:spacing w:line="360" w:lineRule="auto"/>
        <w:jc w:val="both"/>
      </w:pPr>
      <w:r>
        <w:t xml:space="preserve">Time constraint also there is no adequate time to carry out the investigation proper on the subject matters. </w:t>
      </w:r>
    </w:p>
    <w:p w:rsidR="00F311AB" w:rsidRDefault="005950A6" w:rsidP="00173030">
      <w:pPr>
        <w:spacing w:line="360" w:lineRule="auto"/>
        <w:jc w:val="both"/>
        <w:rPr>
          <w:b/>
        </w:rPr>
      </w:pPr>
      <w:r>
        <w:rPr>
          <w:b/>
        </w:rPr>
        <w:t>1.8</w:t>
      </w:r>
      <w:r>
        <w:rPr>
          <w:b/>
        </w:rPr>
        <w:tab/>
        <w:t>DEFINITION OF TERMS</w:t>
      </w:r>
    </w:p>
    <w:p w:rsidR="00F311AB" w:rsidRDefault="005950A6" w:rsidP="00173030">
      <w:pPr>
        <w:spacing w:line="360" w:lineRule="auto"/>
        <w:jc w:val="both"/>
        <w:rPr>
          <w:b/>
        </w:rPr>
      </w:pPr>
      <w:r>
        <w:rPr>
          <w:b/>
        </w:rPr>
        <w:t>FRAUD AUDITOR</w:t>
      </w:r>
    </w:p>
    <w:p w:rsidR="00F311AB" w:rsidRDefault="005950A6" w:rsidP="00173030">
      <w:pPr>
        <w:spacing w:line="360" w:lineRule="auto"/>
        <w:jc w:val="both"/>
      </w:pPr>
      <w:r>
        <w:t>A fraud auditor is an expert who by this specific and technical training, exposure and experience, knows more and more about less and less of fraud.</w:t>
      </w:r>
    </w:p>
    <w:p w:rsidR="00F311AB" w:rsidRDefault="005950A6" w:rsidP="00173030">
      <w:pPr>
        <w:spacing w:line="360" w:lineRule="auto"/>
        <w:jc w:val="both"/>
        <w:rPr>
          <w:b/>
        </w:rPr>
      </w:pPr>
      <w:r>
        <w:rPr>
          <w:b/>
        </w:rPr>
        <w:t>FRAUD AUDITING</w:t>
      </w:r>
    </w:p>
    <w:p w:rsidR="00F311AB" w:rsidRDefault="005950A6" w:rsidP="00173030">
      <w:pPr>
        <w:spacing w:line="360" w:lineRule="auto"/>
        <w:jc w:val="both"/>
      </w:pPr>
      <w:r>
        <w:t>Fraud auditing may be defined as creating an environment that encourages the detection and prevention of fraud in government, public, commercial and even private establishments.</w:t>
      </w:r>
    </w:p>
    <w:p w:rsidR="00F311AB" w:rsidRDefault="005950A6" w:rsidP="00173030">
      <w:pPr>
        <w:spacing w:line="360" w:lineRule="auto"/>
        <w:jc w:val="both"/>
        <w:rPr>
          <w:b/>
        </w:rPr>
      </w:pPr>
      <w:r>
        <w:rPr>
          <w:b/>
        </w:rPr>
        <w:t>INTERNAL AUDIT</w:t>
      </w:r>
    </w:p>
    <w:p w:rsidR="00F311AB" w:rsidRDefault="005950A6" w:rsidP="00173030">
      <w:pPr>
        <w:spacing w:line="360" w:lineRule="auto"/>
        <w:jc w:val="both"/>
      </w:pPr>
      <w:r>
        <w:t>Internal audit is the monitor and one of the most important aspects of the internal control system.</w:t>
      </w:r>
    </w:p>
    <w:p w:rsidR="00F311AB" w:rsidRDefault="005950A6" w:rsidP="00173030">
      <w:pPr>
        <w:spacing w:line="360" w:lineRule="auto"/>
        <w:jc w:val="both"/>
        <w:rPr>
          <w:b/>
        </w:rPr>
      </w:pPr>
      <w:r>
        <w:rPr>
          <w:b/>
        </w:rPr>
        <w:t>INTERNAL CONTROL SYSTEM</w:t>
      </w:r>
    </w:p>
    <w:p w:rsidR="00F311AB" w:rsidRDefault="005950A6" w:rsidP="00173030">
      <w:pPr>
        <w:spacing w:line="360" w:lineRule="auto"/>
        <w:jc w:val="both"/>
      </w:pPr>
      <w:r>
        <w:t>It is a managerial control which functions are measuring and evaluating one effectiveness of banks.</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5950A6" w:rsidP="00173030">
      <w:pPr>
        <w:spacing w:line="360" w:lineRule="auto"/>
        <w:jc w:val="center"/>
        <w:rPr>
          <w:b/>
        </w:rPr>
      </w:pPr>
      <w:r>
        <w:rPr>
          <w:b/>
        </w:rPr>
        <w:lastRenderedPageBreak/>
        <w:t>CHAPTER TWO</w:t>
      </w:r>
    </w:p>
    <w:p w:rsidR="00F311AB" w:rsidRDefault="005950A6" w:rsidP="00173030">
      <w:pPr>
        <w:spacing w:line="360" w:lineRule="auto"/>
        <w:jc w:val="center"/>
        <w:rPr>
          <w:b/>
        </w:rPr>
      </w:pPr>
      <w:r>
        <w:rPr>
          <w:b/>
        </w:rPr>
        <w:t>LITERATURE REVIEW</w:t>
      </w:r>
    </w:p>
    <w:p w:rsidR="00F311AB" w:rsidRDefault="005950A6" w:rsidP="00173030">
      <w:pPr>
        <w:pBdr>
          <w:top w:val="nil"/>
          <w:left w:val="nil"/>
          <w:bottom w:val="nil"/>
          <w:right w:val="nil"/>
          <w:between w:val="nil"/>
        </w:pBdr>
        <w:spacing w:line="360" w:lineRule="auto"/>
        <w:jc w:val="both"/>
        <w:rPr>
          <w:b/>
          <w:color w:val="000000"/>
        </w:rPr>
      </w:pPr>
      <w:r>
        <w:rPr>
          <w:b/>
          <w:color w:val="000000"/>
        </w:rPr>
        <w:t xml:space="preserve">INTRODUCTION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Forensic accounting is the integration of accounting, auditing and investigative skills (Zysman, 2004). Dhar and Sarkar (2010) define forensic accounting as the application of accounting concepts and techniques to legal problems. It demands reporting, where accountability of the fraud is established and the report is considered as evidence in the court of law or in administrative proceedings. Degboro and Olofinsola (2007) noted that forensic investigation is about the determination and establishment of facts in support of a legal case. That is, to use forensic techniques to detect and investigate a crime is to expose all its attending Features and identify the culprits. </w:t>
      </w:r>
    </w:p>
    <w:p w:rsidR="00F311AB" w:rsidRDefault="005950A6" w:rsidP="00173030">
      <w:pPr>
        <w:pBdr>
          <w:top w:val="nil"/>
          <w:left w:val="nil"/>
          <w:bottom w:val="nil"/>
          <w:right w:val="nil"/>
          <w:between w:val="nil"/>
        </w:pBdr>
        <w:spacing w:line="360" w:lineRule="auto"/>
        <w:jc w:val="both"/>
        <w:rPr>
          <w:color w:val="000000"/>
        </w:rPr>
      </w:pPr>
      <w:r>
        <w:rPr>
          <w:color w:val="000000"/>
        </w:rPr>
        <w:t>In the view of Howard and Sheetz (2006),forensic accounting is the process of interpreting, summarizing and presenting complex financial issues clearly, succinctly and factually often in a court of law as an expert. It is concerned with the use of accounting discipline to help determine issues of facts in business litigation (Okunbor and Obaretin, 2010).</w:t>
      </w:r>
    </w:p>
    <w:p w:rsidR="00F311AB" w:rsidRDefault="005950A6" w:rsidP="00173030">
      <w:pPr>
        <w:pBdr>
          <w:top w:val="nil"/>
          <w:left w:val="nil"/>
          <w:bottom w:val="nil"/>
          <w:right w:val="nil"/>
          <w:between w:val="nil"/>
        </w:pBdr>
        <w:spacing w:line="360" w:lineRule="auto"/>
        <w:jc w:val="both"/>
        <w:rPr>
          <w:color w:val="000000"/>
        </w:rPr>
      </w:pPr>
      <w:r>
        <w:rPr>
          <w:color w:val="000000"/>
        </w:rPr>
        <w:t>Forensic accounting is a discipline that has its own models and methodologies of investigative procedures that search for assurance, attestation and advisory perspective to produce legal evidence. It is concerned with the evidentiary nature of accounting data, and as a practical field concerned with accounting fraud and forensic auditing; compliance, due diligence and risk assessment; detection of financial misrepresentation and financial statement fraud (Skousen and Wright,2008); tax evasion; bankruptcy and valuation studies; violation of accounting regulation (Dhar and Sarkar, 2010).</w:t>
      </w:r>
    </w:p>
    <w:p w:rsidR="00F311AB" w:rsidRDefault="005950A6" w:rsidP="00173030">
      <w:pPr>
        <w:spacing w:line="360" w:lineRule="auto"/>
        <w:jc w:val="both"/>
        <w:rPr>
          <w:b/>
        </w:rPr>
      </w:pPr>
      <w:r>
        <w:rPr>
          <w:b/>
        </w:rPr>
        <w:t>2.1</w:t>
      </w:r>
      <w:r>
        <w:rPr>
          <w:b/>
        </w:rPr>
        <w:tab/>
        <w:t>CONCEPTUAL FRAMEWORK</w:t>
      </w:r>
    </w:p>
    <w:p w:rsidR="00F311AB" w:rsidRDefault="005950A6" w:rsidP="00173030">
      <w:pPr>
        <w:spacing w:line="360" w:lineRule="auto"/>
        <w:jc w:val="both"/>
        <w:rPr>
          <w:b/>
        </w:rPr>
      </w:pPr>
      <w:r>
        <w:rPr>
          <w:b/>
        </w:rPr>
        <w:t xml:space="preserve">2.1.1  </w:t>
      </w:r>
      <w:r>
        <w:rPr>
          <w:b/>
        </w:rPr>
        <w:tab/>
        <w:t>CONCEPT OF FORENSIC AUDITING</w:t>
      </w:r>
    </w:p>
    <w:p w:rsidR="00F311AB" w:rsidRDefault="005950A6" w:rsidP="00173030">
      <w:pPr>
        <w:spacing w:line="360" w:lineRule="auto"/>
        <w:jc w:val="both"/>
      </w:pPr>
      <w:r>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w:t>
      </w:r>
      <w:r>
        <w:lastRenderedPageBreak/>
        <w:t>accountant in his or her is considered independent professional judgment can deliver a finding as to accounts, inventories or the presentation of records of an accounting Forensic auditing focused upon both the evidence of economic transaction and reporting as contained within an accountant system and the legal framework. Forensic auditors are specialized in that engagement such as transaction reconstruction and measurement, falsification and manipulation of accounts and identification and valuation of assets within the statutory audit and other environment.</w:t>
      </w:r>
    </w:p>
    <w:p w:rsidR="00F311AB" w:rsidRDefault="005950A6" w:rsidP="00173030">
      <w:pPr>
        <w:spacing w:line="360" w:lineRule="auto"/>
        <w:jc w:val="both"/>
      </w:pPr>
      <w:r>
        <w:t>In the last decade, two things have impacted the auditors’ role (1) The rapid evading I.T environment and (2) E – commerce and computerization in all works of life. This rapidly changing I.T environment has become more challenging. This consequently comes the need for forensic audit. Auditing were all revisited to make auditors address the issue of fraud.</w:t>
      </w:r>
    </w:p>
    <w:p w:rsidR="00F311AB" w:rsidRDefault="005950A6" w:rsidP="00173030">
      <w:pPr>
        <w:spacing w:line="360" w:lineRule="auto"/>
        <w:jc w:val="both"/>
      </w:pPr>
      <w:r>
        <w:t>Fraud as an intentional act usually originated from human heart and it can be described as the first enemy of any business around the world because without its eradication or control, all activities of business remain fruitless. Accounting to Adeniyi (2016) from the international journal of innovative finance and economic research. The term fraud can be referred to as an intentional act by one or more individuals among management, employees or third party – which is capable of resulting in a miss representation of financial statement, fraud may involve: manipulation, falsification or alteration of records or documents: misappropriation of assets, suppression or omission of the effects of transaction from records of document, recording of transaction without substance and misappropriation of accounting policies (Adeniyi 2016).</w:t>
      </w:r>
    </w:p>
    <w:p w:rsidR="00F311AB" w:rsidRDefault="005950A6" w:rsidP="00173030">
      <w:pPr>
        <w:spacing w:line="360" w:lineRule="auto"/>
        <w:jc w:val="both"/>
      </w:pPr>
      <w:r>
        <w:t>Nwankwo (1991) stated that no business or entity is immune from fraud. Okafor (2004) argued that fraud is a common phenomenon and compasses various means that human ingenuity can develop which resulted in an individual criteria under advantage over another in a false presentation.</w:t>
      </w:r>
    </w:p>
    <w:p w:rsidR="00F311AB" w:rsidRDefault="005950A6" w:rsidP="00173030">
      <w:pPr>
        <w:spacing w:line="360" w:lineRule="auto"/>
        <w:jc w:val="both"/>
      </w:pPr>
      <w:r>
        <w:lastRenderedPageBreak/>
        <w:t>Anyanwu (1993) describes fraud as an act or course of decapitation that is practiced deliberately in order to gain unlawful advantage. The various cases of fraudulent practice in an organization most expected Nigeria money deposit bank can be identified thus:</w:t>
      </w:r>
    </w:p>
    <w:p w:rsidR="00F311AB" w:rsidRDefault="005950A6" w:rsidP="00173030">
      <w:pPr>
        <w:spacing w:line="360" w:lineRule="auto"/>
        <w:jc w:val="both"/>
      </w:pPr>
      <w:r>
        <w:tab/>
        <w:t xml:space="preserve">Engagement of temporary staff in lieu of permanent staff for major </w:t>
      </w:r>
      <w:r>
        <w:tab/>
        <w:t>activities.</w:t>
      </w:r>
    </w:p>
    <w:p w:rsidR="00F311AB" w:rsidRDefault="005950A6" w:rsidP="00173030">
      <w:pPr>
        <w:spacing w:line="360" w:lineRule="auto"/>
        <w:jc w:val="both"/>
      </w:pPr>
      <w:r>
        <w:tab/>
        <w:t>Work and inadequate internal control system</w:t>
      </w:r>
    </w:p>
    <w:p w:rsidR="00F311AB" w:rsidRDefault="005950A6" w:rsidP="00173030">
      <w:pPr>
        <w:spacing w:line="360" w:lineRule="auto"/>
        <w:jc w:val="both"/>
      </w:pPr>
      <w:r>
        <w:tab/>
        <w:t>Poor security arrangement for security documents</w:t>
      </w:r>
    </w:p>
    <w:p w:rsidR="00F311AB" w:rsidRDefault="005950A6" w:rsidP="00173030">
      <w:pPr>
        <w:spacing w:line="360" w:lineRule="auto"/>
        <w:jc w:val="both"/>
      </w:pPr>
      <w:r>
        <w:tab/>
        <w:t>Chaotic accounting system and irregular balancing of accounts.</w:t>
      </w:r>
    </w:p>
    <w:p w:rsidR="00F311AB" w:rsidRDefault="005950A6" w:rsidP="00173030">
      <w:pPr>
        <w:spacing w:line="360" w:lineRule="auto"/>
        <w:jc w:val="both"/>
      </w:pPr>
      <w:r>
        <w:tab/>
        <w:t>Management attitude to audit quires and follow up audit recommendation.</w:t>
      </w:r>
    </w:p>
    <w:p w:rsidR="00F311AB" w:rsidRDefault="005950A6" w:rsidP="00173030">
      <w:pPr>
        <w:spacing w:line="360" w:lineRule="auto"/>
        <w:jc w:val="both"/>
      </w:pPr>
      <w:r>
        <w:t>Judicial factors: Incessant adjournment in fraud cases until the compliant losses interest, misappropriation or disproportion penalty for fraud and congestion of courts.</w:t>
      </w:r>
    </w:p>
    <w:p w:rsidR="00F311AB" w:rsidRDefault="005950A6" w:rsidP="00173030">
      <w:pPr>
        <w:spacing w:line="360" w:lineRule="auto"/>
        <w:jc w:val="both"/>
        <w:rPr>
          <w:b/>
        </w:rPr>
      </w:pPr>
      <w:r>
        <w:rPr>
          <w:b/>
        </w:rPr>
        <w:t xml:space="preserve">2.1.2 </w:t>
      </w:r>
      <w:r>
        <w:rPr>
          <w:b/>
        </w:rPr>
        <w:tab/>
      </w:r>
      <w:r>
        <w:rPr>
          <w:b/>
        </w:rPr>
        <w:tab/>
        <w:t>FORENSIC ACCOUNTING AND FRAUD DETECTION</w:t>
      </w:r>
    </w:p>
    <w:p w:rsidR="00F311AB" w:rsidRDefault="005950A6" w:rsidP="00173030">
      <w:pPr>
        <w:spacing w:line="360" w:lineRule="auto"/>
        <w:jc w:val="both"/>
      </w:pPr>
      <w:r>
        <w:t>Characterizing fraud is as troublesome as distinguishing it. No unmistakable and perpetual run can be set down as a general recommendation in characterizing fraud as it incorporates astound, trap, shrewd and unreasonable courses by which another is deceived. Extortion is a legitimate term that alludes to the purposeful deception of reality with a specific end goal to control or misdirect an organization or person. Extortion is to make a misjudgement or keep up a current misjudgement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w:t>
      </w:r>
    </w:p>
    <w:p w:rsidR="00F311AB" w:rsidRDefault="005950A6" w:rsidP="00173030">
      <w:pPr>
        <w:spacing w:line="360" w:lineRule="auto"/>
        <w:jc w:val="both"/>
      </w:pPr>
      <w:r>
        <w:t xml:space="preserve">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(Arokiasamy and Cristal, 2009). </w:t>
      </w:r>
    </w:p>
    <w:p w:rsidR="00173030" w:rsidRDefault="00173030" w:rsidP="00173030">
      <w:pPr>
        <w:spacing w:line="360" w:lineRule="auto"/>
        <w:jc w:val="both"/>
      </w:pPr>
    </w:p>
    <w:p w:rsidR="00173030" w:rsidRDefault="00173030" w:rsidP="00173030">
      <w:pPr>
        <w:spacing w:line="360" w:lineRule="auto"/>
        <w:jc w:val="both"/>
      </w:pPr>
    </w:p>
    <w:p w:rsidR="00F311AB" w:rsidRDefault="005950A6" w:rsidP="00173030">
      <w:pPr>
        <w:spacing w:line="360" w:lineRule="auto"/>
        <w:jc w:val="both"/>
        <w:rPr>
          <w:b/>
        </w:rPr>
      </w:pPr>
      <w:r>
        <w:rPr>
          <w:b/>
        </w:rPr>
        <w:lastRenderedPageBreak/>
        <w:t>2.1.3</w:t>
      </w:r>
      <w:r>
        <w:rPr>
          <w:b/>
        </w:rPr>
        <w:tab/>
        <w:t>STRUCTURE OF FORENSIC ACCOUNTING</w:t>
      </w:r>
    </w:p>
    <w:p w:rsidR="00F311AB" w:rsidRDefault="005950A6" w:rsidP="00173030">
      <w:pPr>
        <w:spacing w:line="360" w:lineRule="auto"/>
        <w:jc w:val="both"/>
      </w:pPr>
      <w:r>
        <w:t>Forensic accounting includes both case bolster and investigative recording. Case bolster gives help of all nature in an issue including existing or pending case. It bargains essentially with issues identified with the quantification of monetary harms, while investigative accounting is related with the examination of forensic issues (Zysman 2001). Under prosecution bolster, forensic accountants aid the accompanying:</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Obtaining narrative proof to help or negate a claim.</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Reviewing of the significant documentation to shape an underlying appraisal of the case in a distinguished territory of misfortune.</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Examining for finding, including, the detailing of the demonstration with respect to the monetary living arrangement.</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Assist with the assurance and recuperation of benefits</w:t>
      </w:r>
    </w:p>
    <w:p w:rsidR="00F311AB" w:rsidRDefault="005950A6" w:rsidP="00173030">
      <w:pPr>
        <w:spacing w:line="360" w:lineRule="auto"/>
        <w:jc w:val="both"/>
        <w:rPr>
          <w:b/>
        </w:rPr>
      </w:pPr>
      <w:r>
        <w:rPr>
          <w:b/>
        </w:rPr>
        <w:t>2.1.4</w:t>
      </w:r>
      <w:r>
        <w:rPr>
          <w:b/>
        </w:rPr>
        <w:tab/>
        <w:t xml:space="preserve">  FORENSIC ACCOUNTING ENGAGEMENT</w:t>
      </w:r>
    </w:p>
    <w:p w:rsidR="00F311AB" w:rsidRDefault="005950A6" w:rsidP="00173030">
      <w:pPr>
        <w:spacing w:line="360" w:lineRule="auto"/>
        <w:jc w:val="both"/>
      </w:pPr>
      <w:r>
        <w:t>Coenen (2005) recognizes the accompanying as regions of strength in scientific bookkeeping:</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Investigating corporate fraud</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Litigation administrations</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Business valuation</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Computer legal</w:t>
      </w:r>
    </w:p>
    <w:p w:rsidR="00F311AB" w:rsidRDefault="005950A6" w:rsidP="00173030">
      <w:pPr>
        <w:spacing w:line="360" w:lineRule="auto"/>
        <w:jc w:val="both"/>
      </w:pPr>
      <w:r>
        <w:t>Be that as it may, Zysman (2001) in a more intricate frame caught the assignments embraced by scientific accountants as including the accompanying:</w:t>
      </w:r>
    </w:p>
    <w:p w:rsidR="00F311AB" w:rsidRDefault="005950A6" w:rsidP="00173030">
      <w:pPr>
        <w:numPr>
          <w:ilvl w:val="0"/>
          <w:numId w:val="1"/>
        </w:numPr>
        <w:pBdr>
          <w:top w:val="nil"/>
          <w:left w:val="nil"/>
          <w:bottom w:val="nil"/>
          <w:right w:val="nil"/>
          <w:between w:val="nil"/>
        </w:pBdr>
        <w:spacing w:line="360" w:lineRule="auto"/>
        <w:jc w:val="both"/>
        <w:rPr>
          <w:color w:val="000000"/>
        </w:rPr>
      </w:pPr>
      <w:r>
        <w:rPr>
          <w:color w:val="000000"/>
        </w:rPr>
        <w:t>Forensic examinations, which are more often than not in the interest of the police with the point of showing proof in an expert and compact way.</w:t>
      </w:r>
    </w:p>
    <w:p w:rsidR="00F311AB" w:rsidRDefault="005950A6" w:rsidP="00173030">
      <w:pPr>
        <w:numPr>
          <w:ilvl w:val="0"/>
          <w:numId w:val="1"/>
        </w:numPr>
        <w:pBdr>
          <w:top w:val="nil"/>
          <w:left w:val="nil"/>
          <w:bottom w:val="nil"/>
          <w:right w:val="nil"/>
          <w:between w:val="nil"/>
        </w:pBdr>
        <w:spacing w:after="200" w:line="360" w:lineRule="auto"/>
        <w:jc w:val="both"/>
        <w:rPr>
          <w:color w:val="000000"/>
        </w:rPr>
      </w:pPr>
      <w:r>
        <w:rPr>
          <w:color w:val="000000"/>
        </w:rPr>
        <w:t>Shareholder and organization debate that include investigation of various long periods of monetary records for valuation and capability of the issue in question.</w:t>
      </w:r>
    </w:p>
    <w:p w:rsidR="00173030" w:rsidRDefault="00173030" w:rsidP="00173030">
      <w:pPr>
        <w:pBdr>
          <w:top w:val="nil"/>
          <w:left w:val="nil"/>
          <w:bottom w:val="nil"/>
          <w:right w:val="nil"/>
          <w:between w:val="nil"/>
        </w:pBdr>
        <w:spacing w:after="200" w:line="360" w:lineRule="auto"/>
        <w:ind w:left="720"/>
        <w:jc w:val="both"/>
        <w:rPr>
          <w:color w:val="000000"/>
        </w:rPr>
      </w:pPr>
    </w:p>
    <w:p w:rsidR="00F311AB" w:rsidRDefault="005950A6" w:rsidP="00173030">
      <w:pPr>
        <w:spacing w:line="360" w:lineRule="auto"/>
        <w:jc w:val="both"/>
        <w:rPr>
          <w:b/>
        </w:rPr>
      </w:pPr>
      <w:r>
        <w:rPr>
          <w:b/>
        </w:rPr>
        <w:lastRenderedPageBreak/>
        <w:t>2.2</w:t>
      </w:r>
      <w:r>
        <w:rPr>
          <w:b/>
        </w:rPr>
        <w:tab/>
        <w:t>THEORETICAL FRAMEWORK</w:t>
      </w:r>
    </w:p>
    <w:p w:rsidR="00F311AB" w:rsidRDefault="005950A6" w:rsidP="00173030">
      <w:pPr>
        <w:spacing w:line="360" w:lineRule="auto"/>
        <w:jc w:val="both"/>
      </w:pPr>
      <w:r>
        <w:t>The study adopted the following for its work. Fraud triangle theory. Fraud scale theory; fraud diamond theory and white collar crime theory. The purpose of adopting the aforementioned theories for this study is that all captured the essence of the work.</w:t>
      </w:r>
    </w:p>
    <w:p w:rsidR="00F311AB" w:rsidRDefault="005950A6" w:rsidP="00173030">
      <w:pPr>
        <w:spacing w:line="360" w:lineRule="auto"/>
        <w:jc w:val="both"/>
        <w:rPr>
          <w:b/>
        </w:rPr>
      </w:pPr>
      <w:r>
        <w:rPr>
          <w:b/>
        </w:rPr>
        <w:t xml:space="preserve">2.2.1  </w:t>
      </w:r>
      <w:r>
        <w:rPr>
          <w:b/>
        </w:rPr>
        <w:tab/>
        <w:t>FRAUD TRIANGLE THEORY</w:t>
      </w:r>
    </w:p>
    <w:p w:rsidR="00F311AB" w:rsidRDefault="005950A6" w:rsidP="00173030">
      <w:pPr>
        <w:spacing w:line="360" w:lineRule="auto"/>
        <w:jc w:val="both"/>
      </w:pPr>
      <w:r>
        <w:t>According to Dorminey, Fleming, Kranourchas and Riley (2010), the origin of the theory dates to the work Switzerland, who coincide the term white collar crime and Cressey one of the Switzerland’s former students. The fraud triangle theory consists of three elements that are necessary for theft or fraud to occur perceived pressure, perceived opportunity and rationalization.</w:t>
      </w:r>
    </w:p>
    <w:p w:rsidR="00F311AB" w:rsidRDefault="005950A6" w:rsidP="00173030">
      <w:pPr>
        <w:numPr>
          <w:ilvl w:val="0"/>
          <w:numId w:val="2"/>
        </w:numPr>
        <w:pBdr>
          <w:top w:val="nil"/>
          <w:left w:val="nil"/>
          <w:bottom w:val="nil"/>
          <w:right w:val="nil"/>
          <w:between w:val="nil"/>
        </w:pBdr>
        <w:spacing w:line="360" w:lineRule="auto"/>
        <w:ind w:left="270" w:hanging="270"/>
        <w:jc w:val="both"/>
        <w:rPr>
          <w:color w:val="000000"/>
        </w:rPr>
      </w:pPr>
      <w:r>
        <w:rPr>
          <w:b/>
          <w:color w:val="000000"/>
        </w:rPr>
        <w:t>Perceived Pressure:</w:t>
      </w:r>
      <w:r>
        <w:rPr>
          <w:color w:val="000000"/>
        </w:rPr>
        <w:t xml:space="preserve"> Financial pressure are the most important when it comes to committing fraud. The fact that someone has already been honest appears to be of little to no significance when several financial pressures exist as a result of greediness.</w:t>
      </w:r>
    </w:p>
    <w:p w:rsidR="00F311AB" w:rsidRDefault="005950A6" w:rsidP="00173030">
      <w:pPr>
        <w:numPr>
          <w:ilvl w:val="0"/>
          <w:numId w:val="2"/>
        </w:numPr>
        <w:pBdr>
          <w:top w:val="nil"/>
          <w:left w:val="nil"/>
          <w:bottom w:val="nil"/>
          <w:right w:val="nil"/>
          <w:between w:val="nil"/>
        </w:pBdr>
        <w:spacing w:line="360" w:lineRule="auto"/>
        <w:jc w:val="both"/>
        <w:rPr>
          <w:color w:val="000000"/>
        </w:rPr>
      </w:pPr>
      <w:r>
        <w:rPr>
          <w:b/>
          <w:color w:val="000000"/>
        </w:rPr>
        <w:t>Perceived opportunity:</w:t>
      </w:r>
      <w:r>
        <w:rPr>
          <w:color w:val="000000"/>
        </w:rPr>
        <w:t xml:space="preserve"> Obtaining money fraudulently causing loss by deception, obtaining by deception and theft through a legal way. E.g. A woman using two years old cancer victims to obtain money fraudulently.</w:t>
      </w:r>
    </w:p>
    <w:p w:rsidR="00F311AB" w:rsidRDefault="005950A6" w:rsidP="00173030">
      <w:pPr>
        <w:numPr>
          <w:ilvl w:val="0"/>
          <w:numId w:val="2"/>
        </w:numPr>
        <w:pBdr>
          <w:top w:val="nil"/>
          <w:left w:val="nil"/>
          <w:bottom w:val="nil"/>
          <w:right w:val="nil"/>
          <w:between w:val="nil"/>
        </w:pBdr>
        <w:spacing w:after="200" w:line="360" w:lineRule="auto"/>
        <w:jc w:val="both"/>
        <w:rPr>
          <w:color w:val="000000"/>
        </w:rPr>
      </w:pPr>
      <w:r>
        <w:rPr>
          <w:b/>
          <w:color w:val="000000"/>
        </w:rPr>
        <w:t>Rationalization:</w:t>
      </w:r>
      <w:r>
        <w:rPr>
          <w:color w:val="000000"/>
        </w:rPr>
        <w:t xml:space="preserve"> A process of concealing the true motivation or individual of something that is wrong and ensures that no opportunity to steal and get away with it.</w:t>
      </w:r>
    </w:p>
    <w:p w:rsidR="00F311AB" w:rsidRDefault="005950A6" w:rsidP="00173030">
      <w:pPr>
        <w:spacing w:line="360" w:lineRule="auto"/>
        <w:jc w:val="both"/>
        <w:rPr>
          <w:b/>
        </w:rPr>
      </w:pPr>
      <w:r>
        <w:rPr>
          <w:b/>
        </w:rPr>
        <w:t xml:space="preserve">2.2.2 </w:t>
      </w:r>
      <w:r>
        <w:rPr>
          <w:b/>
        </w:rPr>
        <w:tab/>
        <w:t>FRAUD SCALE THEORY</w:t>
      </w:r>
    </w:p>
    <w:p w:rsidR="00F311AB" w:rsidRDefault="005950A6" w:rsidP="00173030">
      <w:pPr>
        <w:spacing w:line="360" w:lineRule="auto"/>
        <w:jc w:val="both"/>
      </w:pPr>
      <w:r>
        <w:t xml:space="preserve">The fraud scale theory was developed by Albrecht, Howe and Rooney (1984) as an alternative to the fraud triangle model, the model is similar to the fraud triangle; however, the fraud scale uses an element called “Personal Integrity” instead of rationalization. This personal integrity element is associated with each individual’s personal code of ethical behaviors. Albrecht al. (1984) also argue that unlike rationalism in the fraud triangle theory. Personal integrity van be observed in both an individual’s decision – making </w:t>
      </w:r>
      <w:r>
        <w:lastRenderedPageBreak/>
        <w:t>process which can help in assessing integrity and determining the likelihood that an individual will commit fraud.</w:t>
      </w:r>
    </w:p>
    <w:p w:rsidR="00F311AB" w:rsidRDefault="005950A6" w:rsidP="00173030">
      <w:pPr>
        <w:spacing w:line="360" w:lineRule="auto"/>
        <w:jc w:val="both"/>
        <w:rPr>
          <w:b/>
        </w:rPr>
      </w:pPr>
      <w:r>
        <w:rPr>
          <w:b/>
        </w:rPr>
        <w:t xml:space="preserve">2.2.3 </w:t>
      </w:r>
      <w:r>
        <w:rPr>
          <w:b/>
        </w:rPr>
        <w:tab/>
        <w:t xml:space="preserve"> WHITE COLLAR CRIME THEORY</w:t>
      </w:r>
    </w:p>
    <w:p w:rsidR="00F311AB" w:rsidRDefault="005950A6" w:rsidP="00173030">
      <w:pPr>
        <w:spacing w:line="360" w:lineRule="auto"/>
        <w:jc w:val="both"/>
      </w:pPr>
      <w:r>
        <w:t xml:space="preserve">Sutherland (1949) as acted in Michael (2004) happened to be the first to formulate the term. Accor land to Sutherland, white collar crime can be described as a crime committed by someone that is respectable and of high status n his place of work. White collars criminals are intelligent, opportunist, affluent and educated individual who believed that they can take advantage of circumstances to accumulated financial gain. </w:t>
      </w:r>
    </w:p>
    <w:p w:rsidR="00F311AB" w:rsidRDefault="005950A6" w:rsidP="00173030">
      <w:pPr>
        <w:spacing w:line="360" w:lineRule="auto"/>
        <w:jc w:val="both"/>
        <w:rPr>
          <w:b/>
        </w:rPr>
      </w:pPr>
      <w:r>
        <w:rPr>
          <w:b/>
        </w:rPr>
        <w:t xml:space="preserve">2.2.4  </w:t>
      </w:r>
      <w:r>
        <w:rPr>
          <w:b/>
        </w:rPr>
        <w:tab/>
        <w:t>AGENCY THEORY</w:t>
      </w:r>
    </w:p>
    <w:p w:rsidR="00F311AB" w:rsidRDefault="005950A6" w:rsidP="00173030">
      <w:pPr>
        <w:spacing w:line="360" w:lineRule="auto"/>
        <w:jc w:val="both"/>
      </w:pPr>
      <w:r>
        <w:t xml:space="preserve">Agency theory addresses the Agency issue in which one party (the principal) delegates work to another (the agent), who performs that work (Jensen &amp; Meckling, 1976). </w:t>
      </w:r>
    </w:p>
    <w:p w:rsidR="00F311AB" w:rsidRDefault="005950A6" w:rsidP="00173030">
      <w:pPr>
        <w:spacing w:line="360" w:lineRule="auto"/>
        <w:jc w:val="both"/>
      </w:pPr>
      <w:r>
        <w:t xml:space="preserve">The typical case of agency relationship is the one that exists between an employer (the principal) and his employee (the agent). In an agency relationship, the principal wants the agent to act in the principal's interest. </w:t>
      </w:r>
    </w:p>
    <w:p w:rsidR="00F311AB" w:rsidRDefault="005950A6" w:rsidP="00173030">
      <w:pPr>
        <w:spacing w:line="360" w:lineRule="auto"/>
        <w:jc w:val="both"/>
        <w:rPr>
          <w:b/>
        </w:rPr>
      </w:pPr>
      <w:r>
        <w:rPr>
          <w:b/>
        </w:rPr>
        <w:t xml:space="preserve">2.2.5  </w:t>
      </w:r>
      <w:r>
        <w:rPr>
          <w:b/>
        </w:rPr>
        <w:tab/>
        <w:t>FRAUD PREVENTATIVE THEORY</w:t>
      </w:r>
    </w:p>
    <w:p w:rsidR="00F311AB" w:rsidRDefault="005950A6" w:rsidP="00173030">
      <w:pPr>
        <w:spacing w:line="360" w:lineRule="auto"/>
        <w:jc w:val="both"/>
      </w:pPr>
      <w:r>
        <w:t xml:space="preserve">According to Goosen, Pampallis, Van der Merwe and Mdluli (1999), a bank owes a duty to its customers to keep accurate records of all the transactions effected against the account in question. Thus, a bank statement serves a vital role in meeting the bank's accountability to its clients, and is a fundamental aspect of modern banking.  The bank statement is a form of accounting record. This view is reflected in the total sample, which views a bank account statement as a detailed record of all transactions in a bank account. </w:t>
      </w:r>
    </w:p>
    <w:p w:rsidR="00F311AB" w:rsidRDefault="005950A6" w:rsidP="00173030">
      <w:pPr>
        <w:spacing w:line="360" w:lineRule="auto"/>
        <w:jc w:val="both"/>
        <w:rPr>
          <w:b/>
        </w:rPr>
      </w:pPr>
      <w:r>
        <w:rPr>
          <w:b/>
        </w:rPr>
        <w:t>2.3</w:t>
      </w:r>
      <w:r>
        <w:rPr>
          <w:b/>
        </w:rPr>
        <w:tab/>
        <w:t>EMPIRICAL REVIEW</w:t>
      </w:r>
    </w:p>
    <w:p w:rsidR="00F311AB" w:rsidRDefault="005950A6" w:rsidP="00173030">
      <w:pPr>
        <w:spacing w:line="360" w:lineRule="auto"/>
        <w:jc w:val="both"/>
      </w:pPr>
      <w:r>
        <w:t>Burin (2009) used economic to analyze the impact of corruption on bank profitability in Nigeria. The study use a panel data set comprising 385 observations of 48 unique banks over the year 1996 – 2006 time periods through stepwise regression result revealed that corruption has a significantly thriving form and may also be complicit in the high rate of corruption in the country.</w:t>
      </w:r>
    </w:p>
    <w:p w:rsidR="00F311AB" w:rsidRDefault="005950A6" w:rsidP="00173030">
      <w:pPr>
        <w:spacing w:line="360" w:lineRule="auto"/>
        <w:jc w:val="both"/>
      </w:pPr>
      <w:r>
        <w:lastRenderedPageBreak/>
        <w:t>Adegbie and Facile (2012) employed Chi – Square and statistical package for social science to empirically evaluate forensic accounting as antidote to economic and financial crime in Nigeria, they tested four hypothesis. The study revealed that forensic accounting is a financial strategy to curb and resolve economic and financial crimes in Nigerian economy.</w:t>
      </w:r>
    </w:p>
    <w:p w:rsidR="00F311AB" w:rsidRDefault="005950A6" w:rsidP="00173030">
      <w:pPr>
        <w:spacing w:line="360" w:lineRule="auto"/>
        <w:jc w:val="both"/>
      </w:pPr>
      <w:r>
        <w:t>Onvorah and Ebimobowei (2011) employed survey design to examine the effect of forensic accounting service in fraud detection in Nigeria banks by the use of Augmented Dickey – fuller, ordinary least square and Granger casually test. Forensic accounting service affects the fraudulent activities of the bank.</w:t>
      </w:r>
    </w:p>
    <w:p w:rsidR="00F311AB" w:rsidRDefault="005950A6" w:rsidP="00173030">
      <w:pPr>
        <w:spacing w:line="360" w:lineRule="auto"/>
        <w:jc w:val="both"/>
      </w:pPr>
      <w:r>
        <w:t>As per (Ozkul and Pamukc, 2012), the accompanying are the target of monetary explanation extortion: Increasing the market estimation of the business, putting forth money related expressions steady with spending plans and acquiring out of line income by displaying dishonestly the estimation of the business.</w:t>
      </w:r>
    </w:p>
    <w:p w:rsidR="00F311AB" w:rsidRDefault="005950A6" w:rsidP="00173030">
      <w:pPr>
        <w:spacing w:line="360" w:lineRule="auto"/>
        <w:jc w:val="both"/>
      </w:pPr>
      <w:r>
        <w:t>At the point when business cheats are broke down, it is determined that three parts meet up while carrying out the wrongdoing. These are weight, opportunity, and avocation that constitute the fraud triangle.</w:t>
      </w:r>
    </w:p>
    <w:p w:rsidR="00F311AB" w:rsidRDefault="005950A6" w:rsidP="00173030">
      <w:pPr>
        <w:spacing w:line="360" w:lineRule="auto"/>
        <w:jc w:val="both"/>
      </w:pPr>
      <w:r>
        <w:t xml:space="preserve">The third part of the fraud triangle is fraudster's creating resistance systems keeping in mind the end goal to legitimize his/her activity. A few endeavors of the fraudsters to legitimize themselves and the reason they made up are: (an) I had acquired the cash, I would pay back, (b) This is as a byproduct of my endeavors for the business (c) Nobody has endured subsequently and (d) I have taken the cash for a decent reasoning the end goal to help the net wages or deed figured. </w:t>
      </w: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F311AB" w:rsidRDefault="005950A6" w:rsidP="00173030">
      <w:pPr>
        <w:spacing w:line="360" w:lineRule="auto"/>
        <w:jc w:val="center"/>
        <w:rPr>
          <w:b/>
        </w:rPr>
      </w:pPr>
      <w:r>
        <w:rPr>
          <w:b/>
        </w:rPr>
        <w:lastRenderedPageBreak/>
        <w:t>CHAPTER THREE</w:t>
      </w:r>
    </w:p>
    <w:p w:rsidR="00F311AB" w:rsidRDefault="005950A6" w:rsidP="00173030">
      <w:pPr>
        <w:spacing w:line="360" w:lineRule="auto"/>
        <w:jc w:val="both"/>
        <w:rPr>
          <w:b/>
        </w:rPr>
      </w:pPr>
      <w:r>
        <w:rPr>
          <w:b/>
        </w:rPr>
        <w:t>3.0</w:t>
      </w:r>
      <w:r>
        <w:rPr>
          <w:b/>
        </w:rPr>
        <w:tab/>
        <w:t>RESEARCH METHODOLOGY</w:t>
      </w:r>
    </w:p>
    <w:p w:rsidR="00F311AB" w:rsidRDefault="005950A6" w:rsidP="00173030">
      <w:pPr>
        <w:spacing w:line="360" w:lineRule="auto"/>
        <w:jc w:val="both"/>
        <w:rPr>
          <w:b/>
        </w:rPr>
      </w:pPr>
      <w:r>
        <w:rPr>
          <w:b/>
        </w:rPr>
        <w:t>3.1</w:t>
      </w:r>
      <w:r>
        <w:rPr>
          <w:b/>
        </w:rPr>
        <w:tab/>
        <w:t>INTRODUCTION</w:t>
      </w:r>
    </w:p>
    <w:p w:rsidR="00F311AB" w:rsidRDefault="005950A6" w:rsidP="00173030">
      <w:pPr>
        <w:spacing w:line="360" w:lineRule="auto"/>
        <w:jc w:val="both"/>
        <w:rPr>
          <w:b/>
        </w:rPr>
      </w:pPr>
      <w:r>
        <w:t>Research methodology is the technique by which data are collected and analyzed in order to answer the various research questions as well as to achieve the objectives of the study and also how the problem of the study would be solved.</w:t>
      </w:r>
    </w:p>
    <w:p w:rsidR="00F311AB" w:rsidRDefault="005950A6" w:rsidP="00173030">
      <w:pPr>
        <w:spacing w:line="360" w:lineRule="auto"/>
        <w:jc w:val="both"/>
      </w:pPr>
      <w:r>
        <w:t>This chapter presents the method used to obtain data and sequence followed in the research work. It will specify the various techniques used in carrying out this research to ensure that it provides a meaningful and unbiased result. The predominant method of collecting data or information needed for critical study to this project has been both primary and secondary sources.</w:t>
      </w:r>
    </w:p>
    <w:p w:rsidR="00F311AB" w:rsidRDefault="005950A6" w:rsidP="00173030">
      <w:pPr>
        <w:spacing w:line="360" w:lineRule="auto"/>
        <w:jc w:val="both"/>
        <w:rPr>
          <w:b/>
        </w:rPr>
      </w:pPr>
      <w:r>
        <w:t xml:space="preserve">The primary source focused on the personal interviews with management and staff member of the case study company. The use of questionnaire was also adopted being administered to the knowledgeable persons within the company samples were drawn and also analyzed for findings. </w:t>
      </w:r>
    </w:p>
    <w:p w:rsidR="00F311AB" w:rsidRDefault="005950A6" w:rsidP="00173030">
      <w:pPr>
        <w:spacing w:line="360" w:lineRule="auto"/>
        <w:jc w:val="both"/>
        <w:rPr>
          <w:b/>
        </w:rPr>
      </w:pPr>
      <w:r>
        <w:rPr>
          <w:b/>
        </w:rPr>
        <w:t xml:space="preserve">3.2.   RESEARCH DESIGN </w:t>
      </w:r>
    </w:p>
    <w:p w:rsidR="00F311AB" w:rsidRDefault="005950A6" w:rsidP="00173030">
      <w:pPr>
        <w:spacing w:line="360" w:lineRule="auto"/>
        <w:jc w:val="both"/>
      </w:pPr>
      <w:r>
        <w:t xml:space="preserve">The research design is basic plan that guides the data collection and data analysis phase of the research project. It specified the type of information to be collected, the sources of data and data collection procedure. This study approaches the problem by adopting survey research method for empirical testing of the hypothesis. The field survey is carried out with the Guaranty Trust Bank PLC, Kwara State Ilorin, which serves as a point of reference. </w:t>
      </w:r>
    </w:p>
    <w:p w:rsidR="00F311AB" w:rsidRDefault="005950A6" w:rsidP="00173030">
      <w:pPr>
        <w:spacing w:line="360" w:lineRule="auto"/>
        <w:jc w:val="both"/>
      </w:pPr>
      <w:r>
        <w:t xml:space="preserve">In addition the historical method of research material or already established facts were employed. This had been chosen so as be able to relate past event to the present, to give a clearer and wider perspective of the subject matter. The validity of research findings in a function of data, collection and the tools of analysis, hence the need for a right method of data collection and analysis. </w:t>
      </w:r>
    </w:p>
    <w:p w:rsidR="00173030" w:rsidRDefault="00173030" w:rsidP="00173030">
      <w:pPr>
        <w:spacing w:line="360" w:lineRule="auto"/>
        <w:jc w:val="both"/>
      </w:pPr>
    </w:p>
    <w:p w:rsidR="00F311AB" w:rsidRDefault="005950A6" w:rsidP="00173030">
      <w:pPr>
        <w:spacing w:line="360" w:lineRule="auto"/>
        <w:jc w:val="both"/>
        <w:rPr>
          <w:b/>
        </w:rPr>
      </w:pPr>
      <w:r>
        <w:rPr>
          <w:b/>
        </w:rPr>
        <w:lastRenderedPageBreak/>
        <w:t>3.3.    POPULATION OF THE STUDY</w:t>
      </w:r>
    </w:p>
    <w:p w:rsidR="00F311AB" w:rsidRDefault="005950A6" w:rsidP="00173030">
      <w:pPr>
        <w:spacing w:line="360" w:lineRule="auto"/>
        <w:jc w:val="both"/>
        <w:rPr>
          <w:b/>
        </w:rPr>
      </w:pPr>
      <w:r>
        <w:t>The population of the study consist some staff (worker) of Guaranty Trust Bank PLC, Kwara State Ilorin, specifically the accountants and senior administrative management staff however, there are four accountants and four senior administrative management staff working at Guaranty Trust Bank PLC, Ilorin as at the time this study was carried out.</w:t>
      </w:r>
    </w:p>
    <w:p w:rsidR="00F311AB" w:rsidRDefault="005950A6" w:rsidP="00173030">
      <w:pPr>
        <w:spacing w:line="360" w:lineRule="auto"/>
        <w:jc w:val="both"/>
        <w:rPr>
          <w:b/>
        </w:rPr>
      </w:pPr>
      <w:r>
        <w:rPr>
          <w:b/>
        </w:rPr>
        <w:t>3.4.   SAMPLE SIZE AND SAMPLING TECHNIQUES</w:t>
      </w:r>
    </w:p>
    <w:p w:rsidR="00F311AB" w:rsidRDefault="005950A6" w:rsidP="00173030">
      <w:pPr>
        <w:spacing w:line="360" w:lineRule="auto"/>
        <w:jc w:val="both"/>
        <w:rPr>
          <w:b/>
        </w:rPr>
      </w:pPr>
      <w:r>
        <w:t>The researcher is aware that it would be a waste of time and an uncoordinated effort to try to base her study on the entire population of the staff members of the case study company.  He therefore draws sample in order to ensure greater accuracy of result faster speed of data collection, availability of population element, and lower cost. Although population in the case study is finite, it is reasonable for researcher to draw sample allow for thorough investigation and study of the role and impact of internal auditing in the company and so generalize findings to manufacturing industries.</w:t>
      </w:r>
    </w:p>
    <w:p w:rsidR="00F311AB" w:rsidRDefault="005950A6" w:rsidP="00173030">
      <w:pPr>
        <w:spacing w:line="360" w:lineRule="auto"/>
        <w:jc w:val="both"/>
        <w:rPr>
          <w:b/>
        </w:rPr>
      </w:pPr>
      <w:r>
        <w:t xml:space="preserve">The sampling adopted by the researcher in this work is stratified sampling method, the population is segregated into strata, this makes is possible for the researcher to classify the company into departments and sections after is done. </w:t>
      </w:r>
    </w:p>
    <w:p w:rsidR="00F311AB" w:rsidRDefault="005950A6" w:rsidP="00173030">
      <w:pPr>
        <w:spacing w:line="360" w:lineRule="auto"/>
        <w:jc w:val="both"/>
      </w:pPr>
      <w:r>
        <w:t>Random sampling was conducted on each stratum to ensure that knowledgeable persona are picked from each department to be representative, so as to allow all department to be represented in the investigation  to avoid bias and misleading conclusion and recommendation.</w:t>
      </w:r>
    </w:p>
    <w:p w:rsidR="00F311AB" w:rsidRDefault="005950A6" w:rsidP="00173030">
      <w:pPr>
        <w:spacing w:line="360" w:lineRule="auto"/>
        <w:jc w:val="both"/>
        <w:rPr>
          <w:b/>
        </w:rPr>
      </w:pPr>
      <w:r>
        <w:rPr>
          <w:b/>
        </w:rPr>
        <w:t xml:space="preserve">3.5. SOURCES AND METHOD OF DATA COLLECTION. </w:t>
      </w:r>
    </w:p>
    <w:p w:rsidR="00F311AB" w:rsidRDefault="005950A6" w:rsidP="00173030">
      <w:pPr>
        <w:spacing w:line="360" w:lineRule="auto"/>
        <w:jc w:val="both"/>
        <w:rPr>
          <w:b/>
        </w:rPr>
      </w:pPr>
      <w:r>
        <w:t xml:space="preserve">The method to be used in the collection of data for any research work will depend on the nature of the research to be carried out and also, the sources of data collection must be relevant to the study. In other words, data used in a study should be relevant objectives of the survey and the report should represent these, so that they are readily understood. Thus, the data collected serve as source of input for the need result of this research. For the purpose of this research work, data was collected using both primary and secondary  </w:t>
      </w:r>
    </w:p>
    <w:p w:rsidR="00F311AB" w:rsidRDefault="005950A6" w:rsidP="00173030">
      <w:pPr>
        <w:spacing w:line="360" w:lineRule="auto"/>
        <w:jc w:val="both"/>
      </w:pPr>
      <w:r>
        <w:lastRenderedPageBreak/>
        <w:t>Primary source: for the purpose of this research primary source of data collection, which are the use of questionnaire and personal interview with concerned staff were used.</w:t>
      </w:r>
    </w:p>
    <w:p w:rsidR="00F311AB" w:rsidRDefault="005950A6" w:rsidP="00173030">
      <w:pPr>
        <w:spacing w:line="360" w:lineRule="auto"/>
        <w:jc w:val="both"/>
      </w:pPr>
      <w:r>
        <w:t xml:space="preserve">Secondary source: the use of text books, the corporation previous audited accounts and other people research work relevant to the subject matter where necessary as reference materials for the research work. These are facts and figures relevant to the study. </w:t>
      </w:r>
    </w:p>
    <w:p w:rsidR="00F311AB" w:rsidRDefault="00F311AB" w:rsidP="00173030">
      <w:pPr>
        <w:spacing w:line="360" w:lineRule="auto"/>
        <w:jc w:val="both"/>
        <w:rPr>
          <w:b/>
        </w:rPr>
      </w:pPr>
    </w:p>
    <w:p w:rsidR="00F311AB" w:rsidRDefault="005950A6" w:rsidP="00173030">
      <w:pPr>
        <w:spacing w:line="360" w:lineRule="auto"/>
        <w:jc w:val="both"/>
        <w:rPr>
          <w:b/>
        </w:rPr>
      </w:pPr>
      <w:r>
        <w:rPr>
          <w:b/>
        </w:rPr>
        <w:t xml:space="preserve">3.6. INSTRUMENT FOR DATA COLLECTION  </w:t>
      </w:r>
    </w:p>
    <w:p w:rsidR="00F311AB" w:rsidRDefault="005950A6" w:rsidP="00173030">
      <w:pPr>
        <w:spacing w:line="360" w:lineRule="auto"/>
        <w:jc w:val="both"/>
      </w:pPr>
      <w:r>
        <w:t xml:space="preserve">Many statistical tools are available to the researcher for different purpose. To select the appropriate techniques, certain considerations must receive attention i.e. the different types of data that may be collected and several factors that relate both to the research questions and to the types of statically tools that may be applied . however, for the purpose of this research work the researcher employed descriptive and analytical approach to evaluate the data collected. </w:t>
      </w:r>
    </w:p>
    <w:p w:rsidR="00F311AB" w:rsidRDefault="005950A6" w:rsidP="00173030">
      <w:pPr>
        <w:spacing w:line="360" w:lineRule="auto"/>
        <w:jc w:val="both"/>
      </w:pPr>
      <w:r>
        <w:rPr>
          <w:b/>
        </w:rPr>
        <w:t>Tabulation:</w:t>
      </w:r>
      <w:r>
        <w:t xml:space="preserve"> this I s a method use where data are recorded in different columns, each column having appropriate heading to describe the type of information place in that column for more clarification, this also involved the use of percentage. </w:t>
      </w:r>
    </w:p>
    <w:p w:rsidR="00F311AB" w:rsidRDefault="005950A6" w:rsidP="00173030">
      <w:pPr>
        <w:tabs>
          <w:tab w:val="left" w:pos="4050"/>
        </w:tabs>
        <w:spacing w:line="360" w:lineRule="auto"/>
        <w:jc w:val="both"/>
      </w:pPr>
      <w:r>
        <w:rPr>
          <w:b/>
        </w:rPr>
        <w:t>Descriptive:</w:t>
      </w:r>
      <w:r>
        <w:t xml:space="preserve"> this is a method or process of explaining the tables of diagrams and the use of central tendency so that the reader will be able to derive the message required of him or her in that representative made in the tables. </w:t>
      </w:r>
    </w:p>
    <w:p w:rsidR="00F311AB" w:rsidRDefault="005950A6" w:rsidP="00173030">
      <w:pPr>
        <w:tabs>
          <w:tab w:val="left" w:pos="4050"/>
        </w:tabs>
        <w:spacing w:line="360" w:lineRule="auto"/>
        <w:jc w:val="both"/>
        <w:rPr>
          <w:b/>
        </w:rPr>
      </w:pPr>
      <w:r>
        <w:rPr>
          <w:b/>
        </w:rPr>
        <w:t>3.7. TCHNIQUES FOR DATA ANALYSIS.</w:t>
      </w:r>
    </w:p>
    <w:p w:rsidR="00F311AB" w:rsidRDefault="005950A6" w:rsidP="00173030">
      <w:pPr>
        <w:tabs>
          <w:tab w:val="left" w:pos="4050"/>
        </w:tabs>
        <w:spacing w:line="360" w:lineRule="auto"/>
        <w:jc w:val="both"/>
      </w:pPr>
      <w:r>
        <w:t xml:space="preserve">For easy understanding and comprehension of this research, figures derived were presented in a tabular form. In addition, responses from respondent were also presented in table. Data in table were analyzed by the use of simple percentage and the hypothesis was tested by chi-square. To use this test the following procedures were followed. </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The null hypothesis is set and the alternative hypothesis</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 xml:space="preserve">Decide on the level of significance to use testing in this case, the level of significant used was 0.05 level. </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lastRenderedPageBreak/>
        <w:t>The contingency table was constructed with particular emphasis on observed and expectancy frequency.</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From the table, the degree of freedom was calculated (no of row-1) (no of column-1)</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Then calculate the x</w:t>
      </w:r>
      <w:r>
        <w:rPr>
          <w:color w:val="000000"/>
          <w:vertAlign w:val="superscript"/>
        </w:rPr>
        <w:t>2</w:t>
      </w:r>
      <w:r>
        <w:rPr>
          <w:color w:val="000000"/>
        </w:rPr>
        <w:t xml:space="preserve"> value using formula</w:t>
      </w:r>
    </w:p>
    <w:p w:rsidR="00F311AB" w:rsidRDefault="005950A6" w:rsidP="00173030">
      <w:pPr>
        <w:spacing w:line="360" w:lineRule="auto"/>
        <w:jc w:val="both"/>
      </w:pPr>
      <w:r>
        <w:tab/>
      </w:r>
      <w:r>
        <w:tab/>
      </w:r>
      <w:r>
        <w:tab/>
      </w:r>
      <w:r>
        <w:tab/>
      </w:r>
      <w:r>
        <w:tab/>
        <w:t>X</w:t>
      </w:r>
      <w:r>
        <w:rPr>
          <w:vertAlign w:val="superscript"/>
        </w:rPr>
        <w:t>2</w:t>
      </w:r>
      <w:r>
        <w:t xml:space="preserve">   = (C</w:t>
      </w:r>
      <w:r>
        <w:rPr>
          <w:vertAlign w:val="subscript"/>
        </w:rPr>
        <w:t xml:space="preserve">o </w:t>
      </w:r>
      <w:r>
        <w:t>-E)</w:t>
      </w:r>
      <w:r>
        <w:rPr>
          <w:vertAlign w:val="superscript"/>
        </w:rPr>
        <w:t>2</w:t>
      </w:r>
      <w:r>
        <w:rPr>
          <w:noProof/>
        </w:rPr>
        <mc:AlternateContent>
          <mc:Choice Requires="wpg">
            <w:drawing>
              <wp:anchor distT="0" distB="0" distL="114300" distR="114300" simplePos="0" relativeHeight="251659264" behindDoc="0" locked="0" layoutInCell="1" hidden="0" allowOverlap="1">
                <wp:simplePos x="0" y="0"/>
                <wp:positionH relativeFrom="column">
                  <wp:posOffset>2768600</wp:posOffset>
                </wp:positionH>
                <wp:positionV relativeFrom="paragraph">
                  <wp:posOffset>190500</wp:posOffset>
                </wp:positionV>
                <wp:extent cx="523875" cy="12700"/>
                <wp:effectExtent l="0" t="0" r="0" b="0"/>
                <wp:wrapNone/>
                <wp:docPr id="1" name="Freeform 1"/>
                <wp:cNvGraphicFramePr/>
                <a:graphic xmlns:a="http://schemas.openxmlformats.org/drawingml/2006/main">
                  <a:graphicData uri="http://schemas.microsoft.com/office/word/2010/wordprocessingShape">
                    <wps:wsp>
                      <wps:cNvSpPr/>
                      <wps:spPr>
                        <a:xfrm>
                          <a:off x="5084063" y="3780000"/>
                          <a:ext cx="523875" cy="0"/>
                        </a:xfrm>
                        <a:custGeom>
                          <a:avLst/>
                          <a:gdLst/>
                          <a:ahLst/>
                          <a:cxnLst/>
                          <a:rect l="l" t="t" r="r" b="b"/>
                          <a:pathLst>
                            <a:path w="523875" h="1" extrusionOk="0">
                              <a:moveTo>
                                <a:pt x="0" y="0"/>
                              </a:moveTo>
                              <a:lnTo>
                                <a:pt x="52387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2768600</wp:posOffset>
                </wp:positionH>
                <wp:positionV relativeFrom="paragraph">
                  <wp:posOffset>190500</wp:posOffset>
                </wp:positionV>
                <wp:extent cx="52387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23875" cy="12700"/>
                        </a:xfrm>
                        <a:prstGeom prst="rect"/>
                        <a:ln/>
                      </pic:spPr>
                    </pic:pic>
                  </a:graphicData>
                </a:graphic>
              </wp:anchor>
            </w:drawing>
          </mc:Fallback>
        </mc:AlternateContent>
      </w:r>
    </w:p>
    <w:p w:rsidR="00F311AB" w:rsidRDefault="005950A6" w:rsidP="00173030">
      <w:pPr>
        <w:tabs>
          <w:tab w:val="left" w:pos="3315"/>
        </w:tabs>
        <w:spacing w:line="360" w:lineRule="auto"/>
        <w:jc w:val="both"/>
      </w:pPr>
      <w:r>
        <w:tab/>
      </w:r>
      <w:r>
        <w:tab/>
      </w:r>
      <w:r>
        <w:tab/>
        <w:t xml:space="preserve">                E</w:t>
      </w:r>
    </w:p>
    <w:p w:rsidR="00F311AB" w:rsidRDefault="005950A6" w:rsidP="00173030">
      <w:pPr>
        <w:spacing w:line="360" w:lineRule="auto"/>
        <w:jc w:val="both"/>
      </w:pPr>
      <w:r>
        <w:rPr>
          <w:b/>
        </w:rPr>
        <w:t>Justification:</w:t>
      </w:r>
      <w:r>
        <w:t xml:space="preserve"> The researcher of this project use tabulation and descriptive approach which involve the use of percentage. Method has been adopted because the researcher feels it is the best, because relevant structured questions were asked and also personal face to face interview for the study. The table was designed in a manner which gives the optimum presentation which the reader can easily understand. The use of descriptive approach also aimed at informing the readers about the present situation and to enable a comprehensive understanding of the study with relative precision and accuracy, it is also saves time for both the researcher and the reader.</w:t>
      </w:r>
    </w:p>
    <w:p w:rsidR="00F311AB" w:rsidRDefault="005950A6" w:rsidP="00173030">
      <w:pPr>
        <w:spacing w:line="360" w:lineRule="auto"/>
        <w:jc w:val="both"/>
        <w:rPr>
          <w:b/>
        </w:rPr>
      </w:pPr>
      <w:r>
        <w:rPr>
          <w:b/>
        </w:rPr>
        <w:t>MODEL SPECIFICATION</w:t>
      </w:r>
    </w:p>
    <w:p w:rsidR="00F311AB" w:rsidRDefault="005950A6" w:rsidP="00173030">
      <w:pPr>
        <w:spacing w:line="360" w:lineRule="auto"/>
        <w:jc w:val="both"/>
      </w:pPr>
      <w:r>
        <w:t xml:space="preserve">Fraud </w:t>
      </w:r>
      <w:r>
        <w:tab/>
        <w:t xml:space="preserve">= </w:t>
      </w:r>
      <w:r>
        <w:tab/>
        <w:t xml:space="preserve">F(FA) ……………………………..(1) </w:t>
      </w:r>
    </w:p>
    <w:p w:rsidR="00F311AB" w:rsidRDefault="005950A6" w:rsidP="00173030">
      <w:pPr>
        <w:spacing w:line="360" w:lineRule="auto"/>
        <w:jc w:val="both"/>
      </w:pPr>
      <w:r>
        <w:t>Fraud</w:t>
      </w:r>
      <w:r>
        <w:tab/>
      </w:r>
      <w:r>
        <w:tab/>
        <w:t xml:space="preserve"> =</w:t>
      </w:r>
      <w:r>
        <w:tab/>
        <w:t xml:space="preserve"> F(AFT, PDRBI)</w:t>
      </w:r>
    </w:p>
    <w:p w:rsidR="00F311AB" w:rsidRDefault="005950A6" w:rsidP="00173030">
      <w:pPr>
        <w:spacing w:line="360" w:lineRule="auto"/>
        <w:jc w:val="both"/>
      </w:pPr>
      <w:r>
        <w:t>Money laundering =</w:t>
      </w:r>
      <w:r>
        <w:tab/>
        <w:t>F(AFT, PDRBI)…………….(2)</w:t>
      </w:r>
    </w:p>
    <w:p w:rsidR="00F311AB" w:rsidRDefault="005950A6" w:rsidP="00173030">
      <w:pPr>
        <w:spacing w:line="360" w:lineRule="auto"/>
        <w:jc w:val="both"/>
      </w:pPr>
      <w:r>
        <w:t>ML</w:t>
      </w:r>
      <w:r>
        <w:tab/>
        <w:t xml:space="preserve"> =</w:t>
      </w:r>
      <w:r>
        <w:tab/>
        <w:t>B0 + B1 AFT + B=PDRBI + Ԑ</w:t>
      </w:r>
    </w:p>
    <w:p w:rsidR="00F311AB" w:rsidRDefault="005950A6" w:rsidP="00173030">
      <w:pPr>
        <w:spacing w:line="360" w:lineRule="auto"/>
        <w:jc w:val="both"/>
      </w:pPr>
      <w:r>
        <w:t>Where:</w:t>
      </w:r>
    </w:p>
    <w:p w:rsidR="00F311AB" w:rsidRDefault="005950A6" w:rsidP="00173030">
      <w:pPr>
        <w:spacing w:line="360" w:lineRule="auto"/>
        <w:jc w:val="both"/>
      </w:pPr>
      <w:r>
        <w:t>FA</w:t>
      </w:r>
      <w:r>
        <w:tab/>
        <w:t>=</w:t>
      </w:r>
      <w:r>
        <w:tab/>
        <w:t xml:space="preserve"> Forensic Auditing</w:t>
      </w:r>
    </w:p>
    <w:p w:rsidR="00F311AB" w:rsidRDefault="005950A6" w:rsidP="00173030">
      <w:pPr>
        <w:spacing w:line="360" w:lineRule="auto"/>
        <w:jc w:val="both"/>
      </w:pPr>
      <w:r>
        <w:t>AFT</w:t>
      </w:r>
      <w:r>
        <w:tab/>
      </w:r>
      <w:r>
        <w:tab/>
      </w:r>
      <w:r>
        <w:tab/>
        <w:t xml:space="preserve">= </w:t>
      </w:r>
      <w:r>
        <w:tab/>
        <w:t>Analysis of Financial Transaction</w:t>
      </w:r>
    </w:p>
    <w:p w:rsidR="00F311AB" w:rsidRDefault="005950A6" w:rsidP="00173030">
      <w:pPr>
        <w:spacing w:line="360" w:lineRule="auto"/>
        <w:jc w:val="both"/>
      </w:pPr>
      <w:r>
        <w:t>PDRBI</w:t>
      </w:r>
      <w:r>
        <w:tab/>
      </w:r>
      <w:r>
        <w:tab/>
        <w:t xml:space="preserve">= </w:t>
      </w:r>
      <w:r>
        <w:tab/>
        <w:t>Public Document Review and Background Investigation</w:t>
      </w:r>
    </w:p>
    <w:p w:rsidR="00F311AB" w:rsidRDefault="005950A6" w:rsidP="00173030">
      <w:pPr>
        <w:spacing w:line="360" w:lineRule="auto"/>
        <w:jc w:val="both"/>
      </w:pPr>
      <w:r>
        <w:t>ML</w:t>
      </w:r>
      <w:r>
        <w:tab/>
        <w:t xml:space="preserve"> </w:t>
      </w:r>
      <w:r>
        <w:tab/>
        <w:t xml:space="preserve">= </w:t>
      </w:r>
      <w:r>
        <w:tab/>
        <w:t>Money Laundering</w:t>
      </w:r>
    </w:p>
    <w:p w:rsidR="00F311AB" w:rsidRDefault="005950A6" w:rsidP="00173030">
      <w:pPr>
        <w:spacing w:line="360" w:lineRule="auto"/>
        <w:jc w:val="both"/>
      </w:pPr>
      <w:r>
        <w:t>BO</w:t>
      </w:r>
      <w:r>
        <w:tab/>
      </w:r>
      <w:r>
        <w:tab/>
      </w:r>
      <w:r>
        <w:tab/>
        <w:t xml:space="preserve">= </w:t>
      </w:r>
      <w:r>
        <w:tab/>
        <w:t>is constant</w:t>
      </w:r>
    </w:p>
    <w:p w:rsidR="00F311AB" w:rsidRDefault="005950A6" w:rsidP="00173030">
      <w:pPr>
        <w:spacing w:line="360" w:lineRule="auto"/>
        <w:jc w:val="both"/>
      </w:pPr>
      <w:r>
        <w:t>B1 and B are the co – efficient of the regression while</w:t>
      </w:r>
    </w:p>
    <w:p w:rsidR="00F311AB" w:rsidRDefault="005950A6" w:rsidP="00173030">
      <w:pPr>
        <w:spacing w:line="360" w:lineRule="auto"/>
        <w:jc w:val="both"/>
      </w:pPr>
      <w:r>
        <w:t xml:space="preserve"> Ԑ= is the error term.</w:t>
      </w:r>
    </w:p>
    <w:p w:rsidR="00F311AB" w:rsidRDefault="005950A6" w:rsidP="00173030">
      <w:pPr>
        <w:spacing w:line="360" w:lineRule="auto"/>
        <w:jc w:val="center"/>
        <w:rPr>
          <w:b/>
        </w:rPr>
      </w:pPr>
      <w:r>
        <w:rPr>
          <w:b/>
        </w:rPr>
        <w:lastRenderedPageBreak/>
        <w:t>CHAPTER FOUR</w:t>
      </w:r>
    </w:p>
    <w:p w:rsidR="00F311AB" w:rsidRDefault="005950A6" w:rsidP="00173030">
      <w:pPr>
        <w:spacing w:line="360" w:lineRule="auto"/>
        <w:jc w:val="center"/>
        <w:rPr>
          <w:b/>
        </w:rPr>
      </w:pPr>
      <w:r>
        <w:rPr>
          <w:b/>
        </w:rPr>
        <w:t>ANALYSIS AND DISCUSSION</w:t>
      </w:r>
    </w:p>
    <w:p w:rsidR="00F311AB" w:rsidRDefault="005950A6" w:rsidP="00173030">
      <w:pPr>
        <w:spacing w:line="360" w:lineRule="auto"/>
        <w:jc w:val="both"/>
        <w:rPr>
          <w:b/>
        </w:rPr>
      </w:pPr>
      <w:r>
        <w:rPr>
          <w:b/>
        </w:rPr>
        <w:t xml:space="preserve">4.1  </w:t>
      </w:r>
      <w:r>
        <w:rPr>
          <w:b/>
        </w:rPr>
        <w:tab/>
        <w:t>INTRODUCTION</w:t>
      </w:r>
    </w:p>
    <w:p w:rsidR="00F311AB" w:rsidRDefault="005950A6" w:rsidP="00173030">
      <w:pPr>
        <w:spacing w:line="360" w:lineRule="auto"/>
        <w:jc w:val="both"/>
      </w:pPr>
      <w:r>
        <w:t>This chapter will focus on the analysis of data connection from respondents through the use of researcher questionnaire with the use of research questionnaire with the use of sample percentage. Sixty-five questionnaires were distributed but only ten were returned to the researcher. The questionnaire is made up of sections A and B. the two section deal with the questions formulated from the statement of the problems to be solved in the study.</w:t>
      </w:r>
    </w:p>
    <w:p w:rsidR="00F311AB" w:rsidRDefault="005950A6" w:rsidP="00173030">
      <w:pPr>
        <w:spacing w:line="360" w:lineRule="auto"/>
        <w:jc w:val="both"/>
        <w:rPr>
          <w:b/>
        </w:rPr>
      </w:pPr>
      <w:r>
        <w:rPr>
          <w:b/>
        </w:rPr>
        <w:t xml:space="preserve">4.2 </w:t>
      </w:r>
      <w:r>
        <w:rPr>
          <w:b/>
        </w:rPr>
        <w:tab/>
        <w:t>RESPONDENTS CHARACTERISTICS AND CLASSIFICATIONS.</w:t>
      </w:r>
    </w:p>
    <w:p w:rsidR="00F311AB" w:rsidRDefault="005950A6" w:rsidP="00173030">
      <w:pPr>
        <w:spacing w:line="360" w:lineRule="auto"/>
        <w:jc w:val="both"/>
      </w:pPr>
      <w:r>
        <w:t>This chapter represents the data collected in response to 65 questionnaire distributed to staff of the Guaranty Trust Bank Plc, Nigeria, on their view about the forensic auditing and fraud detection and prevention in Guaranty Trust Bank Plc, Nigeria by which 10 questionnaire were filed and returned.</w:t>
      </w:r>
    </w:p>
    <w:p w:rsidR="00F311AB" w:rsidRDefault="005950A6" w:rsidP="00173030">
      <w:pPr>
        <w:spacing w:line="360" w:lineRule="auto"/>
        <w:jc w:val="both"/>
      </w:pPr>
      <w:r>
        <w:rPr>
          <w:b/>
        </w:rPr>
        <w:t>Question one:</w:t>
      </w:r>
      <w:r>
        <w:t xml:space="preserve"> Forensic auditing was known in Guaranty Trust Bank Plc, Nigeria.</w:t>
      </w:r>
    </w:p>
    <w:p w:rsidR="00F311AB" w:rsidRDefault="005950A6" w:rsidP="00173030">
      <w:pPr>
        <w:spacing w:line="360" w:lineRule="auto"/>
        <w:jc w:val="both"/>
      </w:pPr>
      <w:r>
        <w:t>TABLE 4.2.1</w:t>
      </w:r>
    </w:p>
    <w:tbl>
      <w:tblPr>
        <w:tblStyle w:val="a"/>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780"/>
        <w:gridCol w:w="2160"/>
      </w:tblGrid>
      <w:tr w:rsidR="00F311AB">
        <w:trPr>
          <w:trHeight w:val="317"/>
        </w:trPr>
        <w:tc>
          <w:tcPr>
            <w:tcW w:w="2070" w:type="dxa"/>
          </w:tcPr>
          <w:p w:rsidR="00F311AB" w:rsidRDefault="005950A6" w:rsidP="00173030">
            <w:pPr>
              <w:spacing w:line="360" w:lineRule="auto"/>
              <w:jc w:val="both"/>
            </w:pPr>
            <w:r>
              <w:t>RESPONSES</w:t>
            </w:r>
          </w:p>
        </w:tc>
        <w:tc>
          <w:tcPr>
            <w:tcW w:w="3780" w:type="dxa"/>
          </w:tcPr>
          <w:p w:rsidR="00F311AB" w:rsidRDefault="005950A6" w:rsidP="00173030">
            <w:pPr>
              <w:spacing w:line="360" w:lineRule="auto"/>
              <w:jc w:val="both"/>
            </w:pPr>
            <w:r>
              <w:t>NUMBER OF RESPONDENTS</w:t>
            </w:r>
          </w:p>
        </w:tc>
        <w:tc>
          <w:tcPr>
            <w:tcW w:w="2160" w:type="dxa"/>
          </w:tcPr>
          <w:p w:rsidR="00F311AB" w:rsidRDefault="005950A6" w:rsidP="00173030">
            <w:pPr>
              <w:spacing w:line="360" w:lineRule="auto"/>
              <w:jc w:val="both"/>
            </w:pPr>
            <w:r>
              <w:t>PERCENTAGE</w:t>
            </w:r>
          </w:p>
        </w:tc>
      </w:tr>
      <w:tr w:rsidR="00F311AB">
        <w:trPr>
          <w:trHeight w:val="317"/>
        </w:trPr>
        <w:tc>
          <w:tcPr>
            <w:tcW w:w="2070" w:type="dxa"/>
          </w:tcPr>
          <w:p w:rsidR="00F311AB" w:rsidRDefault="005950A6" w:rsidP="00173030">
            <w:pPr>
              <w:spacing w:line="360" w:lineRule="auto"/>
              <w:jc w:val="both"/>
            </w:pPr>
            <w:r>
              <w:t>Strongly Agree</w:t>
            </w:r>
          </w:p>
        </w:tc>
        <w:tc>
          <w:tcPr>
            <w:tcW w:w="3780" w:type="dxa"/>
          </w:tcPr>
          <w:p w:rsidR="00F311AB" w:rsidRDefault="005950A6" w:rsidP="00173030">
            <w:pPr>
              <w:spacing w:line="360" w:lineRule="auto"/>
              <w:jc w:val="both"/>
            </w:pPr>
            <w:r>
              <w:t>16</w:t>
            </w:r>
          </w:p>
        </w:tc>
        <w:tc>
          <w:tcPr>
            <w:tcW w:w="2160" w:type="dxa"/>
          </w:tcPr>
          <w:p w:rsidR="00F311AB" w:rsidRDefault="005950A6" w:rsidP="00173030">
            <w:pPr>
              <w:spacing w:line="360" w:lineRule="auto"/>
              <w:jc w:val="both"/>
            </w:pPr>
            <w:r>
              <w:t>26%</w:t>
            </w:r>
          </w:p>
        </w:tc>
      </w:tr>
      <w:tr w:rsidR="00F311AB">
        <w:trPr>
          <w:trHeight w:val="317"/>
        </w:trPr>
        <w:tc>
          <w:tcPr>
            <w:tcW w:w="2070" w:type="dxa"/>
          </w:tcPr>
          <w:p w:rsidR="00F311AB" w:rsidRDefault="005950A6" w:rsidP="00173030">
            <w:pPr>
              <w:spacing w:line="360" w:lineRule="auto"/>
              <w:jc w:val="both"/>
            </w:pPr>
            <w:r>
              <w:t>Agree</w:t>
            </w:r>
          </w:p>
        </w:tc>
        <w:tc>
          <w:tcPr>
            <w:tcW w:w="3780" w:type="dxa"/>
          </w:tcPr>
          <w:p w:rsidR="00F311AB" w:rsidRDefault="005950A6" w:rsidP="00173030">
            <w:pPr>
              <w:spacing w:line="360" w:lineRule="auto"/>
              <w:jc w:val="both"/>
            </w:pPr>
            <w:r>
              <w:t>33</w:t>
            </w:r>
          </w:p>
        </w:tc>
        <w:tc>
          <w:tcPr>
            <w:tcW w:w="2160" w:type="dxa"/>
          </w:tcPr>
          <w:p w:rsidR="00F311AB" w:rsidRDefault="005950A6" w:rsidP="00173030">
            <w:pPr>
              <w:spacing w:line="360" w:lineRule="auto"/>
              <w:jc w:val="both"/>
            </w:pPr>
            <w:r>
              <w:t>53%</w:t>
            </w:r>
          </w:p>
        </w:tc>
      </w:tr>
      <w:tr w:rsidR="00F311AB">
        <w:trPr>
          <w:trHeight w:val="317"/>
        </w:trPr>
        <w:tc>
          <w:tcPr>
            <w:tcW w:w="2070" w:type="dxa"/>
          </w:tcPr>
          <w:p w:rsidR="00F311AB" w:rsidRDefault="005950A6" w:rsidP="00173030">
            <w:pPr>
              <w:spacing w:line="360" w:lineRule="auto"/>
              <w:jc w:val="both"/>
            </w:pPr>
            <w:r>
              <w:t>Neutral</w:t>
            </w:r>
          </w:p>
        </w:tc>
        <w:tc>
          <w:tcPr>
            <w:tcW w:w="3780" w:type="dxa"/>
          </w:tcPr>
          <w:p w:rsidR="00F311AB" w:rsidRDefault="005950A6" w:rsidP="00173030">
            <w:pPr>
              <w:spacing w:line="360" w:lineRule="auto"/>
              <w:jc w:val="both"/>
            </w:pPr>
            <w:r>
              <w:t>6</w:t>
            </w:r>
          </w:p>
        </w:tc>
        <w:tc>
          <w:tcPr>
            <w:tcW w:w="2160" w:type="dxa"/>
          </w:tcPr>
          <w:p w:rsidR="00F311AB" w:rsidRDefault="005950A6" w:rsidP="00173030">
            <w:pPr>
              <w:spacing w:line="360" w:lineRule="auto"/>
              <w:jc w:val="both"/>
            </w:pPr>
            <w:r>
              <w:t>10%</w:t>
            </w:r>
          </w:p>
        </w:tc>
      </w:tr>
      <w:tr w:rsidR="00F311AB">
        <w:trPr>
          <w:trHeight w:val="317"/>
        </w:trPr>
        <w:tc>
          <w:tcPr>
            <w:tcW w:w="2070" w:type="dxa"/>
          </w:tcPr>
          <w:p w:rsidR="00F311AB" w:rsidRDefault="005950A6" w:rsidP="00173030">
            <w:pPr>
              <w:spacing w:line="360" w:lineRule="auto"/>
              <w:jc w:val="both"/>
            </w:pPr>
            <w:r>
              <w:t>Disagree</w:t>
            </w:r>
          </w:p>
        </w:tc>
        <w:tc>
          <w:tcPr>
            <w:tcW w:w="3780" w:type="dxa"/>
          </w:tcPr>
          <w:p w:rsidR="00F311AB" w:rsidRDefault="005950A6" w:rsidP="00173030">
            <w:pPr>
              <w:spacing w:line="360" w:lineRule="auto"/>
              <w:jc w:val="both"/>
            </w:pPr>
            <w:r>
              <w:t>4</w:t>
            </w:r>
          </w:p>
        </w:tc>
        <w:tc>
          <w:tcPr>
            <w:tcW w:w="2160" w:type="dxa"/>
          </w:tcPr>
          <w:p w:rsidR="00F311AB" w:rsidRDefault="005950A6" w:rsidP="00173030">
            <w:pPr>
              <w:spacing w:line="360" w:lineRule="auto"/>
              <w:jc w:val="both"/>
            </w:pPr>
            <w:r>
              <w:t>6%</w:t>
            </w:r>
          </w:p>
        </w:tc>
      </w:tr>
      <w:tr w:rsidR="00F311AB">
        <w:trPr>
          <w:trHeight w:val="317"/>
        </w:trPr>
        <w:tc>
          <w:tcPr>
            <w:tcW w:w="2070" w:type="dxa"/>
          </w:tcPr>
          <w:p w:rsidR="00F311AB" w:rsidRDefault="005950A6" w:rsidP="00173030">
            <w:pPr>
              <w:spacing w:line="360" w:lineRule="auto"/>
              <w:jc w:val="both"/>
            </w:pPr>
            <w:r>
              <w:t>Total</w:t>
            </w:r>
          </w:p>
        </w:tc>
        <w:tc>
          <w:tcPr>
            <w:tcW w:w="3780" w:type="dxa"/>
          </w:tcPr>
          <w:p w:rsidR="00F311AB" w:rsidRDefault="005950A6" w:rsidP="00173030">
            <w:pPr>
              <w:spacing w:line="360" w:lineRule="auto"/>
              <w:jc w:val="both"/>
            </w:pPr>
            <w:r>
              <w:t>62</w:t>
            </w:r>
          </w:p>
        </w:tc>
        <w:tc>
          <w:tcPr>
            <w:tcW w:w="216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4.2.1 Indicates that 49 of the respondents which were majorly drawn from the top managements and senior staff, more of degree /HND/ other higher qualification and very few from A level/Diploma are aware and know of forensic auditing while of the respondents are not aware of Forensic Auditing.</w:t>
      </w:r>
    </w:p>
    <w:p w:rsidR="00F311AB" w:rsidRDefault="005950A6" w:rsidP="00173030">
      <w:pPr>
        <w:spacing w:line="360" w:lineRule="auto"/>
        <w:jc w:val="both"/>
      </w:pPr>
      <w:r>
        <w:rPr>
          <w:b/>
        </w:rPr>
        <w:t>Question Two:</w:t>
      </w:r>
      <w:r>
        <w:t xml:space="preserve">  The service of Forensic Auditor are required in Nigeria </w:t>
      </w:r>
    </w:p>
    <w:p w:rsidR="00F311AB" w:rsidRDefault="005950A6" w:rsidP="00173030">
      <w:pPr>
        <w:spacing w:line="360" w:lineRule="auto"/>
        <w:jc w:val="both"/>
        <w:rPr>
          <w:b/>
        </w:rPr>
      </w:pPr>
      <w:r>
        <w:rPr>
          <w:b/>
        </w:rPr>
        <w:lastRenderedPageBreak/>
        <w:t>Table 4.2.2</w:t>
      </w:r>
    </w:p>
    <w:tbl>
      <w:tblPr>
        <w:tblStyle w:val="a0"/>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0"/>
        <w:gridCol w:w="3660"/>
        <w:gridCol w:w="2070"/>
      </w:tblGrid>
      <w:tr w:rsidR="00F311AB">
        <w:trPr>
          <w:trHeight w:val="317"/>
        </w:trPr>
        <w:tc>
          <w:tcPr>
            <w:tcW w:w="2280" w:type="dxa"/>
          </w:tcPr>
          <w:p w:rsidR="00F311AB" w:rsidRDefault="005950A6" w:rsidP="00173030">
            <w:pPr>
              <w:spacing w:line="360" w:lineRule="auto"/>
              <w:jc w:val="both"/>
            </w:pPr>
            <w:r>
              <w:t>RESPONSES</w:t>
            </w:r>
          </w:p>
        </w:tc>
        <w:tc>
          <w:tcPr>
            <w:tcW w:w="366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80" w:type="dxa"/>
          </w:tcPr>
          <w:p w:rsidR="00F311AB" w:rsidRDefault="005950A6" w:rsidP="00173030">
            <w:pPr>
              <w:spacing w:line="360" w:lineRule="auto"/>
              <w:jc w:val="both"/>
            </w:pPr>
            <w:r>
              <w:t>Strongly Agree</w:t>
            </w:r>
          </w:p>
        </w:tc>
        <w:tc>
          <w:tcPr>
            <w:tcW w:w="3660" w:type="dxa"/>
          </w:tcPr>
          <w:p w:rsidR="00F311AB" w:rsidRDefault="005950A6" w:rsidP="00173030">
            <w:pPr>
              <w:spacing w:line="360" w:lineRule="auto"/>
              <w:jc w:val="both"/>
            </w:pPr>
            <w:r>
              <w:t>15</w:t>
            </w:r>
          </w:p>
        </w:tc>
        <w:tc>
          <w:tcPr>
            <w:tcW w:w="2070" w:type="dxa"/>
          </w:tcPr>
          <w:p w:rsidR="00F311AB" w:rsidRDefault="005950A6" w:rsidP="00173030">
            <w:pPr>
              <w:spacing w:line="360" w:lineRule="auto"/>
              <w:jc w:val="both"/>
            </w:pPr>
            <w:r>
              <w:t>24%</w:t>
            </w:r>
          </w:p>
        </w:tc>
      </w:tr>
      <w:tr w:rsidR="00F311AB">
        <w:trPr>
          <w:trHeight w:val="317"/>
        </w:trPr>
        <w:tc>
          <w:tcPr>
            <w:tcW w:w="2280" w:type="dxa"/>
          </w:tcPr>
          <w:p w:rsidR="00F311AB" w:rsidRDefault="005950A6" w:rsidP="00173030">
            <w:pPr>
              <w:spacing w:line="360" w:lineRule="auto"/>
              <w:jc w:val="both"/>
            </w:pPr>
            <w:r>
              <w:t>Agree</w:t>
            </w:r>
          </w:p>
        </w:tc>
        <w:tc>
          <w:tcPr>
            <w:tcW w:w="3660" w:type="dxa"/>
          </w:tcPr>
          <w:p w:rsidR="00F311AB" w:rsidRDefault="005950A6" w:rsidP="00173030">
            <w:pPr>
              <w:spacing w:line="360" w:lineRule="auto"/>
              <w:jc w:val="both"/>
            </w:pPr>
            <w:r>
              <w:t>45</w:t>
            </w:r>
          </w:p>
        </w:tc>
        <w:tc>
          <w:tcPr>
            <w:tcW w:w="2070" w:type="dxa"/>
          </w:tcPr>
          <w:p w:rsidR="00F311AB" w:rsidRDefault="005950A6" w:rsidP="00173030">
            <w:pPr>
              <w:spacing w:line="360" w:lineRule="auto"/>
              <w:jc w:val="both"/>
            </w:pPr>
            <w:r>
              <w:t>73%</w:t>
            </w:r>
          </w:p>
        </w:tc>
      </w:tr>
      <w:tr w:rsidR="00F311AB">
        <w:trPr>
          <w:trHeight w:val="317"/>
        </w:trPr>
        <w:tc>
          <w:tcPr>
            <w:tcW w:w="2280" w:type="dxa"/>
          </w:tcPr>
          <w:p w:rsidR="00F311AB" w:rsidRDefault="005950A6" w:rsidP="00173030">
            <w:pPr>
              <w:spacing w:line="360" w:lineRule="auto"/>
              <w:jc w:val="both"/>
            </w:pPr>
            <w:r>
              <w:t>Neutral</w:t>
            </w:r>
          </w:p>
        </w:tc>
        <w:tc>
          <w:tcPr>
            <w:tcW w:w="366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80" w:type="dxa"/>
          </w:tcPr>
          <w:p w:rsidR="00F311AB" w:rsidRDefault="005950A6" w:rsidP="00173030">
            <w:pPr>
              <w:spacing w:line="360" w:lineRule="auto"/>
              <w:jc w:val="both"/>
            </w:pPr>
            <w:r>
              <w:t>Strongly Disagree</w:t>
            </w:r>
          </w:p>
        </w:tc>
        <w:tc>
          <w:tcPr>
            <w:tcW w:w="3660" w:type="dxa"/>
          </w:tcPr>
          <w:p w:rsidR="00F311AB" w:rsidRDefault="005950A6" w:rsidP="00173030">
            <w:pPr>
              <w:spacing w:line="360" w:lineRule="auto"/>
              <w:jc w:val="both"/>
            </w:pPr>
            <w:r>
              <w:t>-</w:t>
            </w:r>
          </w:p>
        </w:tc>
        <w:tc>
          <w:tcPr>
            <w:tcW w:w="2070" w:type="dxa"/>
          </w:tcPr>
          <w:p w:rsidR="00F311AB" w:rsidRDefault="005950A6" w:rsidP="00173030">
            <w:pPr>
              <w:spacing w:line="360" w:lineRule="auto"/>
              <w:jc w:val="both"/>
            </w:pPr>
            <w:r>
              <w:t>-</w:t>
            </w:r>
          </w:p>
        </w:tc>
      </w:tr>
      <w:tr w:rsidR="00F311AB">
        <w:trPr>
          <w:trHeight w:val="317"/>
        </w:trPr>
        <w:tc>
          <w:tcPr>
            <w:tcW w:w="2280" w:type="dxa"/>
          </w:tcPr>
          <w:p w:rsidR="00F311AB" w:rsidRDefault="005950A6" w:rsidP="00173030">
            <w:pPr>
              <w:spacing w:line="360" w:lineRule="auto"/>
              <w:jc w:val="both"/>
            </w:pPr>
            <w:r>
              <w:t>Disagree</w:t>
            </w:r>
          </w:p>
        </w:tc>
        <w:tc>
          <w:tcPr>
            <w:tcW w:w="3660" w:type="dxa"/>
          </w:tcPr>
          <w:p w:rsidR="00F311AB" w:rsidRDefault="005950A6" w:rsidP="00173030">
            <w:pPr>
              <w:spacing w:line="360" w:lineRule="auto"/>
              <w:jc w:val="both"/>
            </w:pPr>
            <w:r>
              <w:t>-</w:t>
            </w:r>
          </w:p>
        </w:tc>
        <w:tc>
          <w:tcPr>
            <w:tcW w:w="2070" w:type="dxa"/>
          </w:tcPr>
          <w:p w:rsidR="00F311AB" w:rsidRDefault="005950A6" w:rsidP="00173030">
            <w:pPr>
              <w:spacing w:line="360" w:lineRule="auto"/>
              <w:jc w:val="both"/>
            </w:pPr>
            <w:r>
              <w:t>-</w:t>
            </w:r>
          </w:p>
        </w:tc>
      </w:tr>
      <w:tr w:rsidR="00F311AB">
        <w:trPr>
          <w:trHeight w:val="317"/>
        </w:trPr>
        <w:tc>
          <w:tcPr>
            <w:tcW w:w="2280" w:type="dxa"/>
          </w:tcPr>
          <w:p w:rsidR="00F311AB" w:rsidRDefault="005950A6" w:rsidP="00173030">
            <w:pPr>
              <w:spacing w:line="360" w:lineRule="auto"/>
              <w:jc w:val="both"/>
            </w:pPr>
            <w:r>
              <w:t>Total</w:t>
            </w:r>
          </w:p>
        </w:tc>
        <w:tc>
          <w:tcPr>
            <w:tcW w:w="366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4.2.2 reveals that 15 respondents of the total respondents strongly agree, 45 agree, 12 respondents are neutral while none respondents neither strongly disagree nor disagree that the services of forensic auditors are required in Nigeria.</w:t>
      </w:r>
    </w:p>
    <w:p w:rsidR="00F311AB" w:rsidRDefault="00F311AB" w:rsidP="00173030">
      <w:pPr>
        <w:spacing w:line="360" w:lineRule="auto"/>
        <w:jc w:val="both"/>
      </w:pPr>
    </w:p>
    <w:p w:rsidR="00F311AB" w:rsidRDefault="005950A6" w:rsidP="00173030">
      <w:pPr>
        <w:spacing w:line="360" w:lineRule="auto"/>
        <w:jc w:val="both"/>
      </w:pPr>
      <w:r>
        <w:rPr>
          <w:b/>
        </w:rPr>
        <w:t>Question Three (3):</w:t>
      </w:r>
      <w:r>
        <w:t xml:space="preserve"> The service of forensic auditor is more needed in Guaranty Trust Bank Plc, Nigeria.</w:t>
      </w:r>
    </w:p>
    <w:p w:rsidR="00F311AB" w:rsidRDefault="005950A6" w:rsidP="00173030">
      <w:pPr>
        <w:spacing w:line="360" w:lineRule="auto"/>
        <w:jc w:val="both"/>
        <w:rPr>
          <w:b/>
        </w:rPr>
      </w:pPr>
      <w:r>
        <w:rPr>
          <w:b/>
        </w:rPr>
        <w:t>Table 4.2.3</w:t>
      </w:r>
    </w:p>
    <w:tbl>
      <w:tblPr>
        <w:tblStyle w:val="a1"/>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780"/>
        <w:gridCol w:w="2070"/>
      </w:tblGrid>
      <w:tr w:rsidR="00F311AB">
        <w:trPr>
          <w:trHeight w:val="317"/>
        </w:trPr>
        <w:tc>
          <w:tcPr>
            <w:tcW w:w="2250" w:type="dxa"/>
          </w:tcPr>
          <w:p w:rsidR="00F311AB" w:rsidRDefault="005950A6" w:rsidP="00173030">
            <w:pPr>
              <w:spacing w:line="360" w:lineRule="auto"/>
              <w:jc w:val="both"/>
            </w:pPr>
            <w:r>
              <w:t>RESPONSES</w:t>
            </w:r>
          </w:p>
        </w:tc>
        <w:tc>
          <w:tcPr>
            <w:tcW w:w="378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50" w:type="dxa"/>
          </w:tcPr>
          <w:p w:rsidR="00F311AB" w:rsidRDefault="005950A6" w:rsidP="00173030">
            <w:pPr>
              <w:spacing w:line="360" w:lineRule="auto"/>
              <w:jc w:val="both"/>
            </w:pPr>
            <w:r>
              <w:t>Strongly Agree</w:t>
            </w:r>
          </w:p>
        </w:tc>
        <w:tc>
          <w:tcPr>
            <w:tcW w:w="3780" w:type="dxa"/>
          </w:tcPr>
          <w:p w:rsidR="00F311AB" w:rsidRDefault="005950A6" w:rsidP="00173030">
            <w:pPr>
              <w:spacing w:line="360" w:lineRule="auto"/>
              <w:jc w:val="both"/>
            </w:pPr>
            <w:r>
              <w:t>18</w:t>
            </w:r>
          </w:p>
        </w:tc>
        <w:tc>
          <w:tcPr>
            <w:tcW w:w="2070" w:type="dxa"/>
          </w:tcPr>
          <w:p w:rsidR="00F311AB" w:rsidRDefault="005950A6" w:rsidP="00173030">
            <w:pPr>
              <w:spacing w:line="360" w:lineRule="auto"/>
              <w:jc w:val="both"/>
            </w:pPr>
            <w:r>
              <w:t>29%</w:t>
            </w:r>
          </w:p>
        </w:tc>
      </w:tr>
      <w:tr w:rsidR="00F311AB">
        <w:trPr>
          <w:trHeight w:val="317"/>
        </w:trPr>
        <w:tc>
          <w:tcPr>
            <w:tcW w:w="2250" w:type="dxa"/>
          </w:tcPr>
          <w:p w:rsidR="00F311AB" w:rsidRDefault="005950A6" w:rsidP="00173030">
            <w:pPr>
              <w:spacing w:line="360" w:lineRule="auto"/>
              <w:jc w:val="both"/>
            </w:pPr>
            <w:r>
              <w:t>Agree</w:t>
            </w:r>
          </w:p>
        </w:tc>
        <w:tc>
          <w:tcPr>
            <w:tcW w:w="3780" w:type="dxa"/>
          </w:tcPr>
          <w:p w:rsidR="00F311AB" w:rsidRDefault="005950A6" w:rsidP="00173030">
            <w:pPr>
              <w:spacing w:line="360" w:lineRule="auto"/>
              <w:jc w:val="both"/>
            </w:pPr>
            <w:r>
              <w:t>30</w:t>
            </w:r>
          </w:p>
        </w:tc>
        <w:tc>
          <w:tcPr>
            <w:tcW w:w="2070" w:type="dxa"/>
          </w:tcPr>
          <w:p w:rsidR="00F311AB" w:rsidRDefault="005950A6" w:rsidP="00173030">
            <w:pPr>
              <w:spacing w:line="360" w:lineRule="auto"/>
              <w:jc w:val="both"/>
            </w:pPr>
            <w:r>
              <w:t>48%</w:t>
            </w:r>
          </w:p>
        </w:tc>
      </w:tr>
      <w:tr w:rsidR="00F311AB">
        <w:trPr>
          <w:trHeight w:val="317"/>
        </w:trPr>
        <w:tc>
          <w:tcPr>
            <w:tcW w:w="2250" w:type="dxa"/>
          </w:tcPr>
          <w:p w:rsidR="00F311AB" w:rsidRDefault="005950A6" w:rsidP="00173030">
            <w:pPr>
              <w:spacing w:line="360" w:lineRule="auto"/>
              <w:jc w:val="both"/>
            </w:pPr>
            <w:r>
              <w:t>Strongly Disagree</w:t>
            </w:r>
          </w:p>
        </w:tc>
        <w:tc>
          <w:tcPr>
            <w:tcW w:w="3780" w:type="dxa"/>
          </w:tcPr>
          <w:p w:rsidR="00F311AB" w:rsidRDefault="005950A6" w:rsidP="00173030">
            <w:pPr>
              <w:spacing w:line="360" w:lineRule="auto"/>
              <w:jc w:val="both"/>
            </w:pPr>
            <w:r>
              <w:t>3</w:t>
            </w:r>
          </w:p>
        </w:tc>
        <w:tc>
          <w:tcPr>
            <w:tcW w:w="2070" w:type="dxa"/>
          </w:tcPr>
          <w:p w:rsidR="00F311AB" w:rsidRDefault="005950A6" w:rsidP="00173030">
            <w:pPr>
              <w:spacing w:line="360" w:lineRule="auto"/>
              <w:jc w:val="both"/>
            </w:pPr>
            <w:r>
              <w:t>5%</w:t>
            </w:r>
          </w:p>
        </w:tc>
      </w:tr>
      <w:tr w:rsidR="00F311AB">
        <w:trPr>
          <w:trHeight w:val="317"/>
        </w:trPr>
        <w:tc>
          <w:tcPr>
            <w:tcW w:w="2250" w:type="dxa"/>
          </w:tcPr>
          <w:p w:rsidR="00F311AB" w:rsidRDefault="005950A6" w:rsidP="00173030">
            <w:pPr>
              <w:spacing w:line="360" w:lineRule="auto"/>
              <w:jc w:val="both"/>
            </w:pPr>
            <w:r>
              <w:t>Disagree</w:t>
            </w:r>
          </w:p>
        </w:tc>
        <w:tc>
          <w:tcPr>
            <w:tcW w:w="378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Total</w:t>
            </w:r>
          </w:p>
        </w:tc>
        <w:tc>
          <w:tcPr>
            <w:tcW w:w="378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4.2.3 Shows that the services of forensic auditor are needed more in Guaranty Trust Bank Plc, Nigeria, 30 respondents representing 48% also agree while of one respondents representing 3% disagree. This implies that the services of forensic auditors are needed more in Guaranty Trust Bank Plc, Nigeria.</w:t>
      </w:r>
    </w:p>
    <w:p w:rsidR="00F311AB" w:rsidRDefault="005950A6" w:rsidP="00173030">
      <w:pPr>
        <w:spacing w:line="360" w:lineRule="auto"/>
        <w:jc w:val="both"/>
      </w:pPr>
      <w:r>
        <w:rPr>
          <w:b/>
        </w:rPr>
        <w:lastRenderedPageBreak/>
        <w:t>Question Four (4):</w:t>
      </w:r>
      <w:r>
        <w:t xml:space="preserve"> Forensic auditor has ability of detecting fraud through the use of analysis of financial transaction.</w:t>
      </w:r>
    </w:p>
    <w:p w:rsidR="00F311AB" w:rsidRDefault="005950A6" w:rsidP="00173030">
      <w:pPr>
        <w:spacing w:line="360" w:lineRule="auto"/>
        <w:jc w:val="both"/>
        <w:rPr>
          <w:b/>
        </w:rPr>
      </w:pPr>
      <w:r>
        <w:rPr>
          <w:b/>
        </w:rPr>
        <w:t>Table 4.2.4</w:t>
      </w:r>
    </w:p>
    <w:tbl>
      <w:tblPr>
        <w:tblStyle w:val="a2"/>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510"/>
        <w:gridCol w:w="2070"/>
      </w:tblGrid>
      <w:tr w:rsidR="00F311AB">
        <w:trPr>
          <w:trHeight w:val="317"/>
        </w:trPr>
        <w:tc>
          <w:tcPr>
            <w:tcW w:w="2250" w:type="dxa"/>
          </w:tcPr>
          <w:p w:rsidR="00F311AB" w:rsidRDefault="005950A6" w:rsidP="00173030">
            <w:pPr>
              <w:spacing w:line="360" w:lineRule="auto"/>
              <w:jc w:val="both"/>
            </w:pPr>
            <w:r>
              <w:t>RESPONSES</w:t>
            </w:r>
          </w:p>
        </w:tc>
        <w:tc>
          <w:tcPr>
            <w:tcW w:w="351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50" w:type="dxa"/>
          </w:tcPr>
          <w:p w:rsidR="00F311AB" w:rsidRDefault="005950A6" w:rsidP="00173030">
            <w:pPr>
              <w:spacing w:line="360" w:lineRule="auto"/>
              <w:jc w:val="both"/>
            </w:pPr>
            <w:r>
              <w:t>Strongly Agree</w:t>
            </w:r>
          </w:p>
        </w:tc>
        <w:tc>
          <w:tcPr>
            <w:tcW w:w="3510" w:type="dxa"/>
          </w:tcPr>
          <w:p w:rsidR="00F311AB" w:rsidRDefault="005950A6" w:rsidP="00173030">
            <w:pPr>
              <w:spacing w:line="360" w:lineRule="auto"/>
              <w:jc w:val="both"/>
            </w:pPr>
            <w:r>
              <w:t>24</w:t>
            </w:r>
          </w:p>
        </w:tc>
        <w:tc>
          <w:tcPr>
            <w:tcW w:w="2070" w:type="dxa"/>
          </w:tcPr>
          <w:p w:rsidR="00F311AB" w:rsidRDefault="005950A6" w:rsidP="00173030">
            <w:pPr>
              <w:spacing w:line="360" w:lineRule="auto"/>
              <w:jc w:val="both"/>
            </w:pPr>
            <w:r>
              <w:t>39%</w:t>
            </w:r>
          </w:p>
        </w:tc>
      </w:tr>
      <w:tr w:rsidR="00F311AB">
        <w:trPr>
          <w:trHeight w:val="317"/>
        </w:trPr>
        <w:tc>
          <w:tcPr>
            <w:tcW w:w="2250" w:type="dxa"/>
          </w:tcPr>
          <w:p w:rsidR="00F311AB" w:rsidRDefault="005950A6" w:rsidP="00173030">
            <w:pPr>
              <w:spacing w:line="360" w:lineRule="auto"/>
              <w:jc w:val="both"/>
            </w:pPr>
            <w:r>
              <w:t>Agree</w:t>
            </w:r>
          </w:p>
        </w:tc>
        <w:tc>
          <w:tcPr>
            <w:tcW w:w="3510" w:type="dxa"/>
          </w:tcPr>
          <w:p w:rsidR="00F311AB" w:rsidRDefault="005950A6" w:rsidP="00173030">
            <w:pPr>
              <w:spacing w:line="360" w:lineRule="auto"/>
              <w:jc w:val="both"/>
            </w:pPr>
            <w:r>
              <w:t>32</w:t>
            </w:r>
          </w:p>
        </w:tc>
        <w:tc>
          <w:tcPr>
            <w:tcW w:w="2070" w:type="dxa"/>
          </w:tcPr>
          <w:p w:rsidR="00F311AB" w:rsidRDefault="005950A6" w:rsidP="00173030">
            <w:pPr>
              <w:spacing w:line="360" w:lineRule="auto"/>
              <w:jc w:val="both"/>
            </w:pPr>
            <w:r>
              <w:t>52%</w:t>
            </w:r>
          </w:p>
        </w:tc>
      </w:tr>
      <w:tr w:rsidR="00F311AB">
        <w:trPr>
          <w:trHeight w:val="317"/>
        </w:trPr>
        <w:tc>
          <w:tcPr>
            <w:tcW w:w="2250" w:type="dxa"/>
          </w:tcPr>
          <w:p w:rsidR="00F311AB" w:rsidRDefault="005950A6" w:rsidP="00173030">
            <w:pPr>
              <w:spacing w:line="360" w:lineRule="auto"/>
              <w:jc w:val="both"/>
            </w:pPr>
            <w:r>
              <w:t>Neutral</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Strongly Disagree</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Disagree</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Total</w:t>
            </w:r>
          </w:p>
        </w:tc>
        <w:tc>
          <w:tcPr>
            <w:tcW w:w="351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4.2.4 Indicates that 24 of the respondents representing 39% strongly agree that forensic auditor has ability of detecting fraud through the use of analysis of financial transaction 32 respondents representing 52% agree, respondents representing 3% are neutral while 2 respondents representing 3% strongly disagree and 2 respondents representing also disagree. This implies truly forensic auditor has ability of detecting fraud through the use of analysis of financial transaction.</w:t>
      </w:r>
    </w:p>
    <w:p w:rsidR="00F311AB" w:rsidRDefault="005950A6" w:rsidP="00173030">
      <w:pPr>
        <w:spacing w:line="360" w:lineRule="auto"/>
        <w:jc w:val="both"/>
      </w:pPr>
      <w:r>
        <w:rPr>
          <w:b/>
        </w:rPr>
        <w:t>Question Five (5):</w:t>
      </w:r>
      <w:r>
        <w:t xml:space="preserve"> Forensic auditors help to mitigate the financial fraud through the use of public document review.</w:t>
      </w:r>
    </w:p>
    <w:tbl>
      <w:tblPr>
        <w:tblStyle w:val="a3"/>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3690"/>
        <w:gridCol w:w="1980"/>
      </w:tblGrid>
      <w:tr w:rsidR="00F311AB">
        <w:trPr>
          <w:trHeight w:val="298"/>
        </w:trPr>
        <w:tc>
          <w:tcPr>
            <w:tcW w:w="216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1980" w:type="dxa"/>
          </w:tcPr>
          <w:p w:rsidR="00F311AB" w:rsidRDefault="005950A6" w:rsidP="00173030">
            <w:pPr>
              <w:spacing w:line="360" w:lineRule="auto"/>
              <w:jc w:val="both"/>
            </w:pPr>
            <w:r>
              <w:t>PERCENTAGE</w:t>
            </w:r>
          </w:p>
        </w:tc>
      </w:tr>
      <w:tr w:rsidR="00F311AB">
        <w:trPr>
          <w:trHeight w:val="317"/>
        </w:trPr>
        <w:tc>
          <w:tcPr>
            <w:tcW w:w="216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21</w:t>
            </w:r>
          </w:p>
        </w:tc>
        <w:tc>
          <w:tcPr>
            <w:tcW w:w="1980" w:type="dxa"/>
          </w:tcPr>
          <w:p w:rsidR="00F311AB" w:rsidRDefault="005950A6" w:rsidP="00173030">
            <w:pPr>
              <w:spacing w:line="360" w:lineRule="auto"/>
              <w:jc w:val="both"/>
            </w:pPr>
            <w:r>
              <w:t>33%</w:t>
            </w:r>
          </w:p>
        </w:tc>
      </w:tr>
      <w:tr w:rsidR="00F311AB">
        <w:trPr>
          <w:trHeight w:val="317"/>
        </w:trPr>
        <w:tc>
          <w:tcPr>
            <w:tcW w:w="216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31</w:t>
            </w:r>
          </w:p>
        </w:tc>
        <w:tc>
          <w:tcPr>
            <w:tcW w:w="1980" w:type="dxa"/>
          </w:tcPr>
          <w:p w:rsidR="00F311AB" w:rsidRDefault="005950A6" w:rsidP="00173030">
            <w:pPr>
              <w:spacing w:line="360" w:lineRule="auto"/>
              <w:jc w:val="both"/>
            </w:pPr>
            <w:r>
              <w:t>50%</w:t>
            </w:r>
          </w:p>
        </w:tc>
      </w:tr>
      <w:tr w:rsidR="00F311AB">
        <w:trPr>
          <w:trHeight w:val="317"/>
        </w:trPr>
        <w:tc>
          <w:tcPr>
            <w:tcW w:w="216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6</w:t>
            </w:r>
          </w:p>
        </w:tc>
        <w:tc>
          <w:tcPr>
            <w:tcW w:w="1980" w:type="dxa"/>
          </w:tcPr>
          <w:p w:rsidR="00F311AB" w:rsidRDefault="005950A6" w:rsidP="00173030">
            <w:pPr>
              <w:spacing w:line="360" w:lineRule="auto"/>
              <w:jc w:val="both"/>
            </w:pPr>
            <w:r>
              <w:t>9.6%</w:t>
            </w:r>
          </w:p>
        </w:tc>
      </w:tr>
      <w:tr w:rsidR="00F311AB">
        <w:trPr>
          <w:trHeight w:val="317"/>
        </w:trPr>
        <w:tc>
          <w:tcPr>
            <w:tcW w:w="216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3.23%</w:t>
            </w:r>
          </w:p>
        </w:tc>
      </w:tr>
      <w:tr w:rsidR="00F311AB">
        <w:trPr>
          <w:trHeight w:val="317"/>
        </w:trPr>
        <w:tc>
          <w:tcPr>
            <w:tcW w:w="2160" w:type="dxa"/>
          </w:tcPr>
          <w:p w:rsidR="00F311AB" w:rsidRDefault="005950A6" w:rsidP="00173030">
            <w:pPr>
              <w:spacing w:line="360" w:lineRule="auto"/>
              <w:jc w:val="both"/>
            </w:pPr>
            <w:r>
              <w:t>Neutral</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3.23%</w:t>
            </w:r>
          </w:p>
        </w:tc>
      </w:tr>
      <w:tr w:rsidR="00F311AB">
        <w:trPr>
          <w:trHeight w:val="317"/>
        </w:trPr>
        <w:tc>
          <w:tcPr>
            <w:tcW w:w="216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1980" w:type="dxa"/>
          </w:tcPr>
          <w:p w:rsidR="00F311AB" w:rsidRDefault="005950A6" w:rsidP="00173030">
            <w:pPr>
              <w:spacing w:line="360" w:lineRule="auto"/>
              <w:jc w:val="both"/>
            </w:pPr>
            <w:r>
              <w:t>100%</w:t>
            </w:r>
          </w:p>
        </w:tc>
      </w:tr>
    </w:tbl>
    <w:p w:rsidR="00F311AB" w:rsidRDefault="005950A6" w:rsidP="00173030">
      <w:pPr>
        <w:tabs>
          <w:tab w:val="left" w:pos="3060"/>
        </w:tabs>
        <w:spacing w:line="360" w:lineRule="auto"/>
        <w:jc w:val="both"/>
        <w:rPr>
          <w:i/>
        </w:rPr>
      </w:pPr>
      <w:r>
        <w:rPr>
          <w:b/>
          <w:i/>
        </w:rPr>
        <w:t>Source:</w:t>
      </w:r>
      <w:r>
        <w:rPr>
          <w:i/>
        </w:rPr>
        <w:t xml:space="preserve"> Field Survey </w:t>
      </w:r>
      <w:r w:rsidR="00173030">
        <w:rPr>
          <w:i/>
        </w:rPr>
        <w:t>2025</w:t>
      </w:r>
      <w:r>
        <w:rPr>
          <w:i/>
        </w:rPr>
        <w:tab/>
      </w:r>
    </w:p>
    <w:p w:rsidR="00F311AB" w:rsidRDefault="005950A6" w:rsidP="00173030">
      <w:pPr>
        <w:spacing w:line="360" w:lineRule="auto"/>
        <w:jc w:val="both"/>
      </w:pPr>
      <w:r>
        <w:lastRenderedPageBreak/>
        <w:t>Table 4.2.5 reveals that 21 of the respondents strongly agree that Forensic auditors help to mitigate the financial fraud through the use of public document review, 31 respondents representing 50% agree, 2 respondent representing 3.23% are neutral, 6 respondents representing 9.6% strongly disagree while 2 respondent representing 3.23% disagree. This implies that Forensic auditors help to mitigate the financial fraud through the use of public document review.</w:t>
      </w:r>
    </w:p>
    <w:p w:rsidR="00F311AB" w:rsidRDefault="005950A6" w:rsidP="00173030">
      <w:pPr>
        <w:spacing w:line="360" w:lineRule="auto"/>
        <w:jc w:val="both"/>
      </w:pPr>
      <w:r>
        <w:rPr>
          <w:b/>
        </w:rPr>
        <w:t>Question Six (6):</w:t>
      </w:r>
      <w:r>
        <w:t xml:space="preserve"> Forensic auditing can help in detecting and preventing fraud in Guaranty Trust Bank Plc, Nigeria.</w:t>
      </w:r>
    </w:p>
    <w:p w:rsidR="00F311AB" w:rsidRDefault="005950A6" w:rsidP="00173030">
      <w:pPr>
        <w:spacing w:line="360" w:lineRule="auto"/>
        <w:jc w:val="both"/>
      </w:pPr>
      <w:r>
        <w:t>Table 4.2.6</w:t>
      </w:r>
    </w:p>
    <w:tbl>
      <w:tblPr>
        <w:tblStyle w:val="a4"/>
        <w:tblW w:w="7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3600"/>
        <w:gridCol w:w="2250"/>
      </w:tblGrid>
      <w:tr w:rsidR="00F311AB">
        <w:trPr>
          <w:trHeight w:val="317"/>
        </w:trPr>
        <w:tc>
          <w:tcPr>
            <w:tcW w:w="1890" w:type="dxa"/>
          </w:tcPr>
          <w:p w:rsidR="00F311AB" w:rsidRDefault="005950A6" w:rsidP="00173030">
            <w:pPr>
              <w:spacing w:line="360" w:lineRule="auto"/>
              <w:jc w:val="both"/>
            </w:pPr>
            <w:r>
              <w:t>RESPONSES</w:t>
            </w:r>
          </w:p>
        </w:tc>
        <w:tc>
          <w:tcPr>
            <w:tcW w:w="3600" w:type="dxa"/>
          </w:tcPr>
          <w:p w:rsidR="00F311AB" w:rsidRDefault="005950A6" w:rsidP="00173030">
            <w:pPr>
              <w:spacing w:line="360" w:lineRule="auto"/>
              <w:jc w:val="both"/>
            </w:pPr>
            <w:r>
              <w:t>NUMBER OF RESPONDENTS</w:t>
            </w:r>
          </w:p>
        </w:tc>
        <w:tc>
          <w:tcPr>
            <w:tcW w:w="2250" w:type="dxa"/>
          </w:tcPr>
          <w:p w:rsidR="00F311AB" w:rsidRDefault="005950A6" w:rsidP="00173030">
            <w:pPr>
              <w:spacing w:line="360" w:lineRule="auto"/>
              <w:jc w:val="both"/>
            </w:pPr>
            <w:r>
              <w:t>PERCENTAGE</w:t>
            </w:r>
          </w:p>
        </w:tc>
      </w:tr>
      <w:tr w:rsidR="00F311AB">
        <w:trPr>
          <w:trHeight w:val="317"/>
        </w:trPr>
        <w:tc>
          <w:tcPr>
            <w:tcW w:w="1890" w:type="dxa"/>
          </w:tcPr>
          <w:p w:rsidR="00F311AB" w:rsidRDefault="005950A6" w:rsidP="00173030">
            <w:pPr>
              <w:spacing w:line="360" w:lineRule="auto"/>
              <w:jc w:val="both"/>
            </w:pPr>
            <w:r>
              <w:t>Strongly Agree</w:t>
            </w:r>
          </w:p>
        </w:tc>
        <w:tc>
          <w:tcPr>
            <w:tcW w:w="3600" w:type="dxa"/>
          </w:tcPr>
          <w:p w:rsidR="00F311AB" w:rsidRDefault="005950A6" w:rsidP="00173030">
            <w:pPr>
              <w:spacing w:line="360" w:lineRule="auto"/>
              <w:jc w:val="both"/>
            </w:pPr>
            <w:r>
              <w:t>9</w:t>
            </w:r>
          </w:p>
        </w:tc>
        <w:tc>
          <w:tcPr>
            <w:tcW w:w="2250" w:type="dxa"/>
          </w:tcPr>
          <w:p w:rsidR="00F311AB" w:rsidRDefault="005950A6" w:rsidP="00173030">
            <w:pPr>
              <w:spacing w:line="360" w:lineRule="auto"/>
              <w:jc w:val="both"/>
            </w:pPr>
            <w:r>
              <w:t>15%</w:t>
            </w:r>
          </w:p>
        </w:tc>
      </w:tr>
      <w:tr w:rsidR="00F311AB">
        <w:trPr>
          <w:trHeight w:val="317"/>
        </w:trPr>
        <w:tc>
          <w:tcPr>
            <w:tcW w:w="1890" w:type="dxa"/>
          </w:tcPr>
          <w:p w:rsidR="00F311AB" w:rsidRDefault="005950A6" w:rsidP="00173030">
            <w:pPr>
              <w:spacing w:line="360" w:lineRule="auto"/>
              <w:jc w:val="both"/>
            </w:pPr>
            <w:r>
              <w:t>Agree</w:t>
            </w:r>
          </w:p>
        </w:tc>
        <w:tc>
          <w:tcPr>
            <w:tcW w:w="3600" w:type="dxa"/>
          </w:tcPr>
          <w:p w:rsidR="00F311AB" w:rsidRDefault="005950A6" w:rsidP="00173030">
            <w:pPr>
              <w:spacing w:line="360" w:lineRule="auto"/>
              <w:jc w:val="both"/>
            </w:pPr>
            <w:r>
              <w:t>42</w:t>
            </w:r>
          </w:p>
        </w:tc>
        <w:tc>
          <w:tcPr>
            <w:tcW w:w="2250" w:type="dxa"/>
          </w:tcPr>
          <w:p w:rsidR="00F311AB" w:rsidRDefault="005950A6" w:rsidP="00173030">
            <w:pPr>
              <w:spacing w:line="360" w:lineRule="auto"/>
              <w:jc w:val="both"/>
            </w:pPr>
            <w:r>
              <w:t>68%</w:t>
            </w:r>
          </w:p>
        </w:tc>
      </w:tr>
      <w:tr w:rsidR="00F311AB">
        <w:trPr>
          <w:trHeight w:val="317"/>
        </w:trPr>
        <w:tc>
          <w:tcPr>
            <w:tcW w:w="1890" w:type="dxa"/>
          </w:tcPr>
          <w:p w:rsidR="00F311AB" w:rsidRDefault="005950A6" w:rsidP="00173030">
            <w:pPr>
              <w:spacing w:line="360" w:lineRule="auto"/>
              <w:jc w:val="both"/>
            </w:pPr>
            <w:r>
              <w:t>Strongly Disagree</w:t>
            </w:r>
          </w:p>
        </w:tc>
        <w:tc>
          <w:tcPr>
            <w:tcW w:w="3600" w:type="dxa"/>
          </w:tcPr>
          <w:p w:rsidR="00F311AB" w:rsidRDefault="005950A6" w:rsidP="00173030">
            <w:pPr>
              <w:spacing w:line="360" w:lineRule="auto"/>
              <w:jc w:val="both"/>
            </w:pPr>
            <w:r>
              <w:t>3</w:t>
            </w:r>
          </w:p>
        </w:tc>
        <w:tc>
          <w:tcPr>
            <w:tcW w:w="2250" w:type="dxa"/>
          </w:tcPr>
          <w:p w:rsidR="00F311AB" w:rsidRDefault="005950A6" w:rsidP="00173030">
            <w:pPr>
              <w:spacing w:line="360" w:lineRule="auto"/>
              <w:jc w:val="both"/>
            </w:pPr>
            <w:r>
              <w:t>5%</w:t>
            </w:r>
          </w:p>
        </w:tc>
      </w:tr>
      <w:tr w:rsidR="00F311AB">
        <w:trPr>
          <w:trHeight w:val="317"/>
        </w:trPr>
        <w:tc>
          <w:tcPr>
            <w:tcW w:w="1890" w:type="dxa"/>
          </w:tcPr>
          <w:p w:rsidR="00F311AB" w:rsidRDefault="005950A6" w:rsidP="00173030">
            <w:pPr>
              <w:spacing w:line="360" w:lineRule="auto"/>
              <w:jc w:val="both"/>
            </w:pPr>
            <w:r>
              <w:t>Disagree</w:t>
            </w:r>
          </w:p>
        </w:tc>
        <w:tc>
          <w:tcPr>
            <w:tcW w:w="3600" w:type="dxa"/>
          </w:tcPr>
          <w:p w:rsidR="00F311AB" w:rsidRDefault="005950A6" w:rsidP="00173030">
            <w:pPr>
              <w:spacing w:line="360" w:lineRule="auto"/>
              <w:jc w:val="both"/>
            </w:pPr>
            <w:r>
              <w:t>2</w:t>
            </w:r>
          </w:p>
        </w:tc>
        <w:tc>
          <w:tcPr>
            <w:tcW w:w="2250" w:type="dxa"/>
          </w:tcPr>
          <w:p w:rsidR="00F311AB" w:rsidRDefault="005950A6" w:rsidP="00173030">
            <w:pPr>
              <w:spacing w:line="360" w:lineRule="auto"/>
              <w:jc w:val="both"/>
            </w:pPr>
            <w:r>
              <w:t>3%</w:t>
            </w:r>
          </w:p>
        </w:tc>
      </w:tr>
      <w:tr w:rsidR="00F311AB">
        <w:trPr>
          <w:trHeight w:val="317"/>
        </w:trPr>
        <w:tc>
          <w:tcPr>
            <w:tcW w:w="1890" w:type="dxa"/>
          </w:tcPr>
          <w:p w:rsidR="00F311AB" w:rsidRDefault="005950A6" w:rsidP="00173030">
            <w:pPr>
              <w:spacing w:line="360" w:lineRule="auto"/>
              <w:jc w:val="both"/>
            </w:pPr>
            <w:r>
              <w:t>Neutral</w:t>
            </w:r>
          </w:p>
        </w:tc>
        <w:tc>
          <w:tcPr>
            <w:tcW w:w="3600" w:type="dxa"/>
          </w:tcPr>
          <w:p w:rsidR="00F311AB" w:rsidRDefault="005950A6" w:rsidP="00173030">
            <w:pPr>
              <w:spacing w:line="360" w:lineRule="auto"/>
              <w:jc w:val="both"/>
            </w:pPr>
            <w:r>
              <w:t>6</w:t>
            </w:r>
          </w:p>
        </w:tc>
        <w:tc>
          <w:tcPr>
            <w:tcW w:w="2250" w:type="dxa"/>
          </w:tcPr>
          <w:p w:rsidR="00F311AB" w:rsidRDefault="005950A6" w:rsidP="00173030">
            <w:pPr>
              <w:spacing w:line="360" w:lineRule="auto"/>
              <w:jc w:val="both"/>
            </w:pPr>
            <w:r>
              <w:t>9%</w:t>
            </w:r>
          </w:p>
        </w:tc>
      </w:tr>
      <w:tr w:rsidR="00F311AB">
        <w:trPr>
          <w:trHeight w:val="317"/>
        </w:trPr>
        <w:tc>
          <w:tcPr>
            <w:tcW w:w="1890" w:type="dxa"/>
          </w:tcPr>
          <w:p w:rsidR="00F311AB" w:rsidRDefault="005950A6" w:rsidP="00173030">
            <w:pPr>
              <w:spacing w:line="360" w:lineRule="auto"/>
              <w:jc w:val="both"/>
            </w:pPr>
            <w:r>
              <w:t>Total</w:t>
            </w:r>
          </w:p>
        </w:tc>
        <w:tc>
          <w:tcPr>
            <w:tcW w:w="3600" w:type="dxa"/>
          </w:tcPr>
          <w:p w:rsidR="00F311AB" w:rsidRDefault="005950A6" w:rsidP="00173030">
            <w:pPr>
              <w:spacing w:line="360" w:lineRule="auto"/>
              <w:jc w:val="both"/>
            </w:pPr>
            <w:r>
              <w:t>62</w:t>
            </w:r>
          </w:p>
        </w:tc>
        <w:tc>
          <w:tcPr>
            <w:tcW w:w="225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r>
        <w:rPr>
          <w:i/>
        </w:rPr>
        <w:t>.</w:t>
      </w:r>
    </w:p>
    <w:p w:rsidR="00F311AB" w:rsidRDefault="005950A6" w:rsidP="00173030">
      <w:pPr>
        <w:spacing w:line="360" w:lineRule="auto"/>
        <w:jc w:val="both"/>
      </w:pPr>
      <w:r>
        <w:t>Table 4.2.6 reveals that a9 of the respondents strongly agree that forensic auditors specialized in fraud detection, particularly in litigation and regulatory environment (Banks), 42 respondents representing 68% agree, 6 respondent representing 9% are neutral, 3 respondents representing 5% strongly disagree while 2 respondent representing 3% disagree. This implies that forensic auditors are specialized in fraud detection, particularly in litigation and regulatory environment (Banks)</w:t>
      </w:r>
    </w:p>
    <w:p w:rsidR="00DC2A86" w:rsidRDefault="005950A6" w:rsidP="00173030">
      <w:pPr>
        <w:spacing w:line="360" w:lineRule="auto"/>
        <w:jc w:val="both"/>
      </w:pPr>
      <w:r>
        <w:rPr>
          <w:b/>
        </w:rPr>
        <w:t>Question Seven (7):</w:t>
      </w:r>
      <w:r>
        <w:t xml:space="preserve"> The practice of Forensic auditing helps to mitigate the financial fraud through the use of public document review and background investigation. </w:t>
      </w:r>
    </w:p>
    <w:p w:rsidR="00DC2A86" w:rsidRDefault="00DC2A86" w:rsidP="00173030">
      <w:pPr>
        <w:spacing w:line="360" w:lineRule="auto"/>
        <w:jc w:val="both"/>
      </w:pPr>
    </w:p>
    <w:p w:rsidR="00F311AB" w:rsidRDefault="005950A6" w:rsidP="00173030">
      <w:pPr>
        <w:spacing w:line="360" w:lineRule="auto"/>
        <w:jc w:val="both"/>
      </w:pPr>
      <w:r>
        <w:lastRenderedPageBreak/>
        <w:t>Table 4.2.7</w:t>
      </w:r>
    </w:p>
    <w:tbl>
      <w:tblPr>
        <w:tblStyle w:val="a5"/>
        <w:tblW w:w="7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690"/>
        <w:gridCol w:w="1980"/>
      </w:tblGrid>
      <w:tr w:rsidR="00F311AB">
        <w:trPr>
          <w:trHeight w:val="317"/>
        </w:trPr>
        <w:tc>
          <w:tcPr>
            <w:tcW w:w="207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1980" w:type="dxa"/>
          </w:tcPr>
          <w:p w:rsidR="00F311AB" w:rsidRDefault="005950A6" w:rsidP="00173030">
            <w:pPr>
              <w:spacing w:line="360" w:lineRule="auto"/>
              <w:jc w:val="both"/>
            </w:pPr>
            <w:r>
              <w:t>PERCENTAGE</w:t>
            </w:r>
          </w:p>
        </w:tc>
      </w:tr>
      <w:tr w:rsidR="00F311AB">
        <w:trPr>
          <w:trHeight w:val="317"/>
        </w:trPr>
        <w:tc>
          <w:tcPr>
            <w:tcW w:w="207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15</w:t>
            </w:r>
          </w:p>
        </w:tc>
        <w:tc>
          <w:tcPr>
            <w:tcW w:w="1980" w:type="dxa"/>
          </w:tcPr>
          <w:p w:rsidR="00F311AB" w:rsidRDefault="005950A6" w:rsidP="00173030">
            <w:pPr>
              <w:spacing w:line="360" w:lineRule="auto"/>
              <w:jc w:val="both"/>
            </w:pPr>
            <w:r>
              <w:t>24%</w:t>
            </w:r>
          </w:p>
        </w:tc>
      </w:tr>
      <w:tr w:rsidR="00F311AB">
        <w:trPr>
          <w:trHeight w:val="317"/>
        </w:trPr>
        <w:tc>
          <w:tcPr>
            <w:tcW w:w="207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39</w:t>
            </w:r>
          </w:p>
        </w:tc>
        <w:tc>
          <w:tcPr>
            <w:tcW w:w="1980" w:type="dxa"/>
          </w:tcPr>
          <w:p w:rsidR="00F311AB" w:rsidRDefault="005950A6" w:rsidP="00173030">
            <w:pPr>
              <w:spacing w:line="360" w:lineRule="auto"/>
              <w:jc w:val="both"/>
            </w:pPr>
            <w:r>
              <w:t>63%</w:t>
            </w:r>
          </w:p>
        </w:tc>
      </w:tr>
      <w:tr w:rsidR="00F311AB">
        <w:trPr>
          <w:trHeight w:val="317"/>
        </w:trPr>
        <w:tc>
          <w:tcPr>
            <w:tcW w:w="2070" w:type="dxa"/>
          </w:tcPr>
          <w:p w:rsidR="00F311AB" w:rsidRDefault="005950A6" w:rsidP="00173030">
            <w:pPr>
              <w:spacing w:line="360" w:lineRule="auto"/>
              <w:jc w:val="both"/>
            </w:pPr>
            <w:r>
              <w:t>Neutral</w:t>
            </w:r>
          </w:p>
        </w:tc>
        <w:tc>
          <w:tcPr>
            <w:tcW w:w="3690" w:type="dxa"/>
          </w:tcPr>
          <w:p w:rsidR="00F311AB" w:rsidRDefault="005950A6" w:rsidP="00173030">
            <w:pPr>
              <w:spacing w:line="360" w:lineRule="auto"/>
              <w:jc w:val="both"/>
            </w:pPr>
            <w:r>
              <w:t>3</w:t>
            </w:r>
          </w:p>
        </w:tc>
        <w:tc>
          <w:tcPr>
            <w:tcW w:w="198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3</w:t>
            </w:r>
          </w:p>
        </w:tc>
        <w:tc>
          <w:tcPr>
            <w:tcW w:w="198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w:t>
            </w:r>
          </w:p>
        </w:tc>
      </w:tr>
      <w:tr w:rsidR="00F311AB">
        <w:trPr>
          <w:trHeight w:val="317"/>
        </w:trPr>
        <w:tc>
          <w:tcPr>
            <w:tcW w:w="207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198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 xml:space="preserve">Table 4.2.7 shows that 15 respondents representing 24% strongly agree that the practice of forensic auditing helps to mitigate the financial fraud through the use of public document review and background investigation. 39% respondents representing 63% agree, 3 respondents representing 5% are neutral, 3 respondents representing 5% strongly disagree while 2 respondents representing 3% disagree. This implies that the practice of forensic auditing helps to mitigate the financial fraud through the use of public document review and background investigation </w:t>
      </w:r>
    </w:p>
    <w:p w:rsidR="00F311AB" w:rsidRDefault="00F311AB" w:rsidP="00173030">
      <w:pPr>
        <w:spacing w:line="360" w:lineRule="auto"/>
        <w:jc w:val="both"/>
      </w:pPr>
    </w:p>
    <w:p w:rsidR="00F311AB" w:rsidRDefault="005950A6" w:rsidP="00173030">
      <w:pPr>
        <w:spacing w:line="360" w:lineRule="auto"/>
        <w:jc w:val="both"/>
      </w:pPr>
      <w:r>
        <w:rPr>
          <w:b/>
        </w:rPr>
        <w:t>Question Eight (8):</w:t>
      </w:r>
      <w:r>
        <w:t xml:space="preserve"> Forensic auditor assist reduces the occurrence of fraud uses in the banking sector (Guaranty Trust Bank Plc, Nigeria)</w:t>
      </w:r>
    </w:p>
    <w:p w:rsidR="00F311AB" w:rsidRDefault="005950A6" w:rsidP="00173030">
      <w:pPr>
        <w:spacing w:line="360" w:lineRule="auto"/>
        <w:jc w:val="both"/>
      </w:pPr>
      <w:r>
        <w:t>Table 4.2.8</w:t>
      </w:r>
    </w:p>
    <w:tbl>
      <w:tblPr>
        <w:tblStyle w:val="a6"/>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690"/>
        <w:gridCol w:w="2070"/>
      </w:tblGrid>
      <w:tr w:rsidR="00F311AB">
        <w:trPr>
          <w:trHeight w:val="317"/>
        </w:trPr>
        <w:tc>
          <w:tcPr>
            <w:tcW w:w="207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160"/>
        </w:trPr>
        <w:tc>
          <w:tcPr>
            <w:tcW w:w="207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 xml:space="preserve">  18</w:t>
            </w:r>
          </w:p>
        </w:tc>
        <w:tc>
          <w:tcPr>
            <w:tcW w:w="2070" w:type="dxa"/>
          </w:tcPr>
          <w:p w:rsidR="00F311AB" w:rsidRDefault="005950A6" w:rsidP="00173030">
            <w:pPr>
              <w:spacing w:line="360" w:lineRule="auto"/>
              <w:jc w:val="both"/>
            </w:pPr>
            <w:r>
              <w:t xml:space="preserve">  29%</w:t>
            </w:r>
          </w:p>
        </w:tc>
      </w:tr>
      <w:tr w:rsidR="00F311AB">
        <w:trPr>
          <w:trHeight w:val="317"/>
        </w:trPr>
        <w:tc>
          <w:tcPr>
            <w:tcW w:w="207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27</w:t>
            </w:r>
          </w:p>
        </w:tc>
        <w:tc>
          <w:tcPr>
            <w:tcW w:w="2070" w:type="dxa"/>
          </w:tcPr>
          <w:p w:rsidR="00F311AB" w:rsidRDefault="005950A6" w:rsidP="00173030">
            <w:pPr>
              <w:spacing w:line="360" w:lineRule="auto"/>
              <w:jc w:val="both"/>
            </w:pPr>
            <w:r>
              <w:t>44%</w:t>
            </w:r>
          </w:p>
        </w:tc>
      </w:tr>
      <w:tr w:rsidR="00F311AB">
        <w:trPr>
          <w:trHeight w:val="317"/>
        </w:trPr>
        <w:tc>
          <w:tcPr>
            <w:tcW w:w="2070" w:type="dxa"/>
          </w:tcPr>
          <w:p w:rsidR="00F311AB" w:rsidRDefault="005950A6" w:rsidP="00173030">
            <w:pPr>
              <w:spacing w:line="360" w:lineRule="auto"/>
              <w:jc w:val="both"/>
            </w:pPr>
            <w:r>
              <w:t>Neutral</w:t>
            </w:r>
          </w:p>
        </w:tc>
        <w:tc>
          <w:tcPr>
            <w:tcW w:w="3690" w:type="dxa"/>
          </w:tcPr>
          <w:p w:rsidR="00F311AB" w:rsidRDefault="005950A6" w:rsidP="00173030">
            <w:pPr>
              <w:spacing w:line="360" w:lineRule="auto"/>
              <w:jc w:val="both"/>
            </w:pPr>
            <w:r>
              <w:t>9</w:t>
            </w:r>
          </w:p>
        </w:tc>
        <w:tc>
          <w:tcPr>
            <w:tcW w:w="2070" w:type="dxa"/>
          </w:tcPr>
          <w:p w:rsidR="00F311AB" w:rsidRDefault="005950A6" w:rsidP="00173030">
            <w:pPr>
              <w:spacing w:line="360" w:lineRule="auto"/>
              <w:jc w:val="both"/>
            </w:pPr>
            <w:r>
              <w:t>15%</w:t>
            </w:r>
          </w:p>
        </w:tc>
      </w:tr>
      <w:tr w:rsidR="00F311AB">
        <w:trPr>
          <w:trHeight w:val="317"/>
        </w:trPr>
        <w:tc>
          <w:tcPr>
            <w:tcW w:w="207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3</w:t>
            </w:r>
          </w:p>
        </w:tc>
        <w:tc>
          <w:tcPr>
            <w:tcW w:w="207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5</w:t>
            </w:r>
          </w:p>
        </w:tc>
        <w:tc>
          <w:tcPr>
            <w:tcW w:w="2070" w:type="dxa"/>
          </w:tcPr>
          <w:p w:rsidR="00F311AB" w:rsidRDefault="005950A6" w:rsidP="00173030">
            <w:pPr>
              <w:spacing w:line="360" w:lineRule="auto"/>
              <w:jc w:val="both"/>
            </w:pPr>
            <w:r>
              <w:t>7%</w:t>
            </w:r>
          </w:p>
        </w:tc>
      </w:tr>
      <w:tr w:rsidR="00F311AB">
        <w:trPr>
          <w:trHeight w:val="317"/>
        </w:trPr>
        <w:tc>
          <w:tcPr>
            <w:tcW w:w="207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pPr>
      <w:r>
        <w:lastRenderedPageBreak/>
        <w:t xml:space="preserve">Field survey </w:t>
      </w:r>
      <w:r w:rsidR="00173030">
        <w:t>2025</w:t>
      </w:r>
    </w:p>
    <w:p w:rsidR="00F311AB" w:rsidRDefault="005950A6" w:rsidP="00173030">
      <w:pPr>
        <w:spacing w:line="360" w:lineRule="auto"/>
        <w:jc w:val="both"/>
      </w:pPr>
      <w:r>
        <w:t>Table 4.2.8 indicates that 18 respondents out of the total 62 respondents which is representing 29% strongly agree that forensic auditors assist to reduce the occurrence of fraud causes in the banking sector (Guaranty Trust Bank Plc, Nigeria), 27 respondents representing 44% agree, 9 respondents representing 15% are neutral, 3 respondents representing 5% disagree. This implies that forensic auditing assist reduces the occurrence of fraud in the banking sector (Guaranty Trust Bank Plc, Nigeria).</w:t>
      </w:r>
    </w:p>
    <w:p w:rsidR="00F311AB" w:rsidRDefault="005950A6" w:rsidP="00173030">
      <w:pPr>
        <w:spacing w:line="360" w:lineRule="auto"/>
        <w:jc w:val="both"/>
      </w:pPr>
      <w:r>
        <w:rPr>
          <w:b/>
        </w:rPr>
        <w:t>Question Nine (9):</w:t>
      </w:r>
      <w:r>
        <w:t xml:space="preserve"> Forensic auditor, being an expert in financial fraud matters with special skills in scientific knowledge and legal matters have helped to improve good corporate governance. Table 4.2.9</w:t>
      </w:r>
    </w:p>
    <w:tbl>
      <w:tblPr>
        <w:tblStyle w:val="a7"/>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3650"/>
        <w:gridCol w:w="2160"/>
      </w:tblGrid>
      <w:tr w:rsidR="00F311AB">
        <w:trPr>
          <w:trHeight w:val="20"/>
        </w:trPr>
        <w:tc>
          <w:tcPr>
            <w:tcW w:w="2740" w:type="dxa"/>
          </w:tcPr>
          <w:p w:rsidR="00F311AB" w:rsidRDefault="005950A6" w:rsidP="00173030">
            <w:pPr>
              <w:spacing w:line="360" w:lineRule="auto"/>
              <w:jc w:val="both"/>
            </w:pPr>
            <w:r>
              <w:t>RESPONSES</w:t>
            </w:r>
          </w:p>
        </w:tc>
        <w:tc>
          <w:tcPr>
            <w:tcW w:w="3650" w:type="dxa"/>
          </w:tcPr>
          <w:p w:rsidR="00F311AB" w:rsidRDefault="005950A6" w:rsidP="00173030">
            <w:pPr>
              <w:spacing w:line="360" w:lineRule="auto"/>
              <w:jc w:val="both"/>
            </w:pPr>
            <w:r>
              <w:t>NUMBER OF RESPONDENTS</w:t>
            </w:r>
          </w:p>
        </w:tc>
        <w:tc>
          <w:tcPr>
            <w:tcW w:w="2160" w:type="dxa"/>
          </w:tcPr>
          <w:p w:rsidR="00F311AB" w:rsidRDefault="005950A6" w:rsidP="00173030">
            <w:pPr>
              <w:spacing w:line="360" w:lineRule="auto"/>
              <w:jc w:val="both"/>
            </w:pPr>
            <w:r>
              <w:t>PERCENTAGE</w:t>
            </w:r>
          </w:p>
        </w:tc>
      </w:tr>
      <w:tr w:rsidR="00F311AB">
        <w:trPr>
          <w:trHeight w:val="20"/>
        </w:trPr>
        <w:tc>
          <w:tcPr>
            <w:tcW w:w="2740" w:type="dxa"/>
          </w:tcPr>
          <w:p w:rsidR="00F311AB" w:rsidRDefault="005950A6" w:rsidP="00173030">
            <w:pPr>
              <w:spacing w:line="360" w:lineRule="auto"/>
              <w:jc w:val="both"/>
            </w:pPr>
            <w:r>
              <w:t>Strongly Agree</w:t>
            </w:r>
          </w:p>
        </w:tc>
        <w:tc>
          <w:tcPr>
            <w:tcW w:w="3650" w:type="dxa"/>
          </w:tcPr>
          <w:p w:rsidR="00F311AB" w:rsidRDefault="005950A6" w:rsidP="00173030">
            <w:pPr>
              <w:spacing w:line="360" w:lineRule="auto"/>
              <w:jc w:val="both"/>
            </w:pPr>
            <w:r>
              <w:t>15</w:t>
            </w:r>
          </w:p>
        </w:tc>
        <w:tc>
          <w:tcPr>
            <w:tcW w:w="2160" w:type="dxa"/>
          </w:tcPr>
          <w:p w:rsidR="00F311AB" w:rsidRDefault="005950A6" w:rsidP="00173030">
            <w:pPr>
              <w:spacing w:line="360" w:lineRule="auto"/>
              <w:jc w:val="both"/>
            </w:pPr>
            <w:r>
              <w:t>24%</w:t>
            </w:r>
          </w:p>
        </w:tc>
      </w:tr>
      <w:tr w:rsidR="00F311AB">
        <w:trPr>
          <w:trHeight w:val="20"/>
        </w:trPr>
        <w:tc>
          <w:tcPr>
            <w:tcW w:w="2740" w:type="dxa"/>
          </w:tcPr>
          <w:p w:rsidR="00F311AB" w:rsidRDefault="005950A6" w:rsidP="00173030">
            <w:pPr>
              <w:spacing w:line="360" w:lineRule="auto"/>
              <w:jc w:val="both"/>
            </w:pPr>
            <w:r>
              <w:t>Agree</w:t>
            </w:r>
          </w:p>
        </w:tc>
        <w:tc>
          <w:tcPr>
            <w:tcW w:w="3650" w:type="dxa"/>
          </w:tcPr>
          <w:p w:rsidR="00F311AB" w:rsidRDefault="005950A6" w:rsidP="00173030">
            <w:pPr>
              <w:spacing w:line="360" w:lineRule="auto"/>
              <w:jc w:val="both"/>
            </w:pPr>
            <w:r>
              <w:t>36</w:t>
            </w:r>
          </w:p>
        </w:tc>
        <w:tc>
          <w:tcPr>
            <w:tcW w:w="2160" w:type="dxa"/>
          </w:tcPr>
          <w:p w:rsidR="00F311AB" w:rsidRDefault="005950A6" w:rsidP="00173030">
            <w:pPr>
              <w:spacing w:line="360" w:lineRule="auto"/>
              <w:jc w:val="both"/>
            </w:pPr>
            <w:r>
              <w:t>58%</w:t>
            </w:r>
          </w:p>
        </w:tc>
      </w:tr>
      <w:tr w:rsidR="00F311AB">
        <w:trPr>
          <w:trHeight w:val="20"/>
        </w:trPr>
        <w:tc>
          <w:tcPr>
            <w:tcW w:w="2740" w:type="dxa"/>
          </w:tcPr>
          <w:p w:rsidR="00F311AB" w:rsidRDefault="005950A6" w:rsidP="00173030">
            <w:pPr>
              <w:spacing w:line="360" w:lineRule="auto"/>
              <w:jc w:val="both"/>
            </w:pPr>
            <w:r>
              <w:t>Neutral</w:t>
            </w:r>
          </w:p>
        </w:tc>
        <w:tc>
          <w:tcPr>
            <w:tcW w:w="3650" w:type="dxa"/>
          </w:tcPr>
          <w:p w:rsidR="00F311AB" w:rsidRDefault="005950A6" w:rsidP="00173030">
            <w:pPr>
              <w:spacing w:line="360" w:lineRule="auto"/>
              <w:jc w:val="both"/>
            </w:pPr>
            <w:r>
              <w:t>6</w:t>
            </w:r>
          </w:p>
        </w:tc>
        <w:tc>
          <w:tcPr>
            <w:tcW w:w="2160" w:type="dxa"/>
          </w:tcPr>
          <w:p w:rsidR="00F311AB" w:rsidRDefault="005950A6" w:rsidP="00173030">
            <w:pPr>
              <w:spacing w:line="360" w:lineRule="auto"/>
              <w:jc w:val="both"/>
            </w:pPr>
            <w:r>
              <w:t>10%</w:t>
            </w:r>
          </w:p>
        </w:tc>
      </w:tr>
      <w:tr w:rsidR="00F311AB">
        <w:trPr>
          <w:trHeight w:val="20"/>
        </w:trPr>
        <w:tc>
          <w:tcPr>
            <w:tcW w:w="2740" w:type="dxa"/>
          </w:tcPr>
          <w:p w:rsidR="00F311AB" w:rsidRDefault="005950A6" w:rsidP="00173030">
            <w:pPr>
              <w:spacing w:line="360" w:lineRule="auto"/>
              <w:jc w:val="both"/>
            </w:pPr>
            <w:r>
              <w:t>Strongly Disagree</w:t>
            </w:r>
          </w:p>
        </w:tc>
        <w:tc>
          <w:tcPr>
            <w:tcW w:w="3650" w:type="dxa"/>
          </w:tcPr>
          <w:p w:rsidR="00F311AB" w:rsidRDefault="005950A6" w:rsidP="00173030">
            <w:pPr>
              <w:spacing w:line="360" w:lineRule="auto"/>
              <w:jc w:val="both"/>
            </w:pPr>
            <w:r>
              <w:t>2</w:t>
            </w:r>
          </w:p>
        </w:tc>
        <w:tc>
          <w:tcPr>
            <w:tcW w:w="2160" w:type="dxa"/>
          </w:tcPr>
          <w:p w:rsidR="00F311AB" w:rsidRDefault="005950A6" w:rsidP="00173030">
            <w:pPr>
              <w:spacing w:line="360" w:lineRule="auto"/>
              <w:jc w:val="both"/>
            </w:pPr>
            <w:r>
              <w:t>3%</w:t>
            </w:r>
          </w:p>
        </w:tc>
      </w:tr>
      <w:tr w:rsidR="00F311AB">
        <w:trPr>
          <w:trHeight w:val="20"/>
        </w:trPr>
        <w:tc>
          <w:tcPr>
            <w:tcW w:w="2740" w:type="dxa"/>
          </w:tcPr>
          <w:p w:rsidR="00F311AB" w:rsidRDefault="005950A6" w:rsidP="00173030">
            <w:pPr>
              <w:spacing w:line="360" w:lineRule="auto"/>
              <w:jc w:val="both"/>
            </w:pPr>
            <w:r>
              <w:t>Disagree</w:t>
            </w:r>
          </w:p>
        </w:tc>
        <w:tc>
          <w:tcPr>
            <w:tcW w:w="3650" w:type="dxa"/>
          </w:tcPr>
          <w:p w:rsidR="00F311AB" w:rsidRDefault="005950A6" w:rsidP="00173030">
            <w:pPr>
              <w:spacing w:line="360" w:lineRule="auto"/>
              <w:jc w:val="both"/>
            </w:pPr>
            <w:r>
              <w:t>3</w:t>
            </w:r>
          </w:p>
        </w:tc>
        <w:tc>
          <w:tcPr>
            <w:tcW w:w="2160" w:type="dxa"/>
          </w:tcPr>
          <w:p w:rsidR="00F311AB" w:rsidRDefault="005950A6" w:rsidP="00173030">
            <w:pPr>
              <w:spacing w:line="360" w:lineRule="auto"/>
              <w:jc w:val="both"/>
            </w:pPr>
            <w:r>
              <w:t>5%</w:t>
            </w:r>
          </w:p>
        </w:tc>
      </w:tr>
      <w:tr w:rsidR="00F311AB">
        <w:trPr>
          <w:trHeight w:val="20"/>
        </w:trPr>
        <w:tc>
          <w:tcPr>
            <w:tcW w:w="2740" w:type="dxa"/>
          </w:tcPr>
          <w:p w:rsidR="00F311AB" w:rsidRDefault="005950A6" w:rsidP="00173030">
            <w:pPr>
              <w:spacing w:line="360" w:lineRule="auto"/>
              <w:jc w:val="both"/>
            </w:pPr>
            <w:r>
              <w:t>Total</w:t>
            </w:r>
          </w:p>
        </w:tc>
        <w:tc>
          <w:tcPr>
            <w:tcW w:w="3650" w:type="dxa"/>
          </w:tcPr>
          <w:p w:rsidR="00F311AB" w:rsidRDefault="005950A6" w:rsidP="00173030">
            <w:pPr>
              <w:spacing w:line="360" w:lineRule="auto"/>
              <w:jc w:val="both"/>
            </w:pPr>
            <w:r>
              <w:t>62</w:t>
            </w:r>
          </w:p>
        </w:tc>
        <w:tc>
          <w:tcPr>
            <w:tcW w:w="2160" w:type="dxa"/>
          </w:tcPr>
          <w:p w:rsidR="00F311AB" w:rsidRDefault="005950A6" w:rsidP="00173030">
            <w:pPr>
              <w:spacing w:line="360" w:lineRule="auto"/>
              <w:jc w:val="both"/>
            </w:pPr>
            <w:r>
              <w:t>100%</w:t>
            </w:r>
          </w:p>
        </w:tc>
      </w:tr>
    </w:tbl>
    <w:p w:rsidR="00F311AB" w:rsidRDefault="005950A6" w:rsidP="00173030">
      <w:pPr>
        <w:spacing w:line="360" w:lineRule="auto"/>
        <w:jc w:val="both"/>
      </w:pPr>
      <w:r>
        <w:tab/>
        <w:t xml:space="preserve">Field Survey, </w:t>
      </w:r>
      <w:r w:rsidR="00173030">
        <w:t>2025</w:t>
      </w:r>
    </w:p>
    <w:p w:rsidR="00F311AB" w:rsidRDefault="005950A6" w:rsidP="00173030">
      <w:pPr>
        <w:spacing w:line="360" w:lineRule="auto"/>
        <w:jc w:val="both"/>
      </w:pPr>
      <w:r>
        <w:tab/>
        <w:t>Table 4.2.9 reveals that 15 respondents representing 24% strongly agree that forensic auditor being an expecting financial fraud matters with special skills in specific knowledge and legal matters have helped to improve well co-operate governance.</w:t>
      </w:r>
    </w:p>
    <w:p w:rsidR="00F311AB" w:rsidRDefault="005950A6" w:rsidP="00173030">
      <w:pPr>
        <w:spacing w:line="360" w:lineRule="auto"/>
        <w:jc w:val="both"/>
      </w:pPr>
      <w:r>
        <w:rPr>
          <w:b/>
        </w:rPr>
        <w:t>QUESTION TEN (10)</w:t>
      </w:r>
      <w:r>
        <w:t>: With the application of forensic auditor, management of organization are said to be solely responsible for maintaining adequate proper financial record</w:t>
      </w:r>
    </w:p>
    <w:p w:rsidR="00F311AB" w:rsidRDefault="005950A6" w:rsidP="00173030">
      <w:pPr>
        <w:spacing w:line="360" w:lineRule="auto"/>
        <w:jc w:val="both"/>
      </w:pPr>
      <w:r>
        <w:t>Table 4.2.10</w:t>
      </w:r>
    </w:p>
    <w:tbl>
      <w:tblPr>
        <w:tblStyle w:val="a8"/>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3560"/>
        <w:gridCol w:w="1890"/>
      </w:tblGrid>
      <w:tr w:rsidR="00F311AB">
        <w:trPr>
          <w:trHeight w:val="337"/>
        </w:trPr>
        <w:tc>
          <w:tcPr>
            <w:tcW w:w="2740" w:type="dxa"/>
          </w:tcPr>
          <w:p w:rsidR="00F311AB" w:rsidRDefault="005950A6" w:rsidP="00173030">
            <w:pPr>
              <w:spacing w:line="360" w:lineRule="auto"/>
              <w:jc w:val="both"/>
            </w:pPr>
            <w:r>
              <w:t>RESPONSES</w:t>
            </w:r>
          </w:p>
        </w:tc>
        <w:tc>
          <w:tcPr>
            <w:tcW w:w="3560" w:type="dxa"/>
          </w:tcPr>
          <w:p w:rsidR="00F311AB" w:rsidRDefault="005950A6" w:rsidP="00173030">
            <w:pPr>
              <w:spacing w:line="360" w:lineRule="auto"/>
              <w:jc w:val="both"/>
            </w:pPr>
            <w:r>
              <w:t>NUMBER OF RESPONDENTS</w:t>
            </w:r>
          </w:p>
        </w:tc>
        <w:tc>
          <w:tcPr>
            <w:tcW w:w="1890" w:type="dxa"/>
          </w:tcPr>
          <w:p w:rsidR="00F311AB" w:rsidRDefault="005950A6" w:rsidP="00173030">
            <w:pPr>
              <w:spacing w:line="360" w:lineRule="auto"/>
              <w:jc w:val="both"/>
            </w:pPr>
            <w:r>
              <w:t>PERCENTAGE</w:t>
            </w:r>
          </w:p>
        </w:tc>
      </w:tr>
      <w:tr w:rsidR="00F311AB">
        <w:trPr>
          <w:trHeight w:val="317"/>
        </w:trPr>
        <w:tc>
          <w:tcPr>
            <w:tcW w:w="2740" w:type="dxa"/>
          </w:tcPr>
          <w:p w:rsidR="00F311AB" w:rsidRDefault="005950A6" w:rsidP="00173030">
            <w:pPr>
              <w:spacing w:line="360" w:lineRule="auto"/>
              <w:jc w:val="both"/>
            </w:pPr>
            <w:r>
              <w:t>Strongly Agree</w:t>
            </w:r>
          </w:p>
        </w:tc>
        <w:tc>
          <w:tcPr>
            <w:tcW w:w="3560" w:type="dxa"/>
          </w:tcPr>
          <w:p w:rsidR="00F311AB" w:rsidRDefault="005950A6" w:rsidP="00173030">
            <w:pPr>
              <w:spacing w:line="360" w:lineRule="auto"/>
              <w:jc w:val="both"/>
            </w:pPr>
            <w:r>
              <w:t>15</w:t>
            </w:r>
          </w:p>
        </w:tc>
        <w:tc>
          <w:tcPr>
            <w:tcW w:w="1890" w:type="dxa"/>
          </w:tcPr>
          <w:p w:rsidR="00F311AB" w:rsidRDefault="005950A6" w:rsidP="00173030">
            <w:pPr>
              <w:spacing w:line="360" w:lineRule="auto"/>
              <w:jc w:val="both"/>
            </w:pPr>
            <w:r>
              <w:t>24%</w:t>
            </w:r>
          </w:p>
        </w:tc>
      </w:tr>
      <w:tr w:rsidR="00F311AB">
        <w:trPr>
          <w:trHeight w:val="317"/>
        </w:trPr>
        <w:tc>
          <w:tcPr>
            <w:tcW w:w="2740" w:type="dxa"/>
          </w:tcPr>
          <w:p w:rsidR="00F311AB" w:rsidRDefault="005950A6" w:rsidP="00173030">
            <w:pPr>
              <w:spacing w:line="360" w:lineRule="auto"/>
              <w:jc w:val="both"/>
            </w:pPr>
            <w:r>
              <w:lastRenderedPageBreak/>
              <w:t>Agree</w:t>
            </w:r>
          </w:p>
        </w:tc>
        <w:tc>
          <w:tcPr>
            <w:tcW w:w="3560" w:type="dxa"/>
          </w:tcPr>
          <w:p w:rsidR="00F311AB" w:rsidRDefault="005950A6" w:rsidP="00173030">
            <w:pPr>
              <w:spacing w:line="360" w:lineRule="auto"/>
              <w:jc w:val="both"/>
            </w:pPr>
            <w:r>
              <w:t>30</w:t>
            </w:r>
          </w:p>
        </w:tc>
        <w:tc>
          <w:tcPr>
            <w:tcW w:w="1890" w:type="dxa"/>
          </w:tcPr>
          <w:p w:rsidR="00F311AB" w:rsidRDefault="005950A6" w:rsidP="00173030">
            <w:pPr>
              <w:spacing w:line="360" w:lineRule="auto"/>
              <w:jc w:val="both"/>
            </w:pPr>
            <w:r>
              <w:t>48%</w:t>
            </w:r>
          </w:p>
        </w:tc>
      </w:tr>
      <w:tr w:rsidR="00F311AB">
        <w:trPr>
          <w:trHeight w:val="317"/>
        </w:trPr>
        <w:tc>
          <w:tcPr>
            <w:tcW w:w="2740" w:type="dxa"/>
          </w:tcPr>
          <w:p w:rsidR="00F311AB" w:rsidRDefault="005950A6" w:rsidP="00173030">
            <w:pPr>
              <w:spacing w:line="360" w:lineRule="auto"/>
              <w:jc w:val="both"/>
            </w:pPr>
            <w:r>
              <w:t>Neutral</w:t>
            </w:r>
          </w:p>
        </w:tc>
        <w:tc>
          <w:tcPr>
            <w:tcW w:w="3560" w:type="dxa"/>
          </w:tcPr>
          <w:p w:rsidR="00F311AB" w:rsidRDefault="005950A6" w:rsidP="00173030">
            <w:pPr>
              <w:spacing w:line="360" w:lineRule="auto"/>
              <w:jc w:val="both"/>
            </w:pPr>
            <w:r>
              <w:t>13</w:t>
            </w:r>
          </w:p>
        </w:tc>
        <w:tc>
          <w:tcPr>
            <w:tcW w:w="1890" w:type="dxa"/>
          </w:tcPr>
          <w:p w:rsidR="00F311AB" w:rsidRDefault="005950A6" w:rsidP="00173030">
            <w:pPr>
              <w:spacing w:line="360" w:lineRule="auto"/>
              <w:jc w:val="both"/>
            </w:pPr>
            <w:r>
              <w:t>21%</w:t>
            </w:r>
          </w:p>
        </w:tc>
      </w:tr>
      <w:tr w:rsidR="00F311AB">
        <w:trPr>
          <w:trHeight w:val="317"/>
        </w:trPr>
        <w:tc>
          <w:tcPr>
            <w:tcW w:w="2740" w:type="dxa"/>
          </w:tcPr>
          <w:p w:rsidR="00F311AB" w:rsidRDefault="005950A6" w:rsidP="00173030">
            <w:pPr>
              <w:spacing w:line="360" w:lineRule="auto"/>
              <w:jc w:val="both"/>
            </w:pPr>
            <w:r>
              <w:t>Strongly Disagree</w:t>
            </w:r>
          </w:p>
        </w:tc>
        <w:tc>
          <w:tcPr>
            <w:tcW w:w="3560" w:type="dxa"/>
          </w:tcPr>
          <w:p w:rsidR="00F311AB" w:rsidRDefault="005950A6" w:rsidP="00173030">
            <w:pPr>
              <w:spacing w:line="360" w:lineRule="auto"/>
              <w:jc w:val="both"/>
            </w:pPr>
            <w:r>
              <w:t>3</w:t>
            </w:r>
          </w:p>
        </w:tc>
        <w:tc>
          <w:tcPr>
            <w:tcW w:w="1890" w:type="dxa"/>
          </w:tcPr>
          <w:p w:rsidR="00F311AB" w:rsidRDefault="005950A6" w:rsidP="00173030">
            <w:pPr>
              <w:spacing w:line="360" w:lineRule="auto"/>
              <w:jc w:val="both"/>
            </w:pPr>
            <w:r>
              <w:t>5%</w:t>
            </w:r>
          </w:p>
        </w:tc>
      </w:tr>
      <w:tr w:rsidR="00F311AB">
        <w:trPr>
          <w:trHeight w:val="317"/>
        </w:trPr>
        <w:tc>
          <w:tcPr>
            <w:tcW w:w="2740" w:type="dxa"/>
          </w:tcPr>
          <w:p w:rsidR="00F311AB" w:rsidRDefault="005950A6" w:rsidP="00173030">
            <w:pPr>
              <w:spacing w:line="360" w:lineRule="auto"/>
              <w:jc w:val="both"/>
            </w:pPr>
            <w:r>
              <w:t>Disagree</w:t>
            </w:r>
          </w:p>
        </w:tc>
        <w:tc>
          <w:tcPr>
            <w:tcW w:w="3560" w:type="dxa"/>
          </w:tcPr>
          <w:p w:rsidR="00F311AB" w:rsidRDefault="005950A6" w:rsidP="00173030">
            <w:pPr>
              <w:spacing w:line="360" w:lineRule="auto"/>
              <w:jc w:val="both"/>
            </w:pPr>
            <w:r>
              <w:t>1</w:t>
            </w:r>
          </w:p>
        </w:tc>
        <w:tc>
          <w:tcPr>
            <w:tcW w:w="1890" w:type="dxa"/>
          </w:tcPr>
          <w:p w:rsidR="00F311AB" w:rsidRDefault="005950A6" w:rsidP="00173030">
            <w:pPr>
              <w:spacing w:line="360" w:lineRule="auto"/>
              <w:jc w:val="both"/>
            </w:pPr>
            <w:r>
              <w:t>2%</w:t>
            </w:r>
          </w:p>
        </w:tc>
      </w:tr>
      <w:tr w:rsidR="00F311AB">
        <w:trPr>
          <w:trHeight w:val="317"/>
        </w:trPr>
        <w:tc>
          <w:tcPr>
            <w:tcW w:w="2740" w:type="dxa"/>
          </w:tcPr>
          <w:p w:rsidR="00F311AB" w:rsidRDefault="005950A6" w:rsidP="00173030">
            <w:pPr>
              <w:spacing w:line="360" w:lineRule="auto"/>
              <w:jc w:val="both"/>
            </w:pPr>
            <w:r>
              <w:t>Total</w:t>
            </w:r>
          </w:p>
        </w:tc>
        <w:tc>
          <w:tcPr>
            <w:tcW w:w="3560" w:type="dxa"/>
          </w:tcPr>
          <w:p w:rsidR="00F311AB" w:rsidRDefault="005950A6" w:rsidP="00173030">
            <w:pPr>
              <w:spacing w:line="360" w:lineRule="auto"/>
              <w:jc w:val="both"/>
            </w:pPr>
            <w:r>
              <w:t>62</w:t>
            </w:r>
          </w:p>
        </w:tc>
        <w:tc>
          <w:tcPr>
            <w:tcW w:w="1890" w:type="dxa"/>
          </w:tcPr>
          <w:p w:rsidR="00F311AB" w:rsidRDefault="005950A6" w:rsidP="00173030">
            <w:pPr>
              <w:spacing w:line="360" w:lineRule="auto"/>
              <w:jc w:val="both"/>
            </w:pPr>
            <w:r>
              <w:t>100%</w:t>
            </w:r>
          </w:p>
        </w:tc>
      </w:tr>
    </w:tbl>
    <w:p w:rsidR="00F311AB" w:rsidRDefault="005950A6" w:rsidP="00173030">
      <w:pPr>
        <w:spacing w:line="360" w:lineRule="auto"/>
        <w:jc w:val="both"/>
      </w:pPr>
      <w:r>
        <w:t xml:space="preserve">Field survey </w:t>
      </w:r>
      <w:r w:rsidR="00173030">
        <w:t>2025</w:t>
      </w:r>
    </w:p>
    <w:p w:rsidR="00F311AB" w:rsidRDefault="005950A6" w:rsidP="00173030">
      <w:pPr>
        <w:spacing w:line="360" w:lineRule="auto"/>
        <w:jc w:val="both"/>
      </w:pPr>
      <w:r>
        <w:t>Table 4.2.10 shows that is out of the total respondents representing 24% strongly agree that with the application of forensic auditor management of organization are said to be boldly responsible for maintaining adequate proper financial records. 30 respondents representing 40% agree, 13 respondents representing 21% are neutral, 3 respondents representing 5% strongly disagree while 3 respondents representing 5% strongly disagree, 1 respondent representing 2% disagree. This implies that with the application of forensic auditors management of organization are said to be safely responsible for maintaining adequate proper financial record.</w:t>
      </w:r>
    </w:p>
    <w:p w:rsidR="00F311AB" w:rsidRDefault="005950A6" w:rsidP="00173030">
      <w:pPr>
        <w:spacing w:line="360" w:lineRule="auto"/>
        <w:jc w:val="both"/>
      </w:pPr>
      <w:r>
        <w:t>4.3</w:t>
      </w:r>
      <w:r>
        <w:tab/>
        <w:t xml:space="preserve">PRESENTATION AND ANALYSIS OF DATA ACCORDING TO </w:t>
      </w:r>
      <w:r>
        <w:tab/>
        <w:t xml:space="preserve">RESEARCH HYPOTHESIS </w:t>
      </w:r>
    </w:p>
    <w:p w:rsidR="00F311AB" w:rsidRDefault="005950A6" w:rsidP="00173030">
      <w:pPr>
        <w:spacing w:line="360" w:lineRule="auto"/>
        <w:jc w:val="both"/>
      </w:pPr>
      <w:r>
        <w:t>The researcher used question 1 to 5 to test hypothesis one while question 6 to 10 were used to test hypothesis two.</w:t>
      </w:r>
    </w:p>
    <w:p w:rsidR="00F311AB" w:rsidRDefault="005950A6" w:rsidP="00173030">
      <w:pPr>
        <w:spacing w:line="360" w:lineRule="auto"/>
        <w:jc w:val="both"/>
      </w:pPr>
      <w:r>
        <w:t>TEST OF HYPOTHESIS ONE</w:t>
      </w:r>
    </w:p>
    <w:p w:rsidR="00F311AB" w:rsidRDefault="005950A6" w:rsidP="00173030">
      <w:pPr>
        <w:spacing w:line="360" w:lineRule="auto"/>
        <w:jc w:val="both"/>
      </w:pPr>
      <w:r>
        <w:t xml:space="preserve">HO: </w:t>
      </w:r>
      <w:r>
        <w:tab/>
        <w:t xml:space="preserve">Public document review and background investigations has no significant effect </w:t>
      </w:r>
      <w:r>
        <w:tab/>
        <w:t>on money laundering in Nigeria Money Deposit Banks.</w:t>
      </w:r>
    </w:p>
    <w:tbl>
      <w:tblPr>
        <w:tblStyle w:val="a9"/>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260"/>
        <w:gridCol w:w="1440"/>
        <w:gridCol w:w="1350"/>
        <w:gridCol w:w="1440"/>
        <w:gridCol w:w="1620"/>
      </w:tblGrid>
      <w:tr w:rsidR="00F311AB">
        <w:trPr>
          <w:trHeight w:val="337"/>
        </w:trPr>
        <w:tc>
          <w:tcPr>
            <w:tcW w:w="1800" w:type="dxa"/>
          </w:tcPr>
          <w:p w:rsidR="00F311AB" w:rsidRDefault="00F311AB" w:rsidP="00173030">
            <w:pPr>
              <w:spacing w:line="360" w:lineRule="auto"/>
              <w:jc w:val="both"/>
            </w:pPr>
          </w:p>
        </w:tc>
        <w:tc>
          <w:tcPr>
            <w:tcW w:w="1260" w:type="dxa"/>
          </w:tcPr>
          <w:p w:rsidR="00F311AB" w:rsidRDefault="005950A6" w:rsidP="00173030">
            <w:pPr>
              <w:spacing w:line="360" w:lineRule="auto"/>
              <w:jc w:val="both"/>
            </w:pPr>
            <w:r>
              <w:t>Question 1</w:t>
            </w:r>
          </w:p>
        </w:tc>
        <w:tc>
          <w:tcPr>
            <w:tcW w:w="1440" w:type="dxa"/>
          </w:tcPr>
          <w:p w:rsidR="00F311AB" w:rsidRDefault="005950A6" w:rsidP="00173030">
            <w:pPr>
              <w:spacing w:line="360" w:lineRule="auto"/>
              <w:jc w:val="both"/>
            </w:pPr>
            <w:r>
              <w:t>Question 2</w:t>
            </w:r>
          </w:p>
        </w:tc>
        <w:tc>
          <w:tcPr>
            <w:tcW w:w="1350" w:type="dxa"/>
          </w:tcPr>
          <w:p w:rsidR="00F311AB" w:rsidRDefault="005950A6" w:rsidP="00173030">
            <w:pPr>
              <w:spacing w:line="360" w:lineRule="auto"/>
              <w:jc w:val="both"/>
            </w:pPr>
            <w:r>
              <w:t>Question 3</w:t>
            </w:r>
          </w:p>
        </w:tc>
        <w:tc>
          <w:tcPr>
            <w:tcW w:w="1440" w:type="dxa"/>
          </w:tcPr>
          <w:p w:rsidR="00F311AB" w:rsidRDefault="005950A6" w:rsidP="00173030">
            <w:pPr>
              <w:spacing w:line="360" w:lineRule="auto"/>
              <w:jc w:val="both"/>
            </w:pPr>
            <w:r>
              <w:t>Question 4</w:t>
            </w:r>
          </w:p>
        </w:tc>
        <w:tc>
          <w:tcPr>
            <w:tcW w:w="1620" w:type="dxa"/>
          </w:tcPr>
          <w:p w:rsidR="00F311AB" w:rsidRDefault="005950A6" w:rsidP="00173030">
            <w:pPr>
              <w:spacing w:line="360" w:lineRule="auto"/>
              <w:jc w:val="both"/>
            </w:pPr>
            <w:r>
              <w:t>Question 5</w:t>
            </w:r>
          </w:p>
        </w:tc>
      </w:tr>
      <w:tr w:rsidR="00F311AB">
        <w:trPr>
          <w:trHeight w:val="403"/>
        </w:trPr>
        <w:tc>
          <w:tcPr>
            <w:tcW w:w="1800" w:type="dxa"/>
          </w:tcPr>
          <w:p w:rsidR="00F311AB" w:rsidRDefault="005950A6" w:rsidP="00173030">
            <w:pPr>
              <w:spacing w:line="360" w:lineRule="auto"/>
              <w:jc w:val="both"/>
            </w:pPr>
            <w:r>
              <w:t>Variables</w:t>
            </w:r>
          </w:p>
        </w:tc>
        <w:tc>
          <w:tcPr>
            <w:tcW w:w="126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62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t>Strongly Agree</w:t>
            </w:r>
          </w:p>
        </w:tc>
        <w:tc>
          <w:tcPr>
            <w:tcW w:w="1260" w:type="dxa"/>
          </w:tcPr>
          <w:p w:rsidR="00F311AB" w:rsidRDefault="005950A6" w:rsidP="00173030">
            <w:pPr>
              <w:spacing w:line="360" w:lineRule="auto"/>
              <w:jc w:val="both"/>
            </w:pPr>
            <w:r>
              <w:t>16</w:t>
            </w:r>
          </w:p>
        </w:tc>
        <w:tc>
          <w:tcPr>
            <w:tcW w:w="1440" w:type="dxa"/>
          </w:tcPr>
          <w:p w:rsidR="00F311AB" w:rsidRDefault="005950A6" w:rsidP="00173030">
            <w:pPr>
              <w:spacing w:line="360" w:lineRule="auto"/>
              <w:jc w:val="both"/>
            </w:pPr>
            <w:r>
              <w:t>15</w:t>
            </w:r>
          </w:p>
        </w:tc>
        <w:tc>
          <w:tcPr>
            <w:tcW w:w="1350" w:type="dxa"/>
          </w:tcPr>
          <w:p w:rsidR="00F311AB" w:rsidRDefault="005950A6" w:rsidP="00173030">
            <w:pPr>
              <w:spacing w:line="360" w:lineRule="auto"/>
              <w:jc w:val="both"/>
            </w:pPr>
            <w:r>
              <w:t>18</w:t>
            </w:r>
          </w:p>
        </w:tc>
        <w:tc>
          <w:tcPr>
            <w:tcW w:w="1440" w:type="dxa"/>
          </w:tcPr>
          <w:p w:rsidR="00F311AB" w:rsidRDefault="005950A6" w:rsidP="00173030">
            <w:pPr>
              <w:spacing w:line="360" w:lineRule="auto"/>
              <w:jc w:val="both"/>
            </w:pPr>
            <w:r>
              <w:t>34</w:t>
            </w:r>
          </w:p>
        </w:tc>
        <w:tc>
          <w:tcPr>
            <w:tcW w:w="1620" w:type="dxa"/>
          </w:tcPr>
          <w:p w:rsidR="00F311AB" w:rsidRDefault="005950A6" w:rsidP="00173030">
            <w:pPr>
              <w:spacing w:line="360" w:lineRule="auto"/>
              <w:jc w:val="both"/>
            </w:pPr>
            <w:r>
              <w:t>21</w:t>
            </w:r>
          </w:p>
        </w:tc>
      </w:tr>
      <w:tr w:rsidR="00F311AB">
        <w:trPr>
          <w:trHeight w:val="317"/>
        </w:trPr>
        <w:tc>
          <w:tcPr>
            <w:tcW w:w="1800" w:type="dxa"/>
          </w:tcPr>
          <w:p w:rsidR="00F311AB" w:rsidRDefault="005950A6" w:rsidP="00173030">
            <w:pPr>
              <w:spacing w:line="360" w:lineRule="auto"/>
              <w:jc w:val="both"/>
            </w:pPr>
            <w:r>
              <w:t>Agree</w:t>
            </w:r>
          </w:p>
        </w:tc>
        <w:tc>
          <w:tcPr>
            <w:tcW w:w="1260" w:type="dxa"/>
          </w:tcPr>
          <w:p w:rsidR="00F311AB" w:rsidRDefault="005950A6" w:rsidP="00173030">
            <w:pPr>
              <w:spacing w:line="360" w:lineRule="auto"/>
              <w:jc w:val="both"/>
            </w:pPr>
            <w:r>
              <w:t>33</w:t>
            </w:r>
          </w:p>
        </w:tc>
        <w:tc>
          <w:tcPr>
            <w:tcW w:w="1440" w:type="dxa"/>
          </w:tcPr>
          <w:p w:rsidR="00F311AB" w:rsidRDefault="005950A6" w:rsidP="00173030">
            <w:pPr>
              <w:spacing w:line="360" w:lineRule="auto"/>
              <w:jc w:val="both"/>
            </w:pPr>
            <w:r>
              <w:t>45</w:t>
            </w:r>
          </w:p>
        </w:tc>
        <w:tc>
          <w:tcPr>
            <w:tcW w:w="1350" w:type="dxa"/>
          </w:tcPr>
          <w:p w:rsidR="00F311AB" w:rsidRDefault="005950A6" w:rsidP="00173030">
            <w:pPr>
              <w:spacing w:line="360" w:lineRule="auto"/>
              <w:jc w:val="both"/>
            </w:pPr>
            <w:r>
              <w:t>30</w:t>
            </w:r>
          </w:p>
        </w:tc>
        <w:tc>
          <w:tcPr>
            <w:tcW w:w="1440" w:type="dxa"/>
          </w:tcPr>
          <w:p w:rsidR="00F311AB" w:rsidRDefault="005950A6" w:rsidP="00173030">
            <w:pPr>
              <w:spacing w:line="360" w:lineRule="auto"/>
              <w:jc w:val="both"/>
            </w:pPr>
            <w:r>
              <w:t>32</w:t>
            </w:r>
          </w:p>
        </w:tc>
        <w:tc>
          <w:tcPr>
            <w:tcW w:w="1620" w:type="dxa"/>
          </w:tcPr>
          <w:p w:rsidR="00F311AB" w:rsidRDefault="005950A6" w:rsidP="00173030">
            <w:pPr>
              <w:spacing w:line="360" w:lineRule="auto"/>
              <w:jc w:val="both"/>
            </w:pPr>
            <w:r>
              <w:t>31</w:t>
            </w:r>
          </w:p>
        </w:tc>
      </w:tr>
      <w:tr w:rsidR="00F311AB">
        <w:trPr>
          <w:trHeight w:val="317"/>
        </w:trPr>
        <w:tc>
          <w:tcPr>
            <w:tcW w:w="1800" w:type="dxa"/>
          </w:tcPr>
          <w:p w:rsidR="00F311AB" w:rsidRDefault="005950A6" w:rsidP="00173030">
            <w:pPr>
              <w:spacing w:line="360" w:lineRule="auto"/>
              <w:jc w:val="both"/>
            </w:pPr>
            <w:r>
              <w:t>Neutral</w:t>
            </w:r>
          </w:p>
        </w:tc>
        <w:tc>
          <w:tcPr>
            <w:tcW w:w="1260" w:type="dxa"/>
          </w:tcPr>
          <w:p w:rsidR="00F311AB" w:rsidRDefault="005950A6" w:rsidP="00173030">
            <w:pPr>
              <w:spacing w:line="360" w:lineRule="auto"/>
              <w:jc w:val="both"/>
            </w:pPr>
            <w:r>
              <w:t>6</w:t>
            </w:r>
          </w:p>
        </w:tc>
        <w:tc>
          <w:tcPr>
            <w:tcW w:w="1440" w:type="dxa"/>
          </w:tcPr>
          <w:p w:rsidR="00F311AB" w:rsidRDefault="005950A6" w:rsidP="00173030">
            <w:pPr>
              <w:spacing w:line="360" w:lineRule="auto"/>
              <w:jc w:val="both"/>
            </w:pPr>
            <w:r>
              <w:t>2</w:t>
            </w:r>
          </w:p>
        </w:tc>
        <w:tc>
          <w:tcPr>
            <w:tcW w:w="1350" w:type="dxa"/>
          </w:tcPr>
          <w:p w:rsidR="00F311AB" w:rsidRDefault="005950A6" w:rsidP="00173030">
            <w:pPr>
              <w:spacing w:line="360" w:lineRule="auto"/>
              <w:jc w:val="both"/>
            </w:pPr>
            <w:r>
              <w:t>9</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6</w:t>
            </w:r>
          </w:p>
        </w:tc>
      </w:tr>
      <w:tr w:rsidR="00F311AB">
        <w:trPr>
          <w:trHeight w:val="317"/>
        </w:trPr>
        <w:tc>
          <w:tcPr>
            <w:tcW w:w="1800" w:type="dxa"/>
          </w:tcPr>
          <w:p w:rsidR="00F311AB" w:rsidRDefault="005950A6" w:rsidP="00173030">
            <w:pPr>
              <w:spacing w:line="360" w:lineRule="auto"/>
              <w:jc w:val="both"/>
            </w:pPr>
            <w:r>
              <w:t>Strongly</w:t>
            </w:r>
          </w:p>
        </w:tc>
        <w:tc>
          <w:tcPr>
            <w:tcW w:w="126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0</w:t>
            </w:r>
          </w:p>
        </w:tc>
        <w:tc>
          <w:tcPr>
            <w:tcW w:w="135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2</w:t>
            </w:r>
          </w:p>
        </w:tc>
      </w:tr>
      <w:tr w:rsidR="00F311AB">
        <w:trPr>
          <w:trHeight w:val="328"/>
        </w:trPr>
        <w:tc>
          <w:tcPr>
            <w:tcW w:w="1800" w:type="dxa"/>
          </w:tcPr>
          <w:p w:rsidR="00F311AB" w:rsidRDefault="005950A6" w:rsidP="00173030">
            <w:pPr>
              <w:spacing w:line="360" w:lineRule="auto"/>
              <w:jc w:val="both"/>
            </w:pPr>
            <w:r>
              <w:lastRenderedPageBreak/>
              <w:t>Disagree</w:t>
            </w:r>
          </w:p>
        </w:tc>
        <w:tc>
          <w:tcPr>
            <w:tcW w:w="126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62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t>Disagree</w:t>
            </w:r>
          </w:p>
        </w:tc>
        <w:tc>
          <w:tcPr>
            <w:tcW w:w="1260" w:type="dxa"/>
          </w:tcPr>
          <w:p w:rsidR="00F311AB" w:rsidRDefault="005950A6" w:rsidP="00173030">
            <w:pPr>
              <w:spacing w:line="360" w:lineRule="auto"/>
              <w:jc w:val="both"/>
            </w:pPr>
            <w:r>
              <w:t>4</w:t>
            </w:r>
          </w:p>
        </w:tc>
        <w:tc>
          <w:tcPr>
            <w:tcW w:w="1440" w:type="dxa"/>
          </w:tcPr>
          <w:p w:rsidR="00F311AB" w:rsidRDefault="005950A6" w:rsidP="00173030">
            <w:pPr>
              <w:spacing w:line="360" w:lineRule="auto"/>
              <w:jc w:val="both"/>
            </w:pPr>
            <w:r>
              <w:t>0</w:t>
            </w:r>
          </w:p>
        </w:tc>
        <w:tc>
          <w:tcPr>
            <w:tcW w:w="135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2</w:t>
            </w:r>
          </w:p>
        </w:tc>
      </w:tr>
      <w:tr w:rsidR="00F311AB">
        <w:trPr>
          <w:trHeight w:val="317"/>
        </w:trPr>
        <w:tc>
          <w:tcPr>
            <w:tcW w:w="1800" w:type="dxa"/>
          </w:tcPr>
          <w:p w:rsidR="00F311AB" w:rsidRDefault="005950A6" w:rsidP="00173030">
            <w:pPr>
              <w:spacing w:line="360" w:lineRule="auto"/>
              <w:jc w:val="both"/>
            </w:pPr>
            <w:r>
              <w:t>Total</w:t>
            </w:r>
          </w:p>
        </w:tc>
        <w:tc>
          <w:tcPr>
            <w:tcW w:w="126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35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620" w:type="dxa"/>
          </w:tcPr>
          <w:p w:rsidR="00F311AB" w:rsidRDefault="005950A6" w:rsidP="00173030">
            <w:pPr>
              <w:spacing w:line="360" w:lineRule="auto"/>
              <w:jc w:val="both"/>
            </w:pPr>
            <w:r>
              <w:t>62</w:t>
            </w:r>
          </w:p>
        </w:tc>
      </w:tr>
    </w:tbl>
    <w:p w:rsidR="00F311AB" w:rsidRDefault="005950A6" w:rsidP="00173030">
      <w:pPr>
        <w:spacing w:line="360" w:lineRule="auto"/>
        <w:jc w:val="both"/>
      </w:pPr>
      <w:r>
        <w:t xml:space="preserve">Source: Field Survey </w:t>
      </w:r>
      <w:r w:rsidR="00173030">
        <w:t>2025</w:t>
      </w:r>
    </w:p>
    <w:p w:rsidR="00F311AB" w:rsidRDefault="005950A6" w:rsidP="00173030">
      <w:pPr>
        <w:spacing w:line="360" w:lineRule="auto"/>
        <w:jc w:val="both"/>
      </w:pPr>
      <w:r>
        <w:t xml:space="preserve">Critical value at 5% level of significance unit Z tab is -1.96 </w:t>
      </w:r>
    </w:p>
    <w:p w:rsidR="00F311AB" w:rsidRDefault="005950A6" w:rsidP="00173030">
      <w:pPr>
        <w:spacing w:line="360" w:lineRule="auto"/>
        <w:jc w:val="both"/>
      </w:pPr>
      <w:r>
        <w:t>Decision Rule</w:t>
      </w:r>
    </w:p>
    <w:p w:rsidR="00F311AB" w:rsidRDefault="005950A6" w:rsidP="00173030">
      <w:pPr>
        <w:spacing w:line="360" w:lineRule="auto"/>
        <w:jc w:val="both"/>
      </w:pPr>
      <w:r>
        <w:tab/>
        <w:t>Since the calculated value of -1.75 is greater than one critical value of -1.96, the alternate hypothesis (H1) is accepted and the Null Hypothesis (H0) is rejected. Therefore we can conclude that public document review and background investigation has significant effect on money laundering in Nigeria Money Deposit Banks.</w:t>
      </w:r>
    </w:p>
    <w:p w:rsidR="00F311AB" w:rsidRDefault="005950A6" w:rsidP="00173030">
      <w:pPr>
        <w:spacing w:line="360" w:lineRule="auto"/>
        <w:jc w:val="both"/>
      </w:pPr>
      <w:r>
        <w:t>HYPOTHESIS TWO</w:t>
      </w:r>
    </w:p>
    <w:p w:rsidR="00F311AB" w:rsidRDefault="005950A6" w:rsidP="00173030">
      <w:pPr>
        <w:spacing w:line="360" w:lineRule="auto"/>
        <w:jc w:val="both"/>
      </w:pPr>
      <w:r>
        <w:t>HO: Analysis of financial transaction does not affect money laundering significantly in Nigeria Money Deposit Banks.</w:t>
      </w:r>
    </w:p>
    <w:tbl>
      <w:tblPr>
        <w:tblStyle w:val="aa"/>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530"/>
        <w:gridCol w:w="1530"/>
        <w:gridCol w:w="1440"/>
        <w:gridCol w:w="1800"/>
        <w:gridCol w:w="1350"/>
      </w:tblGrid>
      <w:tr w:rsidR="00F311AB">
        <w:trPr>
          <w:trHeight w:val="337"/>
        </w:trPr>
        <w:tc>
          <w:tcPr>
            <w:tcW w:w="1800" w:type="dxa"/>
          </w:tcPr>
          <w:p w:rsidR="00F311AB" w:rsidRDefault="00F311AB" w:rsidP="00173030">
            <w:pPr>
              <w:spacing w:line="360" w:lineRule="auto"/>
              <w:jc w:val="both"/>
            </w:pPr>
          </w:p>
        </w:tc>
        <w:tc>
          <w:tcPr>
            <w:tcW w:w="1530" w:type="dxa"/>
          </w:tcPr>
          <w:p w:rsidR="00F311AB" w:rsidRDefault="005950A6" w:rsidP="00173030">
            <w:pPr>
              <w:spacing w:line="360" w:lineRule="auto"/>
              <w:jc w:val="both"/>
            </w:pPr>
            <w:r>
              <w:t>Question 1</w:t>
            </w:r>
          </w:p>
        </w:tc>
        <w:tc>
          <w:tcPr>
            <w:tcW w:w="1530" w:type="dxa"/>
          </w:tcPr>
          <w:p w:rsidR="00F311AB" w:rsidRDefault="005950A6" w:rsidP="00173030">
            <w:pPr>
              <w:spacing w:line="360" w:lineRule="auto"/>
              <w:jc w:val="both"/>
            </w:pPr>
            <w:r>
              <w:t>Question 2</w:t>
            </w:r>
          </w:p>
        </w:tc>
        <w:tc>
          <w:tcPr>
            <w:tcW w:w="1440" w:type="dxa"/>
          </w:tcPr>
          <w:p w:rsidR="00F311AB" w:rsidRDefault="005950A6" w:rsidP="00173030">
            <w:pPr>
              <w:spacing w:line="360" w:lineRule="auto"/>
              <w:jc w:val="both"/>
            </w:pPr>
            <w:r>
              <w:t>Question 3</w:t>
            </w:r>
          </w:p>
        </w:tc>
        <w:tc>
          <w:tcPr>
            <w:tcW w:w="1800" w:type="dxa"/>
          </w:tcPr>
          <w:p w:rsidR="00F311AB" w:rsidRDefault="005950A6" w:rsidP="00173030">
            <w:pPr>
              <w:spacing w:line="360" w:lineRule="auto"/>
              <w:jc w:val="both"/>
            </w:pPr>
            <w:r>
              <w:t>Question 4</w:t>
            </w:r>
          </w:p>
        </w:tc>
        <w:tc>
          <w:tcPr>
            <w:tcW w:w="1350" w:type="dxa"/>
          </w:tcPr>
          <w:p w:rsidR="00F311AB" w:rsidRDefault="005950A6" w:rsidP="00173030">
            <w:pPr>
              <w:spacing w:line="360" w:lineRule="auto"/>
              <w:jc w:val="both"/>
            </w:pPr>
            <w:r>
              <w:t>Question 5</w:t>
            </w:r>
          </w:p>
        </w:tc>
      </w:tr>
      <w:tr w:rsidR="00F311AB">
        <w:trPr>
          <w:trHeight w:val="403"/>
        </w:trPr>
        <w:tc>
          <w:tcPr>
            <w:tcW w:w="1800" w:type="dxa"/>
          </w:tcPr>
          <w:p w:rsidR="00F311AB" w:rsidRDefault="005950A6" w:rsidP="00173030">
            <w:pPr>
              <w:spacing w:line="360" w:lineRule="auto"/>
              <w:jc w:val="both"/>
            </w:pPr>
            <w:r>
              <w:t>Variables</w:t>
            </w:r>
          </w:p>
        </w:tc>
        <w:tc>
          <w:tcPr>
            <w:tcW w:w="1530" w:type="dxa"/>
          </w:tcPr>
          <w:p w:rsidR="00F311AB" w:rsidRDefault="005950A6" w:rsidP="00173030">
            <w:pPr>
              <w:spacing w:line="360" w:lineRule="auto"/>
              <w:jc w:val="both"/>
            </w:pPr>
            <w:r>
              <w:t>1</w:t>
            </w:r>
          </w:p>
        </w:tc>
        <w:tc>
          <w:tcPr>
            <w:tcW w:w="153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3</w:t>
            </w:r>
          </w:p>
        </w:tc>
        <w:tc>
          <w:tcPr>
            <w:tcW w:w="1800" w:type="dxa"/>
          </w:tcPr>
          <w:p w:rsidR="00F311AB" w:rsidRDefault="005950A6" w:rsidP="00173030">
            <w:pPr>
              <w:spacing w:line="360" w:lineRule="auto"/>
              <w:jc w:val="both"/>
            </w:pPr>
            <w:r>
              <w:t>4</w:t>
            </w:r>
          </w:p>
        </w:tc>
        <w:tc>
          <w:tcPr>
            <w:tcW w:w="1350" w:type="dxa"/>
          </w:tcPr>
          <w:p w:rsidR="00F311AB" w:rsidRDefault="005950A6" w:rsidP="00173030">
            <w:pPr>
              <w:spacing w:line="360" w:lineRule="auto"/>
              <w:jc w:val="both"/>
            </w:pPr>
            <w:r>
              <w:t>5</w:t>
            </w:r>
          </w:p>
        </w:tc>
      </w:tr>
      <w:tr w:rsidR="00F311AB">
        <w:trPr>
          <w:trHeight w:val="317"/>
        </w:trPr>
        <w:tc>
          <w:tcPr>
            <w:tcW w:w="1800" w:type="dxa"/>
          </w:tcPr>
          <w:p w:rsidR="00F311AB" w:rsidRDefault="005950A6" w:rsidP="00173030">
            <w:pPr>
              <w:spacing w:line="360" w:lineRule="auto"/>
              <w:jc w:val="both"/>
            </w:pPr>
            <w:r>
              <w:t>Strongly Agree</w:t>
            </w:r>
          </w:p>
        </w:tc>
        <w:tc>
          <w:tcPr>
            <w:tcW w:w="1530" w:type="dxa"/>
          </w:tcPr>
          <w:p w:rsidR="00F311AB" w:rsidRDefault="005950A6" w:rsidP="00173030">
            <w:pPr>
              <w:spacing w:line="360" w:lineRule="auto"/>
              <w:jc w:val="both"/>
            </w:pPr>
            <w:r>
              <w:t>9</w:t>
            </w:r>
          </w:p>
        </w:tc>
        <w:tc>
          <w:tcPr>
            <w:tcW w:w="1530" w:type="dxa"/>
          </w:tcPr>
          <w:p w:rsidR="00F311AB" w:rsidRDefault="005950A6" w:rsidP="00173030">
            <w:pPr>
              <w:spacing w:line="360" w:lineRule="auto"/>
              <w:jc w:val="both"/>
            </w:pPr>
            <w:r>
              <w:t>15</w:t>
            </w:r>
          </w:p>
        </w:tc>
        <w:tc>
          <w:tcPr>
            <w:tcW w:w="1440" w:type="dxa"/>
          </w:tcPr>
          <w:p w:rsidR="00F311AB" w:rsidRDefault="005950A6" w:rsidP="00173030">
            <w:pPr>
              <w:spacing w:line="360" w:lineRule="auto"/>
              <w:jc w:val="both"/>
            </w:pPr>
            <w:r>
              <w:t>18</w:t>
            </w:r>
          </w:p>
        </w:tc>
        <w:tc>
          <w:tcPr>
            <w:tcW w:w="1800" w:type="dxa"/>
          </w:tcPr>
          <w:p w:rsidR="00F311AB" w:rsidRDefault="005950A6" w:rsidP="00173030">
            <w:pPr>
              <w:spacing w:line="360" w:lineRule="auto"/>
              <w:jc w:val="both"/>
            </w:pPr>
            <w:r>
              <w:t>15</w:t>
            </w:r>
          </w:p>
        </w:tc>
        <w:tc>
          <w:tcPr>
            <w:tcW w:w="1350" w:type="dxa"/>
          </w:tcPr>
          <w:p w:rsidR="00F311AB" w:rsidRDefault="005950A6" w:rsidP="00173030">
            <w:pPr>
              <w:spacing w:line="360" w:lineRule="auto"/>
              <w:jc w:val="both"/>
            </w:pPr>
            <w:r>
              <w:t>15</w:t>
            </w:r>
          </w:p>
        </w:tc>
      </w:tr>
      <w:tr w:rsidR="00F311AB">
        <w:trPr>
          <w:trHeight w:val="317"/>
        </w:trPr>
        <w:tc>
          <w:tcPr>
            <w:tcW w:w="1800" w:type="dxa"/>
          </w:tcPr>
          <w:p w:rsidR="00F311AB" w:rsidRDefault="005950A6" w:rsidP="00173030">
            <w:pPr>
              <w:spacing w:line="360" w:lineRule="auto"/>
              <w:jc w:val="both"/>
            </w:pPr>
            <w:r>
              <w:t>Agree</w:t>
            </w:r>
          </w:p>
        </w:tc>
        <w:tc>
          <w:tcPr>
            <w:tcW w:w="1530" w:type="dxa"/>
          </w:tcPr>
          <w:p w:rsidR="00F311AB" w:rsidRDefault="005950A6" w:rsidP="00173030">
            <w:pPr>
              <w:spacing w:line="360" w:lineRule="auto"/>
              <w:jc w:val="both"/>
            </w:pPr>
            <w:r>
              <w:t>42</w:t>
            </w:r>
          </w:p>
        </w:tc>
        <w:tc>
          <w:tcPr>
            <w:tcW w:w="1530" w:type="dxa"/>
          </w:tcPr>
          <w:p w:rsidR="00F311AB" w:rsidRDefault="005950A6" w:rsidP="00173030">
            <w:pPr>
              <w:spacing w:line="360" w:lineRule="auto"/>
              <w:jc w:val="both"/>
            </w:pPr>
            <w:r>
              <w:t>35</w:t>
            </w:r>
          </w:p>
        </w:tc>
        <w:tc>
          <w:tcPr>
            <w:tcW w:w="1440" w:type="dxa"/>
          </w:tcPr>
          <w:p w:rsidR="00F311AB" w:rsidRDefault="005950A6" w:rsidP="00173030">
            <w:pPr>
              <w:spacing w:line="360" w:lineRule="auto"/>
              <w:jc w:val="both"/>
            </w:pPr>
            <w:r>
              <w:t>27</w:t>
            </w:r>
          </w:p>
        </w:tc>
        <w:tc>
          <w:tcPr>
            <w:tcW w:w="1800" w:type="dxa"/>
          </w:tcPr>
          <w:p w:rsidR="00F311AB" w:rsidRDefault="005950A6" w:rsidP="00173030">
            <w:pPr>
              <w:spacing w:line="360" w:lineRule="auto"/>
              <w:jc w:val="both"/>
            </w:pPr>
            <w:r>
              <w:t>36</w:t>
            </w:r>
          </w:p>
        </w:tc>
        <w:tc>
          <w:tcPr>
            <w:tcW w:w="1350" w:type="dxa"/>
          </w:tcPr>
          <w:p w:rsidR="00F311AB" w:rsidRDefault="005950A6" w:rsidP="00173030">
            <w:pPr>
              <w:spacing w:line="360" w:lineRule="auto"/>
              <w:jc w:val="both"/>
            </w:pPr>
            <w:r>
              <w:t>30</w:t>
            </w:r>
          </w:p>
        </w:tc>
      </w:tr>
      <w:tr w:rsidR="00F311AB">
        <w:trPr>
          <w:trHeight w:val="317"/>
        </w:trPr>
        <w:tc>
          <w:tcPr>
            <w:tcW w:w="1800" w:type="dxa"/>
          </w:tcPr>
          <w:p w:rsidR="00F311AB" w:rsidRDefault="005950A6" w:rsidP="00173030">
            <w:pPr>
              <w:spacing w:line="360" w:lineRule="auto"/>
              <w:jc w:val="both"/>
            </w:pPr>
            <w:r>
              <w:t>Neutral</w:t>
            </w:r>
          </w:p>
        </w:tc>
        <w:tc>
          <w:tcPr>
            <w:tcW w:w="1530" w:type="dxa"/>
          </w:tcPr>
          <w:p w:rsidR="00F311AB" w:rsidRDefault="005950A6" w:rsidP="00173030">
            <w:pPr>
              <w:spacing w:line="360" w:lineRule="auto"/>
              <w:jc w:val="both"/>
            </w:pPr>
            <w:r>
              <w:t>6</w:t>
            </w:r>
          </w:p>
        </w:tc>
        <w:tc>
          <w:tcPr>
            <w:tcW w:w="153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9</w:t>
            </w:r>
          </w:p>
        </w:tc>
        <w:tc>
          <w:tcPr>
            <w:tcW w:w="1800" w:type="dxa"/>
          </w:tcPr>
          <w:p w:rsidR="00F311AB" w:rsidRDefault="005950A6" w:rsidP="00173030">
            <w:pPr>
              <w:spacing w:line="360" w:lineRule="auto"/>
              <w:jc w:val="both"/>
            </w:pPr>
            <w:r>
              <w:t>6</w:t>
            </w:r>
          </w:p>
        </w:tc>
        <w:tc>
          <w:tcPr>
            <w:tcW w:w="1350" w:type="dxa"/>
          </w:tcPr>
          <w:p w:rsidR="00F311AB" w:rsidRDefault="005950A6" w:rsidP="00173030">
            <w:pPr>
              <w:spacing w:line="360" w:lineRule="auto"/>
              <w:jc w:val="both"/>
            </w:pPr>
            <w:r>
              <w:t>6</w:t>
            </w:r>
          </w:p>
        </w:tc>
      </w:tr>
      <w:tr w:rsidR="00F311AB">
        <w:trPr>
          <w:trHeight w:val="317"/>
        </w:trPr>
        <w:tc>
          <w:tcPr>
            <w:tcW w:w="1800" w:type="dxa"/>
          </w:tcPr>
          <w:p w:rsidR="00F311AB" w:rsidRDefault="005950A6" w:rsidP="00173030">
            <w:pPr>
              <w:spacing w:line="360" w:lineRule="auto"/>
              <w:jc w:val="both"/>
            </w:pPr>
            <w:r>
              <w:t>Strongly</w:t>
            </w:r>
          </w:p>
        </w:tc>
        <w:tc>
          <w:tcPr>
            <w:tcW w:w="1530" w:type="dxa"/>
          </w:tcPr>
          <w:p w:rsidR="00F311AB" w:rsidRDefault="005950A6" w:rsidP="00173030">
            <w:pPr>
              <w:spacing w:line="360" w:lineRule="auto"/>
              <w:jc w:val="both"/>
            </w:pPr>
            <w:r>
              <w:t>3</w:t>
            </w:r>
          </w:p>
        </w:tc>
        <w:tc>
          <w:tcPr>
            <w:tcW w:w="153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3</w:t>
            </w:r>
          </w:p>
        </w:tc>
        <w:tc>
          <w:tcPr>
            <w:tcW w:w="1800" w:type="dxa"/>
          </w:tcPr>
          <w:p w:rsidR="00F311AB" w:rsidRDefault="005950A6" w:rsidP="00173030">
            <w:pPr>
              <w:spacing w:line="360" w:lineRule="auto"/>
              <w:jc w:val="both"/>
            </w:pPr>
            <w:r>
              <w:t>2</w:t>
            </w:r>
          </w:p>
        </w:tc>
        <w:tc>
          <w:tcPr>
            <w:tcW w:w="1350" w:type="dxa"/>
          </w:tcPr>
          <w:p w:rsidR="00F311AB" w:rsidRDefault="005950A6" w:rsidP="00173030">
            <w:pPr>
              <w:spacing w:line="360" w:lineRule="auto"/>
              <w:jc w:val="both"/>
            </w:pPr>
            <w:r>
              <w:t>3</w:t>
            </w:r>
          </w:p>
        </w:tc>
      </w:tr>
      <w:tr w:rsidR="00F311AB">
        <w:trPr>
          <w:trHeight w:val="328"/>
        </w:trPr>
        <w:tc>
          <w:tcPr>
            <w:tcW w:w="1800" w:type="dxa"/>
          </w:tcPr>
          <w:p w:rsidR="00F311AB" w:rsidRDefault="005950A6" w:rsidP="00173030">
            <w:pPr>
              <w:spacing w:line="360" w:lineRule="auto"/>
              <w:jc w:val="both"/>
            </w:pPr>
            <w:r>
              <w:t>Disagree</w:t>
            </w:r>
          </w:p>
        </w:tc>
        <w:tc>
          <w:tcPr>
            <w:tcW w:w="1530" w:type="dxa"/>
          </w:tcPr>
          <w:p w:rsidR="00F311AB" w:rsidRDefault="00F311AB" w:rsidP="00173030">
            <w:pPr>
              <w:spacing w:line="360" w:lineRule="auto"/>
              <w:jc w:val="both"/>
            </w:pPr>
          </w:p>
        </w:tc>
        <w:tc>
          <w:tcPr>
            <w:tcW w:w="153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80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t>Disagree</w:t>
            </w:r>
          </w:p>
        </w:tc>
        <w:tc>
          <w:tcPr>
            <w:tcW w:w="1530" w:type="dxa"/>
          </w:tcPr>
          <w:p w:rsidR="00F311AB" w:rsidRDefault="005950A6" w:rsidP="00173030">
            <w:pPr>
              <w:spacing w:line="360" w:lineRule="auto"/>
              <w:jc w:val="both"/>
            </w:pPr>
            <w:r>
              <w:t>2</w:t>
            </w:r>
          </w:p>
        </w:tc>
        <w:tc>
          <w:tcPr>
            <w:tcW w:w="153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5</w:t>
            </w:r>
          </w:p>
        </w:tc>
        <w:tc>
          <w:tcPr>
            <w:tcW w:w="1800" w:type="dxa"/>
          </w:tcPr>
          <w:p w:rsidR="00F311AB" w:rsidRDefault="005950A6" w:rsidP="00173030">
            <w:pPr>
              <w:spacing w:line="360" w:lineRule="auto"/>
              <w:jc w:val="both"/>
            </w:pPr>
            <w:r>
              <w:t>3</w:t>
            </w:r>
          </w:p>
        </w:tc>
        <w:tc>
          <w:tcPr>
            <w:tcW w:w="1350" w:type="dxa"/>
          </w:tcPr>
          <w:p w:rsidR="00F311AB" w:rsidRDefault="005950A6" w:rsidP="00173030">
            <w:pPr>
              <w:spacing w:line="360" w:lineRule="auto"/>
              <w:jc w:val="both"/>
            </w:pPr>
            <w:r>
              <w:t>1</w:t>
            </w:r>
          </w:p>
        </w:tc>
      </w:tr>
      <w:tr w:rsidR="00F311AB">
        <w:trPr>
          <w:trHeight w:val="317"/>
        </w:trPr>
        <w:tc>
          <w:tcPr>
            <w:tcW w:w="1800" w:type="dxa"/>
          </w:tcPr>
          <w:p w:rsidR="00F311AB" w:rsidRDefault="005950A6" w:rsidP="00173030">
            <w:pPr>
              <w:spacing w:line="360" w:lineRule="auto"/>
              <w:jc w:val="both"/>
            </w:pPr>
            <w:r>
              <w:t>Total</w:t>
            </w:r>
          </w:p>
        </w:tc>
        <w:tc>
          <w:tcPr>
            <w:tcW w:w="1530" w:type="dxa"/>
          </w:tcPr>
          <w:p w:rsidR="00F311AB" w:rsidRDefault="005950A6" w:rsidP="00173030">
            <w:pPr>
              <w:spacing w:line="360" w:lineRule="auto"/>
              <w:jc w:val="both"/>
            </w:pPr>
            <w:r>
              <w:t>62</w:t>
            </w:r>
          </w:p>
        </w:tc>
        <w:tc>
          <w:tcPr>
            <w:tcW w:w="153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800" w:type="dxa"/>
          </w:tcPr>
          <w:p w:rsidR="00F311AB" w:rsidRDefault="005950A6" w:rsidP="00173030">
            <w:pPr>
              <w:spacing w:line="360" w:lineRule="auto"/>
              <w:jc w:val="both"/>
            </w:pPr>
            <w:r>
              <w:t>62</w:t>
            </w:r>
          </w:p>
        </w:tc>
        <w:tc>
          <w:tcPr>
            <w:tcW w:w="1350" w:type="dxa"/>
          </w:tcPr>
          <w:p w:rsidR="00F311AB" w:rsidRDefault="005950A6" w:rsidP="00173030">
            <w:pPr>
              <w:spacing w:line="360" w:lineRule="auto"/>
              <w:jc w:val="both"/>
            </w:pPr>
            <w:r>
              <w:t>62</w:t>
            </w:r>
          </w:p>
        </w:tc>
      </w:tr>
    </w:tbl>
    <w:p w:rsidR="00F311AB" w:rsidRDefault="005950A6" w:rsidP="00173030">
      <w:pPr>
        <w:spacing w:line="360" w:lineRule="auto"/>
        <w:jc w:val="both"/>
      </w:pPr>
      <w:r>
        <w:t xml:space="preserve">Source: Field Survey </w:t>
      </w:r>
      <w:r w:rsidR="00173030">
        <w:t>2025</w:t>
      </w:r>
    </w:p>
    <w:p w:rsidR="00F311AB" w:rsidRDefault="005950A6" w:rsidP="00173030">
      <w:pPr>
        <w:spacing w:line="360" w:lineRule="auto"/>
        <w:jc w:val="both"/>
      </w:pPr>
      <w:r>
        <w:t>Critical value of 5% level of significant with Z tab of Decision Rule:</w:t>
      </w:r>
    </w:p>
    <w:p w:rsidR="00F311AB" w:rsidRDefault="005950A6" w:rsidP="00173030">
      <w:pPr>
        <w:spacing w:line="360" w:lineRule="auto"/>
        <w:jc w:val="both"/>
      </w:pPr>
      <w:r>
        <w:t xml:space="preserve">Since the calculated value of -5.75 is greater than the critical value of -6.2, the alternate hypothesis (H1) is accepted and Null Hypothesis (H0) is rejected. Therefore we can </w:t>
      </w:r>
      <w:r>
        <w:lastRenderedPageBreak/>
        <w:t>conclude that analysis of financial transaction affect the money laundering significantly in Nigeria Money Deposit Banks.</w:t>
      </w:r>
    </w:p>
    <w:p w:rsidR="00F311AB" w:rsidRDefault="005950A6" w:rsidP="00173030">
      <w:pPr>
        <w:spacing w:line="360" w:lineRule="auto"/>
        <w:jc w:val="both"/>
        <w:rPr>
          <w:b/>
        </w:rPr>
      </w:pPr>
      <w:r>
        <w:rPr>
          <w:b/>
        </w:rPr>
        <w:t>4.4</w:t>
      </w:r>
      <w:r>
        <w:rPr>
          <w:b/>
        </w:rPr>
        <w:tab/>
        <w:t xml:space="preserve">ANALYSIS OF OTHER DATA </w:t>
      </w:r>
    </w:p>
    <w:p w:rsidR="00F311AB" w:rsidRDefault="005950A6" w:rsidP="00173030">
      <w:pPr>
        <w:spacing w:line="360" w:lineRule="auto"/>
        <w:jc w:val="both"/>
      </w:pPr>
      <w:r>
        <w:t>The overall statical result of the above table shows us that the service of forensic auditor is required in Guaranty Trust Bank Plc, Nigeria 97% while only 3% is neutral. Also the statistical result show us that forensic auditor has ability of detecting fraud through the use of analysis of financial transaction as the respondent that agree on this battered the respondent that disagree with 91%. The result further prove that with the application of forensic auditor, management of organization are said to be solely responsible for maintaining adequate proper financial  record as the percentage of thee respondent that agree on this battered the respondent that disagree with 72%</w:t>
      </w:r>
    </w:p>
    <w:p w:rsidR="00F311AB" w:rsidRDefault="005950A6" w:rsidP="00173030">
      <w:pPr>
        <w:spacing w:line="360" w:lineRule="auto"/>
        <w:jc w:val="both"/>
        <w:rPr>
          <w:b/>
        </w:rPr>
      </w:pPr>
      <w:r>
        <w:rPr>
          <w:b/>
        </w:rPr>
        <w:t>4.5</w:t>
      </w:r>
      <w:r>
        <w:rPr>
          <w:b/>
        </w:rPr>
        <w:tab/>
        <w:t xml:space="preserve">TEST OF HYPOTHESIS/ANSWERS TO RESEARCH QUESTIONS  </w:t>
      </w:r>
    </w:p>
    <w:p w:rsidR="00F311AB" w:rsidRDefault="005950A6" w:rsidP="00173030">
      <w:pPr>
        <w:spacing w:line="360" w:lineRule="auto"/>
        <w:jc w:val="both"/>
        <w:rPr>
          <w:b/>
        </w:rPr>
      </w:pPr>
      <w:r>
        <w:rPr>
          <w:b/>
        </w:rPr>
        <w:t>HYPOTHESIS 1</w:t>
      </w:r>
    </w:p>
    <w:p w:rsidR="00F311AB" w:rsidRDefault="005950A6" w:rsidP="00173030">
      <w:pPr>
        <w:spacing w:line="360" w:lineRule="auto"/>
        <w:jc w:val="both"/>
      </w:pPr>
      <w:r>
        <w:t xml:space="preserve">Ho: Forensic audit does not contribute to fraud detection in a Guaranty Trust Bank. </w:t>
      </w:r>
    </w:p>
    <w:p w:rsidR="00F311AB" w:rsidRDefault="005950A6" w:rsidP="00173030">
      <w:pPr>
        <w:spacing w:line="360" w:lineRule="auto"/>
        <w:jc w:val="both"/>
        <w:rPr>
          <w:b/>
        </w:rPr>
      </w:pPr>
      <w:r>
        <w:rPr>
          <w:b/>
        </w:rPr>
        <w:t>HYPOTHESIS 2</w:t>
      </w:r>
    </w:p>
    <w:p w:rsidR="00F311AB" w:rsidRDefault="005950A6" w:rsidP="00173030">
      <w:pPr>
        <w:spacing w:line="360" w:lineRule="auto"/>
        <w:jc w:val="both"/>
      </w:pPr>
      <w:r>
        <w:t xml:space="preserve">Ho: Forensic audit does not have any significant effect on the net profit margin of selected Nigeria bank </w:t>
      </w:r>
    </w:p>
    <w:p w:rsidR="00F311AB" w:rsidRDefault="005950A6" w:rsidP="00173030">
      <w:pPr>
        <w:spacing w:line="360" w:lineRule="auto"/>
        <w:jc w:val="both"/>
        <w:rPr>
          <w:b/>
        </w:rPr>
      </w:pPr>
      <w:r>
        <w:rPr>
          <w:b/>
        </w:rPr>
        <w:t>DECISION RULE</w:t>
      </w:r>
    </w:p>
    <w:p w:rsidR="00F311AB" w:rsidRDefault="005950A6" w:rsidP="00173030">
      <w:pPr>
        <w:spacing w:line="360" w:lineRule="auto"/>
        <w:jc w:val="both"/>
        <w:rPr>
          <w:b/>
        </w:rPr>
      </w:pPr>
      <w:r>
        <w:t xml:space="preserve">The probability value of the reason chi-square is (0.039) which is less that the 5%      (0.05) percent level of significance on the average, hence we accept alternate hypotheses (H1) and conclude that forensic audit has statistical significance association on fraud detect in Guaranty Trust Bank. </w:t>
      </w:r>
    </w:p>
    <w:p w:rsidR="00F311AB" w:rsidRDefault="005950A6" w:rsidP="00173030">
      <w:pPr>
        <w:spacing w:line="360" w:lineRule="auto"/>
        <w:jc w:val="both"/>
        <w:rPr>
          <w:b/>
        </w:rPr>
      </w:pPr>
      <w:r>
        <w:rPr>
          <w:b/>
        </w:rPr>
        <w:t>4.6</w:t>
      </w:r>
      <w:r>
        <w:rPr>
          <w:b/>
        </w:rPr>
        <w:tab/>
        <w:t>SUMMARY OF FINDINGS</w:t>
      </w:r>
    </w:p>
    <w:p w:rsidR="00F311AB" w:rsidRDefault="005950A6" w:rsidP="00173030">
      <w:pPr>
        <w:spacing w:line="360" w:lineRule="auto"/>
        <w:jc w:val="both"/>
      </w:pPr>
      <w:r>
        <w:t xml:space="preserve">Based on the 2 – test used for the first and second hypothesis, the findings are stated below; </w:t>
      </w:r>
    </w:p>
    <w:p w:rsidR="00F311AB" w:rsidRDefault="005950A6" w:rsidP="00173030">
      <w:pPr>
        <w:spacing w:line="360" w:lineRule="auto"/>
        <w:jc w:val="both"/>
      </w:pPr>
      <w:r>
        <w:t xml:space="preserve">The conclusion of the first hypothesis is reveals that public document review and background investigation has significant effect on money laundering in Guaranty Trust </w:t>
      </w:r>
      <w:r>
        <w:lastRenderedPageBreak/>
        <w:t>Bank Plc, Nigeria. Hence, the service of forensic auditor is required in Guaranty Trust Bank Plc, Nigeria.</w:t>
      </w:r>
    </w:p>
    <w:p w:rsidR="00F311AB" w:rsidRDefault="005950A6" w:rsidP="00173030">
      <w:pPr>
        <w:spacing w:line="360" w:lineRule="auto"/>
        <w:jc w:val="both"/>
      </w:pPr>
      <w:r>
        <w:t>The second hypothesis equally reveals that Forensic audit have significant effect on the net profit margin of selected Nigeria Bank. In this view, the service of Forensic Auditor is therefore required in Guaranty Trust Bank Plc, Nigeria on the net profit margin.</w:t>
      </w:r>
    </w:p>
    <w:p w:rsidR="00F311AB" w:rsidRDefault="005950A6" w:rsidP="00173030">
      <w:pPr>
        <w:spacing w:line="360" w:lineRule="auto"/>
        <w:jc w:val="both"/>
        <w:rPr>
          <w:b/>
        </w:rPr>
      </w:pPr>
      <w:r>
        <w:t xml:space="preserve">The result further proves that presence of forensic auditing department has reduced or eradicated the possibility of fraudulent acts.  </w:t>
      </w: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rPr>
          <w:b/>
        </w:rPr>
      </w:pPr>
    </w:p>
    <w:p w:rsidR="00DC2A86" w:rsidRDefault="00DC2A86" w:rsidP="00173030">
      <w:pPr>
        <w:spacing w:line="360" w:lineRule="auto"/>
        <w:rPr>
          <w:b/>
        </w:rPr>
      </w:pPr>
    </w:p>
    <w:p w:rsidR="00DC2A86" w:rsidRDefault="00DC2A86" w:rsidP="00173030">
      <w:pPr>
        <w:spacing w:line="360" w:lineRule="auto"/>
        <w:rPr>
          <w:b/>
        </w:rPr>
      </w:pPr>
    </w:p>
    <w:p w:rsidR="00DC2A86" w:rsidRDefault="00DC2A86" w:rsidP="00173030">
      <w:pPr>
        <w:spacing w:line="360" w:lineRule="auto"/>
        <w:rPr>
          <w:b/>
        </w:rPr>
      </w:pPr>
    </w:p>
    <w:p w:rsidR="00DC2A86" w:rsidRDefault="00DC2A86" w:rsidP="00173030">
      <w:pPr>
        <w:spacing w:line="360" w:lineRule="auto"/>
        <w:rPr>
          <w:b/>
        </w:rPr>
      </w:pPr>
    </w:p>
    <w:p w:rsidR="00DC2A86" w:rsidRDefault="00DC2A86" w:rsidP="00173030">
      <w:pPr>
        <w:spacing w:line="360" w:lineRule="auto"/>
        <w:rPr>
          <w:b/>
        </w:rPr>
      </w:pPr>
    </w:p>
    <w:p w:rsidR="00DC2A86" w:rsidRDefault="00DC2A86" w:rsidP="00173030">
      <w:pPr>
        <w:spacing w:line="360" w:lineRule="auto"/>
        <w:rPr>
          <w:b/>
        </w:rPr>
      </w:pPr>
    </w:p>
    <w:p w:rsidR="00F311AB" w:rsidRDefault="005950A6" w:rsidP="00173030">
      <w:pPr>
        <w:spacing w:line="360" w:lineRule="auto"/>
        <w:jc w:val="center"/>
        <w:rPr>
          <w:b/>
        </w:rPr>
      </w:pPr>
      <w:r>
        <w:rPr>
          <w:b/>
        </w:rPr>
        <w:lastRenderedPageBreak/>
        <w:t>CHAPTER FIVE</w:t>
      </w:r>
    </w:p>
    <w:p w:rsidR="00F311AB" w:rsidRDefault="005950A6" w:rsidP="00173030">
      <w:pPr>
        <w:spacing w:line="360" w:lineRule="auto"/>
        <w:jc w:val="center"/>
        <w:rPr>
          <w:b/>
        </w:rPr>
      </w:pPr>
      <w:r>
        <w:rPr>
          <w:b/>
        </w:rPr>
        <w:t>SUMMARY, CONCLUSION AND RECOMMENDATION</w:t>
      </w:r>
    </w:p>
    <w:p w:rsidR="00F311AB" w:rsidRDefault="005950A6" w:rsidP="00173030">
      <w:pPr>
        <w:spacing w:line="360" w:lineRule="auto"/>
        <w:jc w:val="both"/>
        <w:rPr>
          <w:b/>
        </w:rPr>
      </w:pPr>
      <w:r>
        <w:rPr>
          <w:b/>
        </w:rPr>
        <w:t>5.1</w:t>
      </w:r>
      <w:r>
        <w:rPr>
          <w:b/>
        </w:rPr>
        <w:tab/>
        <w:t>SUMMARY OF THE STUDY</w:t>
      </w:r>
    </w:p>
    <w:p w:rsidR="00F311AB" w:rsidRDefault="005950A6" w:rsidP="00173030">
      <w:pPr>
        <w:spacing w:line="360" w:lineRule="auto"/>
        <w:jc w:val="both"/>
      </w:pPr>
      <w:r>
        <w:t>The summary of findings for this research is based on the analysis of data collected through questionnaire and testing of hypothesis. They are itemized as follows:</w:t>
      </w:r>
    </w:p>
    <w:p w:rsidR="00F311AB" w:rsidRDefault="005950A6" w:rsidP="00173030">
      <w:pPr>
        <w:spacing w:line="360" w:lineRule="auto"/>
        <w:jc w:val="both"/>
      </w:pPr>
      <w:r>
        <w:t xml:space="preserve">That a service of forensic auditors is required in Guaranty Trust Bank Plc, </w:t>
      </w:r>
      <w:r>
        <w:tab/>
        <w:t>Nigeria.</w:t>
      </w:r>
    </w:p>
    <w:p w:rsidR="00F311AB" w:rsidRDefault="005950A6" w:rsidP="00173030">
      <w:pPr>
        <w:spacing w:line="360" w:lineRule="auto"/>
        <w:jc w:val="both"/>
      </w:pPr>
      <w:r>
        <w:t xml:space="preserve">That forensic auditor has the ability of detecting fraud through the use of analysis </w:t>
      </w:r>
      <w:r>
        <w:tab/>
        <w:t>of financial transaction.</w:t>
      </w:r>
    </w:p>
    <w:p w:rsidR="00F311AB" w:rsidRDefault="005950A6" w:rsidP="00173030">
      <w:pPr>
        <w:spacing w:line="360" w:lineRule="auto"/>
        <w:jc w:val="both"/>
      </w:pPr>
      <w:r>
        <w:t>That Forensic auditor assists to reduce the occurrence of fraud that the service of forensic auditors is needed here in Guaranty Trust Bank Plc, Nigeria.</w:t>
      </w:r>
    </w:p>
    <w:p w:rsidR="00F311AB" w:rsidRDefault="005950A6" w:rsidP="00173030">
      <w:pPr>
        <w:spacing w:line="360" w:lineRule="auto"/>
        <w:jc w:val="both"/>
      </w:pPr>
      <w:r>
        <w:t xml:space="preserve">That one practice of forensic auditing helps to mitigate the financial fraud through the use of public document review and background </w:t>
      </w:r>
      <w:r>
        <w:tab/>
        <w:t>investigation.</w:t>
      </w:r>
    </w:p>
    <w:p w:rsidR="00F311AB" w:rsidRDefault="005950A6" w:rsidP="00173030">
      <w:pPr>
        <w:spacing w:line="360" w:lineRule="auto"/>
        <w:jc w:val="both"/>
      </w:pPr>
      <w:r>
        <w:t>That the services of forensic auditors are needed here in Guaranty Trust Bank Plc, Nigeria.</w:t>
      </w:r>
    </w:p>
    <w:p w:rsidR="00F311AB" w:rsidRDefault="005950A6" w:rsidP="00173030">
      <w:pPr>
        <w:spacing w:line="360" w:lineRule="auto"/>
        <w:jc w:val="both"/>
      </w:pPr>
      <w:r>
        <w:t>Majority of the respondents are aware of forensic auditing which were mainly drawn from the top management and senior staff and very few from the middle and lower cadre.</w:t>
      </w:r>
    </w:p>
    <w:p w:rsidR="00F311AB" w:rsidRDefault="005950A6" w:rsidP="00173030">
      <w:pPr>
        <w:spacing w:line="360" w:lineRule="auto"/>
        <w:jc w:val="both"/>
      </w:pPr>
      <w:r>
        <w:t>That forensic auditing can help in detecting fraud and preventing fraud in Guaranty Trust Bank Plc, Nigeria.</w:t>
      </w:r>
    </w:p>
    <w:p w:rsidR="00F311AB" w:rsidRDefault="005950A6" w:rsidP="00173030">
      <w:pPr>
        <w:spacing w:line="360" w:lineRule="auto"/>
        <w:jc w:val="both"/>
      </w:pPr>
      <w:r>
        <w:t>That with the application of forensic auditors, management of organizations are said to be solely responsible for maintaining adequate proper financial record.</w:t>
      </w:r>
    </w:p>
    <w:p w:rsidR="00F311AB" w:rsidRDefault="00F311AB" w:rsidP="00173030">
      <w:pPr>
        <w:spacing w:line="360" w:lineRule="auto"/>
        <w:jc w:val="both"/>
        <w:rPr>
          <w:b/>
        </w:rPr>
      </w:pPr>
    </w:p>
    <w:p w:rsidR="00F311AB" w:rsidRDefault="005950A6" w:rsidP="00173030">
      <w:pPr>
        <w:spacing w:line="360" w:lineRule="auto"/>
        <w:jc w:val="both"/>
        <w:rPr>
          <w:b/>
        </w:rPr>
      </w:pPr>
      <w:r>
        <w:rPr>
          <w:b/>
        </w:rPr>
        <w:t>5.2</w:t>
      </w:r>
      <w:r>
        <w:rPr>
          <w:b/>
        </w:rPr>
        <w:tab/>
        <w:t>CONCLUSION</w:t>
      </w:r>
    </w:p>
    <w:p w:rsidR="00F311AB" w:rsidRDefault="005950A6" w:rsidP="00173030">
      <w:pPr>
        <w:spacing w:line="360" w:lineRule="auto"/>
        <w:jc w:val="both"/>
      </w:pPr>
      <w:r>
        <w:t>In conclusion, this study has analyzed why attention has to be given to the question of fraud detection and fraud prevention GT Bank of Guaranty Trust Bank Plc, Nigeria with the aid of forensic auditing. It has discussed the forensic auditing approach or procedure necessary for detection, prevention and the type of control to be established in order to control the incidence of fraud in Guaranty Trust Bank Plc, Nigeria.</w:t>
      </w:r>
    </w:p>
    <w:p w:rsidR="00F311AB" w:rsidRDefault="005950A6" w:rsidP="00173030">
      <w:pPr>
        <w:spacing w:line="360" w:lineRule="auto"/>
        <w:jc w:val="both"/>
      </w:pPr>
      <w:r>
        <w:lastRenderedPageBreak/>
        <w:t>This study also appreciated some of the reasons why government staff and other employees engage themselves in fraudulent practice. Also the role of forensic auditors and the skills they need to possess to be able to contribute their question manfully in achieving the objectives of this study was extensively discussed.</w:t>
      </w:r>
    </w:p>
    <w:p w:rsidR="00F311AB" w:rsidRDefault="005950A6" w:rsidP="00173030">
      <w:pPr>
        <w:spacing w:line="360" w:lineRule="auto"/>
        <w:jc w:val="both"/>
      </w:pPr>
      <w:r>
        <w:t>Above all, the study revealed that forensic auditor using pubic document review and background investigation has significant effect on money laundering in Guaranty Trust Bank Plc, Nigeria, this as a result of the tools and techniques applied in fraud detection and prevention.</w:t>
      </w:r>
    </w:p>
    <w:p w:rsidR="00F311AB" w:rsidRDefault="005950A6" w:rsidP="00173030">
      <w:pPr>
        <w:spacing w:line="360" w:lineRule="auto"/>
        <w:jc w:val="both"/>
        <w:rPr>
          <w:b/>
        </w:rPr>
      </w:pPr>
      <w:r>
        <w:rPr>
          <w:b/>
        </w:rPr>
        <w:t>5.3</w:t>
      </w:r>
      <w:r>
        <w:rPr>
          <w:b/>
        </w:rPr>
        <w:tab/>
        <w:t>RECOMMENDATIONS</w:t>
      </w:r>
    </w:p>
    <w:p w:rsidR="00F311AB" w:rsidRDefault="005950A6" w:rsidP="00173030">
      <w:pPr>
        <w:spacing w:line="360" w:lineRule="auto"/>
        <w:jc w:val="both"/>
      </w:pPr>
      <w:r>
        <w:t>Consequently upon several revelations from the research conducted, there is need to make some recommendation which are stated below:</w:t>
      </w:r>
    </w:p>
    <w:p w:rsidR="00F311AB" w:rsidRDefault="005950A6" w:rsidP="00173030">
      <w:pPr>
        <w:numPr>
          <w:ilvl w:val="0"/>
          <w:numId w:val="3"/>
        </w:numPr>
        <w:pBdr>
          <w:top w:val="nil"/>
          <w:left w:val="nil"/>
          <w:bottom w:val="nil"/>
          <w:right w:val="nil"/>
          <w:between w:val="nil"/>
        </w:pBdr>
        <w:spacing w:line="360" w:lineRule="auto"/>
        <w:jc w:val="both"/>
        <w:rPr>
          <w:color w:val="000000"/>
        </w:rPr>
      </w:pPr>
      <w:r>
        <w:rPr>
          <w:b/>
          <w:color w:val="000000"/>
        </w:rPr>
        <w:t>Action and Recovery:</w:t>
      </w:r>
      <w:r>
        <w:rPr>
          <w:color w:val="000000"/>
        </w:rPr>
        <w:t xml:space="preserve">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the organization money or poverty. GT banks is hereby encouraged to learn from what others are doing on fraud preventing detection and investigation using the technique called a “Forensic Auditing”</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Training:</w:t>
      </w:r>
      <w:r>
        <w:rPr>
          <w:color w:val="000000"/>
        </w:rPr>
        <w:t xml:space="preserve"> Training and guidance is vital in maintaining the effectiveness of the strategy for the detection and prevention of fraud and corruption and its general credibility. The government need to support induction and work related training, particularly for employees involved in internal control system to ensure their responsibilities and duties are regularly highlighted and reinforced and the best practice is followed across organizations services. Significantly, forensic auditing or any anti – fraud and corruption strategy can only work if heads of department and </w:t>
      </w:r>
      <w:r>
        <w:rPr>
          <w:color w:val="000000"/>
        </w:rPr>
        <w:lastRenderedPageBreak/>
        <w:t>senior managers are committed to it. The adequate structure and mechanism must be put in place in an organization.</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Standard:</w:t>
      </w:r>
      <w:r>
        <w:rPr>
          <w:color w:val="000000"/>
        </w:rPr>
        <w:t xml:space="preserve"> For GT bank to properly embrace the practice of forensic auditing, the standard setting process should be modernized and streamlined to ensure that guidelines can be altered, created or eliminated as changing conditions dictate accordingly the state should embrace the process or Implementation of the Nigerian Accounting Standard Board (NASB) guideline. </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Information Technology:</w:t>
      </w:r>
      <w:r>
        <w:rPr>
          <w:color w:val="000000"/>
        </w:rPr>
        <w:t xml:space="preserve"> The management should take advantages of the modern accounting and auditing software to enhance efficiency and smooth operation of forensic auditing.</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Code of Conducts:</w:t>
      </w:r>
      <w:r>
        <w:rPr>
          <w:color w:val="000000"/>
        </w:rPr>
        <w:t xml:space="preserve"> A code of conduct should be established in every departments and staff should be made to declare their asset from time to time. </w:t>
      </w:r>
    </w:p>
    <w:p w:rsidR="00F311AB" w:rsidRDefault="005950A6" w:rsidP="00173030">
      <w:pPr>
        <w:spacing w:line="360" w:lineRule="auto"/>
        <w:jc w:val="both"/>
      </w:pPr>
      <w:r>
        <w:t>Advance to the above recommendations will definitely bring about unlimited fraud detection and prevention and prevention in GT bank most especially. This jet – age when the level of development in all activities is increasing everyday in the face of Information Communication Technology (ICT)</w:t>
      </w:r>
    </w:p>
    <w:p w:rsidR="00F311AB" w:rsidRDefault="005950A6" w:rsidP="00173030">
      <w:pPr>
        <w:spacing w:line="360" w:lineRule="auto"/>
        <w:jc w:val="both"/>
      </w:pPr>
      <w:r>
        <w:t>Finally, the above all recommendation, since the tested hypothesis that use of Analysis of financial transaction to significantly affect the money laundering in Guaranty Trust Bank Plc, Nigeria, it therefore become is pertinent to recommend that it should be replaced with the Statutory External Auditor.</w:t>
      </w:r>
    </w:p>
    <w:p w:rsidR="00F311AB" w:rsidRDefault="005950A6" w:rsidP="00173030">
      <w:pPr>
        <w:spacing w:line="360" w:lineRule="auto"/>
        <w:jc w:val="both"/>
        <w:rPr>
          <w:b/>
        </w:rPr>
      </w:pPr>
      <w:r>
        <w:rPr>
          <w:b/>
        </w:rPr>
        <w:t>5.4</w:t>
      </w:r>
      <w:r>
        <w:rPr>
          <w:b/>
        </w:rPr>
        <w:tab/>
        <w:t xml:space="preserve">FRONTIERS FOR FURTHER RESEARCH </w:t>
      </w:r>
    </w:p>
    <w:p w:rsidR="00F311AB" w:rsidRDefault="005950A6" w:rsidP="00173030">
      <w:pPr>
        <w:spacing w:line="360" w:lineRule="auto"/>
        <w:jc w:val="both"/>
        <w:rPr>
          <w:b/>
        </w:rPr>
      </w:pPr>
      <w:r>
        <w:t xml:space="preserve">The study generally looked at the impact of forensic accounting on fraud detection in Deposit Money Bank in Nigeria. A  research of this nature cannot affectively cover all the issues that needed to be discussed on the subject matter of forensic accounting fraud detection and the activities of Deposit Money Banks in Nigeria, considering facts such as materials, finance, time, sample size, etc. The following are the researchers suggestion for further studies: </w:t>
      </w:r>
    </w:p>
    <w:p w:rsidR="00F311AB" w:rsidRDefault="005950A6" w:rsidP="00173030">
      <w:pPr>
        <w:numPr>
          <w:ilvl w:val="0"/>
          <w:numId w:val="4"/>
        </w:numPr>
        <w:pBdr>
          <w:top w:val="nil"/>
          <w:left w:val="nil"/>
          <w:bottom w:val="nil"/>
          <w:right w:val="nil"/>
          <w:between w:val="nil"/>
        </w:pBdr>
        <w:spacing w:line="360" w:lineRule="auto"/>
        <w:ind w:left="360"/>
        <w:jc w:val="both"/>
        <w:rPr>
          <w:color w:val="000000"/>
        </w:rPr>
      </w:pPr>
      <w:r>
        <w:rPr>
          <w:color w:val="000000"/>
        </w:rPr>
        <w:lastRenderedPageBreak/>
        <w:t>The research consideration Deposit Money Banks in Nigeria, future research on similar topic could consider other geographical area by adopting a cross-county other geographical area by adopting a ‘cross-country’ or ‘cross cultural approach’, which will broaden generalizabiliy.</w:t>
      </w:r>
    </w:p>
    <w:p w:rsidR="00F311AB" w:rsidRDefault="005950A6" w:rsidP="00173030">
      <w:pPr>
        <w:numPr>
          <w:ilvl w:val="0"/>
          <w:numId w:val="4"/>
        </w:numPr>
        <w:pBdr>
          <w:top w:val="nil"/>
          <w:left w:val="nil"/>
          <w:bottom w:val="nil"/>
          <w:right w:val="nil"/>
          <w:between w:val="nil"/>
        </w:pBdr>
        <w:spacing w:line="360" w:lineRule="auto"/>
        <w:ind w:left="360"/>
        <w:jc w:val="both"/>
        <w:rPr>
          <w:color w:val="000000"/>
        </w:rPr>
      </w:pPr>
      <w:r>
        <w:rPr>
          <w:color w:val="000000"/>
        </w:rPr>
        <w:t xml:space="preserve">The banking sector was considered for the purpose of the research, for those might decide to further study this topic should consider other sectors such as public, manufacturing oil and gas consumables, etc. </w:t>
      </w:r>
    </w:p>
    <w:p w:rsidR="00F311AB" w:rsidRDefault="005950A6" w:rsidP="00173030">
      <w:pPr>
        <w:numPr>
          <w:ilvl w:val="0"/>
          <w:numId w:val="4"/>
        </w:numPr>
        <w:pBdr>
          <w:top w:val="nil"/>
          <w:left w:val="nil"/>
          <w:bottom w:val="nil"/>
          <w:right w:val="nil"/>
          <w:between w:val="nil"/>
        </w:pBdr>
        <w:spacing w:after="200" w:line="360" w:lineRule="auto"/>
        <w:ind w:left="360"/>
        <w:jc w:val="both"/>
        <w:rPr>
          <w:color w:val="000000"/>
        </w:rPr>
      </w:pPr>
      <w:r>
        <w:rPr>
          <w:color w:val="000000"/>
        </w:rPr>
        <w:t xml:space="preserve">The basis for analyzing the research hypotheses was regression analysis. Other researches desiring to explore similar topic can use other analytical techniques/ tools. </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DC2A86" w:rsidRDefault="00DC2A86" w:rsidP="00173030">
      <w:pPr>
        <w:spacing w:line="360" w:lineRule="auto"/>
        <w:jc w:val="center"/>
        <w:rPr>
          <w:b/>
        </w:rPr>
      </w:pPr>
    </w:p>
    <w:p w:rsidR="00F311AB" w:rsidRDefault="005950A6" w:rsidP="00173030">
      <w:pPr>
        <w:spacing w:line="360" w:lineRule="auto"/>
        <w:jc w:val="center"/>
        <w:rPr>
          <w:b/>
        </w:rPr>
      </w:pPr>
      <w:r>
        <w:rPr>
          <w:b/>
        </w:rPr>
        <w:lastRenderedPageBreak/>
        <w:t>REFERENCES</w:t>
      </w:r>
    </w:p>
    <w:p w:rsidR="00F311AB" w:rsidRDefault="005950A6" w:rsidP="00173030">
      <w:pPr>
        <w:spacing w:line="360" w:lineRule="auto"/>
        <w:ind w:left="630" w:hanging="630"/>
        <w:jc w:val="both"/>
      </w:pPr>
      <w:r>
        <w:t>Adeniyi A.A (2015). Forensic auditing and Financial Fraud in Nigeria Deposit Money Bank (DMB).European journal of Accounting Auditing and Finance Research, 4(8), 6-11.</w:t>
      </w:r>
    </w:p>
    <w:p w:rsidR="00F311AB" w:rsidRDefault="005950A6" w:rsidP="00173030">
      <w:pPr>
        <w:spacing w:line="360" w:lineRule="auto"/>
        <w:ind w:left="630" w:hanging="630"/>
        <w:jc w:val="both"/>
      </w:pPr>
      <w:r>
        <w:t>Adegbie and Facile (2012) Forensic Accounting as Antidote to Economic and Financial Crime in Nigeria</w:t>
      </w:r>
    </w:p>
    <w:p w:rsidR="00F311AB" w:rsidRDefault="005950A6" w:rsidP="00173030">
      <w:pPr>
        <w:spacing w:line="360" w:lineRule="auto"/>
        <w:ind w:left="630" w:hanging="630"/>
        <w:jc w:val="both"/>
      </w:pPr>
      <w:r>
        <w:t>Adefila J.J (2008), Research Methodology on Behavior Sciences. Kaduna, Aprom of Publication.</w:t>
      </w:r>
    </w:p>
    <w:p w:rsidR="00F311AB" w:rsidRDefault="005950A6" w:rsidP="00173030">
      <w:pPr>
        <w:spacing w:line="360" w:lineRule="auto"/>
        <w:ind w:left="630" w:hanging="630"/>
        <w:jc w:val="both"/>
      </w:pPr>
      <w:r>
        <w:t xml:space="preserve"> Adeniyi A. Alao (2016) European Journal of Accounting, Auditing and </w:t>
      </w:r>
      <w:r>
        <w:tab/>
        <w:t>Finance Research Vol. 4, No. 8, pp. 1-19.</w:t>
      </w:r>
    </w:p>
    <w:p w:rsidR="00F311AB" w:rsidRDefault="005950A6" w:rsidP="00173030">
      <w:pPr>
        <w:spacing w:line="360" w:lineRule="auto"/>
        <w:ind w:left="630" w:hanging="630"/>
        <w:jc w:val="both"/>
      </w:pPr>
      <w:r>
        <w:t>Asusu Peace Ukoma (</w:t>
      </w:r>
      <w:r w:rsidR="00173030">
        <w:t>2025</w:t>
      </w:r>
      <w:r>
        <w:t xml:space="preserve">) an African Journal of arts Humanities. Vol. 5 No. 2, march </w:t>
      </w:r>
      <w:r w:rsidR="00173030">
        <w:t>2025</w:t>
      </w:r>
      <w:r>
        <w:t>.</w:t>
      </w:r>
    </w:p>
    <w:p w:rsidR="00F311AB" w:rsidRDefault="005950A6" w:rsidP="00173030">
      <w:pPr>
        <w:spacing w:line="360" w:lineRule="auto"/>
        <w:ind w:left="630" w:hanging="630"/>
        <w:jc w:val="both"/>
      </w:pPr>
      <w:r>
        <w:t>Bruks U.Z (1996) Modern Internal Auditing on Operational Approach, New York, the Press Company.</w:t>
      </w:r>
    </w:p>
    <w:p w:rsidR="00F311AB" w:rsidRDefault="005950A6" w:rsidP="00173030">
      <w:pPr>
        <w:spacing w:line="360" w:lineRule="auto"/>
        <w:ind w:left="630" w:hanging="630"/>
        <w:jc w:val="both"/>
      </w:pPr>
      <w:r>
        <w:t>Bologna J and Linguist R. (1993). Fraud Auditing and Forensic Accounting. New York Wrley and Sons.</w:t>
      </w:r>
    </w:p>
    <w:p w:rsidR="00F311AB" w:rsidRDefault="005950A6" w:rsidP="00173030">
      <w:pPr>
        <w:spacing w:line="360" w:lineRule="auto"/>
        <w:ind w:left="630" w:hanging="630"/>
        <w:jc w:val="both"/>
      </w:pPr>
      <w:r>
        <w:t>Dhar, P. S Sarkar, A. (2010), Forensic Accounting, An Accountants vision Vidyasager university journal of commerce, 15 (3) 93-104.</w:t>
      </w:r>
    </w:p>
    <w:p w:rsidR="00F311AB" w:rsidRDefault="005950A6" w:rsidP="00173030">
      <w:pPr>
        <w:spacing w:line="360" w:lineRule="auto"/>
        <w:ind w:left="630" w:hanging="630"/>
        <w:jc w:val="both"/>
      </w:pPr>
      <w:r>
        <w:t xml:space="preserve">Okoye and Abegi (2013). Forensic Audit in Planning Management Fraud Risk </w:t>
      </w:r>
    </w:p>
    <w:p w:rsidR="00F311AB" w:rsidRDefault="005950A6" w:rsidP="00173030">
      <w:pPr>
        <w:spacing w:line="360" w:lineRule="auto"/>
        <w:ind w:left="630" w:hanging="630"/>
        <w:jc w:val="both"/>
      </w:pPr>
      <w:r>
        <w:t>Detection</w:t>
      </w:r>
    </w:p>
    <w:p w:rsidR="00F311AB" w:rsidRDefault="005950A6" w:rsidP="00173030">
      <w:pPr>
        <w:spacing w:line="360" w:lineRule="auto"/>
        <w:ind w:left="630" w:hanging="630"/>
        <w:jc w:val="both"/>
      </w:pPr>
      <w:r>
        <w:t xml:space="preserve">Othman A.S (2013) Principles of Forensic Accounting and Environmental </w:t>
      </w:r>
      <w:r>
        <w:tab/>
        <w:t>Accounting. Ilorin, Baslamat Global Print.</w:t>
      </w:r>
    </w:p>
    <w:p w:rsidR="00F311AB" w:rsidRDefault="005950A6" w:rsidP="00173030">
      <w:pPr>
        <w:spacing w:line="360" w:lineRule="auto"/>
        <w:ind w:left="630" w:hanging="630"/>
        <w:jc w:val="both"/>
      </w:pPr>
      <w:r>
        <w:t xml:space="preserve">Odelabu Adedire Temitope (2014) Research Journal of Finance and </w:t>
      </w:r>
      <w:r>
        <w:tab/>
        <w:t>Accounting. Vol. 5, No. 8, 2014 Okoroyibo Eloho Elizabeth; Dr. Omoregie Nosa Alfred Edador (</w:t>
      </w:r>
      <w:r w:rsidR="00173030">
        <w:t>2025</w:t>
      </w:r>
      <w:r>
        <w:t>) International Journal of Academic Management Science Research (I.J.A.M.S.R).</w:t>
      </w:r>
    </w:p>
    <w:p w:rsidR="00F311AB" w:rsidRDefault="005950A6" w:rsidP="00173030">
      <w:pPr>
        <w:spacing w:line="360" w:lineRule="auto"/>
        <w:ind w:left="630" w:hanging="630"/>
        <w:jc w:val="both"/>
      </w:pPr>
      <w:r>
        <w:t>S.J. Inyada, Phd (</w:t>
      </w:r>
      <w:r w:rsidR="00173030">
        <w:t>2025</w:t>
      </w:r>
      <w:r>
        <w:t xml:space="preserve">) American international Journal of Contemporary </w:t>
      </w:r>
      <w:r>
        <w:tab/>
        <w:t>Research.</w:t>
      </w:r>
      <w:bookmarkStart w:id="0" w:name="_GoBack"/>
      <w:bookmarkEnd w:id="0"/>
    </w:p>
    <w:sectPr w:rsidR="00F311AB">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C0" w:rsidRDefault="002341C0">
      <w:pPr>
        <w:spacing w:line="240" w:lineRule="auto"/>
      </w:pPr>
      <w:r>
        <w:separator/>
      </w:r>
    </w:p>
  </w:endnote>
  <w:endnote w:type="continuationSeparator" w:id="0">
    <w:p w:rsidR="002341C0" w:rsidRDefault="00234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502978"/>
      <w:docPartObj>
        <w:docPartGallery w:val="Page Numbers (Bottom of Page)"/>
        <w:docPartUnique/>
      </w:docPartObj>
    </w:sdtPr>
    <w:sdtEndPr>
      <w:rPr>
        <w:noProof/>
      </w:rPr>
    </w:sdtEndPr>
    <w:sdtContent>
      <w:p w:rsidR="00955B4E" w:rsidRDefault="00955B4E">
        <w:pPr>
          <w:pStyle w:val="Footer"/>
          <w:jc w:val="center"/>
        </w:pPr>
        <w:r>
          <w:fldChar w:fldCharType="begin"/>
        </w:r>
        <w:r>
          <w:instrText xml:space="preserve"> PAGE   \* MERGEFORMAT </w:instrText>
        </w:r>
        <w:r>
          <w:fldChar w:fldCharType="separate"/>
        </w:r>
        <w:r w:rsidR="00DC2A86">
          <w:rPr>
            <w:noProof/>
          </w:rPr>
          <w:t>9</w:t>
        </w:r>
        <w:r>
          <w:rPr>
            <w:noProof/>
          </w:rPr>
          <w:fldChar w:fldCharType="end"/>
        </w:r>
      </w:p>
    </w:sdtContent>
  </w:sdt>
  <w:p w:rsidR="00F311AB" w:rsidRDefault="00F311A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C0" w:rsidRDefault="002341C0">
      <w:pPr>
        <w:spacing w:line="240" w:lineRule="auto"/>
      </w:pPr>
      <w:r>
        <w:separator/>
      </w:r>
    </w:p>
  </w:footnote>
  <w:footnote w:type="continuationSeparator" w:id="0">
    <w:p w:rsidR="002341C0" w:rsidRDefault="002341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7EEB"/>
    <w:multiLevelType w:val="multilevel"/>
    <w:tmpl w:val="C4F48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F16EF3"/>
    <w:multiLevelType w:val="multilevel"/>
    <w:tmpl w:val="4A007A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86A75AB"/>
    <w:multiLevelType w:val="multilevel"/>
    <w:tmpl w:val="06A650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A66D06"/>
    <w:multiLevelType w:val="multilevel"/>
    <w:tmpl w:val="75DCFF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2865DDE"/>
    <w:multiLevelType w:val="multilevel"/>
    <w:tmpl w:val="A96AF6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B00751"/>
    <w:multiLevelType w:val="multilevel"/>
    <w:tmpl w:val="E39EE8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6BF5464"/>
    <w:multiLevelType w:val="multilevel"/>
    <w:tmpl w:val="786E7C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91A34B9"/>
    <w:multiLevelType w:val="multilevel"/>
    <w:tmpl w:val="C1348C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434E19"/>
    <w:multiLevelType w:val="multilevel"/>
    <w:tmpl w:val="D8586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AE17D4"/>
    <w:multiLevelType w:val="multilevel"/>
    <w:tmpl w:val="AECA2B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8D6518C"/>
    <w:multiLevelType w:val="multilevel"/>
    <w:tmpl w:val="587E32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9D163BF"/>
    <w:multiLevelType w:val="multilevel"/>
    <w:tmpl w:val="B616E8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B9B05C4"/>
    <w:multiLevelType w:val="multilevel"/>
    <w:tmpl w:val="CA34D9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FE10457"/>
    <w:multiLevelType w:val="multilevel"/>
    <w:tmpl w:val="7F4E5D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0BA1F2F"/>
    <w:multiLevelType w:val="multilevel"/>
    <w:tmpl w:val="F91AE3D4"/>
    <w:lvl w:ilvl="0">
      <w:start w:val="1"/>
      <w:numFmt w:val="lowerRoman"/>
      <w:lvlText w:val="%1."/>
      <w:lvlJc w:val="right"/>
      <w:pPr>
        <w:ind w:left="36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36B87804"/>
    <w:multiLevelType w:val="multilevel"/>
    <w:tmpl w:val="EA266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CA1002"/>
    <w:multiLevelType w:val="multilevel"/>
    <w:tmpl w:val="B658EE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1CC7A94"/>
    <w:multiLevelType w:val="multilevel"/>
    <w:tmpl w:val="C5B2B994"/>
    <w:lvl w:ilvl="0">
      <w:start w:val="1"/>
      <w:numFmt w:val="decimal"/>
      <w:lvlText w:val="%1."/>
      <w:lvlJc w:val="left"/>
      <w:pPr>
        <w:ind w:left="720" w:hanging="360"/>
      </w:pPr>
    </w:lvl>
    <w:lvl w:ilvl="1">
      <w:start w:val="4"/>
      <w:numFmt w:val="decimal"/>
      <w:lvlText w:val="%1.%2."/>
      <w:lvlJc w:val="left"/>
      <w:pPr>
        <w:ind w:left="1035" w:hanging="6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49144A76"/>
    <w:multiLevelType w:val="multilevel"/>
    <w:tmpl w:val="B9AA64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DB84189"/>
    <w:multiLevelType w:val="multilevel"/>
    <w:tmpl w:val="B8F2C7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504C3259"/>
    <w:multiLevelType w:val="multilevel"/>
    <w:tmpl w:val="57AE18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12A7C55"/>
    <w:multiLevelType w:val="multilevel"/>
    <w:tmpl w:val="4AA4D3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3896DCF"/>
    <w:multiLevelType w:val="multilevel"/>
    <w:tmpl w:val="F1CA7D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59CB0048"/>
    <w:multiLevelType w:val="multilevel"/>
    <w:tmpl w:val="FBDCE9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1A72029"/>
    <w:multiLevelType w:val="multilevel"/>
    <w:tmpl w:val="0FB88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0C6D1A"/>
    <w:multiLevelType w:val="multilevel"/>
    <w:tmpl w:val="7EC60B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21B4C15"/>
    <w:multiLevelType w:val="multilevel"/>
    <w:tmpl w:val="03E26E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7B251FD9"/>
    <w:multiLevelType w:val="multilevel"/>
    <w:tmpl w:val="EE4A40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E3B77DC"/>
    <w:multiLevelType w:val="multilevel"/>
    <w:tmpl w:val="2B5E053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8"/>
  </w:num>
  <w:num w:numId="3">
    <w:abstractNumId w:val="14"/>
  </w:num>
  <w:num w:numId="4">
    <w:abstractNumId w:val="0"/>
  </w:num>
  <w:num w:numId="5">
    <w:abstractNumId w:val="26"/>
  </w:num>
  <w:num w:numId="6">
    <w:abstractNumId w:val="7"/>
  </w:num>
  <w:num w:numId="7">
    <w:abstractNumId w:val="11"/>
  </w:num>
  <w:num w:numId="8">
    <w:abstractNumId w:val="15"/>
  </w:num>
  <w:num w:numId="9">
    <w:abstractNumId w:val="25"/>
  </w:num>
  <w:num w:numId="10">
    <w:abstractNumId w:val="10"/>
  </w:num>
  <w:num w:numId="11">
    <w:abstractNumId w:val="13"/>
  </w:num>
  <w:num w:numId="12">
    <w:abstractNumId w:val="24"/>
  </w:num>
  <w:num w:numId="13">
    <w:abstractNumId w:val="17"/>
  </w:num>
  <w:num w:numId="14">
    <w:abstractNumId w:val="2"/>
  </w:num>
  <w:num w:numId="15">
    <w:abstractNumId w:val="18"/>
  </w:num>
  <w:num w:numId="16">
    <w:abstractNumId w:val="22"/>
  </w:num>
  <w:num w:numId="17">
    <w:abstractNumId w:val="12"/>
  </w:num>
  <w:num w:numId="18">
    <w:abstractNumId w:val="20"/>
  </w:num>
  <w:num w:numId="19">
    <w:abstractNumId w:val="3"/>
  </w:num>
  <w:num w:numId="20">
    <w:abstractNumId w:val="5"/>
  </w:num>
  <w:num w:numId="21">
    <w:abstractNumId w:val="8"/>
  </w:num>
  <w:num w:numId="22">
    <w:abstractNumId w:val="16"/>
  </w:num>
  <w:num w:numId="23">
    <w:abstractNumId w:val="1"/>
  </w:num>
  <w:num w:numId="24">
    <w:abstractNumId w:val="21"/>
  </w:num>
  <w:num w:numId="25">
    <w:abstractNumId w:val="6"/>
  </w:num>
  <w:num w:numId="26">
    <w:abstractNumId w:val="27"/>
  </w:num>
  <w:num w:numId="27">
    <w:abstractNumId w:val="23"/>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AB"/>
    <w:rsid w:val="00066B63"/>
    <w:rsid w:val="001404D1"/>
    <w:rsid w:val="00165AD3"/>
    <w:rsid w:val="00173030"/>
    <w:rsid w:val="002341C0"/>
    <w:rsid w:val="00325667"/>
    <w:rsid w:val="004E28F9"/>
    <w:rsid w:val="005950A6"/>
    <w:rsid w:val="00955B4E"/>
    <w:rsid w:val="00A93DB4"/>
    <w:rsid w:val="00DC2A86"/>
    <w:rsid w:val="00DD0C24"/>
    <w:rsid w:val="00F311AB"/>
    <w:rsid w:val="00F4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965B4-A121-47A7-8AA7-7F8843BC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tabs>
          <w:tab w:val="left" w:pos="680"/>
        </w:tabs>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character" w:customStyle="1" w:styleId="time">
    <w:name w:val="time"/>
    <w:basedOn w:val="DefaultParagraphFont"/>
    <w:rsid w:val="00173030"/>
  </w:style>
  <w:style w:type="character" w:customStyle="1" w:styleId="tgico">
    <w:name w:val="tgico"/>
    <w:basedOn w:val="DefaultParagraphFont"/>
    <w:rsid w:val="00173030"/>
  </w:style>
  <w:style w:type="character" w:customStyle="1" w:styleId="i18n">
    <w:name w:val="i18n"/>
    <w:basedOn w:val="DefaultParagraphFont"/>
    <w:rsid w:val="00173030"/>
  </w:style>
  <w:style w:type="paragraph" w:styleId="BalloonText">
    <w:name w:val="Balloon Text"/>
    <w:basedOn w:val="Normal"/>
    <w:link w:val="BalloonTextChar"/>
    <w:uiPriority w:val="99"/>
    <w:semiHidden/>
    <w:unhideWhenUsed/>
    <w:rsid w:val="00F412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2D1"/>
    <w:rPr>
      <w:rFonts w:ascii="Segoe UI" w:hAnsi="Segoe UI" w:cs="Segoe UI"/>
      <w:sz w:val="18"/>
      <w:szCs w:val="18"/>
    </w:rPr>
  </w:style>
  <w:style w:type="paragraph" w:styleId="Header">
    <w:name w:val="header"/>
    <w:basedOn w:val="Normal"/>
    <w:link w:val="HeaderChar"/>
    <w:uiPriority w:val="99"/>
    <w:unhideWhenUsed/>
    <w:rsid w:val="00955B4E"/>
    <w:pPr>
      <w:tabs>
        <w:tab w:val="clear" w:pos="680"/>
        <w:tab w:val="center" w:pos="4680"/>
        <w:tab w:val="right" w:pos="9360"/>
      </w:tabs>
      <w:spacing w:line="240" w:lineRule="auto"/>
    </w:pPr>
  </w:style>
  <w:style w:type="character" w:customStyle="1" w:styleId="HeaderChar">
    <w:name w:val="Header Char"/>
    <w:basedOn w:val="DefaultParagraphFont"/>
    <w:link w:val="Header"/>
    <w:uiPriority w:val="99"/>
    <w:rsid w:val="00955B4E"/>
  </w:style>
  <w:style w:type="paragraph" w:styleId="Footer">
    <w:name w:val="footer"/>
    <w:basedOn w:val="Normal"/>
    <w:link w:val="FooterChar"/>
    <w:uiPriority w:val="99"/>
    <w:unhideWhenUsed/>
    <w:rsid w:val="00955B4E"/>
    <w:pPr>
      <w:tabs>
        <w:tab w:val="clear" w:pos="680"/>
        <w:tab w:val="center" w:pos="4680"/>
        <w:tab w:val="right" w:pos="9360"/>
      </w:tabs>
      <w:spacing w:line="240" w:lineRule="auto"/>
    </w:pPr>
  </w:style>
  <w:style w:type="character" w:customStyle="1" w:styleId="FooterChar">
    <w:name w:val="Footer Char"/>
    <w:basedOn w:val="DefaultParagraphFont"/>
    <w:link w:val="Footer"/>
    <w:uiPriority w:val="99"/>
    <w:rsid w:val="0095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2510">
      <w:bodyDiv w:val="1"/>
      <w:marLeft w:val="0"/>
      <w:marRight w:val="0"/>
      <w:marTop w:val="0"/>
      <w:marBottom w:val="0"/>
      <w:divBdr>
        <w:top w:val="none" w:sz="0" w:space="0" w:color="auto"/>
        <w:left w:val="none" w:sz="0" w:space="0" w:color="auto"/>
        <w:bottom w:val="none" w:sz="0" w:space="0" w:color="auto"/>
        <w:right w:val="none" w:sz="0" w:space="0" w:color="auto"/>
      </w:divBdr>
      <w:divsChild>
        <w:div w:id="837042756">
          <w:marLeft w:val="0"/>
          <w:marRight w:val="0"/>
          <w:marTop w:val="0"/>
          <w:marBottom w:val="0"/>
          <w:divBdr>
            <w:top w:val="none" w:sz="0" w:space="0" w:color="auto"/>
            <w:left w:val="none" w:sz="0" w:space="0" w:color="auto"/>
            <w:bottom w:val="none" w:sz="0" w:space="0" w:color="auto"/>
            <w:right w:val="none" w:sz="0" w:space="0" w:color="auto"/>
          </w:divBdr>
          <w:divsChild>
            <w:div w:id="476531305">
              <w:marLeft w:val="0"/>
              <w:marRight w:val="0"/>
              <w:marTop w:val="0"/>
              <w:marBottom w:val="0"/>
              <w:divBdr>
                <w:top w:val="none" w:sz="0" w:space="0" w:color="auto"/>
                <w:left w:val="none" w:sz="0" w:space="0" w:color="auto"/>
                <w:bottom w:val="none" w:sz="0" w:space="0" w:color="auto"/>
                <w:right w:val="none" w:sz="0" w:space="0" w:color="auto"/>
              </w:divBdr>
              <w:divsChild>
                <w:div w:id="1183012737">
                  <w:marLeft w:val="0"/>
                  <w:marRight w:val="0"/>
                  <w:marTop w:val="0"/>
                  <w:marBottom w:val="0"/>
                  <w:divBdr>
                    <w:top w:val="none" w:sz="0" w:space="0" w:color="auto"/>
                    <w:left w:val="none" w:sz="0" w:space="0" w:color="auto"/>
                    <w:bottom w:val="none" w:sz="0" w:space="0" w:color="auto"/>
                    <w:right w:val="none" w:sz="0" w:space="0" w:color="auto"/>
                  </w:divBdr>
                  <w:divsChild>
                    <w:div w:id="736587685">
                      <w:marLeft w:val="120"/>
                      <w:marRight w:val="120"/>
                      <w:marTop w:val="60"/>
                      <w:marBottom w:val="75"/>
                      <w:divBdr>
                        <w:top w:val="none" w:sz="0" w:space="0" w:color="auto"/>
                        <w:left w:val="none" w:sz="0" w:space="0" w:color="auto"/>
                        <w:bottom w:val="none" w:sz="0" w:space="0" w:color="auto"/>
                        <w:right w:val="none" w:sz="0" w:space="0" w:color="auto"/>
                      </w:divBdr>
                      <w:divsChild>
                        <w:div w:id="5454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267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7878</Words>
  <Characters>44911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4</cp:revision>
  <cp:lastPrinted>2025-05-10T13:14:00Z</cp:lastPrinted>
  <dcterms:created xsi:type="dcterms:W3CDTF">2025-06-15T17:23:00Z</dcterms:created>
  <dcterms:modified xsi:type="dcterms:W3CDTF">2025-06-15T18:26:00Z</dcterms:modified>
</cp:coreProperties>
</file>