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FB1" w:rsidRPr="00010E33" w:rsidRDefault="00A71FB1" w:rsidP="00A71FB1">
      <w:pPr>
        <w:spacing w:after="0" w:line="240" w:lineRule="auto"/>
        <w:jc w:val="center"/>
        <w:rPr>
          <w:rFonts w:ascii="Arial Black" w:hAnsi="Arial Black"/>
          <w:b/>
          <w:sz w:val="36"/>
          <w:szCs w:val="32"/>
        </w:rPr>
      </w:pPr>
      <w:r w:rsidRPr="00010E33">
        <w:rPr>
          <w:rFonts w:ascii="Arial Black" w:hAnsi="Arial Black"/>
          <w:b/>
          <w:sz w:val="36"/>
          <w:szCs w:val="32"/>
        </w:rPr>
        <w:t xml:space="preserve">IMPACT OF MANAGEMENT ACCOUNTANT </w:t>
      </w:r>
      <w:r>
        <w:rPr>
          <w:rFonts w:ascii="Arial Black" w:hAnsi="Arial Black"/>
          <w:b/>
          <w:sz w:val="36"/>
          <w:szCs w:val="32"/>
        </w:rPr>
        <w:t>AND</w:t>
      </w:r>
      <w:r w:rsidRPr="00010E33">
        <w:rPr>
          <w:rFonts w:ascii="Arial Black" w:hAnsi="Arial Black"/>
          <w:b/>
          <w:sz w:val="36"/>
          <w:szCs w:val="32"/>
        </w:rPr>
        <w:t xml:space="preserve"> COST CONTROL </w:t>
      </w:r>
      <w:r>
        <w:rPr>
          <w:rFonts w:ascii="Arial Black" w:hAnsi="Arial Black"/>
          <w:b/>
          <w:sz w:val="36"/>
          <w:szCs w:val="32"/>
        </w:rPr>
        <w:t>ON</w:t>
      </w:r>
      <w:r w:rsidRPr="00010E33">
        <w:rPr>
          <w:rFonts w:ascii="Arial Black" w:hAnsi="Arial Black"/>
          <w:b/>
          <w:sz w:val="36"/>
          <w:szCs w:val="32"/>
        </w:rPr>
        <w:t xml:space="preserve"> ORGANIZATION PERFORMANCE</w:t>
      </w:r>
    </w:p>
    <w:p w:rsidR="00FE2073" w:rsidRPr="0096741D" w:rsidRDefault="00A71FB1" w:rsidP="00A71FB1">
      <w:pPr>
        <w:spacing w:after="0" w:line="360" w:lineRule="auto"/>
        <w:jc w:val="center"/>
        <w:rPr>
          <w:sz w:val="24"/>
          <w:szCs w:val="24"/>
        </w:rPr>
      </w:pPr>
      <w:r w:rsidRPr="0096741D">
        <w:rPr>
          <w:sz w:val="24"/>
          <w:szCs w:val="24"/>
        </w:rPr>
        <w:t xml:space="preserve"> </w:t>
      </w:r>
      <w:r w:rsidR="005B69A0" w:rsidRPr="0096741D">
        <w:rPr>
          <w:sz w:val="24"/>
          <w:szCs w:val="24"/>
        </w:rPr>
        <w:t xml:space="preserve">(A CASE STUDY OF </w:t>
      </w:r>
      <w:r w:rsidR="008104BC" w:rsidRPr="0096741D">
        <w:rPr>
          <w:sz w:val="24"/>
          <w:szCs w:val="24"/>
        </w:rPr>
        <w:t>DANGOTE CEMENT, IKEJA LAGOS STATE</w:t>
      </w:r>
      <w:r w:rsidR="005B69A0" w:rsidRPr="0096741D">
        <w:rPr>
          <w:sz w:val="24"/>
          <w:szCs w:val="24"/>
        </w:rPr>
        <w:t>)</w:t>
      </w:r>
    </w:p>
    <w:p w:rsidR="00FE2073" w:rsidRPr="0096741D" w:rsidRDefault="00FE2073" w:rsidP="00277395">
      <w:pPr>
        <w:spacing w:after="0" w:line="480" w:lineRule="auto"/>
        <w:jc w:val="center"/>
        <w:rPr>
          <w:rFonts w:eastAsia="Times New Roman"/>
          <w:bCs/>
          <w:sz w:val="24"/>
          <w:szCs w:val="24"/>
        </w:rPr>
      </w:pPr>
    </w:p>
    <w:p w:rsidR="00756089" w:rsidRPr="00CE53BA" w:rsidRDefault="00756089" w:rsidP="00756089">
      <w:pPr>
        <w:spacing w:after="0" w:line="480" w:lineRule="auto"/>
        <w:jc w:val="center"/>
        <w:rPr>
          <w:b/>
          <w:sz w:val="24"/>
          <w:szCs w:val="24"/>
        </w:rPr>
      </w:pPr>
      <w:r w:rsidRPr="00CE53BA">
        <w:rPr>
          <w:b/>
          <w:sz w:val="24"/>
          <w:szCs w:val="24"/>
        </w:rPr>
        <w:t>BY</w:t>
      </w:r>
    </w:p>
    <w:p w:rsidR="00756089" w:rsidRPr="00CE53BA" w:rsidRDefault="00756089" w:rsidP="0096741D">
      <w:pPr>
        <w:spacing w:after="0" w:line="480" w:lineRule="auto"/>
        <w:rPr>
          <w:b/>
          <w:sz w:val="24"/>
          <w:szCs w:val="24"/>
        </w:rPr>
      </w:pPr>
    </w:p>
    <w:p w:rsidR="0096741D" w:rsidRPr="00010E33" w:rsidRDefault="0096741D" w:rsidP="00D55747">
      <w:pPr>
        <w:spacing w:after="0"/>
        <w:jc w:val="center"/>
        <w:rPr>
          <w:rFonts w:ascii="Arial Black" w:eastAsia="Times New Roman" w:hAnsi="Arial Black"/>
          <w:b/>
          <w:bCs/>
          <w:sz w:val="44"/>
          <w:szCs w:val="36"/>
        </w:rPr>
      </w:pPr>
      <w:r w:rsidRPr="00010E33">
        <w:rPr>
          <w:rFonts w:ascii="Arial Black" w:eastAsia="Times New Roman" w:hAnsi="Arial Black"/>
          <w:b/>
          <w:bCs/>
          <w:sz w:val="44"/>
          <w:szCs w:val="36"/>
        </w:rPr>
        <w:t>OLADIMEJI BARAKAT OMOTOYOSI</w:t>
      </w:r>
    </w:p>
    <w:p w:rsidR="0096741D" w:rsidRPr="00010E33" w:rsidRDefault="0096741D" w:rsidP="00D55747">
      <w:pPr>
        <w:spacing w:after="0"/>
        <w:jc w:val="center"/>
        <w:rPr>
          <w:rFonts w:ascii="Arial Black" w:eastAsia="Times New Roman" w:hAnsi="Arial Black"/>
          <w:b/>
          <w:bCs/>
          <w:sz w:val="44"/>
          <w:szCs w:val="36"/>
        </w:rPr>
      </w:pPr>
      <w:r w:rsidRPr="00010E33">
        <w:rPr>
          <w:rFonts w:ascii="Arial Black" w:eastAsia="Times New Roman" w:hAnsi="Arial Black"/>
          <w:b/>
          <w:bCs/>
          <w:sz w:val="44"/>
          <w:szCs w:val="36"/>
        </w:rPr>
        <w:t>HND/23/ACC/FT/0421</w:t>
      </w:r>
    </w:p>
    <w:p w:rsidR="00010E33" w:rsidRPr="00010E33" w:rsidRDefault="00010E33" w:rsidP="00D55747">
      <w:pPr>
        <w:spacing w:after="0"/>
        <w:jc w:val="center"/>
        <w:rPr>
          <w:rFonts w:ascii="Arial Black" w:eastAsia="Times New Roman" w:hAnsi="Arial Black"/>
          <w:b/>
          <w:bCs/>
          <w:sz w:val="44"/>
          <w:szCs w:val="36"/>
        </w:rPr>
      </w:pPr>
    </w:p>
    <w:p w:rsidR="00756089" w:rsidRPr="00CE53BA" w:rsidRDefault="00756089" w:rsidP="00010E33">
      <w:pPr>
        <w:spacing w:after="0" w:line="360" w:lineRule="auto"/>
        <w:jc w:val="center"/>
        <w:rPr>
          <w:b/>
          <w:sz w:val="24"/>
          <w:szCs w:val="24"/>
        </w:rPr>
      </w:pPr>
    </w:p>
    <w:p w:rsidR="00756089" w:rsidRDefault="00756089" w:rsidP="00010E33">
      <w:pPr>
        <w:spacing w:after="0" w:line="360" w:lineRule="auto"/>
        <w:jc w:val="center"/>
        <w:rPr>
          <w:b/>
          <w:szCs w:val="24"/>
        </w:rPr>
      </w:pPr>
      <w:r w:rsidRPr="00010E33">
        <w:rPr>
          <w:b/>
          <w:szCs w:val="24"/>
        </w:rPr>
        <w:t>A RESEARCH WORK PRESENTED TO THE DEPARTMENT OF ACCOUNTANCY, INSTITUTE OF FINANCE AND MANAGEMENT STUDIES, KWARA STATE POLYTECHNIC, ILORIN</w:t>
      </w:r>
    </w:p>
    <w:p w:rsidR="00010E33" w:rsidRPr="00010E33" w:rsidRDefault="00010E33" w:rsidP="00756089">
      <w:pPr>
        <w:spacing w:after="0" w:line="480" w:lineRule="auto"/>
        <w:jc w:val="center"/>
        <w:rPr>
          <w:b/>
          <w:szCs w:val="24"/>
        </w:rPr>
      </w:pPr>
    </w:p>
    <w:p w:rsidR="00756089" w:rsidRPr="00010E33" w:rsidRDefault="00756089" w:rsidP="00756089">
      <w:pPr>
        <w:spacing w:after="0" w:line="480" w:lineRule="auto"/>
        <w:jc w:val="center"/>
        <w:rPr>
          <w:b/>
          <w:szCs w:val="24"/>
        </w:rPr>
      </w:pPr>
      <w:r w:rsidRPr="00010E33">
        <w:rPr>
          <w:b/>
          <w:szCs w:val="24"/>
        </w:rPr>
        <w:t>IN PARTIAL FULFILLMENT OF THE</w:t>
      </w:r>
      <w:r w:rsidR="008104BC" w:rsidRPr="00010E33">
        <w:rPr>
          <w:b/>
          <w:szCs w:val="24"/>
        </w:rPr>
        <w:t xml:space="preserve"> REQUIREMENT FOR </w:t>
      </w:r>
      <w:r w:rsidR="009F5096" w:rsidRPr="00010E33">
        <w:rPr>
          <w:b/>
          <w:szCs w:val="24"/>
        </w:rPr>
        <w:t>THE AWARD</w:t>
      </w:r>
      <w:r w:rsidRPr="00010E33">
        <w:rPr>
          <w:b/>
          <w:szCs w:val="24"/>
        </w:rPr>
        <w:t xml:space="preserve"> OF HIGHER NATIONAL DIPLOMA (HND) IN ACCOUNTANCY</w:t>
      </w:r>
    </w:p>
    <w:p w:rsidR="00756089" w:rsidRPr="00010E33" w:rsidRDefault="0096741D" w:rsidP="00756089">
      <w:pPr>
        <w:spacing w:after="0" w:line="480" w:lineRule="auto"/>
        <w:jc w:val="right"/>
        <w:rPr>
          <w:b/>
          <w:szCs w:val="24"/>
        </w:rPr>
      </w:pPr>
      <w:r w:rsidRPr="00010E33">
        <w:rPr>
          <w:b/>
          <w:szCs w:val="24"/>
        </w:rPr>
        <w:t>MAY</w:t>
      </w:r>
      <w:r w:rsidR="008104BC" w:rsidRPr="00010E33">
        <w:rPr>
          <w:b/>
          <w:szCs w:val="24"/>
        </w:rPr>
        <w:t>, 2025</w:t>
      </w:r>
    </w:p>
    <w:p w:rsidR="00756089" w:rsidRPr="00CE53BA" w:rsidRDefault="00756089" w:rsidP="00756089">
      <w:pPr>
        <w:spacing w:after="0" w:line="480" w:lineRule="auto"/>
        <w:jc w:val="center"/>
        <w:rPr>
          <w:b/>
          <w:sz w:val="24"/>
          <w:szCs w:val="24"/>
        </w:rPr>
      </w:pPr>
      <w:r w:rsidRPr="00CE53BA">
        <w:rPr>
          <w:sz w:val="24"/>
          <w:szCs w:val="24"/>
        </w:rPr>
        <w:br w:type="page"/>
      </w:r>
      <w:r w:rsidRPr="00CE53BA">
        <w:rPr>
          <w:b/>
          <w:sz w:val="24"/>
          <w:szCs w:val="24"/>
        </w:rPr>
        <w:lastRenderedPageBreak/>
        <w:t>CERTIFICATION</w:t>
      </w:r>
    </w:p>
    <w:p w:rsidR="00156FE7" w:rsidRPr="00156FE7" w:rsidRDefault="00756089" w:rsidP="00156FE7">
      <w:pPr>
        <w:spacing w:after="0" w:line="480" w:lineRule="auto"/>
        <w:ind w:firstLine="720"/>
        <w:jc w:val="both"/>
        <w:rPr>
          <w:sz w:val="24"/>
          <w:szCs w:val="24"/>
        </w:rPr>
      </w:pPr>
      <w:r w:rsidRPr="00CE53BA">
        <w:rPr>
          <w:sz w:val="24"/>
          <w:szCs w:val="24"/>
        </w:rPr>
        <w:t>This is to certify that this research work has been read and approved as meeting  the requirements of the Department of Accountancy, Institute of Finance and management Studies, Kwara State Polytechnic, Ilorin for the award of Higher National Diploma (HND).</w:t>
      </w:r>
      <w:r w:rsidR="00156FE7" w:rsidRPr="00464EBF">
        <w:rPr>
          <w:b/>
          <w:color w:val="000000" w:themeColor="text1"/>
          <w:sz w:val="26"/>
          <w:szCs w:val="26"/>
        </w:rPr>
        <w:tab/>
      </w:r>
    </w:p>
    <w:p w:rsidR="00156FE7" w:rsidRPr="00464EBF" w:rsidRDefault="00156FE7" w:rsidP="00156FE7">
      <w:pPr>
        <w:spacing w:line="240" w:lineRule="auto"/>
        <w:jc w:val="both"/>
        <w:rPr>
          <w:color w:val="000000" w:themeColor="text1"/>
          <w:sz w:val="26"/>
          <w:szCs w:val="26"/>
        </w:rPr>
      </w:pPr>
      <w:r w:rsidRPr="00464EBF">
        <w:rPr>
          <w:color w:val="000000" w:themeColor="text1"/>
          <w:sz w:val="26"/>
          <w:szCs w:val="26"/>
        </w:rPr>
        <w:t>……………………………….</w:t>
      </w:r>
      <w:r w:rsidRPr="00464EBF">
        <w:rPr>
          <w:color w:val="000000" w:themeColor="text1"/>
          <w:sz w:val="26"/>
          <w:szCs w:val="26"/>
        </w:rPr>
        <w:tab/>
      </w:r>
      <w:r w:rsidRPr="00464EBF">
        <w:rPr>
          <w:color w:val="000000" w:themeColor="text1"/>
          <w:sz w:val="26"/>
          <w:szCs w:val="26"/>
        </w:rPr>
        <w:tab/>
      </w:r>
      <w:r w:rsidRPr="00464EBF">
        <w:rPr>
          <w:color w:val="000000" w:themeColor="text1"/>
          <w:sz w:val="26"/>
          <w:szCs w:val="26"/>
        </w:rPr>
        <w:tab/>
      </w:r>
      <w:r w:rsidRPr="00464EBF">
        <w:rPr>
          <w:color w:val="000000" w:themeColor="text1"/>
          <w:sz w:val="26"/>
          <w:szCs w:val="26"/>
        </w:rPr>
        <w:tab/>
        <w:t>…………………………..</w:t>
      </w:r>
    </w:p>
    <w:p w:rsidR="00156FE7" w:rsidRPr="00FE1E82" w:rsidRDefault="00156FE7" w:rsidP="00156FE7">
      <w:pPr>
        <w:jc w:val="both"/>
        <w:rPr>
          <w:b/>
          <w:i/>
          <w:sz w:val="26"/>
          <w:szCs w:val="26"/>
        </w:rPr>
      </w:pPr>
      <w:r w:rsidRPr="00FE1E82">
        <w:rPr>
          <w:b/>
          <w:i/>
          <w:sz w:val="26"/>
          <w:szCs w:val="26"/>
        </w:rPr>
        <w:t>MR. OLABODE K.J</w:t>
      </w:r>
      <w:r w:rsidRPr="00FE1E82">
        <w:rPr>
          <w:b/>
          <w:i/>
          <w:sz w:val="26"/>
          <w:szCs w:val="26"/>
        </w:rPr>
        <w:tab/>
      </w:r>
      <w:r w:rsidRPr="00FE1E82">
        <w:rPr>
          <w:b/>
          <w:i/>
          <w:sz w:val="26"/>
          <w:szCs w:val="26"/>
        </w:rPr>
        <w:tab/>
      </w:r>
      <w:r w:rsidRPr="00FE1E82">
        <w:rPr>
          <w:b/>
          <w:i/>
          <w:sz w:val="26"/>
          <w:szCs w:val="26"/>
        </w:rPr>
        <w:tab/>
      </w:r>
      <w:r w:rsidRPr="00FE1E82">
        <w:rPr>
          <w:b/>
          <w:i/>
          <w:sz w:val="26"/>
          <w:szCs w:val="26"/>
        </w:rPr>
        <w:tab/>
      </w:r>
      <w:r w:rsidRPr="00FE1E82">
        <w:rPr>
          <w:b/>
          <w:i/>
          <w:sz w:val="26"/>
          <w:szCs w:val="26"/>
        </w:rPr>
        <w:tab/>
      </w:r>
      <w:r w:rsidRPr="00FE1E82">
        <w:rPr>
          <w:b/>
          <w:i/>
          <w:sz w:val="26"/>
          <w:szCs w:val="26"/>
        </w:rPr>
        <w:tab/>
        <w:t>DATE</w:t>
      </w:r>
    </w:p>
    <w:p w:rsidR="00156FE7" w:rsidRPr="00FE1E82" w:rsidRDefault="00156FE7" w:rsidP="00156FE7">
      <w:pPr>
        <w:jc w:val="both"/>
        <w:rPr>
          <w:b/>
          <w:i/>
          <w:sz w:val="26"/>
          <w:szCs w:val="26"/>
        </w:rPr>
      </w:pPr>
      <w:r w:rsidRPr="00FE1E82">
        <w:rPr>
          <w:b/>
          <w:i/>
          <w:sz w:val="26"/>
          <w:szCs w:val="26"/>
        </w:rPr>
        <w:t>PROJECT SUPERVISOR</w:t>
      </w:r>
    </w:p>
    <w:p w:rsidR="00156FE7" w:rsidRPr="007E621F" w:rsidRDefault="00156FE7" w:rsidP="00156FE7">
      <w:pPr>
        <w:spacing w:line="240" w:lineRule="auto"/>
        <w:jc w:val="both"/>
        <w:rPr>
          <w:b/>
          <w:i/>
          <w:color w:val="000000" w:themeColor="text1"/>
          <w:sz w:val="26"/>
          <w:szCs w:val="26"/>
        </w:rPr>
      </w:pPr>
    </w:p>
    <w:p w:rsidR="00156FE7" w:rsidRDefault="00156FE7" w:rsidP="00156FE7">
      <w:pPr>
        <w:shd w:val="clear" w:color="auto" w:fill="FFFFFF"/>
        <w:spacing w:line="240" w:lineRule="auto"/>
        <w:ind w:right="94"/>
        <w:jc w:val="both"/>
        <w:rPr>
          <w:bCs/>
          <w:color w:val="000000" w:themeColor="text1"/>
          <w:spacing w:val="-7"/>
          <w:sz w:val="26"/>
          <w:szCs w:val="26"/>
        </w:rPr>
      </w:pPr>
      <w:r w:rsidRPr="00464EBF">
        <w:rPr>
          <w:bCs/>
          <w:color w:val="000000" w:themeColor="text1"/>
          <w:spacing w:val="-7"/>
          <w:sz w:val="26"/>
          <w:szCs w:val="26"/>
        </w:rPr>
        <w:t>………………………………..</w:t>
      </w:r>
      <w:r w:rsidRPr="00464EBF">
        <w:rPr>
          <w:bCs/>
          <w:color w:val="000000" w:themeColor="text1"/>
          <w:spacing w:val="-7"/>
          <w:sz w:val="26"/>
          <w:szCs w:val="26"/>
        </w:rPr>
        <w:tab/>
      </w:r>
      <w:r w:rsidRPr="00464EBF">
        <w:rPr>
          <w:bCs/>
          <w:color w:val="000000" w:themeColor="text1"/>
          <w:spacing w:val="-7"/>
          <w:sz w:val="26"/>
          <w:szCs w:val="26"/>
        </w:rPr>
        <w:tab/>
      </w:r>
      <w:r w:rsidRPr="00464EBF">
        <w:rPr>
          <w:bCs/>
          <w:color w:val="000000" w:themeColor="text1"/>
          <w:spacing w:val="-7"/>
          <w:sz w:val="26"/>
          <w:szCs w:val="26"/>
        </w:rPr>
        <w:tab/>
      </w:r>
      <w:r w:rsidRPr="00464EBF">
        <w:rPr>
          <w:bCs/>
          <w:color w:val="000000" w:themeColor="text1"/>
          <w:spacing w:val="-7"/>
          <w:sz w:val="26"/>
          <w:szCs w:val="26"/>
        </w:rPr>
        <w:tab/>
        <w:t>…………………………</w:t>
      </w:r>
    </w:p>
    <w:p w:rsidR="00156FE7" w:rsidRPr="008D215C" w:rsidRDefault="00156FE7" w:rsidP="00156FE7">
      <w:pPr>
        <w:shd w:val="clear" w:color="auto" w:fill="FFFFFF"/>
        <w:spacing w:line="240" w:lineRule="auto"/>
        <w:ind w:right="94"/>
        <w:jc w:val="both"/>
        <w:rPr>
          <w:bCs/>
          <w:color w:val="000000" w:themeColor="text1"/>
          <w:spacing w:val="-7"/>
          <w:sz w:val="26"/>
          <w:szCs w:val="26"/>
        </w:rPr>
      </w:pPr>
      <w:r w:rsidRPr="00FE1E82">
        <w:rPr>
          <w:b/>
          <w:i/>
          <w:sz w:val="26"/>
          <w:szCs w:val="26"/>
        </w:rPr>
        <w:t>MR</w:t>
      </w:r>
      <w:r>
        <w:rPr>
          <w:b/>
          <w:i/>
          <w:sz w:val="26"/>
          <w:szCs w:val="26"/>
        </w:rPr>
        <w:t>S</w:t>
      </w:r>
      <w:r w:rsidRPr="00FE1E82">
        <w:rPr>
          <w:b/>
          <w:i/>
          <w:sz w:val="26"/>
          <w:szCs w:val="26"/>
        </w:rPr>
        <w:t xml:space="preserve">. </w:t>
      </w:r>
      <w:r>
        <w:rPr>
          <w:b/>
          <w:i/>
          <w:sz w:val="26"/>
          <w:szCs w:val="26"/>
        </w:rPr>
        <w:t>ADEGBOYE B.B</w:t>
      </w:r>
      <w:r>
        <w:rPr>
          <w:b/>
          <w:i/>
          <w:sz w:val="26"/>
          <w:szCs w:val="26"/>
        </w:rPr>
        <w:tab/>
      </w:r>
      <w:r>
        <w:rPr>
          <w:b/>
          <w:i/>
          <w:sz w:val="26"/>
          <w:szCs w:val="26"/>
        </w:rPr>
        <w:tab/>
      </w:r>
      <w:r w:rsidRPr="00464EBF">
        <w:rPr>
          <w:b/>
          <w:bCs/>
          <w:i/>
          <w:color w:val="000000" w:themeColor="text1"/>
          <w:spacing w:val="-7"/>
          <w:sz w:val="26"/>
          <w:szCs w:val="26"/>
        </w:rPr>
        <w:tab/>
      </w:r>
      <w:r w:rsidRPr="00464EBF">
        <w:rPr>
          <w:b/>
          <w:bCs/>
          <w:i/>
          <w:color w:val="000000" w:themeColor="text1"/>
          <w:spacing w:val="-7"/>
          <w:sz w:val="26"/>
          <w:szCs w:val="26"/>
        </w:rPr>
        <w:tab/>
      </w:r>
      <w:r w:rsidRPr="00464EBF">
        <w:rPr>
          <w:b/>
          <w:bCs/>
          <w:i/>
          <w:color w:val="000000" w:themeColor="text1"/>
          <w:spacing w:val="-7"/>
          <w:sz w:val="26"/>
          <w:szCs w:val="26"/>
        </w:rPr>
        <w:tab/>
      </w:r>
      <w:r>
        <w:rPr>
          <w:b/>
          <w:bCs/>
          <w:i/>
          <w:color w:val="000000" w:themeColor="text1"/>
          <w:spacing w:val="-7"/>
          <w:sz w:val="26"/>
          <w:szCs w:val="26"/>
        </w:rPr>
        <w:tab/>
      </w:r>
      <w:r w:rsidRPr="00464EBF">
        <w:rPr>
          <w:b/>
          <w:bCs/>
          <w:i/>
          <w:color w:val="000000" w:themeColor="text1"/>
          <w:spacing w:val="-7"/>
          <w:sz w:val="26"/>
          <w:szCs w:val="26"/>
        </w:rPr>
        <w:t>DATE</w:t>
      </w:r>
    </w:p>
    <w:p w:rsidR="00156FE7" w:rsidRPr="00464EBF" w:rsidRDefault="00156FE7" w:rsidP="00156FE7">
      <w:pPr>
        <w:shd w:val="clear" w:color="auto" w:fill="FFFFFF"/>
        <w:spacing w:line="240" w:lineRule="auto"/>
        <w:ind w:right="94"/>
        <w:jc w:val="both"/>
        <w:rPr>
          <w:b/>
          <w:bCs/>
          <w:i/>
          <w:color w:val="000000" w:themeColor="text1"/>
          <w:spacing w:val="-7"/>
          <w:sz w:val="26"/>
          <w:szCs w:val="26"/>
        </w:rPr>
      </w:pPr>
      <w:r w:rsidRPr="00464EBF">
        <w:rPr>
          <w:b/>
          <w:bCs/>
          <w:i/>
          <w:color w:val="000000" w:themeColor="text1"/>
          <w:spacing w:val="-7"/>
          <w:sz w:val="26"/>
          <w:szCs w:val="26"/>
        </w:rPr>
        <w:t>(PROJECT CO-ORDINATOR)</w:t>
      </w:r>
    </w:p>
    <w:p w:rsidR="00156FE7" w:rsidRPr="00464EBF" w:rsidRDefault="00156FE7" w:rsidP="00156FE7">
      <w:pPr>
        <w:shd w:val="clear" w:color="auto" w:fill="FFFFFF"/>
        <w:spacing w:line="240" w:lineRule="auto"/>
        <w:ind w:right="94"/>
        <w:jc w:val="both"/>
        <w:rPr>
          <w:b/>
          <w:bCs/>
          <w:i/>
          <w:color w:val="000000" w:themeColor="text1"/>
          <w:spacing w:val="-7"/>
          <w:sz w:val="26"/>
          <w:szCs w:val="26"/>
        </w:rPr>
      </w:pPr>
    </w:p>
    <w:p w:rsidR="00156FE7" w:rsidRPr="00464EBF" w:rsidRDefault="00156FE7" w:rsidP="00156FE7">
      <w:pPr>
        <w:shd w:val="clear" w:color="auto" w:fill="FFFFFF"/>
        <w:spacing w:line="240" w:lineRule="auto"/>
        <w:ind w:right="94"/>
        <w:jc w:val="both"/>
        <w:rPr>
          <w:b/>
          <w:bCs/>
          <w:i/>
          <w:color w:val="000000" w:themeColor="text1"/>
          <w:spacing w:val="-7"/>
          <w:sz w:val="26"/>
          <w:szCs w:val="26"/>
        </w:rPr>
      </w:pPr>
    </w:p>
    <w:p w:rsidR="00156FE7" w:rsidRPr="00464EBF" w:rsidRDefault="00156FE7" w:rsidP="00156FE7">
      <w:pPr>
        <w:shd w:val="clear" w:color="auto" w:fill="FFFFFF"/>
        <w:spacing w:line="240" w:lineRule="auto"/>
        <w:ind w:right="94"/>
        <w:jc w:val="both"/>
        <w:rPr>
          <w:bCs/>
          <w:color w:val="000000" w:themeColor="text1"/>
          <w:spacing w:val="-7"/>
          <w:sz w:val="26"/>
          <w:szCs w:val="26"/>
        </w:rPr>
      </w:pPr>
      <w:r w:rsidRPr="00464EBF">
        <w:rPr>
          <w:bCs/>
          <w:color w:val="000000" w:themeColor="text1"/>
          <w:spacing w:val="-7"/>
          <w:sz w:val="26"/>
          <w:szCs w:val="26"/>
        </w:rPr>
        <w:t>………………………………..</w:t>
      </w:r>
      <w:r w:rsidRPr="00464EBF">
        <w:rPr>
          <w:bCs/>
          <w:color w:val="000000" w:themeColor="text1"/>
          <w:spacing w:val="-7"/>
          <w:sz w:val="26"/>
          <w:szCs w:val="26"/>
        </w:rPr>
        <w:tab/>
      </w:r>
      <w:r w:rsidRPr="00464EBF">
        <w:rPr>
          <w:bCs/>
          <w:color w:val="000000" w:themeColor="text1"/>
          <w:spacing w:val="-7"/>
          <w:sz w:val="26"/>
          <w:szCs w:val="26"/>
        </w:rPr>
        <w:tab/>
      </w:r>
      <w:r w:rsidRPr="00464EBF">
        <w:rPr>
          <w:bCs/>
          <w:color w:val="000000" w:themeColor="text1"/>
          <w:spacing w:val="-7"/>
          <w:sz w:val="26"/>
          <w:szCs w:val="26"/>
        </w:rPr>
        <w:tab/>
      </w:r>
      <w:r w:rsidRPr="00464EBF">
        <w:rPr>
          <w:bCs/>
          <w:color w:val="000000" w:themeColor="text1"/>
          <w:spacing w:val="-7"/>
          <w:sz w:val="26"/>
          <w:szCs w:val="26"/>
        </w:rPr>
        <w:tab/>
        <w:t>…………………………</w:t>
      </w:r>
    </w:p>
    <w:p w:rsidR="00156FE7" w:rsidRPr="00464EBF" w:rsidRDefault="00156FE7" w:rsidP="00156FE7">
      <w:pPr>
        <w:shd w:val="clear" w:color="auto" w:fill="FFFFFF"/>
        <w:spacing w:line="240" w:lineRule="auto"/>
        <w:ind w:right="94"/>
        <w:jc w:val="both"/>
        <w:rPr>
          <w:b/>
          <w:bCs/>
          <w:i/>
          <w:color w:val="000000" w:themeColor="text1"/>
          <w:spacing w:val="-7"/>
          <w:sz w:val="26"/>
          <w:szCs w:val="26"/>
        </w:rPr>
      </w:pPr>
      <w:r>
        <w:rPr>
          <w:b/>
          <w:i/>
          <w:sz w:val="26"/>
          <w:szCs w:val="26"/>
        </w:rPr>
        <w:t>MR. ELELU  M</w:t>
      </w:r>
      <w:r w:rsidRPr="00FE1E82">
        <w:rPr>
          <w:b/>
          <w:i/>
          <w:sz w:val="26"/>
          <w:szCs w:val="26"/>
        </w:rPr>
        <w:t>.</w:t>
      </w:r>
      <w:r>
        <w:rPr>
          <w:b/>
          <w:i/>
          <w:sz w:val="26"/>
          <w:szCs w:val="26"/>
        </w:rPr>
        <w:t>O</w:t>
      </w:r>
      <w:r w:rsidRPr="00464EBF">
        <w:rPr>
          <w:b/>
          <w:bCs/>
          <w:i/>
          <w:color w:val="000000" w:themeColor="text1"/>
          <w:spacing w:val="-7"/>
          <w:sz w:val="26"/>
          <w:szCs w:val="26"/>
        </w:rPr>
        <w:tab/>
      </w:r>
      <w:r w:rsidRPr="00464EBF">
        <w:rPr>
          <w:b/>
          <w:bCs/>
          <w:i/>
          <w:color w:val="000000" w:themeColor="text1"/>
          <w:spacing w:val="-7"/>
          <w:sz w:val="26"/>
          <w:szCs w:val="26"/>
        </w:rPr>
        <w:tab/>
      </w:r>
      <w:r>
        <w:rPr>
          <w:b/>
          <w:bCs/>
          <w:i/>
          <w:color w:val="000000" w:themeColor="text1"/>
          <w:spacing w:val="-7"/>
          <w:sz w:val="26"/>
          <w:szCs w:val="26"/>
        </w:rPr>
        <w:tab/>
      </w:r>
      <w:r w:rsidRPr="00464EBF">
        <w:rPr>
          <w:b/>
          <w:bCs/>
          <w:i/>
          <w:color w:val="000000" w:themeColor="text1"/>
          <w:spacing w:val="-7"/>
          <w:sz w:val="26"/>
          <w:szCs w:val="26"/>
        </w:rPr>
        <w:tab/>
      </w:r>
      <w:r>
        <w:rPr>
          <w:b/>
          <w:bCs/>
          <w:i/>
          <w:color w:val="000000" w:themeColor="text1"/>
          <w:spacing w:val="-7"/>
          <w:sz w:val="26"/>
          <w:szCs w:val="26"/>
        </w:rPr>
        <w:tab/>
      </w:r>
      <w:r w:rsidRPr="00464EBF">
        <w:rPr>
          <w:b/>
          <w:bCs/>
          <w:i/>
          <w:color w:val="000000" w:themeColor="text1"/>
          <w:spacing w:val="-7"/>
          <w:sz w:val="26"/>
          <w:szCs w:val="26"/>
        </w:rPr>
        <w:tab/>
      </w:r>
      <w:r w:rsidRPr="00464EBF">
        <w:rPr>
          <w:b/>
          <w:bCs/>
          <w:i/>
          <w:color w:val="000000" w:themeColor="text1"/>
          <w:spacing w:val="-7"/>
          <w:sz w:val="26"/>
          <w:szCs w:val="26"/>
        </w:rPr>
        <w:tab/>
        <w:t>DATE</w:t>
      </w:r>
    </w:p>
    <w:p w:rsidR="00156FE7" w:rsidRPr="00464EBF" w:rsidRDefault="00156FE7" w:rsidP="00156FE7">
      <w:pPr>
        <w:shd w:val="clear" w:color="auto" w:fill="FFFFFF"/>
        <w:spacing w:line="240" w:lineRule="auto"/>
        <w:ind w:right="94"/>
        <w:jc w:val="both"/>
        <w:rPr>
          <w:b/>
          <w:bCs/>
          <w:i/>
          <w:color w:val="000000" w:themeColor="text1"/>
          <w:spacing w:val="-7"/>
          <w:sz w:val="26"/>
          <w:szCs w:val="26"/>
        </w:rPr>
      </w:pPr>
      <w:r w:rsidRPr="00464EBF">
        <w:rPr>
          <w:b/>
          <w:bCs/>
          <w:i/>
          <w:color w:val="000000" w:themeColor="text1"/>
          <w:spacing w:val="-7"/>
          <w:sz w:val="26"/>
          <w:szCs w:val="26"/>
        </w:rPr>
        <w:t xml:space="preserve">(HEAD OF DEPARTMENT) </w:t>
      </w:r>
    </w:p>
    <w:p w:rsidR="00156FE7" w:rsidRPr="00464EBF" w:rsidRDefault="00156FE7" w:rsidP="00156FE7">
      <w:pPr>
        <w:shd w:val="clear" w:color="auto" w:fill="FFFFFF"/>
        <w:spacing w:line="240" w:lineRule="auto"/>
        <w:ind w:right="94"/>
        <w:jc w:val="both"/>
        <w:rPr>
          <w:b/>
          <w:bCs/>
          <w:i/>
          <w:color w:val="000000" w:themeColor="text1"/>
          <w:spacing w:val="-7"/>
          <w:sz w:val="26"/>
          <w:szCs w:val="26"/>
        </w:rPr>
      </w:pPr>
    </w:p>
    <w:p w:rsidR="00156FE7" w:rsidRPr="00464EBF" w:rsidRDefault="00156FE7" w:rsidP="00156FE7">
      <w:pPr>
        <w:shd w:val="clear" w:color="auto" w:fill="FFFFFF"/>
        <w:spacing w:line="240" w:lineRule="auto"/>
        <w:ind w:right="94"/>
        <w:jc w:val="both"/>
        <w:rPr>
          <w:bCs/>
          <w:color w:val="000000" w:themeColor="text1"/>
          <w:spacing w:val="-7"/>
          <w:sz w:val="26"/>
          <w:szCs w:val="26"/>
        </w:rPr>
      </w:pPr>
    </w:p>
    <w:p w:rsidR="00156FE7" w:rsidRPr="00464EBF" w:rsidRDefault="00156FE7" w:rsidP="00156FE7">
      <w:pPr>
        <w:shd w:val="clear" w:color="auto" w:fill="FFFFFF"/>
        <w:spacing w:line="240" w:lineRule="auto"/>
        <w:ind w:right="94"/>
        <w:jc w:val="both"/>
        <w:rPr>
          <w:bCs/>
          <w:color w:val="000000" w:themeColor="text1"/>
          <w:spacing w:val="-7"/>
          <w:sz w:val="26"/>
          <w:szCs w:val="26"/>
        </w:rPr>
      </w:pPr>
      <w:r w:rsidRPr="00464EBF">
        <w:rPr>
          <w:bCs/>
          <w:color w:val="000000" w:themeColor="text1"/>
          <w:spacing w:val="-7"/>
          <w:sz w:val="26"/>
          <w:szCs w:val="26"/>
        </w:rPr>
        <w:t>………………………………..</w:t>
      </w:r>
      <w:r w:rsidRPr="00464EBF">
        <w:rPr>
          <w:bCs/>
          <w:color w:val="000000" w:themeColor="text1"/>
          <w:spacing w:val="-7"/>
          <w:sz w:val="26"/>
          <w:szCs w:val="26"/>
        </w:rPr>
        <w:tab/>
      </w:r>
      <w:r w:rsidRPr="00464EBF">
        <w:rPr>
          <w:bCs/>
          <w:color w:val="000000" w:themeColor="text1"/>
          <w:spacing w:val="-7"/>
          <w:sz w:val="26"/>
          <w:szCs w:val="26"/>
        </w:rPr>
        <w:tab/>
      </w:r>
      <w:r w:rsidRPr="00464EBF">
        <w:rPr>
          <w:bCs/>
          <w:color w:val="000000" w:themeColor="text1"/>
          <w:spacing w:val="-7"/>
          <w:sz w:val="26"/>
          <w:szCs w:val="26"/>
        </w:rPr>
        <w:tab/>
      </w:r>
      <w:r w:rsidRPr="00464EBF">
        <w:rPr>
          <w:bCs/>
          <w:color w:val="000000" w:themeColor="text1"/>
          <w:spacing w:val="-7"/>
          <w:sz w:val="26"/>
          <w:szCs w:val="26"/>
        </w:rPr>
        <w:tab/>
        <w:t>…………………………</w:t>
      </w:r>
    </w:p>
    <w:p w:rsidR="00156FE7" w:rsidRPr="00464EBF" w:rsidRDefault="00156FE7" w:rsidP="00156FE7">
      <w:pPr>
        <w:shd w:val="clear" w:color="auto" w:fill="FFFFFF"/>
        <w:spacing w:line="240" w:lineRule="auto"/>
        <w:ind w:right="94"/>
        <w:jc w:val="both"/>
        <w:rPr>
          <w:b/>
          <w:bCs/>
          <w:i/>
          <w:color w:val="000000" w:themeColor="text1"/>
          <w:spacing w:val="-7"/>
          <w:sz w:val="26"/>
          <w:szCs w:val="26"/>
        </w:rPr>
      </w:pPr>
      <w:r w:rsidRPr="00464EBF">
        <w:rPr>
          <w:b/>
          <w:bCs/>
          <w:i/>
          <w:color w:val="000000" w:themeColor="text1"/>
          <w:spacing w:val="-7"/>
          <w:sz w:val="26"/>
          <w:szCs w:val="26"/>
        </w:rPr>
        <w:tab/>
      </w:r>
      <w:r w:rsidRPr="00464EBF">
        <w:rPr>
          <w:b/>
          <w:bCs/>
          <w:i/>
          <w:color w:val="000000" w:themeColor="text1"/>
          <w:spacing w:val="-7"/>
          <w:sz w:val="26"/>
          <w:szCs w:val="26"/>
        </w:rPr>
        <w:tab/>
      </w:r>
      <w:r w:rsidRPr="00464EBF">
        <w:rPr>
          <w:b/>
          <w:bCs/>
          <w:i/>
          <w:color w:val="000000" w:themeColor="text1"/>
          <w:spacing w:val="-7"/>
          <w:sz w:val="26"/>
          <w:szCs w:val="26"/>
        </w:rPr>
        <w:tab/>
      </w:r>
      <w:r w:rsidRPr="00464EBF">
        <w:rPr>
          <w:b/>
          <w:bCs/>
          <w:i/>
          <w:color w:val="000000" w:themeColor="text1"/>
          <w:spacing w:val="-7"/>
          <w:sz w:val="26"/>
          <w:szCs w:val="26"/>
        </w:rPr>
        <w:tab/>
      </w:r>
      <w:r w:rsidRPr="00464EBF">
        <w:rPr>
          <w:b/>
          <w:bCs/>
          <w:i/>
          <w:color w:val="000000" w:themeColor="text1"/>
          <w:spacing w:val="-7"/>
          <w:sz w:val="26"/>
          <w:szCs w:val="26"/>
        </w:rPr>
        <w:tab/>
      </w:r>
      <w:r w:rsidRPr="00464EBF">
        <w:rPr>
          <w:b/>
          <w:bCs/>
          <w:i/>
          <w:color w:val="000000" w:themeColor="text1"/>
          <w:spacing w:val="-7"/>
          <w:sz w:val="26"/>
          <w:szCs w:val="26"/>
        </w:rPr>
        <w:tab/>
      </w:r>
      <w:r>
        <w:rPr>
          <w:b/>
          <w:bCs/>
          <w:i/>
          <w:color w:val="000000" w:themeColor="text1"/>
          <w:spacing w:val="-7"/>
          <w:sz w:val="26"/>
          <w:szCs w:val="26"/>
        </w:rPr>
        <w:tab/>
      </w:r>
      <w:r>
        <w:rPr>
          <w:b/>
          <w:bCs/>
          <w:i/>
          <w:color w:val="000000" w:themeColor="text1"/>
          <w:spacing w:val="-7"/>
          <w:sz w:val="26"/>
          <w:szCs w:val="26"/>
        </w:rPr>
        <w:tab/>
      </w:r>
      <w:r>
        <w:rPr>
          <w:b/>
          <w:bCs/>
          <w:i/>
          <w:color w:val="000000" w:themeColor="text1"/>
          <w:spacing w:val="-7"/>
          <w:sz w:val="26"/>
          <w:szCs w:val="26"/>
        </w:rPr>
        <w:tab/>
      </w:r>
      <w:r w:rsidRPr="00464EBF">
        <w:rPr>
          <w:b/>
          <w:bCs/>
          <w:i/>
          <w:color w:val="000000" w:themeColor="text1"/>
          <w:spacing w:val="-7"/>
          <w:sz w:val="26"/>
          <w:szCs w:val="26"/>
        </w:rPr>
        <w:t>DATE</w:t>
      </w:r>
    </w:p>
    <w:p w:rsidR="00156FE7" w:rsidRPr="00464EBF" w:rsidRDefault="00156FE7" w:rsidP="00156FE7">
      <w:pPr>
        <w:shd w:val="clear" w:color="auto" w:fill="FFFFFF"/>
        <w:spacing w:line="240" w:lineRule="auto"/>
        <w:ind w:right="94"/>
        <w:jc w:val="both"/>
        <w:rPr>
          <w:b/>
          <w:bCs/>
          <w:i/>
          <w:color w:val="000000" w:themeColor="text1"/>
          <w:spacing w:val="-7"/>
          <w:sz w:val="26"/>
          <w:szCs w:val="26"/>
        </w:rPr>
      </w:pPr>
      <w:r w:rsidRPr="00464EBF">
        <w:rPr>
          <w:b/>
          <w:bCs/>
          <w:i/>
          <w:color w:val="000000" w:themeColor="text1"/>
          <w:spacing w:val="-7"/>
          <w:sz w:val="26"/>
          <w:szCs w:val="26"/>
        </w:rPr>
        <w:t xml:space="preserve">(EXTERNAL EXAMINER) </w:t>
      </w:r>
    </w:p>
    <w:p w:rsidR="00873EE7" w:rsidRDefault="00873EE7" w:rsidP="00873EE7">
      <w:pPr>
        <w:tabs>
          <w:tab w:val="left" w:pos="9360"/>
          <w:tab w:val="left" w:pos="10170"/>
        </w:tabs>
        <w:spacing w:line="360" w:lineRule="auto"/>
        <w:ind w:right="270"/>
        <w:jc w:val="center"/>
      </w:pPr>
      <w:r w:rsidRPr="00873EE7">
        <w:rPr>
          <w:b/>
        </w:rPr>
        <w:lastRenderedPageBreak/>
        <w:t>DEDICATION</w:t>
      </w:r>
    </w:p>
    <w:p w:rsidR="00351C94" w:rsidRPr="003039E3" w:rsidRDefault="00351C94" w:rsidP="00351C94">
      <w:pPr>
        <w:spacing w:line="360" w:lineRule="auto"/>
        <w:ind w:firstLine="720"/>
        <w:jc w:val="both"/>
        <w:rPr>
          <w:szCs w:val="28"/>
        </w:rPr>
      </w:pPr>
      <w:r w:rsidRPr="003039E3">
        <w:rPr>
          <w:szCs w:val="28"/>
        </w:rPr>
        <w:t>I dedicate this project to Almighty Allah (SWT) who deserves to be worshipped except Him, my creator, and my strong pillar, my source of inspiration, wisdom, knowledge and understanding. The great teacher and messenger, Prophet Mohammed S.A.W (May his peace be upon his household, compendious and his noble family).</w:t>
      </w:r>
    </w:p>
    <w:p w:rsidR="00351C94" w:rsidRPr="003039E3" w:rsidRDefault="00351C94" w:rsidP="00351C94">
      <w:pPr>
        <w:spacing w:line="360" w:lineRule="auto"/>
        <w:ind w:firstLine="720"/>
        <w:jc w:val="both"/>
        <w:rPr>
          <w:szCs w:val="28"/>
        </w:rPr>
      </w:pPr>
      <w:r w:rsidRPr="003039E3">
        <w:rPr>
          <w:szCs w:val="28"/>
        </w:rPr>
        <w:t>I also dedicate this project to my parents who have never failed to give me financially and morally and spiritually, who have contributed to my education in one way or the other. They have been a wonderful supporter until my research was completed.</w:t>
      </w:r>
    </w:p>
    <w:p w:rsidR="00873EE7" w:rsidRPr="00CE53BA" w:rsidRDefault="00873EE7" w:rsidP="00873EE7">
      <w:pPr>
        <w:rPr>
          <w:b/>
          <w:sz w:val="24"/>
          <w:szCs w:val="24"/>
        </w:rPr>
      </w:pPr>
      <w:r w:rsidRPr="00CE53BA">
        <w:rPr>
          <w:b/>
          <w:sz w:val="24"/>
          <w:szCs w:val="24"/>
        </w:rPr>
        <w:br w:type="page"/>
      </w:r>
    </w:p>
    <w:p w:rsidR="00DD4189" w:rsidRPr="00415CEB" w:rsidRDefault="00DD4189" w:rsidP="00DD4189">
      <w:pPr>
        <w:tabs>
          <w:tab w:val="left" w:pos="9360"/>
          <w:tab w:val="left" w:pos="9540"/>
          <w:tab w:val="left" w:pos="9900"/>
        </w:tabs>
        <w:spacing w:line="480" w:lineRule="auto"/>
        <w:ind w:left="-360" w:right="180"/>
        <w:jc w:val="both"/>
        <w:rPr>
          <w:b/>
          <w:szCs w:val="20"/>
        </w:rPr>
      </w:pPr>
      <w:r w:rsidRPr="00415CEB">
        <w:rPr>
          <w:b/>
        </w:rPr>
        <w:lastRenderedPageBreak/>
        <w:t xml:space="preserve">                                                  </w:t>
      </w:r>
      <w:r w:rsidRPr="00415CEB">
        <w:rPr>
          <w:b/>
          <w:szCs w:val="20"/>
        </w:rPr>
        <w:t xml:space="preserve">ACKNOWLEDGMENT </w:t>
      </w:r>
    </w:p>
    <w:p w:rsidR="00AF01EA" w:rsidRPr="00F75E10" w:rsidRDefault="0006733D" w:rsidP="00415CEB">
      <w:pPr>
        <w:spacing w:before="240" w:line="480" w:lineRule="auto"/>
        <w:ind w:firstLine="720"/>
        <w:jc w:val="both"/>
        <w:rPr>
          <w:szCs w:val="24"/>
        </w:rPr>
      </w:pPr>
      <w:r w:rsidRPr="00F75E10">
        <w:rPr>
          <w:szCs w:val="24"/>
        </w:rPr>
        <w:t xml:space="preserve">I would like to express my sincere gratitude to all those have contributed to the surrosful completion of this project. My deepest thanks </w:t>
      </w:r>
      <w:r w:rsidR="00FA2A94" w:rsidRPr="00F75E10">
        <w:rPr>
          <w:szCs w:val="24"/>
        </w:rPr>
        <w:t>go to my supervisor Mr</w:t>
      </w:r>
      <w:r w:rsidR="00415CEB">
        <w:rPr>
          <w:szCs w:val="24"/>
        </w:rPr>
        <w:t>.</w:t>
      </w:r>
      <w:r w:rsidR="00FA2A94" w:rsidRPr="00F75E10">
        <w:rPr>
          <w:szCs w:val="24"/>
        </w:rPr>
        <w:t xml:space="preserve"> Olabode KJ I would also like to </w:t>
      </w:r>
      <w:r w:rsidR="00AF01EA" w:rsidRPr="00F75E10">
        <w:rPr>
          <w:szCs w:val="24"/>
        </w:rPr>
        <w:t xml:space="preserve">thanks my mum, uncle Mr Eniola and also to my grandma for supporting me </w:t>
      </w:r>
      <w:r w:rsidR="00415CEB" w:rsidRPr="00F75E10">
        <w:rPr>
          <w:szCs w:val="24"/>
        </w:rPr>
        <w:t>through</w:t>
      </w:r>
      <w:r w:rsidR="00AF01EA" w:rsidRPr="00F75E10">
        <w:rPr>
          <w:szCs w:val="24"/>
        </w:rPr>
        <w:t xml:space="preserve"> this  journey .</w:t>
      </w:r>
    </w:p>
    <w:p w:rsidR="00DD4189" w:rsidRPr="00F75E10" w:rsidRDefault="00AF01EA" w:rsidP="00415CEB">
      <w:pPr>
        <w:spacing w:before="240" w:line="480" w:lineRule="auto"/>
        <w:ind w:firstLine="720"/>
        <w:jc w:val="both"/>
        <w:rPr>
          <w:sz w:val="32"/>
          <w:szCs w:val="20"/>
        </w:rPr>
      </w:pPr>
      <w:r w:rsidRPr="00F75E10">
        <w:rPr>
          <w:szCs w:val="24"/>
        </w:rPr>
        <w:t>Thank you my lovely siblings and also to all my amazing friend Mariam Aduke, Hikmot, B</w:t>
      </w:r>
      <w:r w:rsidR="00C151C3" w:rsidRPr="00F75E10">
        <w:rPr>
          <w:szCs w:val="24"/>
        </w:rPr>
        <w:t>lessing</w:t>
      </w:r>
      <w:r w:rsidR="003A7B4A" w:rsidRPr="00F75E10">
        <w:rPr>
          <w:szCs w:val="24"/>
        </w:rPr>
        <w:t xml:space="preserve"> &amp;</w:t>
      </w:r>
      <w:r w:rsidRPr="00F75E10">
        <w:rPr>
          <w:szCs w:val="24"/>
        </w:rPr>
        <w:t xml:space="preserve"> Co</w:t>
      </w:r>
      <w:r w:rsidR="003A7B4A" w:rsidRPr="00F75E10">
        <w:rPr>
          <w:szCs w:val="24"/>
        </w:rPr>
        <w:t>. And also in memorial of my late friend Aisha Morenikeji may her soul continue to rest in peace</w:t>
      </w:r>
      <w:r w:rsidR="003C1D58" w:rsidRPr="00F75E10">
        <w:rPr>
          <w:szCs w:val="24"/>
        </w:rPr>
        <w:t xml:space="preserve">, I would like to thank my partner Al-Mahdahi for his support and guidance throughout  this </w:t>
      </w:r>
      <w:r w:rsidR="00415CEB" w:rsidRPr="00F75E10">
        <w:rPr>
          <w:szCs w:val="24"/>
        </w:rPr>
        <w:t>journey</w:t>
      </w:r>
      <w:r w:rsidR="003C1D58" w:rsidRPr="00F75E10">
        <w:rPr>
          <w:szCs w:val="24"/>
        </w:rPr>
        <w:t xml:space="preserve"> . lastly my gratitude goes to almighty allah for the journey so far</w:t>
      </w:r>
      <w:r w:rsidR="00DD4189" w:rsidRPr="00F75E10">
        <w:rPr>
          <w:sz w:val="32"/>
          <w:szCs w:val="20"/>
        </w:rPr>
        <w:t xml:space="preserve">          </w:t>
      </w:r>
    </w:p>
    <w:p w:rsidR="00BD0EF9" w:rsidRDefault="00BD0EF9" w:rsidP="00415CEB">
      <w:pPr>
        <w:tabs>
          <w:tab w:val="left" w:pos="9360"/>
          <w:tab w:val="left" w:pos="10170"/>
        </w:tabs>
        <w:spacing w:line="360" w:lineRule="auto"/>
        <w:ind w:right="270" w:firstLine="720"/>
        <w:jc w:val="both"/>
      </w:pPr>
    </w:p>
    <w:p w:rsidR="00873EE7" w:rsidRDefault="00873EE7" w:rsidP="00415CEB">
      <w:pPr>
        <w:spacing w:after="0" w:line="240" w:lineRule="auto"/>
        <w:jc w:val="both"/>
        <w:rPr>
          <w:b/>
        </w:rPr>
      </w:pPr>
      <w:r>
        <w:rPr>
          <w:b/>
        </w:rPr>
        <w:br w:type="page"/>
      </w:r>
    </w:p>
    <w:p w:rsidR="00756089" w:rsidRPr="00CE53BA" w:rsidRDefault="00756089" w:rsidP="00756089">
      <w:pPr>
        <w:spacing w:after="0" w:line="480" w:lineRule="auto"/>
        <w:jc w:val="center"/>
        <w:rPr>
          <w:b/>
          <w:sz w:val="24"/>
          <w:szCs w:val="24"/>
        </w:rPr>
      </w:pPr>
      <w:r w:rsidRPr="00CE53BA">
        <w:rPr>
          <w:b/>
          <w:sz w:val="24"/>
          <w:szCs w:val="24"/>
        </w:rPr>
        <w:lastRenderedPageBreak/>
        <w:t>TABLE OF CONTENTS</w:t>
      </w:r>
    </w:p>
    <w:p w:rsidR="00756089" w:rsidRPr="00CE53BA" w:rsidRDefault="00756089" w:rsidP="00756089">
      <w:pPr>
        <w:spacing w:after="0" w:line="480" w:lineRule="auto"/>
        <w:jc w:val="both"/>
        <w:rPr>
          <w:bCs/>
          <w:sz w:val="24"/>
          <w:szCs w:val="24"/>
        </w:rPr>
      </w:pPr>
      <w:r w:rsidRPr="00CE53BA">
        <w:rPr>
          <w:bCs/>
          <w:sz w:val="24"/>
          <w:szCs w:val="24"/>
        </w:rPr>
        <w:t>Title page</w:t>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t>i</w:t>
      </w:r>
    </w:p>
    <w:p w:rsidR="00756089" w:rsidRPr="00CE53BA" w:rsidRDefault="00756089" w:rsidP="00756089">
      <w:pPr>
        <w:spacing w:after="0" w:line="480" w:lineRule="auto"/>
        <w:jc w:val="both"/>
        <w:rPr>
          <w:bCs/>
          <w:sz w:val="24"/>
          <w:szCs w:val="24"/>
        </w:rPr>
      </w:pPr>
      <w:r w:rsidRPr="00CE53BA">
        <w:rPr>
          <w:bCs/>
          <w:sz w:val="24"/>
          <w:szCs w:val="24"/>
        </w:rPr>
        <w:t>Certificate</w:t>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t>ii</w:t>
      </w:r>
    </w:p>
    <w:p w:rsidR="00756089" w:rsidRPr="00CE53BA" w:rsidRDefault="00756089" w:rsidP="00756089">
      <w:pPr>
        <w:spacing w:after="0" w:line="480" w:lineRule="auto"/>
        <w:jc w:val="both"/>
        <w:rPr>
          <w:bCs/>
          <w:sz w:val="24"/>
          <w:szCs w:val="24"/>
        </w:rPr>
      </w:pPr>
      <w:r w:rsidRPr="00CE53BA">
        <w:rPr>
          <w:bCs/>
          <w:sz w:val="24"/>
          <w:szCs w:val="24"/>
        </w:rPr>
        <w:t>Dedication</w:t>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t>iii</w:t>
      </w:r>
    </w:p>
    <w:p w:rsidR="00756089" w:rsidRPr="00CE53BA" w:rsidRDefault="00756089" w:rsidP="00756089">
      <w:pPr>
        <w:spacing w:after="0" w:line="480" w:lineRule="auto"/>
        <w:jc w:val="both"/>
        <w:rPr>
          <w:bCs/>
          <w:sz w:val="24"/>
          <w:szCs w:val="24"/>
        </w:rPr>
      </w:pPr>
      <w:r w:rsidRPr="00CE53BA">
        <w:rPr>
          <w:bCs/>
          <w:sz w:val="24"/>
          <w:szCs w:val="24"/>
        </w:rPr>
        <w:t>Acknowledgements</w:t>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t>iv</w:t>
      </w:r>
    </w:p>
    <w:p w:rsidR="00756089" w:rsidRPr="00CE53BA" w:rsidRDefault="00756089" w:rsidP="00756089">
      <w:pPr>
        <w:spacing w:after="0" w:line="480" w:lineRule="auto"/>
        <w:jc w:val="both"/>
        <w:rPr>
          <w:bCs/>
          <w:sz w:val="24"/>
          <w:szCs w:val="24"/>
        </w:rPr>
      </w:pPr>
      <w:r w:rsidRPr="00CE53BA">
        <w:rPr>
          <w:bCs/>
          <w:sz w:val="24"/>
          <w:szCs w:val="24"/>
        </w:rPr>
        <w:t>Table of contents</w:t>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r>
      <w:r w:rsidRPr="00CE53BA">
        <w:rPr>
          <w:bCs/>
          <w:sz w:val="24"/>
          <w:szCs w:val="24"/>
        </w:rPr>
        <w:tab/>
        <w:t>v</w:t>
      </w:r>
    </w:p>
    <w:p w:rsidR="00756089" w:rsidRPr="00CE53BA" w:rsidRDefault="00756089" w:rsidP="00756089">
      <w:pPr>
        <w:spacing w:after="0" w:line="480" w:lineRule="auto"/>
        <w:jc w:val="both"/>
        <w:rPr>
          <w:sz w:val="24"/>
          <w:szCs w:val="24"/>
        </w:rPr>
      </w:pPr>
      <w:r w:rsidRPr="00CE53BA">
        <w:rPr>
          <w:b/>
          <w:bCs/>
          <w:sz w:val="24"/>
          <w:szCs w:val="24"/>
        </w:rPr>
        <w:t xml:space="preserve">CHAPTER ONE: </w:t>
      </w:r>
      <w:r w:rsidRPr="00CE53BA">
        <w:rPr>
          <w:b/>
          <w:sz w:val="24"/>
          <w:szCs w:val="24"/>
        </w:rPr>
        <w:t>INTRODUCTION</w:t>
      </w:r>
    </w:p>
    <w:p w:rsidR="00756089" w:rsidRPr="00CE53BA" w:rsidRDefault="00756089" w:rsidP="00756089">
      <w:pPr>
        <w:spacing w:after="0" w:line="480" w:lineRule="auto"/>
        <w:jc w:val="both"/>
        <w:rPr>
          <w:sz w:val="24"/>
          <w:szCs w:val="24"/>
        </w:rPr>
      </w:pPr>
      <w:r w:rsidRPr="00CE53BA">
        <w:rPr>
          <w:sz w:val="24"/>
          <w:szCs w:val="24"/>
        </w:rPr>
        <w:t>1.</w:t>
      </w:r>
      <w:r w:rsidR="00EC1F81">
        <w:rPr>
          <w:sz w:val="24"/>
          <w:szCs w:val="24"/>
        </w:rPr>
        <w:t>1</w:t>
      </w:r>
      <w:r w:rsidR="00EC1F81">
        <w:rPr>
          <w:sz w:val="24"/>
          <w:szCs w:val="24"/>
        </w:rPr>
        <w:tab/>
        <w:t>Background of the study</w:t>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p>
    <w:p w:rsidR="00756089" w:rsidRPr="00CE53BA" w:rsidRDefault="00756089" w:rsidP="00756089">
      <w:pPr>
        <w:spacing w:after="0" w:line="480" w:lineRule="auto"/>
        <w:jc w:val="both"/>
        <w:rPr>
          <w:sz w:val="24"/>
          <w:szCs w:val="24"/>
        </w:rPr>
      </w:pPr>
      <w:r w:rsidRPr="00CE53BA">
        <w:rPr>
          <w:sz w:val="24"/>
          <w:szCs w:val="24"/>
        </w:rPr>
        <w:t>1.2</w:t>
      </w:r>
      <w:r w:rsidR="00EC1F81">
        <w:rPr>
          <w:sz w:val="24"/>
          <w:szCs w:val="24"/>
        </w:rPr>
        <w:tab/>
        <w:t>Statement of the problem</w:t>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p>
    <w:p w:rsidR="00756089" w:rsidRPr="00CE53BA" w:rsidRDefault="00EC1F81" w:rsidP="00756089">
      <w:pPr>
        <w:spacing w:after="0" w:line="480" w:lineRule="auto"/>
        <w:jc w:val="both"/>
        <w:rPr>
          <w:sz w:val="24"/>
          <w:szCs w:val="24"/>
        </w:rPr>
      </w:pPr>
      <w:r>
        <w:rPr>
          <w:sz w:val="24"/>
          <w:szCs w:val="24"/>
        </w:rPr>
        <w:t>1.3</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56089" w:rsidRPr="00CE53BA" w:rsidRDefault="00756089" w:rsidP="00756089">
      <w:pPr>
        <w:spacing w:after="0" w:line="480" w:lineRule="auto"/>
        <w:jc w:val="both"/>
        <w:rPr>
          <w:sz w:val="24"/>
          <w:szCs w:val="24"/>
        </w:rPr>
      </w:pPr>
      <w:r w:rsidRPr="00CE53BA">
        <w:rPr>
          <w:sz w:val="24"/>
          <w:szCs w:val="24"/>
        </w:rPr>
        <w:t>1.</w:t>
      </w:r>
      <w:r w:rsidR="00EC1F81">
        <w:rPr>
          <w:sz w:val="24"/>
          <w:szCs w:val="24"/>
        </w:rPr>
        <w:t>4</w:t>
      </w:r>
      <w:r w:rsidR="00EC1F81">
        <w:rPr>
          <w:sz w:val="24"/>
          <w:szCs w:val="24"/>
        </w:rPr>
        <w:tab/>
        <w:t>Objectives of the study</w:t>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p>
    <w:p w:rsidR="00756089" w:rsidRPr="00CE53BA" w:rsidRDefault="00A646E1" w:rsidP="00756089">
      <w:pPr>
        <w:spacing w:after="0" w:line="480" w:lineRule="auto"/>
        <w:jc w:val="both"/>
        <w:rPr>
          <w:sz w:val="24"/>
          <w:szCs w:val="24"/>
        </w:rPr>
      </w:pPr>
      <w:r w:rsidRPr="00CE53BA">
        <w:rPr>
          <w:sz w:val="24"/>
          <w:szCs w:val="24"/>
        </w:rPr>
        <w:t>1.5</w:t>
      </w:r>
      <w:r w:rsidRPr="00CE53BA">
        <w:rPr>
          <w:sz w:val="24"/>
          <w:szCs w:val="24"/>
        </w:rPr>
        <w:tab/>
        <w:t>Research hypothese</w:t>
      </w:r>
      <w:r w:rsidR="00EC1F81">
        <w:rPr>
          <w:sz w:val="24"/>
          <w:szCs w:val="24"/>
        </w:rPr>
        <w:t>s</w:t>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p>
    <w:p w:rsidR="00756089" w:rsidRPr="00CE53BA" w:rsidRDefault="00756089" w:rsidP="00756089">
      <w:pPr>
        <w:spacing w:after="0" w:line="480" w:lineRule="auto"/>
        <w:jc w:val="both"/>
        <w:rPr>
          <w:sz w:val="24"/>
          <w:szCs w:val="24"/>
        </w:rPr>
      </w:pPr>
      <w:r w:rsidRPr="00CE53BA">
        <w:rPr>
          <w:sz w:val="24"/>
          <w:szCs w:val="24"/>
        </w:rPr>
        <w:t>1.6</w:t>
      </w:r>
      <w:r w:rsidRPr="00CE53BA">
        <w:rPr>
          <w:sz w:val="24"/>
          <w:szCs w:val="24"/>
        </w:rPr>
        <w:tab/>
      </w:r>
      <w:r w:rsidR="00EC1F81">
        <w:rPr>
          <w:sz w:val="24"/>
          <w:szCs w:val="24"/>
        </w:rPr>
        <w:t>Significance of the study</w:t>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Pr="00CE53BA">
        <w:rPr>
          <w:sz w:val="24"/>
          <w:szCs w:val="24"/>
        </w:rPr>
        <w:tab/>
      </w:r>
    </w:p>
    <w:p w:rsidR="00756089" w:rsidRPr="00CE53BA" w:rsidRDefault="00EC1F81" w:rsidP="00756089">
      <w:pPr>
        <w:spacing w:after="0" w:line="480" w:lineRule="auto"/>
        <w:jc w:val="both"/>
        <w:rPr>
          <w:sz w:val="24"/>
          <w:szCs w:val="24"/>
        </w:rPr>
      </w:pPr>
      <w:r>
        <w:rPr>
          <w:sz w:val="24"/>
          <w:szCs w:val="24"/>
        </w:rPr>
        <w:t>1.7</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56089" w:rsidRPr="00CE53BA" w:rsidRDefault="00756089" w:rsidP="00756089">
      <w:pPr>
        <w:spacing w:after="0" w:line="480" w:lineRule="auto"/>
        <w:jc w:val="both"/>
        <w:rPr>
          <w:sz w:val="24"/>
          <w:szCs w:val="24"/>
        </w:rPr>
      </w:pPr>
      <w:r w:rsidRPr="00CE53BA">
        <w:rPr>
          <w:sz w:val="24"/>
          <w:szCs w:val="24"/>
        </w:rPr>
        <w:t>1.</w:t>
      </w:r>
      <w:r w:rsidR="00EC1F81">
        <w:rPr>
          <w:sz w:val="24"/>
          <w:szCs w:val="24"/>
        </w:rPr>
        <w:t>8</w:t>
      </w:r>
      <w:r w:rsidR="00EC1F81">
        <w:rPr>
          <w:sz w:val="24"/>
          <w:szCs w:val="24"/>
        </w:rPr>
        <w:tab/>
        <w:t>Limitation of the study</w:t>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Pr="00CE53BA">
        <w:rPr>
          <w:sz w:val="24"/>
          <w:szCs w:val="24"/>
        </w:rPr>
        <w:tab/>
      </w:r>
    </w:p>
    <w:p w:rsidR="00756089" w:rsidRPr="00CE53BA" w:rsidRDefault="00EC1F81" w:rsidP="00756089">
      <w:pPr>
        <w:spacing w:after="0" w:line="480" w:lineRule="auto"/>
        <w:jc w:val="both"/>
        <w:rPr>
          <w:sz w:val="24"/>
          <w:szCs w:val="24"/>
        </w:rPr>
      </w:pPr>
      <w:r>
        <w:rPr>
          <w:sz w:val="24"/>
          <w:szCs w:val="24"/>
        </w:rPr>
        <w:t>1.9</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56089" w:rsidRPr="00CE53BA" w:rsidRDefault="00756089" w:rsidP="00756089">
      <w:pPr>
        <w:spacing w:after="0" w:line="480" w:lineRule="auto"/>
        <w:jc w:val="both"/>
        <w:rPr>
          <w:sz w:val="24"/>
          <w:szCs w:val="24"/>
        </w:rPr>
      </w:pPr>
      <w:r w:rsidRPr="00CE53BA">
        <w:rPr>
          <w:b/>
          <w:bCs/>
          <w:sz w:val="24"/>
          <w:szCs w:val="24"/>
        </w:rPr>
        <w:t>CHAPTER TWO:</w:t>
      </w:r>
      <w:r w:rsidRPr="00CE53BA">
        <w:rPr>
          <w:sz w:val="24"/>
          <w:szCs w:val="24"/>
        </w:rPr>
        <w:tab/>
      </w:r>
      <w:r w:rsidRPr="00CE53BA">
        <w:rPr>
          <w:b/>
          <w:sz w:val="24"/>
          <w:szCs w:val="24"/>
        </w:rPr>
        <w:t>LITERATURE REVIEW</w:t>
      </w:r>
    </w:p>
    <w:p w:rsidR="00756089" w:rsidRPr="00CE53BA" w:rsidRDefault="00EC1F81" w:rsidP="00756089">
      <w:pPr>
        <w:spacing w:after="0" w:line="480" w:lineRule="auto"/>
        <w:jc w:val="both"/>
        <w:rPr>
          <w:sz w:val="24"/>
          <w:szCs w:val="24"/>
        </w:rPr>
      </w:pPr>
      <w:r>
        <w:rPr>
          <w:sz w:val="24"/>
          <w:szCs w:val="24"/>
        </w:rPr>
        <w:t>2.1</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56089" w:rsidRPr="00CE53BA" w:rsidRDefault="00756089" w:rsidP="00756089">
      <w:pPr>
        <w:widowControl w:val="0"/>
        <w:tabs>
          <w:tab w:val="left" w:pos="680"/>
          <w:tab w:val="left" w:pos="681"/>
        </w:tabs>
        <w:autoSpaceDE w:val="0"/>
        <w:autoSpaceDN w:val="0"/>
        <w:spacing w:after="0" w:line="480" w:lineRule="auto"/>
        <w:jc w:val="both"/>
        <w:rPr>
          <w:sz w:val="24"/>
          <w:szCs w:val="24"/>
        </w:rPr>
      </w:pPr>
      <w:r w:rsidRPr="00CE53BA">
        <w:rPr>
          <w:sz w:val="24"/>
          <w:szCs w:val="24"/>
        </w:rPr>
        <w:t>2</w:t>
      </w:r>
      <w:r w:rsidR="00EC1F81">
        <w:rPr>
          <w:sz w:val="24"/>
          <w:szCs w:val="24"/>
        </w:rPr>
        <w:t>.2</w:t>
      </w:r>
      <w:r w:rsidR="00EC1F81">
        <w:rPr>
          <w:sz w:val="24"/>
          <w:szCs w:val="24"/>
        </w:rPr>
        <w:tab/>
        <w:t>Theoretical Framework</w:t>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p>
    <w:p w:rsidR="00756089" w:rsidRPr="00CE53BA" w:rsidRDefault="00756089" w:rsidP="00756089">
      <w:pPr>
        <w:spacing w:after="0" w:line="480" w:lineRule="auto"/>
        <w:rPr>
          <w:sz w:val="24"/>
          <w:szCs w:val="24"/>
        </w:rPr>
      </w:pPr>
      <w:r w:rsidRPr="00CE53BA">
        <w:rPr>
          <w:bCs/>
          <w:sz w:val="24"/>
          <w:szCs w:val="24"/>
        </w:rPr>
        <w:t>2.</w:t>
      </w:r>
      <w:r w:rsidR="00EC1F81">
        <w:rPr>
          <w:bCs/>
          <w:sz w:val="24"/>
          <w:szCs w:val="24"/>
        </w:rPr>
        <w:t>3</w:t>
      </w:r>
      <w:r w:rsidR="00EC1F81">
        <w:rPr>
          <w:bCs/>
          <w:sz w:val="24"/>
          <w:szCs w:val="24"/>
        </w:rPr>
        <w:tab/>
        <w:t>Empirical Review</w:t>
      </w:r>
      <w:r w:rsidR="00EC1F81">
        <w:rPr>
          <w:bCs/>
          <w:sz w:val="24"/>
          <w:szCs w:val="24"/>
        </w:rPr>
        <w:tab/>
      </w:r>
      <w:r w:rsidR="00EC1F81">
        <w:rPr>
          <w:bCs/>
          <w:sz w:val="24"/>
          <w:szCs w:val="24"/>
        </w:rPr>
        <w:tab/>
      </w:r>
      <w:r w:rsidR="00EC1F81">
        <w:rPr>
          <w:bCs/>
          <w:sz w:val="24"/>
          <w:szCs w:val="24"/>
        </w:rPr>
        <w:tab/>
      </w:r>
      <w:r w:rsidR="00EC1F81">
        <w:rPr>
          <w:bCs/>
          <w:sz w:val="24"/>
          <w:szCs w:val="24"/>
        </w:rPr>
        <w:tab/>
      </w:r>
      <w:r w:rsidR="00EC1F81">
        <w:rPr>
          <w:bCs/>
          <w:sz w:val="24"/>
          <w:szCs w:val="24"/>
        </w:rPr>
        <w:tab/>
      </w:r>
      <w:r w:rsidR="00EC1F81">
        <w:rPr>
          <w:bCs/>
          <w:sz w:val="24"/>
          <w:szCs w:val="24"/>
        </w:rPr>
        <w:tab/>
      </w:r>
      <w:r w:rsidR="00EC1F81">
        <w:rPr>
          <w:bCs/>
          <w:sz w:val="24"/>
          <w:szCs w:val="24"/>
        </w:rPr>
        <w:tab/>
      </w:r>
    </w:p>
    <w:p w:rsidR="00756089" w:rsidRPr="00CE53BA" w:rsidRDefault="00756089" w:rsidP="00756089">
      <w:pPr>
        <w:spacing w:after="0" w:line="480" w:lineRule="auto"/>
        <w:rPr>
          <w:b/>
          <w:bCs/>
          <w:sz w:val="24"/>
          <w:szCs w:val="24"/>
        </w:rPr>
      </w:pPr>
      <w:r w:rsidRPr="00CE53BA">
        <w:rPr>
          <w:b/>
          <w:bCs/>
          <w:sz w:val="24"/>
          <w:szCs w:val="24"/>
        </w:rPr>
        <w:br w:type="page"/>
      </w:r>
    </w:p>
    <w:p w:rsidR="00756089" w:rsidRPr="00CE53BA" w:rsidRDefault="00756089" w:rsidP="00756089">
      <w:pPr>
        <w:spacing w:after="0" w:line="480" w:lineRule="auto"/>
        <w:jc w:val="both"/>
        <w:rPr>
          <w:b/>
          <w:sz w:val="24"/>
          <w:szCs w:val="24"/>
        </w:rPr>
      </w:pPr>
      <w:r w:rsidRPr="00CE53BA">
        <w:rPr>
          <w:b/>
          <w:bCs/>
          <w:sz w:val="24"/>
          <w:szCs w:val="24"/>
        </w:rPr>
        <w:lastRenderedPageBreak/>
        <w:t xml:space="preserve">CHAPTER THREE:  </w:t>
      </w:r>
      <w:r w:rsidRPr="00CE53BA">
        <w:rPr>
          <w:b/>
          <w:sz w:val="24"/>
          <w:szCs w:val="24"/>
        </w:rPr>
        <w:t>RESEARCH METHODOLOGY</w:t>
      </w:r>
    </w:p>
    <w:p w:rsidR="00756089" w:rsidRPr="00CE53BA" w:rsidRDefault="00756089" w:rsidP="00756089">
      <w:pPr>
        <w:spacing w:after="0" w:line="480" w:lineRule="auto"/>
        <w:jc w:val="both"/>
        <w:rPr>
          <w:sz w:val="24"/>
          <w:szCs w:val="24"/>
        </w:rPr>
      </w:pPr>
      <w:r w:rsidRPr="00CE53BA">
        <w:rPr>
          <w:sz w:val="24"/>
          <w:szCs w:val="24"/>
        </w:rPr>
        <w:t>3.1</w:t>
      </w:r>
      <w:r w:rsidRPr="00CE53BA">
        <w:rPr>
          <w:sz w:val="24"/>
          <w:szCs w:val="24"/>
        </w:rPr>
        <w:tab/>
        <w:t>Introd</w:t>
      </w:r>
      <w:r w:rsidR="00EC1F81">
        <w:rPr>
          <w:sz w:val="24"/>
          <w:szCs w:val="24"/>
        </w:rPr>
        <w:t>uction/area of the study</w:t>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p>
    <w:p w:rsidR="00756089" w:rsidRPr="00CE53BA" w:rsidRDefault="00EC1F81" w:rsidP="00756089">
      <w:pPr>
        <w:spacing w:after="0" w:line="480" w:lineRule="auto"/>
        <w:jc w:val="both"/>
        <w:rPr>
          <w:sz w:val="24"/>
          <w:szCs w:val="24"/>
        </w:rPr>
      </w:pPr>
      <w:r>
        <w:rPr>
          <w:sz w:val="24"/>
          <w:szCs w:val="24"/>
        </w:rPr>
        <w:t>3.2</w:t>
      </w:r>
      <w:r>
        <w:rPr>
          <w:sz w:val="24"/>
          <w:szCs w:val="24"/>
        </w:rPr>
        <w:tab/>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56089" w:rsidRPr="00CE53BA" w:rsidRDefault="00756089" w:rsidP="00756089">
      <w:pPr>
        <w:spacing w:after="0" w:line="480" w:lineRule="auto"/>
        <w:jc w:val="both"/>
        <w:rPr>
          <w:sz w:val="24"/>
          <w:szCs w:val="24"/>
        </w:rPr>
      </w:pPr>
      <w:r w:rsidRPr="00CE53BA">
        <w:rPr>
          <w:sz w:val="24"/>
          <w:szCs w:val="24"/>
        </w:rPr>
        <w:t>3.3</w:t>
      </w:r>
      <w:r w:rsidR="00EC1F81">
        <w:rPr>
          <w:sz w:val="24"/>
          <w:szCs w:val="24"/>
        </w:rPr>
        <w:tab/>
        <w:t>Population of the study</w:t>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p>
    <w:p w:rsidR="00756089" w:rsidRPr="00CE53BA" w:rsidRDefault="00756089" w:rsidP="00756089">
      <w:pPr>
        <w:spacing w:after="0" w:line="480" w:lineRule="auto"/>
        <w:jc w:val="both"/>
        <w:rPr>
          <w:sz w:val="24"/>
          <w:szCs w:val="24"/>
        </w:rPr>
      </w:pPr>
      <w:r w:rsidRPr="00CE53BA">
        <w:rPr>
          <w:sz w:val="24"/>
          <w:szCs w:val="24"/>
        </w:rPr>
        <w:t>3.4</w:t>
      </w:r>
      <w:r w:rsidRPr="00CE53BA">
        <w:rPr>
          <w:sz w:val="24"/>
          <w:szCs w:val="24"/>
        </w:rPr>
        <w:tab/>
        <w:t>Sample si</w:t>
      </w:r>
      <w:r w:rsidR="00EC1F81">
        <w:rPr>
          <w:sz w:val="24"/>
          <w:szCs w:val="24"/>
        </w:rPr>
        <w:t>ze and sampling Techniques</w:t>
      </w:r>
      <w:r w:rsidR="00EC1F81">
        <w:rPr>
          <w:sz w:val="24"/>
          <w:szCs w:val="24"/>
        </w:rPr>
        <w:tab/>
      </w:r>
      <w:r w:rsidR="00EC1F81">
        <w:rPr>
          <w:sz w:val="24"/>
          <w:szCs w:val="24"/>
        </w:rPr>
        <w:tab/>
      </w:r>
      <w:r w:rsidR="00EC1F81">
        <w:rPr>
          <w:sz w:val="24"/>
          <w:szCs w:val="24"/>
        </w:rPr>
        <w:tab/>
      </w:r>
      <w:r w:rsidR="00EC1F81">
        <w:rPr>
          <w:sz w:val="24"/>
          <w:szCs w:val="24"/>
        </w:rPr>
        <w:tab/>
      </w:r>
    </w:p>
    <w:p w:rsidR="00756089" w:rsidRPr="00CE53BA" w:rsidRDefault="00EC1F81" w:rsidP="00756089">
      <w:pPr>
        <w:spacing w:after="0" w:line="480" w:lineRule="auto"/>
        <w:jc w:val="both"/>
        <w:rPr>
          <w:sz w:val="24"/>
          <w:szCs w:val="24"/>
        </w:rPr>
      </w:pPr>
      <w:r>
        <w:rPr>
          <w:sz w:val="24"/>
          <w:szCs w:val="24"/>
        </w:rPr>
        <w:t>3.5</w:t>
      </w:r>
      <w:r>
        <w:rPr>
          <w:sz w:val="24"/>
          <w:szCs w:val="24"/>
        </w:rPr>
        <w:tab/>
        <w:t>Sources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56089" w:rsidRPr="00CE53BA" w:rsidRDefault="00756089" w:rsidP="00756089">
      <w:pPr>
        <w:spacing w:after="0" w:line="480" w:lineRule="auto"/>
        <w:jc w:val="both"/>
        <w:rPr>
          <w:sz w:val="24"/>
          <w:szCs w:val="24"/>
        </w:rPr>
      </w:pPr>
      <w:r w:rsidRPr="00CE53BA">
        <w:rPr>
          <w:sz w:val="24"/>
          <w:szCs w:val="24"/>
        </w:rPr>
        <w:t>3.6</w:t>
      </w:r>
      <w:r w:rsidRPr="00CE53BA">
        <w:rPr>
          <w:sz w:val="24"/>
          <w:szCs w:val="24"/>
        </w:rPr>
        <w:tab/>
      </w:r>
      <w:r w:rsidR="00EC1F81">
        <w:rPr>
          <w:sz w:val="24"/>
          <w:szCs w:val="24"/>
        </w:rPr>
        <w:t>Method of data analysis</w:t>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p>
    <w:p w:rsidR="00756089" w:rsidRPr="00CE53BA" w:rsidRDefault="00756089" w:rsidP="00756089">
      <w:pPr>
        <w:spacing w:after="0" w:line="480" w:lineRule="auto"/>
        <w:jc w:val="both"/>
        <w:rPr>
          <w:sz w:val="24"/>
          <w:szCs w:val="24"/>
        </w:rPr>
      </w:pPr>
      <w:r w:rsidRPr="00CE53BA">
        <w:rPr>
          <w:sz w:val="24"/>
          <w:szCs w:val="24"/>
        </w:rPr>
        <w:t>3.7</w:t>
      </w:r>
      <w:r w:rsidRPr="00CE53BA">
        <w:rPr>
          <w:sz w:val="24"/>
          <w:szCs w:val="24"/>
        </w:rPr>
        <w:tab/>
        <w:t>Definition a</w:t>
      </w:r>
      <w:r w:rsidR="00EC1F81">
        <w:rPr>
          <w:sz w:val="24"/>
          <w:szCs w:val="24"/>
        </w:rPr>
        <w:t>nd Measurement of Variable</w:t>
      </w:r>
      <w:r w:rsidR="00EC1F81">
        <w:rPr>
          <w:sz w:val="24"/>
          <w:szCs w:val="24"/>
        </w:rPr>
        <w:tab/>
      </w:r>
      <w:r w:rsidR="00EC1F81">
        <w:rPr>
          <w:sz w:val="24"/>
          <w:szCs w:val="24"/>
        </w:rPr>
        <w:tab/>
      </w:r>
      <w:r w:rsidR="00EC1F81">
        <w:rPr>
          <w:sz w:val="24"/>
          <w:szCs w:val="24"/>
        </w:rPr>
        <w:tab/>
      </w:r>
      <w:r w:rsidR="00EC1F81">
        <w:rPr>
          <w:sz w:val="24"/>
          <w:szCs w:val="24"/>
        </w:rPr>
        <w:tab/>
      </w:r>
    </w:p>
    <w:p w:rsidR="00756089" w:rsidRPr="00CE53BA" w:rsidRDefault="00EC1F81" w:rsidP="00756089">
      <w:pPr>
        <w:spacing w:after="0" w:line="480" w:lineRule="auto"/>
        <w:jc w:val="both"/>
        <w:rPr>
          <w:sz w:val="24"/>
          <w:szCs w:val="24"/>
        </w:rPr>
      </w:pPr>
      <w:r>
        <w:rPr>
          <w:sz w:val="24"/>
          <w:szCs w:val="24"/>
        </w:rPr>
        <w:t>3.8</w:t>
      </w:r>
      <w:r>
        <w:rPr>
          <w:sz w:val="24"/>
          <w:szCs w:val="24"/>
        </w:rPr>
        <w:tab/>
        <w:t>Model Specification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56089" w:rsidRPr="00CE53BA" w:rsidRDefault="00756089" w:rsidP="00756089">
      <w:pPr>
        <w:spacing w:after="0" w:line="480" w:lineRule="auto"/>
        <w:jc w:val="both"/>
        <w:rPr>
          <w:sz w:val="24"/>
          <w:szCs w:val="24"/>
        </w:rPr>
      </w:pPr>
      <w:r w:rsidRPr="00CE53BA">
        <w:rPr>
          <w:b/>
          <w:bCs/>
          <w:sz w:val="24"/>
          <w:szCs w:val="24"/>
        </w:rPr>
        <w:t xml:space="preserve">CHAPTER FOUR: </w:t>
      </w:r>
      <w:r w:rsidRPr="00CE53BA">
        <w:rPr>
          <w:b/>
          <w:sz w:val="24"/>
          <w:szCs w:val="24"/>
        </w:rPr>
        <w:t>DATA PRESENTATION AND ANALYSIS</w:t>
      </w:r>
    </w:p>
    <w:p w:rsidR="00756089" w:rsidRPr="00CE53BA" w:rsidRDefault="00756089" w:rsidP="00756089">
      <w:pPr>
        <w:spacing w:after="0" w:line="480" w:lineRule="auto"/>
        <w:jc w:val="both"/>
        <w:rPr>
          <w:sz w:val="24"/>
          <w:szCs w:val="24"/>
        </w:rPr>
      </w:pPr>
      <w:r w:rsidRPr="00CE53BA">
        <w:rPr>
          <w:sz w:val="24"/>
          <w:szCs w:val="24"/>
        </w:rPr>
        <w:t>4.1</w:t>
      </w:r>
      <w:r w:rsidRPr="00CE53BA">
        <w:rPr>
          <w:sz w:val="24"/>
          <w:szCs w:val="24"/>
        </w:rPr>
        <w:tab/>
        <w:t>Presenta</w:t>
      </w:r>
      <w:r w:rsidR="00EC1F81">
        <w:rPr>
          <w:sz w:val="24"/>
          <w:szCs w:val="24"/>
        </w:rPr>
        <w:t>tion of Data and Analysis</w:t>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p>
    <w:p w:rsidR="00756089" w:rsidRPr="00CE53BA" w:rsidRDefault="00756089" w:rsidP="00756089">
      <w:pPr>
        <w:spacing w:after="0" w:line="480" w:lineRule="auto"/>
        <w:jc w:val="both"/>
        <w:rPr>
          <w:sz w:val="24"/>
          <w:szCs w:val="24"/>
        </w:rPr>
      </w:pPr>
      <w:r w:rsidRPr="00CE53BA">
        <w:rPr>
          <w:sz w:val="24"/>
          <w:szCs w:val="24"/>
        </w:rPr>
        <w:t>4.</w:t>
      </w:r>
      <w:r w:rsidR="00EC1F81">
        <w:rPr>
          <w:sz w:val="24"/>
          <w:szCs w:val="24"/>
        </w:rPr>
        <w:t>2</w:t>
      </w:r>
      <w:r w:rsidR="00EC1F81">
        <w:rPr>
          <w:sz w:val="24"/>
          <w:szCs w:val="24"/>
        </w:rPr>
        <w:tab/>
        <w:t>Testing of Hypothesis</w:t>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p>
    <w:p w:rsidR="00756089" w:rsidRPr="00CE53BA" w:rsidRDefault="00756089" w:rsidP="00756089">
      <w:pPr>
        <w:spacing w:after="0" w:line="480" w:lineRule="auto"/>
        <w:jc w:val="both"/>
        <w:rPr>
          <w:sz w:val="24"/>
          <w:szCs w:val="24"/>
        </w:rPr>
      </w:pPr>
      <w:r w:rsidRPr="00CE53BA">
        <w:rPr>
          <w:sz w:val="24"/>
          <w:szCs w:val="24"/>
        </w:rPr>
        <w:t>4.3</w:t>
      </w:r>
      <w:r w:rsidRPr="00CE53BA">
        <w:rPr>
          <w:sz w:val="24"/>
          <w:szCs w:val="24"/>
        </w:rPr>
        <w:tab/>
        <w:t>Discussion of</w:t>
      </w:r>
      <w:r w:rsidR="00EC1F81">
        <w:rPr>
          <w:sz w:val="24"/>
          <w:szCs w:val="24"/>
        </w:rPr>
        <w:t xml:space="preserve"> findings</w:t>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r w:rsidR="00EC1F81">
        <w:rPr>
          <w:sz w:val="24"/>
          <w:szCs w:val="24"/>
        </w:rPr>
        <w:tab/>
      </w:r>
    </w:p>
    <w:p w:rsidR="00756089" w:rsidRPr="00CE53BA" w:rsidRDefault="00756089" w:rsidP="00756089">
      <w:pPr>
        <w:spacing w:after="0" w:line="480" w:lineRule="auto"/>
        <w:jc w:val="both"/>
        <w:rPr>
          <w:sz w:val="24"/>
          <w:szCs w:val="24"/>
        </w:rPr>
      </w:pPr>
      <w:r w:rsidRPr="00CE53BA">
        <w:rPr>
          <w:b/>
          <w:bCs/>
          <w:sz w:val="24"/>
          <w:szCs w:val="24"/>
        </w:rPr>
        <w:t xml:space="preserve">CHAPTER FIVE:  </w:t>
      </w:r>
      <w:r w:rsidRPr="00CE53BA">
        <w:rPr>
          <w:b/>
          <w:sz w:val="24"/>
          <w:szCs w:val="24"/>
        </w:rPr>
        <w:t>SUMMARY, CONCLUSION AND RECOMMENDATIONS</w:t>
      </w:r>
    </w:p>
    <w:p w:rsidR="00756089" w:rsidRPr="00CE53BA" w:rsidRDefault="00EC1F81" w:rsidP="00756089">
      <w:pPr>
        <w:spacing w:after="0" w:line="480" w:lineRule="auto"/>
        <w:jc w:val="both"/>
        <w:rPr>
          <w:sz w:val="24"/>
          <w:szCs w:val="24"/>
        </w:rPr>
      </w:pPr>
      <w:r>
        <w:rPr>
          <w:sz w:val="24"/>
          <w:szCs w:val="24"/>
        </w:rPr>
        <w:t>5.1</w:t>
      </w:r>
      <w:r>
        <w:rPr>
          <w:sz w:val="24"/>
          <w:szCs w:val="24"/>
        </w:rPr>
        <w:tab/>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56089" w:rsidRPr="00CE53BA" w:rsidRDefault="00EC1F81" w:rsidP="00756089">
      <w:pPr>
        <w:spacing w:after="0" w:line="480" w:lineRule="auto"/>
        <w:jc w:val="both"/>
        <w:rPr>
          <w:sz w:val="24"/>
          <w:szCs w:val="24"/>
        </w:rPr>
      </w:pPr>
      <w:r>
        <w:rPr>
          <w:sz w:val="24"/>
          <w:szCs w:val="24"/>
        </w:rPr>
        <w:t>5.2</w:t>
      </w:r>
      <w:r>
        <w:rPr>
          <w:sz w:val="24"/>
          <w:szCs w:val="24"/>
        </w:rPr>
        <w:tab/>
        <w:t xml:space="preserve">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56089" w:rsidRPr="00CE53BA" w:rsidRDefault="00EC1F81" w:rsidP="00756089">
      <w:pPr>
        <w:spacing w:after="0" w:line="480" w:lineRule="auto"/>
        <w:jc w:val="both"/>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56089" w:rsidRPr="00CE53BA" w:rsidRDefault="00EC1F81" w:rsidP="00756089">
      <w:pPr>
        <w:spacing w:after="0" w:line="480" w:lineRule="auto"/>
        <w:jc w:val="both"/>
        <w:rPr>
          <w:sz w:val="24"/>
          <w:szCs w:val="24"/>
        </w:rPr>
      </w:pPr>
      <w:r>
        <w:rPr>
          <w:sz w:val="24"/>
          <w:szCs w:val="24"/>
        </w:rPr>
        <w:tab/>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E2073" w:rsidRPr="00CE53BA" w:rsidRDefault="00EC1F81" w:rsidP="00756089">
      <w:pPr>
        <w:spacing w:after="0" w:line="480" w:lineRule="auto"/>
        <w:ind w:firstLine="720"/>
        <w:jc w:val="both"/>
        <w:rPr>
          <w:sz w:val="24"/>
          <w:szCs w:val="24"/>
        </w:rPr>
      </w:pPr>
      <w:r>
        <w:rPr>
          <w:sz w:val="24"/>
          <w:szCs w:val="24"/>
        </w:rPr>
        <w:t>Appendix</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69E" w:rsidRPr="00CE53BA" w:rsidRDefault="007E269E" w:rsidP="00277395">
      <w:pPr>
        <w:spacing w:after="0" w:line="480" w:lineRule="auto"/>
        <w:jc w:val="center"/>
        <w:rPr>
          <w:rFonts w:eastAsia="Times New Roman"/>
          <w:b/>
          <w:bCs/>
          <w:sz w:val="24"/>
          <w:szCs w:val="24"/>
        </w:rPr>
        <w:sectPr w:rsidR="007E269E" w:rsidRPr="00CE53BA" w:rsidSect="00470D34">
          <w:footerReference w:type="default" r:id="rId7"/>
          <w:pgSz w:w="11520" w:h="14400" w:code="9"/>
          <w:pgMar w:top="1440" w:right="1440" w:bottom="1440" w:left="1440" w:header="0" w:footer="936" w:gutter="0"/>
          <w:pgNumType w:fmt="lowerRoman" w:start="1"/>
          <w:cols w:space="720"/>
        </w:sectPr>
      </w:pPr>
    </w:p>
    <w:p w:rsidR="00FE2073" w:rsidRPr="00CE53BA" w:rsidRDefault="0031786B" w:rsidP="00277395">
      <w:pPr>
        <w:spacing w:after="0" w:line="480" w:lineRule="auto"/>
        <w:jc w:val="center"/>
        <w:rPr>
          <w:rFonts w:eastAsia="Times New Roman"/>
          <w:b/>
          <w:bCs/>
          <w:sz w:val="24"/>
          <w:szCs w:val="24"/>
        </w:rPr>
      </w:pPr>
      <w:r w:rsidRPr="00CE53BA">
        <w:rPr>
          <w:rFonts w:eastAsia="Times New Roman"/>
          <w:b/>
          <w:bCs/>
          <w:sz w:val="24"/>
          <w:szCs w:val="24"/>
        </w:rPr>
        <w:lastRenderedPageBreak/>
        <w:t>CHAPTER ONE</w:t>
      </w:r>
    </w:p>
    <w:p w:rsidR="0031786B" w:rsidRPr="00CE53BA" w:rsidRDefault="0031786B" w:rsidP="00277395">
      <w:pPr>
        <w:spacing w:after="0" w:line="480" w:lineRule="auto"/>
        <w:jc w:val="center"/>
        <w:rPr>
          <w:sz w:val="24"/>
          <w:szCs w:val="24"/>
        </w:rPr>
      </w:pPr>
      <w:r w:rsidRPr="00CE53BA">
        <w:rPr>
          <w:rFonts w:eastAsia="Times New Roman"/>
          <w:b/>
          <w:bCs/>
          <w:sz w:val="24"/>
          <w:szCs w:val="24"/>
        </w:rPr>
        <w:t>INTRODUCTION</w:t>
      </w:r>
    </w:p>
    <w:p w:rsidR="0031786B" w:rsidRPr="00CE53BA" w:rsidRDefault="0031786B" w:rsidP="00801294">
      <w:pPr>
        <w:numPr>
          <w:ilvl w:val="0"/>
          <w:numId w:val="2"/>
        </w:numPr>
        <w:spacing w:after="0" w:line="480" w:lineRule="auto"/>
        <w:ind w:left="720" w:hanging="720"/>
        <w:jc w:val="both"/>
        <w:rPr>
          <w:rFonts w:eastAsia="Times New Roman"/>
          <w:b/>
          <w:bCs/>
          <w:sz w:val="24"/>
          <w:szCs w:val="24"/>
        </w:rPr>
      </w:pPr>
      <w:r w:rsidRPr="00CE53BA">
        <w:rPr>
          <w:rFonts w:eastAsia="Times New Roman"/>
          <w:b/>
          <w:bCs/>
          <w:sz w:val="24"/>
          <w:szCs w:val="24"/>
        </w:rPr>
        <w:t>Background To The Study</w:t>
      </w:r>
    </w:p>
    <w:p w:rsidR="0031786B" w:rsidRPr="00CE53BA" w:rsidRDefault="0031786B" w:rsidP="00801294">
      <w:pPr>
        <w:spacing w:after="0" w:line="480" w:lineRule="auto"/>
        <w:jc w:val="both"/>
        <w:rPr>
          <w:sz w:val="24"/>
          <w:szCs w:val="24"/>
        </w:rPr>
      </w:pPr>
      <w:r w:rsidRPr="00CE53BA">
        <w:rPr>
          <w:rFonts w:eastAsia="Times New Roman"/>
          <w:sz w:val="24"/>
          <w:szCs w:val="24"/>
        </w:rPr>
        <w:t>In the past</w:t>
      </w:r>
      <w:r w:rsidR="00801294" w:rsidRPr="00CE53BA">
        <w:rPr>
          <w:rFonts w:eastAsia="Times New Roman"/>
          <w:sz w:val="24"/>
          <w:szCs w:val="24"/>
        </w:rPr>
        <w:t>,</w:t>
      </w:r>
      <w:r w:rsidRPr="00CE53BA">
        <w:rPr>
          <w:rFonts w:eastAsia="Times New Roman"/>
          <w:sz w:val="24"/>
          <w:szCs w:val="24"/>
        </w:rPr>
        <w:t xml:space="preserve"> </w:t>
      </w:r>
      <w:r w:rsidR="007537C5" w:rsidRPr="00CE53BA">
        <w:rPr>
          <w:rFonts w:eastAsia="Times New Roman"/>
          <w:sz w:val="24"/>
          <w:szCs w:val="24"/>
        </w:rPr>
        <w:t>management accountant</w:t>
      </w:r>
      <w:r w:rsidRPr="00CE53BA">
        <w:rPr>
          <w:rFonts w:eastAsia="Times New Roman"/>
          <w:sz w:val="24"/>
          <w:szCs w:val="24"/>
        </w:rPr>
        <w:t>s operation is strictly on workers capacity usually separated from the managers for whom they provided reports and information</w:t>
      </w:r>
      <w:r w:rsidR="001C4E26" w:rsidRPr="00CE53BA">
        <w:rPr>
          <w:rFonts w:eastAsia="Times New Roman"/>
          <w:sz w:val="24"/>
          <w:szCs w:val="24"/>
        </w:rPr>
        <w:t xml:space="preserve"> (Harmstrong, 2016)</w:t>
      </w:r>
      <w:r w:rsidRPr="00CE53BA">
        <w:rPr>
          <w:rFonts w:eastAsia="Times New Roman"/>
          <w:sz w:val="24"/>
          <w:szCs w:val="24"/>
        </w:rPr>
        <w:t xml:space="preserve">. But in this present period, </w:t>
      </w:r>
      <w:r w:rsidR="007537C5" w:rsidRPr="00CE53BA">
        <w:rPr>
          <w:rFonts w:eastAsia="Times New Roman"/>
          <w:sz w:val="24"/>
          <w:szCs w:val="24"/>
        </w:rPr>
        <w:t>management accountant</w:t>
      </w:r>
      <w:r w:rsidRPr="00CE53BA">
        <w:rPr>
          <w:rFonts w:eastAsia="Times New Roman"/>
          <w:sz w:val="24"/>
          <w:szCs w:val="24"/>
        </w:rPr>
        <w:t xml:space="preserve"> now serve as internal business consultants. Working together in cross functional teams with managers from all sectors of the organization.</w:t>
      </w:r>
    </w:p>
    <w:p w:rsidR="0031786B" w:rsidRPr="00CE53BA" w:rsidRDefault="0031786B" w:rsidP="00801294">
      <w:pPr>
        <w:spacing w:after="0" w:line="480" w:lineRule="auto"/>
        <w:jc w:val="both"/>
        <w:rPr>
          <w:sz w:val="24"/>
          <w:szCs w:val="24"/>
        </w:rPr>
      </w:pPr>
      <w:bookmarkStart w:id="0" w:name="page12"/>
      <w:bookmarkEnd w:id="0"/>
      <w:r w:rsidRPr="00CE53BA">
        <w:rPr>
          <w:rFonts w:eastAsia="Times New Roman"/>
          <w:sz w:val="24"/>
          <w:szCs w:val="24"/>
        </w:rPr>
        <w:t>However, the management face</w:t>
      </w:r>
      <w:r w:rsidR="003C7AD7" w:rsidRPr="00CE53BA">
        <w:rPr>
          <w:rFonts w:eastAsia="Times New Roman"/>
          <w:sz w:val="24"/>
          <w:szCs w:val="24"/>
        </w:rPr>
        <w:t>s</w:t>
      </w:r>
      <w:r w:rsidRPr="00CE53BA">
        <w:rPr>
          <w:rFonts w:eastAsia="Times New Roman"/>
          <w:sz w:val="24"/>
          <w:szCs w:val="24"/>
        </w:rPr>
        <w:t xml:space="preserve"> a broad array of decisions including production, marketing, financial and other relevant decisions. Also having in mind that decision making is a fundamental part of management; the </w:t>
      </w:r>
      <w:r w:rsidR="007537C5" w:rsidRPr="00CE53BA">
        <w:rPr>
          <w:rFonts w:eastAsia="Times New Roman"/>
          <w:sz w:val="24"/>
          <w:szCs w:val="24"/>
        </w:rPr>
        <w:t>management accountant</w:t>
      </w:r>
      <w:r w:rsidRPr="00CE53BA">
        <w:rPr>
          <w:rFonts w:eastAsia="Times New Roman"/>
          <w:sz w:val="24"/>
          <w:szCs w:val="24"/>
        </w:rPr>
        <w:t xml:space="preserve"> must be equipped with some knowledge of accounts and management. He must have an understanding and knowledge of the environment and the operations of the organization in which those systems are implemented and appropriate technology to apply in each case for the provision of management information. </w:t>
      </w:r>
      <w:r w:rsidR="003C7AD7" w:rsidRPr="00CE53BA">
        <w:rPr>
          <w:rFonts w:eastAsia="Times New Roman"/>
          <w:sz w:val="24"/>
          <w:szCs w:val="24"/>
        </w:rPr>
        <w:t xml:space="preserve">Harper (2018) opined that it </w:t>
      </w:r>
      <w:r w:rsidRPr="00CE53BA">
        <w:rPr>
          <w:rFonts w:eastAsia="Times New Roman"/>
          <w:sz w:val="24"/>
          <w:szCs w:val="24"/>
        </w:rPr>
        <w:t>is obvious that the management of a manufacturing firm will need information that will enable them consider the factors affecting cost of production, cost reduction, product pricing and investment etc, so as to choose the best alternative.</w:t>
      </w:r>
    </w:p>
    <w:p w:rsidR="0031786B" w:rsidRPr="00CE53BA" w:rsidRDefault="00257C27" w:rsidP="00801294">
      <w:pPr>
        <w:spacing w:after="0" w:line="480" w:lineRule="auto"/>
        <w:jc w:val="both"/>
        <w:rPr>
          <w:rFonts w:eastAsia="Times New Roman"/>
          <w:b/>
          <w:bCs/>
          <w:sz w:val="24"/>
          <w:szCs w:val="24"/>
        </w:rPr>
      </w:pPr>
      <w:r w:rsidRPr="00CE53BA">
        <w:rPr>
          <w:rFonts w:eastAsia="Times New Roman"/>
          <w:sz w:val="24"/>
          <w:szCs w:val="24"/>
        </w:rPr>
        <w:t xml:space="preserve">According to Zion (2019), prices </w:t>
      </w:r>
      <w:r w:rsidR="0031786B" w:rsidRPr="00CE53BA">
        <w:rPr>
          <w:rFonts w:eastAsia="Times New Roman"/>
          <w:sz w:val="24"/>
          <w:szCs w:val="24"/>
        </w:rPr>
        <w:t>of goods and services are gradually increasing day by day, and due</w:t>
      </w:r>
      <w:r w:rsidR="0031786B" w:rsidRPr="00CE53BA">
        <w:rPr>
          <w:rFonts w:eastAsia="Times New Roman"/>
          <w:b/>
          <w:bCs/>
          <w:sz w:val="24"/>
          <w:szCs w:val="24"/>
        </w:rPr>
        <w:t xml:space="preserve"> </w:t>
      </w:r>
      <w:r w:rsidR="0031786B" w:rsidRPr="00CE53BA">
        <w:rPr>
          <w:rFonts w:eastAsia="Times New Roman"/>
          <w:sz w:val="24"/>
          <w:szCs w:val="24"/>
        </w:rPr>
        <w:t xml:space="preserve">to the fact that the sole aim of a businessman, producer or manufacturer is to make profit they end up making use of low quality materials for production so as to </w:t>
      </w:r>
      <w:r w:rsidR="0031786B" w:rsidRPr="00CE53BA">
        <w:rPr>
          <w:rFonts w:eastAsia="Times New Roman"/>
          <w:sz w:val="24"/>
          <w:szCs w:val="24"/>
        </w:rPr>
        <w:lastRenderedPageBreak/>
        <w:t xml:space="preserve">reduce cost of production and maximize profit. Moreover, with the increase of competitors around, most of the producers have thought it wise to manufacture or package a quality product and also enhance their profit level. This elevated the interest of the researcher to bring to light of how this goal can be achieved through intensive study of the role of </w:t>
      </w:r>
      <w:r w:rsidR="007537C5" w:rsidRPr="00CE53BA">
        <w:rPr>
          <w:rFonts w:eastAsia="Times New Roman"/>
          <w:sz w:val="24"/>
          <w:szCs w:val="24"/>
        </w:rPr>
        <w:t>management accountant</w:t>
      </w:r>
      <w:r w:rsidR="0031786B" w:rsidRPr="00CE53BA">
        <w:rPr>
          <w:rFonts w:eastAsia="Times New Roman"/>
          <w:sz w:val="24"/>
          <w:szCs w:val="24"/>
        </w:rPr>
        <w:t>s to cost control and profit performance in an organization. Apart from cooperate scandals; there has been anosmatic pressure for better profit maximization as the business environment became more volatile, prices of products increasing at an alarming rate, and the production of low quality products.</w:t>
      </w:r>
    </w:p>
    <w:p w:rsidR="0031786B" w:rsidRPr="00CE53BA" w:rsidRDefault="0031786B" w:rsidP="00277395">
      <w:pPr>
        <w:numPr>
          <w:ilvl w:val="0"/>
          <w:numId w:val="3"/>
        </w:numPr>
        <w:tabs>
          <w:tab w:val="left" w:pos="720"/>
        </w:tabs>
        <w:spacing w:after="0" w:line="480" w:lineRule="auto"/>
        <w:ind w:left="720" w:hanging="720"/>
        <w:jc w:val="both"/>
        <w:rPr>
          <w:rFonts w:eastAsia="Times New Roman"/>
          <w:b/>
          <w:bCs/>
          <w:sz w:val="24"/>
          <w:szCs w:val="24"/>
        </w:rPr>
      </w:pPr>
      <w:r w:rsidRPr="00CE53BA">
        <w:rPr>
          <w:rFonts w:eastAsia="Times New Roman"/>
          <w:b/>
          <w:bCs/>
          <w:sz w:val="24"/>
          <w:szCs w:val="24"/>
        </w:rPr>
        <w:t>Statement Of The Problem</w:t>
      </w:r>
    </w:p>
    <w:p w:rsidR="0031786B" w:rsidRPr="00CE53BA" w:rsidRDefault="0031786B" w:rsidP="00801294">
      <w:pPr>
        <w:spacing w:after="0" w:line="480" w:lineRule="auto"/>
        <w:ind w:right="20"/>
        <w:jc w:val="both"/>
        <w:rPr>
          <w:sz w:val="24"/>
          <w:szCs w:val="24"/>
        </w:rPr>
      </w:pPr>
      <w:r w:rsidRPr="00CE53BA">
        <w:rPr>
          <w:rFonts w:eastAsia="Times New Roman"/>
          <w:sz w:val="24"/>
          <w:szCs w:val="24"/>
        </w:rPr>
        <w:t>In recent years, the cost of products manufactured in Nigeria has been very expensive beyond the reach of common Nigerians. This cost challenges has made many products manufactured in the country unpatronized by the consumers, and as a result of that expires in the hands of the sellers. There is also a problem of poor inventory management which leads to overstocking thereby tying down the company’s working capital. Another problem facing some or most of the manufacturing firm is the installation of improper plan to reduce cost of production so as to maximize profit, i.e. ( making use of low quality raw material).</w:t>
      </w:r>
    </w:p>
    <w:p w:rsidR="0031786B" w:rsidRPr="00CE53BA" w:rsidRDefault="007537C5" w:rsidP="00801294">
      <w:pPr>
        <w:spacing w:after="0" w:line="480" w:lineRule="auto"/>
        <w:ind w:right="20"/>
        <w:jc w:val="both"/>
        <w:rPr>
          <w:rFonts w:eastAsia="Times New Roman"/>
          <w:sz w:val="24"/>
          <w:szCs w:val="24"/>
        </w:rPr>
      </w:pPr>
      <w:bookmarkStart w:id="1" w:name="page13"/>
      <w:bookmarkEnd w:id="1"/>
      <w:r w:rsidRPr="00CE53BA">
        <w:rPr>
          <w:rFonts w:eastAsia="Times New Roman"/>
          <w:sz w:val="24"/>
          <w:szCs w:val="24"/>
        </w:rPr>
        <w:t>Management accountant</w:t>
      </w:r>
      <w:r w:rsidR="0031786B" w:rsidRPr="00CE53BA">
        <w:rPr>
          <w:rFonts w:eastAsia="Times New Roman"/>
          <w:sz w:val="24"/>
          <w:szCs w:val="24"/>
        </w:rPr>
        <w:t xml:space="preserve">s are assigned with managing cost elements of products among other responsibilities. He aligns cost with efficiency; provide required information for cost minimization so that profit could be maximized. </w:t>
      </w:r>
    </w:p>
    <w:p w:rsidR="00801294" w:rsidRPr="00CE53BA" w:rsidRDefault="00801294" w:rsidP="00801294">
      <w:pPr>
        <w:spacing w:after="0" w:line="480" w:lineRule="auto"/>
        <w:ind w:right="20"/>
        <w:jc w:val="both"/>
        <w:rPr>
          <w:sz w:val="24"/>
          <w:szCs w:val="24"/>
        </w:rPr>
      </w:pPr>
    </w:p>
    <w:p w:rsidR="0031786B" w:rsidRPr="00CE53BA" w:rsidRDefault="0031786B" w:rsidP="00277395">
      <w:pPr>
        <w:numPr>
          <w:ilvl w:val="1"/>
          <w:numId w:val="44"/>
        </w:numPr>
        <w:tabs>
          <w:tab w:val="left" w:pos="720"/>
        </w:tabs>
        <w:spacing w:after="0" w:line="480" w:lineRule="auto"/>
        <w:jc w:val="both"/>
        <w:rPr>
          <w:rFonts w:eastAsia="Times New Roman"/>
          <w:b/>
          <w:bCs/>
          <w:sz w:val="24"/>
          <w:szCs w:val="24"/>
        </w:rPr>
      </w:pPr>
      <w:r w:rsidRPr="00CE53BA">
        <w:rPr>
          <w:rFonts w:eastAsia="Times New Roman"/>
          <w:b/>
          <w:bCs/>
          <w:sz w:val="24"/>
          <w:szCs w:val="24"/>
        </w:rPr>
        <w:lastRenderedPageBreak/>
        <w:t>Research Questions</w:t>
      </w:r>
    </w:p>
    <w:p w:rsidR="00D63404" w:rsidRPr="00CE53BA" w:rsidRDefault="00D63404" w:rsidP="00277395">
      <w:pPr>
        <w:pStyle w:val="ListParagraph"/>
        <w:numPr>
          <w:ilvl w:val="0"/>
          <w:numId w:val="18"/>
        </w:numPr>
        <w:spacing w:after="0" w:line="480" w:lineRule="auto"/>
        <w:ind w:right="20"/>
        <w:jc w:val="both"/>
        <w:rPr>
          <w:sz w:val="24"/>
          <w:szCs w:val="24"/>
        </w:rPr>
      </w:pPr>
      <w:r w:rsidRPr="00CE53BA">
        <w:rPr>
          <w:rFonts w:eastAsia="Times New Roman"/>
          <w:sz w:val="24"/>
          <w:szCs w:val="24"/>
        </w:rPr>
        <w:t>Does management accountant have impact on the performance of manufacturing company?</w:t>
      </w:r>
    </w:p>
    <w:p w:rsidR="00D63404" w:rsidRPr="00CE53BA" w:rsidRDefault="00D63404" w:rsidP="00277395">
      <w:pPr>
        <w:pStyle w:val="ListParagraph"/>
        <w:numPr>
          <w:ilvl w:val="0"/>
          <w:numId w:val="18"/>
        </w:numPr>
        <w:spacing w:after="0" w:line="480" w:lineRule="auto"/>
        <w:ind w:right="20"/>
        <w:jc w:val="both"/>
        <w:rPr>
          <w:sz w:val="24"/>
          <w:szCs w:val="24"/>
        </w:rPr>
      </w:pPr>
      <w:r w:rsidRPr="00CE53BA">
        <w:rPr>
          <w:rFonts w:eastAsia="Times New Roman"/>
          <w:sz w:val="24"/>
          <w:szCs w:val="24"/>
        </w:rPr>
        <w:t>Are there significant relationships between control and organizational performance in manufacturing company?</w:t>
      </w:r>
    </w:p>
    <w:p w:rsidR="00D63404" w:rsidRPr="00CE53BA" w:rsidRDefault="00D63404" w:rsidP="00277395">
      <w:pPr>
        <w:pStyle w:val="ListParagraph"/>
        <w:numPr>
          <w:ilvl w:val="0"/>
          <w:numId w:val="18"/>
        </w:numPr>
        <w:spacing w:after="0" w:line="480" w:lineRule="auto"/>
        <w:ind w:right="20"/>
        <w:jc w:val="both"/>
        <w:rPr>
          <w:sz w:val="24"/>
          <w:szCs w:val="24"/>
        </w:rPr>
      </w:pPr>
      <w:r w:rsidRPr="00CE53BA">
        <w:rPr>
          <w:rFonts w:eastAsia="Times New Roman"/>
          <w:sz w:val="24"/>
          <w:szCs w:val="24"/>
        </w:rPr>
        <w:t>Are there significant relationships between management accountant’s decision making and organizational performance in manufacturing company?</w:t>
      </w:r>
    </w:p>
    <w:p w:rsidR="00D63404" w:rsidRPr="00CE53BA" w:rsidRDefault="00E826E5" w:rsidP="00277395">
      <w:pPr>
        <w:tabs>
          <w:tab w:val="left" w:pos="720"/>
        </w:tabs>
        <w:spacing w:after="0" w:line="480" w:lineRule="auto"/>
        <w:jc w:val="both"/>
        <w:rPr>
          <w:rFonts w:eastAsia="Times New Roman"/>
          <w:b/>
          <w:bCs/>
          <w:sz w:val="24"/>
          <w:szCs w:val="24"/>
        </w:rPr>
      </w:pPr>
      <w:r w:rsidRPr="00CE53BA">
        <w:rPr>
          <w:rFonts w:eastAsia="Times New Roman"/>
          <w:b/>
          <w:bCs/>
          <w:sz w:val="24"/>
          <w:szCs w:val="24"/>
        </w:rPr>
        <w:t>1.4</w:t>
      </w:r>
      <w:r w:rsidRPr="00CE53BA">
        <w:rPr>
          <w:rFonts w:eastAsia="Times New Roman"/>
          <w:b/>
          <w:bCs/>
          <w:sz w:val="24"/>
          <w:szCs w:val="24"/>
        </w:rPr>
        <w:tab/>
      </w:r>
      <w:r w:rsidR="00D63404" w:rsidRPr="00CE53BA">
        <w:rPr>
          <w:rFonts w:eastAsia="Times New Roman"/>
          <w:b/>
          <w:bCs/>
          <w:sz w:val="24"/>
          <w:szCs w:val="24"/>
        </w:rPr>
        <w:t>Objectives Of The Study</w:t>
      </w:r>
    </w:p>
    <w:p w:rsidR="00D63404" w:rsidRPr="00CE53BA" w:rsidRDefault="00D63404" w:rsidP="00277395">
      <w:pPr>
        <w:tabs>
          <w:tab w:val="left" w:pos="720"/>
        </w:tabs>
        <w:spacing w:after="0" w:line="480" w:lineRule="auto"/>
        <w:jc w:val="both"/>
        <w:rPr>
          <w:rFonts w:eastAsia="Times New Roman"/>
          <w:bCs/>
          <w:sz w:val="24"/>
          <w:szCs w:val="24"/>
        </w:rPr>
      </w:pPr>
      <w:r w:rsidRPr="00CE53BA">
        <w:rPr>
          <w:rFonts w:eastAsia="Times New Roman"/>
          <w:bCs/>
          <w:sz w:val="24"/>
          <w:szCs w:val="24"/>
        </w:rPr>
        <w:t>The main objective is to examine the relationship between management accountant and organizational performance. However, the specific objectives of the study are:</w:t>
      </w:r>
    </w:p>
    <w:p w:rsidR="00D63404" w:rsidRPr="00CE53BA" w:rsidRDefault="00D63404" w:rsidP="00277395">
      <w:pPr>
        <w:pStyle w:val="ListParagraph"/>
        <w:numPr>
          <w:ilvl w:val="0"/>
          <w:numId w:val="8"/>
        </w:numPr>
        <w:spacing w:after="0" w:line="480" w:lineRule="auto"/>
        <w:ind w:left="720" w:right="20"/>
        <w:jc w:val="both"/>
        <w:rPr>
          <w:sz w:val="24"/>
          <w:szCs w:val="24"/>
        </w:rPr>
      </w:pPr>
      <w:r w:rsidRPr="00CE53BA">
        <w:rPr>
          <w:rFonts w:eastAsia="Times New Roman"/>
          <w:sz w:val="24"/>
          <w:szCs w:val="24"/>
        </w:rPr>
        <w:t>To analyze the impact of management accountants on organizational performance in manufacturing company</w:t>
      </w:r>
    </w:p>
    <w:p w:rsidR="00D63404" w:rsidRPr="00CE53BA" w:rsidRDefault="00D63404" w:rsidP="00277395">
      <w:pPr>
        <w:pStyle w:val="ListParagraph"/>
        <w:numPr>
          <w:ilvl w:val="0"/>
          <w:numId w:val="8"/>
        </w:numPr>
        <w:spacing w:after="0" w:line="480" w:lineRule="auto"/>
        <w:ind w:left="720" w:right="20"/>
        <w:jc w:val="both"/>
        <w:rPr>
          <w:sz w:val="24"/>
          <w:szCs w:val="24"/>
        </w:rPr>
      </w:pPr>
      <w:r w:rsidRPr="00CE53BA">
        <w:rPr>
          <w:rFonts w:eastAsia="Times New Roman"/>
          <w:sz w:val="24"/>
          <w:szCs w:val="24"/>
        </w:rPr>
        <w:t>To examine whether there is significant relationships between control and organizational performance in manufacturing company</w:t>
      </w:r>
    </w:p>
    <w:p w:rsidR="00D63404" w:rsidRPr="00CE53BA" w:rsidRDefault="00D63404" w:rsidP="00277395">
      <w:pPr>
        <w:pStyle w:val="ListParagraph"/>
        <w:numPr>
          <w:ilvl w:val="0"/>
          <w:numId w:val="8"/>
        </w:numPr>
        <w:spacing w:after="0" w:line="480" w:lineRule="auto"/>
        <w:ind w:left="720" w:right="20"/>
        <w:jc w:val="both"/>
        <w:rPr>
          <w:sz w:val="24"/>
          <w:szCs w:val="24"/>
        </w:rPr>
      </w:pPr>
      <w:r w:rsidRPr="00CE53BA">
        <w:rPr>
          <w:sz w:val="24"/>
          <w:szCs w:val="24"/>
        </w:rPr>
        <w:t xml:space="preserve">To assess the extent to which the management accountant’s </w:t>
      </w:r>
      <w:r w:rsidRPr="00CE53BA">
        <w:rPr>
          <w:rFonts w:eastAsia="Times New Roman"/>
          <w:sz w:val="24"/>
          <w:szCs w:val="24"/>
        </w:rPr>
        <w:t>decision making has a significant relationship with organizational performance in manufacturing company</w:t>
      </w:r>
    </w:p>
    <w:p w:rsidR="00E826E5" w:rsidRPr="00CE53BA" w:rsidRDefault="00E826E5" w:rsidP="00E826E5">
      <w:pPr>
        <w:spacing w:after="0" w:line="480" w:lineRule="auto"/>
        <w:ind w:right="20"/>
        <w:jc w:val="both"/>
        <w:rPr>
          <w:sz w:val="24"/>
          <w:szCs w:val="24"/>
        </w:rPr>
      </w:pPr>
    </w:p>
    <w:p w:rsidR="00E826E5" w:rsidRPr="00CE53BA" w:rsidRDefault="00E826E5" w:rsidP="00E826E5">
      <w:pPr>
        <w:spacing w:after="0" w:line="480" w:lineRule="auto"/>
        <w:ind w:right="20"/>
        <w:jc w:val="both"/>
        <w:rPr>
          <w:sz w:val="24"/>
          <w:szCs w:val="24"/>
        </w:rPr>
      </w:pPr>
    </w:p>
    <w:p w:rsidR="00E826E5" w:rsidRPr="00CE53BA" w:rsidRDefault="00E826E5" w:rsidP="00E826E5">
      <w:pPr>
        <w:spacing w:after="0" w:line="480" w:lineRule="auto"/>
        <w:ind w:right="20"/>
        <w:jc w:val="both"/>
        <w:rPr>
          <w:sz w:val="24"/>
          <w:szCs w:val="24"/>
        </w:rPr>
      </w:pPr>
    </w:p>
    <w:p w:rsidR="00E826E5" w:rsidRPr="00CE53BA" w:rsidRDefault="00E826E5" w:rsidP="00E826E5">
      <w:pPr>
        <w:spacing w:after="0" w:line="480" w:lineRule="auto"/>
        <w:ind w:right="20"/>
        <w:jc w:val="both"/>
        <w:rPr>
          <w:sz w:val="24"/>
          <w:szCs w:val="24"/>
        </w:rPr>
      </w:pPr>
    </w:p>
    <w:p w:rsidR="00D63404" w:rsidRPr="00CE53BA" w:rsidRDefault="00E826E5" w:rsidP="00277395">
      <w:pPr>
        <w:tabs>
          <w:tab w:val="left" w:pos="720"/>
        </w:tabs>
        <w:spacing w:after="0" w:line="480" w:lineRule="auto"/>
        <w:jc w:val="both"/>
        <w:rPr>
          <w:rFonts w:eastAsia="Times New Roman"/>
          <w:b/>
          <w:bCs/>
          <w:sz w:val="24"/>
          <w:szCs w:val="24"/>
        </w:rPr>
      </w:pPr>
      <w:r w:rsidRPr="00CE53BA">
        <w:rPr>
          <w:rFonts w:eastAsia="Times New Roman"/>
          <w:b/>
          <w:bCs/>
          <w:sz w:val="24"/>
          <w:szCs w:val="24"/>
        </w:rPr>
        <w:t>1.5</w:t>
      </w:r>
      <w:r w:rsidRPr="00CE53BA">
        <w:rPr>
          <w:rFonts w:eastAsia="Times New Roman"/>
          <w:b/>
          <w:bCs/>
          <w:sz w:val="24"/>
          <w:szCs w:val="24"/>
        </w:rPr>
        <w:tab/>
      </w:r>
      <w:r w:rsidR="00D63404" w:rsidRPr="00CE53BA">
        <w:rPr>
          <w:rFonts w:eastAsia="Times New Roman"/>
          <w:b/>
          <w:bCs/>
          <w:sz w:val="24"/>
          <w:szCs w:val="24"/>
        </w:rPr>
        <w:t>Research Hypotheses</w:t>
      </w:r>
    </w:p>
    <w:p w:rsidR="00D63404" w:rsidRPr="00CE53BA" w:rsidRDefault="00D63404" w:rsidP="00277395">
      <w:pPr>
        <w:spacing w:after="0" w:line="480" w:lineRule="auto"/>
        <w:ind w:left="720" w:right="20" w:hanging="720"/>
        <w:jc w:val="both"/>
        <w:rPr>
          <w:sz w:val="24"/>
          <w:szCs w:val="24"/>
        </w:rPr>
      </w:pPr>
      <w:r w:rsidRPr="00CE53BA">
        <w:rPr>
          <w:rFonts w:eastAsia="Times New Roman"/>
          <w:sz w:val="24"/>
          <w:szCs w:val="24"/>
        </w:rPr>
        <w:t>Ho1:</w:t>
      </w:r>
      <w:r w:rsidRPr="00CE53BA">
        <w:rPr>
          <w:rFonts w:eastAsia="Times New Roman"/>
          <w:sz w:val="24"/>
          <w:szCs w:val="24"/>
        </w:rPr>
        <w:tab/>
        <w:t>Management accountant does not have impact on organizational performance in manufacturing company</w:t>
      </w:r>
    </w:p>
    <w:p w:rsidR="00D63404" w:rsidRPr="00CE53BA" w:rsidRDefault="00D63404" w:rsidP="00277395">
      <w:pPr>
        <w:spacing w:after="0" w:line="480" w:lineRule="auto"/>
        <w:ind w:left="720" w:right="20" w:hanging="720"/>
        <w:jc w:val="both"/>
        <w:rPr>
          <w:sz w:val="24"/>
          <w:szCs w:val="24"/>
        </w:rPr>
      </w:pPr>
      <w:r w:rsidRPr="00CE53BA">
        <w:rPr>
          <w:sz w:val="24"/>
          <w:szCs w:val="24"/>
        </w:rPr>
        <w:t>Ho2:</w:t>
      </w:r>
      <w:r w:rsidRPr="00CE53BA">
        <w:rPr>
          <w:sz w:val="24"/>
          <w:szCs w:val="24"/>
        </w:rPr>
        <w:tab/>
      </w:r>
      <w:r w:rsidRPr="00CE53BA">
        <w:rPr>
          <w:rFonts w:eastAsia="Times New Roman"/>
          <w:sz w:val="24"/>
          <w:szCs w:val="24"/>
        </w:rPr>
        <w:t>There are no significant relationships between control and organizational performance in manufacturing company</w:t>
      </w:r>
    </w:p>
    <w:p w:rsidR="00D63404" w:rsidRPr="00CE53BA" w:rsidRDefault="00D63404" w:rsidP="00277395">
      <w:pPr>
        <w:spacing w:after="0" w:line="480" w:lineRule="auto"/>
        <w:ind w:left="720" w:right="20" w:hanging="720"/>
        <w:jc w:val="both"/>
        <w:rPr>
          <w:sz w:val="24"/>
          <w:szCs w:val="24"/>
        </w:rPr>
      </w:pPr>
      <w:r w:rsidRPr="00CE53BA">
        <w:rPr>
          <w:sz w:val="24"/>
          <w:szCs w:val="24"/>
        </w:rPr>
        <w:t>Ho3:</w:t>
      </w:r>
      <w:r w:rsidRPr="00CE53BA">
        <w:rPr>
          <w:sz w:val="24"/>
          <w:szCs w:val="24"/>
        </w:rPr>
        <w:tab/>
        <w:t xml:space="preserve">Management accountant’s </w:t>
      </w:r>
      <w:r w:rsidRPr="00CE53BA">
        <w:rPr>
          <w:rFonts w:eastAsia="Times New Roman"/>
          <w:sz w:val="24"/>
          <w:szCs w:val="24"/>
        </w:rPr>
        <w:t>decision making has no significant relationship with organizational performance in manufacturing company</w:t>
      </w:r>
    </w:p>
    <w:p w:rsidR="0031786B" w:rsidRPr="00CE53BA" w:rsidRDefault="0031786B" w:rsidP="00277395">
      <w:pPr>
        <w:tabs>
          <w:tab w:val="left" w:pos="540"/>
        </w:tabs>
        <w:spacing w:after="0" w:line="480" w:lineRule="auto"/>
        <w:jc w:val="both"/>
        <w:rPr>
          <w:sz w:val="24"/>
          <w:szCs w:val="24"/>
        </w:rPr>
      </w:pPr>
      <w:r w:rsidRPr="00CE53BA">
        <w:rPr>
          <w:rFonts w:eastAsia="Times New Roman"/>
          <w:b/>
          <w:bCs/>
          <w:sz w:val="24"/>
          <w:szCs w:val="24"/>
        </w:rPr>
        <w:t>1.6</w:t>
      </w:r>
      <w:r w:rsidRPr="00CE53BA">
        <w:rPr>
          <w:sz w:val="24"/>
          <w:szCs w:val="24"/>
        </w:rPr>
        <w:tab/>
      </w:r>
      <w:r w:rsidRPr="00CE53BA">
        <w:rPr>
          <w:rFonts w:eastAsia="Times New Roman"/>
          <w:b/>
          <w:bCs/>
          <w:sz w:val="24"/>
          <w:szCs w:val="24"/>
        </w:rPr>
        <w:t>Significance Of The Study</w:t>
      </w:r>
    </w:p>
    <w:p w:rsidR="0031786B" w:rsidRPr="00CE53BA" w:rsidRDefault="0031786B" w:rsidP="00E826E5">
      <w:pPr>
        <w:spacing w:after="0" w:line="480" w:lineRule="auto"/>
        <w:jc w:val="both"/>
        <w:rPr>
          <w:rFonts w:eastAsia="Times New Roman"/>
          <w:sz w:val="24"/>
          <w:szCs w:val="24"/>
        </w:rPr>
      </w:pPr>
      <w:r w:rsidRPr="00CE53BA">
        <w:rPr>
          <w:rFonts w:eastAsia="Times New Roman"/>
          <w:sz w:val="24"/>
          <w:szCs w:val="24"/>
        </w:rPr>
        <w:t>The significance of this study is to bring to the notice of the management the exemplary r</w:t>
      </w:r>
      <w:r w:rsidR="00BF59E3" w:rsidRPr="00CE53BA">
        <w:rPr>
          <w:rFonts w:eastAsia="Times New Roman"/>
          <w:sz w:val="24"/>
          <w:szCs w:val="24"/>
        </w:rPr>
        <w:t xml:space="preserve">ole of the </w:t>
      </w:r>
      <w:r w:rsidR="007537C5" w:rsidRPr="00CE53BA">
        <w:rPr>
          <w:rFonts w:eastAsia="Times New Roman"/>
          <w:sz w:val="24"/>
          <w:szCs w:val="24"/>
        </w:rPr>
        <w:t>management accountant</w:t>
      </w:r>
      <w:r w:rsidRPr="00CE53BA">
        <w:rPr>
          <w:rFonts w:eastAsia="Times New Roman"/>
          <w:sz w:val="24"/>
          <w:szCs w:val="24"/>
        </w:rPr>
        <w:t xml:space="preserve"> and the technique he use to provide information relevant to the organization success</w:t>
      </w:r>
    </w:p>
    <w:p w:rsidR="0031786B" w:rsidRPr="00CE53BA" w:rsidRDefault="00AA1C49" w:rsidP="00E826E5">
      <w:pPr>
        <w:spacing w:after="0" w:line="480" w:lineRule="auto"/>
        <w:jc w:val="both"/>
        <w:rPr>
          <w:sz w:val="24"/>
          <w:szCs w:val="24"/>
        </w:rPr>
      </w:pPr>
      <w:r>
        <w:rPr>
          <w:rFonts w:eastAsia="Times New Roman"/>
          <w:sz w:val="24"/>
          <w:szCs w:val="24"/>
        </w:rPr>
        <w:t xml:space="preserve">It is also to show how that </w:t>
      </w:r>
      <w:r w:rsidR="0031786B" w:rsidRPr="00CE53BA">
        <w:rPr>
          <w:rFonts w:eastAsia="Times New Roman"/>
          <w:sz w:val="24"/>
          <w:szCs w:val="24"/>
        </w:rPr>
        <w:t>information would affect the operations and the attainment of the organizational goal if these information provided are not recommended for use by the management. And with such knowledge and information put to use, management would be able to plan and control the organization such that the cost of operating the business will be at a minimum while profit will be maximized.</w:t>
      </w:r>
      <w:bookmarkStart w:id="2" w:name="page16"/>
      <w:bookmarkEnd w:id="2"/>
    </w:p>
    <w:p w:rsidR="0031786B" w:rsidRPr="00CE53BA" w:rsidRDefault="0031786B" w:rsidP="00E826E5">
      <w:pPr>
        <w:spacing w:after="0" w:line="480" w:lineRule="auto"/>
        <w:jc w:val="both"/>
        <w:rPr>
          <w:sz w:val="24"/>
          <w:szCs w:val="24"/>
        </w:rPr>
      </w:pPr>
      <w:r w:rsidRPr="00CE53BA">
        <w:rPr>
          <w:rFonts w:eastAsia="Times New Roman"/>
          <w:sz w:val="24"/>
          <w:szCs w:val="24"/>
        </w:rPr>
        <w:t xml:space="preserve">It will also help the customer to benefit from better and cheaper product while the investors will benefit from the </w:t>
      </w:r>
      <w:r w:rsidR="005E0815" w:rsidRPr="00CE53BA">
        <w:rPr>
          <w:rFonts w:eastAsia="Times New Roman"/>
          <w:sz w:val="24"/>
          <w:szCs w:val="24"/>
        </w:rPr>
        <w:t>study</w:t>
      </w:r>
      <w:r w:rsidRPr="00CE53BA">
        <w:rPr>
          <w:rFonts w:eastAsia="Times New Roman"/>
          <w:sz w:val="24"/>
          <w:szCs w:val="24"/>
        </w:rPr>
        <w:t xml:space="preserve"> as well.</w:t>
      </w:r>
    </w:p>
    <w:p w:rsidR="0031786B" w:rsidRPr="00CE53BA" w:rsidRDefault="0031786B" w:rsidP="00277395">
      <w:pPr>
        <w:pStyle w:val="ListParagraph"/>
        <w:numPr>
          <w:ilvl w:val="1"/>
          <w:numId w:val="9"/>
        </w:numPr>
        <w:tabs>
          <w:tab w:val="left" w:pos="540"/>
        </w:tabs>
        <w:spacing w:after="0" w:line="480" w:lineRule="auto"/>
        <w:jc w:val="both"/>
        <w:rPr>
          <w:sz w:val="24"/>
          <w:szCs w:val="24"/>
        </w:rPr>
      </w:pPr>
      <w:r w:rsidRPr="00CE53BA">
        <w:rPr>
          <w:rFonts w:eastAsia="Times New Roman"/>
          <w:b/>
          <w:bCs/>
          <w:sz w:val="24"/>
          <w:szCs w:val="24"/>
        </w:rPr>
        <w:t>Scope Of The Study</w:t>
      </w:r>
    </w:p>
    <w:p w:rsidR="0031786B" w:rsidRPr="00CE53BA" w:rsidRDefault="0031786B" w:rsidP="00E826E5">
      <w:pPr>
        <w:spacing w:after="0" w:line="480" w:lineRule="auto"/>
        <w:ind w:right="20"/>
        <w:jc w:val="both"/>
        <w:rPr>
          <w:rFonts w:eastAsia="Times New Roman"/>
          <w:sz w:val="24"/>
          <w:szCs w:val="24"/>
        </w:rPr>
      </w:pPr>
      <w:r w:rsidRPr="00CE53BA">
        <w:rPr>
          <w:rFonts w:eastAsia="Times New Roman"/>
          <w:sz w:val="24"/>
          <w:szCs w:val="24"/>
        </w:rPr>
        <w:t xml:space="preserve">The study is limited as it looks at the role of </w:t>
      </w:r>
      <w:r w:rsidR="007537C5" w:rsidRPr="00CE53BA">
        <w:rPr>
          <w:rFonts w:eastAsia="Times New Roman"/>
          <w:sz w:val="24"/>
          <w:szCs w:val="24"/>
        </w:rPr>
        <w:t>management accountant</w:t>
      </w:r>
      <w:r w:rsidRPr="00CE53BA">
        <w:rPr>
          <w:rFonts w:eastAsia="Times New Roman"/>
          <w:sz w:val="24"/>
          <w:szCs w:val="24"/>
        </w:rPr>
        <w:t xml:space="preserve"> in manufac</w:t>
      </w:r>
      <w:r w:rsidR="00AA1C49">
        <w:rPr>
          <w:rFonts w:eastAsia="Times New Roman"/>
          <w:sz w:val="24"/>
          <w:szCs w:val="24"/>
        </w:rPr>
        <w:t>turing company. A case study of Dangote Cement, Ikeja Lagos</w:t>
      </w:r>
      <w:r w:rsidRPr="00CE53BA">
        <w:rPr>
          <w:rFonts w:eastAsia="Times New Roman"/>
          <w:sz w:val="24"/>
          <w:szCs w:val="24"/>
        </w:rPr>
        <w:t xml:space="preserve">. This research work intends to cover how </w:t>
      </w:r>
      <w:r w:rsidR="007537C5" w:rsidRPr="00CE53BA">
        <w:rPr>
          <w:rFonts w:eastAsia="Times New Roman"/>
          <w:sz w:val="24"/>
          <w:szCs w:val="24"/>
        </w:rPr>
        <w:t>management accountant</w:t>
      </w:r>
      <w:r w:rsidRPr="00CE53BA">
        <w:rPr>
          <w:rFonts w:eastAsia="Times New Roman"/>
          <w:sz w:val="24"/>
          <w:szCs w:val="24"/>
        </w:rPr>
        <w:t xml:space="preserve"> should be able to adapt their generalized knowledge of accounting to develop customized data and report that are logical and support sound management process. And the methods of preparation of information and the report presented are governed by rules.</w:t>
      </w:r>
    </w:p>
    <w:p w:rsidR="0031786B" w:rsidRPr="00CE53BA" w:rsidRDefault="0031786B" w:rsidP="00277395">
      <w:pPr>
        <w:spacing w:after="0" w:line="480" w:lineRule="auto"/>
        <w:jc w:val="both"/>
        <w:rPr>
          <w:sz w:val="24"/>
          <w:szCs w:val="24"/>
        </w:rPr>
      </w:pPr>
      <w:r w:rsidRPr="00CE53BA">
        <w:rPr>
          <w:rFonts w:eastAsia="Times New Roman"/>
          <w:b/>
          <w:bCs/>
          <w:sz w:val="24"/>
          <w:szCs w:val="24"/>
        </w:rPr>
        <w:t>1.8</w:t>
      </w:r>
      <w:r w:rsidRPr="00CE53BA">
        <w:rPr>
          <w:rFonts w:eastAsia="Times New Roman"/>
          <w:b/>
          <w:bCs/>
          <w:sz w:val="24"/>
          <w:szCs w:val="24"/>
        </w:rPr>
        <w:tab/>
        <w:t>Limitations Of The Study</w:t>
      </w:r>
    </w:p>
    <w:p w:rsidR="0031786B" w:rsidRPr="00CE53BA" w:rsidRDefault="00ED0EA1" w:rsidP="00E826E5">
      <w:pPr>
        <w:pStyle w:val="ListParagraph"/>
        <w:spacing w:after="0" w:line="480" w:lineRule="auto"/>
        <w:ind w:left="0"/>
        <w:jc w:val="both"/>
        <w:rPr>
          <w:sz w:val="24"/>
          <w:szCs w:val="24"/>
        </w:rPr>
      </w:pPr>
      <w:r w:rsidRPr="00CE53BA">
        <w:rPr>
          <w:sz w:val="24"/>
          <w:szCs w:val="24"/>
        </w:rPr>
        <w:t xml:space="preserve">The followings are some </w:t>
      </w:r>
      <w:r w:rsidR="0031786B" w:rsidRPr="00CE53BA">
        <w:rPr>
          <w:sz w:val="24"/>
          <w:szCs w:val="24"/>
        </w:rPr>
        <w:t xml:space="preserve">of the limitations encountered </w:t>
      </w:r>
      <w:r w:rsidR="00657DF9" w:rsidRPr="00CE53BA">
        <w:rPr>
          <w:sz w:val="24"/>
          <w:szCs w:val="24"/>
        </w:rPr>
        <w:t>in the</w:t>
      </w:r>
      <w:r w:rsidR="0031786B" w:rsidRPr="00CE53BA">
        <w:rPr>
          <w:sz w:val="24"/>
          <w:szCs w:val="24"/>
        </w:rPr>
        <w:t xml:space="preserve"> course of this project works:</w:t>
      </w:r>
    </w:p>
    <w:p w:rsidR="0031786B" w:rsidRPr="00CE53BA" w:rsidRDefault="0031786B" w:rsidP="00277395">
      <w:pPr>
        <w:pStyle w:val="ListParagraph"/>
        <w:numPr>
          <w:ilvl w:val="0"/>
          <w:numId w:val="1"/>
        </w:numPr>
        <w:spacing w:after="0" w:line="480" w:lineRule="auto"/>
        <w:ind w:left="720" w:hanging="720"/>
        <w:jc w:val="both"/>
        <w:rPr>
          <w:sz w:val="24"/>
          <w:szCs w:val="24"/>
        </w:rPr>
      </w:pPr>
      <w:r w:rsidRPr="00CE53BA">
        <w:rPr>
          <w:sz w:val="24"/>
          <w:szCs w:val="24"/>
        </w:rPr>
        <w:t>Time Constraint: A lot of sacrifice has to be made so that the researchers could have enough time for this study. The time lag is a serious problem faced by the researcher, that is the time space between the period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31786B" w:rsidRPr="00CE53BA" w:rsidRDefault="0031786B" w:rsidP="00277395">
      <w:pPr>
        <w:pStyle w:val="ListParagraph"/>
        <w:numPr>
          <w:ilvl w:val="0"/>
          <w:numId w:val="1"/>
        </w:numPr>
        <w:spacing w:after="0" w:line="480" w:lineRule="auto"/>
        <w:ind w:left="720" w:hanging="720"/>
        <w:jc w:val="both"/>
        <w:rPr>
          <w:sz w:val="24"/>
          <w:szCs w:val="24"/>
        </w:rPr>
      </w:pPr>
      <w:r w:rsidRPr="00CE53BA">
        <w:rPr>
          <w:sz w:val="24"/>
          <w:szCs w:val="24"/>
        </w:rPr>
        <w:t xml:space="preserve">Financial constraint: The research encountered some financial difficulties as we could not get enough adequate funds for some activities which have great impact on the success of the researcher as well. </w:t>
      </w:r>
    </w:p>
    <w:p w:rsidR="0031786B" w:rsidRPr="00CE53BA" w:rsidRDefault="0031786B" w:rsidP="00277395">
      <w:pPr>
        <w:pStyle w:val="ListParagraph"/>
        <w:numPr>
          <w:ilvl w:val="0"/>
          <w:numId w:val="1"/>
        </w:numPr>
        <w:spacing w:after="0" w:line="480" w:lineRule="auto"/>
        <w:ind w:left="720" w:hanging="720"/>
        <w:jc w:val="both"/>
        <w:rPr>
          <w:sz w:val="24"/>
          <w:szCs w:val="24"/>
        </w:rPr>
      </w:pPr>
      <w:r w:rsidRPr="00CE53BA">
        <w:rPr>
          <w:sz w:val="24"/>
          <w:szCs w:val="24"/>
        </w:rPr>
        <w:t>Data problem: The statistical data to be collected were scarcely recorded in almost all departments in the organization and were not properly kept, not updated and this made it difficult for the researcher to get sufficient and adequate information needed.</w:t>
      </w:r>
    </w:p>
    <w:p w:rsidR="0031786B" w:rsidRPr="00CE53BA" w:rsidRDefault="0031786B" w:rsidP="00277395">
      <w:pPr>
        <w:pStyle w:val="ListParagraph"/>
        <w:numPr>
          <w:ilvl w:val="0"/>
          <w:numId w:val="1"/>
        </w:numPr>
        <w:spacing w:after="0" w:line="480" w:lineRule="auto"/>
        <w:ind w:left="720" w:hanging="720"/>
        <w:jc w:val="both"/>
        <w:rPr>
          <w:sz w:val="24"/>
          <w:szCs w:val="24"/>
        </w:rPr>
      </w:pPr>
      <w:r w:rsidRPr="00CE53BA">
        <w:rPr>
          <w:sz w:val="24"/>
          <w:szCs w:val="24"/>
        </w:rPr>
        <w:t>Busy Schedule: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31786B" w:rsidRDefault="00AA1C49" w:rsidP="00AA1C49">
      <w:pPr>
        <w:spacing w:after="0" w:line="240" w:lineRule="auto"/>
        <w:rPr>
          <w:rFonts w:eastAsia="Times New Roman"/>
          <w:b/>
          <w:bCs/>
          <w:sz w:val="24"/>
          <w:szCs w:val="24"/>
        </w:rPr>
      </w:pPr>
      <w:r>
        <w:rPr>
          <w:rFonts w:eastAsia="Times New Roman"/>
          <w:b/>
          <w:bCs/>
          <w:sz w:val="24"/>
          <w:szCs w:val="24"/>
        </w:rPr>
        <w:t>1.9</w:t>
      </w:r>
      <w:r w:rsidR="001C45A4" w:rsidRPr="00CE53BA">
        <w:rPr>
          <w:rFonts w:eastAsia="Times New Roman"/>
          <w:b/>
          <w:bCs/>
          <w:sz w:val="24"/>
          <w:szCs w:val="24"/>
        </w:rPr>
        <w:tab/>
      </w:r>
      <w:r w:rsidR="0031786B" w:rsidRPr="00CE53BA">
        <w:rPr>
          <w:rFonts w:eastAsia="Times New Roman"/>
          <w:b/>
          <w:bCs/>
          <w:sz w:val="24"/>
          <w:szCs w:val="24"/>
        </w:rPr>
        <w:t>Definition Of Terms</w:t>
      </w:r>
    </w:p>
    <w:p w:rsidR="0006733D" w:rsidRPr="00AA1C49" w:rsidRDefault="0006733D" w:rsidP="00AA1C49">
      <w:pPr>
        <w:spacing w:after="0" w:line="240" w:lineRule="auto"/>
        <w:rPr>
          <w:rFonts w:eastAsia="Times New Roman"/>
          <w:b/>
          <w:bCs/>
          <w:sz w:val="24"/>
          <w:szCs w:val="24"/>
        </w:rPr>
      </w:pPr>
    </w:p>
    <w:p w:rsidR="00146476" w:rsidRPr="00CE53BA" w:rsidRDefault="00146476" w:rsidP="00277395">
      <w:pPr>
        <w:spacing w:after="0" w:line="480" w:lineRule="auto"/>
        <w:jc w:val="both"/>
        <w:rPr>
          <w:sz w:val="24"/>
          <w:szCs w:val="24"/>
        </w:rPr>
      </w:pPr>
      <w:r w:rsidRPr="00CE53BA">
        <w:rPr>
          <w:rStyle w:val="Emphasis"/>
          <w:b/>
          <w:bCs/>
          <w:i w:val="0"/>
          <w:iCs w:val="0"/>
          <w:sz w:val="24"/>
          <w:szCs w:val="24"/>
          <w:shd w:val="clear" w:color="auto" w:fill="FFFFFF"/>
        </w:rPr>
        <w:t xml:space="preserve">Accounting: </w:t>
      </w:r>
      <w:r w:rsidRPr="00CE53BA">
        <w:rPr>
          <w:rStyle w:val="Emphasis"/>
          <w:bCs/>
          <w:i w:val="0"/>
          <w:iCs w:val="0"/>
          <w:sz w:val="24"/>
          <w:szCs w:val="24"/>
          <w:shd w:val="clear" w:color="auto" w:fill="FFFFFF"/>
        </w:rPr>
        <w:t>This</w:t>
      </w:r>
      <w:r w:rsidRPr="00CE53BA">
        <w:rPr>
          <w:sz w:val="24"/>
          <w:szCs w:val="24"/>
          <w:shd w:val="clear" w:color="auto" w:fill="FFFFFF"/>
        </w:rPr>
        <w:t> is the process of recording financial transactions pertaining to a business</w:t>
      </w:r>
    </w:p>
    <w:p w:rsidR="00F6468D" w:rsidRPr="00CE53BA" w:rsidRDefault="00F6468D" w:rsidP="00277395">
      <w:pPr>
        <w:spacing w:after="0" w:line="480" w:lineRule="auto"/>
        <w:jc w:val="both"/>
        <w:rPr>
          <w:sz w:val="24"/>
          <w:szCs w:val="24"/>
        </w:rPr>
      </w:pPr>
      <w:r w:rsidRPr="00CE53BA">
        <w:rPr>
          <w:rStyle w:val="Emphasis"/>
          <w:b/>
          <w:bCs/>
          <w:i w:val="0"/>
          <w:iCs w:val="0"/>
          <w:sz w:val="24"/>
          <w:szCs w:val="24"/>
          <w:shd w:val="clear" w:color="auto" w:fill="FFFFFF"/>
        </w:rPr>
        <w:t>Managerial accounting</w:t>
      </w:r>
      <w:r w:rsidR="00517B90" w:rsidRPr="00CE53BA">
        <w:rPr>
          <w:sz w:val="24"/>
          <w:szCs w:val="24"/>
          <w:shd w:val="clear" w:color="auto" w:fill="FFFFFF"/>
        </w:rPr>
        <w:t xml:space="preserve">: This </w:t>
      </w:r>
      <w:r w:rsidRPr="00CE53BA">
        <w:rPr>
          <w:sz w:val="24"/>
          <w:szCs w:val="24"/>
          <w:shd w:val="clear" w:color="auto" w:fill="FFFFFF"/>
        </w:rPr>
        <w:t>involves the presentation of financial information for internal purposes to be used by management in making key business decisions</w:t>
      </w:r>
    </w:p>
    <w:p w:rsidR="008F1AAA" w:rsidRPr="00CE53BA" w:rsidRDefault="008F1AAA" w:rsidP="00277395">
      <w:pPr>
        <w:spacing w:after="0" w:line="480" w:lineRule="auto"/>
        <w:jc w:val="both"/>
        <w:rPr>
          <w:sz w:val="24"/>
          <w:szCs w:val="24"/>
        </w:rPr>
      </w:pPr>
      <w:r w:rsidRPr="00CE53BA">
        <w:rPr>
          <w:sz w:val="24"/>
          <w:szCs w:val="24"/>
        </w:rPr>
        <w:t>Organizational Performance: This refers to the analysis of an organization’s performance against its objectives and goals. Or comparing the intended results vs the actual results</w:t>
      </w:r>
    </w:p>
    <w:p w:rsidR="008D2159" w:rsidRPr="00CE53BA" w:rsidRDefault="008D2159" w:rsidP="00277395">
      <w:pPr>
        <w:spacing w:after="0" w:line="480" w:lineRule="auto"/>
        <w:jc w:val="both"/>
        <w:rPr>
          <w:rFonts w:eastAsia="Times New Roman"/>
          <w:b/>
          <w:sz w:val="24"/>
          <w:szCs w:val="24"/>
        </w:rPr>
      </w:pPr>
      <w:r w:rsidRPr="00CE53BA">
        <w:rPr>
          <w:rStyle w:val="Emphasis"/>
          <w:b/>
          <w:bCs/>
          <w:i w:val="0"/>
          <w:iCs w:val="0"/>
          <w:sz w:val="24"/>
          <w:szCs w:val="24"/>
          <w:shd w:val="clear" w:color="auto" w:fill="FFFFFF"/>
        </w:rPr>
        <w:t xml:space="preserve">Planning: </w:t>
      </w:r>
      <w:r w:rsidRPr="00CE53BA">
        <w:rPr>
          <w:rStyle w:val="Emphasis"/>
          <w:bCs/>
          <w:i w:val="0"/>
          <w:iCs w:val="0"/>
          <w:sz w:val="24"/>
          <w:szCs w:val="24"/>
          <w:shd w:val="clear" w:color="auto" w:fill="FFFFFF"/>
        </w:rPr>
        <w:t>This</w:t>
      </w:r>
      <w:r w:rsidRPr="00CE53BA">
        <w:rPr>
          <w:sz w:val="24"/>
          <w:szCs w:val="24"/>
          <w:shd w:val="clear" w:color="auto" w:fill="FFFFFF"/>
        </w:rPr>
        <w:t> is concerned with setting objectives, targets, and formulating </w:t>
      </w:r>
      <w:r w:rsidRPr="00CE53BA">
        <w:rPr>
          <w:rStyle w:val="Emphasis"/>
          <w:bCs/>
          <w:i w:val="0"/>
          <w:iCs w:val="0"/>
          <w:sz w:val="24"/>
          <w:szCs w:val="24"/>
          <w:shd w:val="clear" w:color="auto" w:fill="FFFFFF"/>
        </w:rPr>
        <w:t>plan</w:t>
      </w:r>
      <w:r w:rsidRPr="00CE53BA">
        <w:rPr>
          <w:sz w:val="24"/>
          <w:szCs w:val="24"/>
          <w:shd w:val="clear" w:color="auto" w:fill="FFFFFF"/>
        </w:rPr>
        <w:t> to accomplish them.</w:t>
      </w:r>
    </w:p>
    <w:p w:rsidR="00707662" w:rsidRPr="00CE53BA" w:rsidRDefault="00707662" w:rsidP="00277395">
      <w:pPr>
        <w:spacing w:after="0" w:line="480" w:lineRule="auto"/>
        <w:jc w:val="both"/>
        <w:rPr>
          <w:rFonts w:eastAsia="Times New Roman"/>
          <w:b/>
          <w:sz w:val="24"/>
          <w:szCs w:val="24"/>
        </w:rPr>
      </w:pPr>
      <w:r w:rsidRPr="00CE53BA">
        <w:rPr>
          <w:rStyle w:val="Emphasis"/>
          <w:b/>
          <w:bCs/>
          <w:i w:val="0"/>
          <w:iCs w:val="0"/>
          <w:sz w:val="24"/>
          <w:szCs w:val="24"/>
          <w:shd w:val="clear" w:color="auto" w:fill="FFFFFF"/>
        </w:rPr>
        <w:t>Control: This</w:t>
      </w:r>
      <w:r w:rsidRPr="00CE53BA">
        <w:rPr>
          <w:sz w:val="24"/>
          <w:szCs w:val="24"/>
          <w:shd w:val="clear" w:color="auto" w:fill="FFFFFF"/>
        </w:rPr>
        <w:t> is a function of management which helps to check errors in order to take corrective actions.</w:t>
      </w:r>
    </w:p>
    <w:p w:rsidR="008029CC" w:rsidRPr="00CE53BA" w:rsidRDefault="008029CC" w:rsidP="00277395">
      <w:pPr>
        <w:spacing w:after="0" w:line="480" w:lineRule="auto"/>
        <w:jc w:val="both"/>
        <w:rPr>
          <w:rFonts w:eastAsia="Times New Roman"/>
          <w:b/>
          <w:sz w:val="24"/>
          <w:szCs w:val="24"/>
        </w:rPr>
      </w:pPr>
      <w:r w:rsidRPr="00CE53BA">
        <w:rPr>
          <w:rFonts w:eastAsia="Times New Roman"/>
          <w:b/>
          <w:sz w:val="24"/>
          <w:szCs w:val="24"/>
        </w:rPr>
        <w:t>Decision making:</w:t>
      </w:r>
      <w:r w:rsidRPr="00CE53BA">
        <w:rPr>
          <w:rFonts w:eastAsia="Times New Roman"/>
          <w:sz w:val="24"/>
          <w:szCs w:val="24"/>
        </w:rPr>
        <w:t xml:space="preserve"> the thought process of selecting a logical choice from the available option. It is done to achieve a specific objective or solve a specific problem</w:t>
      </w:r>
    </w:p>
    <w:p w:rsidR="0031786B" w:rsidRPr="00CE53BA" w:rsidRDefault="0031786B" w:rsidP="00277395">
      <w:pPr>
        <w:spacing w:after="0" w:line="480" w:lineRule="auto"/>
        <w:jc w:val="both"/>
        <w:rPr>
          <w:sz w:val="24"/>
          <w:szCs w:val="24"/>
        </w:rPr>
      </w:pPr>
      <w:r w:rsidRPr="00CE53BA">
        <w:rPr>
          <w:rFonts w:eastAsia="Times New Roman"/>
          <w:b/>
          <w:sz w:val="24"/>
          <w:szCs w:val="24"/>
        </w:rPr>
        <w:t>Profit maximization:</w:t>
      </w:r>
      <w:r w:rsidRPr="00CE53BA">
        <w:rPr>
          <w:rFonts w:eastAsia="Times New Roman"/>
          <w:sz w:val="24"/>
          <w:szCs w:val="24"/>
        </w:rPr>
        <w:t xml:space="preserve"> A process that companies undergo to determine the best output and price levels in order to maximize its return. The company will usually adjust influential factors such as production costs, price of goods and output level as a way of reaching its profit goal.</w:t>
      </w:r>
    </w:p>
    <w:p w:rsidR="0031786B" w:rsidRPr="00CE53BA" w:rsidRDefault="0031786B" w:rsidP="00277395">
      <w:pPr>
        <w:spacing w:after="0" w:line="480" w:lineRule="auto"/>
        <w:jc w:val="both"/>
        <w:rPr>
          <w:sz w:val="24"/>
          <w:szCs w:val="24"/>
        </w:rPr>
      </w:pPr>
      <w:r w:rsidRPr="00CE53BA">
        <w:rPr>
          <w:rFonts w:eastAsia="Times New Roman"/>
          <w:b/>
          <w:sz w:val="24"/>
          <w:szCs w:val="24"/>
        </w:rPr>
        <w:t>Performance:</w:t>
      </w:r>
      <w:r w:rsidRPr="00CE53BA">
        <w:rPr>
          <w:rFonts w:eastAsia="Times New Roman"/>
          <w:sz w:val="24"/>
          <w:szCs w:val="24"/>
        </w:rPr>
        <w:t xml:space="preserve"> General accomplishment of a given task measured against present standards of accuracy, completeness, cost and speed.</w:t>
      </w:r>
    </w:p>
    <w:p w:rsidR="0031786B" w:rsidRPr="00CE53BA" w:rsidRDefault="0031786B" w:rsidP="00277395">
      <w:pPr>
        <w:spacing w:after="0" w:line="480" w:lineRule="auto"/>
        <w:jc w:val="both"/>
        <w:rPr>
          <w:sz w:val="24"/>
          <w:szCs w:val="24"/>
        </w:rPr>
      </w:pPr>
      <w:r w:rsidRPr="00CE53BA">
        <w:rPr>
          <w:rFonts w:eastAsia="Times New Roman"/>
          <w:b/>
          <w:sz w:val="24"/>
          <w:szCs w:val="24"/>
        </w:rPr>
        <w:t xml:space="preserve">Management: </w:t>
      </w:r>
      <w:r w:rsidRPr="00CE53BA">
        <w:rPr>
          <w:rFonts w:eastAsia="Times New Roman"/>
          <w:sz w:val="24"/>
          <w:szCs w:val="24"/>
        </w:rPr>
        <w:t>this is defined as the process of dealing with or controlling things or people. It is the responsibility for control of a company or similar organization.</w:t>
      </w:r>
    </w:p>
    <w:p w:rsidR="0031786B" w:rsidRPr="00CE53BA" w:rsidRDefault="0031786B" w:rsidP="00277395">
      <w:pPr>
        <w:spacing w:after="0" w:line="480" w:lineRule="auto"/>
        <w:jc w:val="both"/>
        <w:rPr>
          <w:sz w:val="24"/>
          <w:szCs w:val="24"/>
        </w:rPr>
      </w:pPr>
      <w:r w:rsidRPr="00CE53BA">
        <w:rPr>
          <w:rFonts w:eastAsia="Times New Roman"/>
          <w:b/>
          <w:sz w:val="24"/>
          <w:szCs w:val="24"/>
        </w:rPr>
        <w:t>Information</w:t>
      </w:r>
      <w:r w:rsidRPr="00CE53BA">
        <w:rPr>
          <w:rFonts w:eastAsia="Times New Roman"/>
          <w:sz w:val="24"/>
          <w:szCs w:val="24"/>
        </w:rPr>
        <w:t>: this means data that is accurate and timely, specific and organized for a purpose, presented within a context that gives it meaning and relevance,</w:t>
      </w:r>
      <w:bookmarkStart w:id="3" w:name="page18"/>
      <w:bookmarkEnd w:id="3"/>
      <w:r w:rsidRPr="00CE53BA">
        <w:rPr>
          <w:rFonts w:eastAsia="Times New Roman"/>
          <w:sz w:val="24"/>
          <w:szCs w:val="24"/>
        </w:rPr>
        <w:t xml:space="preserve"> and can lead to an increase in understanding and decrease in uncertainty. Information is valuable because it can affect a decision or an outcome. For e.g., if a manager is told, his company’s net profit decreased in the past month, he may use this information as a reason to cut financial spending for the next month.</w:t>
      </w:r>
    </w:p>
    <w:p w:rsidR="0031786B" w:rsidRPr="00CE53BA" w:rsidRDefault="0031786B" w:rsidP="00277395">
      <w:pPr>
        <w:spacing w:after="0" w:line="480" w:lineRule="auto"/>
        <w:jc w:val="center"/>
        <w:rPr>
          <w:sz w:val="24"/>
          <w:szCs w:val="24"/>
        </w:rPr>
      </w:pPr>
      <w:bookmarkStart w:id="4" w:name="page19"/>
      <w:bookmarkEnd w:id="4"/>
      <w:r w:rsidRPr="00CE53BA">
        <w:rPr>
          <w:rFonts w:eastAsia="Times New Roman"/>
          <w:b/>
          <w:bCs/>
          <w:sz w:val="24"/>
          <w:szCs w:val="24"/>
        </w:rPr>
        <w:br w:type="page"/>
        <w:t>CHAPTER TWO</w:t>
      </w:r>
    </w:p>
    <w:p w:rsidR="0031786B" w:rsidRPr="00CE53BA" w:rsidRDefault="0031786B" w:rsidP="00277395">
      <w:pPr>
        <w:spacing w:after="0" w:line="480" w:lineRule="auto"/>
        <w:jc w:val="center"/>
        <w:rPr>
          <w:sz w:val="24"/>
          <w:szCs w:val="24"/>
        </w:rPr>
      </w:pPr>
      <w:r w:rsidRPr="00CE53BA">
        <w:rPr>
          <w:rFonts w:eastAsia="Times New Roman"/>
          <w:b/>
          <w:bCs/>
          <w:sz w:val="24"/>
          <w:szCs w:val="24"/>
        </w:rPr>
        <w:t>LITERATURE REVIEW</w:t>
      </w:r>
    </w:p>
    <w:p w:rsidR="0031786B" w:rsidRPr="00CE53BA" w:rsidRDefault="0031786B" w:rsidP="00277395">
      <w:pPr>
        <w:tabs>
          <w:tab w:val="left" w:pos="540"/>
        </w:tabs>
        <w:spacing w:after="0" w:line="480" w:lineRule="auto"/>
        <w:jc w:val="both"/>
        <w:rPr>
          <w:b/>
          <w:sz w:val="24"/>
          <w:szCs w:val="24"/>
        </w:rPr>
      </w:pPr>
      <w:r w:rsidRPr="00CE53BA">
        <w:rPr>
          <w:rFonts w:eastAsia="Times New Roman"/>
          <w:b/>
          <w:bCs/>
          <w:sz w:val="24"/>
          <w:szCs w:val="24"/>
        </w:rPr>
        <w:t>2.1</w:t>
      </w:r>
      <w:r w:rsidRPr="00CE53BA">
        <w:rPr>
          <w:sz w:val="24"/>
          <w:szCs w:val="24"/>
        </w:rPr>
        <w:tab/>
      </w:r>
      <w:r w:rsidRPr="00CE53BA">
        <w:rPr>
          <w:b/>
          <w:sz w:val="24"/>
          <w:szCs w:val="24"/>
        </w:rPr>
        <w:t>CONCEPTUAL FRAMEWORK</w:t>
      </w:r>
    </w:p>
    <w:p w:rsidR="0031786B" w:rsidRPr="00CE53BA" w:rsidRDefault="007F3317" w:rsidP="00277395">
      <w:pPr>
        <w:tabs>
          <w:tab w:val="left" w:pos="1360"/>
          <w:tab w:val="left" w:pos="3260"/>
          <w:tab w:val="left" w:pos="3900"/>
          <w:tab w:val="left" w:pos="6280"/>
          <w:tab w:val="left" w:pos="8700"/>
        </w:tabs>
        <w:spacing w:after="0" w:line="480" w:lineRule="auto"/>
        <w:jc w:val="both"/>
        <w:rPr>
          <w:rFonts w:eastAsia="Times New Roman"/>
          <w:b/>
          <w:bCs/>
          <w:sz w:val="24"/>
          <w:szCs w:val="24"/>
        </w:rPr>
      </w:pPr>
      <w:r>
        <w:rPr>
          <w:rFonts w:eastAsia="Times New Roman"/>
          <w:b/>
          <w:bCs/>
          <w:sz w:val="24"/>
          <w:szCs w:val="24"/>
        </w:rPr>
        <w:t xml:space="preserve">2.1.1 </w:t>
      </w:r>
      <w:r w:rsidR="00CE5BA0" w:rsidRPr="00CE53BA">
        <w:rPr>
          <w:rFonts w:eastAsia="Times New Roman"/>
          <w:b/>
          <w:bCs/>
          <w:sz w:val="24"/>
          <w:szCs w:val="24"/>
        </w:rPr>
        <w:t xml:space="preserve">Concept of </w:t>
      </w:r>
      <w:r w:rsidR="007537C5" w:rsidRPr="00CE53BA">
        <w:rPr>
          <w:rFonts w:eastAsia="Times New Roman"/>
          <w:b/>
          <w:bCs/>
          <w:sz w:val="24"/>
          <w:szCs w:val="24"/>
        </w:rPr>
        <w:t>Management accountant</w:t>
      </w:r>
    </w:p>
    <w:p w:rsidR="008E2C01" w:rsidRPr="00CE53BA" w:rsidRDefault="00CE5BA0" w:rsidP="00F66CFC">
      <w:pPr>
        <w:spacing w:after="0" w:line="480" w:lineRule="auto"/>
        <w:jc w:val="both"/>
        <w:rPr>
          <w:sz w:val="24"/>
          <w:szCs w:val="24"/>
        </w:rPr>
      </w:pPr>
      <w:r w:rsidRPr="00CE53BA">
        <w:rPr>
          <w:sz w:val="24"/>
          <w:szCs w:val="24"/>
        </w:rPr>
        <w:t>According to Horngren and Sundem</w:t>
      </w:r>
      <w:r w:rsidR="00385AE9" w:rsidRPr="00CE53BA">
        <w:rPr>
          <w:sz w:val="24"/>
          <w:szCs w:val="24"/>
        </w:rPr>
        <w:t xml:space="preserve"> (2017)</w:t>
      </w:r>
      <w:r w:rsidRPr="00CE53BA">
        <w:rPr>
          <w:sz w:val="24"/>
          <w:szCs w:val="24"/>
        </w:rPr>
        <w:t xml:space="preserve">; </w:t>
      </w:r>
      <w:r w:rsidR="007537C5" w:rsidRPr="00CE53BA">
        <w:rPr>
          <w:sz w:val="24"/>
          <w:szCs w:val="24"/>
        </w:rPr>
        <w:t>management accountant</w:t>
      </w:r>
      <w:r w:rsidRPr="00CE53BA">
        <w:rPr>
          <w:sz w:val="24"/>
          <w:szCs w:val="24"/>
        </w:rPr>
        <w:t xml:space="preserve"> is defined as the </w:t>
      </w:r>
      <w:r w:rsidR="006A7F2B" w:rsidRPr="00CE53BA">
        <w:rPr>
          <w:sz w:val="24"/>
          <w:szCs w:val="24"/>
        </w:rPr>
        <w:t xml:space="preserve">person that is in charge </w:t>
      </w:r>
      <w:r w:rsidR="00AA1C49" w:rsidRPr="00CE53BA">
        <w:rPr>
          <w:sz w:val="24"/>
          <w:szCs w:val="24"/>
        </w:rPr>
        <w:t>of identification</w:t>
      </w:r>
      <w:r w:rsidRPr="00CE53BA">
        <w:rPr>
          <w:sz w:val="24"/>
          <w:szCs w:val="24"/>
        </w:rPr>
        <w:t>, measurement accumulation, analysis preparation and communication of information that can assist management in fulfilling it’s organizational objectives, which are subject to accounting measurements of performance and depends heavily an accounting data for guidance in decision making.</w:t>
      </w:r>
    </w:p>
    <w:p w:rsidR="008E2C01" w:rsidRPr="00CE53BA" w:rsidRDefault="00CE5BA0" w:rsidP="00F66CFC">
      <w:pPr>
        <w:spacing w:after="0" w:line="480" w:lineRule="auto"/>
        <w:jc w:val="both"/>
        <w:rPr>
          <w:sz w:val="24"/>
          <w:szCs w:val="24"/>
        </w:rPr>
      </w:pPr>
      <w:r w:rsidRPr="00CE53BA">
        <w:rPr>
          <w:sz w:val="24"/>
          <w:szCs w:val="24"/>
        </w:rPr>
        <w:t xml:space="preserve">Many executives are better and stronger managers when they have solid understanding of cost accounting and financial accounting and more over their performance and their reward are often determined by how financial measure are made, so they have a natural self-interest in the growing knowledge of </w:t>
      </w:r>
      <w:r w:rsidR="007537C5" w:rsidRPr="00CE53BA">
        <w:rPr>
          <w:sz w:val="24"/>
          <w:szCs w:val="24"/>
        </w:rPr>
        <w:t>management accountant</w:t>
      </w:r>
      <w:r w:rsidRPr="00CE53BA">
        <w:rPr>
          <w:sz w:val="24"/>
          <w:szCs w:val="24"/>
        </w:rPr>
        <w:t>.</w:t>
      </w:r>
    </w:p>
    <w:p w:rsidR="0031786B" w:rsidRPr="00CE53BA" w:rsidRDefault="008E2C01" w:rsidP="00F66CFC">
      <w:pPr>
        <w:spacing w:after="0" w:line="480" w:lineRule="auto"/>
        <w:jc w:val="both"/>
        <w:rPr>
          <w:sz w:val="24"/>
          <w:szCs w:val="24"/>
        </w:rPr>
      </w:pPr>
      <w:r w:rsidRPr="00CE53BA">
        <w:rPr>
          <w:sz w:val="24"/>
          <w:szCs w:val="24"/>
        </w:rPr>
        <w:t>Alex (2019) asserts that a</w:t>
      </w:r>
      <w:r w:rsidR="00CE5BA0" w:rsidRPr="00CE53BA">
        <w:rPr>
          <w:sz w:val="24"/>
          <w:szCs w:val="24"/>
        </w:rPr>
        <w:t xml:space="preserve">n efficient </w:t>
      </w:r>
      <w:r w:rsidR="007537C5" w:rsidRPr="00CE53BA">
        <w:rPr>
          <w:sz w:val="24"/>
          <w:szCs w:val="24"/>
        </w:rPr>
        <w:t>management accountant</w:t>
      </w:r>
      <w:r w:rsidR="00CE5BA0" w:rsidRPr="00CE53BA">
        <w:rPr>
          <w:sz w:val="24"/>
          <w:szCs w:val="24"/>
        </w:rPr>
        <w:t xml:space="preserve"> function is dependent on the availability of a sound accounting system which may be defined as means of gathering and communicating data to aid and coordinate collective decisions in the light of overall growth and objectives of an organization, it is however assumed in this thesis that an efficient and effective </w:t>
      </w:r>
      <w:r w:rsidR="007537C5" w:rsidRPr="00CE53BA">
        <w:rPr>
          <w:sz w:val="24"/>
          <w:szCs w:val="24"/>
        </w:rPr>
        <w:t>management accountant</w:t>
      </w:r>
      <w:r w:rsidR="00CE5BA0" w:rsidRPr="00CE53BA">
        <w:rPr>
          <w:sz w:val="24"/>
          <w:szCs w:val="24"/>
        </w:rPr>
        <w:t xml:space="preserve"> system is the only cause of high financial performance which is referred to as a level of success or other achieved expression on financial terms.</w:t>
      </w:r>
    </w:p>
    <w:p w:rsidR="00F66CFC" w:rsidRPr="00CE53BA" w:rsidRDefault="00F66CFC" w:rsidP="00F66CFC">
      <w:pPr>
        <w:tabs>
          <w:tab w:val="left" w:pos="1700"/>
          <w:tab w:val="left" w:pos="2900"/>
          <w:tab w:val="left" w:pos="4200"/>
          <w:tab w:val="left" w:pos="6160"/>
          <w:tab w:val="left" w:pos="6900"/>
        </w:tabs>
        <w:spacing w:after="0" w:line="480" w:lineRule="auto"/>
        <w:jc w:val="both"/>
        <w:rPr>
          <w:rFonts w:eastAsia="Times New Roman"/>
          <w:b/>
          <w:bCs/>
          <w:sz w:val="24"/>
          <w:szCs w:val="24"/>
        </w:rPr>
      </w:pPr>
    </w:p>
    <w:p w:rsidR="0031786B" w:rsidRPr="00CE53BA" w:rsidRDefault="0031786B" w:rsidP="00F66CFC">
      <w:pPr>
        <w:tabs>
          <w:tab w:val="left" w:pos="1700"/>
          <w:tab w:val="left" w:pos="2900"/>
          <w:tab w:val="left" w:pos="4200"/>
          <w:tab w:val="left" w:pos="6160"/>
          <w:tab w:val="left" w:pos="6900"/>
        </w:tabs>
        <w:spacing w:after="0" w:line="480" w:lineRule="auto"/>
        <w:jc w:val="both"/>
        <w:rPr>
          <w:sz w:val="24"/>
          <w:szCs w:val="24"/>
        </w:rPr>
      </w:pPr>
      <w:r w:rsidRPr="00CE53BA">
        <w:rPr>
          <w:rFonts w:eastAsia="Times New Roman"/>
          <w:b/>
          <w:bCs/>
          <w:sz w:val="24"/>
          <w:szCs w:val="24"/>
        </w:rPr>
        <w:t xml:space="preserve">2.1.3    Basic Tools Employed By </w:t>
      </w:r>
      <w:r w:rsidR="007537C5" w:rsidRPr="00CE53BA">
        <w:rPr>
          <w:rFonts w:eastAsia="Times New Roman"/>
          <w:b/>
          <w:bCs/>
          <w:sz w:val="24"/>
          <w:szCs w:val="24"/>
        </w:rPr>
        <w:t>Management accountant</w:t>
      </w:r>
      <w:r w:rsidRPr="00CE53BA">
        <w:rPr>
          <w:rFonts w:eastAsia="Times New Roman"/>
          <w:b/>
          <w:bCs/>
          <w:sz w:val="24"/>
          <w:szCs w:val="24"/>
        </w:rPr>
        <w:t xml:space="preserve"> In Profit Maximization</w:t>
      </w:r>
    </w:p>
    <w:p w:rsidR="0031786B" w:rsidRPr="00CE53BA" w:rsidRDefault="0031786B" w:rsidP="00F66CFC">
      <w:pPr>
        <w:spacing w:after="0" w:line="480" w:lineRule="auto"/>
        <w:jc w:val="both"/>
        <w:rPr>
          <w:rFonts w:eastAsia="Times New Roman"/>
          <w:sz w:val="24"/>
          <w:szCs w:val="24"/>
        </w:rPr>
      </w:pPr>
      <w:r w:rsidRPr="00CE53BA">
        <w:rPr>
          <w:rFonts w:eastAsia="Times New Roman"/>
          <w:sz w:val="24"/>
          <w:szCs w:val="24"/>
        </w:rPr>
        <w:t xml:space="preserve">Below are some of the tools at the disposal of the </w:t>
      </w:r>
      <w:r w:rsidR="007537C5" w:rsidRPr="00CE53BA">
        <w:rPr>
          <w:rFonts w:eastAsia="Times New Roman"/>
          <w:sz w:val="24"/>
          <w:szCs w:val="24"/>
        </w:rPr>
        <w:t>management accountant</w:t>
      </w:r>
      <w:r w:rsidRPr="00CE53BA">
        <w:rPr>
          <w:rFonts w:eastAsia="Times New Roman"/>
          <w:sz w:val="24"/>
          <w:szCs w:val="24"/>
        </w:rPr>
        <w:t xml:space="preserve"> in achieving the goal of profit maximization while employing the concept. They include: Standard costing, Marginal costing, Budgeting and Variance analysis, and Cost volume profit analysis (CVP).</w:t>
      </w:r>
    </w:p>
    <w:p w:rsidR="0031786B" w:rsidRPr="00CE53BA" w:rsidRDefault="0031786B" w:rsidP="00F66CFC">
      <w:pPr>
        <w:pStyle w:val="ListParagraph"/>
        <w:numPr>
          <w:ilvl w:val="0"/>
          <w:numId w:val="10"/>
        </w:numPr>
        <w:spacing w:after="0" w:line="480" w:lineRule="auto"/>
        <w:ind w:left="0" w:firstLine="0"/>
        <w:jc w:val="both"/>
        <w:rPr>
          <w:sz w:val="24"/>
          <w:szCs w:val="24"/>
        </w:rPr>
      </w:pPr>
      <w:r w:rsidRPr="00CE53BA">
        <w:rPr>
          <w:rFonts w:eastAsia="Times New Roman"/>
          <w:b/>
          <w:bCs/>
          <w:sz w:val="24"/>
          <w:szCs w:val="24"/>
        </w:rPr>
        <w:t>Standard costing:</w:t>
      </w:r>
    </w:p>
    <w:p w:rsidR="0031786B" w:rsidRPr="00CE53BA" w:rsidRDefault="0031786B" w:rsidP="00F66CFC">
      <w:pPr>
        <w:spacing w:after="0" w:line="480" w:lineRule="auto"/>
        <w:jc w:val="both"/>
        <w:rPr>
          <w:rFonts w:eastAsia="Times New Roman"/>
          <w:sz w:val="24"/>
          <w:szCs w:val="24"/>
        </w:rPr>
      </w:pPr>
      <w:r w:rsidRPr="00CE53BA">
        <w:rPr>
          <w:rFonts w:eastAsia="Times New Roman"/>
          <w:sz w:val="24"/>
          <w:szCs w:val="24"/>
        </w:rPr>
        <w:t>Standard costing are target cost that should be incurred under efficient operating conditions. According to Vafeas (2015) standard costing are predetermined costs. A standard costing system can be applied to organizations that produce many different products as long as production consists of a series of common operations.</w:t>
      </w:r>
    </w:p>
    <w:p w:rsidR="0031786B" w:rsidRPr="00CE53BA" w:rsidRDefault="0031786B" w:rsidP="00F66CFC">
      <w:pPr>
        <w:spacing w:after="0" w:line="480" w:lineRule="auto"/>
        <w:jc w:val="both"/>
        <w:rPr>
          <w:sz w:val="24"/>
          <w:szCs w:val="24"/>
        </w:rPr>
      </w:pPr>
      <w:r w:rsidRPr="00CE53BA">
        <w:rPr>
          <w:rFonts w:eastAsia="Times New Roman"/>
          <w:sz w:val="24"/>
          <w:szCs w:val="24"/>
        </w:rPr>
        <w:t xml:space="preserve">According to Brown (2016) a standard is a predicted measurement of what amount of input should be and what that input should be and what that input should cost per unit of that input. A standard should be reasonable be reasonable in that it should be attainable by skilled and motivated workers and should also enable the company to produce a product that is high enough in quality and low enough in cost so as to meet the demands of the competitive market. </w:t>
      </w:r>
    </w:p>
    <w:p w:rsidR="0031786B" w:rsidRPr="00CE53BA" w:rsidRDefault="0031786B" w:rsidP="00F66CFC">
      <w:pPr>
        <w:spacing w:after="0" w:line="480" w:lineRule="auto"/>
        <w:jc w:val="both"/>
        <w:rPr>
          <w:sz w:val="24"/>
          <w:szCs w:val="24"/>
        </w:rPr>
      </w:pPr>
      <w:r w:rsidRPr="00CE53BA">
        <w:rPr>
          <w:rFonts w:eastAsia="Times New Roman"/>
          <w:b/>
          <w:bCs/>
          <w:sz w:val="24"/>
          <w:szCs w:val="24"/>
        </w:rPr>
        <w:t>2.</w:t>
      </w:r>
      <w:r w:rsidRPr="00CE53BA">
        <w:rPr>
          <w:rFonts w:eastAsia="Times New Roman"/>
          <w:b/>
          <w:bCs/>
          <w:sz w:val="24"/>
          <w:szCs w:val="24"/>
        </w:rPr>
        <w:tab/>
        <w:t>Marginal costing</w:t>
      </w:r>
    </w:p>
    <w:p w:rsidR="0031786B" w:rsidRPr="00CE53BA" w:rsidRDefault="0031786B" w:rsidP="00F66CFC">
      <w:pPr>
        <w:spacing w:after="0" w:line="480" w:lineRule="auto"/>
        <w:jc w:val="both"/>
        <w:rPr>
          <w:rFonts w:eastAsia="Times New Roman"/>
          <w:sz w:val="24"/>
          <w:szCs w:val="24"/>
        </w:rPr>
      </w:pPr>
      <w:r w:rsidRPr="00CE53BA">
        <w:rPr>
          <w:rFonts w:eastAsia="Times New Roman"/>
          <w:sz w:val="24"/>
          <w:szCs w:val="24"/>
        </w:rPr>
        <w:t>According to Joseph (2017), Marginal costing is a method of costing that distinguishes between fixed cost and variable cost. The marginal cost of products is the marginal cost i.e. it</w:t>
      </w:r>
      <w:bookmarkStart w:id="5" w:name="page31"/>
      <w:bookmarkEnd w:id="5"/>
      <w:r w:rsidRPr="00CE53BA">
        <w:rPr>
          <w:rFonts w:eastAsia="Times New Roman"/>
          <w:sz w:val="24"/>
          <w:szCs w:val="24"/>
        </w:rPr>
        <w:t xml:space="preserve"> include direct material, direct labour, direct expenses and the variable parts of overheads. This is used in making decision that occurs within the short run.</w:t>
      </w:r>
    </w:p>
    <w:p w:rsidR="0031786B" w:rsidRPr="00CE53BA" w:rsidRDefault="0031786B" w:rsidP="00F66CFC">
      <w:pPr>
        <w:spacing w:after="0" w:line="480" w:lineRule="auto"/>
        <w:jc w:val="both"/>
        <w:rPr>
          <w:rFonts w:eastAsia="Times New Roman"/>
          <w:sz w:val="24"/>
          <w:szCs w:val="24"/>
        </w:rPr>
      </w:pPr>
      <w:r w:rsidRPr="00CE53BA">
        <w:rPr>
          <w:rFonts w:eastAsia="Times New Roman"/>
          <w:sz w:val="24"/>
          <w:szCs w:val="24"/>
        </w:rPr>
        <w:t xml:space="preserve">Brown. D (2016) points out those the accounting system in which variable cost are charge to cost unit and fixed cost of the period, one written off in full against aggregate contribution. Its special value is in decision making. </w:t>
      </w:r>
    </w:p>
    <w:p w:rsidR="0031786B" w:rsidRPr="00CE53BA" w:rsidRDefault="0031786B" w:rsidP="00F66CFC">
      <w:pPr>
        <w:spacing w:after="0" w:line="480" w:lineRule="auto"/>
        <w:jc w:val="both"/>
        <w:rPr>
          <w:sz w:val="24"/>
          <w:szCs w:val="24"/>
        </w:rPr>
      </w:pPr>
      <w:r w:rsidRPr="00CE53BA">
        <w:rPr>
          <w:rFonts w:eastAsia="Times New Roman"/>
          <w:sz w:val="24"/>
          <w:szCs w:val="24"/>
        </w:rPr>
        <w:t>The term marginal cost is sometimes refers to the marginal cost to the department operation. The meaning is usually taken from the context. Alternatively, marginal costing could be referred to as contribution approach and direct costing.</w:t>
      </w:r>
    </w:p>
    <w:p w:rsidR="0031786B" w:rsidRPr="00CE53BA" w:rsidRDefault="0031786B" w:rsidP="00F66CFC">
      <w:pPr>
        <w:spacing w:after="0" w:line="480" w:lineRule="auto"/>
        <w:jc w:val="both"/>
        <w:rPr>
          <w:sz w:val="24"/>
          <w:szCs w:val="24"/>
        </w:rPr>
      </w:pPr>
      <w:r w:rsidRPr="00CE53BA">
        <w:rPr>
          <w:rFonts w:eastAsia="Times New Roman"/>
          <w:b/>
          <w:bCs/>
          <w:sz w:val="24"/>
          <w:szCs w:val="24"/>
        </w:rPr>
        <w:t>3.</w:t>
      </w:r>
      <w:r w:rsidRPr="00CE53BA">
        <w:rPr>
          <w:rFonts w:eastAsia="Times New Roman"/>
          <w:b/>
          <w:bCs/>
          <w:sz w:val="24"/>
          <w:szCs w:val="24"/>
        </w:rPr>
        <w:tab/>
        <w:t>Budgeting and Variance Analysis</w:t>
      </w:r>
    </w:p>
    <w:p w:rsidR="0031786B" w:rsidRPr="00CE53BA" w:rsidRDefault="0031786B" w:rsidP="00F66CFC">
      <w:pPr>
        <w:spacing w:after="0" w:line="480" w:lineRule="auto"/>
        <w:jc w:val="both"/>
        <w:rPr>
          <w:sz w:val="24"/>
          <w:szCs w:val="24"/>
        </w:rPr>
      </w:pPr>
      <w:r w:rsidRPr="00CE53BA">
        <w:rPr>
          <w:rFonts w:eastAsia="Times New Roman"/>
          <w:sz w:val="24"/>
          <w:szCs w:val="24"/>
        </w:rPr>
        <w:t>Ojo (2019) defined budget as a pre determined statement of management policy which provides for comparison of results actually achieved during a given period. It is a financial or quantitative plan of operation for a forth coming accounting year.</w:t>
      </w:r>
    </w:p>
    <w:p w:rsidR="0031786B" w:rsidRPr="00CE53BA" w:rsidRDefault="0031786B" w:rsidP="00F66CFC">
      <w:pPr>
        <w:spacing w:after="0" w:line="480" w:lineRule="auto"/>
        <w:jc w:val="both"/>
        <w:rPr>
          <w:sz w:val="24"/>
          <w:szCs w:val="24"/>
        </w:rPr>
      </w:pPr>
      <w:r w:rsidRPr="00CE53BA">
        <w:rPr>
          <w:rFonts w:eastAsia="Times New Roman"/>
          <w:sz w:val="24"/>
          <w:szCs w:val="24"/>
        </w:rPr>
        <w:t>Lucey (2017) stated that a budget is a statement or financial statement of a sovereign body for a definite period of time based on detailed estimates of planned or expected expenditure during the period and proposal for financing them.</w:t>
      </w:r>
    </w:p>
    <w:p w:rsidR="0031786B" w:rsidRPr="00CE53BA" w:rsidRDefault="0031786B" w:rsidP="00F66CFC">
      <w:pPr>
        <w:spacing w:after="0" w:line="480" w:lineRule="auto"/>
        <w:jc w:val="both"/>
        <w:rPr>
          <w:sz w:val="24"/>
          <w:szCs w:val="24"/>
        </w:rPr>
      </w:pPr>
      <w:r w:rsidRPr="00CE53BA">
        <w:rPr>
          <w:rFonts w:eastAsia="Times New Roman"/>
          <w:sz w:val="24"/>
          <w:szCs w:val="24"/>
        </w:rPr>
        <w:t>Seal (2015) is of the view that budget is a financial or a quantitative statement prepared and approved prior to a definite period of the policy of attaining a given objective. It may include expenditure and the employment of capital monetary terms prepared and approved prior to a defined period of time usually showing planned income to be generated and expenditure to be employed to attain a given objective.</w:t>
      </w:r>
    </w:p>
    <w:p w:rsidR="0031786B" w:rsidRPr="00CE53BA" w:rsidRDefault="0031786B" w:rsidP="00F66CFC">
      <w:pPr>
        <w:spacing w:after="0" w:line="480" w:lineRule="auto"/>
        <w:jc w:val="both"/>
        <w:rPr>
          <w:sz w:val="24"/>
          <w:szCs w:val="24"/>
        </w:rPr>
      </w:pPr>
      <w:r w:rsidRPr="00CE53BA">
        <w:rPr>
          <w:rFonts w:eastAsia="Times New Roman"/>
          <w:sz w:val="24"/>
          <w:szCs w:val="24"/>
        </w:rPr>
        <w:t>On the other hand, in the organisation, budgets are prepared every year. They are based on the long term planning of the organisation and hence assist in achieving long term goals of an organisation.</w:t>
      </w:r>
    </w:p>
    <w:p w:rsidR="0031786B" w:rsidRPr="00CE53BA" w:rsidRDefault="0031786B" w:rsidP="00F66CFC">
      <w:pPr>
        <w:tabs>
          <w:tab w:val="left" w:pos="680"/>
        </w:tabs>
        <w:spacing w:after="0" w:line="480" w:lineRule="auto"/>
        <w:jc w:val="both"/>
        <w:rPr>
          <w:sz w:val="24"/>
          <w:szCs w:val="24"/>
        </w:rPr>
      </w:pPr>
      <w:bookmarkStart w:id="6" w:name="page33"/>
      <w:bookmarkEnd w:id="6"/>
      <w:r w:rsidRPr="00CE53BA">
        <w:rPr>
          <w:rFonts w:eastAsia="Times New Roman"/>
          <w:b/>
          <w:bCs/>
          <w:sz w:val="24"/>
          <w:szCs w:val="24"/>
        </w:rPr>
        <w:t>4.</w:t>
      </w:r>
      <w:r w:rsidRPr="00CE53BA">
        <w:rPr>
          <w:rFonts w:eastAsia="Times New Roman"/>
          <w:b/>
          <w:bCs/>
          <w:sz w:val="24"/>
          <w:szCs w:val="24"/>
        </w:rPr>
        <w:tab/>
        <w:t>Cost Volume Profit Analysis (CVPA):</w:t>
      </w:r>
    </w:p>
    <w:p w:rsidR="0031786B" w:rsidRPr="00CE53BA" w:rsidRDefault="0031786B" w:rsidP="00F66CFC">
      <w:pPr>
        <w:spacing w:after="0" w:line="480" w:lineRule="auto"/>
        <w:jc w:val="both"/>
        <w:rPr>
          <w:sz w:val="24"/>
          <w:szCs w:val="24"/>
        </w:rPr>
      </w:pPr>
      <w:r w:rsidRPr="00CE53BA">
        <w:rPr>
          <w:rFonts w:eastAsia="Times New Roman"/>
          <w:sz w:val="24"/>
          <w:szCs w:val="24"/>
        </w:rPr>
        <w:t>Ajayi (2018) opined that Cost volume profit analysis assist managers in finding out the level of output at which the cost and the revenue are equal. It is “no profit no loss” situation is also known as breakeven point.</w:t>
      </w:r>
    </w:p>
    <w:p w:rsidR="0031786B" w:rsidRPr="00CE53BA" w:rsidRDefault="0031786B" w:rsidP="00F66CFC">
      <w:pPr>
        <w:spacing w:after="0" w:line="480" w:lineRule="auto"/>
        <w:jc w:val="both"/>
        <w:rPr>
          <w:sz w:val="24"/>
          <w:szCs w:val="24"/>
        </w:rPr>
      </w:pPr>
      <w:r w:rsidRPr="00CE53BA">
        <w:rPr>
          <w:rFonts w:eastAsia="Times New Roman"/>
          <w:sz w:val="24"/>
          <w:szCs w:val="24"/>
        </w:rPr>
        <w:t>Seal (2016) opines that CVPA represents an application of marginal costing that seek to study the relationship between cost volume and profit at different activity level and can be valued upon for short term planning and decision making.</w:t>
      </w:r>
      <w:bookmarkStart w:id="7" w:name="page39"/>
      <w:bookmarkEnd w:id="7"/>
    </w:p>
    <w:p w:rsidR="0031786B" w:rsidRPr="00CE53BA" w:rsidRDefault="0031786B" w:rsidP="00F66CFC">
      <w:pPr>
        <w:spacing w:after="0" w:line="480" w:lineRule="auto"/>
        <w:jc w:val="both"/>
        <w:rPr>
          <w:sz w:val="24"/>
          <w:szCs w:val="24"/>
        </w:rPr>
      </w:pPr>
      <w:r w:rsidRPr="00CE53BA">
        <w:rPr>
          <w:rFonts w:eastAsia="Times New Roman"/>
          <w:sz w:val="24"/>
          <w:szCs w:val="24"/>
        </w:rPr>
        <w:t>Cost volume analysis is useful for predicting future results. A company may use for predicting C.V.P analysis as a tool for planning when sales volume is known and management needs to find out how much profit will result. Cost volume profit analysis is a way to measure how well different department in the company are doing. At the end of the period, the company analyses sale Volume and relates it to actual cost to get the actual profit.</w:t>
      </w:r>
    </w:p>
    <w:p w:rsidR="0031786B" w:rsidRPr="00CE53BA" w:rsidRDefault="00F66CFC" w:rsidP="00F66CFC">
      <w:pPr>
        <w:pStyle w:val="Heading2"/>
        <w:spacing w:before="0" w:after="0" w:line="480" w:lineRule="auto"/>
        <w:rPr>
          <w:rFonts w:ascii="Times New Roman" w:hAnsi="Times New Roman"/>
          <w:i w:val="0"/>
          <w:sz w:val="24"/>
          <w:szCs w:val="24"/>
        </w:rPr>
      </w:pPr>
      <w:bookmarkStart w:id="8" w:name="page41"/>
      <w:bookmarkEnd w:id="8"/>
      <w:r w:rsidRPr="00CE53BA">
        <w:rPr>
          <w:rFonts w:ascii="Times New Roman" w:hAnsi="Times New Roman"/>
          <w:i w:val="0"/>
          <w:sz w:val="24"/>
          <w:szCs w:val="24"/>
        </w:rPr>
        <w:t>2.1.4</w:t>
      </w:r>
      <w:r w:rsidR="0031786B" w:rsidRPr="00CE53BA">
        <w:rPr>
          <w:rFonts w:ascii="Times New Roman" w:hAnsi="Times New Roman"/>
          <w:i w:val="0"/>
          <w:sz w:val="24"/>
          <w:szCs w:val="24"/>
        </w:rPr>
        <w:tab/>
      </w:r>
      <w:r w:rsidR="007537C5" w:rsidRPr="00CE53BA">
        <w:rPr>
          <w:rFonts w:ascii="Times New Roman" w:hAnsi="Times New Roman"/>
          <w:i w:val="0"/>
          <w:sz w:val="24"/>
          <w:szCs w:val="24"/>
        </w:rPr>
        <w:t>Management accountant</w:t>
      </w:r>
      <w:r w:rsidR="0031786B" w:rsidRPr="00CE53BA">
        <w:rPr>
          <w:rFonts w:ascii="Times New Roman" w:hAnsi="Times New Roman"/>
          <w:i w:val="0"/>
          <w:sz w:val="24"/>
          <w:szCs w:val="24"/>
        </w:rPr>
        <w:t xml:space="preserve"> Practices</w:t>
      </w:r>
    </w:p>
    <w:p w:rsidR="0031786B" w:rsidRPr="00CE53BA" w:rsidRDefault="0031786B" w:rsidP="00F66CFC">
      <w:pPr>
        <w:pStyle w:val="BodyText"/>
        <w:spacing w:line="480" w:lineRule="auto"/>
        <w:jc w:val="both"/>
      </w:pPr>
      <w:r w:rsidRPr="00CE53BA">
        <w:t xml:space="preserve">Several accounting literatures stated that environment where </w:t>
      </w:r>
      <w:r w:rsidR="007537C5" w:rsidRPr="00CE53BA">
        <w:t>management accountant</w:t>
      </w:r>
      <w:r w:rsidRPr="00CE53BA">
        <w:t xml:space="preserve"> practices are changing. Yazdifar and Tsamenyi (2015) stated that they were a flurry of books and articles aimed at developing the new (advanced) </w:t>
      </w:r>
      <w:r w:rsidR="007537C5" w:rsidRPr="00CE53BA">
        <w:t>management accountant</w:t>
      </w:r>
      <w:r w:rsidRPr="00CE53BA">
        <w:t xml:space="preserve"> techniques. Waweru, Hoque and Uliana (2015) mentioned that the recent </w:t>
      </w:r>
      <w:r w:rsidR="007537C5" w:rsidRPr="00CE53BA">
        <w:t>management accountant</w:t>
      </w:r>
      <w:r w:rsidRPr="00CE53BA">
        <w:t xml:space="preserve"> literature suggest that the environment </w:t>
      </w:r>
      <w:r w:rsidRPr="00CE53BA">
        <w:rPr>
          <w:spacing w:val="-3"/>
        </w:rPr>
        <w:t xml:space="preserve">in </w:t>
      </w:r>
      <w:r w:rsidRPr="00CE53BA">
        <w:t xml:space="preserve">which </w:t>
      </w:r>
      <w:r w:rsidR="007537C5" w:rsidRPr="00CE53BA">
        <w:t>management accountant</w:t>
      </w:r>
      <w:r w:rsidRPr="00CE53BA">
        <w:t xml:space="preserve"> </w:t>
      </w:r>
      <w:r w:rsidRPr="00CE53BA">
        <w:rPr>
          <w:spacing w:val="-3"/>
        </w:rPr>
        <w:t xml:space="preserve">is </w:t>
      </w:r>
      <w:r w:rsidRPr="00CE53BA">
        <w:t xml:space="preserve">practiced certainly appears </w:t>
      </w:r>
      <w:r w:rsidRPr="00CE53BA">
        <w:rPr>
          <w:spacing w:val="2"/>
        </w:rPr>
        <w:t xml:space="preserve">to </w:t>
      </w:r>
      <w:r w:rsidRPr="00CE53BA">
        <w:t xml:space="preserve">have changed with advanced </w:t>
      </w:r>
      <w:r w:rsidRPr="00CE53BA">
        <w:rPr>
          <w:spacing w:val="-3"/>
        </w:rPr>
        <w:t xml:space="preserve">in </w:t>
      </w:r>
      <w:r w:rsidRPr="00CE53BA">
        <w:t xml:space="preserve">information technology, highly competitive environments, economic recession. The new </w:t>
      </w:r>
      <w:r w:rsidR="007537C5" w:rsidRPr="00CE53BA">
        <w:t>management accountant</w:t>
      </w:r>
      <w:r w:rsidRPr="00CE53BA">
        <w:t xml:space="preserve"> techniques include activity based costing, target costing, kaizen costing,  balance scorecard and others. Abdel-Kader and Luther (2016) described that the </w:t>
      </w:r>
      <w:r w:rsidRPr="00CE53BA">
        <w:rPr>
          <w:spacing w:val="-3"/>
        </w:rPr>
        <w:t xml:space="preserve">most </w:t>
      </w:r>
      <w:r w:rsidRPr="00CE53BA">
        <w:t xml:space="preserve">notable innovative </w:t>
      </w:r>
      <w:r w:rsidR="007537C5" w:rsidRPr="00CE53BA">
        <w:t>management accountant</w:t>
      </w:r>
      <w:r w:rsidRPr="00CE53BA">
        <w:t xml:space="preserve"> techniques are activity based techniques, strategic </w:t>
      </w:r>
      <w:r w:rsidR="007537C5" w:rsidRPr="00CE53BA">
        <w:t>management accountant</w:t>
      </w:r>
      <w:r w:rsidRPr="00CE53BA">
        <w:t xml:space="preserve"> and the balance</w:t>
      </w:r>
      <w:r w:rsidRPr="00CE53BA">
        <w:rPr>
          <w:spacing w:val="15"/>
        </w:rPr>
        <w:t xml:space="preserve"> </w:t>
      </w:r>
      <w:r w:rsidRPr="00CE53BA">
        <w:t>scorecard.</w:t>
      </w:r>
    </w:p>
    <w:p w:rsidR="0031786B" w:rsidRPr="00CE53BA" w:rsidRDefault="0031786B" w:rsidP="00F66CFC">
      <w:pPr>
        <w:pStyle w:val="BodyText"/>
        <w:spacing w:line="480" w:lineRule="auto"/>
        <w:jc w:val="both"/>
      </w:pPr>
      <w:r w:rsidRPr="00CE53BA">
        <w:t xml:space="preserve">Chan (2012), </w:t>
      </w:r>
      <w:r w:rsidRPr="00CE53BA">
        <w:rPr>
          <w:spacing w:val="-5"/>
        </w:rPr>
        <w:t xml:space="preserve">in </w:t>
      </w:r>
      <w:r w:rsidRPr="00CE53BA">
        <w:t xml:space="preserve">Mahfar and Omar (2014) found that Singapore companies were ineffective </w:t>
      </w:r>
      <w:r w:rsidRPr="00CE53BA">
        <w:rPr>
          <w:spacing w:val="-3"/>
        </w:rPr>
        <w:t xml:space="preserve">in </w:t>
      </w:r>
      <w:r w:rsidRPr="00CE53BA">
        <w:t xml:space="preserve">the use of costing tools and that the coal Singapore companies were reluctant to use advanced </w:t>
      </w:r>
      <w:r w:rsidR="007537C5" w:rsidRPr="00CE53BA">
        <w:t>management accountant</w:t>
      </w:r>
      <w:r w:rsidRPr="00CE53BA">
        <w:t xml:space="preserve"> techniques such as Total Quality Management (TQM) and Activity Based Costing (ABC). Adelegan (2014) also </w:t>
      </w:r>
      <w:r w:rsidRPr="00CE53BA">
        <w:rPr>
          <w:spacing w:val="-3"/>
        </w:rPr>
        <w:t xml:space="preserve">in </w:t>
      </w:r>
      <w:r w:rsidRPr="00CE53BA">
        <w:t xml:space="preserve">Mahfar and Omar (2014) found that </w:t>
      </w:r>
      <w:r w:rsidR="007537C5" w:rsidRPr="00CE53BA">
        <w:t>management accountant</w:t>
      </w:r>
      <w:r w:rsidRPr="00CE53BA">
        <w:t xml:space="preserve"> practices </w:t>
      </w:r>
      <w:r w:rsidRPr="00CE53BA">
        <w:rPr>
          <w:spacing w:val="-3"/>
        </w:rPr>
        <w:t xml:space="preserve">in </w:t>
      </w:r>
      <w:r w:rsidRPr="00CE53BA">
        <w:t xml:space="preserve">developing country of Nigeria was still concerned with the process </w:t>
      </w:r>
      <w:r w:rsidRPr="00CE53BA">
        <w:rPr>
          <w:spacing w:val="4"/>
        </w:rPr>
        <w:t xml:space="preserve">of </w:t>
      </w:r>
      <w:r w:rsidRPr="00CE53BA">
        <w:t xml:space="preserve">cost determination and financial control using budget. Nishimura (2012), Rahman, Tew and Omar (2012) and Omar, Rahman and Abidin (2012) </w:t>
      </w:r>
      <w:r w:rsidRPr="00CE53BA">
        <w:rPr>
          <w:spacing w:val="-3"/>
        </w:rPr>
        <w:t xml:space="preserve">in </w:t>
      </w:r>
      <w:r w:rsidRPr="00CE53BA">
        <w:t xml:space="preserve">Mahfar and Omar (2014) provided the similar findings. Nishimura (2012) Mahfar and Omar (2014) revealed that advanced management techniques have almost never been used </w:t>
      </w:r>
      <w:r w:rsidRPr="00CE53BA">
        <w:rPr>
          <w:spacing w:val="-5"/>
        </w:rPr>
        <w:t xml:space="preserve">by </w:t>
      </w:r>
      <w:r w:rsidRPr="00CE53BA">
        <w:t xml:space="preserve">Japanese’s companies that affiliates with Singapore, Malaysia and Thailand. Rahman, Tew and Omar (2002) </w:t>
      </w:r>
      <w:r w:rsidRPr="00CE53BA">
        <w:rPr>
          <w:spacing w:val="-3"/>
        </w:rPr>
        <w:t xml:space="preserve">in </w:t>
      </w:r>
      <w:r w:rsidRPr="00CE53BA">
        <w:t xml:space="preserve">Mahfar and Omar (2019) mentioned that Small  medium Industries </w:t>
      </w:r>
      <w:r w:rsidRPr="00CE53BA">
        <w:rPr>
          <w:spacing w:val="-3"/>
        </w:rPr>
        <w:t xml:space="preserve">in </w:t>
      </w:r>
      <w:r w:rsidRPr="00CE53BA">
        <w:t xml:space="preserve">Klang Valley Malaysia still relying on the simple and </w:t>
      </w:r>
      <w:r w:rsidRPr="00CE53BA">
        <w:rPr>
          <w:spacing w:val="-3"/>
        </w:rPr>
        <w:t xml:space="preserve">less </w:t>
      </w:r>
      <w:r w:rsidRPr="00CE53BA">
        <w:t xml:space="preserve">complicated </w:t>
      </w:r>
      <w:r w:rsidR="007537C5" w:rsidRPr="00CE53BA">
        <w:t>management accountant</w:t>
      </w:r>
      <w:r w:rsidRPr="00CE53BA">
        <w:t xml:space="preserve"> practices, such as budget and standard</w:t>
      </w:r>
      <w:r w:rsidRPr="00CE53BA">
        <w:rPr>
          <w:spacing w:val="12"/>
        </w:rPr>
        <w:t xml:space="preserve"> </w:t>
      </w:r>
      <w:r w:rsidRPr="00CE53BA">
        <w:t>costing.</w:t>
      </w:r>
    </w:p>
    <w:p w:rsidR="0031786B" w:rsidRPr="00CE53BA" w:rsidRDefault="00F66CFC" w:rsidP="00F66CFC">
      <w:pPr>
        <w:pStyle w:val="Heading2"/>
        <w:spacing w:before="0" w:after="0" w:line="480" w:lineRule="auto"/>
        <w:jc w:val="both"/>
        <w:rPr>
          <w:rFonts w:ascii="Times New Roman" w:hAnsi="Times New Roman"/>
          <w:i w:val="0"/>
          <w:sz w:val="24"/>
          <w:szCs w:val="24"/>
        </w:rPr>
      </w:pPr>
      <w:r w:rsidRPr="00CE53BA">
        <w:rPr>
          <w:rFonts w:ascii="Times New Roman" w:hAnsi="Times New Roman"/>
          <w:i w:val="0"/>
          <w:sz w:val="24"/>
          <w:szCs w:val="24"/>
        </w:rPr>
        <w:t>2.1.5</w:t>
      </w:r>
      <w:r w:rsidR="0031786B" w:rsidRPr="00CE53BA">
        <w:rPr>
          <w:rFonts w:ascii="Times New Roman" w:hAnsi="Times New Roman"/>
          <w:i w:val="0"/>
          <w:sz w:val="24"/>
          <w:szCs w:val="24"/>
        </w:rPr>
        <w:tab/>
        <w:t xml:space="preserve">The </w:t>
      </w:r>
      <w:r w:rsidR="007537C5" w:rsidRPr="00CE53BA">
        <w:rPr>
          <w:rFonts w:ascii="Times New Roman" w:hAnsi="Times New Roman"/>
          <w:i w:val="0"/>
          <w:sz w:val="24"/>
          <w:szCs w:val="24"/>
        </w:rPr>
        <w:t>management accountant</w:t>
      </w:r>
      <w:r w:rsidR="0031786B" w:rsidRPr="00CE53BA">
        <w:rPr>
          <w:rFonts w:ascii="Times New Roman" w:hAnsi="Times New Roman"/>
          <w:i w:val="0"/>
          <w:sz w:val="24"/>
          <w:szCs w:val="24"/>
        </w:rPr>
        <w:t>s’ role in organization</w:t>
      </w:r>
    </w:p>
    <w:p w:rsidR="0031786B" w:rsidRPr="00CE53BA" w:rsidRDefault="0031786B" w:rsidP="00F66CFC">
      <w:pPr>
        <w:pStyle w:val="BodyText"/>
        <w:spacing w:line="480" w:lineRule="auto"/>
        <w:jc w:val="both"/>
      </w:pPr>
      <w:r w:rsidRPr="00CE53BA">
        <w:t xml:space="preserve">There have been changes over the </w:t>
      </w:r>
      <w:r w:rsidRPr="00CE53BA">
        <w:rPr>
          <w:spacing w:val="-3"/>
        </w:rPr>
        <w:t xml:space="preserve">last 30 </w:t>
      </w:r>
      <w:r w:rsidRPr="00CE53BA">
        <w:t xml:space="preserve">years </w:t>
      </w:r>
      <w:r w:rsidRPr="00CE53BA">
        <w:rPr>
          <w:spacing w:val="-3"/>
        </w:rPr>
        <w:t xml:space="preserve">in </w:t>
      </w:r>
      <w:r w:rsidRPr="00CE53BA">
        <w:t xml:space="preserve">the way the </w:t>
      </w:r>
      <w:r w:rsidR="007537C5" w:rsidRPr="00CE53BA">
        <w:rPr>
          <w:spacing w:val="-3"/>
        </w:rPr>
        <w:t>management accountant</w:t>
      </w:r>
      <w:r w:rsidRPr="00CE53BA">
        <w:t xml:space="preserve">’s role </w:t>
      </w:r>
      <w:r w:rsidRPr="00CE53BA">
        <w:rPr>
          <w:spacing w:val="-5"/>
        </w:rPr>
        <w:t xml:space="preserve">is </w:t>
      </w:r>
      <w:r w:rsidRPr="00CE53BA">
        <w:t xml:space="preserve">characterized. From bean counters to business partners (Baldvinsdottir, et.al, 2009 and </w:t>
      </w:r>
      <w:r w:rsidRPr="00CE53BA">
        <w:rPr>
          <w:spacing w:val="-3"/>
        </w:rPr>
        <w:t xml:space="preserve">Malmie, </w:t>
      </w:r>
      <w:r w:rsidRPr="00CE53BA">
        <w:t xml:space="preserve">2019). The </w:t>
      </w:r>
      <w:r w:rsidRPr="00CE53BA">
        <w:rPr>
          <w:spacing w:val="-3"/>
        </w:rPr>
        <w:t xml:space="preserve">main </w:t>
      </w:r>
      <w:r w:rsidRPr="00CE53BA">
        <w:t xml:space="preserve">focus of </w:t>
      </w:r>
      <w:r w:rsidR="007537C5" w:rsidRPr="00CE53BA">
        <w:t>management accountant</w:t>
      </w:r>
      <w:r w:rsidRPr="00CE53BA">
        <w:t xml:space="preserve">s has always been improving organizations’ performance and profitability. Traditionally, </w:t>
      </w:r>
      <w:r w:rsidR="007537C5" w:rsidRPr="00CE53BA">
        <w:t>management accountant</w:t>
      </w:r>
      <w:r w:rsidRPr="00CE53BA">
        <w:t xml:space="preserve"> has been invariably relegated to a </w:t>
      </w:r>
      <w:r w:rsidRPr="00CE53BA">
        <w:rPr>
          <w:spacing w:val="-3"/>
        </w:rPr>
        <w:t xml:space="preserve">role </w:t>
      </w:r>
      <w:r w:rsidRPr="00CE53BA">
        <w:t xml:space="preserve">of organizational cost keeping and budgeting and on delights of process costing and budgetary variance analysis. (Misrha, 2011). According to </w:t>
      </w:r>
      <w:r w:rsidRPr="00CE53BA">
        <w:rPr>
          <w:spacing w:val="-3"/>
        </w:rPr>
        <w:t xml:space="preserve">Devie, </w:t>
      </w:r>
      <w:r w:rsidRPr="00CE53BA">
        <w:t xml:space="preserve">Tarigan and Kunto (2019) </w:t>
      </w:r>
      <w:r w:rsidR="007537C5" w:rsidRPr="00CE53BA">
        <w:t>management accountant</w:t>
      </w:r>
      <w:r w:rsidRPr="00CE53BA">
        <w:t xml:space="preserve"> </w:t>
      </w:r>
      <w:r w:rsidRPr="00CE53BA">
        <w:rPr>
          <w:spacing w:val="-5"/>
        </w:rPr>
        <w:t xml:space="preserve">is </w:t>
      </w:r>
      <w:r w:rsidRPr="00CE53BA">
        <w:t xml:space="preserve">intended satisfy </w:t>
      </w:r>
      <w:r w:rsidRPr="00CE53BA">
        <w:rPr>
          <w:spacing w:val="3"/>
        </w:rPr>
        <w:t xml:space="preserve">top </w:t>
      </w:r>
      <w:r w:rsidRPr="00CE53BA">
        <w:t xml:space="preserve">level management need and </w:t>
      </w:r>
      <w:r w:rsidRPr="00CE53BA">
        <w:rPr>
          <w:spacing w:val="2"/>
        </w:rPr>
        <w:t xml:space="preserve">to </w:t>
      </w:r>
      <w:r w:rsidRPr="00CE53BA">
        <w:t xml:space="preserve">motivate </w:t>
      </w:r>
      <w:r w:rsidRPr="00CE53BA">
        <w:rPr>
          <w:spacing w:val="-3"/>
        </w:rPr>
        <w:t xml:space="preserve">in </w:t>
      </w:r>
      <w:r w:rsidRPr="00CE53BA">
        <w:t xml:space="preserve">achieving organization’s objectives. Kaplan and Atkinson (1998) </w:t>
      </w:r>
      <w:r w:rsidRPr="00CE53BA">
        <w:rPr>
          <w:spacing w:val="-4"/>
        </w:rPr>
        <w:t xml:space="preserve">also </w:t>
      </w:r>
      <w:r w:rsidRPr="00CE53BA">
        <w:t xml:space="preserve">stated that </w:t>
      </w:r>
      <w:r w:rsidR="007537C5" w:rsidRPr="00CE53BA">
        <w:t>management accountant</w:t>
      </w:r>
      <w:r w:rsidRPr="00CE53BA">
        <w:t xml:space="preserve">s are </w:t>
      </w:r>
      <w:r w:rsidRPr="00CE53BA">
        <w:rPr>
          <w:spacing w:val="-3"/>
        </w:rPr>
        <w:t xml:space="preserve">no </w:t>
      </w:r>
      <w:r w:rsidRPr="00CE53BA">
        <w:rPr>
          <w:spacing w:val="-2"/>
        </w:rPr>
        <w:t xml:space="preserve">longer </w:t>
      </w:r>
      <w:r w:rsidRPr="00CE53BA">
        <w:rPr>
          <w:spacing w:val="-3"/>
        </w:rPr>
        <w:t xml:space="preserve">mere </w:t>
      </w:r>
      <w:r w:rsidRPr="00CE53BA">
        <w:t xml:space="preserve">scorekeepers of past performance but </w:t>
      </w:r>
      <w:r w:rsidRPr="00CE53BA">
        <w:rPr>
          <w:spacing w:val="-3"/>
        </w:rPr>
        <w:t xml:space="preserve">become </w:t>
      </w:r>
      <w:r w:rsidRPr="00CE53BA">
        <w:t xml:space="preserve">value adding members of management  teams. The </w:t>
      </w:r>
      <w:r w:rsidR="007537C5" w:rsidRPr="00CE53BA">
        <w:t>management accountant</w:t>
      </w:r>
      <w:r w:rsidRPr="00CE53BA">
        <w:t xml:space="preserve"> </w:t>
      </w:r>
      <w:r w:rsidRPr="00CE53BA">
        <w:rPr>
          <w:spacing w:val="-3"/>
        </w:rPr>
        <w:t xml:space="preserve">should </w:t>
      </w:r>
      <w:r w:rsidRPr="00CE53BA">
        <w:t xml:space="preserve">be highly skilled and important members </w:t>
      </w:r>
      <w:r w:rsidRPr="00CE53BA">
        <w:rPr>
          <w:spacing w:val="4"/>
        </w:rPr>
        <w:t xml:space="preserve">of </w:t>
      </w:r>
      <w:r w:rsidRPr="00CE53BA">
        <w:t xml:space="preserve">management team. (Cooper, 2016). </w:t>
      </w:r>
      <w:r w:rsidR="007537C5" w:rsidRPr="00CE53BA">
        <w:t>Management accountant</w:t>
      </w:r>
      <w:r w:rsidRPr="00CE53BA">
        <w:t xml:space="preserve">s today </w:t>
      </w:r>
      <w:r w:rsidRPr="00CE53BA">
        <w:rPr>
          <w:spacing w:val="-3"/>
        </w:rPr>
        <w:t xml:space="preserve">is </w:t>
      </w:r>
      <w:r w:rsidRPr="00CE53BA">
        <w:t>metamorphosing from bean counters into financial and strategic managers</w:t>
      </w:r>
    </w:p>
    <w:p w:rsidR="0031786B" w:rsidRPr="00CE53BA" w:rsidRDefault="0031786B" w:rsidP="00F66CFC">
      <w:pPr>
        <w:pStyle w:val="BodyText"/>
        <w:spacing w:line="480" w:lineRule="auto"/>
        <w:jc w:val="both"/>
      </w:pPr>
      <w:r w:rsidRPr="00CE53BA">
        <w:t xml:space="preserve">Devie, Tarigan and Kunto (2019) explained that there are four types of </w:t>
      </w:r>
      <w:r w:rsidR="007537C5" w:rsidRPr="00CE53BA">
        <w:t>management accountant</w:t>
      </w:r>
      <w:r w:rsidRPr="00CE53BA">
        <w:t xml:space="preserve"> role in an organization, as an administrator, as a doer, as a concept</w:t>
      </w:r>
      <w:r w:rsidR="009F5096">
        <w:t xml:space="preserve"> </w:t>
      </w:r>
      <w:r w:rsidRPr="00CE53BA">
        <w:t xml:space="preserve">or and as an actor. A </w:t>
      </w:r>
      <w:r w:rsidR="007537C5" w:rsidRPr="00CE53BA">
        <w:t>management accountant</w:t>
      </w:r>
      <w:r w:rsidRPr="00CE53BA">
        <w:t xml:space="preserve"> play role as an administrator if he or she does the administrative or bookkeeping tasks such as recording transaction or being a cashier. </w:t>
      </w:r>
      <w:r w:rsidR="007537C5" w:rsidRPr="00CE53BA">
        <w:t>Management accountant</w:t>
      </w:r>
      <w:r w:rsidRPr="00CE53BA">
        <w:t xml:space="preserve"> would be a doer if he or she </w:t>
      </w:r>
      <w:r w:rsidR="009F5096" w:rsidRPr="00CE53BA">
        <w:t>runs</w:t>
      </w:r>
      <w:r w:rsidRPr="00CE53BA">
        <w:t xml:space="preserve"> accounting system in day-to-day operational activities. The next role is as a conceptor. A </w:t>
      </w:r>
      <w:r w:rsidR="007537C5" w:rsidRPr="00CE53BA">
        <w:t>management accountant</w:t>
      </w:r>
      <w:r w:rsidRPr="00CE53BA">
        <w:t xml:space="preserve"> can be classify as a conceptor if he or she has higher understanding level of accounting concept </w:t>
      </w:r>
      <w:r w:rsidRPr="00CE53BA">
        <w:rPr>
          <w:spacing w:val="-4"/>
        </w:rPr>
        <w:t xml:space="preserve">but </w:t>
      </w:r>
      <w:r w:rsidRPr="00CE53BA">
        <w:t xml:space="preserve">the concept has not </w:t>
      </w:r>
      <w:r w:rsidRPr="00CE53BA">
        <w:rPr>
          <w:spacing w:val="-3"/>
        </w:rPr>
        <w:t xml:space="preserve">become </w:t>
      </w:r>
      <w:r w:rsidRPr="00CE53BA">
        <w:t xml:space="preserve">important </w:t>
      </w:r>
      <w:r w:rsidRPr="00CE53BA">
        <w:rPr>
          <w:spacing w:val="-3"/>
        </w:rPr>
        <w:t xml:space="preserve">in </w:t>
      </w:r>
      <w:r w:rsidRPr="00CE53BA">
        <w:t xml:space="preserve">the organization. Finally, Devi, Tarigan </w:t>
      </w:r>
      <w:r w:rsidRPr="00CE53BA">
        <w:rPr>
          <w:spacing w:val="-3"/>
        </w:rPr>
        <w:t xml:space="preserve">and </w:t>
      </w:r>
      <w:r w:rsidRPr="00CE53BA">
        <w:t xml:space="preserve">Kunto (2019) mentioned that a </w:t>
      </w:r>
      <w:r w:rsidR="007537C5" w:rsidRPr="00CE53BA">
        <w:t>management accountant</w:t>
      </w:r>
      <w:r w:rsidRPr="00CE53BA">
        <w:t xml:space="preserve"> can </w:t>
      </w:r>
      <w:r w:rsidRPr="00CE53BA">
        <w:rPr>
          <w:spacing w:val="-3"/>
        </w:rPr>
        <w:t xml:space="preserve">be </w:t>
      </w:r>
      <w:r w:rsidRPr="00CE53BA">
        <w:t xml:space="preserve">an actor </w:t>
      </w:r>
      <w:r w:rsidRPr="00CE53BA">
        <w:rPr>
          <w:spacing w:val="-3"/>
        </w:rPr>
        <w:t xml:space="preserve">if he  </w:t>
      </w:r>
      <w:r w:rsidRPr="00CE53BA">
        <w:t xml:space="preserve">or  </w:t>
      </w:r>
      <w:r w:rsidRPr="00CE53BA">
        <w:rPr>
          <w:spacing w:val="-5"/>
        </w:rPr>
        <w:t xml:space="preserve">she </w:t>
      </w:r>
      <w:r w:rsidRPr="00CE53BA">
        <w:t xml:space="preserve">concern </w:t>
      </w:r>
      <w:r w:rsidRPr="00CE53BA">
        <w:rPr>
          <w:spacing w:val="-3"/>
        </w:rPr>
        <w:t xml:space="preserve">in </w:t>
      </w:r>
      <w:r w:rsidRPr="00CE53BA">
        <w:t xml:space="preserve">strategy level or provide information to top-level manager </w:t>
      </w:r>
      <w:r w:rsidRPr="00CE53BA">
        <w:rPr>
          <w:spacing w:val="-3"/>
        </w:rPr>
        <w:t xml:space="preserve">in </w:t>
      </w:r>
      <w:r w:rsidRPr="00CE53BA">
        <w:t>doing strategic decision planning and decision</w:t>
      </w:r>
      <w:r w:rsidRPr="00CE53BA">
        <w:rPr>
          <w:spacing w:val="1"/>
        </w:rPr>
        <w:t xml:space="preserve"> </w:t>
      </w:r>
      <w:r w:rsidRPr="00CE53BA">
        <w:t>making.</w:t>
      </w:r>
    </w:p>
    <w:p w:rsidR="00C859B1" w:rsidRPr="00CE53BA" w:rsidRDefault="00801B22" w:rsidP="00F66CFC">
      <w:pPr>
        <w:widowControl w:val="0"/>
        <w:tabs>
          <w:tab w:val="left" w:pos="680"/>
          <w:tab w:val="left" w:pos="681"/>
        </w:tabs>
        <w:autoSpaceDE w:val="0"/>
        <w:autoSpaceDN w:val="0"/>
        <w:spacing w:after="0" w:line="480" w:lineRule="auto"/>
        <w:jc w:val="both"/>
        <w:rPr>
          <w:sz w:val="24"/>
          <w:szCs w:val="24"/>
        </w:rPr>
      </w:pPr>
      <w:bookmarkStart w:id="9" w:name="page46"/>
      <w:bookmarkEnd w:id="9"/>
      <w:r w:rsidRPr="00CE53BA">
        <w:rPr>
          <w:b/>
          <w:sz w:val="24"/>
          <w:szCs w:val="24"/>
        </w:rPr>
        <w:t>2.1.6</w:t>
      </w:r>
      <w:r w:rsidRPr="00CE53BA">
        <w:rPr>
          <w:sz w:val="24"/>
          <w:szCs w:val="24"/>
        </w:rPr>
        <w:tab/>
      </w:r>
      <w:r w:rsidR="00572A84" w:rsidRPr="00CE53BA">
        <w:rPr>
          <w:b/>
          <w:sz w:val="24"/>
          <w:szCs w:val="24"/>
        </w:rPr>
        <w:t>Decision Making</w:t>
      </w:r>
      <w:r w:rsidR="00572A84" w:rsidRPr="00CE53BA">
        <w:rPr>
          <w:sz w:val="24"/>
          <w:szCs w:val="24"/>
        </w:rPr>
        <w:t xml:space="preserve"> </w:t>
      </w:r>
    </w:p>
    <w:p w:rsidR="00C859B1" w:rsidRPr="00CE53BA" w:rsidRDefault="00572A84" w:rsidP="00F66CFC">
      <w:pPr>
        <w:widowControl w:val="0"/>
        <w:tabs>
          <w:tab w:val="left" w:pos="680"/>
          <w:tab w:val="left" w:pos="681"/>
        </w:tabs>
        <w:autoSpaceDE w:val="0"/>
        <w:autoSpaceDN w:val="0"/>
        <w:spacing w:after="0" w:line="480" w:lineRule="auto"/>
        <w:jc w:val="both"/>
        <w:rPr>
          <w:sz w:val="24"/>
          <w:szCs w:val="24"/>
        </w:rPr>
      </w:pPr>
      <w:r w:rsidRPr="00CE53BA">
        <w:rPr>
          <w:sz w:val="24"/>
          <w:szCs w:val="24"/>
        </w:rPr>
        <w:t xml:space="preserve">Wu (2010), hold that effective decision making is the most important key factor in today‘s rapid and changing competitive environment. The decision support analysis can be divided into short term and long term analysis. Abdel-Kader and Luther (2006) argued that for regular or short-term decisions </w:t>
      </w:r>
      <w:r w:rsidR="007537C5" w:rsidRPr="00CE53BA">
        <w:rPr>
          <w:sz w:val="24"/>
          <w:szCs w:val="24"/>
        </w:rPr>
        <w:t>management accountant</w:t>
      </w:r>
      <w:r w:rsidRPr="00CE53BA">
        <w:rPr>
          <w:sz w:val="24"/>
          <w:szCs w:val="24"/>
        </w:rPr>
        <w:t xml:space="preserve">s can use cost-volume-profit (CVP) analysis, product profitability analysis, customer profitability analysis, and stock control models. For longer-term capital investment decisions </w:t>
      </w:r>
      <w:r w:rsidR="007537C5" w:rsidRPr="00CE53BA">
        <w:rPr>
          <w:sz w:val="24"/>
          <w:szCs w:val="24"/>
        </w:rPr>
        <w:t>management accountant</w:t>
      </w:r>
      <w:r w:rsidRPr="00CE53BA">
        <w:rPr>
          <w:sz w:val="24"/>
          <w:szCs w:val="24"/>
        </w:rPr>
        <w:t>s can produce and review accounting rates of return and payback periods as well as complex signals based on discounted cash flow. Capital budgeting techniques capture both non-discounted and discounted approaches. Drury (</w:t>
      </w:r>
      <w:r w:rsidR="00C859B1" w:rsidRPr="00CE53BA">
        <w:rPr>
          <w:sz w:val="24"/>
          <w:szCs w:val="24"/>
        </w:rPr>
        <w:t>2020</w:t>
      </w:r>
      <w:r w:rsidRPr="00CE53BA">
        <w:rPr>
          <w:sz w:val="24"/>
          <w:szCs w:val="24"/>
        </w:rPr>
        <w:t xml:space="preserve">) argued that the superiority of internal rate of return (IRR) and net present value (NPV) analysis has been repeatedly demonstrated under conditions of certainty. </w:t>
      </w:r>
    </w:p>
    <w:p w:rsidR="00610C0D" w:rsidRPr="00CE53BA" w:rsidRDefault="00E95886" w:rsidP="00F66CFC">
      <w:pPr>
        <w:widowControl w:val="0"/>
        <w:tabs>
          <w:tab w:val="left" w:pos="680"/>
          <w:tab w:val="left" w:pos="681"/>
        </w:tabs>
        <w:autoSpaceDE w:val="0"/>
        <w:autoSpaceDN w:val="0"/>
        <w:spacing w:after="0" w:line="480" w:lineRule="auto"/>
        <w:jc w:val="both"/>
        <w:rPr>
          <w:sz w:val="24"/>
          <w:szCs w:val="24"/>
        </w:rPr>
      </w:pPr>
      <w:r w:rsidRPr="00CE53BA">
        <w:rPr>
          <w:b/>
          <w:sz w:val="24"/>
          <w:szCs w:val="24"/>
        </w:rPr>
        <w:t>2.1.7</w:t>
      </w:r>
      <w:r w:rsidR="00610C0D" w:rsidRPr="00CE53BA">
        <w:rPr>
          <w:b/>
          <w:sz w:val="24"/>
          <w:szCs w:val="24"/>
        </w:rPr>
        <w:tab/>
      </w:r>
      <w:r w:rsidR="007537C5" w:rsidRPr="00CE53BA">
        <w:rPr>
          <w:b/>
          <w:sz w:val="24"/>
          <w:szCs w:val="24"/>
        </w:rPr>
        <w:t>Management accountant</w:t>
      </w:r>
      <w:r w:rsidR="00572A84" w:rsidRPr="00CE53BA">
        <w:rPr>
          <w:b/>
          <w:sz w:val="24"/>
          <w:szCs w:val="24"/>
        </w:rPr>
        <w:t xml:space="preserve"> Practices and Performance</w:t>
      </w:r>
    </w:p>
    <w:p w:rsidR="009E7F37" w:rsidRPr="00CE53BA" w:rsidRDefault="00572A84" w:rsidP="00F66CFC">
      <w:pPr>
        <w:widowControl w:val="0"/>
        <w:tabs>
          <w:tab w:val="left" w:pos="680"/>
          <w:tab w:val="left" w:pos="681"/>
        </w:tabs>
        <w:autoSpaceDE w:val="0"/>
        <w:autoSpaceDN w:val="0"/>
        <w:spacing w:after="0" w:line="480" w:lineRule="auto"/>
        <w:jc w:val="both"/>
        <w:rPr>
          <w:sz w:val="24"/>
          <w:szCs w:val="24"/>
        </w:rPr>
      </w:pPr>
      <w:r w:rsidRPr="00CE53BA">
        <w:rPr>
          <w:sz w:val="24"/>
          <w:szCs w:val="24"/>
        </w:rPr>
        <w:t xml:space="preserve">There is strong empirical support for the association between </w:t>
      </w:r>
      <w:r w:rsidR="007537C5" w:rsidRPr="00CE53BA">
        <w:rPr>
          <w:sz w:val="24"/>
          <w:szCs w:val="24"/>
        </w:rPr>
        <w:t>management accountant</w:t>
      </w:r>
      <w:r w:rsidRPr="00CE53BA">
        <w:rPr>
          <w:sz w:val="24"/>
          <w:szCs w:val="24"/>
        </w:rPr>
        <w:t xml:space="preserve"> practice and performance, with an increased use of non-financial information. Baines and LangfieldSmith (2003) show that a greater reliance on non-financial accounting information resulted in</w:t>
      </w:r>
      <w:r w:rsidR="00610C0D" w:rsidRPr="00CE53BA">
        <w:rPr>
          <w:sz w:val="24"/>
          <w:szCs w:val="24"/>
        </w:rPr>
        <w:t xml:space="preserve"> improved organizational performance.</w:t>
      </w:r>
      <w:r w:rsidR="009E7F37" w:rsidRPr="00CE53BA">
        <w:rPr>
          <w:sz w:val="24"/>
          <w:szCs w:val="24"/>
        </w:rPr>
        <w:t xml:space="preserve"> </w:t>
      </w:r>
    </w:p>
    <w:p w:rsidR="00C13E9C" w:rsidRPr="00CE53BA" w:rsidRDefault="00610C0D" w:rsidP="00F66CFC">
      <w:pPr>
        <w:widowControl w:val="0"/>
        <w:tabs>
          <w:tab w:val="left" w:pos="680"/>
          <w:tab w:val="left" w:pos="681"/>
        </w:tabs>
        <w:autoSpaceDE w:val="0"/>
        <w:autoSpaceDN w:val="0"/>
        <w:spacing w:after="0" w:line="480" w:lineRule="auto"/>
        <w:jc w:val="both"/>
        <w:rPr>
          <w:sz w:val="24"/>
          <w:szCs w:val="24"/>
        </w:rPr>
      </w:pPr>
      <w:r w:rsidRPr="00CE53BA">
        <w:rPr>
          <w:sz w:val="24"/>
          <w:szCs w:val="24"/>
        </w:rPr>
        <w:t xml:space="preserve">Chenhall and Langfield-Smith (1998) found a greater use of advanced </w:t>
      </w:r>
      <w:r w:rsidR="007537C5" w:rsidRPr="00CE53BA">
        <w:rPr>
          <w:sz w:val="24"/>
          <w:szCs w:val="24"/>
        </w:rPr>
        <w:t>management accountant</w:t>
      </w:r>
      <w:r w:rsidRPr="00CE53BA">
        <w:rPr>
          <w:sz w:val="24"/>
          <w:szCs w:val="24"/>
        </w:rPr>
        <w:t xml:space="preserve"> practices, such as quality improvement programs, benchmarking and activity-based management, in firms that placed a strong emphasis on product differentiation strategies, ultimately resulting in high performance.</w:t>
      </w:r>
      <w:r w:rsidR="009E7F37" w:rsidRPr="00CE53BA">
        <w:rPr>
          <w:sz w:val="24"/>
          <w:szCs w:val="24"/>
        </w:rPr>
        <w:t xml:space="preserve"> </w:t>
      </w:r>
      <w:r w:rsidRPr="00CE53BA">
        <w:rPr>
          <w:sz w:val="24"/>
          <w:szCs w:val="24"/>
        </w:rPr>
        <w:t xml:space="preserve">According to </w:t>
      </w:r>
      <w:r w:rsidR="007537C5" w:rsidRPr="00CE53BA">
        <w:rPr>
          <w:sz w:val="24"/>
          <w:szCs w:val="24"/>
        </w:rPr>
        <w:t>management accountant</w:t>
      </w:r>
      <w:r w:rsidRPr="00CE53BA">
        <w:rPr>
          <w:sz w:val="24"/>
          <w:szCs w:val="24"/>
        </w:rPr>
        <w:t xml:space="preserve"> system information and requirement of decision maker will improve the decision quality to be taken and in the end will improve the strategic business unit performance. Mia and Clarke’s (1999) expressed the usefulness of </w:t>
      </w:r>
      <w:r w:rsidR="007537C5" w:rsidRPr="00CE53BA">
        <w:rPr>
          <w:sz w:val="24"/>
          <w:szCs w:val="24"/>
        </w:rPr>
        <w:t>management accountant</w:t>
      </w:r>
      <w:r w:rsidRPr="00CE53BA">
        <w:rPr>
          <w:sz w:val="24"/>
          <w:szCs w:val="24"/>
        </w:rPr>
        <w:t xml:space="preserve"> system information that could assist the company for the implementation of their plans in response of competitive environmental. </w:t>
      </w:r>
      <w:r w:rsidR="007537C5" w:rsidRPr="00CE53BA">
        <w:rPr>
          <w:sz w:val="24"/>
          <w:szCs w:val="24"/>
        </w:rPr>
        <w:t>Management accountant</w:t>
      </w:r>
      <w:r w:rsidRPr="00CE53BA">
        <w:rPr>
          <w:sz w:val="24"/>
          <w:szCs w:val="24"/>
        </w:rPr>
        <w:t xml:space="preserve"> system information by managers can assist them in making more accurate decision, which will lead to improvement in performance (Mia, 1993, Chenhall and Morris, 1995).S</w:t>
      </w:r>
      <w:r w:rsidR="009C594F" w:rsidRPr="00CE53BA">
        <w:rPr>
          <w:sz w:val="24"/>
          <w:szCs w:val="24"/>
        </w:rPr>
        <w:t>im&amp;Killough (1998), Mia (2000)</w:t>
      </w:r>
      <w:r w:rsidRPr="00CE53BA">
        <w:rPr>
          <w:sz w:val="24"/>
          <w:szCs w:val="24"/>
        </w:rPr>
        <w:t xml:space="preserve">. </w:t>
      </w:r>
    </w:p>
    <w:p w:rsidR="00572A84" w:rsidRPr="00CE53BA" w:rsidRDefault="007119BA" w:rsidP="00F66CFC">
      <w:pPr>
        <w:widowControl w:val="0"/>
        <w:tabs>
          <w:tab w:val="left" w:pos="680"/>
          <w:tab w:val="left" w:pos="681"/>
        </w:tabs>
        <w:autoSpaceDE w:val="0"/>
        <w:autoSpaceDN w:val="0"/>
        <w:spacing w:after="0" w:line="480" w:lineRule="auto"/>
        <w:jc w:val="both"/>
        <w:rPr>
          <w:sz w:val="24"/>
          <w:szCs w:val="24"/>
        </w:rPr>
      </w:pPr>
      <w:r w:rsidRPr="00CE53BA">
        <w:rPr>
          <w:sz w:val="24"/>
          <w:szCs w:val="24"/>
        </w:rPr>
        <w:t xml:space="preserve">Realizing the usefulness of </w:t>
      </w:r>
      <w:r w:rsidR="007537C5" w:rsidRPr="00CE53BA">
        <w:rPr>
          <w:sz w:val="24"/>
          <w:szCs w:val="24"/>
        </w:rPr>
        <w:t>management accountant</w:t>
      </w:r>
      <w:r w:rsidRPr="00CE53BA">
        <w:rPr>
          <w:sz w:val="24"/>
          <w:szCs w:val="24"/>
        </w:rPr>
        <w:t xml:space="preserve"> system, the current studies also postulates the positive relationship between </w:t>
      </w:r>
      <w:r w:rsidR="007537C5" w:rsidRPr="00CE53BA">
        <w:rPr>
          <w:sz w:val="24"/>
          <w:szCs w:val="24"/>
        </w:rPr>
        <w:t>management accountant</w:t>
      </w:r>
      <w:r w:rsidRPr="00CE53BA">
        <w:rPr>
          <w:sz w:val="24"/>
          <w:szCs w:val="24"/>
        </w:rPr>
        <w:t xml:space="preserve"> system and organizational performance.</w:t>
      </w:r>
    </w:p>
    <w:p w:rsidR="008766F1" w:rsidRPr="00CE53BA" w:rsidRDefault="008766F1" w:rsidP="00F66CFC">
      <w:pPr>
        <w:widowControl w:val="0"/>
        <w:tabs>
          <w:tab w:val="left" w:pos="680"/>
          <w:tab w:val="left" w:pos="681"/>
        </w:tabs>
        <w:autoSpaceDE w:val="0"/>
        <w:autoSpaceDN w:val="0"/>
        <w:spacing w:after="0" w:line="480" w:lineRule="auto"/>
        <w:jc w:val="both"/>
        <w:rPr>
          <w:b/>
          <w:sz w:val="24"/>
          <w:szCs w:val="24"/>
        </w:rPr>
      </w:pPr>
      <w:r w:rsidRPr="00CE53BA">
        <w:rPr>
          <w:b/>
          <w:sz w:val="24"/>
          <w:szCs w:val="24"/>
        </w:rPr>
        <w:t>2.1.</w:t>
      </w:r>
      <w:r w:rsidR="00E95886" w:rsidRPr="00CE53BA">
        <w:rPr>
          <w:b/>
          <w:sz w:val="24"/>
          <w:szCs w:val="24"/>
        </w:rPr>
        <w:t>8</w:t>
      </w:r>
      <w:r w:rsidRPr="00CE53BA">
        <w:rPr>
          <w:b/>
          <w:sz w:val="24"/>
          <w:szCs w:val="24"/>
        </w:rPr>
        <w:tab/>
        <w:t>Management Planning</w:t>
      </w:r>
    </w:p>
    <w:p w:rsidR="00715944" w:rsidRPr="00CE53BA" w:rsidRDefault="008766F1" w:rsidP="00F66CFC">
      <w:pPr>
        <w:pStyle w:val="NormalWeb"/>
        <w:shd w:val="clear" w:color="auto" w:fill="FFFFFF"/>
        <w:spacing w:before="0" w:beforeAutospacing="0" w:after="0" w:afterAutospacing="0" w:line="480" w:lineRule="auto"/>
        <w:jc w:val="both"/>
        <w:textAlignment w:val="baseline"/>
      </w:pPr>
      <w:r w:rsidRPr="00CE53BA">
        <w:rPr>
          <w:rStyle w:val="Strong"/>
          <w:b w:val="0"/>
          <w:bdr w:val="none" w:sz="0" w:space="0" w:color="auto" w:frame="1"/>
        </w:rPr>
        <w:t>Abdullahi (2018) opined that management planning is the process of assessing an organization's goals and creating a realistic, detailed plan of action for meeting those goals</w:t>
      </w:r>
      <w:r w:rsidRPr="00CE53BA">
        <w:rPr>
          <w:b/>
        </w:rPr>
        <w:t xml:space="preserve">. </w:t>
      </w:r>
      <w:r w:rsidRPr="00CE53BA">
        <w:t>Much like writing a business plan, a management plan takes into consideration short- and long-term corporate strategies. The basic steps in the management planning process involve creating a road map that outlines each task the company must accomplish to meet its overall objectives.</w:t>
      </w:r>
    </w:p>
    <w:p w:rsidR="008766F1" w:rsidRPr="00CE53BA" w:rsidRDefault="008766F1" w:rsidP="00F66CFC">
      <w:pPr>
        <w:pStyle w:val="NormalWeb"/>
        <w:shd w:val="clear" w:color="auto" w:fill="FFFFFF"/>
        <w:spacing w:before="0" w:beforeAutospacing="0" w:after="0" w:afterAutospacing="0" w:line="480" w:lineRule="auto"/>
        <w:jc w:val="both"/>
        <w:textAlignment w:val="baseline"/>
        <w:rPr>
          <w:b/>
        </w:rPr>
      </w:pPr>
      <w:r w:rsidRPr="00CE53BA">
        <w:rPr>
          <w:b/>
        </w:rPr>
        <w:t>Establish Goals</w:t>
      </w:r>
    </w:p>
    <w:p w:rsidR="008766F1" w:rsidRPr="00CE53BA" w:rsidRDefault="008766F1" w:rsidP="00F66CFC">
      <w:pPr>
        <w:pStyle w:val="NormalWeb"/>
        <w:shd w:val="clear" w:color="auto" w:fill="FFFFFF"/>
        <w:spacing w:before="0" w:beforeAutospacing="0" w:after="0" w:afterAutospacing="0" w:line="480" w:lineRule="auto"/>
        <w:jc w:val="both"/>
        <w:textAlignment w:val="baseline"/>
      </w:pPr>
      <w:r w:rsidRPr="00CE53BA">
        <w:t xml:space="preserve">The first step of the management planning process is to identify specific company goals. This portion of the planning process should include a detailed overview of each goal, including the reason for its selection and the anticipated outcomes of goal-related projects. </w:t>
      </w:r>
    </w:p>
    <w:p w:rsidR="00715944" w:rsidRPr="00CE53BA" w:rsidRDefault="008766F1" w:rsidP="00F66CFC">
      <w:pPr>
        <w:pStyle w:val="NormalWeb"/>
        <w:shd w:val="clear" w:color="auto" w:fill="FFFFFF"/>
        <w:spacing w:before="0" w:beforeAutospacing="0" w:after="0" w:afterAutospacing="0" w:line="480" w:lineRule="auto"/>
        <w:jc w:val="both"/>
        <w:textAlignment w:val="baseline"/>
      </w:pPr>
      <w:r w:rsidRPr="00CE53BA">
        <w:rPr>
          <w:rStyle w:val="Strong"/>
          <w:bdr w:val="none" w:sz="0" w:space="0" w:color="auto" w:frame="1"/>
        </w:rPr>
        <w:t>Identify Resources</w:t>
      </w:r>
    </w:p>
    <w:p w:rsidR="008766F1" w:rsidRPr="00CE53BA" w:rsidRDefault="008766F1" w:rsidP="00F66CFC">
      <w:pPr>
        <w:pStyle w:val="NormalWeb"/>
        <w:shd w:val="clear" w:color="auto" w:fill="FFFFFF"/>
        <w:spacing w:before="0" w:beforeAutospacing="0" w:after="0" w:afterAutospacing="0" w:line="480" w:lineRule="auto"/>
        <w:jc w:val="both"/>
        <w:textAlignment w:val="baseline"/>
      </w:pPr>
      <w:r w:rsidRPr="00CE53BA">
        <w:t>Each goal should have financial and human resources projections associated with its completion. For example, a management plan may identify how many sales people it will require and how much it will cost to meet the goal of increasing sales by 25 percent.</w:t>
      </w:r>
    </w:p>
    <w:p w:rsidR="00715944" w:rsidRPr="00CE53BA" w:rsidRDefault="008766F1" w:rsidP="00F66CFC">
      <w:pPr>
        <w:pStyle w:val="NormalWeb"/>
        <w:shd w:val="clear" w:color="auto" w:fill="FFFFFF"/>
        <w:spacing w:before="0" w:beforeAutospacing="0" w:after="0" w:afterAutospacing="0" w:line="480" w:lineRule="auto"/>
        <w:jc w:val="both"/>
        <w:textAlignment w:val="baseline"/>
      </w:pPr>
      <w:r w:rsidRPr="00CE53BA">
        <w:rPr>
          <w:rStyle w:val="Strong"/>
          <w:bdr w:val="none" w:sz="0" w:space="0" w:color="auto" w:frame="1"/>
        </w:rPr>
        <w:t>Establish Goal-Related Tasks</w:t>
      </w:r>
    </w:p>
    <w:p w:rsidR="008766F1" w:rsidRPr="00CE53BA" w:rsidRDefault="008766F1" w:rsidP="00F66CFC">
      <w:pPr>
        <w:pStyle w:val="NormalWeb"/>
        <w:shd w:val="clear" w:color="auto" w:fill="FFFFFF"/>
        <w:spacing w:before="0" w:beforeAutospacing="0" w:after="0" w:afterAutospacing="0" w:line="480" w:lineRule="auto"/>
        <w:jc w:val="both"/>
        <w:textAlignment w:val="baseline"/>
      </w:pPr>
      <w:r w:rsidRPr="00CE53BA">
        <w:t>Each goal should have tasks or projects associated with its achievement. For example, if a goal is to raise profits by 25 percent, a manager will need to outline the tasks required to meet that objective. Examples of tasks might include increasing the sales staff or developing advanced sales training techniques</w:t>
      </w:r>
    </w:p>
    <w:p w:rsidR="00715944" w:rsidRPr="00CE53BA" w:rsidRDefault="008766F1" w:rsidP="00F66CFC">
      <w:pPr>
        <w:pStyle w:val="NormalWeb"/>
        <w:shd w:val="clear" w:color="auto" w:fill="FFFFFF"/>
        <w:spacing w:before="0" w:beforeAutospacing="0" w:after="0" w:afterAutospacing="0" w:line="480" w:lineRule="auto"/>
        <w:jc w:val="both"/>
        <w:textAlignment w:val="baseline"/>
      </w:pPr>
      <w:r w:rsidRPr="00CE53BA">
        <w:rPr>
          <w:rStyle w:val="Strong"/>
          <w:bdr w:val="none" w:sz="0" w:space="0" w:color="auto" w:frame="1"/>
        </w:rPr>
        <w:t>Prioritize Goals and Tasks</w:t>
      </w:r>
    </w:p>
    <w:p w:rsidR="008766F1" w:rsidRPr="00CE53BA" w:rsidRDefault="008766F1" w:rsidP="00F66CFC">
      <w:pPr>
        <w:pStyle w:val="NormalWeb"/>
        <w:shd w:val="clear" w:color="auto" w:fill="FFFFFF"/>
        <w:spacing w:before="0" w:beforeAutospacing="0" w:after="0" w:afterAutospacing="0" w:line="480" w:lineRule="auto"/>
        <w:jc w:val="both"/>
        <w:textAlignment w:val="baseline"/>
      </w:pPr>
      <w:r w:rsidRPr="00CE53BA">
        <w:t>Prioritizing goals and tasks is about ordering objectives in terms of their importance. The tasks deemed most important will theoretically be approached and completed first. The prioritizing process may also reflect steps necessary in completing a task or achieving a goal. For example, if a goal is to increase sales by 25 percent and an associated task is to increase sales staff, the company will need to complete the steps toward achieving that objective in chronological order.</w:t>
      </w:r>
    </w:p>
    <w:p w:rsidR="00715944" w:rsidRPr="00CE53BA" w:rsidRDefault="008766F1" w:rsidP="00F66CFC">
      <w:pPr>
        <w:pStyle w:val="NormalWeb"/>
        <w:shd w:val="clear" w:color="auto" w:fill="FFFFFF"/>
        <w:spacing w:before="0" w:beforeAutospacing="0" w:after="0" w:afterAutospacing="0" w:line="480" w:lineRule="auto"/>
        <w:jc w:val="both"/>
        <w:textAlignment w:val="baseline"/>
      </w:pPr>
      <w:r w:rsidRPr="00CE53BA">
        <w:rPr>
          <w:rStyle w:val="Strong"/>
          <w:bdr w:val="none" w:sz="0" w:space="0" w:color="auto" w:frame="1"/>
        </w:rPr>
        <w:t>Create Assignments and Timelines</w:t>
      </w:r>
    </w:p>
    <w:p w:rsidR="008766F1" w:rsidRPr="00CE53BA" w:rsidRDefault="008766F1" w:rsidP="00F66CFC">
      <w:pPr>
        <w:pStyle w:val="NormalWeb"/>
        <w:shd w:val="clear" w:color="auto" w:fill="FFFFFF"/>
        <w:spacing w:before="0" w:beforeAutospacing="0" w:after="0" w:afterAutospacing="0" w:line="480" w:lineRule="auto"/>
        <w:jc w:val="both"/>
        <w:textAlignment w:val="baseline"/>
      </w:pPr>
      <w:r w:rsidRPr="00CE53BA">
        <w:t>As the company prioritizes projects, it must establish timelines for completing associated tasks and assign individuals to complete them. This portion of the management planning process should consider the abilities of staff members and the time necessary to realistically complete assignments. For example, the sales manager in this scenario may be given monthly earning quotas to stay on track for the goal of increasing sales by 25 percent.</w:t>
      </w:r>
    </w:p>
    <w:p w:rsidR="00715944" w:rsidRPr="00CE53BA" w:rsidRDefault="008766F1" w:rsidP="00F66CFC">
      <w:pPr>
        <w:pStyle w:val="NormalWeb"/>
        <w:shd w:val="clear" w:color="auto" w:fill="FFFFFF"/>
        <w:spacing w:before="0" w:beforeAutospacing="0" w:after="0" w:afterAutospacing="0" w:line="480" w:lineRule="auto"/>
        <w:jc w:val="both"/>
        <w:textAlignment w:val="baseline"/>
      </w:pPr>
      <w:r w:rsidRPr="00CE53BA">
        <w:rPr>
          <w:rStyle w:val="Strong"/>
          <w:bdr w:val="none" w:sz="0" w:space="0" w:color="auto" w:frame="1"/>
        </w:rPr>
        <w:t>Establish Evaluation Methods</w:t>
      </w:r>
    </w:p>
    <w:p w:rsidR="008766F1" w:rsidRPr="00CE53BA" w:rsidRDefault="008766F1" w:rsidP="00F66CFC">
      <w:pPr>
        <w:pStyle w:val="NormalWeb"/>
        <w:shd w:val="clear" w:color="auto" w:fill="FFFFFF"/>
        <w:spacing w:before="0" w:beforeAutospacing="0" w:after="0" w:afterAutospacing="0" w:line="480" w:lineRule="auto"/>
        <w:jc w:val="both"/>
        <w:textAlignment w:val="baseline"/>
      </w:pPr>
      <w:r w:rsidRPr="00CE53BA">
        <w:t>A management planning process should include a strategy for evaluating the progress toward goal completion throughout an established time period. One way to do this is through requesting a monthly progress report from department heads.</w:t>
      </w:r>
    </w:p>
    <w:p w:rsidR="00715944" w:rsidRPr="00CE53BA" w:rsidRDefault="008766F1" w:rsidP="00F66CFC">
      <w:pPr>
        <w:pStyle w:val="NormalWeb"/>
        <w:shd w:val="clear" w:color="auto" w:fill="FFFFFF"/>
        <w:spacing w:before="0" w:beforeAutospacing="0" w:after="0" w:afterAutospacing="0" w:line="480" w:lineRule="auto"/>
        <w:jc w:val="both"/>
        <w:textAlignment w:val="baseline"/>
      </w:pPr>
      <w:r w:rsidRPr="00CE53BA">
        <w:rPr>
          <w:rStyle w:val="Strong"/>
          <w:bdr w:val="none" w:sz="0" w:space="0" w:color="auto" w:frame="1"/>
        </w:rPr>
        <w:t>Identify Alternative Courses of Action</w:t>
      </w:r>
    </w:p>
    <w:p w:rsidR="008766F1" w:rsidRPr="00CE53BA" w:rsidRDefault="008766F1" w:rsidP="00F66CFC">
      <w:pPr>
        <w:pStyle w:val="NormalWeb"/>
        <w:shd w:val="clear" w:color="auto" w:fill="FFFFFF"/>
        <w:spacing w:before="0" w:beforeAutospacing="0" w:after="0" w:afterAutospacing="0" w:line="480" w:lineRule="auto"/>
        <w:jc w:val="both"/>
        <w:textAlignment w:val="baseline"/>
      </w:pPr>
      <w:r w:rsidRPr="00CE53BA">
        <w:t>Even the best-laid plans can sometimes be thrown off track by unanticipated events. A management plan should include a contingency plan if certain aspects of the master plan prove to be unattainable. Alternative courses of action can be incorporated into each segment of the planning process, or for the plan in its entirety.</w:t>
      </w:r>
    </w:p>
    <w:p w:rsidR="00EA664F" w:rsidRPr="00CE53BA" w:rsidRDefault="00EA664F" w:rsidP="00F66CFC">
      <w:pPr>
        <w:spacing w:after="0" w:line="480" w:lineRule="auto"/>
        <w:jc w:val="both"/>
        <w:rPr>
          <w:sz w:val="24"/>
          <w:szCs w:val="24"/>
        </w:rPr>
      </w:pPr>
      <w:r w:rsidRPr="00CE53BA">
        <w:rPr>
          <w:b/>
          <w:sz w:val="24"/>
          <w:szCs w:val="24"/>
        </w:rPr>
        <w:t>2.1.</w:t>
      </w:r>
      <w:r w:rsidR="00E95886" w:rsidRPr="00CE53BA">
        <w:rPr>
          <w:b/>
          <w:sz w:val="24"/>
          <w:szCs w:val="24"/>
        </w:rPr>
        <w:t>9</w:t>
      </w:r>
      <w:r w:rsidRPr="00CE53BA">
        <w:rPr>
          <w:b/>
          <w:sz w:val="24"/>
          <w:szCs w:val="24"/>
        </w:rPr>
        <w:tab/>
        <w:t>Organizational performance</w:t>
      </w:r>
      <w:r w:rsidRPr="00CE53BA">
        <w:rPr>
          <w:sz w:val="24"/>
          <w:szCs w:val="24"/>
        </w:rPr>
        <w:t xml:space="preserve"> </w:t>
      </w:r>
    </w:p>
    <w:p w:rsidR="00EA664F" w:rsidRPr="00CE53BA" w:rsidRDefault="00EA664F" w:rsidP="00F66CFC">
      <w:pPr>
        <w:spacing w:after="0" w:line="480" w:lineRule="auto"/>
        <w:jc w:val="both"/>
        <w:rPr>
          <w:sz w:val="24"/>
          <w:szCs w:val="24"/>
        </w:rPr>
      </w:pPr>
      <w:r w:rsidRPr="00CE53BA">
        <w:rPr>
          <w:sz w:val="24"/>
          <w:szCs w:val="24"/>
        </w:rPr>
        <w:t xml:space="preserve">Gamage (2014, P. 19) assert that, performance is measured by showing how efficient the organization is in use of resources to achieve its objectives or goals. It is the measure of fulfillment accomplished by individual, team, and organization. It consists of the actual output or results of an organization as evaluated or measured in comparison with its planned output (or goals and objectives). Performance measurement assess the parameters under which programs, investments, and acquisitions are meeting the targeted results (Perez &amp; Machado, 2015, P. 20). </w:t>
      </w:r>
    </w:p>
    <w:p w:rsidR="00EA664F" w:rsidRPr="00CE53BA" w:rsidRDefault="00EA664F" w:rsidP="00F66CFC">
      <w:pPr>
        <w:spacing w:after="0" w:line="480" w:lineRule="auto"/>
        <w:jc w:val="both"/>
        <w:rPr>
          <w:sz w:val="24"/>
          <w:szCs w:val="24"/>
        </w:rPr>
      </w:pPr>
      <w:r w:rsidRPr="00CE53BA">
        <w:rPr>
          <w:sz w:val="24"/>
          <w:szCs w:val="24"/>
        </w:rPr>
        <w:t xml:space="preserve">According to Trade (2000) most of performance measures can bring together into one group of the following five general categories. The first category is effectiveness: A process demonstrating the degree to which the process output integrates to requirements. The second category is efficiency: A measures pointing out the degree to which the process achieves the enforced output at minimal resource cost. The third is quality: The extent to which a product or service meets customer requirements and expectations. The fourth is timeliness: A measures of whether or not a unit of work was done exactly and on time. Criteria must be settled to describe what constitutes timeliness for a given group of work. The criterion is generally based on customer demands. </w:t>
      </w:r>
    </w:p>
    <w:p w:rsidR="00EA664F" w:rsidRPr="00CE53BA" w:rsidRDefault="00EA664F" w:rsidP="00F66CFC">
      <w:pPr>
        <w:spacing w:after="0" w:line="480" w:lineRule="auto"/>
        <w:jc w:val="both"/>
        <w:rPr>
          <w:sz w:val="24"/>
          <w:szCs w:val="24"/>
        </w:rPr>
      </w:pPr>
      <w:r w:rsidRPr="00CE53BA">
        <w:rPr>
          <w:sz w:val="24"/>
          <w:szCs w:val="24"/>
        </w:rPr>
        <w:t xml:space="preserve">Productivity is the last category. It refers to the value added by the process divided by the cost of the labor and capital used. Kaplan and Norton (1996) utilized a balanced scorecard approach to measures organizational performance from different aspects such as customer, internal, innovation &amp; learning and financial aspect. To measure organizational performance Tangen (2005, P. 8) has used seven aspects such as effectiveness, efficiency, quality, innovation, cost and productivity and Bolat and Yilmuz (2009) have added social and profitability aspect too. From the above literature, we can say that organization performance is a process of accomplishing the pre-established goals by rising efficiency quality, innovation, cost, productivity, and profitability from the customer aspect and also from the organizational perspective. In this research the organization performance will be presented by nonfinancial performance analysis to identify the strengths and weaknesses of the firm that result from the use of outsourcing strategy. Effect that outsourcing strategy has on organization performance can be measured by appraising the degree of achievement of the production, economic, customer satisfaction and other technological advantages of outsourcing contract. Customer satisfaction can be considered as the degree of acceptance or good condition between a customer need and outsourcing result. </w:t>
      </w:r>
    </w:p>
    <w:p w:rsidR="00EA664F" w:rsidRPr="00CE53BA" w:rsidRDefault="00EA664F" w:rsidP="00F66CFC">
      <w:pPr>
        <w:spacing w:after="0" w:line="480" w:lineRule="auto"/>
        <w:jc w:val="both"/>
        <w:rPr>
          <w:sz w:val="24"/>
          <w:szCs w:val="24"/>
        </w:rPr>
      </w:pPr>
      <w:r w:rsidRPr="00CE53BA">
        <w:rPr>
          <w:sz w:val="24"/>
          <w:szCs w:val="24"/>
        </w:rPr>
        <w:t>However, Grover et al., (1996) recognized outsourcing success as the advantages from outsourcing acquired by the organization as a result of choosing outsourcing as a strategy. Outsourcing success can be measured by use of different items such as; access to skilled personnel, management of resources, cost reduction, customer satisfaction and increased access to key information technologies or innovation etc.</w:t>
      </w:r>
    </w:p>
    <w:p w:rsidR="0031786B" w:rsidRPr="00CE53BA" w:rsidRDefault="0031786B" w:rsidP="00F66CFC">
      <w:pPr>
        <w:widowControl w:val="0"/>
        <w:tabs>
          <w:tab w:val="left" w:pos="680"/>
          <w:tab w:val="left" w:pos="681"/>
        </w:tabs>
        <w:autoSpaceDE w:val="0"/>
        <w:autoSpaceDN w:val="0"/>
        <w:spacing w:after="0" w:line="480" w:lineRule="auto"/>
        <w:jc w:val="both"/>
        <w:rPr>
          <w:b/>
          <w:sz w:val="24"/>
          <w:szCs w:val="24"/>
        </w:rPr>
      </w:pPr>
      <w:r w:rsidRPr="00CE53BA">
        <w:rPr>
          <w:b/>
          <w:sz w:val="24"/>
          <w:szCs w:val="24"/>
        </w:rPr>
        <w:t>2.2</w:t>
      </w:r>
      <w:r w:rsidRPr="00CE53BA">
        <w:rPr>
          <w:b/>
          <w:sz w:val="24"/>
          <w:szCs w:val="24"/>
        </w:rPr>
        <w:tab/>
        <w:t>THEORETICAL FRAMEWORK</w:t>
      </w:r>
    </w:p>
    <w:p w:rsidR="004E2172" w:rsidRPr="00CE53BA" w:rsidRDefault="0031786B" w:rsidP="00F66CFC">
      <w:pPr>
        <w:widowControl w:val="0"/>
        <w:tabs>
          <w:tab w:val="left" w:pos="680"/>
          <w:tab w:val="left" w:pos="681"/>
        </w:tabs>
        <w:autoSpaceDE w:val="0"/>
        <w:autoSpaceDN w:val="0"/>
        <w:spacing w:after="0" w:line="480" w:lineRule="auto"/>
        <w:jc w:val="both"/>
        <w:rPr>
          <w:b/>
          <w:sz w:val="24"/>
          <w:szCs w:val="24"/>
        </w:rPr>
      </w:pPr>
      <w:r w:rsidRPr="00CE53BA">
        <w:rPr>
          <w:b/>
          <w:sz w:val="24"/>
          <w:szCs w:val="24"/>
        </w:rPr>
        <w:t>2.2.1</w:t>
      </w:r>
      <w:r w:rsidRPr="00CE53BA">
        <w:rPr>
          <w:b/>
          <w:sz w:val="24"/>
          <w:szCs w:val="24"/>
        </w:rPr>
        <w:tab/>
      </w:r>
      <w:r w:rsidR="009A7344" w:rsidRPr="00CE53BA">
        <w:rPr>
          <w:b/>
          <w:sz w:val="24"/>
          <w:szCs w:val="24"/>
        </w:rPr>
        <w:t>Theory Of Constraints (TOC)</w:t>
      </w:r>
    </w:p>
    <w:p w:rsidR="00B70616" w:rsidRPr="00CE53BA" w:rsidRDefault="004E2172" w:rsidP="003B3DE7">
      <w:pPr>
        <w:widowControl w:val="0"/>
        <w:tabs>
          <w:tab w:val="left" w:pos="680"/>
          <w:tab w:val="left" w:pos="681"/>
        </w:tabs>
        <w:autoSpaceDE w:val="0"/>
        <w:autoSpaceDN w:val="0"/>
        <w:spacing w:after="0" w:line="480" w:lineRule="auto"/>
        <w:jc w:val="both"/>
        <w:rPr>
          <w:sz w:val="24"/>
          <w:szCs w:val="24"/>
        </w:rPr>
      </w:pPr>
      <w:r w:rsidRPr="00CE53BA">
        <w:rPr>
          <w:sz w:val="24"/>
          <w:szCs w:val="24"/>
        </w:rPr>
        <w:t xml:space="preserve">Albright and Lam (2006) describe TOC as a production-flow management system developed by Goldratt and Cox. The logic behind TOC is that there is at least one constraint in a company hindering it from better performance relative its goal. Examples of constraints could be market, resources, or policies. TOC is intended to help the company approach, identify, and address these constraints and help the management to make better decisions in the line with the company overall goal (Goldratt, 1990). Throughput accounting is a management accounting system which has been developed to be as fair as possible for companies working with TOC. Throughput accounting was first mentioned in print 1988 by a colleague of Goldratt named Waldron who together with Galloway wrote a series of four articles introducing throughput accounting (Hutchinson, 2007). Probably the top executive team of a company has the target to raise the profit as their idea when utilizing TOC and focus on the constraints which in a manufacturing environment often is the so called bottlenecks. The bottleneck is the constraining resource which is setting the limit for how much it is possible to produce during a specific time unit e.g. minute, hour, day, or week. The bottleneck is seen as the weak link in the chain and only by strengthens this link will the chain become stronger. By using TOC the bottleneck is identified in a system and thereafter structure the organization around this. Throughput accounting also intend to show results which are easy to understand and are possible to use in many different kind of decisions (Bragg, 2007). According to TOC an organization has to decide what the main goal is and then create a system which clearly defines the main constraint hindering the organization from maximizing this goal (Bragg, 2007). </w:t>
      </w:r>
    </w:p>
    <w:p w:rsidR="00650D63" w:rsidRPr="00CE53BA" w:rsidRDefault="003B3DE7" w:rsidP="00F66CFC">
      <w:pPr>
        <w:spacing w:after="0" w:line="480" w:lineRule="auto"/>
        <w:jc w:val="both"/>
        <w:rPr>
          <w:sz w:val="24"/>
          <w:szCs w:val="24"/>
        </w:rPr>
      </w:pPr>
      <w:r w:rsidRPr="00CE53BA">
        <w:rPr>
          <w:b/>
          <w:sz w:val="24"/>
          <w:szCs w:val="24"/>
        </w:rPr>
        <w:t>2.2.2</w:t>
      </w:r>
      <w:r w:rsidRPr="00CE53BA">
        <w:rPr>
          <w:b/>
          <w:sz w:val="24"/>
          <w:szCs w:val="24"/>
        </w:rPr>
        <w:tab/>
        <w:t>Contingency Theory</w:t>
      </w:r>
      <w:r w:rsidRPr="00CE53BA">
        <w:rPr>
          <w:sz w:val="24"/>
          <w:szCs w:val="24"/>
        </w:rPr>
        <w:t xml:space="preserve"> </w:t>
      </w:r>
    </w:p>
    <w:p w:rsidR="00FA54D7" w:rsidRPr="00CE53BA" w:rsidRDefault="00AD6EA1" w:rsidP="00F66CFC">
      <w:pPr>
        <w:spacing w:after="0" w:line="480" w:lineRule="auto"/>
        <w:jc w:val="both"/>
        <w:rPr>
          <w:sz w:val="24"/>
          <w:szCs w:val="24"/>
        </w:rPr>
      </w:pPr>
      <w:r w:rsidRPr="00CE53BA">
        <w:rPr>
          <w:sz w:val="24"/>
          <w:szCs w:val="24"/>
        </w:rPr>
        <w:t xml:space="preserve">Contingency theory is paramount to explaining how accounting systems might be affected by the fit between environmental and organisational factors. Central to the contingency approach in examining these relationships is the notion of fitness. Contingency is defined by the Oxford dictionary as: “The relationship between behaviour and the consequences that is dependent on that behaviour.” Contingency theory posits that an appropriate match between organisational characteristics and contingencies will improve organisational effectiveness (Morton &amp; </w:t>
      </w:r>
      <w:r w:rsidR="00FA54D7" w:rsidRPr="00CE53BA">
        <w:rPr>
          <w:sz w:val="24"/>
          <w:szCs w:val="24"/>
        </w:rPr>
        <w:t>Hu, 2008).</w:t>
      </w:r>
    </w:p>
    <w:p w:rsidR="00FA54D7" w:rsidRPr="00CE53BA" w:rsidRDefault="00FA54D7" w:rsidP="00F66CFC">
      <w:pPr>
        <w:spacing w:after="0" w:line="480" w:lineRule="auto"/>
        <w:jc w:val="both"/>
        <w:rPr>
          <w:sz w:val="24"/>
          <w:szCs w:val="24"/>
        </w:rPr>
      </w:pPr>
      <w:r w:rsidRPr="00CE53BA">
        <w:rPr>
          <w:sz w:val="24"/>
          <w:szCs w:val="24"/>
        </w:rPr>
        <w:t>Donaldson (2001</w:t>
      </w:r>
      <w:r w:rsidR="00AD6EA1" w:rsidRPr="00CE53BA">
        <w:rPr>
          <w:sz w:val="24"/>
          <w:szCs w:val="24"/>
        </w:rPr>
        <w:t xml:space="preserve">) defined “contingency” as “any variable that moderates the effect of </w:t>
      </w:r>
      <w:r w:rsidR="009F5096" w:rsidRPr="00CE53BA">
        <w:rPr>
          <w:sz w:val="24"/>
          <w:szCs w:val="24"/>
        </w:rPr>
        <w:t>organizational</w:t>
      </w:r>
      <w:r w:rsidR="00AD6EA1" w:rsidRPr="00CE53BA">
        <w:rPr>
          <w:sz w:val="24"/>
          <w:szCs w:val="24"/>
        </w:rPr>
        <w:t xml:space="preserve"> characteristics on </w:t>
      </w:r>
      <w:r w:rsidR="009F5096" w:rsidRPr="00CE53BA">
        <w:rPr>
          <w:sz w:val="24"/>
          <w:szCs w:val="24"/>
        </w:rPr>
        <w:t>organizational</w:t>
      </w:r>
      <w:r w:rsidR="00AD6EA1" w:rsidRPr="00CE53BA">
        <w:rPr>
          <w:sz w:val="24"/>
          <w:szCs w:val="24"/>
        </w:rPr>
        <w:t xml:space="preserve"> performance.” </w:t>
      </w:r>
    </w:p>
    <w:p w:rsidR="00AD6EA1" w:rsidRPr="00CE53BA" w:rsidRDefault="00AD6EA1" w:rsidP="00F66CFC">
      <w:pPr>
        <w:spacing w:after="0" w:line="480" w:lineRule="auto"/>
        <w:jc w:val="both"/>
        <w:rPr>
          <w:sz w:val="24"/>
          <w:szCs w:val="24"/>
        </w:rPr>
      </w:pPr>
      <w:r w:rsidRPr="00CE53BA">
        <w:rPr>
          <w:sz w:val="24"/>
          <w:szCs w:val="24"/>
        </w:rPr>
        <w:t xml:space="preserve">In the contingency theory of </w:t>
      </w:r>
      <w:r w:rsidR="009F5096" w:rsidRPr="00CE53BA">
        <w:rPr>
          <w:sz w:val="24"/>
          <w:szCs w:val="24"/>
        </w:rPr>
        <w:t>organizations</w:t>
      </w:r>
      <w:r w:rsidRPr="00CE53BA">
        <w:rPr>
          <w:sz w:val="24"/>
          <w:szCs w:val="24"/>
        </w:rPr>
        <w:t xml:space="preserve">, no universally acceptable model of the </w:t>
      </w:r>
      <w:r w:rsidR="009F5096" w:rsidRPr="00CE53BA">
        <w:rPr>
          <w:sz w:val="24"/>
          <w:szCs w:val="24"/>
        </w:rPr>
        <w:t>organization</w:t>
      </w:r>
      <w:r w:rsidRPr="00CE53BA">
        <w:rPr>
          <w:sz w:val="24"/>
          <w:szCs w:val="24"/>
        </w:rPr>
        <w:t xml:space="preserve"> exists to explain the diversity of </w:t>
      </w:r>
      <w:r w:rsidR="009F5096" w:rsidRPr="00CE53BA">
        <w:rPr>
          <w:sz w:val="24"/>
          <w:szCs w:val="24"/>
        </w:rPr>
        <w:t>organizational</w:t>
      </w:r>
      <w:r w:rsidRPr="00CE53BA">
        <w:rPr>
          <w:sz w:val="24"/>
          <w:szCs w:val="24"/>
        </w:rPr>
        <w:t xml:space="preserve"> system design. Gordon and Miller (1976) suggested the usefulness of contingency theory in developing effective MAS. They proposed that the design of accounting information systems should be dependent on firm</w:t>
      </w:r>
      <w:r w:rsidR="009F5096">
        <w:rPr>
          <w:sz w:val="24"/>
          <w:szCs w:val="24"/>
        </w:rPr>
        <w:t xml:space="preserve"> </w:t>
      </w:r>
      <w:r w:rsidRPr="00CE53BA">
        <w:rPr>
          <w:sz w:val="24"/>
          <w:szCs w:val="24"/>
        </w:rPr>
        <w:t xml:space="preserve">specific contingencies where environmental, </w:t>
      </w:r>
      <w:r w:rsidR="009F5096" w:rsidRPr="00CE53BA">
        <w:rPr>
          <w:sz w:val="24"/>
          <w:szCs w:val="24"/>
        </w:rPr>
        <w:t>organizational</w:t>
      </w:r>
      <w:r w:rsidRPr="00CE53BA">
        <w:rPr>
          <w:sz w:val="24"/>
          <w:szCs w:val="24"/>
        </w:rPr>
        <w:t>, and decision style variables can contribute to understanding such systems</w:t>
      </w:r>
      <w:r w:rsidR="002E5B62" w:rsidRPr="00CE53BA">
        <w:rPr>
          <w:sz w:val="24"/>
          <w:szCs w:val="24"/>
        </w:rPr>
        <w:t>.</w:t>
      </w:r>
    </w:p>
    <w:p w:rsidR="00D23BCA" w:rsidRPr="00CE53BA" w:rsidRDefault="00AE5747" w:rsidP="00F66CFC">
      <w:pPr>
        <w:spacing w:after="0" w:line="480" w:lineRule="auto"/>
        <w:jc w:val="both"/>
        <w:rPr>
          <w:sz w:val="24"/>
          <w:szCs w:val="24"/>
        </w:rPr>
      </w:pPr>
      <w:r>
        <w:rPr>
          <w:sz w:val="24"/>
          <w:szCs w:val="24"/>
        </w:rPr>
        <w:t xml:space="preserve">         </w:t>
      </w:r>
      <w:r w:rsidR="002E5B62" w:rsidRPr="00CE53BA">
        <w:rPr>
          <w:sz w:val="24"/>
          <w:szCs w:val="24"/>
        </w:rPr>
        <w:t>Miller (1976) also suggested operational measures for each component of the model.</w:t>
      </w:r>
      <w:r w:rsidR="00E92498">
        <w:rPr>
          <w:sz w:val="24"/>
          <w:szCs w:val="24"/>
        </w:rPr>
        <w:t xml:space="preserve"> </w:t>
      </w:r>
      <w:r w:rsidR="002E5B62" w:rsidRPr="00CE53BA">
        <w:rPr>
          <w:sz w:val="24"/>
          <w:szCs w:val="24"/>
        </w:rPr>
        <w:t>Environmental measures include dynamism, heterogeneity and degree of differentiation,</w:t>
      </w:r>
      <w:r w:rsidR="00E92498">
        <w:rPr>
          <w:sz w:val="24"/>
          <w:szCs w:val="24"/>
        </w:rPr>
        <w:t xml:space="preserve"> </w:t>
      </w:r>
      <w:r w:rsidR="00E92498" w:rsidRPr="00CE53BA">
        <w:rPr>
          <w:sz w:val="24"/>
          <w:szCs w:val="24"/>
        </w:rPr>
        <w:t>bureaucratization</w:t>
      </w:r>
      <w:r w:rsidR="002E5B62" w:rsidRPr="00CE53BA">
        <w:rPr>
          <w:sz w:val="24"/>
          <w:szCs w:val="24"/>
        </w:rPr>
        <w:t xml:space="preserve">, available resources, and integration through committees, rules, or policies. Environment Accounting Information System Organisation Decision Making Style </w:t>
      </w:r>
      <w:r w:rsidRPr="00CE53BA">
        <w:rPr>
          <w:sz w:val="24"/>
          <w:szCs w:val="24"/>
        </w:rPr>
        <w:t>Organization</w:t>
      </w:r>
      <w:r w:rsidR="002E5B62" w:rsidRPr="00CE53BA">
        <w:rPr>
          <w:sz w:val="24"/>
          <w:szCs w:val="24"/>
        </w:rPr>
        <w:t xml:space="preserve"> Accounting Information System Environment</w:t>
      </w:r>
      <w:r w:rsidR="00E92498">
        <w:rPr>
          <w:sz w:val="24"/>
          <w:szCs w:val="24"/>
        </w:rPr>
        <w:t xml:space="preserve"> Decision Making Style .</w:t>
      </w:r>
      <w:r w:rsidR="002E5B62" w:rsidRPr="00CE53BA">
        <w:rPr>
          <w:sz w:val="24"/>
          <w:szCs w:val="24"/>
        </w:rPr>
        <w:t xml:space="preserve">Gordon and Miller (1976) also suggested operational measures for each component of the model. Environmental measures include dynamism, heterogeneity and degree of differentiation, </w:t>
      </w:r>
      <w:r w:rsidR="00E92498" w:rsidRPr="00CE53BA">
        <w:rPr>
          <w:sz w:val="24"/>
          <w:szCs w:val="24"/>
        </w:rPr>
        <w:t>bureaucratization</w:t>
      </w:r>
      <w:r w:rsidR="002E5B62" w:rsidRPr="00CE53BA">
        <w:rPr>
          <w:sz w:val="24"/>
          <w:szCs w:val="24"/>
        </w:rPr>
        <w:t xml:space="preserve">, available resources, and integration through committees, rules, or policies. </w:t>
      </w:r>
    </w:p>
    <w:p w:rsidR="002E5B62" w:rsidRPr="00CE53BA" w:rsidRDefault="00E92498" w:rsidP="003B3DE7">
      <w:pPr>
        <w:spacing w:after="0" w:line="480" w:lineRule="auto"/>
        <w:jc w:val="both"/>
        <w:rPr>
          <w:rFonts w:eastAsia="Times New Roman"/>
          <w:b/>
          <w:bCs/>
          <w:sz w:val="24"/>
          <w:szCs w:val="24"/>
        </w:rPr>
      </w:pPr>
      <w:r>
        <w:rPr>
          <w:sz w:val="24"/>
          <w:szCs w:val="24"/>
        </w:rPr>
        <w:t xml:space="preserve">         </w:t>
      </w:r>
      <w:r w:rsidR="002E5B62" w:rsidRPr="00CE53BA">
        <w:rPr>
          <w:sz w:val="24"/>
          <w:szCs w:val="24"/>
        </w:rPr>
        <w:t xml:space="preserve">A contingency perspective suggests that effective MAS should align with both internal and external factors. Depending on the match between MAS characteristics and these various factors that affect the </w:t>
      </w:r>
      <w:r w:rsidRPr="00CE53BA">
        <w:rPr>
          <w:sz w:val="24"/>
          <w:szCs w:val="24"/>
        </w:rPr>
        <w:t>organization</w:t>
      </w:r>
      <w:r w:rsidR="002E5B62" w:rsidRPr="00CE53BA">
        <w:rPr>
          <w:sz w:val="24"/>
          <w:szCs w:val="24"/>
        </w:rPr>
        <w:t xml:space="preserve">, different levels of effectiveness might be apparent. </w:t>
      </w:r>
    </w:p>
    <w:p w:rsidR="0031786B" w:rsidRPr="00CE53BA" w:rsidRDefault="0031786B" w:rsidP="00F66CFC">
      <w:pPr>
        <w:spacing w:after="0" w:line="480" w:lineRule="auto"/>
        <w:jc w:val="both"/>
        <w:rPr>
          <w:rFonts w:eastAsia="Times New Roman"/>
          <w:b/>
          <w:bCs/>
          <w:sz w:val="24"/>
          <w:szCs w:val="24"/>
        </w:rPr>
      </w:pPr>
      <w:r w:rsidRPr="00CE53BA">
        <w:rPr>
          <w:rFonts w:eastAsia="Times New Roman"/>
          <w:b/>
          <w:bCs/>
          <w:sz w:val="24"/>
          <w:szCs w:val="24"/>
        </w:rPr>
        <w:t>2.3</w:t>
      </w:r>
      <w:r w:rsidRPr="00CE53BA">
        <w:rPr>
          <w:rFonts w:eastAsia="Times New Roman"/>
          <w:b/>
          <w:bCs/>
          <w:sz w:val="24"/>
          <w:szCs w:val="24"/>
        </w:rPr>
        <w:tab/>
        <w:t>Empirical Review</w:t>
      </w:r>
    </w:p>
    <w:p w:rsidR="009C7F1C" w:rsidRPr="00CE53BA" w:rsidRDefault="009C7F1C" w:rsidP="00F66CFC">
      <w:pPr>
        <w:spacing w:after="0" w:line="480" w:lineRule="auto"/>
        <w:jc w:val="both"/>
        <w:rPr>
          <w:sz w:val="24"/>
          <w:szCs w:val="24"/>
        </w:rPr>
      </w:pPr>
      <w:r w:rsidRPr="00CE53BA">
        <w:rPr>
          <w:sz w:val="24"/>
          <w:szCs w:val="24"/>
        </w:rPr>
        <w:t xml:space="preserve">Morteza and Najafi (2017) The purpose of their research is to study the impact of use the </w:t>
      </w:r>
      <w:r w:rsidR="007537C5" w:rsidRPr="00CE53BA">
        <w:rPr>
          <w:sz w:val="24"/>
          <w:szCs w:val="24"/>
        </w:rPr>
        <w:t>management accountant</w:t>
      </w:r>
      <w:r w:rsidRPr="00CE53BA">
        <w:rPr>
          <w:sz w:val="24"/>
          <w:szCs w:val="24"/>
        </w:rPr>
        <w:t xml:space="preserve"> on financial performance and organizational performance in Tafresh medical sciences university. The participants of this research are all of the financial experts are in arak medical science university. The number of samples analyzed was 150, a standard data collection tool is in the study questionnaire Masinati and Pesina. For data analysis used from lisrel software, the research is including 7 hypotheses. Results of research hypothesis examination suggested that is organizational strategy has the positive impact on design of </w:t>
      </w:r>
      <w:r w:rsidR="007537C5" w:rsidRPr="00CE53BA">
        <w:rPr>
          <w:sz w:val="24"/>
          <w:szCs w:val="24"/>
        </w:rPr>
        <w:t>management accountant</w:t>
      </w:r>
      <w:r w:rsidRPr="00CE53BA">
        <w:rPr>
          <w:sz w:val="24"/>
          <w:szCs w:val="24"/>
        </w:rPr>
        <w:t xml:space="preserve"> but not effect on the use of </w:t>
      </w:r>
      <w:r w:rsidR="007537C5" w:rsidRPr="00CE53BA">
        <w:rPr>
          <w:sz w:val="24"/>
          <w:szCs w:val="24"/>
        </w:rPr>
        <w:t>management accountant</w:t>
      </w:r>
      <w:r w:rsidRPr="00CE53BA">
        <w:rPr>
          <w:sz w:val="24"/>
          <w:szCs w:val="24"/>
        </w:rPr>
        <w:t xml:space="preserve">. Also design of </w:t>
      </w:r>
      <w:r w:rsidR="007537C5" w:rsidRPr="00CE53BA">
        <w:rPr>
          <w:sz w:val="24"/>
          <w:szCs w:val="24"/>
        </w:rPr>
        <w:t>management accountant</w:t>
      </w:r>
      <w:r w:rsidRPr="00CE53BA">
        <w:rPr>
          <w:sz w:val="24"/>
          <w:szCs w:val="24"/>
        </w:rPr>
        <w:t xml:space="preserve"> not effect on use of </w:t>
      </w:r>
      <w:r w:rsidR="007537C5" w:rsidRPr="00CE53BA">
        <w:rPr>
          <w:sz w:val="24"/>
          <w:szCs w:val="24"/>
        </w:rPr>
        <w:t>management accountant</w:t>
      </w:r>
      <w:r w:rsidRPr="00CE53BA">
        <w:rPr>
          <w:sz w:val="24"/>
          <w:szCs w:val="24"/>
        </w:rPr>
        <w:t xml:space="preserve">. But all of dimensions of </w:t>
      </w:r>
      <w:r w:rsidR="007537C5" w:rsidRPr="00CE53BA">
        <w:rPr>
          <w:sz w:val="24"/>
          <w:szCs w:val="24"/>
        </w:rPr>
        <w:t>management accountant</w:t>
      </w:r>
      <w:r w:rsidRPr="00CE53BA">
        <w:rPr>
          <w:sz w:val="24"/>
          <w:szCs w:val="24"/>
        </w:rPr>
        <w:t xml:space="preserve"> have the positive impact on financial performance and organizational performance.</w:t>
      </w:r>
    </w:p>
    <w:p w:rsidR="00800309" w:rsidRPr="00CE53BA" w:rsidRDefault="00824BF7" w:rsidP="00F66CFC">
      <w:pPr>
        <w:spacing w:after="0" w:line="480" w:lineRule="auto"/>
        <w:jc w:val="both"/>
        <w:rPr>
          <w:sz w:val="24"/>
          <w:szCs w:val="24"/>
        </w:rPr>
      </w:pPr>
      <w:r>
        <w:rPr>
          <w:sz w:val="24"/>
          <w:szCs w:val="24"/>
        </w:rPr>
        <w:t xml:space="preserve">            </w:t>
      </w:r>
      <w:r w:rsidR="00800309" w:rsidRPr="00CE53BA">
        <w:rPr>
          <w:sz w:val="24"/>
          <w:szCs w:val="24"/>
        </w:rPr>
        <w:t xml:space="preserve">Hao (2020), the increased emphasis upon the value chain and a growing focus on value adding activities has led to several new developments in </w:t>
      </w:r>
      <w:r w:rsidR="007537C5" w:rsidRPr="00CE53BA">
        <w:rPr>
          <w:sz w:val="24"/>
          <w:szCs w:val="24"/>
        </w:rPr>
        <w:t>management accountant</w:t>
      </w:r>
      <w:r w:rsidR="00800309" w:rsidRPr="00CE53BA">
        <w:rPr>
          <w:sz w:val="24"/>
          <w:szCs w:val="24"/>
        </w:rPr>
        <w:t xml:space="preserve">. Critically evaluate these contemporary techniques and discuss the extent to which they offer improvements compared to traditional accounting techniques. Furthermore, </w:t>
      </w:r>
      <w:r w:rsidR="007537C5" w:rsidRPr="00CE53BA">
        <w:rPr>
          <w:sz w:val="24"/>
          <w:szCs w:val="24"/>
        </w:rPr>
        <w:t>management accountant</w:t>
      </w:r>
      <w:r w:rsidR="00800309" w:rsidRPr="00CE53BA">
        <w:rPr>
          <w:sz w:val="24"/>
          <w:szCs w:val="24"/>
        </w:rPr>
        <w:t xml:space="preserve"> will improve accounting techniques when value chain and add value-adding activities develop in the enterprise that searches for new accounting skills in the operation of the company. Generally, parts of traditional accounting techniques are not suitable for use in the current field of accounting, because these traditional accounting techniques could not provide the accurate index of cost, profit, depreciation and other factors considered by managers for operation. So, this essay would discuss several new accounting techniques in order to promote the performance of management and make manager will recognize what accounting techniques they should utilize for gaining better efficient management in the future.</w:t>
      </w:r>
    </w:p>
    <w:p w:rsidR="0083126F" w:rsidRPr="00CE53BA" w:rsidRDefault="00824BF7" w:rsidP="00F66CFC">
      <w:pPr>
        <w:spacing w:after="0" w:line="480" w:lineRule="auto"/>
        <w:jc w:val="both"/>
        <w:rPr>
          <w:rStyle w:val="Strong"/>
          <w:b w:val="0"/>
          <w:bCs w:val="0"/>
          <w:sz w:val="24"/>
          <w:szCs w:val="24"/>
        </w:rPr>
      </w:pPr>
      <w:r>
        <w:rPr>
          <w:rStyle w:val="Strong"/>
          <w:b w:val="0"/>
          <w:sz w:val="24"/>
          <w:szCs w:val="24"/>
          <w:shd w:val="clear" w:color="auto" w:fill="FFFFFF"/>
        </w:rPr>
        <w:t xml:space="preserve">            </w:t>
      </w:r>
      <w:r w:rsidR="0083126F" w:rsidRPr="00CE53BA">
        <w:rPr>
          <w:rStyle w:val="Strong"/>
          <w:b w:val="0"/>
          <w:sz w:val="24"/>
          <w:szCs w:val="24"/>
          <w:shd w:val="clear" w:color="auto" w:fill="FFFFFF"/>
        </w:rPr>
        <w:t xml:space="preserve">Amuzie and Emmanuel (2010) </w:t>
      </w:r>
      <w:r w:rsidR="00043D7F" w:rsidRPr="00CE53BA">
        <w:rPr>
          <w:rStyle w:val="Strong"/>
          <w:b w:val="0"/>
          <w:sz w:val="24"/>
          <w:szCs w:val="24"/>
          <w:shd w:val="clear" w:color="auto" w:fill="FFFFFF"/>
        </w:rPr>
        <w:t>conducted a study on the</w:t>
      </w:r>
      <w:r w:rsidR="00043D7F" w:rsidRPr="00CE53BA">
        <w:rPr>
          <w:rStyle w:val="Strong"/>
          <w:sz w:val="24"/>
          <w:szCs w:val="24"/>
          <w:shd w:val="clear" w:color="auto" w:fill="FFFFFF"/>
        </w:rPr>
        <w:t xml:space="preserve"> </w:t>
      </w:r>
      <w:r w:rsidR="00043D7F" w:rsidRPr="00CE53BA">
        <w:rPr>
          <w:bCs/>
          <w:sz w:val="24"/>
          <w:szCs w:val="24"/>
        </w:rPr>
        <w:t xml:space="preserve">Impact of </w:t>
      </w:r>
      <w:r w:rsidR="007537C5" w:rsidRPr="00CE53BA">
        <w:rPr>
          <w:bCs/>
          <w:sz w:val="24"/>
          <w:szCs w:val="24"/>
        </w:rPr>
        <w:t>management accountant</w:t>
      </w:r>
      <w:r w:rsidR="00043D7F" w:rsidRPr="00CE53BA">
        <w:rPr>
          <w:bCs/>
          <w:sz w:val="24"/>
          <w:szCs w:val="24"/>
        </w:rPr>
        <w:t xml:space="preserve"> on the performance and viability of public-private partnered projects in Nigeria. </w:t>
      </w:r>
      <w:r w:rsidR="00043D7F" w:rsidRPr="00CE53BA">
        <w:rPr>
          <w:sz w:val="24"/>
          <w:szCs w:val="24"/>
        </w:rPr>
        <w:t xml:space="preserve">This </w:t>
      </w:r>
      <w:r w:rsidR="0083126F" w:rsidRPr="00CE53BA">
        <w:rPr>
          <w:sz w:val="24"/>
          <w:szCs w:val="24"/>
        </w:rPr>
        <w:t xml:space="preserve">study to analyze the impact of </w:t>
      </w:r>
      <w:r w:rsidR="007537C5" w:rsidRPr="00CE53BA">
        <w:rPr>
          <w:sz w:val="24"/>
          <w:szCs w:val="24"/>
        </w:rPr>
        <w:t>management accountant</w:t>
      </w:r>
      <w:r w:rsidR="0083126F" w:rsidRPr="00CE53BA">
        <w:rPr>
          <w:sz w:val="24"/>
          <w:szCs w:val="24"/>
        </w:rPr>
        <w:t xml:space="preserve"> on the viability and performance of public-private Project</w:t>
      </w:r>
      <w:r w:rsidR="004071CB" w:rsidRPr="00CE53BA">
        <w:rPr>
          <w:sz w:val="24"/>
          <w:szCs w:val="24"/>
        </w:rPr>
        <w:t>s in Nigeria. The paper combined</w:t>
      </w:r>
      <w:r w:rsidR="0083126F" w:rsidRPr="00CE53BA">
        <w:rPr>
          <w:sz w:val="24"/>
          <w:szCs w:val="24"/>
        </w:rPr>
        <w:t xml:space="preserve"> desk research and survey methods with the questionnaire as the crucial research instrument. Analysis was done using descriptive statistical tools, correlation coefficient and T-test statistic. The results showed that there is gross unawareness, on the part of the managers, of the important tools of </w:t>
      </w:r>
      <w:r w:rsidR="007537C5" w:rsidRPr="00CE53BA">
        <w:rPr>
          <w:sz w:val="24"/>
          <w:szCs w:val="24"/>
        </w:rPr>
        <w:t>management accountant</w:t>
      </w:r>
      <w:r w:rsidR="0083126F" w:rsidRPr="00CE53BA">
        <w:rPr>
          <w:sz w:val="24"/>
          <w:szCs w:val="24"/>
        </w:rPr>
        <w:t xml:space="preserve"> and thus their non-application unto expected viability and profitable performance. It was also revealed that out of 22 </w:t>
      </w:r>
      <w:r w:rsidR="007537C5" w:rsidRPr="00CE53BA">
        <w:rPr>
          <w:sz w:val="24"/>
          <w:szCs w:val="24"/>
        </w:rPr>
        <w:t>management accountant</w:t>
      </w:r>
      <w:r w:rsidR="0083126F" w:rsidRPr="00CE53BA">
        <w:rPr>
          <w:sz w:val="24"/>
          <w:szCs w:val="24"/>
        </w:rPr>
        <w:t xml:space="preserve"> tasks and services identified by the managers studied; only annual budgeting was carried out to a great extent followed by cost allocations. Others were not so much emphasized as the organizations witnessed the rendering of only about 45% of the expected </w:t>
      </w:r>
      <w:r w:rsidR="007537C5" w:rsidRPr="00CE53BA">
        <w:rPr>
          <w:sz w:val="24"/>
          <w:szCs w:val="24"/>
        </w:rPr>
        <w:t>management accountant</w:t>
      </w:r>
      <w:r w:rsidR="0083126F" w:rsidRPr="00CE53BA">
        <w:rPr>
          <w:sz w:val="24"/>
          <w:szCs w:val="24"/>
        </w:rPr>
        <w:t xml:space="preserve"> tasks and services. Concerted training, development and awareness creation are required for organizations in Nigeria to perform as expected</w:t>
      </w:r>
    </w:p>
    <w:p w:rsidR="00276F53" w:rsidRPr="00CE53BA" w:rsidRDefault="00824BF7" w:rsidP="00F66CFC">
      <w:pPr>
        <w:spacing w:after="0" w:line="480" w:lineRule="auto"/>
        <w:jc w:val="both"/>
        <w:rPr>
          <w:rStyle w:val="Strong"/>
          <w:sz w:val="24"/>
          <w:szCs w:val="24"/>
          <w:shd w:val="clear" w:color="auto" w:fill="FFFFFF"/>
        </w:rPr>
      </w:pPr>
      <w:r>
        <w:rPr>
          <w:rStyle w:val="Strong"/>
          <w:b w:val="0"/>
          <w:sz w:val="24"/>
          <w:szCs w:val="24"/>
          <w:shd w:val="clear" w:color="auto" w:fill="FFFFFF"/>
        </w:rPr>
        <w:t xml:space="preserve">               </w:t>
      </w:r>
      <w:r w:rsidR="00276F53" w:rsidRPr="00CE53BA">
        <w:rPr>
          <w:rStyle w:val="Strong"/>
          <w:b w:val="0"/>
          <w:sz w:val="24"/>
          <w:szCs w:val="24"/>
          <w:shd w:val="clear" w:color="auto" w:fill="FFFFFF"/>
        </w:rPr>
        <w:t>James (2018) conducted a study that</w:t>
      </w:r>
      <w:r w:rsidR="00276F53" w:rsidRPr="00CE53BA">
        <w:rPr>
          <w:sz w:val="24"/>
          <w:szCs w:val="24"/>
        </w:rPr>
        <w:t xml:space="preserve"> considers the relevant concepts adopted in </w:t>
      </w:r>
      <w:r w:rsidR="007537C5" w:rsidRPr="00CE53BA">
        <w:rPr>
          <w:sz w:val="24"/>
          <w:szCs w:val="24"/>
        </w:rPr>
        <w:t>management accountant</w:t>
      </w:r>
      <w:r w:rsidR="00276F53" w:rsidRPr="00CE53BA">
        <w:rPr>
          <w:sz w:val="24"/>
          <w:szCs w:val="24"/>
        </w:rPr>
        <w:t xml:space="preserve"> and various works by some authors, it examine</w:t>
      </w:r>
      <w:r w:rsidR="00592AD9" w:rsidRPr="00CE53BA">
        <w:rPr>
          <w:sz w:val="24"/>
          <w:szCs w:val="24"/>
        </w:rPr>
        <w:t>d</w:t>
      </w:r>
      <w:r w:rsidR="00276F53" w:rsidRPr="00CE53BA">
        <w:rPr>
          <w:sz w:val="24"/>
          <w:szCs w:val="24"/>
        </w:rPr>
        <w:t xml:space="preserve"> the extent of utilization and effect of </w:t>
      </w:r>
      <w:r w:rsidR="007537C5" w:rsidRPr="00CE53BA">
        <w:rPr>
          <w:sz w:val="24"/>
          <w:szCs w:val="24"/>
        </w:rPr>
        <w:t>management accountant</w:t>
      </w:r>
      <w:r w:rsidR="00276F53" w:rsidRPr="00CE53BA">
        <w:rPr>
          <w:sz w:val="24"/>
          <w:szCs w:val="24"/>
        </w:rPr>
        <w:t xml:space="preserve"> on the divisional earning view other five years.</w:t>
      </w:r>
      <w:r w:rsidR="00592AD9" w:rsidRPr="00CE53BA">
        <w:rPr>
          <w:sz w:val="24"/>
          <w:szCs w:val="24"/>
        </w:rPr>
        <w:t xml:space="preserve"> </w:t>
      </w:r>
      <w:r w:rsidR="00276F53" w:rsidRPr="00CE53BA">
        <w:rPr>
          <w:sz w:val="24"/>
          <w:szCs w:val="24"/>
        </w:rPr>
        <w:t xml:space="preserve">Primary data of mine were through </w:t>
      </w:r>
      <w:r w:rsidR="00C5514C" w:rsidRPr="00CE53BA">
        <w:rPr>
          <w:sz w:val="24"/>
          <w:szCs w:val="24"/>
        </w:rPr>
        <w:t>questionnaire which was</w:t>
      </w:r>
      <w:r w:rsidR="00276F53" w:rsidRPr="00CE53BA">
        <w:rPr>
          <w:sz w:val="24"/>
          <w:szCs w:val="24"/>
        </w:rPr>
        <w:t xml:space="preserve"> used to obtain facts from both the top and middle managers of the selected divisions in the group.</w:t>
      </w:r>
      <w:r w:rsidR="00592AD9" w:rsidRPr="00CE53BA">
        <w:rPr>
          <w:sz w:val="24"/>
          <w:szCs w:val="24"/>
        </w:rPr>
        <w:t xml:space="preserve"> </w:t>
      </w:r>
      <w:r w:rsidR="00276F53" w:rsidRPr="00CE53BA">
        <w:rPr>
          <w:sz w:val="24"/>
          <w:szCs w:val="24"/>
        </w:rPr>
        <w:t xml:space="preserve">Generalization was made through data collected and the data were subjected to analysis which showed the relevance and impact of </w:t>
      </w:r>
      <w:r w:rsidR="007537C5" w:rsidRPr="00CE53BA">
        <w:rPr>
          <w:sz w:val="24"/>
          <w:szCs w:val="24"/>
        </w:rPr>
        <w:t>management accountant</w:t>
      </w:r>
      <w:r w:rsidR="00276F53" w:rsidRPr="00CE53BA">
        <w:rPr>
          <w:sz w:val="24"/>
          <w:szCs w:val="24"/>
        </w:rPr>
        <w:t xml:space="preserve"> and information system to the organization.</w:t>
      </w:r>
      <w:r w:rsidR="00C5514C" w:rsidRPr="00CE53BA">
        <w:rPr>
          <w:sz w:val="24"/>
          <w:szCs w:val="24"/>
        </w:rPr>
        <w:t xml:space="preserve"> </w:t>
      </w:r>
      <w:r w:rsidR="00276F53" w:rsidRPr="00CE53BA">
        <w:rPr>
          <w:sz w:val="24"/>
          <w:szCs w:val="24"/>
        </w:rPr>
        <w:t xml:space="preserve">In my conclusion, recommendation were made that in order to achieve the desired objectives a good information system must be established and also that a monitoring committee should be set up to ensure the utilization of </w:t>
      </w:r>
      <w:r w:rsidR="007537C5" w:rsidRPr="00CE53BA">
        <w:rPr>
          <w:sz w:val="24"/>
          <w:szCs w:val="24"/>
        </w:rPr>
        <w:t>management accountant</w:t>
      </w:r>
      <w:r w:rsidR="00276F53" w:rsidRPr="00CE53BA">
        <w:rPr>
          <w:sz w:val="24"/>
          <w:szCs w:val="24"/>
        </w:rPr>
        <w:t xml:space="preserve"> in the decision making of an organization.</w:t>
      </w:r>
    </w:p>
    <w:p w:rsidR="00C31B26" w:rsidRPr="00CE53BA" w:rsidRDefault="00824BF7" w:rsidP="00F66CFC">
      <w:pPr>
        <w:spacing w:after="0" w:line="480" w:lineRule="auto"/>
        <w:jc w:val="both"/>
        <w:rPr>
          <w:sz w:val="24"/>
          <w:szCs w:val="24"/>
        </w:rPr>
      </w:pPr>
      <w:r>
        <w:rPr>
          <w:sz w:val="24"/>
          <w:szCs w:val="24"/>
        </w:rPr>
        <w:t xml:space="preserve">             </w:t>
      </w:r>
      <w:r w:rsidR="0077183D" w:rsidRPr="00CE53BA">
        <w:rPr>
          <w:sz w:val="24"/>
          <w:szCs w:val="24"/>
        </w:rPr>
        <w:t>Hadi</w:t>
      </w:r>
      <w:r w:rsidR="00A95DA0" w:rsidRPr="00CE53BA">
        <w:rPr>
          <w:sz w:val="24"/>
          <w:szCs w:val="24"/>
        </w:rPr>
        <w:t xml:space="preserve"> and </w:t>
      </w:r>
      <w:r w:rsidR="0077183D" w:rsidRPr="00CE53BA">
        <w:rPr>
          <w:sz w:val="24"/>
          <w:szCs w:val="24"/>
        </w:rPr>
        <w:t xml:space="preserve">Shahram (2015) </w:t>
      </w:r>
      <w:r w:rsidR="00A95DA0" w:rsidRPr="00CE53BA">
        <w:rPr>
          <w:sz w:val="24"/>
          <w:szCs w:val="24"/>
        </w:rPr>
        <w:t xml:space="preserve">conducted a study on Evaluating Impact Of </w:t>
      </w:r>
      <w:r w:rsidR="007537C5" w:rsidRPr="00CE53BA">
        <w:rPr>
          <w:sz w:val="24"/>
          <w:szCs w:val="24"/>
        </w:rPr>
        <w:t>Management accountant</w:t>
      </w:r>
      <w:r w:rsidR="00A95DA0" w:rsidRPr="00CE53BA">
        <w:rPr>
          <w:sz w:val="24"/>
          <w:szCs w:val="24"/>
        </w:rPr>
        <w:t xml:space="preserve"> Performance On Erp System’s Effectiveness: A Case Study Of Insurance Company Of Atiyehsazan Hafez –Iran</w:t>
      </w:r>
      <w:r w:rsidR="006B7D65" w:rsidRPr="00CE53BA">
        <w:rPr>
          <w:sz w:val="24"/>
          <w:szCs w:val="24"/>
        </w:rPr>
        <w:t>.</w:t>
      </w:r>
      <w:r w:rsidR="00BF5B69" w:rsidRPr="00CE53BA">
        <w:rPr>
          <w:sz w:val="24"/>
          <w:szCs w:val="24"/>
        </w:rPr>
        <w:t xml:space="preserve"> </w:t>
      </w:r>
      <w:r w:rsidR="00C31B26" w:rsidRPr="00CE53BA">
        <w:rPr>
          <w:sz w:val="24"/>
          <w:szCs w:val="24"/>
        </w:rPr>
        <w:t xml:space="preserve">The objective of this study is evaluating impact of </w:t>
      </w:r>
      <w:r w:rsidR="007537C5" w:rsidRPr="00CE53BA">
        <w:rPr>
          <w:sz w:val="24"/>
          <w:szCs w:val="24"/>
        </w:rPr>
        <w:t>management accountant</w:t>
      </w:r>
      <w:r w:rsidR="00C31B26" w:rsidRPr="00CE53BA">
        <w:rPr>
          <w:sz w:val="24"/>
          <w:szCs w:val="24"/>
        </w:rPr>
        <w:t xml:space="preserve"> performance on ERP system’s effectiveness (case study: Insurance Company of Atiyehsazan Hafez -Iran). Method of this study in term of objective is applied and in term of implementation is a description of causal type and finally method of </w:t>
      </w:r>
      <w:r w:rsidR="000F6CA9" w:rsidRPr="00CE53BA">
        <w:rPr>
          <w:sz w:val="24"/>
          <w:szCs w:val="24"/>
        </w:rPr>
        <w:t xml:space="preserve">collecting </w:t>
      </w:r>
      <w:r w:rsidR="00C31B26" w:rsidRPr="00CE53BA">
        <w:rPr>
          <w:sz w:val="24"/>
          <w:szCs w:val="24"/>
        </w:rPr>
        <w:t>data is field</w:t>
      </w:r>
      <w:r w:rsidR="000F6CA9" w:rsidRPr="00CE53BA">
        <w:rPr>
          <w:sz w:val="24"/>
          <w:szCs w:val="24"/>
        </w:rPr>
        <w:t xml:space="preserve"> survey</w:t>
      </w:r>
      <w:r w:rsidR="00C31B26" w:rsidRPr="00CE53BA">
        <w:rPr>
          <w:sz w:val="24"/>
          <w:szCs w:val="24"/>
        </w:rPr>
        <w:t xml:space="preserve">. Questionnaire is considered as tools of data collection. Branches of Insurance Company of Atiyehsazan Hafez that are 36 branches are considered as statistical population. The number of samples analyzed has been 32 branches. Sampling method in this study has been non-probability sampling and convenience. Descriptive and inferential statistical methods are used to analyze data. In descriptive method is used indicators of such as mean, frequency and standard deviation and to test their hypotheses in inferential statistic are used regression method. The results of hypotheses test showed that components of performance </w:t>
      </w:r>
      <w:r w:rsidR="007537C5" w:rsidRPr="00CE53BA">
        <w:rPr>
          <w:sz w:val="24"/>
          <w:szCs w:val="24"/>
        </w:rPr>
        <w:t>management accountant</w:t>
      </w:r>
      <w:r w:rsidR="00C31B26" w:rsidRPr="00CE53BA">
        <w:rPr>
          <w:sz w:val="24"/>
          <w:szCs w:val="24"/>
        </w:rPr>
        <w:t xml:space="preserve"> (quality of </w:t>
      </w:r>
      <w:r w:rsidR="007537C5" w:rsidRPr="00CE53BA">
        <w:rPr>
          <w:sz w:val="24"/>
          <w:szCs w:val="24"/>
        </w:rPr>
        <w:t>management accountant</w:t>
      </w:r>
      <w:r w:rsidR="00C31B26" w:rsidRPr="00CE53BA">
        <w:rPr>
          <w:sz w:val="24"/>
          <w:szCs w:val="24"/>
        </w:rPr>
        <w:t xml:space="preserve"> reports, the adoption of new methods of </w:t>
      </w:r>
      <w:r w:rsidR="007537C5" w:rsidRPr="00CE53BA">
        <w:rPr>
          <w:sz w:val="24"/>
          <w:szCs w:val="24"/>
        </w:rPr>
        <w:t>management accountant</w:t>
      </w:r>
      <w:r w:rsidR="00C31B26" w:rsidRPr="00CE53BA">
        <w:rPr>
          <w:sz w:val="24"/>
          <w:szCs w:val="24"/>
        </w:rPr>
        <w:t xml:space="preserve">, improving the decision-making process, the quality of </w:t>
      </w:r>
      <w:r w:rsidR="007537C5" w:rsidRPr="00CE53BA">
        <w:rPr>
          <w:sz w:val="24"/>
          <w:szCs w:val="24"/>
        </w:rPr>
        <w:t>management accountant</w:t>
      </w:r>
      <w:r w:rsidR="00C31B26" w:rsidRPr="00CE53BA">
        <w:rPr>
          <w:sz w:val="24"/>
          <w:szCs w:val="24"/>
        </w:rPr>
        <w:t xml:space="preserve"> information) have an impact on the effectiveness of enterprise resource </w:t>
      </w:r>
    </w:p>
    <w:p w:rsidR="0031786B" w:rsidRPr="00CE53BA" w:rsidRDefault="00F16664" w:rsidP="00277395">
      <w:pPr>
        <w:spacing w:after="0" w:line="480" w:lineRule="auto"/>
        <w:jc w:val="center"/>
        <w:rPr>
          <w:rFonts w:eastAsia="Times New Roman"/>
          <w:b/>
          <w:bCs/>
          <w:sz w:val="24"/>
          <w:szCs w:val="24"/>
        </w:rPr>
      </w:pPr>
      <w:r w:rsidRPr="00CE53BA">
        <w:rPr>
          <w:rFonts w:eastAsia="Times New Roman"/>
          <w:b/>
          <w:bCs/>
          <w:sz w:val="24"/>
          <w:szCs w:val="24"/>
        </w:rPr>
        <w:br w:type="page"/>
      </w:r>
      <w:r w:rsidR="0031786B" w:rsidRPr="00CE53BA">
        <w:rPr>
          <w:rFonts w:eastAsia="Times New Roman"/>
          <w:b/>
          <w:bCs/>
          <w:sz w:val="24"/>
          <w:szCs w:val="24"/>
        </w:rPr>
        <w:t>CHAPTER THREE</w:t>
      </w:r>
    </w:p>
    <w:p w:rsidR="0031786B" w:rsidRPr="00CE53BA" w:rsidRDefault="0031786B" w:rsidP="00277395">
      <w:pPr>
        <w:spacing w:after="0" w:line="480" w:lineRule="auto"/>
        <w:jc w:val="center"/>
        <w:rPr>
          <w:sz w:val="24"/>
          <w:szCs w:val="24"/>
        </w:rPr>
      </w:pPr>
      <w:r w:rsidRPr="00CE53BA">
        <w:rPr>
          <w:rFonts w:eastAsia="Times New Roman"/>
          <w:b/>
          <w:bCs/>
          <w:sz w:val="24"/>
          <w:szCs w:val="24"/>
        </w:rPr>
        <w:t>METHODOLOGY</w:t>
      </w:r>
    </w:p>
    <w:p w:rsidR="0031786B" w:rsidRPr="00CE53BA" w:rsidRDefault="0031786B" w:rsidP="00277395">
      <w:pPr>
        <w:spacing w:after="0" w:line="480" w:lineRule="auto"/>
        <w:rPr>
          <w:sz w:val="24"/>
          <w:szCs w:val="24"/>
        </w:rPr>
      </w:pPr>
      <w:r w:rsidRPr="00CE53BA">
        <w:rPr>
          <w:rFonts w:eastAsia="Times New Roman"/>
          <w:b/>
          <w:bCs/>
          <w:sz w:val="24"/>
          <w:szCs w:val="24"/>
        </w:rPr>
        <w:t>3.1 Research Design</w:t>
      </w:r>
    </w:p>
    <w:p w:rsidR="0031786B" w:rsidRPr="00CE53BA" w:rsidRDefault="0031786B" w:rsidP="003B3DE7">
      <w:pPr>
        <w:spacing w:after="0" w:line="480" w:lineRule="auto"/>
        <w:jc w:val="both"/>
        <w:rPr>
          <w:sz w:val="24"/>
          <w:szCs w:val="24"/>
        </w:rPr>
      </w:pPr>
      <w:r w:rsidRPr="00CE53BA">
        <w:rPr>
          <w:rFonts w:eastAsia="Times New Roman"/>
          <w:sz w:val="24"/>
          <w:szCs w:val="24"/>
        </w:rPr>
        <w:t>In the language of research project, the word design means the plan or approach the researcher has agreed to use in solving research problem.</w:t>
      </w:r>
    </w:p>
    <w:p w:rsidR="0031786B" w:rsidRPr="00CE53BA" w:rsidRDefault="0031786B" w:rsidP="003B3DE7">
      <w:pPr>
        <w:spacing w:after="0" w:line="480" w:lineRule="auto"/>
        <w:jc w:val="both"/>
        <w:rPr>
          <w:sz w:val="24"/>
          <w:szCs w:val="24"/>
        </w:rPr>
      </w:pPr>
      <w:r w:rsidRPr="00CE53BA">
        <w:rPr>
          <w:rFonts w:eastAsia="Times New Roman"/>
          <w:sz w:val="24"/>
          <w:szCs w:val="24"/>
        </w:rPr>
        <w:t>Research design comprises a series of prior decisions that taken together provide a master plan for executing a research project. Research design is the specification of procedures for collecting and analyzing data necessary to help solve the problem at hand, such that the difference between the cost of obtaining various levels of accuracy and the expected value of the information associated with each level of accuracy is maximized. Research design requires the specification of procedures. These procedures involve decisions on what information to generate, the data collection method, the measurement approach, the way in which the data are to be analyzed.</w:t>
      </w:r>
      <w:bookmarkStart w:id="10" w:name="page47"/>
      <w:bookmarkEnd w:id="10"/>
      <w:r w:rsidRPr="00CE53BA">
        <w:rPr>
          <w:sz w:val="24"/>
          <w:szCs w:val="24"/>
        </w:rPr>
        <w:t xml:space="preserve"> </w:t>
      </w:r>
    </w:p>
    <w:p w:rsidR="0031786B" w:rsidRPr="00CE53BA" w:rsidRDefault="0031786B" w:rsidP="00277395">
      <w:pPr>
        <w:spacing w:after="0" w:line="480" w:lineRule="auto"/>
        <w:ind w:left="60"/>
        <w:rPr>
          <w:sz w:val="24"/>
          <w:szCs w:val="24"/>
        </w:rPr>
      </w:pPr>
      <w:r w:rsidRPr="00CE53BA">
        <w:rPr>
          <w:rFonts w:eastAsia="Times New Roman"/>
          <w:b/>
          <w:bCs/>
          <w:sz w:val="24"/>
          <w:szCs w:val="24"/>
        </w:rPr>
        <w:t>3.2</w:t>
      </w:r>
      <w:r w:rsidRPr="00CE53BA">
        <w:rPr>
          <w:rFonts w:eastAsia="Times New Roman"/>
          <w:b/>
          <w:bCs/>
          <w:sz w:val="24"/>
          <w:szCs w:val="24"/>
        </w:rPr>
        <w:tab/>
        <w:t xml:space="preserve">Sources </w:t>
      </w:r>
      <w:r w:rsidR="007F3317" w:rsidRPr="00CE53BA">
        <w:rPr>
          <w:rFonts w:eastAsia="Times New Roman"/>
          <w:b/>
          <w:bCs/>
          <w:sz w:val="24"/>
          <w:szCs w:val="24"/>
        </w:rPr>
        <w:t>of</w:t>
      </w:r>
      <w:r w:rsidRPr="00CE53BA">
        <w:rPr>
          <w:rFonts w:eastAsia="Times New Roman"/>
          <w:b/>
          <w:bCs/>
          <w:sz w:val="24"/>
          <w:szCs w:val="24"/>
        </w:rPr>
        <w:t xml:space="preserve"> Data</w:t>
      </w:r>
    </w:p>
    <w:p w:rsidR="00FB3C9E" w:rsidRPr="00CE53BA" w:rsidRDefault="0031786B" w:rsidP="00BE7A6C">
      <w:pPr>
        <w:spacing w:after="0" w:line="480" w:lineRule="auto"/>
        <w:ind w:right="20"/>
        <w:jc w:val="both"/>
        <w:rPr>
          <w:sz w:val="24"/>
          <w:szCs w:val="24"/>
        </w:rPr>
      </w:pPr>
      <w:r w:rsidRPr="00CE53BA">
        <w:rPr>
          <w:rFonts w:eastAsia="Times New Roman"/>
          <w:sz w:val="24"/>
          <w:szCs w:val="24"/>
        </w:rPr>
        <w:t>There are two sources of data in any project work of this nature. They are the primary sources of data collection and the secondary sources of data collection. Data for this research work were obtained by the research from both primary and secondary sources.</w:t>
      </w:r>
    </w:p>
    <w:p w:rsidR="00FB3C9E" w:rsidRPr="00CE53BA" w:rsidRDefault="0031786B" w:rsidP="00BE7A6C">
      <w:pPr>
        <w:spacing w:after="0" w:line="480" w:lineRule="auto"/>
        <w:ind w:right="20"/>
        <w:jc w:val="both"/>
        <w:rPr>
          <w:rFonts w:eastAsia="Times New Roman"/>
          <w:sz w:val="24"/>
          <w:szCs w:val="24"/>
        </w:rPr>
      </w:pPr>
      <w:r w:rsidRPr="00CE53BA">
        <w:rPr>
          <w:rFonts w:eastAsia="Times New Roman"/>
          <w:sz w:val="24"/>
          <w:szCs w:val="24"/>
        </w:rPr>
        <w:t xml:space="preserve">Primary data </w:t>
      </w:r>
      <w:r w:rsidR="00FB3C9E" w:rsidRPr="00CE53BA">
        <w:rPr>
          <w:rFonts w:eastAsia="Times New Roman"/>
          <w:sz w:val="24"/>
          <w:szCs w:val="24"/>
        </w:rPr>
        <w:t>is a type of data that is collected by researcher directly from main sources through interviews, survey, questionnaire, e.t.c. primary data are usually collected from the source where the data originally originate from and are regarded as the best kind of data in research.</w:t>
      </w:r>
      <w:r w:rsidRPr="00CE53BA">
        <w:rPr>
          <w:rFonts w:eastAsia="Times New Roman"/>
          <w:sz w:val="24"/>
          <w:szCs w:val="24"/>
        </w:rPr>
        <w:t xml:space="preserve"> </w:t>
      </w:r>
    </w:p>
    <w:p w:rsidR="0031786B" w:rsidRPr="00CE53BA" w:rsidRDefault="0031786B" w:rsidP="00BE7A6C">
      <w:pPr>
        <w:spacing w:after="0" w:line="480" w:lineRule="auto"/>
        <w:ind w:right="20"/>
        <w:jc w:val="both"/>
        <w:rPr>
          <w:rFonts w:eastAsia="Times New Roman"/>
          <w:sz w:val="24"/>
          <w:szCs w:val="24"/>
        </w:rPr>
      </w:pPr>
      <w:r w:rsidRPr="00CE53BA">
        <w:rPr>
          <w:rFonts w:eastAsia="Times New Roman"/>
          <w:sz w:val="24"/>
          <w:szCs w:val="24"/>
        </w:rPr>
        <w:t xml:space="preserve">Secondary data were collected from professional journals, published locally by financial and </w:t>
      </w:r>
      <w:r w:rsidR="007537C5" w:rsidRPr="00CE53BA">
        <w:rPr>
          <w:rFonts w:eastAsia="Times New Roman"/>
          <w:sz w:val="24"/>
          <w:szCs w:val="24"/>
        </w:rPr>
        <w:t>management accountant</w:t>
      </w:r>
      <w:r w:rsidRPr="00CE53BA">
        <w:rPr>
          <w:rFonts w:eastAsia="Times New Roman"/>
          <w:sz w:val="24"/>
          <w:szCs w:val="24"/>
        </w:rPr>
        <w:t>s, others are financial statement, magazines, newspaper and other tests.</w:t>
      </w:r>
    </w:p>
    <w:p w:rsidR="0031786B" w:rsidRPr="00CE53BA" w:rsidRDefault="0031786B" w:rsidP="00277395">
      <w:pPr>
        <w:pStyle w:val="ListParagraph"/>
        <w:numPr>
          <w:ilvl w:val="1"/>
          <w:numId w:val="11"/>
        </w:numPr>
        <w:tabs>
          <w:tab w:val="left" w:pos="720"/>
        </w:tabs>
        <w:spacing w:after="0" w:line="480" w:lineRule="auto"/>
        <w:jc w:val="both"/>
        <w:rPr>
          <w:rFonts w:eastAsia="Times New Roman"/>
          <w:b/>
          <w:bCs/>
          <w:sz w:val="24"/>
          <w:szCs w:val="24"/>
        </w:rPr>
      </w:pPr>
      <w:bookmarkStart w:id="11" w:name="page48"/>
      <w:bookmarkEnd w:id="11"/>
      <w:r w:rsidRPr="00CE53BA">
        <w:rPr>
          <w:rFonts w:eastAsia="Times New Roman"/>
          <w:b/>
          <w:bCs/>
          <w:sz w:val="24"/>
          <w:szCs w:val="24"/>
        </w:rPr>
        <w:t>Population Of The Study</w:t>
      </w:r>
    </w:p>
    <w:p w:rsidR="0031786B" w:rsidRPr="00CE53BA" w:rsidRDefault="0031786B" w:rsidP="00BE7A6C">
      <w:pPr>
        <w:spacing w:after="0" w:line="480" w:lineRule="auto"/>
        <w:ind w:right="20"/>
        <w:jc w:val="both"/>
        <w:rPr>
          <w:sz w:val="24"/>
          <w:szCs w:val="24"/>
        </w:rPr>
      </w:pPr>
      <w:r w:rsidRPr="00CE53BA">
        <w:rPr>
          <w:rFonts w:eastAsia="Times New Roman"/>
          <w:sz w:val="24"/>
          <w:szCs w:val="24"/>
        </w:rPr>
        <w:t>The population or target of the study must be clearly defined and identified. However, the population used in the study of this research work was derived from the population of the management cadre and accounts department of the industry used as the case study. The population size is estimated at 70 people.</w:t>
      </w:r>
    </w:p>
    <w:p w:rsidR="0031786B" w:rsidRPr="00CE53BA" w:rsidRDefault="0031786B" w:rsidP="00277395">
      <w:pPr>
        <w:spacing w:after="0" w:line="480" w:lineRule="auto"/>
        <w:rPr>
          <w:sz w:val="24"/>
          <w:szCs w:val="24"/>
        </w:rPr>
      </w:pPr>
      <w:r w:rsidRPr="00CE53BA">
        <w:rPr>
          <w:rFonts w:eastAsia="Times New Roman"/>
          <w:b/>
          <w:bCs/>
          <w:sz w:val="24"/>
          <w:szCs w:val="24"/>
        </w:rPr>
        <w:t>3.4</w:t>
      </w:r>
      <w:r w:rsidRPr="00CE53BA">
        <w:rPr>
          <w:rFonts w:eastAsia="Times New Roman"/>
          <w:b/>
          <w:bCs/>
          <w:sz w:val="24"/>
          <w:szCs w:val="24"/>
        </w:rPr>
        <w:tab/>
        <w:t>Sample Size and Sampling Technique</w:t>
      </w:r>
    </w:p>
    <w:p w:rsidR="0031786B" w:rsidRPr="00CE53BA" w:rsidRDefault="0031786B" w:rsidP="00BE7A6C">
      <w:pPr>
        <w:spacing w:after="0" w:line="480" w:lineRule="auto"/>
        <w:jc w:val="both"/>
        <w:rPr>
          <w:sz w:val="24"/>
          <w:szCs w:val="24"/>
        </w:rPr>
      </w:pPr>
      <w:r w:rsidRPr="00CE53BA">
        <w:rPr>
          <w:rFonts w:eastAsia="Times New Roman"/>
          <w:sz w:val="24"/>
          <w:szCs w:val="24"/>
        </w:rPr>
        <w:t xml:space="preserve">After defining the population, the next important issue is sample size determination. The idea of sampling or determining of sample size is to obtain a part of the population from which some information of the entire population can be inferred. The sample for this research was derived from the population of the staff of </w:t>
      </w:r>
      <w:r w:rsidR="00901E99">
        <w:rPr>
          <w:rFonts w:eastAsia="Times New Roman"/>
          <w:sz w:val="24"/>
          <w:szCs w:val="24"/>
        </w:rPr>
        <w:t>Dangote Cement</w:t>
      </w:r>
      <w:r w:rsidRPr="00CE53BA">
        <w:rPr>
          <w:rFonts w:eastAsia="Times New Roman"/>
          <w:sz w:val="24"/>
          <w:szCs w:val="24"/>
        </w:rPr>
        <w:t>. But in</w:t>
      </w:r>
      <w:bookmarkStart w:id="12" w:name="page49"/>
      <w:bookmarkEnd w:id="12"/>
      <w:r w:rsidRPr="00CE53BA">
        <w:rPr>
          <w:sz w:val="24"/>
          <w:szCs w:val="24"/>
        </w:rPr>
        <w:t xml:space="preserve"> </w:t>
      </w:r>
      <w:r w:rsidRPr="00CE53BA">
        <w:rPr>
          <w:rFonts w:eastAsia="Times New Roman"/>
          <w:sz w:val="24"/>
          <w:szCs w:val="24"/>
        </w:rPr>
        <w:t>order to acquire the necessary information, only the staff in the management cadre and accounts department was tested using the Taro Yamane‟s formula:</w:t>
      </w:r>
      <w:r w:rsidR="00FC3D9C" w:rsidRPr="00CE53BA">
        <w:rPr>
          <w:noProof/>
          <w:sz w:val="24"/>
          <w:szCs w:val="24"/>
        </w:rPr>
        <w:drawing>
          <wp:anchor distT="0" distB="0" distL="114300" distR="114300" simplePos="0" relativeHeight="251653120" behindDoc="1" locked="0" layoutInCell="0" allowOverlap="1">
            <wp:simplePos x="0" y="0"/>
            <wp:positionH relativeFrom="column">
              <wp:posOffset>525780</wp:posOffset>
            </wp:positionH>
            <wp:positionV relativeFrom="paragraph">
              <wp:posOffset>182880</wp:posOffset>
            </wp:positionV>
            <wp:extent cx="116840" cy="123190"/>
            <wp:effectExtent l="19050" t="0" r="0" b="0"/>
            <wp:wrapNone/>
            <wp:docPr id="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16840" cy="123190"/>
                    </a:xfrm>
                    <a:prstGeom prst="rect">
                      <a:avLst/>
                    </a:prstGeom>
                    <a:noFill/>
                    <a:ln w="9525">
                      <a:noFill/>
                      <a:miter lim="800000"/>
                      <a:headEnd/>
                      <a:tailEnd/>
                    </a:ln>
                  </pic:spPr>
                </pic:pic>
              </a:graphicData>
            </a:graphic>
          </wp:anchor>
        </w:drawing>
      </w:r>
    </w:p>
    <w:p w:rsidR="0031786B" w:rsidRPr="00CE53BA" w:rsidRDefault="0031786B" w:rsidP="00277395">
      <w:pPr>
        <w:spacing w:after="0" w:line="480" w:lineRule="auto"/>
        <w:rPr>
          <w:sz w:val="24"/>
          <w:szCs w:val="24"/>
        </w:rPr>
      </w:pPr>
      <w:r w:rsidRPr="00CE53BA">
        <w:rPr>
          <w:rFonts w:eastAsia="Times New Roman"/>
          <w:sz w:val="24"/>
          <w:szCs w:val="24"/>
        </w:rPr>
        <w:t>n =</w:t>
      </w:r>
      <w:r w:rsidRPr="00CE53BA">
        <w:rPr>
          <w:rFonts w:eastAsia="Times New Roman"/>
          <w:sz w:val="24"/>
          <w:szCs w:val="24"/>
        </w:rPr>
        <w:tab/>
        <w:t>N</w:t>
      </w:r>
    </w:p>
    <w:p w:rsidR="0031786B" w:rsidRPr="00CE53BA" w:rsidRDefault="00FC3D9C" w:rsidP="00277395">
      <w:pPr>
        <w:spacing w:after="0" w:line="480" w:lineRule="auto"/>
        <w:rPr>
          <w:sz w:val="24"/>
          <w:szCs w:val="24"/>
        </w:rPr>
      </w:pPr>
      <w:r w:rsidRPr="00CE53BA">
        <w:rPr>
          <w:noProof/>
          <w:sz w:val="24"/>
          <w:szCs w:val="24"/>
        </w:rPr>
        <w:drawing>
          <wp:anchor distT="0" distB="0" distL="114300" distR="114300" simplePos="0" relativeHeight="251654144" behindDoc="1" locked="0" layoutInCell="0" allowOverlap="1">
            <wp:simplePos x="0" y="0"/>
            <wp:positionH relativeFrom="column">
              <wp:posOffset>278765</wp:posOffset>
            </wp:positionH>
            <wp:positionV relativeFrom="paragraph">
              <wp:posOffset>-62230</wp:posOffset>
            </wp:positionV>
            <wp:extent cx="608965" cy="171450"/>
            <wp:effectExtent l="19050" t="0" r="635" b="0"/>
            <wp:wrapNone/>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608965" cy="171450"/>
                    </a:xfrm>
                    <a:prstGeom prst="rect">
                      <a:avLst/>
                    </a:prstGeom>
                    <a:noFill/>
                    <a:ln w="9525">
                      <a:noFill/>
                      <a:miter lim="800000"/>
                      <a:headEnd/>
                      <a:tailEnd/>
                    </a:ln>
                  </pic:spPr>
                </pic:pic>
              </a:graphicData>
            </a:graphic>
          </wp:anchor>
        </w:drawing>
      </w:r>
      <w:r w:rsidR="004E5F02">
        <w:rPr>
          <w:sz w:val="24"/>
          <w:szCs w:val="24"/>
        </w:rPr>
        <w:pict>
          <v:line id="Shape 9" o:spid="_x0000_s1035" style="position:absolute;z-index:251658240;visibility:visible;mso-wrap-distance-left:0;mso-wrap-distance-right:0;mso-position-horizontal-relative:text;mso-position-vertical-relative:text" from="21.85pt,-7.5pt" to="70.1pt,-7.5pt" o:allowincell="f" strokeweight="1.08pt"/>
        </w:pict>
      </w:r>
      <w:r w:rsidR="0031786B" w:rsidRPr="00CE53BA">
        <w:rPr>
          <w:rFonts w:eastAsia="Times New Roman"/>
          <w:sz w:val="24"/>
          <w:szCs w:val="24"/>
        </w:rPr>
        <w:t>Where:</w:t>
      </w:r>
    </w:p>
    <w:p w:rsidR="0031786B" w:rsidRPr="00CE53BA" w:rsidRDefault="0031786B" w:rsidP="00277395">
      <w:pPr>
        <w:spacing w:after="0" w:line="480" w:lineRule="auto"/>
        <w:rPr>
          <w:sz w:val="24"/>
          <w:szCs w:val="24"/>
        </w:rPr>
      </w:pPr>
      <w:r w:rsidRPr="00CE53BA">
        <w:rPr>
          <w:rFonts w:eastAsia="Times New Roman"/>
          <w:sz w:val="24"/>
          <w:szCs w:val="24"/>
        </w:rPr>
        <w:t>n = sample size</w:t>
      </w:r>
    </w:p>
    <w:p w:rsidR="0031786B" w:rsidRPr="00CE53BA" w:rsidRDefault="0031786B" w:rsidP="00277395">
      <w:pPr>
        <w:spacing w:after="0" w:line="480" w:lineRule="auto"/>
        <w:rPr>
          <w:sz w:val="24"/>
          <w:szCs w:val="24"/>
        </w:rPr>
      </w:pPr>
      <w:r w:rsidRPr="00CE53BA">
        <w:rPr>
          <w:rFonts w:eastAsia="Times New Roman"/>
          <w:sz w:val="24"/>
          <w:szCs w:val="24"/>
        </w:rPr>
        <w:t>N = population size (70)</w:t>
      </w:r>
    </w:p>
    <w:p w:rsidR="0031786B" w:rsidRPr="00CE53BA" w:rsidRDefault="0031786B" w:rsidP="00277395">
      <w:pPr>
        <w:spacing w:after="0" w:line="480" w:lineRule="auto"/>
        <w:rPr>
          <w:sz w:val="24"/>
          <w:szCs w:val="24"/>
        </w:rPr>
      </w:pPr>
      <w:r w:rsidRPr="00CE53BA">
        <w:rPr>
          <w:rFonts w:eastAsia="Times New Roman"/>
          <w:sz w:val="24"/>
          <w:szCs w:val="24"/>
        </w:rPr>
        <w:t>e = level of significance</w:t>
      </w:r>
    </w:p>
    <w:p w:rsidR="0031786B" w:rsidRPr="00CE53BA" w:rsidRDefault="0031786B" w:rsidP="00277395">
      <w:pPr>
        <w:spacing w:after="0" w:line="480" w:lineRule="auto"/>
        <w:rPr>
          <w:sz w:val="24"/>
          <w:szCs w:val="24"/>
        </w:rPr>
      </w:pPr>
      <w:r w:rsidRPr="00CE53BA">
        <w:rPr>
          <w:rFonts w:eastAsia="Times New Roman"/>
          <w:sz w:val="24"/>
          <w:szCs w:val="24"/>
        </w:rPr>
        <w:t>1 = constant</w:t>
      </w:r>
    </w:p>
    <w:p w:rsidR="0031786B" w:rsidRPr="00CE53BA" w:rsidRDefault="0031786B" w:rsidP="00277395">
      <w:pPr>
        <w:spacing w:after="0" w:line="480" w:lineRule="auto"/>
        <w:rPr>
          <w:sz w:val="24"/>
          <w:szCs w:val="24"/>
        </w:rPr>
      </w:pPr>
      <w:r w:rsidRPr="00CE53BA">
        <w:rPr>
          <w:rFonts w:eastAsia="Times New Roman"/>
          <w:sz w:val="24"/>
          <w:szCs w:val="24"/>
        </w:rPr>
        <w:t>N = 70</w:t>
      </w:r>
    </w:p>
    <w:p w:rsidR="0031786B" w:rsidRPr="00CE53BA" w:rsidRDefault="0031786B" w:rsidP="00277395">
      <w:pPr>
        <w:spacing w:after="0" w:line="480" w:lineRule="auto"/>
        <w:rPr>
          <w:sz w:val="24"/>
          <w:szCs w:val="24"/>
        </w:rPr>
      </w:pPr>
      <w:r w:rsidRPr="00CE53BA">
        <w:rPr>
          <w:rFonts w:eastAsia="Times New Roman"/>
          <w:sz w:val="24"/>
          <w:szCs w:val="24"/>
        </w:rPr>
        <w:t>e = 0.05 or 5%</w:t>
      </w:r>
    </w:p>
    <w:p w:rsidR="0031786B" w:rsidRPr="00CE53BA" w:rsidRDefault="0031786B" w:rsidP="00277395">
      <w:pPr>
        <w:spacing w:after="0" w:line="480" w:lineRule="auto"/>
        <w:rPr>
          <w:sz w:val="24"/>
          <w:szCs w:val="24"/>
        </w:rPr>
      </w:pPr>
      <w:r w:rsidRPr="00CE53BA">
        <w:rPr>
          <w:rFonts w:eastAsia="Times New Roman"/>
          <w:sz w:val="24"/>
          <w:szCs w:val="24"/>
        </w:rPr>
        <w:t>substitution the above values into the formula we have:</w:t>
      </w:r>
    </w:p>
    <w:p w:rsidR="0031786B" w:rsidRPr="00CE53BA" w:rsidRDefault="004E5F02" w:rsidP="00277395">
      <w:pPr>
        <w:spacing w:after="0" w:line="480" w:lineRule="auto"/>
        <w:rPr>
          <w:sz w:val="24"/>
          <w:szCs w:val="24"/>
        </w:rPr>
      </w:pPr>
      <w:r>
        <w:rPr>
          <w:sz w:val="24"/>
          <w:szCs w:val="24"/>
        </w:rPr>
        <w:pict>
          <v:line id="Shape 12" o:spid="_x0000_s1036" style="position:absolute;z-index:251659264;visibility:visible;mso-wrap-distance-left:0;mso-wrap-distance-right:0" from="28.05pt,12.55pt" to="113.25pt,12.55pt" o:allowincell="f" strokeweight=".42331mm"/>
        </w:pict>
      </w:r>
      <w:r w:rsidR="00FC3D9C" w:rsidRPr="00CE53BA">
        <w:rPr>
          <w:noProof/>
          <w:sz w:val="24"/>
          <w:szCs w:val="24"/>
        </w:rPr>
        <w:drawing>
          <wp:anchor distT="0" distB="0" distL="114300" distR="114300" simplePos="0" relativeHeight="251656192" behindDoc="1" locked="0" layoutInCell="0" allowOverlap="1">
            <wp:simplePos x="0" y="0"/>
            <wp:positionH relativeFrom="column">
              <wp:posOffset>276225</wp:posOffset>
            </wp:positionH>
            <wp:positionV relativeFrom="paragraph">
              <wp:posOffset>208915</wp:posOffset>
            </wp:positionV>
            <wp:extent cx="1076325" cy="190500"/>
            <wp:effectExtent l="19050" t="0" r="9525" b="0"/>
            <wp:wrapNone/>
            <wp:docPr id="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1076325" cy="190500"/>
                    </a:xfrm>
                    <a:prstGeom prst="rect">
                      <a:avLst/>
                    </a:prstGeom>
                    <a:noFill/>
                    <a:ln w="9525">
                      <a:noFill/>
                      <a:miter lim="800000"/>
                      <a:headEnd/>
                      <a:tailEnd/>
                    </a:ln>
                  </pic:spPr>
                </pic:pic>
              </a:graphicData>
            </a:graphic>
          </wp:anchor>
        </w:drawing>
      </w:r>
      <w:r w:rsidR="0031786B" w:rsidRPr="00CE53BA">
        <w:rPr>
          <w:rFonts w:eastAsia="Times New Roman"/>
          <w:sz w:val="24"/>
          <w:szCs w:val="24"/>
        </w:rPr>
        <w:t>n =</w:t>
      </w:r>
      <w:r w:rsidR="0031786B" w:rsidRPr="00CE53BA">
        <w:rPr>
          <w:rFonts w:eastAsia="Times New Roman"/>
          <w:sz w:val="24"/>
          <w:szCs w:val="24"/>
        </w:rPr>
        <w:tab/>
        <w:t xml:space="preserve">          N</w:t>
      </w:r>
    </w:p>
    <w:p w:rsidR="0031786B" w:rsidRPr="00CE53BA" w:rsidRDefault="00FC3D9C" w:rsidP="00277395">
      <w:pPr>
        <w:spacing w:after="0" w:line="480" w:lineRule="auto"/>
        <w:rPr>
          <w:sz w:val="24"/>
          <w:szCs w:val="24"/>
        </w:rPr>
      </w:pPr>
      <w:r w:rsidRPr="00CE53BA">
        <w:rPr>
          <w:noProof/>
          <w:sz w:val="24"/>
          <w:szCs w:val="24"/>
        </w:rPr>
        <w:drawing>
          <wp:anchor distT="0" distB="0" distL="114300" distR="114300" simplePos="0" relativeHeight="251655168" behindDoc="1" locked="0" layoutInCell="0" allowOverlap="1">
            <wp:simplePos x="0" y="0"/>
            <wp:positionH relativeFrom="column">
              <wp:posOffset>723900</wp:posOffset>
            </wp:positionH>
            <wp:positionV relativeFrom="paragraph">
              <wp:posOffset>241300</wp:posOffset>
            </wp:positionV>
            <wp:extent cx="190500" cy="133350"/>
            <wp:effectExtent l="19050" t="0" r="0" b="0"/>
            <wp:wrapNone/>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90500" cy="133350"/>
                    </a:xfrm>
                    <a:prstGeom prst="rect">
                      <a:avLst/>
                    </a:prstGeom>
                    <a:noFill/>
                    <a:ln w="9525">
                      <a:noFill/>
                      <a:miter lim="800000"/>
                      <a:headEnd/>
                      <a:tailEnd/>
                    </a:ln>
                  </pic:spPr>
                </pic:pic>
              </a:graphicData>
            </a:graphic>
          </wp:anchor>
        </w:drawing>
      </w:r>
    </w:p>
    <w:p w:rsidR="0031786B" w:rsidRPr="00CE53BA" w:rsidRDefault="0031786B" w:rsidP="00277395">
      <w:pPr>
        <w:spacing w:after="0" w:line="480" w:lineRule="auto"/>
        <w:rPr>
          <w:sz w:val="24"/>
          <w:szCs w:val="24"/>
        </w:rPr>
      </w:pPr>
      <w:r w:rsidRPr="00CE53BA">
        <w:rPr>
          <w:rFonts w:eastAsia="Times New Roman"/>
          <w:sz w:val="24"/>
          <w:szCs w:val="24"/>
        </w:rPr>
        <w:t>=</w:t>
      </w:r>
    </w:p>
    <w:p w:rsidR="0031786B" w:rsidRPr="00CE53BA" w:rsidRDefault="00FC3D9C" w:rsidP="00277395">
      <w:pPr>
        <w:spacing w:after="0" w:line="480" w:lineRule="auto"/>
        <w:rPr>
          <w:sz w:val="24"/>
          <w:szCs w:val="24"/>
        </w:rPr>
      </w:pPr>
      <w:r w:rsidRPr="00CE53BA">
        <w:rPr>
          <w:noProof/>
          <w:sz w:val="24"/>
          <w:szCs w:val="24"/>
        </w:rPr>
        <w:drawing>
          <wp:anchor distT="0" distB="0" distL="114300" distR="114300" simplePos="0" relativeHeight="251657216" behindDoc="1" locked="0" layoutInCell="0" allowOverlap="1">
            <wp:simplePos x="0" y="0"/>
            <wp:positionH relativeFrom="column">
              <wp:posOffset>146050</wp:posOffset>
            </wp:positionH>
            <wp:positionV relativeFrom="paragraph">
              <wp:posOffset>-50800</wp:posOffset>
            </wp:positionV>
            <wp:extent cx="965835" cy="161290"/>
            <wp:effectExtent l="19050" t="0" r="5715" b="0"/>
            <wp:wrapNone/>
            <wp:docPr id="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965835" cy="161290"/>
                    </a:xfrm>
                    <a:prstGeom prst="rect">
                      <a:avLst/>
                    </a:prstGeom>
                    <a:noFill/>
                    <a:ln w="9525">
                      <a:noFill/>
                      <a:miter lim="800000"/>
                      <a:headEnd/>
                      <a:tailEnd/>
                    </a:ln>
                  </pic:spPr>
                </pic:pic>
              </a:graphicData>
            </a:graphic>
          </wp:anchor>
        </w:drawing>
      </w:r>
      <w:r w:rsidR="004E5F02">
        <w:rPr>
          <w:sz w:val="24"/>
          <w:szCs w:val="24"/>
        </w:rPr>
        <w:pict>
          <v:line id="Shape 15" o:spid="_x0000_s1037" style="position:absolute;z-index:251660288;visibility:visible;mso-wrap-distance-left:0;mso-wrap-distance-right:0;mso-position-horizontal-relative:text;mso-position-vertical-relative:text" from="11.4pt,-7.4pt" to="87.5pt,-7.4pt" o:allowincell="f" strokeweight="1.08pt"/>
        </w:pict>
      </w:r>
    </w:p>
    <w:p w:rsidR="0031786B" w:rsidRPr="00CE53BA" w:rsidRDefault="0031786B" w:rsidP="00277395">
      <w:pPr>
        <w:spacing w:after="0" w:line="480" w:lineRule="auto"/>
        <w:rPr>
          <w:sz w:val="24"/>
          <w:szCs w:val="24"/>
        </w:rPr>
      </w:pPr>
      <w:r w:rsidRPr="00CE53BA">
        <w:rPr>
          <w:rFonts w:eastAsia="Times New Roman"/>
          <w:sz w:val="24"/>
          <w:szCs w:val="24"/>
        </w:rPr>
        <w:t>= 59.57</w:t>
      </w:r>
    </w:p>
    <w:p w:rsidR="0031786B" w:rsidRPr="00CE53BA" w:rsidRDefault="0031786B" w:rsidP="00277395">
      <w:pPr>
        <w:spacing w:after="0" w:line="480" w:lineRule="auto"/>
        <w:rPr>
          <w:sz w:val="24"/>
          <w:szCs w:val="24"/>
        </w:rPr>
      </w:pPr>
      <w:r w:rsidRPr="00CE53BA">
        <w:rPr>
          <w:rFonts w:eastAsia="Times New Roman"/>
          <w:sz w:val="24"/>
          <w:szCs w:val="24"/>
        </w:rPr>
        <w:t>Approximately 60</w:t>
      </w:r>
    </w:p>
    <w:p w:rsidR="0031786B" w:rsidRPr="00CE53BA" w:rsidRDefault="0031786B" w:rsidP="00277395">
      <w:pPr>
        <w:spacing w:after="0" w:line="480" w:lineRule="auto"/>
        <w:rPr>
          <w:rFonts w:eastAsia="Times New Roman"/>
          <w:sz w:val="24"/>
          <w:szCs w:val="24"/>
        </w:rPr>
      </w:pPr>
      <w:r w:rsidRPr="00CE53BA">
        <w:rPr>
          <w:rFonts w:eastAsia="Times New Roman"/>
          <w:sz w:val="24"/>
          <w:szCs w:val="24"/>
        </w:rPr>
        <w:t>n = 60</w:t>
      </w:r>
    </w:p>
    <w:p w:rsidR="00553E7B" w:rsidRPr="00CE53BA" w:rsidRDefault="00553E7B" w:rsidP="00277395">
      <w:pPr>
        <w:spacing w:after="0" w:line="480" w:lineRule="auto"/>
        <w:ind w:firstLine="720"/>
        <w:jc w:val="both"/>
        <w:rPr>
          <w:rFonts w:eastAsia="Times New Roman"/>
          <w:sz w:val="24"/>
          <w:szCs w:val="24"/>
        </w:rPr>
      </w:pPr>
      <w:r w:rsidRPr="00CE53BA">
        <w:rPr>
          <w:rFonts w:eastAsia="Times New Roman"/>
          <w:sz w:val="24"/>
          <w:szCs w:val="24"/>
        </w:rPr>
        <w:t>Therefore, the sample size of the study is sixty (60). Hence, a total of sixty copies of the questionnaire were administered on respondents working in the management cadre and accountants department of the organization out of which fifty copies were successfully completed and returned representing 83.3% of the total number of the questionnaire distributed while ten copies were not returned which represents 16.7% of the total questionnaire administered.</w:t>
      </w:r>
    </w:p>
    <w:p w:rsidR="00EE13D3" w:rsidRPr="00CE53BA" w:rsidRDefault="00EE13D3" w:rsidP="00277395">
      <w:pPr>
        <w:spacing w:after="0" w:line="480" w:lineRule="auto"/>
        <w:rPr>
          <w:b/>
          <w:bCs/>
          <w:sz w:val="24"/>
          <w:szCs w:val="24"/>
        </w:rPr>
      </w:pPr>
      <w:r w:rsidRPr="00CE53BA">
        <w:rPr>
          <w:b/>
          <w:bCs/>
          <w:sz w:val="24"/>
          <w:szCs w:val="24"/>
        </w:rPr>
        <w:br w:type="page"/>
      </w:r>
    </w:p>
    <w:p w:rsidR="0031786B" w:rsidRPr="00CE53BA" w:rsidRDefault="0031786B" w:rsidP="00277395">
      <w:pPr>
        <w:spacing w:after="0" w:line="480" w:lineRule="auto"/>
        <w:rPr>
          <w:rFonts w:eastAsia="Times New Roman"/>
          <w:b/>
          <w:sz w:val="24"/>
          <w:szCs w:val="24"/>
        </w:rPr>
      </w:pPr>
      <w:r w:rsidRPr="00CE53BA">
        <w:rPr>
          <w:rFonts w:eastAsia="Times New Roman"/>
          <w:b/>
          <w:sz w:val="24"/>
          <w:szCs w:val="24"/>
        </w:rPr>
        <w:t>3.5</w:t>
      </w:r>
      <w:r w:rsidRPr="00CE53BA">
        <w:rPr>
          <w:rFonts w:eastAsia="Times New Roman"/>
          <w:b/>
          <w:sz w:val="24"/>
          <w:szCs w:val="24"/>
        </w:rPr>
        <w:tab/>
        <w:t>Research Instruments</w:t>
      </w:r>
    </w:p>
    <w:p w:rsidR="0031786B" w:rsidRPr="00CE53BA" w:rsidRDefault="0031786B" w:rsidP="0022028E">
      <w:pPr>
        <w:spacing w:after="0" w:line="480" w:lineRule="auto"/>
        <w:jc w:val="both"/>
        <w:rPr>
          <w:rFonts w:eastAsia="Times New Roman"/>
          <w:sz w:val="24"/>
          <w:szCs w:val="24"/>
        </w:rPr>
      </w:pPr>
      <w:r w:rsidRPr="00CE53BA">
        <w:rPr>
          <w:rFonts w:eastAsia="Times New Roman"/>
          <w:sz w:val="24"/>
          <w:szCs w:val="24"/>
        </w:rPr>
        <w:t>The research instrument that shall be used for this study is the questionnaire. The questionnaire is structured in accordance with the stated research questions and hypothesis. The questionnaire is divided into two to sections. Section A comprises of questions relating to the demographic characteristics of the respondents, while section B comprises of questions relating to the topic</w:t>
      </w:r>
      <w:r w:rsidR="00F82951" w:rsidRPr="00CE53BA">
        <w:rPr>
          <w:rFonts w:eastAsia="Times New Roman"/>
          <w:sz w:val="24"/>
          <w:szCs w:val="24"/>
        </w:rPr>
        <w:t>.</w:t>
      </w:r>
    </w:p>
    <w:p w:rsidR="0031786B" w:rsidRPr="00CE53BA" w:rsidRDefault="0031786B" w:rsidP="00277395">
      <w:pPr>
        <w:pStyle w:val="ListParagraph"/>
        <w:numPr>
          <w:ilvl w:val="1"/>
          <w:numId w:val="12"/>
        </w:numPr>
        <w:tabs>
          <w:tab w:val="left" w:pos="720"/>
        </w:tabs>
        <w:spacing w:after="0" w:line="480" w:lineRule="auto"/>
        <w:jc w:val="both"/>
        <w:rPr>
          <w:rFonts w:eastAsia="Times New Roman"/>
          <w:b/>
          <w:bCs/>
          <w:sz w:val="24"/>
          <w:szCs w:val="24"/>
        </w:rPr>
      </w:pPr>
      <w:r w:rsidRPr="00CE53BA">
        <w:rPr>
          <w:rFonts w:eastAsia="Times New Roman"/>
          <w:b/>
          <w:bCs/>
          <w:sz w:val="24"/>
          <w:szCs w:val="24"/>
        </w:rPr>
        <w:t>Method Of Data Analysis</w:t>
      </w:r>
    </w:p>
    <w:p w:rsidR="006A1D30" w:rsidRPr="00CE53BA" w:rsidRDefault="00551E31" w:rsidP="00277395">
      <w:pPr>
        <w:spacing w:after="0" w:line="480" w:lineRule="auto"/>
        <w:jc w:val="both"/>
        <w:rPr>
          <w:sz w:val="24"/>
          <w:szCs w:val="24"/>
        </w:rPr>
      </w:pPr>
      <w:r w:rsidRPr="00CE53BA">
        <w:rPr>
          <w:sz w:val="24"/>
          <w:szCs w:val="24"/>
        </w:rPr>
        <w:t xml:space="preserve">The multiple regression data analysis technique which helps for predicting, were utilized by this study to test the stated hypotheses. The </w:t>
      </w:r>
      <w:r w:rsidR="00025FC6" w:rsidRPr="00CE53BA">
        <w:rPr>
          <w:sz w:val="24"/>
          <w:szCs w:val="24"/>
        </w:rPr>
        <w:t>Statistical Package For Social Sciences</w:t>
      </w:r>
      <w:r w:rsidRPr="00CE53BA">
        <w:rPr>
          <w:sz w:val="24"/>
          <w:szCs w:val="24"/>
        </w:rPr>
        <w:t xml:space="preserve"> (SPSS) </w:t>
      </w:r>
      <w:r w:rsidR="00025FC6" w:rsidRPr="00CE53BA">
        <w:rPr>
          <w:sz w:val="24"/>
          <w:szCs w:val="24"/>
        </w:rPr>
        <w:t xml:space="preserve">version 23 </w:t>
      </w:r>
      <w:r w:rsidRPr="00CE53BA">
        <w:rPr>
          <w:sz w:val="24"/>
          <w:szCs w:val="24"/>
        </w:rPr>
        <w:t>was also used in analyzing the data.</w:t>
      </w:r>
    </w:p>
    <w:p w:rsidR="0022028E" w:rsidRPr="00CE53BA" w:rsidRDefault="0022028E" w:rsidP="0022028E">
      <w:pPr>
        <w:spacing w:after="0" w:line="480" w:lineRule="auto"/>
        <w:jc w:val="both"/>
        <w:rPr>
          <w:b/>
          <w:bCs/>
          <w:sz w:val="24"/>
          <w:szCs w:val="24"/>
        </w:rPr>
      </w:pPr>
      <w:r w:rsidRPr="00CE53BA">
        <w:rPr>
          <w:b/>
          <w:bCs/>
          <w:sz w:val="24"/>
          <w:szCs w:val="24"/>
        </w:rPr>
        <w:t>3.</w:t>
      </w:r>
      <w:r w:rsidR="00E45237" w:rsidRPr="00CE53BA">
        <w:rPr>
          <w:b/>
          <w:bCs/>
          <w:sz w:val="24"/>
          <w:szCs w:val="24"/>
        </w:rPr>
        <w:t>7</w:t>
      </w:r>
      <w:r w:rsidRPr="00CE53BA">
        <w:rPr>
          <w:b/>
          <w:bCs/>
          <w:sz w:val="24"/>
          <w:szCs w:val="24"/>
        </w:rPr>
        <w:tab/>
        <w:t>Model Specification</w:t>
      </w:r>
    </w:p>
    <w:p w:rsidR="0022028E" w:rsidRPr="00CE53BA" w:rsidRDefault="0022028E" w:rsidP="0022028E">
      <w:pPr>
        <w:spacing w:after="0" w:line="480" w:lineRule="auto"/>
        <w:jc w:val="both"/>
        <w:rPr>
          <w:sz w:val="24"/>
          <w:szCs w:val="24"/>
        </w:rPr>
      </w:pPr>
      <w:r w:rsidRPr="00CE53BA">
        <w:rPr>
          <w:sz w:val="24"/>
          <w:szCs w:val="24"/>
        </w:rPr>
        <w:t>Using the multiple regression analysis, the model adopted by the researcher to carry out the analysis is as follows:</w:t>
      </w:r>
    </w:p>
    <w:p w:rsidR="0022028E" w:rsidRPr="00CE53BA" w:rsidRDefault="0022028E" w:rsidP="0022028E">
      <w:pPr>
        <w:spacing w:after="0" w:line="480" w:lineRule="auto"/>
        <w:jc w:val="both"/>
        <w:rPr>
          <w:sz w:val="24"/>
          <w:szCs w:val="24"/>
        </w:rPr>
      </w:pPr>
      <w:r w:rsidRPr="00CE53BA">
        <w:rPr>
          <w:sz w:val="24"/>
          <w:szCs w:val="24"/>
        </w:rPr>
        <w:t>Y = F (B SIZE, DEI)</w:t>
      </w:r>
    </w:p>
    <w:p w:rsidR="0022028E" w:rsidRPr="00CE53BA" w:rsidRDefault="0022028E" w:rsidP="0022028E">
      <w:pPr>
        <w:spacing w:after="0" w:line="480" w:lineRule="auto"/>
        <w:jc w:val="both"/>
        <w:rPr>
          <w:sz w:val="24"/>
          <w:szCs w:val="24"/>
        </w:rPr>
      </w:pPr>
      <w:r w:rsidRPr="00CE53BA">
        <w:rPr>
          <w:sz w:val="24"/>
          <w:szCs w:val="24"/>
        </w:rPr>
        <w:t>Where;</w:t>
      </w:r>
    </w:p>
    <w:p w:rsidR="0022028E" w:rsidRPr="00CE53BA" w:rsidRDefault="0022028E" w:rsidP="0022028E">
      <w:pPr>
        <w:spacing w:after="0" w:line="480" w:lineRule="auto"/>
        <w:jc w:val="both"/>
        <w:rPr>
          <w:sz w:val="24"/>
          <w:szCs w:val="24"/>
        </w:rPr>
      </w:pPr>
      <w:r w:rsidRPr="00CE53BA">
        <w:rPr>
          <w:sz w:val="24"/>
          <w:szCs w:val="24"/>
        </w:rPr>
        <w:t>SCI = Statement of Comprehensive Income</w:t>
      </w:r>
    </w:p>
    <w:p w:rsidR="0022028E" w:rsidRPr="00CE53BA" w:rsidRDefault="0022028E" w:rsidP="0022028E">
      <w:pPr>
        <w:spacing w:after="0" w:line="480" w:lineRule="auto"/>
        <w:jc w:val="both"/>
        <w:rPr>
          <w:sz w:val="24"/>
          <w:szCs w:val="24"/>
        </w:rPr>
      </w:pPr>
      <w:r w:rsidRPr="00CE53BA">
        <w:rPr>
          <w:sz w:val="24"/>
          <w:szCs w:val="24"/>
        </w:rPr>
        <w:t>SFP = Statement of Financial Position</w:t>
      </w:r>
    </w:p>
    <w:p w:rsidR="0022028E" w:rsidRPr="00CE53BA" w:rsidRDefault="0022028E" w:rsidP="0022028E">
      <w:pPr>
        <w:spacing w:after="0" w:line="480" w:lineRule="auto"/>
        <w:jc w:val="both"/>
        <w:rPr>
          <w:sz w:val="24"/>
          <w:szCs w:val="24"/>
        </w:rPr>
      </w:pPr>
      <w:r w:rsidRPr="00CE53BA">
        <w:rPr>
          <w:sz w:val="24"/>
          <w:szCs w:val="24"/>
        </w:rPr>
        <w:t>CFS = Cash Flow Statement</w:t>
      </w:r>
    </w:p>
    <w:p w:rsidR="0022028E" w:rsidRPr="00CE53BA" w:rsidRDefault="0022028E" w:rsidP="0022028E">
      <w:pPr>
        <w:spacing w:after="0" w:line="480" w:lineRule="auto"/>
        <w:jc w:val="both"/>
        <w:rPr>
          <w:sz w:val="24"/>
          <w:szCs w:val="24"/>
        </w:rPr>
      </w:pPr>
      <w:r w:rsidRPr="00CE53BA">
        <w:rPr>
          <w:sz w:val="24"/>
          <w:szCs w:val="24"/>
        </w:rPr>
        <w:t>Y = α +β</w:t>
      </w:r>
      <w:r w:rsidRPr="00CE53BA">
        <w:rPr>
          <w:sz w:val="24"/>
          <w:szCs w:val="24"/>
          <w:vertAlign w:val="subscript"/>
        </w:rPr>
        <w:t xml:space="preserve">1 </w:t>
      </w:r>
      <w:r w:rsidRPr="00CE53BA">
        <w:rPr>
          <w:sz w:val="24"/>
          <w:szCs w:val="24"/>
        </w:rPr>
        <w:t>BSIZE + β</w:t>
      </w:r>
      <w:r w:rsidRPr="00CE53BA">
        <w:rPr>
          <w:sz w:val="24"/>
          <w:szCs w:val="24"/>
          <w:vertAlign w:val="subscript"/>
        </w:rPr>
        <w:t>2</w:t>
      </w:r>
      <w:r w:rsidRPr="00CE53BA">
        <w:rPr>
          <w:sz w:val="24"/>
          <w:szCs w:val="24"/>
        </w:rPr>
        <w:t xml:space="preserve"> DEI + E</w:t>
      </w:r>
    </w:p>
    <w:p w:rsidR="0022028E" w:rsidRPr="00CE53BA" w:rsidRDefault="0022028E" w:rsidP="0022028E">
      <w:pPr>
        <w:spacing w:after="0" w:line="480" w:lineRule="auto"/>
        <w:jc w:val="both"/>
        <w:rPr>
          <w:sz w:val="24"/>
          <w:szCs w:val="24"/>
        </w:rPr>
      </w:pPr>
      <w:r w:rsidRPr="00CE53BA">
        <w:rPr>
          <w:sz w:val="24"/>
          <w:szCs w:val="24"/>
        </w:rPr>
        <w:t xml:space="preserve">Where; </w:t>
      </w:r>
    </w:p>
    <w:p w:rsidR="0022028E" w:rsidRPr="00CE53BA" w:rsidRDefault="0022028E" w:rsidP="0022028E">
      <w:pPr>
        <w:spacing w:after="0" w:line="480" w:lineRule="auto"/>
        <w:jc w:val="both"/>
        <w:rPr>
          <w:sz w:val="24"/>
          <w:szCs w:val="24"/>
        </w:rPr>
      </w:pPr>
      <w:r w:rsidRPr="00CE53BA">
        <w:rPr>
          <w:sz w:val="24"/>
          <w:szCs w:val="24"/>
        </w:rPr>
        <w:t>α = Intercept</w:t>
      </w:r>
    </w:p>
    <w:p w:rsidR="0022028E" w:rsidRPr="00CE53BA" w:rsidRDefault="0022028E" w:rsidP="0022028E">
      <w:pPr>
        <w:spacing w:after="0" w:line="480" w:lineRule="auto"/>
        <w:jc w:val="both"/>
        <w:rPr>
          <w:sz w:val="24"/>
          <w:szCs w:val="24"/>
        </w:rPr>
      </w:pPr>
      <w:r w:rsidRPr="00CE53BA">
        <w:rPr>
          <w:sz w:val="24"/>
          <w:szCs w:val="24"/>
        </w:rPr>
        <w:t>SCI = Statement of Comprehensive Income</w:t>
      </w:r>
    </w:p>
    <w:p w:rsidR="0022028E" w:rsidRPr="00CE53BA" w:rsidRDefault="0022028E" w:rsidP="0022028E">
      <w:pPr>
        <w:spacing w:after="0" w:line="480" w:lineRule="auto"/>
        <w:jc w:val="both"/>
        <w:rPr>
          <w:sz w:val="24"/>
          <w:szCs w:val="24"/>
        </w:rPr>
      </w:pPr>
      <w:r w:rsidRPr="00CE53BA">
        <w:rPr>
          <w:sz w:val="24"/>
          <w:szCs w:val="24"/>
        </w:rPr>
        <w:t>SFP = Statement of Financial Position</w:t>
      </w:r>
    </w:p>
    <w:p w:rsidR="0022028E" w:rsidRPr="00CE53BA" w:rsidRDefault="0022028E" w:rsidP="0022028E">
      <w:pPr>
        <w:spacing w:after="0" w:line="480" w:lineRule="auto"/>
        <w:jc w:val="both"/>
        <w:rPr>
          <w:sz w:val="24"/>
          <w:szCs w:val="24"/>
        </w:rPr>
      </w:pPr>
      <w:r w:rsidRPr="00CE53BA">
        <w:rPr>
          <w:sz w:val="24"/>
          <w:szCs w:val="24"/>
        </w:rPr>
        <w:t>CFS = Cash Flow Statement</w:t>
      </w:r>
    </w:p>
    <w:p w:rsidR="0022028E" w:rsidRPr="00CE53BA" w:rsidRDefault="0022028E" w:rsidP="0022028E">
      <w:pPr>
        <w:spacing w:after="0" w:line="480" w:lineRule="auto"/>
        <w:jc w:val="both"/>
        <w:rPr>
          <w:sz w:val="24"/>
          <w:szCs w:val="24"/>
        </w:rPr>
      </w:pPr>
      <w:r w:rsidRPr="00CE53BA">
        <w:rPr>
          <w:sz w:val="24"/>
          <w:szCs w:val="24"/>
        </w:rPr>
        <w:t>Β</w:t>
      </w:r>
      <w:r w:rsidRPr="00CE53BA">
        <w:rPr>
          <w:sz w:val="24"/>
          <w:szCs w:val="24"/>
          <w:vertAlign w:val="subscript"/>
        </w:rPr>
        <w:t xml:space="preserve">1 </w:t>
      </w:r>
      <w:r w:rsidRPr="00CE53BA">
        <w:rPr>
          <w:sz w:val="24"/>
          <w:szCs w:val="24"/>
        </w:rPr>
        <w:t>– β</w:t>
      </w:r>
      <w:r w:rsidRPr="00CE53BA">
        <w:rPr>
          <w:sz w:val="24"/>
          <w:szCs w:val="24"/>
          <w:vertAlign w:val="subscript"/>
        </w:rPr>
        <w:t>2</w:t>
      </w:r>
      <w:r w:rsidRPr="00CE53BA">
        <w:rPr>
          <w:sz w:val="24"/>
          <w:szCs w:val="24"/>
        </w:rPr>
        <w:t xml:space="preserve"> = Coefficient of SCI, SFP respectively.</w:t>
      </w:r>
    </w:p>
    <w:p w:rsidR="0022028E" w:rsidRPr="00CE53BA" w:rsidRDefault="0022028E" w:rsidP="0022028E">
      <w:pPr>
        <w:spacing w:after="0" w:line="480" w:lineRule="auto"/>
        <w:jc w:val="both"/>
        <w:rPr>
          <w:sz w:val="24"/>
          <w:szCs w:val="24"/>
        </w:rPr>
      </w:pPr>
      <w:r w:rsidRPr="00CE53BA">
        <w:rPr>
          <w:sz w:val="24"/>
          <w:szCs w:val="24"/>
        </w:rPr>
        <w:t>E = Error term.</w:t>
      </w:r>
    </w:p>
    <w:p w:rsidR="0022028E" w:rsidRPr="00CE53BA" w:rsidRDefault="0022028E" w:rsidP="0022028E">
      <w:pPr>
        <w:spacing w:after="0" w:line="480" w:lineRule="auto"/>
        <w:jc w:val="both"/>
        <w:rPr>
          <w:sz w:val="24"/>
          <w:szCs w:val="24"/>
        </w:rPr>
      </w:pPr>
      <w:r w:rsidRPr="00CE53BA">
        <w:rPr>
          <w:sz w:val="24"/>
          <w:szCs w:val="24"/>
        </w:rPr>
        <w:t>Also, the following formula was used:</w:t>
      </w:r>
    </w:p>
    <w:p w:rsidR="0022028E" w:rsidRPr="00CE53BA" w:rsidRDefault="004E5F02" w:rsidP="0022028E">
      <w:pPr>
        <w:spacing w:after="0" w:line="480" w:lineRule="auto"/>
        <w:jc w:val="both"/>
        <w:rPr>
          <w:sz w:val="24"/>
          <w:szCs w:val="24"/>
        </w:rPr>
      </w:pPr>
      <w:r>
        <w:rPr>
          <w:sz w:val="24"/>
          <w:szCs w:val="24"/>
        </w:rPr>
        <w:pict>
          <v:shapetype id="_x0000_t32" coordsize="21600,21600" o:spt="32" o:oned="t" path="m,l21600,21600e" filled="f">
            <v:path arrowok="t" fillok="f" o:connecttype="none"/>
            <o:lock v:ext="edit" shapetype="t"/>
          </v:shapetype>
          <v:shape id="_x0000_s1041" type="#_x0000_t32" style="position:absolute;left:0;text-align:left;margin-left:138.75pt;margin-top:20.95pt;width:39pt;height:0;z-index:251661312" o:connectortype="straight"/>
        </w:pict>
      </w:r>
      <w:r>
        <w:rPr>
          <w:sz w:val="24"/>
          <w:szCs w:val="24"/>
        </w:rPr>
        <w:pict>
          <v:shape id="_x0000_s1040" type="#_x0000_t32" style="position:absolute;left:0;text-align:left;margin-left:40.5pt;margin-top:20.95pt;width:56.25pt;height:0;z-index:251662336" o:connectortype="straight"/>
        </w:pict>
      </w:r>
      <w:r w:rsidR="0022028E" w:rsidRPr="00CE53BA">
        <w:rPr>
          <w:sz w:val="24"/>
          <w:szCs w:val="24"/>
        </w:rPr>
        <w:t>ROA= PAT</w:t>
      </w:r>
      <w:r w:rsidR="0022028E" w:rsidRPr="00CE53BA">
        <w:rPr>
          <w:sz w:val="24"/>
          <w:szCs w:val="24"/>
        </w:rPr>
        <w:tab/>
      </w:r>
      <w:r w:rsidR="0022028E" w:rsidRPr="00CE53BA">
        <w:rPr>
          <w:sz w:val="24"/>
          <w:szCs w:val="24"/>
        </w:rPr>
        <w:tab/>
        <w:t>x</w:t>
      </w:r>
      <w:r w:rsidR="0022028E" w:rsidRPr="00CE53BA">
        <w:rPr>
          <w:sz w:val="24"/>
          <w:szCs w:val="24"/>
        </w:rPr>
        <w:tab/>
        <w:t>100</w:t>
      </w:r>
    </w:p>
    <w:p w:rsidR="0022028E" w:rsidRPr="00CE53BA" w:rsidRDefault="0022028E" w:rsidP="0022028E">
      <w:pPr>
        <w:spacing w:after="0" w:line="480" w:lineRule="auto"/>
        <w:jc w:val="both"/>
        <w:rPr>
          <w:sz w:val="24"/>
          <w:szCs w:val="24"/>
        </w:rPr>
      </w:pPr>
      <w:r w:rsidRPr="00CE53BA">
        <w:rPr>
          <w:sz w:val="24"/>
          <w:szCs w:val="24"/>
        </w:rPr>
        <w:tab/>
        <w:t>Total asset</w:t>
      </w:r>
      <w:r w:rsidRPr="00CE53BA">
        <w:rPr>
          <w:sz w:val="24"/>
          <w:szCs w:val="24"/>
        </w:rPr>
        <w:tab/>
      </w:r>
      <w:r w:rsidRPr="00CE53BA">
        <w:rPr>
          <w:sz w:val="24"/>
          <w:szCs w:val="24"/>
        </w:rPr>
        <w:tab/>
        <w:t xml:space="preserve">  1</w:t>
      </w:r>
    </w:p>
    <w:p w:rsidR="0022028E" w:rsidRPr="00CE53BA" w:rsidRDefault="0022028E" w:rsidP="0022028E">
      <w:pPr>
        <w:spacing w:after="0" w:line="480" w:lineRule="auto"/>
        <w:jc w:val="both"/>
        <w:rPr>
          <w:sz w:val="24"/>
          <w:szCs w:val="24"/>
        </w:rPr>
      </w:pPr>
      <w:r w:rsidRPr="00CE53BA">
        <w:rPr>
          <w:sz w:val="24"/>
          <w:szCs w:val="24"/>
        </w:rPr>
        <w:t>Where;</w:t>
      </w:r>
    </w:p>
    <w:p w:rsidR="0022028E" w:rsidRPr="00CE53BA" w:rsidRDefault="0022028E" w:rsidP="0022028E">
      <w:pPr>
        <w:spacing w:after="0" w:line="480" w:lineRule="auto"/>
        <w:jc w:val="both"/>
        <w:rPr>
          <w:sz w:val="24"/>
          <w:szCs w:val="24"/>
        </w:rPr>
      </w:pPr>
      <w:r w:rsidRPr="00CE53BA">
        <w:rPr>
          <w:sz w:val="24"/>
          <w:szCs w:val="24"/>
        </w:rPr>
        <w:t>ROA = Return On Asset</w:t>
      </w:r>
    </w:p>
    <w:p w:rsidR="0022028E" w:rsidRPr="00CE53BA" w:rsidRDefault="0022028E" w:rsidP="0022028E">
      <w:pPr>
        <w:spacing w:after="0" w:line="480" w:lineRule="auto"/>
        <w:rPr>
          <w:sz w:val="24"/>
          <w:szCs w:val="24"/>
        </w:rPr>
      </w:pPr>
      <w:r w:rsidRPr="00CE53BA">
        <w:rPr>
          <w:sz w:val="24"/>
          <w:szCs w:val="24"/>
        </w:rPr>
        <w:t>PAT = Profit After Tax</w:t>
      </w:r>
    </w:p>
    <w:p w:rsidR="003729BD" w:rsidRPr="00CE53BA" w:rsidRDefault="003729BD" w:rsidP="0022028E">
      <w:pPr>
        <w:spacing w:after="0" w:line="480" w:lineRule="auto"/>
        <w:rPr>
          <w:rFonts w:eastAsia="Times New Roman"/>
          <w:b/>
          <w:bCs/>
          <w:sz w:val="24"/>
          <w:szCs w:val="24"/>
        </w:rPr>
      </w:pPr>
    </w:p>
    <w:p w:rsidR="0022028E" w:rsidRPr="00CE53BA" w:rsidRDefault="0022028E" w:rsidP="00277395">
      <w:pPr>
        <w:spacing w:after="0" w:line="480" w:lineRule="auto"/>
        <w:jc w:val="center"/>
        <w:rPr>
          <w:rFonts w:eastAsia="Times New Roman"/>
          <w:b/>
          <w:bCs/>
          <w:sz w:val="24"/>
          <w:szCs w:val="24"/>
        </w:rPr>
      </w:pPr>
    </w:p>
    <w:p w:rsidR="00E8461F" w:rsidRPr="00CE53BA" w:rsidRDefault="00E8461F">
      <w:pPr>
        <w:spacing w:after="0" w:line="240" w:lineRule="auto"/>
        <w:rPr>
          <w:rFonts w:eastAsia="Times New Roman"/>
          <w:b/>
          <w:bCs/>
          <w:sz w:val="24"/>
          <w:szCs w:val="24"/>
        </w:rPr>
      </w:pPr>
      <w:r w:rsidRPr="00CE53BA">
        <w:rPr>
          <w:rFonts w:eastAsia="Times New Roman"/>
          <w:b/>
          <w:bCs/>
          <w:sz w:val="24"/>
          <w:szCs w:val="24"/>
        </w:rPr>
        <w:br w:type="page"/>
      </w:r>
    </w:p>
    <w:p w:rsidR="00F64E58" w:rsidRPr="00CE53BA" w:rsidRDefault="00F64E58" w:rsidP="00277395">
      <w:pPr>
        <w:spacing w:after="0" w:line="480" w:lineRule="auto"/>
        <w:jc w:val="center"/>
        <w:rPr>
          <w:sz w:val="24"/>
          <w:szCs w:val="24"/>
        </w:rPr>
      </w:pPr>
      <w:r w:rsidRPr="00CE53BA">
        <w:rPr>
          <w:rFonts w:eastAsia="Times New Roman"/>
          <w:b/>
          <w:bCs/>
          <w:sz w:val="24"/>
          <w:szCs w:val="24"/>
        </w:rPr>
        <w:t>CHAPTER FOUR</w:t>
      </w:r>
    </w:p>
    <w:p w:rsidR="00F64E58" w:rsidRPr="00CE53BA" w:rsidRDefault="00F64E58" w:rsidP="00277395">
      <w:pPr>
        <w:spacing w:after="0" w:line="480" w:lineRule="auto"/>
        <w:jc w:val="center"/>
        <w:rPr>
          <w:sz w:val="24"/>
          <w:szCs w:val="24"/>
        </w:rPr>
      </w:pPr>
      <w:r w:rsidRPr="00CE53BA">
        <w:rPr>
          <w:rFonts w:eastAsia="Times New Roman"/>
          <w:b/>
          <w:bCs/>
          <w:sz w:val="24"/>
          <w:szCs w:val="24"/>
        </w:rPr>
        <w:t>ANALYSIS AND DISCUSSION</w:t>
      </w:r>
    </w:p>
    <w:p w:rsidR="00F64E58" w:rsidRPr="00CE53BA" w:rsidRDefault="00F64E58" w:rsidP="00277395">
      <w:pPr>
        <w:spacing w:after="0" w:line="480" w:lineRule="auto"/>
        <w:rPr>
          <w:sz w:val="24"/>
          <w:szCs w:val="24"/>
        </w:rPr>
      </w:pPr>
      <w:r w:rsidRPr="00CE53BA">
        <w:rPr>
          <w:rFonts w:eastAsia="Times New Roman"/>
          <w:b/>
          <w:bCs/>
          <w:sz w:val="24"/>
          <w:szCs w:val="24"/>
        </w:rPr>
        <w:t>4.0</w:t>
      </w:r>
      <w:r w:rsidRPr="00CE53BA">
        <w:rPr>
          <w:rFonts w:eastAsia="Times New Roman"/>
          <w:b/>
          <w:bCs/>
          <w:sz w:val="24"/>
          <w:szCs w:val="24"/>
        </w:rPr>
        <w:tab/>
        <w:t xml:space="preserve">Introduction </w:t>
      </w:r>
    </w:p>
    <w:p w:rsidR="00F64E58" w:rsidRPr="00CE53BA" w:rsidRDefault="00F64E58" w:rsidP="00E8461F">
      <w:pPr>
        <w:spacing w:after="0" w:line="480" w:lineRule="auto"/>
        <w:jc w:val="both"/>
        <w:rPr>
          <w:sz w:val="24"/>
          <w:szCs w:val="24"/>
        </w:rPr>
      </w:pPr>
      <w:r w:rsidRPr="00CE53BA">
        <w:rPr>
          <w:rFonts w:eastAsia="Times New Roman"/>
          <w:sz w:val="24"/>
          <w:szCs w:val="24"/>
        </w:rPr>
        <w:t>This chapter focuses on the analytical aspect of the research work. The general report of activities conducted on the primary data collection from the sample population was made for proper presentation and analysis of responses generated from the administrative questionnaire.</w:t>
      </w:r>
    </w:p>
    <w:p w:rsidR="00F64E58" w:rsidRPr="00CE53BA" w:rsidRDefault="00F64E58" w:rsidP="00E8461F">
      <w:pPr>
        <w:spacing w:after="0" w:line="480" w:lineRule="auto"/>
        <w:jc w:val="both"/>
        <w:rPr>
          <w:sz w:val="24"/>
          <w:szCs w:val="24"/>
        </w:rPr>
      </w:pPr>
      <w:r w:rsidRPr="00CE53BA">
        <w:rPr>
          <w:rFonts w:eastAsia="Times New Roman"/>
          <w:sz w:val="24"/>
          <w:szCs w:val="24"/>
        </w:rPr>
        <w:t>The presentation was administered into two parts; section A covered the classification of respondents according to sex, age, education background, states (position within the organization) and working experience. Section B covered the classification of responses according to the research questions and hypothesis.</w:t>
      </w:r>
    </w:p>
    <w:p w:rsidR="00F64E58" w:rsidRPr="00CE53BA" w:rsidRDefault="00F64E58" w:rsidP="00277395">
      <w:pPr>
        <w:pStyle w:val="ListParagraph"/>
        <w:numPr>
          <w:ilvl w:val="1"/>
          <w:numId w:val="16"/>
        </w:numPr>
        <w:tabs>
          <w:tab w:val="left" w:pos="1080"/>
        </w:tabs>
        <w:spacing w:after="0" w:line="480" w:lineRule="auto"/>
        <w:jc w:val="both"/>
        <w:rPr>
          <w:rFonts w:eastAsia="Times New Roman"/>
          <w:b/>
          <w:bCs/>
          <w:sz w:val="24"/>
          <w:szCs w:val="24"/>
        </w:rPr>
      </w:pPr>
      <w:r w:rsidRPr="00CE53BA">
        <w:rPr>
          <w:rFonts w:eastAsia="Times New Roman"/>
          <w:b/>
          <w:bCs/>
          <w:sz w:val="24"/>
          <w:szCs w:val="24"/>
        </w:rPr>
        <w:t>Data Presentation</w:t>
      </w:r>
    </w:p>
    <w:p w:rsidR="00F64E58" w:rsidRPr="00CE53BA" w:rsidRDefault="00F64E58" w:rsidP="00E8461F">
      <w:pPr>
        <w:spacing w:after="0" w:line="480" w:lineRule="auto"/>
        <w:jc w:val="both"/>
        <w:rPr>
          <w:sz w:val="24"/>
          <w:szCs w:val="24"/>
        </w:rPr>
      </w:pPr>
      <w:r w:rsidRPr="00CE53BA">
        <w:rPr>
          <w:rFonts w:eastAsia="Times New Roman"/>
          <w:sz w:val="24"/>
          <w:szCs w:val="24"/>
        </w:rPr>
        <w:t>The result was represented in tables and analysed using percentage while the chi-square test was used for the hypothesis. A total of sixty copies of the questionnaire were administered on respondents working in the management cadre and accountants department of the organization out of which fifty copies were successfully completed and returned representing 83.3% of the total</w:t>
      </w:r>
      <w:bookmarkStart w:id="13" w:name="page54"/>
      <w:bookmarkEnd w:id="13"/>
      <w:r w:rsidRPr="00CE53BA">
        <w:rPr>
          <w:rFonts w:eastAsia="Times New Roman"/>
          <w:sz w:val="24"/>
          <w:szCs w:val="24"/>
        </w:rPr>
        <w:t xml:space="preserve"> number of the questionnaire distributed while ten copies were not returned which represents 16.7% of the total questionnaire administered.</w:t>
      </w:r>
    </w:p>
    <w:p w:rsidR="00E8461F" w:rsidRPr="00CE53BA" w:rsidRDefault="00E8461F">
      <w:pPr>
        <w:spacing w:after="0" w:line="240" w:lineRule="auto"/>
        <w:rPr>
          <w:b/>
          <w:sz w:val="24"/>
          <w:szCs w:val="24"/>
        </w:rPr>
      </w:pPr>
      <w:r w:rsidRPr="00CE53BA">
        <w:rPr>
          <w:b/>
          <w:sz w:val="24"/>
          <w:szCs w:val="24"/>
        </w:rPr>
        <w:br w:type="page"/>
      </w:r>
    </w:p>
    <w:p w:rsidR="00F64E58" w:rsidRPr="00CE53BA" w:rsidRDefault="00F64E58" w:rsidP="00277395">
      <w:pPr>
        <w:spacing w:after="0" w:line="480" w:lineRule="auto"/>
        <w:rPr>
          <w:b/>
          <w:sz w:val="24"/>
          <w:szCs w:val="24"/>
        </w:rPr>
      </w:pPr>
      <w:r w:rsidRPr="00CE53BA">
        <w:rPr>
          <w:b/>
          <w:sz w:val="24"/>
          <w:szCs w:val="24"/>
        </w:rPr>
        <w:t>4.2</w:t>
      </w:r>
      <w:r w:rsidRPr="00CE53BA">
        <w:rPr>
          <w:b/>
          <w:sz w:val="24"/>
          <w:szCs w:val="24"/>
        </w:rPr>
        <w:tab/>
        <w:t>Demographical Characteristics of Respondents</w:t>
      </w:r>
    </w:p>
    <w:p w:rsidR="00F64E58" w:rsidRPr="00CE53BA" w:rsidRDefault="00F64E58" w:rsidP="00277395">
      <w:pPr>
        <w:spacing w:after="0" w:line="480" w:lineRule="auto"/>
        <w:jc w:val="center"/>
        <w:rPr>
          <w:b/>
          <w:sz w:val="24"/>
          <w:szCs w:val="24"/>
        </w:rPr>
      </w:pPr>
      <w:r w:rsidRPr="00CE53BA">
        <w:rPr>
          <w:b/>
          <w:sz w:val="24"/>
          <w:szCs w:val="24"/>
        </w:rPr>
        <w:t>SECTION A</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2B5D99" w:rsidRPr="00CE53BA" w:rsidTr="00D44A54">
        <w:trPr>
          <w:cantSplit/>
        </w:trPr>
        <w:tc>
          <w:tcPr>
            <w:tcW w:w="6926" w:type="dxa"/>
            <w:gridSpan w:val="6"/>
            <w:tcBorders>
              <w:top w:val="nil"/>
              <w:left w:val="nil"/>
              <w:bottom w:val="nil"/>
              <w:right w:val="nil"/>
            </w:tcBorders>
            <w:shd w:val="clear" w:color="auto" w:fill="FFFFFF"/>
          </w:tcPr>
          <w:p w:rsidR="002B5D99" w:rsidRPr="00CE53BA" w:rsidRDefault="002B5D99" w:rsidP="00E8461F">
            <w:pPr>
              <w:spacing w:after="0" w:line="240" w:lineRule="auto"/>
              <w:ind w:left="60" w:right="60"/>
              <w:jc w:val="both"/>
              <w:rPr>
                <w:sz w:val="24"/>
                <w:szCs w:val="24"/>
              </w:rPr>
            </w:pPr>
            <w:r w:rsidRPr="00CE53BA">
              <w:rPr>
                <w:b/>
                <w:bCs/>
                <w:sz w:val="24"/>
                <w:szCs w:val="24"/>
              </w:rPr>
              <w:t>Table 1: Distribution of respondents by Sex</w:t>
            </w:r>
          </w:p>
        </w:tc>
      </w:tr>
      <w:tr w:rsidR="002B5D99" w:rsidRPr="00CE53BA" w:rsidTr="00D44A54">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2B5D99" w:rsidRPr="00CE53BA" w:rsidRDefault="002B5D99" w:rsidP="00E8461F">
            <w:pPr>
              <w:spacing w:after="0" w:line="24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Frequency</w:t>
            </w:r>
          </w:p>
        </w:tc>
        <w:tc>
          <w:tcPr>
            <w:tcW w:w="981" w:type="dxa"/>
            <w:tcBorders>
              <w:top w:val="single" w:sz="16" w:space="0" w:color="000000"/>
              <w:bottom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Percent</w:t>
            </w:r>
          </w:p>
        </w:tc>
        <w:tc>
          <w:tcPr>
            <w:tcW w:w="1396" w:type="dxa"/>
            <w:tcBorders>
              <w:top w:val="single" w:sz="16" w:space="0" w:color="000000"/>
              <w:bottom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Cumulative Percent</w:t>
            </w:r>
          </w:p>
        </w:tc>
      </w:tr>
      <w:tr w:rsidR="002B5D99" w:rsidRPr="00CE53BA" w:rsidTr="00D44A54">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Male</w:t>
            </w:r>
          </w:p>
        </w:tc>
        <w:tc>
          <w:tcPr>
            <w:tcW w:w="1260" w:type="dxa"/>
            <w:tcBorders>
              <w:top w:val="single" w:sz="16" w:space="0" w:color="000000"/>
              <w:left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25</w:t>
            </w:r>
          </w:p>
        </w:tc>
        <w:tc>
          <w:tcPr>
            <w:tcW w:w="981" w:type="dxa"/>
            <w:tcBorders>
              <w:top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50.0</w:t>
            </w:r>
          </w:p>
        </w:tc>
        <w:tc>
          <w:tcPr>
            <w:tcW w:w="1396" w:type="dxa"/>
            <w:tcBorders>
              <w:top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50.0</w:t>
            </w:r>
          </w:p>
        </w:tc>
        <w:tc>
          <w:tcPr>
            <w:tcW w:w="1489" w:type="dxa"/>
            <w:tcBorders>
              <w:top w:val="single" w:sz="16" w:space="0" w:color="000000"/>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50.0</w:t>
            </w:r>
          </w:p>
        </w:tc>
      </w:tr>
      <w:tr w:rsidR="002B5D99" w:rsidRPr="00CE53BA" w:rsidTr="00D44A5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jc w:val="both"/>
              <w:rPr>
                <w:sz w:val="24"/>
                <w:szCs w:val="24"/>
              </w:rPr>
            </w:pPr>
          </w:p>
        </w:tc>
        <w:tc>
          <w:tcPr>
            <w:tcW w:w="990" w:type="dxa"/>
            <w:tcBorders>
              <w:top w:val="nil"/>
              <w:left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Female</w:t>
            </w:r>
          </w:p>
        </w:tc>
        <w:tc>
          <w:tcPr>
            <w:tcW w:w="1260" w:type="dxa"/>
            <w:tcBorders>
              <w:top w:val="nil"/>
              <w:left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25</w:t>
            </w:r>
          </w:p>
        </w:tc>
        <w:tc>
          <w:tcPr>
            <w:tcW w:w="981" w:type="dxa"/>
            <w:tcBorders>
              <w:top w:val="nil"/>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50.0</w:t>
            </w:r>
          </w:p>
        </w:tc>
        <w:tc>
          <w:tcPr>
            <w:tcW w:w="1396" w:type="dxa"/>
            <w:tcBorders>
              <w:top w:val="nil"/>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50.0</w:t>
            </w:r>
          </w:p>
        </w:tc>
        <w:tc>
          <w:tcPr>
            <w:tcW w:w="1489" w:type="dxa"/>
            <w:tcBorders>
              <w:top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100.0</w:t>
            </w:r>
          </w:p>
        </w:tc>
      </w:tr>
      <w:tr w:rsidR="002B5D99" w:rsidRPr="00CE53BA" w:rsidTr="00D44A5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jc w:val="both"/>
              <w:rPr>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50</w:t>
            </w:r>
          </w:p>
        </w:tc>
        <w:tc>
          <w:tcPr>
            <w:tcW w:w="981" w:type="dxa"/>
            <w:tcBorders>
              <w:top w:val="nil"/>
              <w:bottom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100.0</w:t>
            </w:r>
          </w:p>
        </w:tc>
        <w:tc>
          <w:tcPr>
            <w:tcW w:w="1396" w:type="dxa"/>
            <w:tcBorders>
              <w:top w:val="nil"/>
              <w:bottom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100.0</w:t>
            </w:r>
          </w:p>
        </w:tc>
        <w:tc>
          <w:tcPr>
            <w:tcW w:w="1489" w:type="dxa"/>
            <w:tcBorders>
              <w:top w:val="nil"/>
              <w:bottom w:val="single" w:sz="16" w:space="0" w:color="000000"/>
              <w:right w:val="single" w:sz="16" w:space="0" w:color="000000"/>
            </w:tcBorders>
            <w:shd w:val="clear" w:color="auto" w:fill="FFFFFF"/>
          </w:tcPr>
          <w:p w:rsidR="002B5D99" w:rsidRPr="00CE53BA" w:rsidRDefault="002B5D99" w:rsidP="00E8461F">
            <w:pPr>
              <w:spacing w:after="0" w:line="240" w:lineRule="auto"/>
              <w:jc w:val="both"/>
              <w:rPr>
                <w:sz w:val="24"/>
                <w:szCs w:val="24"/>
              </w:rPr>
            </w:pPr>
          </w:p>
        </w:tc>
      </w:tr>
    </w:tbl>
    <w:p w:rsidR="002B5D99" w:rsidRPr="00CE53BA" w:rsidRDefault="002B5D99" w:rsidP="00277395">
      <w:pPr>
        <w:spacing w:after="0" w:line="480" w:lineRule="auto"/>
        <w:jc w:val="both"/>
        <w:rPr>
          <w:sz w:val="24"/>
          <w:szCs w:val="24"/>
        </w:rPr>
      </w:pPr>
      <w:r w:rsidRPr="00CE53BA">
        <w:rPr>
          <w:sz w:val="24"/>
          <w:szCs w:val="24"/>
        </w:rPr>
        <w:t xml:space="preserve">Source: Field Survey, </w:t>
      </w:r>
      <w:r w:rsidR="00901E99">
        <w:rPr>
          <w:sz w:val="24"/>
          <w:szCs w:val="24"/>
        </w:rPr>
        <w:t>2025</w:t>
      </w:r>
    </w:p>
    <w:p w:rsidR="002B5D99" w:rsidRPr="00CE53BA" w:rsidRDefault="002B5D99" w:rsidP="00E8461F">
      <w:pPr>
        <w:widowControl w:val="0"/>
        <w:autoSpaceDE w:val="0"/>
        <w:autoSpaceDN w:val="0"/>
        <w:adjustRightInd w:val="0"/>
        <w:spacing w:after="0" w:line="480" w:lineRule="auto"/>
        <w:jc w:val="both"/>
        <w:rPr>
          <w:sz w:val="24"/>
          <w:szCs w:val="24"/>
        </w:rPr>
      </w:pPr>
      <w:r w:rsidRPr="00CE53BA">
        <w:rPr>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2B5D99" w:rsidRPr="00CE53BA" w:rsidTr="00D44A54">
        <w:trPr>
          <w:cantSplit/>
        </w:trPr>
        <w:tc>
          <w:tcPr>
            <w:tcW w:w="8057" w:type="dxa"/>
            <w:gridSpan w:val="6"/>
            <w:tcBorders>
              <w:top w:val="nil"/>
              <w:left w:val="nil"/>
              <w:bottom w:val="nil"/>
              <w:right w:val="nil"/>
            </w:tcBorders>
            <w:shd w:val="clear" w:color="auto" w:fill="FFFFFF"/>
          </w:tcPr>
          <w:p w:rsidR="002B5D99" w:rsidRPr="00CE53BA" w:rsidRDefault="002B5D99" w:rsidP="00E8461F">
            <w:pPr>
              <w:spacing w:after="0" w:line="240" w:lineRule="auto"/>
              <w:ind w:left="60" w:right="60"/>
              <w:jc w:val="both"/>
              <w:rPr>
                <w:sz w:val="24"/>
                <w:szCs w:val="24"/>
              </w:rPr>
            </w:pPr>
            <w:r w:rsidRPr="00CE53BA">
              <w:rPr>
                <w:b/>
                <w:bCs/>
                <w:sz w:val="24"/>
                <w:szCs w:val="24"/>
              </w:rPr>
              <w:t>Table 2: Distribution of respondents by Age</w:t>
            </w:r>
          </w:p>
        </w:tc>
      </w:tr>
      <w:tr w:rsidR="002B5D99" w:rsidRPr="00CE53BA" w:rsidTr="00D44A54">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2B5D99" w:rsidRPr="00CE53BA" w:rsidRDefault="002B5D99" w:rsidP="00E8461F">
            <w:pPr>
              <w:spacing w:after="0" w:line="240" w:lineRule="auto"/>
              <w:ind w:left="60" w:right="60"/>
              <w:jc w:val="both"/>
              <w:rPr>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Frequency</w:t>
            </w:r>
          </w:p>
        </w:tc>
        <w:tc>
          <w:tcPr>
            <w:tcW w:w="1022" w:type="dxa"/>
            <w:tcBorders>
              <w:top w:val="single" w:sz="16" w:space="0" w:color="000000"/>
              <w:bottom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Percent</w:t>
            </w:r>
          </w:p>
        </w:tc>
        <w:tc>
          <w:tcPr>
            <w:tcW w:w="1395" w:type="dxa"/>
            <w:tcBorders>
              <w:top w:val="single" w:sz="16" w:space="0" w:color="000000"/>
              <w:bottom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Cumulative Percent</w:t>
            </w:r>
          </w:p>
        </w:tc>
      </w:tr>
      <w:tr w:rsidR="002B5D99" w:rsidRPr="00CE53BA" w:rsidTr="00D44A54">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2B5D99" w:rsidRPr="00CE53BA" w:rsidRDefault="002F50F0" w:rsidP="00E8461F">
            <w:pPr>
              <w:spacing w:after="0" w:line="240" w:lineRule="auto"/>
              <w:ind w:left="60" w:right="60"/>
              <w:jc w:val="both"/>
              <w:rPr>
                <w:sz w:val="24"/>
                <w:szCs w:val="24"/>
              </w:rPr>
            </w:pPr>
            <w:r w:rsidRPr="00CE53BA">
              <w:rPr>
                <w:sz w:val="24"/>
                <w:szCs w:val="24"/>
              </w:rPr>
              <w:t>16-20</w:t>
            </w:r>
            <w:r w:rsidRPr="00CE53BA">
              <w:rPr>
                <w:sz w:val="24"/>
                <w:szCs w:val="24"/>
              </w:rPr>
              <w:tab/>
              <w:t xml:space="preserve"> years</w:t>
            </w:r>
          </w:p>
        </w:tc>
        <w:tc>
          <w:tcPr>
            <w:tcW w:w="1162" w:type="dxa"/>
            <w:tcBorders>
              <w:top w:val="single" w:sz="16" w:space="0" w:color="000000"/>
              <w:left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15</w:t>
            </w:r>
          </w:p>
        </w:tc>
        <w:tc>
          <w:tcPr>
            <w:tcW w:w="1022" w:type="dxa"/>
            <w:tcBorders>
              <w:top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30.0</w:t>
            </w:r>
          </w:p>
        </w:tc>
        <w:tc>
          <w:tcPr>
            <w:tcW w:w="1395" w:type="dxa"/>
            <w:tcBorders>
              <w:top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30.0</w:t>
            </w:r>
          </w:p>
        </w:tc>
        <w:tc>
          <w:tcPr>
            <w:tcW w:w="1488" w:type="dxa"/>
            <w:tcBorders>
              <w:top w:val="single" w:sz="16" w:space="0" w:color="000000"/>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30.0</w:t>
            </w:r>
          </w:p>
        </w:tc>
      </w:tr>
      <w:tr w:rsidR="002B5D99" w:rsidRPr="00CE53BA" w:rsidTr="00D44A5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jc w:val="both"/>
              <w:rPr>
                <w:sz w:val="24"/>
                <w:szCs w:val="24"/>
              </w:rPr>
            </w:pPr>
          </w:p>
        </w:tc>
        <w:tc>
          <w:tcPr>
            <w:tcW w:w="2270" w:type="dxa"/>
            <w:tcBorders>
              <w:top w:val="nil"/>
              <w:left w:val="nil"/>
              <w:bottom w:val="nil"/>
              <w:right w:val="single" w:sz="16" w:space="0" w:color="000000"/>
            </w:tcBorders>
            <w:shd w:val="clear" w:color="auto" w:fill="FFFFFF"/>
            <w:vAlign w:val="center"/>
          </w:tcPr>
          <w:p w:rsidR="002B5D99" w:rsidRPr="00CE53BA" w:rsidRDefault="002F50F0" w:rsidP="00E8461F">
            <w:pPr>
              <w:spacing w:after="0" w:line="240" w:lineRule="auto"/>
              <w:ind w:left="60" w:right="60"/>
              <w:jc w:val="both"/>
              <w:rPr>
                <w:sz w:val="24"/>
                <w:szCs w:val="24"/>
              </w:rPr>
            </w:pPr>
            <w:r w:rsidRPr="00CE53BA">
              <w:rPr>
                <w:sz w:val="24"/>
                <w:szCs w:val="24"/>
              </w:rPr>
              <w:t>21-30 years</w:t>
            </w:r>
          </w:p>
        </w:tc>
        <w:tc>
          <w:tcPr>
            <w:tcW w:w="1162" w:type="dxa"/>
            <w:tcBorders>
              <w:top w:val="nil"/>
              <w:left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32</w:t>
            </w:r>
          </w:p>
        </w:tc>
        <w:tc>
          <w:tcPr>
            <w:tcW w:w="1022" w:type="dxa"/>
            <w:tcBorders>
              <w:top w:val="nil"/>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64.0</w:t>
            </w:r>
          </w:p>
        </w:tc>
        <w:tc>
          <w:tcPr>
            <w:tcW w:w="1395" w:type="dxa"/>
            <w:tcBorders>
              <w:top w:val="nil"/>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64.0</w:t>
            </w:r>
          </w:p>
        </w:tc>
        <w:tc>
          <w:tcPr>
            <w:tcW w:w="1488" w:type="dxa"/>
            <w:tcBorders>
              <w:top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94.0</w:t>
            </w:r>
          </w:p>
        </w:tc>
      </w:tr>
      <w:tr w:rsidR="002B5D99" w:rsidRPr="00CE53BA" w:rsidTr="00D44A5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jc w:val="both"/>
              <w:rPr>
                <w:sz w:val="24"/>
                <w:szCs w:val="24"/>
              </w:rPr>
            </w:pPr>
          </w:p>
        </w:tc>
        <w:tc>
          <w:tcPr>
            <w:tcW w:w="2270" w:type="dxa"/>
            <w:tcBorders>
              <w:top w:val="nil"/>
              <w:left w:val="nil"/>
              <w:bottom w:val="nil"/>
              <w:right w:val="single" w:sz="16" w:space="0" w:color="000000"/>
            </w:tcBorders>
            <w:shd w:val="clear" w:color="auto" w:fill="FFFFFF"/>
            <w:vAlign w:val="center"/>
          </w:tcPr>
          <w:p w:rsidR="002B5D99" w:rsidRPr="00CE53BA" w:rsidRDefault="002F50F0" w:rsidP="00E8461F">
            <w:pPr>
              <w:spacing w:after="0" w:line="240" w:lineRule="auto"/>
              <w:ind w:left="60" w:right="60"/>
              <w:jc w:val="both"/>
              <w:rPr>
                <w:sz w:val="24"/>
                <w:szCs w:val="24"/>
              </w:rPr>
            </w:pPr>
            <w:r w:rsidRPr="00CE53BA">
              <w:rPr>
                <w:sz w:val="24"/>
                <w:szCs w:val="24"/>
              </w:rPr>
              <w:t>31-40</w:t>
            </w:r>
            <w:r w:rsidRPr="00CE53BA">
              <w:rPr>
                <w:sz w:val="24"/>
                <w:szCs w:val="24"/>
              </w:rPr>
              <w:tab/>
              <w:t xml:space="preserve"> years</w:t>
            </w:r>
          </w:p>
          <w:p w:rsidR="002F50F0" w:rsidRPr="00CE53BA" w:rsidRDefault="002F50F0" w:rsidP="00E8461F">
            <w:pPr>
              <w:spacing w:after="0" w:line="240" w:lineRule="auto"/>
              <w:ind w:left="60" w:right="60"/>
              <w:jc w:val="both"/>
              <w:rPr>
                <w:sz w:val="24"/>
                <w:szCs w:val="24"/>
              </w:rPr>
            </w:pPr>
            <w:r w:rsidRPr="00CE53BA">
              <w:rPr>
                <w:sz w:val="24"/>
                <w:szCs w:val="24"/>
              </w:rPr>
              <w:t>41 yrs. and above</w:t>
            </w:r>
          </w:p>
        </w:tc>
        <w:tc>
          <w:tcPr>
            <w:tcW w:w="1162" w:type="dxa"/>
            <w:tcBorders>
              <w:top w:val="nil"/>
              <w:left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3</w:t>
            </w:r>
          </w:p>
          <w:p w:rsidR="002F50F0" w:rsidRPr="00CE53BA" w:rsidRDefault="002F50F0" w:rsidP="00E8461F">
            <w:pPr>
              <w:spacing w:after="0" w:line="240" w:lineRule="auto"/>
              <w:ind w:left="60" w:right="60"/>
              <w:jc w:val="both"/>
              <w:rPr>
                <w:sz w:val="24"/>
                <w:szCs w:val="24"/>
              </w:rPr>
            </w:pPr>
            <w:r w:rsidRPr="00CE53BA">
              <w:rPr>
                <w:sz w:val="24"/>
                <w:szCs w:val="24"/>
              </w:rPr>
              <w:t>0</w:t>
            </w:r>
          </w:p>
        </w:tc>
        <w:tc>
          <w:tcPr>
            <w:tcW w:w="1022" w:type="dxa"/>
            <w:tcBorders>
              <w:top w:val="nil"/>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6.0</w:t>
            </w:r>
          </w:p>
          <w:p w:rsidR="002F50F0" w:rsidRPr="00CE53BA" w:rsidRDefault="002F50F0" w:rsidP="00E8461F">
            <w:pPr>
              <w:spacing w:after="0" w:line="240" w:lineRule="auto"/>
              <w:ind w:left="60" w:right="60"/>
              <w:jc w:val="both"/>
              <w:rPr>
                <w:sz w:val="24"/>
                <w:szCs w:val="24"/>
              </w:rPr>
            </w:pPr>
            <w:r w:rsidRPr="00CE53BA">
              <w:rPr>
                <w:sz w:val="24"/>
                <w:szCs w:val="24"/>
              </w:rPr>
              <w:t>0</w:t>
            </w:r>
          </w:p>
        </w:tc>
        <w:tc>
          <w:tcPr>
            <w:tcW w:w="1395" w:type="dxa"/>
            <w:tcBorders>
              <w:top w:val="nil"/>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6.0</w:t>
            </w:r>
          </w:p>
          <w:p w:rsidR="002F50F0" w:rsidRPr="00CE53BA" w:rsidRDefault="002F50F0" w:rsidP="00E8461F">
            <w:pPr>
              <w:spacing w:after="0" w:line="240" w:lineRule="auto"/>
              <w:ind w:left="60" w:right="60"/>
              <w:jc w:val="both"/>
              <w:rPr>
                <w:sz w:val="24"/>
                <w:szCs w:val="24"/>
              </w:rPr>
            </w:pPr>
            <w:r w:rsidRPr="00CE53BA">
              <w:rPr>
                <w:sz w:val="24"/>
                <w:szCs w:val="24"/>
              </w:rPr>
              <w:t>0</w:t>
            </w:r>
          </w:p>
        </w:tc>
        <w:tc>
          <w:tcPr>
            <w:tcW w:w="1488" w:type="dxa"/>
            <w:tcBorders>
              <w:top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100.0</w:t>
            </w:r>
          </w:p>
          <w:p w:rsidR="002F50F0" w:rsidRPr="00CE53BA" w:rsidRDefault="002F50F0" w:rsidP="00E8461F">
            <w:pPr>
              <w:spacing w:after="0" w:line="240" w:lineRule="auto"/>
              <w:ind w:left="60" w:right="60"/>
              <w:jc w:val="both"/>
              <w:rPr>
                <w:sz w:val="24"/>
                <w:szCs w:val="24"/>
              </w:rPr>
            </w:pPr>
          </w:p>
        </w:tc>
      </w:tr>
      <w:tr w:rsidR="002B5D99" w:rsidRPr="00CE53BA" w:rsidTr="00D44A5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jc w:val="both"/>
              <w:rPr>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50</w:t>
            </w:r>
          </w:p>
        </w:tc>
        <w:tc>
          <w:tcPr>
            <w:tcW w:w="1022" w:type="dxa"/>
            <w:tcBorders>
              <w:top w:val="nil"/>
              <w:bottom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100.0</w:t>
            </w:r>
          </w:p>
        </w:tc>
        <w:tc>
          <w:tcPr>
            <w:tcW w:w="1395" w:type="dxa"/>
            <w:tcBorders>
              <w:top w:val="nil"/>
              <w:bottom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100.0</w:t>
            </w:r>
          </w:p>
        </w:tc>
        <w:tc>
          <w:tcPr>
            <w:tcW w:w="1488" w:type="dxa"/>
            <w:tcBorders>
              <w:top w:val="nil"/>
              <w:bottom w:val="single" w:sz="16" w:space="0" w:color="000000"/>
              <w:right w:val="single" w:sz="16" w:space="0" w:color="000000"/>
            </w:tcBorders>
            <w:shd w:val="clear" w:color="auto" w:fill="FFFFFF"/>
          </w:tcPr>
          <w:p w:rsidR="002B5D99" w:rsidRPr="00CE53BA" w:rsidRDefault="002B5D99" w:rsidP="00E8461F">
            <w:pPr>
              <w:spacing w:after="0" w:line="240" w:lineRule="auto"/>
              <w:jc w:val="both"/>
              <w:rPr>
                <w:sz w:val="24"/>
                <w:szCs w:val="24"/>
              </w:rPr>
            </w:pPr>
          </w:p>
        </w:tc>
      </w:tr>
    </w:tbl>
    <w:p w:rsidR="002B5D99" w:rsidRPr="00CE53BA" w:rsidRDefault="00DE2603" w:rsidP="00E8461F">
      <w:pPr>
        <w:widowControl w:val="0"/>
        <w:autoSpaceDE w:val="0"/>
        <w:autoSpaceDN w:val="0"/>
        <w:adjustRightInd w:val="0"/>
        <w:spacing w:after="0" w:line="240" w:lineRule="auto"/>
        <w:jc w:val="both"/>
        <w:rPr>
          <w:sz w:val="24"/>
          <w:szCs w:val="24"/>
        </w:rPr>
      </w:pPr>
      <w:r w:rsidRPr="00CE53BA">
        <w:rPr>
          <w:sz w:val="24"/>
          <w:szCs w:val="24"/>
        </w:rPr>
        <w:t xml:space="preserve">Source: Field Survey, </w:t>
      </w:r>
      <w:r w:rsidR="00901E99">
        <w:rPr>
          <w:sz w:val="24"/>
          <w:szCs w:val="24"/>
        </w:rPr>
        <w:t>2025</w:t>
      </w:r>
    </w:p>
    <w:p w:rsidR="002B5D99" w:rsidRPr="00CE53BA" w:rsidRDefault="002B5D99" w:rsidP="00E8461F">
      <w:pPr>
        <w:widowControl w:val="0"/>
        <w:autoSpaceDE w:val="0"/>
        <w:autoSpaceDN w:val="0"/>
        <w:adjustRightInd w:val="0"/>
        <w:spacing w:after="0" w:line="480" w:lineRule="auto"/>
        <w:jc w:val="both"/>
        <w:rPr>
          <w:sz w:val="24"/>
          <w:szCs w:val="24"/>
        </w:rPr>
      </w:pPr>
      <w:r w:rsidRPr="00CE53BA">
        <w:rPr>
          <w:sz w:val="24"/>
          <w:szCs w:val="24"/>
        </w:rPr>
        <w:t>Table 2 above shows that 15(30%) of the respondents are within the age of 1</w:t>
      </w:r>
      <w:r w:rsidR="00AD022A" w:rsidRPr="00CE53BA">
        <w:rPr>
          <w:sz w:val="24"/>
          <w:szCs w:val="24"/>
        </w:rPr>
        <w:t>6-20</w:t>
      </w:r>
      <w:r w:rsidRPr="00CE53BA">
        <w:rPr>
          <w:sz w:val="24"/>
          <w:szCs w:val="24"/>
        </w:rPr>
        <w:t xml:space="preserve"> years, 32(64%) are within the age of </w:t>
      </w:r>
      <w:r w:rsidR="00AD022A" w:rsidRPr="00CE53BA">
        <w:rPr>
          <w:sz w:val="24"/>
          <w:szCs w:val="24"/>
        </w:rPr>
        <w:t>21-30</w:t>
      </w:r>
      <w:r w:rsidRPr="00CE53BA">
        <w:rPr>
          <w:sz w:val="24"/>
          <w:szCs w:val="24"/>
        </w:rPr>
        <w:t xml:space="preserve"> years, while 3(6%) are </w:t>
      </w:r>
      <w:r w:rsidR="00AD022A" w:rsidRPr="00CE53BA">
        <w:rPr>
          <w:sz w:val="24"/>
          <w:szCs w:val="24"/>
        </w:rPr>
        <w:t>31-40</w:t>
      </w:r>
      <w:r w:rsidRPr="00CE53BA">
        <w:rPr>
          <w:sz w:val="24"/>
          <w:szCs w:val="24"/>
        </w:rPr>
        <w:t xml:space="preserve"> years</w:t>
      </w: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2B5D99" w:rsidRPr="00CE53BA" w:rsidTr="00D44A54">
        <w:trPr>
          <w:cantSplit/>
        </w:trPr>
        <w:tc>
          <w:tcPr>
            <w:tcW w:w="7744" w:type="dxa"/>
            <w:gridSpan w:val="6"/>
            <w:tcBorders>
              <w:top w:val="nil"/>
              <w:left w:val="nil"/>
              <w:bottom w:val="nil"/>
              <w:right w:val="nil"/>
            </w:tcBorders>
            <w:shd w:val="clear" w:color="auto" w:fill="FFFFFF"/>
          </w:tcPr>
          <w:p w:rsidR="002B5D99" w:rsidRPr="00CE53BA" w:rsidRDefault="002B5D99" w:rsidP="00E8461F">
            <w:pPr>
              <w:spacing w:after="0" w:line="240" w:lineRule="auto"/>
              <w:ind w:right="60"/>
              <w:jc w:val="both"/>
              <w:rPr>
                <w:sz w:val="24"/>
                <w:szCs w:val="24"/>
              </w:rPr>
            </w:pPr>
            <w:r w:rsidRPr="00CE53BA">
              <w:rPr>
                <w:b/>
                <w:bCs/>
                <w:sz w:val="24"/>
                <w:szCs w:val="24"/>
              </w:rPr>
              <w:t>Table 3: Distribution of respondents by Marital Status</w:t>
            </w:r>
          </w:p>
        </w:tc>
      </w:tr>
      <w:tr w:rsidR="002B5D99" w:rsidRPr="00CE53BA" w:rsidTr="00D44A5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2B5D99" w:rsidRPr="00CE53BA" w:rsidRDefault="002B5D99" w:rsidP="00E8461F">
            <w:pPr>
              <w:spacing w:after="0" w:line="240" w:lineRule="auto"/>
              <w:ind w:left="60" w:right="60"/>
              <w:jc w:val="both"/>
              <w:rPr>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Frequency</w:t>
            </w:r>
          </w:p>
        </w:tc>
        <w:tc>
          <w:tcPr>
            <w:tcW w:w="1023" w:type="dxa"/>
            <w:tcBorders>
              <w:top w:val="single" w:sz="16" w:space="0" w:color="000000"/>
              <w:bottom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Percent</w:t>
            </w:r>
          </w:p>
        </w:tc>
        <w:tc>
          <w:tcPr>
            <w:tcW w:w="1395" w:type="dxa"/>
            <w:tcBorders>
              <w:top w:val="single" w:sz="16" w:space="0" w:color="000000"/>
              <w:bottom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Cumulative Percent</w:t>
            </w:r>
          </w:p>
        </w:tc>
      </w:tr>
      <w:tr w:rsidR="002B5D99" w:rsidRPr="00CE53BA" w:rsidTr="00D44A54">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14</w:t>
            </w:r>
          </w:p>
        </w:tc>
        <w:tc>
          <w:tcPr>
            <w:tcW w:w="1023" w:type="dxa"/>
            <w:tcBorders>
              <w:top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28.0</w:t>
            </w:r>
          </w:p>
        </w:tc>
        <w:tc>
          <w:tcPr>
            <w:tcW w:w="1395" w:type="dxa"/>
            <w:tcBorders>
              <w:top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28.0</w:t>
            </w:r>
          </w:p>
        </w:tc>
        <w:tc>
          <w:tcPr>
            <w:tcW w:w="1488" w:type="dxa"/>
            <w:tcBorders>
              <w:top w:val="single" w:sz="16" w:space="0" w:color="000000"/>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28.0</w:t>
            </w:r>
          </w:p>
        </w:tc>
      </w:tr>
      <w:tr w:rsidR="002B5D99" w:rsidRPr="00CE53BA" w:rsidTr="00D44A5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jc w:val="both"/>
              <w:rPr>
                <w:sz w:val="24"/>
                <w:szCs w:val="24"/>
              </w:rPr>
            </w:pPr>
          </w:p>
        </w:tc>
        <w:tc>
          <w:tcPr>
            <w:tcW w:w="1440" w:type="dxa"/>
            <w:tcBorders>
              <w:top w:val="nil"/>
              <w:left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Single</w:t>
            </w:r>
          </w:p>
        </w:tc>
        <w:tc>
          <w:tcPr>
            <w:tcW w:w="1408" w:type="dxa"/>
            <w:tcBorders>
              <w:top w:val="nil"/>
              <w:left w:val="single" w:sz="16" w:space="0" w:color="000000"/>
              <w:bottom w:val="nil"/>
            </w:tcBorders>
            <w:shd w:val="clear" w:color="auto" w:fill="FFFFFF"/>
            <w:vAlign w:val="center"/>
          </w:tcPr>
          <w:p w:rsidR="002B5D99" w:rsidRPr="00CE53BA" w:rsidRDefault="000408D0" w:rsidP="00E8461F">
            <w:pPr>
              <w:spacing w:after="0" w:line="240" w:lineRule="auto"/>
              <w:ind w:left="60" w:right="60"/>
              <w:jc w:val="both"/>
              <w:rPr>
                <w:sz w:val="24"/>
                <w:szCs w:val="24"/>
              </w:rPr>
            </w:pPr>
            <w:r w:rsidRPr="00CE53BA">
              <w:rPr>
                <w:sz w:val="24"/>
                <w:szCs w:val="24"/>
              </w:rPr>
              <w:t>36</w:t>
            </w:r>
          </w:p>
        </w:tc>
        <w:tc>
          <w:tcPr>
            <w:tcW w:w="1023" w:type="dxa"/>
            <w:tcBorders>
              <w:top w:val="nil"/>
              <w:bottom w:val="nil"/>
            </w:tcBorders>
            <w:shd w:val="clear" w:color="auto" w:fill="FFFFFF"/>
            <w:vAlign w:val="center"/>
          </w:tcPr>
          <w:p w:rsidR="002B5D99" w:rsidRPr="00CE53BA" w:rsidRDefault="000408D0" w:rsidP="00E8461F">
            <w:pPr>
              <w:spacing w:after="0" w:line="240" w:lineRule="auto"/>
              <w:ind w:left="60" w:right="60"/>
              <w:jc w:val="both"/>
              <w:rPr>
                <w:sz w:val="24"/>
                <w:szCs w:val="24"/>
              </w:rPr>
            </w:pPr>
            <w:r w:rsidRPr="00CE53BA">
              <w:rPr>
                <w:sz w:val="24"/>
                <w:szCs w:val="24"/>
              </w:rPr>
              <w:t>72</w:t>
            </w:r>
            <w:r w:rsidR="002B5D99" w:rsidRPr="00CE53BA">
              <w:rPr>
                <w:sz w:val="24"/>
                <w:szCs w:val="24"/>
              </w:rPr>
              <w:t>.0</w:t>
            </w:r>
          </w:p>
        </w:tc>
        <w:tc>
          <w:tcPr>
            <w:tcW w:w="1395" w:type="dxa"/>
            <w:tcBorders>
              <w:top w:val="nil"/>
              <w:bottom w:val="nil"/>
            </w:tcBorders>
            <w:shd w:val="clear" w:color="auto" w:fill="FFFFFF"/>
            <w:vAlign w:val="center"/>
          </w:tcPr>
          <w:p w:rsidR="002B5D99" w:rsidRPr="00CE53BA" w:rsidRDefault="000408D0" w:rsidP="00E8461F">
            <w:pPr>
              <w:spacing w:after="0" w:line="240" w:lineRule="auto"/>
              <w:ind w:left="60" w:right="60"/>
              <w:jc w:val="both"/>
              <w:rPr>
                <w:sz w:val="24"/>
                <w:szCs w:val="24"/>
              </w:rPr>
            </w:pPr>
            <w:r w:rsidRPr="00CE53BA">
              <w:rPr>
                <w:sz w:val="24"/>
                <w:szCs w:val="24"/>
              </w:rPr>
              <w:t>72</w:t>
            </w:r>
            <w:r w:rsidR="002B5D99" w:rsidRPr="00CE53BA">
              <w:rPr>
                <w:sz w:val="24"/>
                <w:szCs w:val="24"/>
              </w:rPr>
              <w:t>.0</w:t>
            </w:r>
          </w:p>
        </w:tc>
        <w:tc>
          <w:tcPr>
            <w:tcW w:w="1488" w:type="dxa"/>
            <w:tcBorders>
              <w:top w:val="nil"/>
              <w:bottom w:val="nil"/>
              <w:right w:val="single" w:sz="16" w:space="0" w:color="000000"/>
            </w:tcBorders>
            <w:shd w:val="clear" w:color="auto" w:fill="FFFFFF"/>
            <w:vAlign w:val="center"/>
          </w:tcPr>
          <w:p w:rsidR="002B5D99" w:rsidRPr="00CE53BA" w:rsidRDefault="000408D0" w:rsidP="00E8461F">
            <w:pPr>
              <w:spacing w:after="0" w:line="240" w:lineRule="auto"/>
              <w:ind w:left="60" w:right="60"/>
              <w:jc w:val="both"/>
              <w:rPr>
                <w:sz w:val="24"/>
                <w:szCs w:val="24"/>
              </w:rPr>
            </w:pPr>
            <w:r w:rsidRPr="00CE53BA">
              <w:rPr>
                <w:sz w:val="24"/>
                <w:szCs w:val="24"/>
              </w:rPr>
              <w:t>100</w:t>
            </w:r>
            <w:r w:rsidR="002B5D99" w:rsidRPr="00CE53BA">
              <w:rPr>
                <w:sz w:val="24"/>
                <w:szCs w:val="24"/>
              </w:rPr>
              <w:t>.0</w:t>
            </w:r>
          </w:p>
        </w:tc>
      </w:tr>
      <w:tr w:rsidR="000408D0" w:rsidRPr="00CE53BA" w:rsidTr="00D44A5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0408D0" w:rsidRPr="00CE53BA" w:rsidRDefault="000408D0" w:rsidP="00E8461F">
            <w:pPr>
              <w:spacing w:after="0" w:line="240" w:lineRule="auto"/>
              <w:jc w:val="both"/>
              <w:rPr>
                <w:sz w:val="24"/>
                <w:szCs w:val="24"/>
              </w:rPr>
            </w:pPr>
          </w:p>
        </w:tc>
        <w:tc>
          <w:tcPr>
            <w:tcW w:w="1440" w:type="dxa"/>
            <w:tcBorders>
              <w:top w:val="nil"/>
              <w:left w:val="nil"/>
              <w:bottom w:val="nil"/>
              <w:right w:val="single" w:sz="16" w:space="0" w:color="000000"/>
            </w:tcBorders>
            <w:shd w:val="clear" w:color="auto" w:fill="FFFFFF"/>
            <w:vAlign w:val="center"/>
          </w:tcPr>
          <w:p w:rsidR="000408D0" w:rsidRPr="00CE53BA" w:rsidRDefault="000408D0" w:rsidP="00E8461F">
            <w:pPr>
              <w:spacing w:after="0" w:line="240" w:lineRule="auto"/>
              <w:ind w:left="60" w:right="60"/>
              <w:jc w:val="both"/>
              <w:rPr>
                <w:sz w:val="24"/>
                <w:szCs w:val="24"/>
              </w:rPr>
            </w:pPr>
            <w:r w:rsidRPr="00CE53BA">
              <w:rPr>
                <w:sz w:val="24"/>
                <w:szCs w:val="24"/>
              </w:rPr>
              <w:t>Total</w:t>
            </w:r>
          </w:p>
        </w:tc>
        <w:tc>
          <w:tcPr>
            <w:tcW w:w="1408" w:type="dxa"/>
            <w:tcBorders>
              <w:top w:val="nil"/>
              <w:left w:val="single" w:sz="16" w:space="0" w:color="000000"/>
              <w:bottom w:val="nil"/>
            </w:tcBorders>
            <w:shd w:val="clear" w:color="auto" w:fill="FFFFFF"/>
            <w:vAlign w:val="center"/>
          </w:tcPr>
          <w:p w:rsidR="000408D0" w:rsidRPr="00CE53BA" w:rsidRDefault="000408D0" w:rsidP="00E8461F">
            <w:pPr>
              <w:spacing w:after="0" w:line="240" w:lineRule="auto"/>
              <w:ind w:left="60" w:right="60"/>
              <w:jc w:val="both"/>
              <w:rPr>
                <w:sz w:val="24"/>
                <w:szCs w:val="24"/>
              </w:rPr>
            </w:pPr>
            <w:r w:rsidRPr="00CE53BA">
              <w:rPr>
                <w:sz w:val="24"/>
                <w:szCs w:val="24"/>
              </w:rPr>
              <w:t>50</w:t>
            </w:r>
          </w:p>
        </w:tc>
        <w:tc>
          <w:tcPr>
            <w:tcW w:w="1023" w:type="dxa"/>
            <w:tcBorders>
              <w:top w:val="nil"/>
              <w:bottom w:val="nil"/>
            </w:tcBorders>
            <w:shd w:val="clear" w:color="auto" w:fill="FFFFFF"/>
            <w:vAlign w:val="center"/>
          </w:tcPr>
          <w:p w:rsidR="000408D0" w:rsidRPr="00CE53BA" w:rsidRDefault="000408D0" w:rsidP="00E8461F">
            <w:pPr>
              <w:spacing w:after="0" w:line="240" w:lineRule="auto"/>
              <w:ind w:left="60" w:right="60"/>
              <w:jc w:val="both"/>
              <w:rPr>
                <w:sz w:val="24"/>
                <w:szCs w:val="24"/>
              </w:rPr>
            </w:pPr>
            <w:r w:rsidRPr="00CE53BA">
              <w:rPr>
                <w:sz w:val="24"/>
                <w:szCs w:val="24"/>
              </w:rPr>
              <w:t>100.0</w:t>
            </w:r>
          </w:p>
        </w:tc>
        <w:tc>
          <w:tcPr>
            <w:tcW w:w="1395" w:type="dxa"/>
            <w:tcBorders>
              <w:top w:val="nil"/>
              <w:bottom w:val="nil"/>
            </w:tcBorders>
            <w:shd w:val="clear" w:color="auto" w:fill="FFFFFF"/>
            <w:vAlign w:val="center"/>
          </w:tcPr>
          <w:p w:rsidR="000408D0" w:rsidRPr="00CE53BA" w:rsidRDefault="000408D0" w:rsidP="00E8461F">
            <w:pPr>
              <w:spacing w:after="0" w:line="240" w:lineRule="auto"/>
              <w:ind w:left="60" w:right="60"/>
              <w:jc w:val="both"/>
              <w:rPr>
                <w:sz w:val="24"/>
                <w:szCs w:val="24"/>
              </w:rPr>
            </w:pPr>
            <w:r w:rsidRPr="00CE53BA">
              <w:rPr>
                <w:sz w:val="24"/>
                <w:szCs w:val="24"/>
              </w:rPr>
              <w:t>100.0</w:t>
            </w:r>
          </w:p>
        </w:tc>
        <w:tc>
          <w:tcPr>
            <w:tcW w:w="1488" w:type="dxa"/>
            <w:tcBorders>
              <w:top w:val="nil"/>
              <w:bottom w:val="nil"/>
              <w:right w:val="single" w:sz="16" w:space="0" w:color="000000"/>
            </w:tcBorders>
            <w:shd w:val="clear" w:color="auto" w:fill="FFFFFF"/>
            <w:vAlign w:val="center"/>
          </w:tcPr>
          <w:p w:rsidR="000408D0" w:rsidRPr="00CE53BA" w:rsidRDefault="000408D0" w:rsidP="00E8461F">
            <w:pPr>
              <w:spacing w:after="0" w:line="240" w:lineRule="auto"/>
              <w:ind w:left="60" w:right="60"/>
              <w:jc w:val="both"/>
              <w:rPr>
                <w:sz w:val="24"/>
                <w:szCs w:val="24"/>
              </w:rPr>
            </w:pPr>
          </w:p>
        </w:tc>
      </w:tr>
      <w:tr w:rsidR="002B5D99" w:rsidRPr="00CE53BA" w:rsidTr="00D44A5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jc w:val="both"/>
              <w:rPr>
                <w:sz w:val="24"/>
                <w:szCs w:val="24"/>
              </w:rPr>
            </w:pPr>
          </w:p>
        </w:tc>
        <w:tc>
          <w:tcPr>
            <w:tcW w:w="1440" w:type="dxa"/>
            <w:tcBorders>
              <w:top w:val="nil"/>
              <w:left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p>
        </w:tc>
        <w:tc>
          <w:tcPr>
            <w:tcW w:w="1408" w:type="dxa"/>
            <w:tcBorders>
              <w:top w:val="nil"/>
              <w:left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p>
        </w:tc>
        <w:tc>
          <w:tcPr>
            <w:tcW w:w="1023" w:type="dxa"/>
            <w:tcBorders>
              <w:top w:val="nil"/>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p>
        </w:tc>
        <w:tc>
          <w:tcPr>
            <w:tcW w:w="1395" w:type="dxa"/>
            <w:tcBorders>
              <w:top w:val="nil"/>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p>
        </w:tc>
        <w:tc>
          <w:tcPr>
            <w:tcW w:w="1488" w:type="dxa"/>
            <w:tcBorders>
              <w:top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p>
        </w:tc>
      </w:tr>
      <w:tr w:rsidR="002B5D99" w:rsidRPr="00CE53BA" w:rsidTr="00D44A5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jc w:val="both"/>
              <w:rPr>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p>
        </w:tc>
        <w:tc>
          <w:tcPr>
            <w:tcW w:w="1408" w:type="dxa"/>
            <w:tcBorders>
              <w:top w:val="nil"/>
              <w:left w:val="single" w:sz="16" w:space="0" w:color="000000"/>
              <w:bottom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p>
        </w:tc>
        <w:tc>
          <w:tcPr>
            <w:tcW w:w="1023" w:type="dxa"/>
            <w:tcBorders>
              <w:top w:val="nil"/>
              <w:bottom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p>
        </w:tc>
        <w:tc>
          <w:tcPr>
            <w:tcW w:w="1395" w:type="dxa"/>
            <w:tcBorders>
              <w:top w:val="nil"/>
              <w:bottom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p>
        </w:tc>
        <w:tc>
          <w:tcPr>
            <w:tcW w:w="1488" w:type="dxa"/>
            <w:tcBorders>
              <w:top w:val="nil"/>
              <w:bottom w:val="single" w:sz="16" w:space="0" w:color="000000"/>
              <w:right w:val="single" w:sz="16" w:space="0" w:color="000000"/>
            </w:tcBorders>
            <w:shd w:val="clear" w:color="auto" w:fill="FFFFFF"/>
          </w:tcPr>
          <w:p w:rsidR="002B5D99" w:rsidRPr="00CE53BA" w:rsidRDefault="002B5D99" w:rsidP="00E8461F">
            <w:pPr>
              <w:spacing w:after="0" w:line="240" w:lineRule="auto"/>
              <w:jc w:val="both"/>
              <w:rPr>
                <w:sz w:val="24"/>
                <w:szCs w:val="24"/>
              </w:rPr>
            </w:pPr>
          </w:p>
        </w:tc>
      </w:tr>
    </w:tbl>
    <w:p w:rsidR="002B5D99" w:rsidRPr="00CE53BA" w:rsidRDefault="00DE2603" w:rsidP="00277395">
      <w:pPr>
        <w:widowControl w:val="0"/>
        <w:autoSpaceDE w:val="0"/>
        <w:autoSpaceDN w:val="0"/>
        <w:adjustRightInd w:val="0"/>
        <w:spacing w:after="0" w:line="480" w:lineRule="auto"/>
        <w:jc w:val="both"/>
        <w:rPr>
          <w:sz w:val="24"/>
          <w:szCs w:val="24"/>
        </w:rPr>
      </w:pPr>
      <w:r w:rsidRPr="00CE53BA">
        <w:rPr>
          <w:sz w:val="24"/>
          <w:szCs w:val="24"/>
        </w:rPr>
        <w:t xml:space="preserve">Source: Field Survey, </w:t>
      </w:r>
      <w:r w:rsidR="00901E99">
        <w:rPr>
          <w:sz w:val="24"/>
          <w:szCs w:val="24"/>
        </w:rPr>
        <w:t>2025</w:t>
      </w:r>
    </w:p>
    <w:p w:rsidR="002B5D99" w:rsidRPr="00CE53BA" w:rsidRDefault="002B5D99" w:rsidP="00E8461F">
      <w:pPr>
        <w:widowControl w:val="0"/>
        <w:autoSpaceDE w:val="0"/>
        <w:autoSpaceDN w:val="0"/>
        <w:adjustRightInd w:val="0"/>
        <w:spacing w:after="0" w:line="480" w:lineRule="auto"/>
        <w:jc w:val="both"/>
        <w:rPr>
          <w:sz w:val="24"/>
          <w:szCs w:val="24"/>
        </w:rPr>
      </w:pPr>
      <w:r w:rsidRPr="00CE53BA">
        <w:rPr>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2B5D99" w:rsidRPr="00CE53BA" w:rsidTr="00D44A54">
        <w:trPr>
          <w:cantSplit/>
        </w:trPr>
        <w:tc>
          <w:tcPr>
            <w:tcW w:w="7869" w:type="dxa"/>
            <w:gridSpan w:val="6"/>
            <w:tcBorders>
              <w:top w:val="nil"/>
              <w:left w:val="nil"/>
              <w:bottom w:val="nil"/>
              <w:right w:val="nil"/>
            </w:tcBorders>
            <w:shd w:val="clear" w:color="auto" w:fill="FFFFFF"/>
          </w:tcPr>
          <w:p w:rsidR="002B5D99" w:rsidRPr="00CE53BA" w:rsidRDefault="002B5D99" w:rsidP="00E8461F">
            <w:pPr>
              <w:spacing w:after="0" w:line="240" w:lineRule="auto"/>
              <w:ind w:left="60" w:right="60"/>
              <w:jc w:val="both"/>
              <w:rPr>
                <w:sz w:val="24"/>
                <w:szCs w:val="24"/>
              </w:rPr>
            </w:pPr>
            <w:r w:rsidRPr="00CE53BA">
              <w:rPr>
                <w:b/>
                <w:bCs/>
                <w:sz w:val="24"/>
                <w:szCs w:val="24"/>
              </w:rPr>
              <w:t>Table 4: Distribution of respondents by Educational Qualification</w:t>
            </w:r>
          </w:p>
        </w:tc>
      </w:tr>
      <w:tr w:rsidR="002B5D99" w:rsidRPr="00CE53BA" w:rsidTr="00D44A54">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2B5D99" w:rsidRPr="00CE53BA" w:rsidRDefault="002B5D99" w:rsidP="00E8461F">
            <w:pPr>
              <w:spacing w:after="0" w:line="240" w:lineRule="auto"/>
              <w:ind w:left="60" w:right="60"/>
              <w:jc w:val="both"/>
              <w:rPr>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Frequency</w:t>
            </w:r>
          </w:p>
        </w:tc>
        <w:tc>
          <w:tcPr>
            <w:tcW w:w="1023" w:type="dxa"/>
            <w:tcBorders>
              <w:top w:val="single" w:sz="16" w:space="0" w:color="000000"/>
              <w:bottom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Percent</w:t>
            </w:r>
          </w:p>
        </w:tc>
        <w:tc>
          <w:tcPr>
            <w:tcW w:w="1395" w:type="dxa"/>
            <w:tcBorders>
              <w:top w:val="single" w:sz="16" w:space="0" w:color="000000"/>
              <w:bottom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99" w:rsidRPr="00CE53BA" w:rsidRDefault="002B5D99" w:rsidP="00E8461F">
            <w:pPr>
              <w:spacing w:after="0" w:line="240" w:lineRule="auto"/>
              <w:ind w:left="60" w:right="60"/>
              <w:jc w:val="both"/>
              <w:rPr>
                <w:sz w:val="24"/>
                <w:szCs w:val="24"/>
              </w:rPr>
            </w:pPr>
            <w:r w:rsidRPr="00CE53BA">
              <w:rPr>
                <w:sz w:val="24"/>
                <w:szCs w:val="24"/>
              </w:rPr>
              <w:t>Cumulative Percent</w:t>
            </w:r>
          </w:p>
        </w:tc>
      </w:tr>
      <w:tr w:rsidR="002B5D99" w:rsidRPr="00CE53BA" w:rsidTr="00D44A54">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14</w:t>
            </w:r>
          </w:p>
        </w:tc>
        <w:tc>
          <w:tcPr>
            <w:tcW w:w="1023" w:type="dxa"/>
            <w:tcBorders>
              <w:top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28.0</w:t>
            </w:r>
          </w:p>
        </w:tc>
        <w:tc>
          <w:tcPr>
            <w:tcW w:w="1395" w:type="dxa"/>
            <w:tcBorders>
              <w:top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28.0</w:t>
            </w:r>
          </w:p>
        </w:tc>
        <w:tc>
          <w:tcPr>
            <w:tcW w:w="1488" w:type="dxa"/>
            <w:tcBorders>
              <w:top w:val="single" w:sz="16" w:space="0" w:color="000000"/>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28.0</w:t>
            </w:r>
          </w:p>
        </w:tc>
      </w:tr>
      <w:tr w:rsidR="002B5D99" w:rsidRPr="00CE53BA" w:rsidTr="00D44A5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jc w:val="both"/>
              <w:rPr>
                <w:sz w:val="24"/>
                <w:szCs w:val="24"/>
              </w:rPr>
            </w:pPr>
          </w:p>
        </w:tc>
        <w:tc>
          <w:tcPr>
            <w:tcW w:w="1800" w:type="dxa"/>
            <w:tcBorders>
              <w:top w:val="nil"/>
              <w:left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NCE/ND</w:t>
            </w:r>
          </w:p>
        </w:tc>
        <w:tc>
          <w:tcPr>
            <w:tcW w:w="1353" w:type="dxa"/>
            <w:tcBorders>
              <w:top w:val="nil"/>
              <w:left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23</w:t>
            </w:r>
          </w:p>
        </w:tc>
        <w:tc>
          <w:tcPr>
            <w:tcW w:w="1023" w:type="dxa"/>
            <w:tcBorders>
              <w:top w:val="nil"/>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46.0</w:t>
            </w:r>
          </w:p>
        </w:tc>
        <w:tc>
          <w:tcPr>
            <w:tcW w:w="1395" w:type="dxa"/>
            <w:tcBorders>
              <w:top w:val="nil"/>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46.0</w:t>
            </w:r>
          </w:p>
        </w:tc>
        <w:tc>
          <w:tcPr>
            <w:tcW w:w="1488" w:type="dxa"/>
            <w:tcBorders>
              <w:top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74.0</w:t>
            </w:r>
          </w:p>
        </w:tc>
      </w:tr>
      <w:tr w:rsidR="002B5D99" w:rsidRPr="00CE53BA" w:rsidTr="00D44A5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jc w:val="both"/>
              <w:rPr>
                <w:sz w:val="24"/>
                <w:szCs w:val="24"/>
              </w:rPr>
            </w:pPr>
          </w:p>
        </w:tc>
        <w:tc>
          <w:tcPr>
            <w:tcW w:w="1800" w:type="dxa"/>
            <w:tcBorders>
              <w:top w:val="nil"/>
              <w:left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Bsc</w:t>
            </w:r>
          </w:p>
        </w:tc>
        <w:tc>
          <w:tcPr>
            <w:tcW w:w="1353" w:type="dxa"/>
            <w:tcBorders>
              <w:top w:val="nil"/>
              <w:left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11</w:t>
            </w:r>
          </w:p>
        </w:tc>
        <w:tc>
          <w:tcPr>
            <w:tcW w:w="1023" w:type="dxa"/>
            <w:tcBorders>
              <w:top w:val="nil"/>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22.0</w:t>
            </w:r>
          </w:p>
        </w:tc>
        <w:tc>
          <w:tcPr>
            <w:tcW w:w="1395" w:type="dxa"/>
            <w:tcBorders>
              <w:top w:val="nil"/>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22.0</w:t>
            </w:r>
          </w:p>
        </w:tc>
        <w:tc>
          <w:tcPr>
            <w:tcW w:w="1488" w:type="dxa"/>
            <w:tcBorders>
              <w:top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96.0</w:t>
            </w:r>
          </w:p>
        </w:tc>
      </w:tr>
      <w:tr w:rsidR="002B5D99" w:rsidRPr="00CE53BA" w:rsidTr="00D44A5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jc w:val="both"/>
              <w:rPr>
                <w:sz w:val="24"/>
                <w:szCs w:val="24"/>
              </w:rPr>
            </w:pPr>
          </w:p>
        </w:tc>
        <w:tc>
          <w:tcPr>
            <w:tcW w:w="1800" w:type="dxa"/>
            <w:tcBorders>
              <w:top w:val="nil"/>
              <w:left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HND</w:t>
            </w:r>
          </w:p>
        </w:tc>
        <w:tc>
          <w:tcPr>
            <w:tcW w:w="1353" w:type="dxa"/>
            <w:tcBorders>
              <w:top w:val="nil"/>
              <w:left w:val="single" w:sz="16" w:space="0" w:color="000000"/>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2</w:t>
            </w:r>
          </w:p>
        </w:tc>
        <w:tc>
          <w:tcPr>
            <w:tcW w:w="1023" w:type="dxa"/>
            <w:tcBorders>
              <w:top w:val="nil"/>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4.0</w:t>
            </w:r>
          </w:p>
        </w:tc>
        <w:tc>
          <w:tcPr>
            <w:tcW w:w="1395" w:type="dxa"/>
            <w:tcBorders>
              <w:top w:val="nil"/>
              <w:bottom w:val="nil"/>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4.0</w:t>
            </w:r>
          </w:p>
        </w:tc>
        <w:tc>
          <w:tcPr>
            <w:tcW w:w="1488" w:type="dxa"/>
            <w:tcBorders>
              <w:top w:val="nil"/>
              <w:bottom w:val="nil"/>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100.0</w:t>
            </w:r>
          </w:p>
        </w:tc>
      </w:tr>
      <w:tr w:rsidR="002B5D99" w:rsidRPr="00CE53BA" w:rsidTr="00D44A5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CE53BA" w:rsidRDefault="002B5D99" w:rsidP="00E8461F">
            <w:pPr>
              <w:spacing w:after="0" w:line="240" w:lineRule="auto"/>
              <w:jc w:val="both"/>
              <w:rPr>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50</w:t>
            </w:r>
          </w:p>
        </w:tc>
        <w:tc>
          <w:tcPr>
            <w:tcW w:w="1023" w:type="dxa"/>
            <w:tcBorders>
              <w:top w:val="nil"/>
              <w:bottom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100.0</w:t>
            </w:r>
          </w:p>
        </w:tc>
        <w:tc>
          <w:tcPr>
            <w:tcW w:w="1395" w:type="dxa"/>
            <w:tcBorders>
              <w:top w:val="nil"/>
              <w:bottom w:val="single" w:sz="16" w:space="0" w:color="000000"/>
            </w:tcBorders>
            <w:shd w:val="clear" w:color="auto" w:fill="FFFFFF"/>
            <w:vAlign w:val="center"/>
          </w:tcPr>
          <w:p w:rsidR="002B5D99" w:rsidRPr="00CE53BA" w:rsidRDefault="002B5D99" w:rsidP="00E8461F">
            <w:pPr>
              <w:spacing w:after="0" w:line="240" w:lineRule="auto"/>
              <w:ind w:left="60" w:right="60"/>
              <w:jc w:val="both"/>
              <w:rPr>
                <w:sz w:val="24"/>
                <w:szCs w:val="24"/>
              </w:rPr>
            </w:pPr>
            <w:r w:rsidRPr="00CE53BA">
              <w:rPr>
                <w:sz w:val="24"/>
                <w:szCs w:val="24"/>
              </w:rPr>
              <w:t>100.0</w:t>
            </w:r>
          </w:p>
        </w:tc>
        <w:tc>
          <w:tcPr>
            <w:tcW w:w="1488" w:type="dxa"/>
            <w:tcBorders>
              <w:top w:val="nil"/>
              <w:bottom w:val="single" w:sz="16" w:space="0" w:color="000000"/>
              <w:right w:val="single" w:sz="16" w:space="0" w:color="000000"/>
            </w:tcBorders>
            <w:shd w:val="clear" w:color="auto" w:fill="FFFFFF"/>
          </w:tcPr>
          <w:p w:rsidR="002B5D99" w:rsidRPr="00CE53BA" w:rsidRDefault="002B5D99" w:rsidP="00E8461F">
            <w:pPr>
              <w:spacing w:after="0" w:line="240" w:lineRule="auto"/>
              <w:jc w:val="both"/>
              <w:rPr>
                <w:sz w:val="24"/>
                <w:szCs w:val="24"/>
              </w:rPr>
            </w:pPr>
          </w:p>
        </w:tc>
      </w:tr>
    </w:tbl>
    <w:p w:rsidR="002B5D99" w:rsidRPr="00CE53BA" w:rsidRDefault="00DE2603" w:rsidP="00277395">
      <w:pPr>
        <w:widowControl w:val="0"/>
        <w:autoSpaceDE w:val="0"/>
        <w:autoSpaceDN w:val="0"/>
        <w:adjustRightInd w:val="0"/>
        <w:spacing w:after="0" w:line="480" w:lineRule="auto"/>
        <w:jc w:val="both"/>
        <w:rPr>
          <w:sz w:val="24"/>
          <w:szCs w:val="24"/>
        </w:rPr>
      </w:pPr>
      <w:r w:rsidRPr="00CE53BA">
        <w:rPr>
          <w:sz w:val="24"/>
          <w:szCs w:val="24"/>
        </w:rPr>
        <w:t xml:space="preserve">Source: Field Survey, </w:t>
      </w:r>
      <w:r w:rsidR="00901E99">
        <w:rPr>
          <w:sz w:val="24"/>
          <w:szCs w:val="24"/>
        </w:rPr>
        <w:t>2025</w:t>
      </w:r>
    </w:p>
    <w:p w:rsidR="00F64E58" w:rsidRPr="00CE53BA" w:rsidRDefault="002B5D99" w:rsidP="00E8461F">
      <w:pPr>
        <w:spacing w:after="0" w:line="480" w:lineRule="auto"/>
        <w:jc w:val="both"/>
        <w:rPr>
          <w:sz w:val="24"/>
          <w:szCs w:val="24"/>
        </w:rPr>
      </w:pPr>
      <w:r w:rsidRPr="00CE53BA">
        <w:rPr>
          <w:sz w:val="24"/>
          <w:szCs w:val="24"/>
        </w:rPr>
        <w:t>Table 4 above shows that 14(28%) of the respondents are WAEC/GCE Certificate holders, 2(46%) are NCE/ND Certificate holder, 11(22%) are Bsc holder, while 2(4%) of the respondents are HND certificate holder.</w:t>
      </w:r>
    </w:p>
    <w:p w:rsidR="005C3484" w:rsidRPr="00CE53BA" w:rsidRDefault="005C3484" w:rsidP="00277395">
      <w:pPr>
        <w:spacing w:after="0" w:line="480" w:lineRule="auto"/>
        <w:jc w:val="center"/>
        <w:rPr>
          <w:b/>
          <w:sz w:val="24"/>
          <w:szCs w:val="24"/>
        </w:rPr>
      </w:pPr>
      <w:r w:rsidRPr="00CE53BA">
        <w:rPr>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5C3484" w:rsidRPr="00CE53BA" w:rsidTr="00D44A54">
        <w:trPr>
          <w:cantSplit/>
        </w:trPr>
        <w:tc>
          <w:tcPr>
            <w:tcW w:w="7602" w:type="dxa"/>
            <w:gridSpan w:val="6"/>
            <w:tcBorders>
              <w:top w:val="nil"/>
              <w:left w:val="nil"/>
              <w:bottom w:val="nil"/>
              <w:right w:val="nil"/>
            </w:tcBorders>
            <w:shd w:val="clear" w:color="auto" w:fill="FFFFFF"/>
          </w:tcPr>
          <w:p w:rsidR="005C3484" w:rsidRPr="00CE53BA" w:rsidRDefault="005C3484" w:rsidP="00E8461F">
            <w:pPr>
              <w:spacing w:after="0" w:line="240" w:lineRule="auto"/>
              <w:ind w:left="60" w:right="60"/>
              <w:rPr>
                <w:b/>
                <w:sz w:val="24"/>
                <w:szCs w:val="24"/>
              </w:rPr>
            </w:pPr>
            <w:r w:rsidRPr="00CE53BA">
              <w:rPr>
                <w:b/>
                <w:bCs/>
                <w:sz w:val="24"/>
                <w:szCs w:val="24"/>
              </w:rPr>
              <w:t xml:space="preserve">Table 1: </w:t>
            </w:r>
            <w:r w:rsidR="007537C5" w:rsidRPr="00CE53BA">
              <w:rPr>
                <w:rFonts w:eastAsia="Times New Roman"/>
                <w:b/>
                <w:w w:val="98"/>
                <w:sz w:val="24"/>
                <w:szCs w:val="24"/>
              </w:rPr>
              <w:t>Management accountant</w:t>
            </w:r>
            <w:r w:rsidR="00311D04" w:rsidRPr="00CE53BA">
              <w:rPr>
                <w:rFonts w:eastAsia="Times New Roman"/>
                <w:b/>
                <w:w w:val="98"/>
                <w:sz w:val="24"/>
                <w:szCs w:val="24"/>
              </w:rPr>
              <w:t xml:space="preserve"> play a significant role in profit making of your organization</w:t>
            </w:r>
          </w:p>
        </w:tc>
      </w:tr>
      <w:tr w:rsidR="005C3484" w:rsidRPr="00CE53BA" w:rsidTr="00D44A5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5C3484" w:rsidRPr="00CE53BA" w:rsidRDefault="005C3484" w:rsidP="00E8461F">
            <w:pPr>
              <w:spacing w:after="0" w:line="240" w:lineRule="auto"/>
              <w:ind w:left="60" w:right="6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Frequency</w:t>
            </w:r>
          </w:p>
        </w:tc>
        <w:tc>
          <w:tcPr>
            <w:tcW w:w="1021"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Percent</w:t>
            </w:r>
          </w:p>
        </w:tc>
        <w:tc>
          <w:tcPr>
            <w:tcW w:w="1394"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Cumulative Percent</w:t>
            </w:r>
          </w:p>
        </w:tc>
      </w:tr>
      <w:tr w:rsidR="005C3484" w:rsidRPr="00CE53BA"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12</w:t>
            </w:r>
          </w:p>
        </w:tc>
        <w:tc>
          <w:tcPr>
            <w:tcW w:w="1021"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c>
          <w:tcPr>
            <w:tcW w:w="1394"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c>
          <w:tcPr>
            <w:tcW w:w="1487" w:type="dxa"/>
            <w:tcBorders>
              <w:top w:val="single" w:sz="16" w:space="0" w:color="000000"/>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Agree</w:t>
            </w:r>
          </w:p>
        </w:tc>
        <w:tc>
          <w:tcPr>
            <w:tcW w:w="1161"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22</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44.0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44.0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68.0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Disagree</w:t>
            </w:r>
          </w:p>
        </w:tc>
        <w:tc>
          <w:tcPr>
            <w:tcW w:w="1161"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14</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28.0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28.0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96.0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Disagree</w:t>
            </w:r>
          </w:p>
        </w:tc>
        <w:tc>
          <w:tcPr>
            <w:tcW w:w="1161"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50</w:t>
            </w:r>
          </w:p>
        </w:tc>
        <w:tc>
          <w:tcPr>
            <w:tcW w:w="1021"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394"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487" w:type="dxa"/>
            <w:tcBorders>
              <w:top w:val="nil"/>
              <w:bottom w:val="single" w:sz="16" w:space="0" w:color="000000"/>
              <w:right w:val="single" w:sz="16" w:space="0" w:color="000000"/>
            </w:tcBorders>
            <w:shd w:val="clear" w:color="auto" w:fill="FFFFFF"/>
          </w:tcPr>
          <w:p w:rsidR="005C3484" w:rsidRPr="00CE53BA" w:rsidRDefault="005C3484" w:rsidP="00E8461F">
            <w:pPr>
              <w:spacing w:after="0" w:line="240" w:lineRule="auto"/>
              <w:jc w:val="both"/>
              <w:rPr>
                <w:sz w:val="24"/>
                <w:szCs w:val="24"/>
              </w:rPr>
            </w:pPr>
          </w:p>
        </w:tc>
      </w:tr>
    </w:tbl>
    <w:p w:rsidR="005C3484" w:rsidRPr="00CE53BA" w:rsidRDefault="00CF055B" w:rsidP="00277395">
      <w:pPr>
        <w:widowControl w:val="0"/>
        <w:autoSpaceDE w:val="0"/>
        <w:autoSpaceDN w:val="0"/>
        <w:adjustRightInd w:val="0"/>
        <w:spacing w:after="0" w:line="480" w:lineRule="auto"/>
        <w:jc w:val="both"/>
        <w:rPr>
          <w:sz w:val="24"/>
          <w:szCs w:val="24"/>
        </w:rPr>
      </w:pPr>
      <w:r w:rsidRPr="00CE53BA">
        <w:rPr>
          <w:sz w:val="24"/>
          <w:szCs w:val="24"/>
        </w:rPr>
        <w:t xml:space="preserve">Source: Field Survey, </w:t>
      </w:r>
      <w:r w:rsidR="00901E99">
        <w:rPr>
          <w:sz w:val="24"/>
          <w:szCs w:val="24"/>
        </w:rPr>
        <w:t>2025</w:t>
      </w:r>
    </w:p>
    <w:p w:rsidR="005C3484" w:rsidRPr="00CE53BA" w:rsidRDefault="005C3484" w:rsidP="00E8461F">
      <w:pPr>
        <w:spacing w:after="0" w:line="480" w:lineRule="auto"/>
        <w:jc w:val="both"/>
        <w:rPr>
          <w:sz w:val="24"/>
          <w:szCs w:val="24"/>
        </w:rPr>
      </w:pPr>
      <w:r w:rsidRPr="00CE53BA">
        <w:rPr>
          <w:sz w:val="24"/>
          <w:szCs w:val="24"/>
        </w:rPr>
        <w:t>Table 1 above shows that 12(24%) of the respondents strongly agreed with the statement, 22(44%) agreed, 14(28%) strongly disagreed, while 2(4%) of the respondents disagreed.</w:t>
      </w: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5C3484" w:rsidRPr="00CE53BA" w:rsidTr="00D44A54">
        <w:trPr>
          <w:cantSplit/>
        </w:trPr>
        <w:tc>
          <w:tcPr>
            <w:tcW w:w="8651" w:type="dxa"/>
            <w:gridSpan w:val="6"/>
            <w:tcBorders>
              <w:top w:val="nil"/>
              <w:left w:val="nil"/>
              <w:bottom w:val="nil"/>
              <w:right w:val="nil"/>
            </w:tcBorders>
            <w:shd w:val="clear" w:color="auto" w:fill="FFFFFF"/>
          </w:tcPr>
          <w:p w:rsidR="005C3484" w:rsidRPr="00CE53BA" w:rsidRDefault="005C3484" w:rsidP="00E8461F">
            <w:pPr>
              <w:spacing w:after="0" w:line="240" w:lineRule="auto"/>
              <w:ind w:left="60" w:right="60"/>
              <w:jc w:val="both"/>
              <w:rPr>
                <w:b/>
                <w:sz w:val="24"/>
                <w:szCs w:val="24"/>
              </w:rPr>
            </w:pPr>
            <w:r w:rsidRPr="00CE53BA">
              <w:rPr>
                <w:b/>
                <w:bCs/>
                <w:sz w:val="24"/>
                <w:szCs w:val="24"/>
              </w:rPr>
              <w:t xml:space="preserve">Table 2: </w:t>
            </w:r>
            <w:r w:rsidR="00E27C9F" w:rsidRPr="00CE53BA">
              <w:rPr>
                <w:rFonts w:eastAsia="Times New Roman"/>
                <w:b/>
                <w:sz w:val="24"/>
                <w:szCs w:val="24"/>
              </w:rPr>
              <w:t>There are relationship between</w:t>
            </w:r>
            <w:r w:rsidR="00E27C9F" w:rsidRPr="00CE53BA">
              <w:rPr>
                <w:b/>
                <w:sz w:val="24"/>
                <w:szCs w:val="24"/>
              </w:rPr>
              <w:t xml:space="preserve"> </w:t>
            </w:r>
            <w:r w:rsidR="00E27C9F" w:rsidRPr="00CE53BA">
              <w:rPr>
                <w:rFonts w:eastAsia="Times New Roman"/>
                <w:b/>
                <w:sz w:val="24"/>
                <w:szCs w:val="24"/>
              </w:rPr>
              <w:t>the quality</w:t>
            </w:r>
            <w:r w:rsidR="00E27C9F" w:rsidRPr="00CE53BA">
              <w:rPr>
                <w:b/>
                <w:sz w:val="24"/>
                <w:szCs w:val="24"/>
              </w:rPr>
              <w:t xml:space="preserve"> </w:t>
            </w:r>
            <w:r w:rsidR="00E27C9F" w:rsidRPr="00CE53BA">
              <w:rPr>
                <w:rFonts w:eastAsia="Times New Roman"/>
                <w:b/>
                <w:sz w:val="24"/>
                <w:szCs w:val="24"/>
              </w:rPr>
              <w:t>of</w:t>
            </w:r>
            <w:r w:rsidR="00E27C9F" w:rsidRPr="00CE53BA">
              <w:rPr>
                <w:b/>
                <w:sz w:val="24"/>
                <w:szCs w:val="24"/>
              </w:rPr>
              <w:t xml:space="preserve"> </w:t>
            </w:r>
            <w:r w:rsidR="00E27C9F" w:rsidRPr="00CE53BA">
              <w:rPr>
                <w:rFonts w:eastAsia="Times New Roman"/>
                <w:b/>
                <w:sz w:val="24"/>
                <w:szCs w:val="24"/>
              </w:rPr>
              <w:t>information given</w:t>
            </w:r>
            <w:r w:rsidR="00E27C9F" w:rsidRPr="00CE53BA">
              <w:rPr>
                <w:b/>
                <w:sz w:val="24"/>
                <w:szCs w:val="24"/>
              </w:rPr>
              <w:t xml:space="preserve"> </w:t>
            </w:r>
            <w:r w:rsidR="00E27C9F" w:rsidRPr="00CE53BA">
              <w:rPr>
                <w:rFonts w:eastAsia="Times New Roman"/>
                <w:b/>
                <w:sz w:val="24"/>
                <w:szCs w:val="24"/>
              </w:rPr>
              <w:t>to the management and proper planning control and decision making</w:t>
            </w:r>
          </w:p>
        </w:tc>
      </w:tr>
      <w:tr w:rsidR="005C3484" w:rsidRPr="00CE53BA" w:rsidTr="00D44A5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5C3484" w:rsidRPr="00CE53BA" w:rsidRDefault="005C3484" w:rsidP="00E8461F">
            <w:pPr>
              <w:spacing w:after="0" w:line="240" w:lineRule="auto"/>
              <w:ind w:left="60" w:right="60"/>
              <w:jc w:val="both"/>
              <w:rPr>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Frequency</w:t>
            </w:r>
          </w:p>
        </w:tc>
        <w:tc>
          <w:tcPr>
            <w:tcW w:w="1021"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Percent</w:t>
            </w:r>
          </w:p>
        </w:tc>
        <w:tc>
          <w:tcPr>
            <w:tcW w:w="1394"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Cumulative Percent</w:t>
            </w:r>
          </w:p>
        </w:tc>
      </w:tr>
      <w:tr w:rsidR="005C3484" w:rsidRPr="00CE53BA" w:rsidTr="00D44A54">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13</w:t>
            </w:r>
          </w:p>
        </w:tc>
        <w:tc>
          <w:tcPr>
            <w:tcW w:w="1021"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26.0</w:t>
            </w:r>
          </w:p>
        </w:tc>
        <w:tc>
          <w:tcPr>
            <w:tcW w:w="1394"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26.0</w:t>
            </w:r>
          </w:p>
        </w:tc>
        <w:tc>
          <w:tcPr>
            <w:tcW w:w="1487" w:type="dxa"/>
            <w:tcBorders>
              <w:top w:val="single" w:sz="16" w:space="0" w:color="000000"/>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26.0</w:t>
            </w:r>
          </w:p>
        </w:tc>
      </w:tr>
      <w:tr w:rsidR="005C3484" w:rsidRPr="00CE53BA" w:rsidTr="00D44A5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20"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Agree</w:t>
            </w:r>
          </w:p>
        </w:tc>
        <w:tc>
          <w:tcPr>
            <w:tcW w:w="1329"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22</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44.0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44.0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70.0</w:t>
            </w:r>
          </w:p>
        </w:tc>
      </w:tr>
      <w:tr w:rsidR="005C3484" w:rsidRPr="00CE53BA" w:rsidTr="00D44A5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20"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Disagree</w:t>
            </w:r>
          </w:p>
        </w:tc>
        <w:tc>
          <w:tcPr>
            <w:tcW w:w="1329"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14</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28.0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28.0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98.0</w:t>
            </w:r>
          </w:p>
        </w:tc>
      </w:tr>
      <w:tr w:rsidR="005C3484" w:rsidRPr="00CE53BA" w:rsidTr="00D44A5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20"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Disagree</w:t>
            </w:r>
          </w:p>
        </w:tc>
        <w:tc>
          <w:tcPr>
            <w:tcW w:w="1329"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r>
      <w:tr w:rsidR="005C3484" w:rsidRPr="00CE53BA" w:rsidTr="00D44A5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50</w:t>
            </w:r>
          </w:p>
        </w:tc>
        <w:tc>
          <w:tcPr>
            <w:tcW w:w="1021"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394"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487" w:type="dxa"/>
            <w:tcBorders>
              <w:top w:val="nil"/>
              <w:bottom w:val="single" w:sz="16" w:space="0" w:color="000000"/>
              <w:right w:val="single" w:sz="16" w:space="0" w:color="000000"/>
            </w:tcBorders>
            <w:shd w:val="clear" w:color="auto" w:fill="FFFFFF"/>
          </w:tcPr>
          <w:p w:rsidR="005C3484" w:rsidRPr="00CE53BA" w:rsidRDefault="005C3484" w:rsidP="00E8461F">
            <w:pPr>
              <w:spacing w:after="0" w:line="240" w:lineRule="auto"/>
              <w:jc w:val="both"/>
              <w:rPr>
                <w:sz w:val="24"/>
                <w:szCs w:val="24"/>
              </w:rPr>
            </w:pPr>
          </w:p>
        </w:tc>
      </w:tr>
    </w:tbl>
    <w:p w:rsidR="005C3484" w:rsidRPr="00CE53BA" w:rsidRDefault="00CF055B" w:rsidP="00277395">
      <w:pPr>
        <w:widowControl w:val="0"/>
        <w:autoSpaceDE w:val="0"/>
        <w:autoSpaceDN w:val="0"/>
        <w:adjustRightInd w:val="0"/>
        <w:spacing w:after="0" w:line="480" w:lineRule="auto"/>
        <w:jc w:val="both"/>
        <w:rPr>
          <w:sz w:val="24"/>
          <w:szCs w:val="24"/>
        </w:rPr>
      </w:pPr>
      <w:r w:rsidRPr="00CE53BA">
        <w:rPr>
          <w:sz w:val="24"/>
          <w:szCs w:val="24"/>
        </w:rPr>
        <w:t xml:space="preserve">Source: Field Survey, </w:t>
      </w:r>
      <w:r w:rsidR="00901E99">
        <w:rPr>
          <w:sz w:val="24"/>
          <w:szCs w:val="24"/>
        </w:rPr>
        <w:t>2025</w:t>
      </w:r>
    </w:p>
    <w:p w:rsidR="005C3484" w:rsidRPr="00CE53BA" w:rsidRDefault="005C3484" w:rsidP="00E8461F">
      <w:pPr>
        <w:widowControl w:val="0"/>
        <w:autoSpaceDE w:val="0"/>
        <w:autoSpaceDN w:val="0"/>
        <w:adjustRightInd w:val="0"/>
        <w:spacing w:after="0" w:line="480" w:lineRule="auto"/>
        <w:jc w:val="both"/>
        <w:rPr>
          <w:sz w:val="24"/>
          <w:szCs w:val="24"/>
        </w:rPr>
      </w:pPr>
      <w:r w:rsidRPr="00CE53BA">
        <w:rPr>
          <w:sz w:val="24"/>
          <w:szCs w:val="24"/>
        </w:rPr>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5C3484" w:rsidRPr="00CE53BA" w:rsidTr="00D44A54">
        <w:trPr>
          <w:cantSplit/>
        </w:trPr>
        <w:tc>
          <w:tcPr>
            <w:tcW w:w="8640" w:type="dxa"/>
            <w:gridSpan w:val="6"/>
            <w:tcBorders>
              <w:top w:val="nil"/>
              <w:left w:val="nil"/>
              <w:bottom w:val="nil"/>
              <w:right w:val="nil"/>
            </w:tcBorders>
            <w:shd w:val="clear" w:color="auto" w:fill="FFFFFF"/>
          </w:tcPr>
          <w:p w:rsidR="005C3484" w:rsidRPr="00CE53BA" w:rsidRDefault="005C3484" w:rsidP="00E8461F">
            <w:pPr>
              <w:spacing w:after="0" w:line="240" w:lineRule="auto"/>
              <w:ind w:left="60" w:right="60"/>
              <w:jc w:val="both"/>
              <w:rPr>
                <w:sz w:val="24"/>
                <w:szCs w:val="24"/>
              </w:rPr>
            </w:pPr>
            <w:r w:rsidRPr="00CE53BA">
              <w:rPr>
                <w:b/>
                <w:bCs/>
                <w:sz w:val="24"/>
                <w:szCs w:val="24"/>
              </w:rPr>
              <w:t xml:space="preserve">Table 3: </w:t>
            </w:r>
            <w:r w:rsidR="00031075" w:rsidRPr="00CE53BA">
              <w:rPr>
                <w:rFonts w:eastAsia="Times New Roman"/>
                <w:b/>
                <w:sz w:val="24"/>
                <w:szCs w:val="24"/>
              </w:rPr>
              <w:t>Do you agree that the company’s fixed cost</w:t>
            </w:r>
            <w:r w:rsidR="00031075" w:rsidRPr="00CE53BA">
              <w:rPr>
                <w:b/>
                <w:sz w:val="24"/>
                <w:szCs w:val="24"/>
              </w:rPr>
              <w:tab/>
            </w:r>
            <w:r w:rsidR="00506CE7" w:rsidRPr="00CE53BA">
              <w:rPr>
                <w:rFonts w:eastAsia="Times New Roman"/>
                <w:b/>
                <w:sz w:val="24"/>
                <w:szCs w:val="24"/>
              </w:rPr>
              <w:t xml:space="preserve">will </w:t>
            </w:r>
            <w:r w:rsidR="00031075" w:rsidRPr="00CE53BA">
              <w:rPr>
                <w:rFonts w:eastAsia="Times New Roman"/>
                <w:b/>
                <w:sz w:val="24"/>
                <w:szCs w:val="24"/>
              </w:rPr>
              <w:t>remain constant</w:t>
            </w:r>
            <w:r w:rsidR="00506CE7" w:rsidRPr="00CE53BA">
              <w:rPr>
                <w:b/>
                <w:sz w:val="24"/>
                <w:szCs w:val="24"/>
              </w:rPr>
              <w:t xml:space="preserve"> </w:t>
            </w:r>
            <w:r w:rsidR="00031075" w:rsidRPr="00CE53BA">
              <w:rPr>
                <w:rFonts w:eastAsia="Times New Roman"/>
                <w:b/>
                <w:sz w:val="24"/>
                <w:szCs w:val="24"/>
              </w:rPr>
              <w:t>over the relevant Range of output</w:t>
            </w:r>
          </w:p>
        </w:tc>
      </w:tr>
      <w:tr w:rsidR="005C3484" w:rsidRPr="00CE53BA" w:rsidTr="00D44A5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5C3484" w:rsidRPr="00CE53BA" w:rsidRDefault="005C3484" w:rsidP="00E8461F">
            <w:pPr>
              <w:spacing w:after="0" w:line="240" w:lineRule="auto"/>
              <w:ind w:left="60" w:right="6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Frequency</w:t>
            </w:r>
          </w:p>
        </w:tc>
        <w:tc>
          <w:tcPr>
            <w:tcW w:w="99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Percent</w:t>
            </w:r>
          </w:p>
        </w:tc>
        <w:tc>
          <w:tcPr>
            <w:tcW w:w="144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Cumulative Percent</w:t>
            </w:r>
          </w:p>
        </w:tc>
      </w:tr>
      <w:tr w:rsidR="005C3484" w:rsidRPr="00CE53BA"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13</w:t>
            </w:r>
          </w:p>
        </w:tc>
        <w:tc>
          <w:tcPr>
            <w:tcW w:w="99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26.0</w:t>
            </w:r>
          </w:p>
        </w:tc>
        <w:tc>
          <w:tcPr>
            <w:tcW w:w="144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26.0</w:t>
            </w:r>
          </w:p>
        </w:tc>
        <w:tc>
          <w:tcPr>
            <w:tcW w:w="1440" w:type="dxa"/>
            <w:tcBorders>
              <w:top w:val="single" w:sz="16" w:space="0" w:color="000000"/>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26.0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Agree</w:t>
            </w:r>
          </w:p>
        </w:tc>
        <w:tc>
          <w:tcPr>
            <w:tcW w:w="135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23</w:t>
            </w:r>
          </w:p>
        </w:tc>
        <w:tc>
          <w:tcPr>
            <w:tcW w:w="99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46.0</w:t>
            </w:r>
          </w:p>
        </w:tc>
        <w:tc>
          <w:tcPr>
            <w:tcW w:w="144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46.0</w:t>
            </w:r>
          </w:p>
        </w:tc>
        <w:tc>
          <w:tcPr>
            <w:tcW w:w="144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72.0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Disagree</w:t>
            </w:r>
          </w:p>
        </w:tc>
        <w:tc>
          <w:tcPr>
            <w:tcW w:w="135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12</w:t>
            </w:r>
          </w:p>
        </w:tc>
        <w:tc>
          <w:tcPr>
            <w:tcW w:w="99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c>
          <w:tcPr>
            <w:tcW w:w="144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c>
          <w:tcPr>
            <w:tcW w:w="144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96.0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Disagree</w:t>
            </w:r>
          </w:p>
        </w:tc>
        <w:tc>
          <w:tcPr>
            <w:tcW w:w="135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w:t>
            </w:r>
          </w:p>
        </w:tc>
        <w:tc>
          <w:tcPr>
            <w:tcW w:w="99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44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44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50</w:t>
            </w:r>
          </w:p>
        </w:tc>
        <w:tc>
          <w:tcPr>
            <w:tcW w:w="99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44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440" w:type="dxa"/>
            <w:tcBorders>
              <w:top w:val="nil"/>
              <w:bottom w:val="single" w:sz="16" w:space="0" w:color="000000"/>
              <w:right w:val="single" w:sz="16" w:space="0" w:color="000000"/>
            </w:tcBorders>
            <w:shd w:val="clear" w:color="auto" w:fill="FFFFFF"/>
          </w:tcPr>
          <w:p w:rsidR="005C3484" w:rsidRPr="00CE53BA" w:rsidRDefault="005C3484" w:rsidP="00E8461F">
            <w:pPr>
              <w:spacing w:after="0" w:line="240" w:lineRule="auto"/>
              <w:jc w:val="both"/>
              <w:rPr>
                <w:sz w:val="24"/>
                <w:szCs w:val="24"/>
              </w:rPr>
            </w:pPr>
          </w:p>
        </w:tc>
      </w:tr>
    </w:tbl>
    <w:p w:rsidR="005C3484" w:rsidRPr="00CE53BA" w:rsidRDefault="00CF055B" w:rsidP="00277395">
      <w:pPr>
        <w:widowControl w:val="0"/>
        <w:autoSpaceDE w:val="0"/>
        <w:autoSpaceDN w:val="0"/>
        <w:adjustRightInd w:val="0"/>
        <w:spacing w:after="0" w:line="480" w:lineRule="auto"/>
        <w:jc w:val="both"/>
        <w:rPr>
          <w:sz w:val="24"/>
          <w:szCs w:val="24"/>
        </w:rPr>
      </w:pPr>
      <w:r w:rsidRPr="00CE53BA">
        <w:rPr>
          <w:sz w:val="24"/>
          <w:szCs w:val="24"/>
        </w:rPr>
        <w:t xml:space="preserve">Source: Field Survey, </w:t>
      </w:r>
      <w:r w:rsidR="00901E99">
        <w:rPr>
          <w:sz w:val="24"/>
          <w:szCs w:val="24"/>
        </w:rPr>
        <w:t>2025</w:t>
      </w:r>
    </w:p>
    <w:p w:rsidR="005C3484" w:rsidRPr="00CE53BA" w:rsidRDefault="005C3484" w:rsidP="00E8461F">
      <w:pPr>
        <w:widowControl w:val="0"/>
        <w:autoSpaceDE w:val="0"/>
        <w:autoSpaceDN w:val="0"/>
        <w:adjustRightInd w:val="0"/>
        <w:spacing w:after="0" w:line="480" w:lineRule="auto"/>
        <w:jc w:val="both"/>
        <w:rPr>
          <w:sz w:val="24"/>
          <w:szCs w:val="24"/>
        </w:rPr>
      </w:pPr>
      <w:r w:rsidRPr="00CE53BA">
        <w:rPr>
          <w:sz w:val="24"/>
          <w:szCs w:val="24"/>
        </w:rPr>
        <w:t>Table 3 above shows that 13(26%) of the respondents strongly agreed with the statement, 23(46%) agreed, 12(24%) strongly disagreed, while 2(4%) of the respondents disagreed.</w:t>
      </w:r>
    </w:p>
    <w:p w:rsidR="00E8461F" w:rsidRPr="00CE53BA" w:rsidRDefault="00E8461F" w:rsidP="00E8461F">
      <w:pPr>
        <w:widowControl w:val="0"/>
        <w:autoSpaceDE w:val="0"/>
        <w:autoSpaceDN w:val="0"/>
        <w:adjustRightInd w:val="0"/>
        <w:spacing w:after="0" w:line="480" w:lineRule="auto"/>
        <w:jc w:val="both"/>
        <w:rPr>
          <w:sz w:val="24"/>
          <w:szCs w:val="24"/>
        </w:rPr>
      </w:pPr>
    </w:p>
    <w:p w:rsidR="00E8461F" w:rsidRPr="00CE53BA" w:rsidRDefault="00E8461F" w:rsidP="00E8461F">
      <w:pPr>
        <w:widowControl w:val="0"/>
        <w:autoSpaceDE w:val="0"/>
        <w:autoSpaceDN w:val="0"/>
        <w:adjustRightInd w:val="0"/>
        <w:spacing w:after="0" w:line="480" w:lineRule="auto"/>
        <w:jc w:val="both"/>
        <w:rPr>
          <w:sz w:val="24"/>
          <w:szCs w:val="24"/>
        </w:rPr>
      </w:pPr>
    </w:p>
    <w:p w:rsidR="00E8461F" w:rsidRPr="00CE53BA" w:rsidRDefault="00E8461F" w:rsidP="00E8461F">
      <w:pPr>
        <w:widowControl w:val="0"/>
        <w:autoSpaceDE w:val="0"/>
        <w:autoSpaceDN w:val="0"/>
        <w:adjustRightInd w:val="0"/>
        <w:spacing w:after="0" w:line="480" w:lineRule="auto"/>
        <w:jc w:val="both"/>
        <w:rPr>
          <w:sz w:val="24"/>
          <w:szCs w:val="24"/>
        </w:rPr>
      </w:pPr>
    </w:p>
    <w:p w:rsidR="00E8461F" w:rsidRPr="00CE53BA" w:rsidRDefault="00E8461F" w:rsidP="00E8461F">
      <w:pPr>
        <w:widowControl w:val="0"/>
        <w:autoSpaceDE w:val="0"/>
        <w:autoSpaceDN w:val="0"/>
        <w:adjustRightInd w:val="0"/>
        <w:spacing w:after="0" w:line="480" w:lineRule="auto"/>
        <w:jc w:val="both"/>
        <w:rPr>
          <w:sz w:val="24"/>
          <w:szCs w:val="24"/>
        </w:rPr>
      </w:pPr>
    </w:p>
    <w:p w:rsidR="00E8461F" w:rsidRPr="00CE53BA" w:rsidRDefault="00E8461F" w:rsidP="00E8461F">
      <w:pPr>
        <w:widowControl w:val="0"/>
        <w:autoSpaceDE w:val="0"/>
        <w:autoSpaceDN w:val="0"/>
        <w:adjustRightInd w:val="0"/>
        <w:spacing w:after="0" w:line="480" w:lineRule="auto"/>
        <w:jc w:val="both"/>
        <w:rPr>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5C3484" w:rsidRPr="00CE53BA" w:rsidTr="00D44A54">
        <w:trPr>
          <w:cantSplit/>
        </w:trPr>
        <w:tc>
          <w:tcPr>
            <w:tcW w:w="8280" w:type="dxa"/>
            <w:gridSpan w:val="6"/>
            <w:tcBorders>
              <w:top w:val="nil"/>
              <w:left w:val="nil"/>
              <w:bottom w:val="nil"/>
              <w:right w:val="nil"/>
            </w:tcBorders>
            <w:shd w:val="clear" w:color="auto" w:fill="FFFFFF"/>
          </w:tcPr>
          <w:p w:rsidR="005C3484" w:rsidRPr="00CE53BA" w:rsidRDefault="005C3484" w:rsidP="00E8461F">
            <w:pPr>
              <w:spacing w:after="0" w:line="240" w:lineRule="auto"/>
              <w:ind w:left="60" w:right="60"/>
              <w:jc w:val="both"/>
              <w:rPr>
                <w:b/>
                <w:sz w:val="24"/>
                <w:szCs w:val="24"/>
              </w:rPr>
            </w:pPr>
            <w:r w:rsidRPr="00CE53BA">
              <w:rPr>
                <w:b/>
                <w:bCs/>
                <w:sz w:val="24"/>
                <w:szCs w:val="24"/>
              </w:rPr>
              <w:t xml:space="preserve">Table 4: </w:t>
            </w:r>
            <w:r w:rsidR="007537C5" w:rsidRPr="00CE53BA">
              <w:rPr>
                <w:rFonts w:eastAsia="Times New Roman"/>
                <w:b/>
                <w:sz w:val="24"/>
                <w:szCs w:val="24"/>
              </w:rPr>
              <w:t>Management accountant</w:t>
            </w:r>
            <w:r w:rsidR="00031075" w:rsidRPr="00CE53BA">
              <w:rPr>
                <w:rFonts w:eastAsia="Times New Roman"/>
                <w:b/>
                <w:sz w:val="24"/>
                <w:szCs w:val="24"/>
              </w:rPr>
              <w:t xml:space="preserve"> should involved in decision making</w:t>
            </w:r>
          </w:p>
        </w:tc>
      </w:tr>
      <w:tr w:rsidR="005C3484" w:rsidRPr="00CE53BA" w:rsidTr="00D44A5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5C3484" w:rsidRPr="00CE53BA" w:rsidRDefault="005C3484" w:rsidP="00E8461F">
            <w:pPr>
              <w:spacing w:after="0" w:line="240" w:lineRule="auto"/>
              <w:ind w:left="60" w:right="60"/>
              <w:jc w:val="both"/>
              <w:rPr>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Frequency</w:t>
            </w:r>
          </w:p>
        </w:tc>
        <w:tc>
          <w:tcPr>
            <w:tcW w:w="99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Percent</w:t>
            </w:r>
          </w:p>
        </w:tc>
        <w:tc>
          <w:tcPr>
            <w:tcW w:w="135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Cumulative Percent</w:t>
            </w:r>
          </w:p>
        </w:tc>
      </w:tr>
      <w:tr w:rsidR="005C3484" w:rsidRPr="00CE53BA"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15</w:t>
            </w:r>
          </w:p>
        </w:tc>
        <w:tc>
          <w:tcPr>
            <w:tcW w:w="99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30.0</w:t>
            </w:r>
          </w:p>
        </w:tc>
        <w:tc>
          <w:tcPr>
            <w:tcW w:w="135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30.0</w:t>
            </w:r>
          </w:p>
        </w:tc>
        <w:tc>
          <w:tcPr>
            <w:tcW w:w="1440" w:type="dxa"/>
            <w:tcBorders>
              <w:top w:val="single" w:sz="16" w:space="0" w:color="000000"/>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30.0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Agree</w:t>
            </w:r>
          </w:p>
        </w:tc>
        <w:tc>
          <w:tcPr>
            <w:tcW w:w="144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20</w:t>
            </w:r>
          </w:p>
        </w:tc>
        <w:tc>
          <w:tcPr>
            <w:tcW w:w="99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40.0</w:t>
            </w:r>
          </w:p>
        </w:tc>
        <w:tc>
          <w:tcPr>
            <w:tcW w:w="135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40.0</w:t>
            </w:r>
          </w:p>
        </w:tc>
        <w:tc>
          <w:tcPr>
            <w:tcW w:w="144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70.0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Disagree</w:t>
            </w:r>
          </w:p>
        </w:tc>
        <w:tc>
          <w:tcPr>
            <w:tcW w:w="144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14</w:t>
            </w:r>
          </w:p>
        </w:tc>
        <w:tc>
          <w:tcPr>
            <w:tcW w:w="99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28.0</w:t>
            </w:r>
          </w:p>
        </w:tc>
        <w:tc>
          <w:tcPr>
            <w:tcW w:w="135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28.0</w:t>
            </w:r>
          </w:p>
        </w:tc>
        <w:tc>
          <w:tcPr>
            <w:tcW w:w="144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98.0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Disagree</w:t>
            </w:r>
          </w:p>
        </w:tc>
        <w:tc>
          <w:tcPr>
            <w:tcW w:w="144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w:t>
            </w:r>
          </w:p>
        </w:tc>
        <w:tc>
          <w:tcPr>
            <w:tcW w:w="99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2.0</w:t>
            </w:r>
          </w:p>
        </w:tc>
        <w:tc>
          <w:tcPr>
            <w:tcW w:w="135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2.0</w:t>
            </w:r>
          </w:p>
        </w:tc>
        <w:tc>
          <w:tcPr>
            <w:tcW w:w="144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50</w:t>
            </w:r>
          </w:p>
        </w:tc>
        <w:tc>
          <w:tcPr>
            <w:tcW w:w="99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35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440" w:type="dxa"/>
            <w:tcBorders>
              <w:top w:val="nil"/>
              <w:bottom w:val="single" w:sz="16" w:space="0" w:color="000000"/>
              <w:right w:val="single" w:sz="16" w:space="0" w:color="000000"/>
            </w:tcBorders>
            <w:shd w:val="clear" w:color="auto" w:fill="FFFFFF"/>
          </w:tcPr>
          <w:p w:rsidR="005C3484" w:rsidRPr="00CE53BA" w:rsidRDefault="005C3484" w:rsidP="00E8461F">
            <w:pPr>
              <w:spacing w:after="0" w:line="240" w:lineRule="auto"/>
              <w:jc w:val="both"/>
              <w:rPr>
                <w:sz w:val="24"/>
                <w:szCs w:val="24"/>
              </w:rPr>
            </w:pPr>
          </w:p>
        </w:tc>
      </w:tr>
    </w:tbl>
    <w:p w:rsidR="005C3484" w:rsidRPr="00CE53BA" w:rsidRDefault="00CF055B" w:rsidP="00277395">
      <w:pPr>
        <w:widowControl w:val="0"/>
        <w:autoSpaceDE w:val="0"/>
        <w:autoSpaceDN w:val="0"/>
        <w:adjustRightInd w:val="0"/>
        <w:spacing w:after="0" w:line="480" w:lineRule="auto"/>
        <w:jc w:val="both"/>
        <w:rPr>
          <w:sz w:val="24"/>
          <w:szCs w:val="24"/>
        </w:rPr>
      </w:pPr>
      <w:r w:rsidRPr="00CE53BA">
        <w:rPr>
          <w:sz w:val="24"/>
          <w:szCs w:val="24"/>
        </w:rPr>
        <w:t xml:space="preserve">Source: Field Survey, </w:t>
      </w:r>
      <w:r w:rsidR="00901E99">
        <w:rPr>
          <w:sz w:val="24"/>
          <w:szCs w:val="24"/>
        </w:rPr>
        <w:t>2025</w:t>
      </w:r>
    </w:p>
    <w:p w:rsidR="005C3484" w:rsidRPr="00CE53BA" w:rsidRDefault="005C3484" w:rsidP="00E8461F">
      <w:pPr>
        <w:widowControl w:val="0"/>
        <w:autoSpaceDE w:val="0"/>
        <w:autoSpaceDN w:val="0"/>
        <w:adjustRightInd w:val="0"/>
        <w:spacing w:after="0" w:line="480" w:lineRule="auto"/>
        <w:jc w:val="both"/>
        <w:rPr>
          <w:sz w:val="24"/>
          <w:szCs w:val="24"/>
        </w:rPr>
      </w:pPr>
      <w:r w:rsidRPr="00CE53BA">
        <w:rPr>
          <w:sz w:val="24"/>
          <w:szCs w:val="24"/>
        </w:rPr>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5C3484" w:rsidRPr="00CE53BA" w:rsidTr="00D44A54">
        <w:trPr>
          <w:cantSplit/>
        </w:trPr>
        <w:tc>
          <w:tcPr>
            <w:tcW w:w="8370" w:type="dxa"/>
            <w:gridSpan w:val="6"/>
            <w:tcBorders>
              <w:top w:val="nil"/>
              <w:left w:val="nil"/>
              <w:bottom w:val="nil"/>
              <w:right w:val="nil"/>
            </w:tcBorders>
            <w:shd w:val="clear" w:color="auto" w:fill="FFFFFF"/>
          </w:tcPr>
          <w:p w:rsidR="005C3484" w:rsidRPr="00CE53BA" w:rsidRDefault="005C3484" w:rsidP="00E8461F">
            <w:pPr>
              <w:spacing w:after="0" w:line="240" w:lineRule="auto"/>
              <w:ind w:left="60" w:right="60"/>
              <w:rPr>
                <w:b/>
                <w:sz w:val="24"/>
                <w:szCs w:val="24"/>
              </w:rPr>
            </w:pPr>
            <w:r w:rsidRPr="00CE53BA">
              <w:rPr>
                <w:b/>
                <w:bCs/>
                <w:sz w:val="24"/>
                <w:szCs w:val="24"/>
              </w:rPr>
              <w:t xml:space="preserve">Table 5: </w:t>
            </w:r>
            <w:r w:rsidR="00030FDC" w:rsidRPr="00CE53BA">
              <w:rPr>
                <w:b/>
                <w:sz w:val="24"/>
                <w:szCs w:val="24"/>
              </w:rPr>
              <w:t xml:space="preserve">The </w:t>
            </w:r>
            <w:r w:rsidR="00030FDC" w:rsidRPr="00CE53BA">
              <w:rPr>
                <w:rFonts w:eastAsia="Times New Roman"/>
                <w:b/>
                <w:sz w:val="24"/>
                <w:szCs w:val="24"/>
              </w:rPr>
              <w:t xml:space="preserve">Role of the </w:t>
            </w:r>
            <w:r w:rsidR="007537C5" w:rsidRPr="00CE53BA">
              <w:rPr>
                <w:rFonts w:eastAsia="Times New Roman"/>
                <w:b/>
                <w:sz w:val="24"/>
                <w:szCs w:val="24"/>
              </w:rPr>
              <w:t>Management accountant</w:t>
            </w:r>
            <w:r w:rsidR="00030FDC" w:rsidRPr="00CE53BA">
              <w:rPr>
                <w:rFonts w:eastAsia="Times New Roman"/>
                <w:b/>
                <w:sz w:val="24"/>
                <w:szCs w:val="24"/>
              </w:rPr>
              <w:t xml:space="preserve"> in your</w:t>
            </w:r>
            <w:r w:rsidR="00030FDC" w:rsidRPr="00CE53BA">
              <w:rPr>
                <w:b/>
                <w:sz w:val="24"/>
                <w:szCs w:val="24"/>
              </w:rPr>
              <w:tab/>
            </w:r>
            <w:r w:rsidR="00030FDC" w:rsidRPr="00CE53BA">
              <w:rPr>
                <w:rFonts w:eastAsia="Times New Roman"/>
                <w:b/>
                <w:sz w:val="24"/>
                <w:szCs w:val="24"/>
              </w:rPr>
              <w:t>organization is very important</w:t>
            </w:r>
          </w:p>
        </w:tc>
      </w:tr>
      <w:tr w:rsidR="005C3484" w:rsidRPr="00CE53BA" w:rsidTr="00D44A5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5C3484" w:rsidRPr="00CE53BA" w:rsidRDefault="005C3484" w:rsidP="00E8461F">
            <w:pPr>
              <w:spacing w:after="0" w:line="240" w:lineRule="auto"/>
              <w:ind w:left="60" w:right="6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Frequency</w:t>
            </w:r>
          </w:p>
        </w:tc>
        <w:tc>
          <w:tcPr>
            <w:tcW w:w="99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Percent</w:t>
            </w:r>
          </w:p>
        </w:tc>
        <w:tc>
          <w:tcPr>
            <w:tcW w:w="117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Cumulative Percent</w:t>
            </w:r>
          </w:p>
        </w:tc>
      </w:tr>
      <w:tr w:rsidR="005C3484" w:rsidRPr="00CE53BA"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7</w:t>
            </w:r>
          </w:p>
        </w:tc>
        <w:tc>
          <w:tcPr>
            <w:tcW w:w="99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14.0</w:t>
            </w:r>
          </w:p>
        </w:tc>
        <w:tc>
          <w:tcPr>
            <w:tcW w:w="117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14.0</w:t>
            </w:r>
          </w:p>
        </w:tc>
        <w:tc>
          <w:tcPr>
            <w:tcW w:w="1530" w:type="dxa"/>
            <w:tcBorders>
              <w:top w:val="single" w:sz="16" w:space="0" w:color="000000"/>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14.0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Agree</w:t>
            </w:r>
          </w:p>
        </w:tc>
        <w:tc>
          <w:tcPr>
            <w:tcW w:w="135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29</w:t>
            </w:r>
          </w:p>
        </w:tc>
        <w:tc>
          <w:tcPr>
            <w:tcW w:w="99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58.0</w:t>
            </w:r>
          </w:p>
        </w:tc>
        <w:tc>
          <w:tcPr>
            <w:tcW w:w="117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58.0</w:t>
            </w:r>
          </w:p>
        </w:tc>
        <w:tc>
          <w:tcPr>
            <w:tcW w:w="153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72.0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Disagree</w:t>
            </w:r>
          </w:p>
        </w:tc>
        <w:tc>
          <w:tcPr>
            <w:tcW w:w="135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11</w:t>
            </w:r>
          </w:p>
        </w:tc>
        <w:tc>
          <w:tcPr>
            <w:tcW w:w="99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22.0</w:t>
            </w:r>
          </w:p>
        </w:tc>
        <w:tc>
          <w:tcPr>
            <w:tcW w:w="117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22.0</w:t>
            </w:r>
          </w:p>
        </w:tc>
        <w:tc>
          <w:tcPr>
            <w:tcW w:w="153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94.0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Disagree</w:t>
            </w:r>
          </w:p>
        </w:tc>
        <w:tc>
          <w:tcPr>
            <w:tcW w:w="135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w:t>
            </w:r>
          </w:p>
        </w:tc>
        <w:tc>
          <w:tcPr>
            <w:tcW w:w="99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17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53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98.0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Undecided</w:t>
            </w:r>
          </w:p>
        </w:tc>
        <w:tc>
          <w:tcPr>
            <w:tcW w:w="135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w:t>
            </w:r>
          </w:p>
        </w:tc>
        <w:tc>
          <w:tcPr>
            <w:tcW w:w="99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2.0</w:t>
            </w:r>
          </w:p>
        </w:tc>
        <w:tc>
          <w:tcPr>
            <w:tcW w:w="117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2.0</w:t>
            </w:r>
          </w:p>
        </w:tc>
        <w:tc>
          <w:tcPr>
            <w:tcW w:w="153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50</w:t>
            </w:r>
          </w:p>
        </w:tc>
        <w:tc>
          <w:tcPr>
            <w:tcW w:w="99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17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530" w:type="dxa"/>
            <w:tcBorders>
              <w:top w:val="nil"/>
              <w:bottom w:val="single" w:sz="16" w:space="0" w:color="000000"/>
              <w:right w:val="single" w:sz="16" w:space="0" w:color="000000"/>
            </w:tcBorders>
            <w:shd w:val="clear" w:color="auto" w:fill="FFFFFF"/>
          </w:tcPr>
          <w:p w:rsidR="005C3484" w:rsidRPr="00CE53BA" w:rsidRDefault="005C3484" w:rsidP="00E8461F">
            <w:pPr>
              <w:spacing w:after="0" w:line="240" w:lineRule="auto"/>
              <w:jc w:val="both"/>
              <w:rPr>
                <w:sz w:val="24"/>
                <w:szCs w:val="24"/>
              </w:rPr>
            </w:pPr>
          </w:p>
        </w:tc>
      </w:tr>
    </w:tbl>
    <w:p w:rsidR="005C3484" w:rsidRPr="00CE53BA" w:rsidRDefault="00CF055B" w:rsidP="00277395">
      <w:pPr>
        <w:widowControl w:val="0"/>
        <w:autoSpaceDE w:val="0"/>
        <w:autoSpaceDN w:val="0"/>
        <w:adjustRightInd w:val="0"/>
        <w:spacing w:after="0" w:line="480" w:lineRule="auto"/>
        <w:jc w:val="both"/>
        <w:rPr>
          <w:sz w:val="24"/>
          <w:szCs w:val="24"/>
        </w:rPr>
      </w:pPr>
      <w:r w:rsidRPr="00CE53BA">
        <w:rPr>
          <w:sz w:val="24"/>
          <w:szCs w:val="24"/>
        </w:rPr>
        <w:t xml:space="preserve">Source: Field Survey, </w:t>
      </w:r>
      <w:r w:rsidR="00901E99">
        <w:rPr>
          <w:sz w:val="24"/>
          <w:szCs w:val="24"/>
        </w:rPr>
        <w:t>2025</w:t>
      </w:r>
    </w:p>
    <w:p w:rsidR="005C3484" w:rsidRPr="00CE53BA" w:rsidRDefault="005C3484" w:rsidP="00E8461F">
      <w:pPr>
        <w:widowControl w:val="0"/>
        <w:autoSpaceDE w:val="0"/>
        <w:autoSpaceDN w:val="0"/>
        <w:adjustRightInd w:val="0"/>
        <w:spacing w:after="0" w:line="480" w:lineRule="auto"/>
        <w:jc w:val="both"/>
        <w:rPr>
          <w:sz w:val="24"/>
          <w:szCs w:val="24"/>
        </w:rPr>
      </w:pPr>
      <w:r w:rsidRPr="00CE53BA">
        <w:rPr>
          <w:sz w:val="24"/>
          <w:szCs w:val="24"/>
        </w:rPr>
        <w:t>Table 5 above shows that 7(14%) of the respondents strongly agreed with the statement, 29(58%) agreed, 11(22%) strongly disagreed, 2(4%) of the respondents disagreed, while 1(2%) of the respondents are undecided.</w:t>
      </w:r>
    </w:p>
    <w:p w:rsidR="00E8461F" w:rsidRPr="00CE53BA" w:rsidRDefault="00E8461F" w:rsidP="00277395">
      <w:pPr>
        <w:widowControl w:val="0"/>
        <w:autoSpaceDE w:val="0"/>
        <w:autoSpaceDN w:val="0"/>
        <w:adjustRightInd w:val="0"/>
        <w:spacing w:after="0" w:line="480" w:lineRule="auto"/>
        <w:ind w:firstLine="720"/>
        <w:jc w:val="both"/>
        <w:rPr>
          <w:sz w:val="24"/>
          <w:szCs w:val="24"/>
        </w:rPr>
      </w:pPr>
    </w:p>
    <w:p w:rsidR="00E8461F" w:rsidRPr="00CE53BA" w:rsidRDefault="00E8461F" w:rsidP="00277395">
      <w:pPr>
        <w:widowControl w:val="0"/>
        <w:autoSpaceDE w:val="0"/>
        <w:autoSpaceDN w:val="0"/>
        <w:adjustRightInd w:val="0"/>
        <w:spacing w:after="0" w:line="480" w:lineRule="auto"/>
        <w:ind w:firstLine="720"/>
        <w:jc w:val="both"/>
        <w:rPr>
          <w:sz w:val="24"/>
          <w:szCs w:val="24"/>
        </w:rPr>
      </w:pPr>
    </w:p>
    <w:p w:rsidR="00E8461F" w:rsidRPr="00CE53BA" w:rsidRDefault="00E8461F" w:rsidP="00277395">
      <w:pPr>
        <w:widowControl w:val="0"/>
        <w:autoSpaceDE w:val="0"/>
        <w:autoSpaceDN w:val="0"/>
        <w:adjustRightInd w:val="0"/>
        <w:spacing w:after="0" w:line="480" w:lineRule="auto"/>
        <w:ind w:firstLine="720"/>
        <w:jc w:val="both"/>
        <w:rPr>
          <w:sz w:val="24"/>
          <w:szCs w:val="24"/>
        </w:rPr>
      </w:pPr>
    </w:p>
    <w:p w:rsidR="00E8461F" w:rsidRPr="00CE53BA" w:rsidRDefault="00E8461F" w:rsidP="00277395">
      <w:pPr>
        <w:widowControl w:val="0"/>
        <w:autoSpaceDE w:val="0"/>
        <w:autoSpaceDN w:val="0"/>
        <w:adjustRightInd w:val="0"/>
        <w:spacing w:after="0" w:line="480" w:lineRule="auto"/>
        <w:ind w:firstLine="720"/>
        <w:jc w:val="both"/>
        <w:rPr>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5C3484" w:rsidRPr="00CE53BA" w:rsidTr="00D44A54">
        <w:trPr>
          <w:cantSplit/>
        </w:trPr>
        <w:tc>
          <w:tcPr>
            <w:tcW w:w="8370" w:type="dxa"/>
            <w:gridSpan w:val="6"/>
            <w:tcBorders>
              <w:top w:val="nil"/>
              <w:left w:val="nil"/>
              <w:bottom w:val="nil"/>
              <w:right w:val="nil"/>
            </w:tcBorders>
            <w:shd w:val="clear" w:color="auto" w:fill="FFFFFF"/>
          </w:tcPr>
          <w:p w:rsidR="005C3484" w:rsidRPr="00CE53BA" w:rsidRDefault="005C3484" w:rsidP="00E8461F">
            <w:pPr>
              <w:spacing w:after="0" w:line="240" w:lineRule="auto"/>
              <w:ind w:left="60" w:right="60"/>
              <w:jc w:val="both"/>
              <w:rPr>
                <w:sz w:val="24"/>
                <w:szCs w:val="24"/>
              </w:rPr>
            </w:pPr>
            <w:r w:rsidRPr="00CE53BA">
              <w:rPr>
                <w:b/>
                <w:bCs/>
                <w:sz w:val="24"/>
                <w:szCs w:val="24"/>
              </w:rPr>
              <w:t xml:space="preserve">Table 6: </w:t>
            </w:r>
            <w:r w:rsidR="00FC3CDB" w:rsidRPr="00CE53BA">
              <w:rPr>
                <w:rFonts w:eastAsia="Times New Roman"/>
                <w:b/>
                <w:sz w:val="24"/>
                <w:szCs w:val="24"/>
              </w:rPr>
              <w:t>There is a link between the price of Products and the profit realized</w:t>
            </w:r>
          </w:p>
        </w:tc>
      </w:tr>
      <w:tr w:rsidR="005C3484" w:rsidRPr="00CE53BA" w:rsidTr="00D44A54">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5C3484" w:rsidRPr="00CE53BA" w:rsidRDefault="005C3484" w:rsidP="00E8461F">
            <w:pPr>
              <w:spacing w:after="0" w:line="24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Frequency</w:t>
            </w:r>
          </w:p>
        </w:tc>
        <w:tc>
          <w:tcPr>
            <w:tcW w:w="108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Percent</w:t>
            </w:r>
          </w:p>
        </w:tc>
        <w:tc>
          <w:tcPr>
            <w:tcW w:w="144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Cumulative Percent</w:t>
            </w:r>
          </w:p>
        </w:tc>
      </w:tr>
      <w:tr w:rsidR="005C3484" w:rsidRPr="00CE53BA"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15</w:t>
            </w:r>
          </w:p>
        </w:tc>
        <w:tc>
          <w:tcPr>
            <w:tcW w:w="108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30.0</w:t>
            </w:r>
          </w:p>
        </w:tc>
        <w:tc>
          <w:tcPr>
            <w:tcW w:w="144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30.0</w:t>
            </w:r>
          </w:p>
        </w:tc>
        <w:tc>
          <w:tcPr>
            <w:tcW w:w="1800" w:type="dxa"/>
            <w:tcBorders>
              <w:top w:val="single" w:sz="16" w:space="0" w:color="000000"/>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30.0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Agree</w:t>
            </w:r>
          </w:p>
        </w:tc>
        <w:tc>
          <w:tcPr>
            <w:tcW w:w="126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21</w:t>
            </w:r>
          </w:p>
        </w:tc>
        <w:tc>
          <w:tcPr>
            <w:tcW w:w="108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42.0</w:t>
            </w:r>
          </w:p>
        </w:tc>
        <w:tc>
          <w:tcPr>
            <w:tcW w:w="144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42.0</w:t>
            </w:r>
          </w:p>
        </w:tc>
        <w:tc>
          <w:tcPr>
            <w:tcW w:w="180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72.0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Disagree</w:t>
            </w:r>
          </w:p>
        </w:tc>
        <w:tc>
          <w:tcPr>
            <w:tcW w:w="126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12</w:t>
            </w:r>
          </w:p>
        </w:tc>
        <w:tc>
          <w:tcPr>
            <w:tcW w:w="108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c>
          <w:tcPr>
            <w:tcW w:w="144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c>
          <w:tcPr>
            <w:tcW w:w="180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96.0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Disagree</w:t>
            </w:r>
          </w:p>
        </w:tc>
        <w:tc>
          <w:tcPr>
            <w:tcW w:w="126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w:t>
            </w:r>
          </w:p>
        </w:tc>
        <w:tc>
          <w:tcPr>
            <w:tcW w:w="108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44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80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50</w:t>
            </w:r>
          </w:p>
        </w:tc>
        <w:tc>
          <w:tcPr>
            <w:tcW w:w="108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44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800" w:type="dxa"/>
            <w:tcBorders>
              <w:top w:val="nil"/>
              <w:bottom w:val="single" w:sz="16" w:space="0" w:color="000000"/>
              <w:right w:val="single" w:sz="16" w:space="0" w:color="000000"/>
            </w:tcBorders>
            <w:shd w:val="clear" w:color="auto" w:fill="FFFFFF"/>
          </w:tcPr>
          <w:p w:rsidR="005C3484" w:rsidRPr="00CE53BA" w:rsidRDefault="005C3484" w:rsidP="00E8461F">
            <w:pPr>
              <w:spacing w:after="0" w:line="240" w:lineRule="auto"/>
              <w:jc w:val="both"/>
              <w:rPr>
                <w:sz w:val="24"/>
                <w:szCs w:val="24"/>
              </w:rPr>
            </w:pPr>
          </w:p>
        </w:tc>
      </w:tr>
    </w:tbl>
    <w:p w:rsidR="005C3484" w:rsidRPr="00CE53BA" w:rsidRDefault="00CF055B" w:rsidP="00277395">
      <w:pPr>
        <w:widowControl w:val="0"/>
        <w:autoSpaceDE w:val="0"/>
        <w:autoSpaceDN w:val="0"/>
        <w:adjustRightInd w:val="0"/>
        <w:spacing w:after="0" w:line="480" w:lineRule="auto"/>
        <w:jc w:val="both"/>
        <w:rPr>
          <w:sz w:val="24"/>
          <w:szCs w:val="24"/>
        </w:rPr>
      </w:pPr>
      <w:r w:rsidRPr="00CE53BA">
        <w:rPr>
          <w:sz w:val="24"/>
          <w:szCs w:val="24"/>
        </w:rPr>
        <w:t xml:space="preserve">Source: Field Survey, </w:t>
      </w:r>
      <w:r w:rsidR="00901E99">
        <w:rPr>
          <w:sz w:val="24"/>
          <w:szCs w:val="24"/>
        </w:rPr>
        <w:t>2025</w:t>
      </w:r>
    </w:p>
    <w:p w:rsidR="005C3484" w:rsidRPr="00CE53BA" w:rsidRDefault="005C3484" w:rsidP="00E8461F">
      <w:pPr>
        <w:widowControl w:val="0"/>
        <w:autoSpaceDE w:val="0"/>
        <w:autoSpaceDN w:val="0"/>
        <w:adjustRightInd w:val="0"/>
        <w:spacing w:after="0" w:line="480" w:lineRule="auto"/>
        <w:jc w:val="both"/>
        <w:rPr>
          <w:sz w:val="24"/>
          <w:szCs w:val="24"/>
        </w:rPr>
      </w:pPr>
      <w:r w:rsidRPr="00CE53BA">
        <w:rPr>
          <w:sz w:val="24"/>
          <w:szCs w:val="24"/>
        </w:rPr>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5C3484" w:rsidRPr="00CE53BA" w:rsidTr="00D44A54">
        <w:trPr>
          <w:cantSplit/>
        </w:trPr>
        <w:tc>
          <w:tcPr>
            <w:tcW w:w="8370" w:type="dxa"/>
            <w:gridSpan w:val="6"/>
            <w:tcBorders>
              <w:top w:val="nil"/>
              <w:left w:val="nil"/>
              <w:bottom w:val="nil"/>
              <w:right w:val="nil"/>
            </w:tcBorders>
            <w:shd w:val="clear" w:color="auto" w:fill="FFFFFF"/>
          </w:tcPr>
          <w:p w:rsidR="005C3484" w:rsidRPr="00CE53BA" w:rsidRDefault="005C3484" w:rsidP="00E8461F">
            <w:pPr>
              <w:spacing w:after="0" w:line="240" w:lineRule="auto"/>
              <w:ind w:left="60" w:right="60"/>
              <w:jc w:val="both"/>
              <w:rPr>
                <w:sz w:val="24"/>
                <w:szCs w:val="24"/>
              </w:rPr>
            </w:pPr>
            <w:r w:rsidRPr="00CE53BA">
              <w:rPr>
                <w:b/>
                <w:bCs/>
                <w:sz w:val="24"/>
                <w:szCs w:val="24"/>
              </w:rPr>
              <w:t xml:space="preserve">Table 7: </w:t>
            </w:r>
            <w:r w:rsidR="00590E0C" w:rsidRPr="00CE53BA">
              <w:rPr>
                <w:rFonts w:eastAsia="Times New Roman"/>
                <w:b/>
                <w:sz w:val="24"/>
                <w:szCs w:val="24"/>
              </w:rPr>
              <w:t xml:space="preserve">There is an impact of </w:t>
            </w:r>
            <w:r w:rsidR="007537C5" w:rsidRPr="00CE53BA">
              <w:rPr>
                <w:rFonts w:eastAsia="Times New Roman"/>
                <w:b/>
                <w:sz w:val="24"/>
                <w:szCs w:val="24"/>
              </w:rPr>
              <w:t>management accountant</w:t>
            </w:r>
            <w:r w:rsidR="00590E0C" w:rsidRPr="00CE53BA">
              <w:rPr>
                <w:rFonts w:eastAsia="Times New Roman"/>
                <w:b/>
                <w:sz w:val="24"/>
                <w:szCs w:val="24"/>
              </w:rPr>
              <w:t xml:space="preserve"> on organizational profitability</w:t>
            </w:r>
          </w:p>
        </w:tc>
      </w:tr>
      <w:tr w:rsidR="005C3484" w:rsidRPr="00CE53BA" w:rsidTr="00D44A54">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5C3484" w:rsidRPr="00CE53BA" w:rsidRDefault="005C3484" w:rsidP="00E8461F">
            <w:pPr>
              <w:spacing w:after="0" w:line="24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Frequency</w:t>
            </w:r>
          </w:p>
        </w:tc>
        <w:tc>
          <w:tcPr>
            <w:tcW w:w="108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Percent</w:t>
            </w:r>
          </w:p>
        </w:tc>
        <w:tc>
          <w:tcPr>
            <w:tcW w:w="126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Cumulative Percent</w:t>
            </w:r>
          </w:p>
        </w:tc>
      </w:tr>
      <w:tr w:rsidR="005C3484" w:rsidRPr="00CE53BA"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12</w:t>
            </w:r>
          </w:p>
        </w:tc>
        <w:tc>
          <w:tcPr>
            <w:tcW w:w="108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c>
          <w:tcPr>
            <w:tcW w:w="126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c>
          <w:tcPr>
            <w:tcW w:w="1620" w:type="dxa"/>
            <w:tcBorders>
              <w:top w:val="single" w:sz="16" w:space="0" w:color="000000"/>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13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Agree</w:t>
            </w:r>
          </w:p>
        </w:tc>
        <w:tc>
          <w:tcPr>
            <w:tcW w:w="153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22</w:t>
            </w:r>
          </w:p>
        </w:tc>
        <w:tc>
          <w:tcPr>
            <w:tcW w:w="108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44.0</w:t>
            </w:r>
          </w:p>
        </w:tc>
        <w:tc>
          <w:tcPr>
            <w:tcW w:w="126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44.0</w:t>
            </w:r>
          </w:p>
        </w:tc>
        <w:tc>
          <w:tcPr>
            <w:tcW w:w="162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68.0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13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Disagree</w:t>
            </w:r>
          </w:p>
        </w:tc>
        <w:tc>
          <w:tcPr>
            <w:tcW w:w="153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14</w:t>
            </w:r>
          </w:p>
        </w:tc>
        <w:tc>
          <w:tcPr>
            <w:tcW w:w="108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28.0</w:t>
            </w:r>
          </w:p>
        </w:tc>
        <w:tc>
          <w:tcPr>
            <w:tcW w:w="126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28.0</w:t>
            </w:r>
          </w:p>
        </w:tc>
        <w:tc>
          <w:tcPr>
            <w:tcW w:w="162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96.0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13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Disagree</w:t>
            </w:r>
          </w:p>
        </w:tc>
        <w:tc>
          <w:tcPr>
            <w:tcW w:w="153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w:t>
            </w:r>
          </w:p>
        </w:tc>
        <w:tc>
          <w:tcPr>
            <w:tcW w:w="108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26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62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50</w:t>
            </w:r>
          </w:p>
        </w:tc>
        <w:tc>
          <w:tcPr>
            <w:tcW w:w="108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26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620" w:type="dxa"/>
            <w:tcBorders>
              <w:top w:val="nil"/>
              <w:bottom w:val="single" w:sz="16" w:space="0" w:color="000000"/>
              <w:right w:val="single" w:sz="16" w:space="0" w:color="000000"/>
            </w:tcBorders>
            <w:shd w:val="clear" w:color="auto" w:fill="FFFFFF"/>
          </w:tcPr>
          <w:p w:rsidR="005C3484" w:rsidRPr="00CE53BA" w:rsidRDefault="005C3484" w:rsidP="00E8461F">
            <w:pPr>
              <w:spacing w:after="0" w:line="240" w:lineRule="auto"/>
              <w:jc w:val="both"/>
              <w:rPr>
                <w:sz w:val="24"/>
                <w:szCs w:val="24"/>
              </w:rPr>
            </w:pPr>
          </w:p>
        </w:tc>
      </w:tr>
    </w:tbl>
    <w:p w:rsidR="005C3484" w:rsidRPr="00CE53BA" w:rsidRDefault="00CF055B" w:rsidP="00277395">
      <w:pPr>
        <w:widowControl w:val="0"/>
        <w:autoSpaceDE w:val="0"/>
        <w:autoSpaceDN w:val="0"/>
        <w:adjustRightInd w:val="0"/>
        <w:spacing w:after="0" w:line="480" w:lineRule="auto"/>
        <w:jc w:val="both"/>
        <w:rPr>
          <w:sz w:val="24"/>
          <w:szCs w:val="24"/>
        </w:rPr>
      </w:pPr>
      <w:r w:rsidRPr="00CE53BA">
        <w:rPr>
          <w:sz w:val="24"/>
          <w:szCs w:val="24"/>
        </w:rPr>
        <w:t xml:space="preserve">Source: Field Survey, </w:t>
      </w:r>
      <w:r w:rsidR="00901E99">
        <w:rPr>
          <w:sz w:val="24"/>
          <w:szCs w:val="24"/>
        </w:rPr>
        <w:t>2025</w:t>
      </w:r>
    </w:p>
    <w:p w:rsidR="005C3484" w:rsidRPr="00CE53BA" w:rsidRDefault="005C3484" w:rsidP="00E8461F">
      <w:pPr>
        <w:widowControl w:val="0"/>
        <w:autoSpaceDE w:val="0"/>
        <w:autoSpaceDN w:val="0"/>
        <w:adjustRightInd w:val="0"/>
        <w:spacing w:after="0" w:line="480" w:lineRule="auto"/>
        <w:jc w:val="both"/>
        <w:rPr>
          <w:sz w:val="24"/>
          <w:szCs w:val="24"/>
        </w:rPr>
      </w:pPr>
      <w:r w:rsidRPr="00CE53BA">
        <w:rPr>
          <w:sz w:val="24"/>
          <w:szCs w:val="24"/>
        </w:rPr>
        <w:t>Table 7 above shows that 12(24%) of the respondents strongly agreed with the statement, 22(44%) agreed, 14(28%) strongly disagreed, while 2(4%) of the respondents disagreed.</w:t>
      </w:r>
    </w:p>
    <w:p w:rsidR="00046636" w:rsidRPr="00CE53BA" w:rsidRDefault="00046636" w:rsidP="00277395">
      <w:pPr>
        <w:widowControl w:val="0"/>
        <w:autoSpaceDE w:val="0"/>
        <w:autoSpaceDN w:val="0"/>
        <w:adjustRightInd w:val="0"/>
        <w:spacing w:after="0" w:line="480" w:lineRule="auto"/>
        <w:ind w:firstLine="720"/>
        <w:jc w:val="both"/>
        <w:rPr>
          <w:sz w:val="24"/>
          <w:szCs w:val="24"/>
        </w:rPr>
      </w:pPr>
    </w:p>
    <w:p w:rsidR="00E8461F" w:rsidRPr="00CE53BA" w:rsidRDefault="00E8461F" w:rsidP="00277395">
      <w:pPr>
        <w:widowControl w:val="0"/>
        <w:autoSpaceDE w:val="0"/>
        <w:autoSpaceDN w:val="0"/>
        <w:adjustRightInd w:val="0"/>
        <w:spacing w:after="0" w:line="480" w:lineRule="auto"/>
        <w:ind w:firstLine="720"/>
        <w:jc w:val="both"/>
        <w:rPr>
          <w:sz w:val="24"/>
          <w:szCs w:val="24"/>
        </w:rPr>
      </w:pPr>
    </w:p>
    <w:p w:rsidR="00E8461F" w:rsidRPr="00CE53BA" w:rsidRDefault="00E8461F" w:rsidP="00277395">
      <w:pPr>
        <w:widowControl w:val="0"/>
        <w:autoSpaceDE w:val="0"/>
        <w:autoSpaceDN w:val="0"/>
        <w:adjustRightInd w:val="0"/>
        <w:spacing w:after="0" w:line="480" w:lineRule="auto"/>
        <w:ind w:firstLine="720"/>
        <w:jc w:val="both"/>
        <w:rPr>
          <w:sz w:val="24"/>
          <w:szCs w:val="24"/>
        </w:rPr>
      </w:pPr>
    </w:p>
    <w:p w:rsidR="00E8461F" w:rsidRPr="00CE53BA" w:rsidRDefault="00E8461F" w:rsidP="00277395">
      <w:pPr>
        <w:widowControl w:val="0"/>
        <w:autoSpaceDE w:val="0"/>
        <w:autoSpaceDN w:val="0"/>
        <w:adjustRightInd w:val="0"/>
        <w:spacing w:after="0" w:line="480" w:lineRule="auto"/>
        <w:ind w:firstLine="720"/>
        <w:jc w:val="both"/>
        <w:rPr>
          <w:sz w:val="24"/>
          <w:szCs w:val="24"/>
        </w:rPr>
      </w:pPr>
    </w:p>
    <w:p w:rsidR="00046636" w:rsidRPr="00CE53BA" w:rsidRDefault="00046636" w:rsidP="00277395">
      <w:pPr>
        <w:widowControl w:val="0"/>
        <w:autoSpaceDE w:val="0"/>
        <w:autoSpaceDN w:val="0"/>
        <w:adjustRightInd w:val="0"/>
        <w:spacing w:after="0" w:line="480" w:lineRule="auto"/>
        <w:ind w:firstLine="720"/>
        <w:jc w:val="both"/>
        <w:rPr>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5C3484" w:rsidRPr="00CE53BA" w:rsidTr="00D44A54">
        <w:trPr>
          <w:cantSplit/>
        </w:trPr>
        <w:tc>
          <w:tcPr>
            <w:tcW w:w="8460" w:type="dxa"/>
            <w:gridSpan w:val="6"/>
            <w:tcBorders>
              <w:top w:val="nil"/>
              <w:left w:val="nil"/>
              <w:bottom w:val="nil"/>
              <w:right w:val="nil"/>
            </w:tcBorders>
            <w:shd w:val="clear" w:color="auto" w:fill="FFFFFF"/>
          </w:tcPr>
          <w:p w:rsidR="005C3484" w:rsidRPr="00CE53BA" w:rsidRDefault="005C3484" w:rsidP="00E8461F">
            <w:pPr>
              <w:spacing w:after="0" w:line="240" w:lineRule="auto"/>
              <w:ind w:left="60" w:right="60"/>
              <w:jc w:val="both"/>
              <w:rPr>
                <w:sz w:val="24"/>
                <w:szCs w:val="24"/>
              </w:rPr>
            </w:pPr>
            <w:r w:rsidRPr="00CE53BA">
              <w:rPr>
                <w:b/>
                <w:bCs/>
                <w:sz w:val="24"/>
                <w:szCs w:val="24"/>
              </w:rPr>
              <w:t xml:space="preserve">Table 8: </w:t>
            </w:r>
            <w:r w:rsidR="007537C5" w:rsidRPr="00CE53BA">
              <w:rPr>
                <w:rFonts w:eastAsia="Times New Roman"/>
                <w:b/>
                <w:sz w:val="24"/>
                <w:szCs w:val="24"/>
              </w:rPr>
              <w:t>Management accountant</w:t>
            </w:r>
            <w:r w:rsidR="00A377C0" w:rsidRPr="00CE53BA">
              <w:rPr>
                <w:rFonts w:eastAsia="Times New Roman"/>
                <w:b/>
                <w:sz w:val="24"/>
                <w:szCs w:val="24"/>
              </w:rPr>
              <w:t>s affect Organizational development positively</w:t>
            </w:r>
          </w:p>
        </w:tc>
      </w:tr>
      <w:tr w:rsidR="005C3484" w:rsidRPr="00CE53BA" w:rsidTr="00D44A5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5C3484" w:rsidRPr="00CE53BA" w:rsidRDefault="005C3484" w:rsidP="00E8461F">
            <w:pPr>
              <w:spacing w:after="0" w:line="24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Frequency</w:t>
            </w:r>
          </w:p>
        </w:tc>
        <w:tc>
          <w:tcPr>
            <w:tcW w:w="126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Percent</w:t>
            </w:r>
          </w:p>
        </w:tc>
        <w:tc>
          <w:tcPr>
            <w:tcW w:w="117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Cumulative Percent</w:t>
            </w:r>
          </w:p>
        </w:tc>
      </w:tr>
      <w:tr w:rsidR="005C3484" w:rsidRPr="00CE53BA"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12</w:t>
            </w:r>
          </w:p>
        </w:tc>
        <w:tc>
          <w:tcPr>
            <w:tcW w:w="126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c>
          <w:tcPr>
            <w:tcW w:w="117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c>
          <w:tcPr>
            <w:tcW w:w="1440" w:type="dxa"/>
            <w:tcBorders>
              <w:top w:val="single" w:sz="16" w:space="0" w:color="000000"/>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Agree</w:t>
            </w:r>
          </w:p>
        </w:tc>
        <w:tc>
          <w:tcPr>
            <w:tcW w:w="126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23</w:t>
            </w:r>
          </w:p>
        </w:tc>
        <w:tc>
          <w:tcPr>
            <w:tcW w:w="126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46.0</w:t>
            </w:r>
          </w:p>
        </w:tc>
        <w:tc>
          <w:tcPr>
            <w:tcW w:w="117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46.0</w:t>
            </w:r>
          </w:p>
        </w:tc>
        <w:tc>
          <w:tcPr>
            <w:tcW w:w="144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70.0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Disagree</w:t>
            </w:r>
          </w:p>
        </w:tc>
        <w:tc>
          <w:tcPr>
            <w:tcW w:w="126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13</w:t>
            </w:r>
          </w:p>
        </w:tc>
        <w:tc>
          <w:tcPr>
            <w:tcW w:w="126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26.0</w:t>
            </w:r>
          </w:p>
        </w:tc>
        <w:tc>
          <w:tcPr>
            <w:tcW w:w="117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26.0</w:t>
            </w:r>
          </w:p>
        </w:tc>
        <w:tc>
          <w:tcPr>
            <w:tcW w:w="144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96.0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Disagree</w:t>
            </w:r>
          </w:p>
        </w:tc>
        <w:tc>
          <w:tcPr>
            <w:tcW w:w="126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w:t>
            </w:r>
          </w:p>
        </w:tc>
        <w:tc>
          <w:tcPr>
            <w:tcW w:w="126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17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44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50</w:t>
            </w:r>
          </w:p>
        </w:tc>
        <w:tc>
          <w:tcPr>
            <w:tcW w:w="126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17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440" w:type="dxa"/>
            <w:tcBorders>
              <w:top w:val="nil"/>
              <w:bottom w:val="single" w:sz="16" w:space="0" w:color="000000"/>
              <w:right w:val="single" w:sz="16" w:space="0" w:color="000000"/>
            </w:tcBorders>
            <w:shd w:val="clear" w:color="auto" w:fill="FFFFFF"/>
          </w:tcPr>
          <w:p w:rsidR="005C3484" w:rsidRPr="00CE53BA" w:rsidRDefault="005C3484" w:rsidP="00E8461F">
            <w:pPr>
              <w:spacing w:after="0" w:line="240" w:lineRule="auto"/>
              <w:jc w:val="both"/>
              <w:rPr>
                <w:sz w:val="24"/>
                <w:szCs w:val="24"/>
              </w:rPr>
            </w:pPr>
          </w:p>
        </w:tc>
      </w:tr>
    </w:tbl>
    <w:p w:rsidR="005C3484" w:rsidRPr="00CE53BA" w:rsidRDefault="00CF055B" w:rsidP="00277395">
      <w:pPr>
        <w:widowControl w:val="0"/>
        <w:autoSpaceDE w:val="0"/>
        <w:autoSpaceDN w:val="0"/>
        <w:adjustRightInd w:val="0"/>
        <w:spacing w:after="0" w:line="480" w:lineRule="auto"/>
        <w:jc w:val="both"/>
        <w:rPr>
          <w:sz w:val="24"/>
          <w:szCs w:val="24"/>
        </w:rPr>
      </w:pPr>
      <w:r w:rsidRPr="00CE53BA">
        <w:rPr>
          <w:sz w:val="24"/>
          <w:szCs w:val="24"/>
        </w:rPr>
        <w:t xml:space="preserve">Source: Field Survey, </w:t>
      </w:r>
      <w:r w:rsidR="00901E99">
        <w:rPr>
          <w:sz w:val="24"/>
          <w:szCs w:val="24"/>
        </w:rPr>
        <w:t>2025</w:t>
      </w:r>
    </w:p>
    <w:p w:rsidR="005C3484" w:rsidRPr="00CE53BA" w:rsidRDefault="005C3484" w:rsidP="00E8461F">
      <w:pPr>
        <w:widowControl w:val="0"/>
        <w:autoSpaceDE w:val="0"/>
        <w:autoSpaceDN w:val="0"/>
        <w:adjustRightInd w:val="0"/>
        <w:spacing w:after="0" w:line="480" w:lineRule="auto"/>
        <w:jc w:val="both"/>
        <w:rPr>
          <w:sz w:val="24"/>
          <w:szCs w:val="24"/>
        </w:rPr>
      </w:pPr>
      <w:r w:rsidRPr="00CE53BA">
        <w:rPr>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5C3484" w:rsidRPr="00CE53BA" w:rsidTr="00D44A54">
        <w:trPr>
          <w:cantSplit/>
        </w:trPr>
        <w:tc>
          <w:tcPr>
            <w:tcW w:w="8550" w:type="dxa"/>
            <w:gridSpan w:val="6"/>
            <w:tcBorders>
              <w:top w:val="nil"/>
              <w:left w:val="nil"/>
              <w:bottom w:val="nil"/>
              <w:right w:val="nil"/>
            </w:tcBorders>
            <w:shd w:val="clear" w:color="auto" w:fill="FFFFFF"/>
          </w:tcPr>
          <w:p w:rsidR="005C3484" w:rsidRPr="00CE53BA" w:rsidRDefault="005C3484" w:rsidP="00E8461F">
            <w:pPr>
              <w:spacing w:after="0" w:line="240" w:lineRule="auto"/>
              <w:ind w:left="60" w:right="60"/>
              <w:jc w:val="both"/>
              <w:rPr>
                <w:b/>
                <w:sz w:val="24"/>
                <w:szCs w:val="24"/>
              </w:rPr>
            </w:pPr>
            <w:r w:rsidRPr="00CE53BA">
              <w:rPr>
                <w:b/>
                <w:bCs/>
                <w:sz w:val="24"/>
                <w:szCs w:val="24"/>
              </w:rPr>
              <w:t xml:space="preserve">Table 9: </w:t>
            </w:r>
            <w:r w:rsidR="00C30047" w:rsidRPr="00CE53BA">
              <w:rPr>
                <w:rFonts w:eastAsia="Times New Roman"/>
                <w:b/>
                <w:sz w:val="24"/>
                <w:szCs w:val="24"/>
              </w:rPr>
              <w:t>The strength and weakness of the</w:t>
            </w:r>
            <w:r w:rsidR="00C30047" w:rsidRPr="00CE53BA">
              <w:rPr>
                <w:b/>
                <w:sz w:val="24"/>
                <w:szCs w:val="24"/>
              </w:rPr>
              <w:tab/>
            </w:r>
            <w:r w:rsidR="00C30047" w:rsidRPr="00CE53BA">
              <w:rPr>
                <w:rFonts w:eastAsia="Times New Roman"/>
                <w:b/>
                <w:sz w:val="24"/>
                <w:szCs w:val="24"/>
              </w:rPr>
              <w:t>organization</w:t>
            </w:r>
            <w:r w:rsidR="00C30047" w:rsidRPr="00CE53BA">
              <w:rPr>
                <w:b/>
                <w:sz w:val="24"/>
                <w:szCs w:val="24"/>
              </w:rPr>
              <w:t xml:space="preserve"> </w:t>
            </w:r>
            <w:r w:rsidR="00C30047" w:rsidRPr="00CE53BA">
              <w:rPr>
                <w:rFonts w:eastAsia="Times New Roman"/>
                <w:b/>
                <w:sz w:val="24"/>
                <w:szCs w:val="24"/>
              </w:rPr>
              <w:t>in maximizing profit can</w:t>
            </w:r>
            <w:r w:rsidR="00C30047" w:rsidRPr="00CE53BA">
              <w:rPr>
                <w:b/>
                <w:sz w:val="24"/>
                <w:szCs w:val="24"/>
              </w:rPr>
              <w:t xml:space="preserve"> </w:t>
            </w:r>
            <w:r w:rsidR="00C30047" w:rsidRPr="00CE53BA">
              <w:rPr>
                <w:rFonts w:eastAsia="Times New Roman"/>
                <w:b/>
                <w:sz w:val="24"/>
                <w:szCs w:val="24"/>
              </w:rPr>
              <w:t xml:space="preserve">be identified through the role of </w:t>
            </w:r>
            <w:r w:rsidR="007537C5" w:rsidRPr="00CE53BA">
              <w:rPr>
                <w:rFonts w:eastAsia="Times New Roman"/>
                <w:b/>
                <w:sz w:val="24"/>
                <w:szCs w:val="24"/>
              </w:rPr>
              <w:t>management accountant</w:t>
            </w:r>
          </w:p>
        </w:tc>
      </w:tr>
      <w:tr w:rsidR="005C3484" w:rsidRPr="00CE53BA" w:rsidTr="00D44A5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5C3484" w:rsidRPr="00CE53BA" w:rsidRDefault="005C3484" w:rsidP="00E8461F">
            <w:pPr>
              <w:spacing w:after="0" w:line="24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Frequency</w:t>
            </w:r>
          </w:p>
        </w:tc>
        <w:tc>
          <w:tcPr>
            <w:tcW w:w="126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Percent</w:t>
            </w:r>
          </w:p>
        </w:tc>
        <w:tc>
          <w:tcPr>
            <w:tcW w:w="117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Cumulative Percent</w:t>
            </w:r>
          </w:p>
        </w:tc>
      </w:tr>
      <w:tr w:rsidR="005C3484" w:rsidRPr="00CE53BA"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13</w:t>
            </w:r>
          </w:p>
        </w:tc>
        <w:tc>
          <w:tcPr>
            <w:tcW w:w="126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26.0</w:t>
            </w:r>
          </w:p>
        </w:tc>
        <w:tc>
          <w:tcPr>
            <w:tcW w:w="117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26.0</w:t>
            </w:r>
          </w:p>
        </w:tc>
        <w:tc>
          <w:tcPr>
            <w:tcW w:w="1530" w:type="dxa"/>
            <w:tcBorders>
              <w:top w:val="single" w:sz="16" w:space="0" w:color="000000"/>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26.0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Agree</w:t>
            </w:r>
          </w:p>
        </w:tc>
        <w:tc>
          <w:tcPr>
            <w:tcW w:w="126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25</w:t>
            </w:r>
          </w:p>
        </w:tc>
        <w:tc>
          <w:tcPr>
            <w:tcW w:w="126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50.0</w:t>
            </w:r>
          </w:p>
        </w:tc>
        <w:tc>
          <w:tcPr>
            <w:tcW w:w="117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50.0</w:t>
            </w:r>
          </w:p>
        </w:tc>
        <w:tc>
          <w:tcPr>
            <w:tcW w:w="153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76.0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Disagree</w:t>
            </w:r>
          </w:p>
        </w:tc>
        <w:tc>
          <w:tcPr>
            <w:tcW w:w="126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w:t>
            </w:r>
          </w:p>
        </w:tc>
        <w:tc>
          <w:tcPr>
            <w:tcW w:w="126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20.0</w:t>
            </w:r>
          </w:p>
        </w:tc>
        <w:tc>
          <w:tcPr>
            <w:tcW w:w="117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20.0</w:t>
            </w:r>
          </w:p>
        </w:tc>
        <w:tc>
          <w:tcPr>
            <w:tcW w:w="153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96.0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Disagree</w:t>
            </w:r>
          </w:p>
        </w:tc>
        <w:tc>
          <w:tcPr>
            <w:tcW w:w="126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w:t>
            </w:r>
          </w:p>
        </w:tc>
        <w:tc>
          <w:tcPr>
            <w:tcW w:w="126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17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53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50</w:t>
            </w:r>
          </w:p>
        </w:tc>
        <w:tc>
          <w:tcPr>
            <w:tcW w:w="126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17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530" w:type="dxa"/>
            <w:tcBorders>
              <w:top w:val="nil"/>
              <w:bottom w:val="single" w:sz="16" w:space="0" w:color="000000"/>
              <w:right w:val="single" w:sz="16" w:space="0" w:color="000000"/>
            </w:tcBorders>
            <w:shd w:val="clear" w:color="auto" w:fill="FFFFFF"/>
          </w:tcPr>
          <w:p w:rsidR="005C3484" w:rsidRPr="00CE53BA" w:rsidRDefault="005C3484" w:rsidP="00E8461F">
            <w:pPr>
              <w:spacing w:after="0" w:line="240" w:lineRule="auto"/>
              <w:jc w:val="both"/>
              <w:rPr>
                <w:sz w:val="24"/>
                <w:szCs w:val="24"/>
              </w:rPr>
            </w:pPr>
          </w:p>
        </w:tc>
      </w:tr>
    </w:tbl>
    <w:p w:rsidR="005C3484" w:rsidRPr="00CE53BA" w:rsidRDefault="00CF055B" w:rsidP="00E8461F">
      <w:pPr>
        <w:widowControl w:val="0"/>
        <w:autoSpaceDE w:val="0"/>
        <w:autoSpaceDN w:val="0"/>
        <w:adjustRightInd w:val="0"/>
        <w:spacing w:after="0" w:line="240" w:lineRule="auto"/>
        <w:jc w:val="both"/>
        <w:rPr>
          <w:sz w:val="24"/>
          <w:szCs w:val="24"/>
        </w:rPr>
      </w:pPr>
      <w:r w:rsidRPr="00CE53BA">
        <w:rPr>
          <w:sz w:val="24"/>
          <w:szCs w:val="24"/>
        </w:rPr>
        <w:t xml:space="preserve">Source: Field Survey, </w:t>
      </w:r>
      <w:r w:rsidR="00901E99">
        <w:rPr>
          <w:sz w:val="24"/>
          <w:szCs w:val="24"/>
        </w:rPr>
        <w:t>2025</w:t>
      </w:r>
    </w:p>
    <w:p w:rsidR="005C3484" w:rsidRPr="00CE53BA" w:rsidRDefault="005C3484" w:rsidP="00E8461F">
      <w:pPr>
        <w:widowControl w:val="0"/>
        <w:autoSpaceDE w:val="0"/>
        <w:autoSpaceDN w:val="0"/>
        <w:adjustRightInd w:val="0"/>
        <w:spacing w:after="0" w:line="480" w:lineRule="auto"/>
        <w:jc w:val="both"/>
        <w:rPr>
          <w:sz w:val="24"/>
          <w:szCs w:val="24"/>
        </w:rPr>
      </w:pPr>
      <w:r w:rsidRPr="00CE53BA">
        <w:rPr>
          <w:sz w:val="24"/>
          <w:szCs w:val="24"/>
        </w:rPr>
        <w:t>Table 9 above shows that 13(26%) of the respondents strongly agreed with the statement, 25(50%) agreed, 10(20%)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5C3484" w:rsidRPr="00CE53BA" w:rsidTr="00D44A54">
        <w:trPr>
          <w:cantSplit/>
        </w:trPr>
        <w:tc>
          <w:tcPr>
            <w:tcW w:w="7602" w:type="dxa"/>
            <w:gridSpan w:val="6"/>
            <w:tcBorders>
              <w:top w:val="nil"/>
              <w:left w:val="nil"/>
              <w:bottom w:val="nil"/>
              <w:right w:val="nil"/>
            </w:tcBorders>
            <w:shd w:val="clear" w:color="auto" w:fill="FFFFFF"/>
          </w:tcPr>
          <w:p w:rsidR="005C3484" w:rsidRPr="00CE53BA" w:rsidRDefault="005C3484" w:rsidP="00E8461F">
            <w:pPr>
              <w:spacing w:after="0" w:line="240" w:lineRule="auto"/>
              <w:ind w:left="60" w:right="60"/>
              <w:jc w:val="both"/>
              <w:rPr>
                <w:sz w:val="24"/>
                <w:szCs w:val="24"/>
              </w:rPr>
            </w:pPr>
            <w:r w:rsidRPr="00CE53BA">
              <w:rPr>
                <w:b/>
                <w:bCs/>
                <w:sz w:val="24"/>
                <w:szCs w:val="24"/>
              </w:rPr>
              <w:t xml:space="preserve">Table 10: </w:t>
            </w:r>
            <w:r w:rsidR="002E10E3" w:rsidRPr="00CE53BA">
              <w:rPr>
                <w:rFonts w:eastAsia="Times New Roman"/>
                <w:b/>
                <w:sz w:val="24"/>
                <w:szCs w:val="24"/>
              </w:rPr>
              <w:t>Profit maximization is necessary</w:t>
            </w:r>
            <w:r w:rsidR="002E10E3" w:rsidRPr="00CE53BA">
              <w:rPr>
                <w:b/>
                <w:sz w:val="24"/>
                <w:szCs w:val="24"/>
              </w:rPr>
              <w:t xml:space="preserve"> f</w:t>
            </w:r>
            <w:r w:rsidR="002E10E3" w:rsidRPr="00CE53BA">
              <w:rPr>
                <w:rFonts w:eastAsia="Times New Roman"/>
                <w:b/>
                <w:sz w:val="24"/>
                <w:szCs w:val="24"/>
              </w:rPr>
              <w:t>or organizational growth</w:t>
            </w:r>
          </w:p>
        </w:tc>
      </w:tr>
      <w:tr w:rsidR="005C3484" w:rsidRPr="00CE53BA" w:rsidTr="00D44A5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5C3484" w:rsidRPr="00CE53BA" w:rsidRDefault="005C3484" w:rsidP="00E8461F">
            <w:pPr>
              <w:spacing w:after="0" w:line="240" w:lineRule="auto"/>
              <w:ind w:left="60" w:right="6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Frequency</w:t>
            </w:r>
          </w:p>
        </w:tc>
        <w:tc>
          <w:tcPr>
            <w:tcW w:w="1021"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Percent</w:t>
            </w:r>
          </w:p>
        </w:tc>
        <w:tc>
          <w:tcPr>
            <w:tcW w:w="1394"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Cumulative Percent</w:t>
            </w:r>
          </w:p>
        </w:tc>
      </w:tr>
      <w:tr w:rsidR="005C3484" w:rsidRPr="00CE53BA"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12</w:t>
            </w:r>
          </w:p>
        </w:tc>
        <w:tc>
          <w:tcPr>
            <w:tcW w:w="1021"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c>
          <w:tcPr>
            <w:tcW w:w="1394"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c>
          <w:tcPr>
            <w:tcW w:w="1487" w:type="dxa"/>
            <w:tcBorders>
              <w:top w:val="single" w:sz="16" w:space="0" w:color="000000"/>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24.0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Agree</w:t>
            </w:r>
          </w:p>
        </w:tc>
        <w:tc>
          <w:tcPr>
            <w:tcW w:w="1161"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23</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46.0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46.0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70.0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Disagree</w:t>
            </w:r>
          </w:p>
        </w:tc>
        <w:tc>
          <w:tcPr>
            <w:tcW w:w="1161"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13</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26.0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26.0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96.0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Disagree</w:t>
            </w:r>
          </w:p>
        </w:tc>
        <w:tc>
          <w:tcPr>
            <w:tcW w:w="1161"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50</w:t>
            </w:r>
          </w:p>
        </w:tc>
        <w:tc>
          <w:tcPr>
            <w:tcW w:w="1021"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394"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487" w:type="dxa"/>
            <w:tcBorders>
              <w:top w:val="nil"/>
              <w:bottom w:val="single" w:sz="16" w:space="0" w:color="000000"/>
              <w:right w:val="single" w:sz="16" w:space="0" w:color="000000"/>
            </w:tcBorders>
            <w:shd w:val="clear" w:color="auto" w:fill="FFFFFF"/>
          </w:tcPr>
          <w:p w:rsidR="005C3484" w:rsidRPr="00CE53BA" w:rsidRDefault="005C3484" w:rsidP="00E8461F">
            <w:pPr>
              <w:spacing w:after="0" w:line="240" w:lineRule="auto"/>
              <w:jc w:val="both"/>
              <w:rPr>
                <w:sz w:val="24"/>
                <w:szCs w:val="24"/>
              </w:rPr>
            </w:pPr>
          </w:p>
        </w:tc>
      </w:tr>
    </w:tbl>
    <w:p w:rsidR="005C3484" w:rsidRPr="00CE53BA" w:rsidRDefault="00CF055B" w:rsidP="00E8461F">
      <w:pPr>
        <w:widowControl w:val="0"/>
        <w:autoSpaceDE w:val="0"/>
        <w:autoSpaceDN w:val="0"/>
        <w:adjustRightInd w:val="0"/>
        <w:spacing w:after="0" w:line="240" w:lineRule="auto"/>
        <w:jc w:val="both"/>
        <w:rPr>
          <w:sz w:val="24"/>
          <w:szCs w:val="24"/>
        </w:rPr>
      </w:pPr>
      <w:r w:rsidRPr="00CE53BA">
        <w:rPr>
          <w:sz w:val="24"/>
          <w:szCs w:val="24"/>
        </w:rPr>
        <w:t xml:space="preserve">Source: Field Survey, </w:t>
      </w:r>
      <w:r w:rsidR="00901E99">
        <w:rPr>
          <w:sz w:val="24"/>
          <w:szCs w:val="24"/>
        </w:rPr>
        <w:t>2025</w:t>
      </w:r>
    </w:p>
    <w:p w:rsidR="005C3484" w:rsidRPr="00CE53BA" w:rsidRDefault="005C3484" w:rsidP="00E8461F">
      <w:pPr>
        <w:widowControl w:val="0"/>
        <w:autoSpaceDE w:val="0"/>
        <w:autoSpaceDN w:val="0"/>
        <w:adjustRightInd w:val="0"/>
        <w:spacing w:after="0" w:line="480" w:lineRule="auto"/>
        <w:jc w:val="both"/>
        <w:rPr>
          <w:sz w:val="24"/>
          <w:szCs w:val="24"/>
        </w:rPr>
      </w:pPr>
      <w:r w:rsidRPr="00CE53BA">
        <w:rPr>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5C3484" w:rsidRPr="00CE53BA" w:rsidTr="00D44A54">
        <w:trPr>
          <w:cantSplit/>
        </w:trPr>
        <w:tc>
          <w:tcPr>
            <w:tcW w:w="7602" w:type="dxa"/>
            <w:gridSpan w:val="6"/>
            <w:tcBorders>
              <w:top w:val="nil"/>
              <w:left w:val="nil"/>
              <w:bottom w:val="nil"/>
              <w:right w:val="nil"/>
            </w:tcBorders>
            <w:shd w:val="clear" w:color="auto" w:fill="FFFFFF"/>
          </w:tcPr>
          <w:p w:rsidR="005C3484" w:rsidRPr="00CE53BA" w:rsidRDefault="005C3484" w:rsidP="00E8461F">
            <w:pPr>
              <w:spacing w:after="0" w:line="240" w:lineRule="auto"/>
              <w:ind w:left="60" w:right="60"/>
              <w:jc w:val="both"/>
              <w:rPr>
                <w:sz w:val="24"/>
                <w:szCs w:val="24"/>
              </w:rPr>
            </w:pPr>
            <w:r w:rsidRPr="00CE53BA">
              <w:rPr>
                <w:b/>
                <w:bCs/>
                <w:sz w:val="24"/>
                <w:szCs w:val="24"/>
              </w:rPr>
              <w:t xml:space="preserve">Table 11: </w:t>
            </w:r>
            <w:r w:rsidR="007537C5" w:rsidRPr="00CE53BA">
              <w:rPr>
                <w:rFonts w:eastAsia="Times New Roman"/>
                <w:b/>
                <w:sz w:val="24"/>
                <w:szCs w:val="24"/>
              </w:rPr>
              <w:t>Management accountant</w:t>
            </w:r>
            <w:r w:rsidR="00C14C66" w:rsidRPr="00CE53BA">
              <w:rPr>
                <w:rFonts w:eastAsia="Times New Roman"/>
                <w:b/>
                <w:sz w:val="24"/>
                <w:szCs w:val="24"/>
              </w:rPr>
              <w:t xml:space="preserve"> also</w:t>
            </w:r>
            <w:r w:rsidR="00C14C66" w:rsidRPr="00CE53BA">
              <w:rPr>
                <w:b/>
                <w:sz w:val="24"/>
                <w:szCs w:val="24"/>
              </w:rPr>
              <w:t xml:space="preserve"> </w:t>
            </w:r>
            <w:r w:rsidR="00C14C66" w:rsidRPr="00CE53BA">
              <w:rPr>
                <w:rFonts w:eastAsia="Times New Roman"/>
                <w:b/>
                <w:sz w:val="24"/>
                <w:szCs w:val="24"/>
              </w:rPr>
              <w:t>Involves planning programme to reduce cost</w:t>
            </w:r>
          </w:p>
        </w:tc>
      </w:tr>
      <w:tr w:rsidR="005C3484" w:rsidRPr="00CE53BA" w:rsidTr="00D44A5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5C3484" w:rsidRPr="00CE53BA" w:rsidRDefault="005C3484" w:rsidP="00E8461F">
            <w:pPr>
              <w:spacing w:after="0" w:line="240" w:lineRule="auto"/>
              <w:ind w:left="60" w:right="6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Frequency</w:t>
            </w:r>
          </w:p>
        </w:tc>
        <w:tc>
          <w:tcPr>
            <w:tcW w:w="1021"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Percent</w:t>
            </w:r>
          </w:p>
        </w:tc>
        <w:tc>
          <w:tcPr>
            <w:tcW w:w="1394"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Cumulative Percent</w:t>
            </w:r>
          </w:p>
        </w:tc>
      </w:tr>
      <w:tr w:rsidR="005C3484" w:rsidRPr="00CE53BA"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23</w:t>
            </w:r>
          </w:p>
        </w:tc>
        <w:tc>
          <w:tcPr>
            <w:tcW w:w="1021"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46.0</w:t>
            </w:r>
          </w:p>
        </w:tc>
        <w:tc>
          <w:tcPr>
            <w:tcW w:w="1394"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46.0</w:t>
            </w:r>
          </w:p>
        </w:tc>
        <w:tc>
          <w:tcPr>
            <w:tcW w:w="1487" w:type="dxa"/>
            <w:tcBorders>
              <w:top w:val="single" w:sz="16" w:space="0" w:color="000000"/>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46.0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Agree</w:t>
            </w:r>
          </w:p>
        </w:tc>
        <w:tc>
          <w:tcPr>
            <w:tcW w:w="1161"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20.0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20.0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66.0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Disagree</w:t>
            </w:r>
          </w:p>
        </w:tc>
        <w:tc>
          <w:tcPr>
            <w:tcW w:w="1161"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6</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12.0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12.0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78.0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Disagree</w:t>
            </w:r>
          </w:p>
        </w:tc>
        <w:tc>
          <w:tcPr>
            <w:tcW w:w="1161"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7</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14.0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14.0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92.0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undecided</w:t>
            </w:r>
          </w:p>
        </w:tc>
        <w:tc>
          <w:tcPr>
            <w:tcW w:w="1161"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4</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8.0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8.0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50</w:t>
            </w:r>
          </w:p>
        </w:tc>
        <w:tc>
          <w:tcPr>
            <w:tcW w:w="1021"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394"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487" w:type="dxa"/>
            <w:tcBorders>
              <w:top w:val="nil"/>
              <w:bottom w:val="single" w:sz="16" w:space="0" w:color="000000"/>
              <w:right w:val="single" w:sz="16" w:space="0" w:color="000000"/>
            </w:tcBorders>
            <w:shd w:val="clear" w:color="auto" w:fill="FFFFFF"/>
          </w:tcPr>
          <w:p w:rsidR="005C3484" w:rsidRPr="00CE53BA" w:rsidRDefault="005C3484" w:rsidP="00E8461F">
            <w:pPr>
              <w:spacing w:after="0" w:line="240" w:lineRule="auto"/>
              <w:jc w:val="both"/>
              <w:rPr>
                <w:sz w:val="24"/>
                <w:szCs w:val="24"/>
              </w:rPr>
            </w:pPr>
          </w:p>
        </w:tc>
      </w:tr>
    </w:tbl>
    <w:p w:rsidR="005C3484" w:rsidRPr="00CE53BA" w:rsidRDefault="00CF055B" w:rsidP="00E8461F">
      <w:pPr>
        <w:widowControl w:val="0"/>
        <w:autoSpaceDE w:val="0"/>
        <w:autoSpaceDN w:val="0"/>
        <w:adjustRightInd w:val="0"/>
        <w:spacing w:after="0" w:line="240" w:lineRule="auto"/>
        <w:jc w:val="both"/>
        <w:rPr>
          <w:sz w:val="24"/>
          <w:szCs w:val="24"/>
        </w:rPr>
      </w:pPr>
      <w:r w:rsidRPr="00CE53BA">
        <w:rPr>
          <w:sz w:val="24"/>
          <w:szCs w:val="24"/>
        </w:rPr>
        <w:t xml:space="preserve">Source: Field Survey, </w:t>
      </w:r>
      <w:r w:rsidR="00901E99">
        <w:rPr>
          <w:sz w:val="24"/>
          <w:szCs w:val="24"/>
        </w:rPr>
        <w:t>2025</w:t>
      </w:r>
    </w:p>
    <w:p w:rsidR="005C3484" w:rsidRPr="00CE53BA" w:rsidRDefault="005C3484" w:rsidP="00E8461F">
      <w:pPr>
        <w:widowControl w:val="0"/>
        <w:autoSpaceDE w:val="0"/>
        <w:autoSpaceDN w:val="0"/>
        <w:adjustRightInd w:val="0"/>
        <w:spacing w:after="0" w:line="480" w:lineRule="auto"/>
        <w:jc w:val="both"/>
        <w:rPr>
          <w:sz w:val="24"/>
          <w:szCs w:val="24"/>
        </w:rPr>
      </w:pPr>
      <w:r w:rsidRPr="00CE53BA">
        <w:rPr>
          <w:sz w:val="24"/>
          <w:szCs w:val="24"/>
        </w:rPr>
        <w:t>Table 11 above shows that 23(46%) of the respondents strongly agreed with the statement, 10(20%) agreed, 6(12%) strongly disagreed, 7(14%) of the respondents disagreed, while 4(8%) respondents are undecided.</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350"/>
        <w:gridCol w:w="990"/>
        <w:gridCol w:w="1170"/>
        <w:gridCol w:w="1440"/>
      </w:tblGrid>
      <w:tr w:rsidR="005C3484" w:rsidRPr="00CE53BA" w:rsidTr="00D44A54">
        <w:trPr>
          <w:cantSplit/>
        </w:trPr>
        <w:tc>
          <w:tcPr>
            <w:tcW w:w="8010" w:type="dxa"/>
            <w:gridSpan w:val="6"/>
            <w:tcBorders>
              <w:top w:val="nil"/>
              <w:left w:val="nil"/>
              <w:bottom w:val="nil"/>
              <w:right w:val="nil"/>
            </w:tcBorders>
            <w:shd w:val="clear" w:color="auto" w:fill="FFFFFF"/>
          </w:tcPr>
          <w:p w:rsidR="005C3484" w:rsidRPr="00CE53BA" w:rsidRDefault="005C3484" w:rsidP="00E8461F">
            <w:pPr>
              <w:spacing w:after="0" w:line="240" w:lineRule="auto"/>
              <w:ind w:left="60" w:right="60"/>
              <w:jc w:val="both"/>
              <w:rPr>
                <w:sz w:val="24"/>
                <w:szCs w:val="24"/>
              </w:rPr>
            </w:pPr>
            <w:r w:rsidRPr="00CE53BA">
              <w:rPr>
                <w:b/>
                <w:bCs/>
                <w:sz w:val="24"/>
                <w:szCs w:val="24"/>
              </w:rPr>
              <w:t xml:space="preserve">Table 12: </w:t>
            </w:r>
            <w:r w:rsidR="006E6F29" w:rsidRPr="00CE53BA">
              <w:rPr>
                <w:rFonts w:eastAsia="Times New Roman"/>
                <w:b/>
                <w:sz w:val="24"/>
                <w:szCs w:val="24"/>
              </w:rPr>
              <w:t>Increase in the cost of products</w:t>
            </w:r>
            <w:r w:rsidR="006E6F29" w:rsidRPr="00CE53BA">
              <w:rPr>
                <w:b/>
                <w:sz w:val="24"/>
                <w:szCs w:val="24"/>
              </w:rPr>
              <w:t xml:space="preserve"> </w:t>
            </w:r>
            <w:r w:rsidR="006E6F29" w:rsidRPr="00CE53BA">
              <w:rPr>
                <w:rFonts w:eastAsia="Times New Roman"/>
                <w:b/>
                <w:sz w:val="24"/>
                <w:szCs w:val="24"/>
              </w:rPr>
              <w:t>Manufactured in  Nigeria  are  caused  by  managements Inefficiency</w:t>
            </w:r>
          </w:p>
        </w:tc>
      </w:tr>
      <w:tr w:rsidR="005C3484" w:rsidRPr="00CE53BA" w:rsidTr="00D44A5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5C3484" w:rsidRPr="00CE53BA" w:rsidRDefault="005C3484" w:rsidP="00E8461F">
            <w:pPr>
              <w:spacing w:after="0" w:line="240" w:lineRule="auto"/>
              <w:ind w:left="60" w:right="6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Frequency</w:t>
            </w:r>
          </w:p>
        </w:tc>
        <w:tc>
          <w:tcPr>
            <w:tcW w:w="99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Percent</w:t>
            </w:r>
          </w:p>
        </w:tc>
        <w:tc>
          <w:tcPr>
            <w:tcW w:w="1170"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Cumulative Percent</w:t>
            </w:r>
          </w:p>
        </w:tc>
      </w:tr>
      <w:tr w:rsidR="005C3484" w:rsidRPr="00CE53BA"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8</w:t>
            </w:r>
          </w:p>
        </w:tc>
        <w:tc>
          <w:tcPr>
            <w:tcW w:w="99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16.0</w:t>
            </w:r>
          </w:p>
        </w:tc>
        <w:tc>
          <w:tcPr>
            <w:tcW w:w="1170"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16.0</w:t>
            </w:r>
          </w:p>
        </w:tc>
        <w:tc>
          <w:tcPr>
            <w:tcW w:w="1440" w:type="dxa"/>
            <w:tcBorders>
              <w:top w:val="single" w:sz="16" w:space="0" w:color="000000"/>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16.0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Agree</w:t>
            </w:r>
          </w:p>
        </w:tc>
        <w:tc>
          <w:tcPr>
            <w:tcW w:w="135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27</w:t>
            </w:r>
          </w:p>
        </w:tc>
        <w:tc>
          <w:tcPr>
            <w:tcW w:w="99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54.0</w:t>
            </w:r>
          </w:p>
        </w:tc>
        <w:tc>
          <w:tcPr>
            <w:tcW w:w="117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54.0</w:t>
            </w:r>
          </w:p>
        </w:tc>
        <w:tc>
          <w:tcPr>
            <w:tcW w:w="144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70.0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Disagree</w:t>
            </w:r>
          </w:p>
        </w:tc>
        <w:tc>
          <w:tcPr>
            <w:tcW w:w="135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7</w:t>
            </w:r>
          </w:p>
        </w:tc>
        <w:tc>
          <w:tcPr>
            <w:tcW w:w="99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14.0</w:t>
            </w:r>
          </w:p>
        </w:tc>
        <w:tc>
          <w:tcPr>
            <w:tcW w:w="117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14.0</w:t>
            </w:r>
          </w:p>
        </w:tc>
        <w:tc>
          <w:tcPr>
            <w:tcW w:w="144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84.0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Disagree</w:t>
            </w:r>
          </w:p>
        </w:tc>
        <w:tc>
          <w:tcPr>
            <w:tcW w:w="135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3</w:t>
            </w:r>
          </w:p>
        </w:tc>
        <w:tc>
          <w:tcPr>
            <w:tcW w:w="99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6.0</w:t>
            </w:r>
          </w:p>
        </w:tc>
        <w:tc>
          <w:tcPr>
            <w:tcW w:w="117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6.0</w:t>
            </w:r>
          </w:p>
        </w:tc>
        <w:tc>
          <w:tcPr>
            <w:tcW w:w="144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90.0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5C3484" w:rsidRPr="00CE53BA" w:rsidRDefault="00CF055B" w:rsidP="00E8461F">
            <w:pPr>
              <w:spacing w:after="0" w:line="240" w:lineRule="auto"/>
              <w:ind w:left="60" w:right="60"/>
              <w:jc w:val="both"/>
              <w:rPr>
                <w:sz w:val="24"/>
                <w:szCs w:val="24"/>
              </w:rPr>
            </w:pPr>
            <w:r w:rsidRPr="00CE53BA">
              <w:rPr>
                <w:sz w:val="24"/>
                <w:szCs w:val="24"/>
              </w:rPr>
              <w:t>U</w:t>
            </w:r>
            <w:r w:rsidR="005C3484" w:rsidRPr="00CE53BA">
              <w:rPr>
                <w:sz w:val="24"/>
                <w:szCs w:val="24"/>
              </w:rPr>
              <w:t>ndecided</w:t>
            </w:r>
          </w:p>
        </w:tc>
        <w:tc>
          <w:tcPr>
            <w:tcW w:w="1350"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w:t>
            </w:r>
          </w:p>
        </w:tc>
        <w:tc>
          <w:tcPr>
            <w:tcW w:w="99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w:t>
            </w:r>
          </w:p>
        </w:tc>
        <w:tc>
          <w:tcPr>
            <w:tcW w:w="1170"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w:t>
            </w:r>
          </w:p>
        </w:tc>
        <w:tc>
          <w:tcPr>
            <w:tcW w:w="1440"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50</w:t>
            </w:r>
          </w:p>
        </w:tc>
        <w:tc>
          <w:tcPr>
            <w:tcW w:w="99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170"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440" w:type="dxa"/>
            <w:tcBorders>
              <w:top w:val="nil"/>
              <w:bottom w:val="single" w:sz="16" w:space="0" w:color="000000"/>
              <w:right w:val="single" w:sz="16" w:space="0" w:color="000000"/>
            </w:tcBorders>
            <w:shd w:val="clear" w:color="auto" w:fill="FFFFFF"/>
          </w:tcPr>
          <w:p w:rsidR="005C3484" w:rsidRPr="00CE53BA" w:rsidRDefault="005C3484" w:rsidP="00E8461F">
            <w:pPr>
              <w:spacing w:after="0" w:line="240" w:lineRule="auto"/>
              <w:jc w:val="both"/>
              <w:rPr>
                <w:sz w:val="24"/>
                <w:szCs w:val="24"/>
              </w:rPr>
            </w:pPr>
          </w:p>
        </w:tc>
      </w:tr>
    </w:tbl>
    <w:p w:rsidR="005C3484" w:rsidRPr="00CE53BA" w:rsidRDefault="00CF055B" w:rsidP="00E8461F">
      <w:pPr>
        <w:widowControl w:val="0"/>
        <w:autoSpaceDE w:val="0"/>
        <w:autoSpaceDN w:val="0"/>
        <w:adjustRightInd w:val="0"/>
        <w:spacing w:after="0" w:line="240" w:lineRule="auto"/>
        <w:jc w:val="both"/>
        <w:rPr>
          <w:sz w:val="24"/>
          <w:szCs w:val="24"/>
        </w:rPr>
      </w:pPr>
      <w:r w:rsidRPr="00CE53BA">
        <w:rPr>
          <w:sz w:val="24"/>
          <w:szCs w:val="24"/>
        </w:rPr>
        <w:t xml:space="preserve">Source: Field Survey, </w:t>
      </w:r>
      <w:r w:rsidR="00901E99">
        <w:rPr>
          <w:sz w:val="24"/>
          <w:szCs w:val="24"/>
        </w:rPr>
        <w:t>2025</w:t>
      </w:r>
    </w:p>
    <w:p w:rsidR="005C3484" w:rsidRPr="00CE53BA" w:rsidRDefault="005C3484" w:rsidP="00E8461F">
      <w:pPr>
        <w:widowControl w:val="0"/>
        <w:autoSpaceDE w:val="0"/>
        <w:autoSpaceDN w:val="0"/>
        <w:adjustRightInd w:val="0"/>
        <w:spacing w:after="0" w:line="480" w:lineRule="auto"/>
        <w:jc w:val="both"/>
        <w:rPr>
          <w:sz w:val="24"/>
          <w:szCs w:val="24"/>
        </w:rPr>
      </w:pPr>
      <w:r w:rsidRPr="00CE53BA">
        <w:rPr>
          <w:sz w:val="24"/>
          <w:szCs w:val="24"/>
        </w:rPr>
        <w:t>Table 12 above shows that 8(16%) of the respondents strongly agreed with the statement, 27(54%) agreed, 7(14%) strongly disagreed, 3(6%)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5C3484" w:rsidRPr="00CE53BA" w:rsidTr="00D44A54">
        <w:trPr>
          <w:cantSplit/>
        </w:trPr>
        <w:tc>
          <w:tcPr>
            <w:tcW w:w="7602" w:type="dxa"/>
            <w:gridSpan w:val="6"/>
            <w:tcBorders>
              <w:top w:val="nil"/>
              <w:left w:val="nil"/>
              <w:bottom w:val="nil"/>
              <w:right w:val="nil"/>
            </w:tcBorders>
            <w:shd w:val="clear" w:color="auto" w:fill="FFFFFF"/>
          </w:tcPr>
          <w:p w:rsidR="00CE51B6" w:rsidRPr="00CE53BA" w:rsidRDefault="005C3484" w:rsidP="00E8461F">
            <w:pPr>
              <w:spacing w:after="0" w:line="240" w:lineRule="auto"/>
              <w:rPr>
                <w:b/>
                <w:sz w:val="24"/>
                <w:szCs w:val="24"/>
              </w:rPr>
            </w:pPr>
            <w:r w:rsidRPr="00CE53BA">
              <w:rPr>
                <w:b/>
                <w:bCs/>
                <w:sz w:val="24"/>
                <w:szCs w:val="24"/>
              </w:rPr>
              <w:t xml:space="preserve">Table 13: </w:t>
            </w:r>
            <w:r w:rsidR="00CE51B6" w:rsidRPr="00CE53BA">
              <w:rPr>
                <w:rFonts w:eastAsia="Times New Roman"/>
                <w:b/>
                <w:sz w:val="24"/>
                <w:szCs w:val="24"/>
              </w:rPr>
              <w:t xml:space="preserve">Organizational strategic managers should rely on </w:t>
            </w:r>
            <w:r w:rsidR="007537C5" w:rsidRPr="00CE53BA">
              <w:rPr>
                <w:rFonts w:eastAsia="Times New Roman"/>
                <w:b/>
                <w:sz w:val="24"/>
                <w:szCs w:val="24"/>
              </w:rPr>
              <w:t>Management accountant</w:t>
            </w:r>
            <w:r w:rsidR="00CE51B6" w:rsidRPr="00CE53BA">
              <w:rPr>
                <w:rFonts w:eastAsia="Times New Roman"/>
                <w:b/>
                <w:sz w:val="24"/>
                <w:szCs w:val="24"/>
              </w:rPr>
              <w:t xml:space="preserve"> information for</w:t>
            </w:r>
            <w:r w:rsidR="00CE51B6" w:rsidRPr="00CE53BA">
              <w:rPr>
                <w:b/>
                <w:sz w:val="24"/>
                <w:szCs w:val="24"/>
              </w:rPr>
              <w:t xml:space="preserve"> </w:t>
            </w:r>
            <w:r w:rsidR="00CE51B6" w:rsidRPr="00CE53BA">
              <w:rPr>
                <w:rFonts w:eastAsia="Times New Roman"/>
                <w:b/>
                <w:sz w:val="24"/>
                <w:szCs w:val="24"/>
              </w:rPr>
              <w:t xml:space="preserve">decision Making </w:t>
            </w:r>
          </w:p>
          <w:p w:rsidR="005C3484" w:rsidRPr="00CE53BA" w:rsidRDefault="005C3484" w:rsidP="00E8461F">
            <w:pPr>
              <w:spacing w:after="0" w:line="240" w:lineRule="auto"/>
              <w:ind w:left="60" w:right="60"/>
              <w:jc w:val="both"/>
              <w:rPr>
                <w:sz w:val="24"/>
                <w:szCs w:val="24"/>
              </w:rPr>
            </w:pPr>
          </w:p>
        </w:tc>
      </w:tr>
      <w:tr w:rsidR="005C3484" w:rsidRPr="00CE53BA" w:rsidTr="00D44A5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5C3484" w:rsidRPr="00CE53BA" w:rsidRDefault="005C3484" w:rsidP="00E8461F">
            <w:pPr>
              <w:spacing w:after="0" w:line="240" w:lineRule="auto"/>
              <w:ind w:left="60" w:right="6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Frequency</w:t>
            </w:r>
          </w:p>
        </w:tc>
        <w:tc>
          <w:tcPr>
            <w:tcW w:w="1021"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Percent</w:t>
            </w:r>
          </w:p>
        </w:tc>
        <w:tc>
          <w:tcPr>
            <w:tcW w:w="1394" w:type="dxa"/>
            <w:tcBorders>
              <w:top w:val="single" w:sz="16" w:space="0" w:color="000000"/>
              <w:bottom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5C3484" w:rsidRPr="00CE53BA" w:rsidRDefault="005C3484" w:rsidP="00E8461F">
            <w:pPr>
              <w:spacing w:after="0" w:line="240" w:lineRule="auto"/>
              <w:ind w:left="60" w:right="60"/>
              <w:jc w:val="both"/>
              <w:rPr>
                <w:sz w:val="24"/>
                <w:szCs w:val="24"/>
              </w:rPr>
            </w:pPr>
            <w:r w:rsidRPr="00CE53BA">
              <w:rPr>
                <w:sz w:val="24"/>
                <w:szCs w:val="24"/>
              </w:rPr>
              <w:t>Cumulative Percent</w:t>
            </w:r>
          </w:p>
        </w:tc>
      </w:tr>
      <w:tr w:rsidR="005C3484" w:rsidRPr="00CE53BA"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18</w:t>
            </w:r>
          </w:p>
        </w:tc>
        <w:tc>
          <w:tcPr>
            <w:tcW w:w="1021"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36.0</w:t>
            </w:r>
          </w:p>
        </w:tc>
        <w:tc>
          <w:tcPr>
            <w:tcW w:w="1394" w:type="dxa"/>
            <w:tcBorders>
              <w:top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36.0</w:t>
            </w:r>
          </w:p>
        </w:tc>
        <w:tc>
          <w:tcPr>
            <w:tcW w:w="1487" w:type="dxa"/>
            <w:tcBorders>
              <w:top w:val="single" w:sz="16" w:space="0" w:color="000000"/>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36.0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Agree</w:t>
            </w:r>
          </w:p>
        </w:tc>
        <w:tc>
          <w:tcPr>
            <w:tcW w:w="1161"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13</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26.0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26.0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62.0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Strongly Disagree</w:t>
            </w:r>
          </w:p>
        </w:tc>
        <w:tc>
          <w:tcPr>
            <w:tcW w:w="1161"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7</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14.0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14.0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76.0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Disagree</w:t>
            </w:r>
          </w:p>
        </w:tc>
        <w:tc>
          <w:tcPr>
            <w:tcW w:w="1161"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6</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12.0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12.0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88.0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undecided</w:t>
            </w:r>
          </w:p>
        </w:tc>
        <w:tc>
          <w:tcPr>
            <w:tcW w:w="1161" w:type="dxa"/>
            <w:tcBorders>
              <w:top w:val="nil"/>
              <w:left w:val="single" w:sz="16" w:space="0" w:color="000000"/>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6</w:t>
            </w:r>
          </w:p>
        </w:tc>
        <w:tc>
          <w:tcPr>
            <w:tcW w:w="1021"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12.0</w:t>
            </w:r>
          </w:p>
        </w:tc>
        <w:tc>
          <w:tcPr>
            <w:tcW w:w="1394" w:type="dxa"/>
            <w:tcBorders>
              <w:top w:val="nil"/>
              <w:bottom w:val="nil"/>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12.0</w:t>
            </w:r>
          </w:p>
        </w:tc>
        <w:tc>
          <w:tcPr>
            <w:tcW w:w="1487" w:type="dxa"/>
            <w:tcBorders>
              <w:top w:val="nil"/>
              <w:bottom w:val="nil"/>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r>
      <w:tr w:rsidR="005C3484" w:rsidRPr="00CE53BA"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CE53BA" w:rsidRDefault="005C3484" w:rsidP="00E8461F">
            <w:pPr>
              <w:spacing w:after="0" w:line="24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50</w:t>
            </w:r>
          </w:p>
        </w:tc>
        <w:tc>
          <w:tcPr>
            <w:tcW w:w="1021"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394" w:type="dxa"/>
            <w:tcBorders>
              <w:top w:val="nil"/>
              <w:bottom w:val="single" w:sz="16" w:space="0" w:color="000000"/>
            </w:tcBorders>
            <w:shd w:val="clear" w:color="auto" w:fill="FFFFFF"/>
            <w:vAlign w:val="center"/>
          </w:tcPr>
          <w:p w:rsidR="005C3484" w:rsidRPr="00CE53BA" w:rsidRDefault="005C3484" w:rsidP="00E8461F">
            <w:pPr>
              <w:spacing w:after="0" w:line="240" w:lineRule="auto"/>
              <w:ind w:left="60" w:right="60"/>
              <w:jc w:val="both"/>
              <w:rPr>
                <w:sz w:val="24"/>
                <w:szCs w:val="24"/>
              </w:rPr>
            </w:pPr>
            <w:r w:rsidRPr="00CE53BA">
              <w:rPr>
                <w:sz w:val="24"/>
                <w:szCs w:val="24"/>
              </w:rPr>
              <w:t>100.0</w:t>
            </w:r>
          </w:p>
        </w:tc>
        <w:tc>
          <w:tcPr>
            <w:tcW w:w="1487" w:type="dxa"/>
            <w:tcBorders>
              <w:top w:val="nil"/>
              <w:bottom w:val="single" w:sz="16" w:space="0" w:color="000000"/>
              <w:right w:val="single" w:sz="16" w:space="0" w:color="000000"/>
            </w:tcBorders>
            <w:shd w:val="clear" w:color="auto" w:fill="FFFFFF"/>
          </w:tcPr>
          <w:p w:rsidR="005C3484" w:rsidRPr="00CE53BA" w:rsidRDefault="005C3484" w:rsidP="00E8461F">
            <w:pPr>
              <w:spacing w:after="0" w:line="240" w:lineRule="auto"/>
              <w:jc w:val="both"/>
              <w:rPr>
                <w:sz w:val="24"/>
                <w:szCs w:val="24"/>
              </w:rPr>
            </w:pPr>
          </w:p>
        </w:tc>
      </w:tr>
    </w:tbl>
    <w:p w:rsidR="005C3484" w:rsidRPr="00CE53BA" w:rsidRDefault="005C3484" w:rsidP="00E8461F">
      <w:pPr>
        <w:widowControl w:val="0"/>
        <w:autoSpaceDE w:val="0"/>
        <w:autoSpaceDN w:val="0"/>
        <w:adjustRightInd w:val="0"/>
        <w:spacing w:after="0" w:line="240" w:lineRule="auto"/>
        <w:jc w:val="both"/>
        <w:rPr>
          <w:sz w:val="24"/>
          <w:szCs w:val="24"/>
        </w:rPr>
      </w:pPr>
      <w:r w:rsidRPr="00CE53BA">
        <w:rPr>
          <w:sz w:val="24"/>
          <w:szCs w:val="24"/>
        </w:rPr>
        <w:t xml:space="preserve">Source: Field </w:t>
      </w:r>
      <w:r w:rsidR="00CF055B" w:rsidRPr="00CE53BA">
        <w:rPr>
          <w:sz w:val="24"/>
          <w:szCs w:val="24"/>
        </w:rPr>
        <w:t xml:space="preserve">Survey, </w:t>
      </w:r>
      <w:r w:rsidR="00901E99">
        <w:rPr>
          <w:sz w:val="24"/>
          <w:szCs w:val="24"/>
        </w:rPr>
        <w:t>2025</w:t>
      </w:r>
    </w:p>
    <w:p w:rsidR="005C3484" w:rsidRPr="00CE53BA" w:rsidRDefault="005C3484" w:rsidP="00E8461F">
      <w:pPr>
        <w:widowControl w:val="0"/>
        <w:autoSpaceDE w:val="0"/>
        <w:autoSpaceDN w:val="0"/>
        <w:adjustRightInd w:val="0"/>
        <w:spacing w:after="0" w:line="480" w:lineRule="auto"/>
        <w:jc w:val="both"/>
        <w:rPr>
          <w:sz w:val="24"/>
          <w:szCs w:val="24"/>
        </w:rPr>
      </w:pPr>
      <w:r w:rsidRPr="00CE53BA">
        <w:rPr>
          <w:sz w:val="24"/>
          <w:szCs w:val="24"/>
        </w:rPr>
        <w:t>Table 13 above shows that 18(36%) of the respondents strongly agreed with the statement, 13(26%) agreed, 7(14%) strongly disagreed, 6(12%) of the respondents disagreed, while 6(12%) respondents are undecided.</w:t>
      </w:r>
    </w:p>
    <w:p w:rsidR="00785EB9" w:rsidRPr="00CE53BA" w:rsidRDefault="00785EB9" w:rsidP="00277395">
      <w:pPr>
        <w:spacing w:after="0" w:line="480" w:lineRule="auto"/>
        <w:jc w:val="both"/>
        <w:rPr>
          <w:b/>
          <w:sz w:val="24"/>
          <w:szCs w:val="24"/>
        </w:rPr>
      </w:pPr>
      <w:r w:rsidRPr="00CE53BA">
        <w:rPr>
          <w:b/>
          <w:sz w:val="24"/>
          <w:szCs w:val="24"/>
        </w:rPr>
        <w:t>4.2</w:t>
      </w:r>
      <w:r w:rsidRPr="00CE53BA">
        <w:rPr>
          <w:b/>
          <w:sz w:val="24"/>
          <w:szCs w:val="24"/>
        </w:rPr>
        <w:tab/>
        <w:t>Testing Of Hypotheses</w:t>
      </w:r>
    </w:p>
    <w:p w:rsidR="00401A05" w:rsidRPr="00CE53BA" w:rsidRDefault="00401A05" w:rsidP="00277395">
      <w:pPr>
        <w:spacing w:after="0" w:line="480" w:lineRule="auto"/>
        <w:jc w:val="both"/>
        <w:rPr>
          <w:b/>
          <w:sz w:val="24"/>
          <w:szCs w:val="24"/>
        </w:rPr>
      </w:pPr>
      <w:r w:rsidRPr="00CE53BA">
        <w:rPr>
          <w:b/>
          <w:sz w:val="24"/>
          <w:szCs w:val="24"/>
        </w:rPr>
        <w:t>Hypothesis One</w:t>
      </w:r>
    </w:p>
    <w:p w:rsidR="00401A05" w:rsidRPr="00CE53BA" w:rsidRDefault="00401A05" w:rsidP="00277395">
      <w:pPr>
        <w:pStyle w:val="ListParagraph"/>
        <w:spacing w:after="0" w:line="480" w:lineRule="auto"/>
        <w:ind w:left="0" w:right="20"/>
        <w:jc w:val="both"/>
        <w:rPr>
          <w:b/>
          <w:sz w:val="24"/>
          <w:szCs w:val="24"/>
        </w:rPr>
      </w:pPr>
      <w:r w:rsidRPr="00CE53BA">
        <w:rPr>
          <w:rFonts w:eastAsia="Times New Roman"/>
          <w:b/>
          <w:sz w:val="24"/>
          <w:szCs w:val="24"/>
        </w:rPr>
        <w:t>Ho1:</w:t>
      </w:r>
      <w:r w:rsidRPr="00CE53BA">
        <w:rPr>
          <w:rFonts w:eastAsia="Times New Roman"/>
          <w:b/>
          <w:sz w:val="24"/>
          <w:szCs w:val="24"/>
        </w:rPr>
        <w:tab/>
        <w:t>Planning has no significant impact on organizational performance</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785EB9" w:rsidRPr="00CE53BA" w:rsidTr="00E8461F">
        <w:trPr>
          <w:gridAfter w:val="6"/>
          <w:wAfter w:w="3473" w:type="dxa"/>
          <w:cantSplit/>
        </w:trPr>
        <w:tc>
          <w:tcPr>
            <w:tcW w:w="5889" w:type="dxa"/>
            <w:gridSpan w:val="13"/>
            <w:tcBorders>
              <w:top w:val="nil"/>
              <w:left w:val="nil"/>
              <w:bottom w:val="nil"/>
              <w:right w:val="nil"/>
            </w:tcBorders>
            <w:shd w:val="clear" w:color="auto" w:fill="FFFFFF"/>
          </w:tcPr>
          <w:p w:rsidR="00785EB9" w:rsidRPr="00CE53BA" w:rsidRDefault="008C73F1" w:rsidP="00277395">
            <w:pPr>
              <w:spacing w:after="0" w:line="480" w:lineRule="auto"/>
              <w:ind w:left="60" w:right="60"/>
              <w:jc w:val="both"/>
              <w:rPr>
                <w:sz w:val="24"/>
                <w:szCs w:val="24"/>
              </w:rPr>
            </w:pPr>
            <w:r w:rsidRPr="00CE53BA">
              <w:rPr>
                <w:b/>
                <w:bCs/>
                <w:sz w:val="24"/>
                <w:szCs w:val="24"/>
              </w:rPr>
              <w:t xml:space="preserve">Table 14: </w:t>
            </w:r>
            <w:r w:rsidR="00785EB9" w:rsidRPr="00CE53BA">
              <w:rPr>
                <w:b/>
                <w:bCs/>
                <w:sz w:val="24"/>
                <w:szCs w:val="24"/>
              </w:rPr>
              <w:t>Model Summary</w:t>
            </w:r>
          </w:p>
        </w:tc>
      </w:tr>
      <w:tr w:rsidR="00785EB9" w:rsidRPr="00CE53BA" w:rsidTr="00E8461F">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R</w:t>
            </w:r>
          </w:p>
        </w:tc>
        <w:tc>
          <w:tcPr>
            <w:tcW w:w="1088" w:type="dxa"/>
            <w:gridSpan w:val="2"/>
            <w:tcBorders>
              <w:top w:val="single" w:sz="16" w:space="0" w:color="000000"/>
              <w:bottom w:val="single" w:sz="16" w:space="0" w:color="000000"/>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R Square</w:t>
            </w:r>
          </w:p>
        </w:tc>
        <w:tc>
          <w:tcPr>
            <w:tcW w:w="1492" w:type="dxa"/>
            <w:gridSpan w:val="3"/>
            <w:tcBorders>
              <w:top w:val="single" w:sz="16" w:space="0" w:color="000000"/>
              <w:bottom w:val="single" w:sz="16" w:space="0" w:color="000000"/>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Std. Error of the Estimate</w:t>
            </w:r>
          </w:p>
        </w:tc>
      </w:tr>
      <w:tr w:rsidR="00785EB9" w:rsidRPr="00CE53BA" w:rsidTr="00E8461F">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85EB9" w:rsidRPr="00CE53BA" w:rsidRDefault="00785EB9" w:rsidP="00277395">
            <w:pPr>
              <w:spacing w:after="0" w:line="480" w:lineRule="auto"/>
              <w:ind w:left="60" w:right="60"/>
              <w:jc w:val="both"/>
              <w:rPr>
                <w:sz w:val="24"/>
                <w:szCs w:val="24"/>
              </w:rPr>
            </w:pPr>
            <w:r w:rsidRPr="00CE53BA">
              <w:rPr>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785EB9" w:rsidRPr="00CE53BA" w:rsidRDefault="00785EB9" w:rsidP="00277395">
            <w:pPr>
              <w:spacing w:after="0" w:line="480" w:lineRule="auto"/>
              <w:ind w:left="60" w:right="60"/>
              <w:jc w:val="both"/>
              <w:rPr>
                <w:sz w:val="24"/>
                <w:szCs w:val="24"/>
              </w:rPr>
            </w:pPr>
            <w:r w:rsidRPr="00CE53BA">
              <w:rPr>
                <w:sz w:val="24"/>
                <w:szCs w:val="24"/>
              </w:rPr>
              <w:t>.040</w:t>
            </w:r>
            <w:r w:rsidRPr="00CE53BA">
              <w:rPr>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785EB9" w:rsidRPr="00CE53BA" w:rsidRDefault="00785EB9" w:rsidP="00277395">
            <w:pPr>
              <w:spacing w:after="0" w:line="480" w:lineRule="auto"/>
              <w:ind w:left="60" w:right="60"/>
              <w:jc w:val="both"/>
              <w:rPr>
                <w:sz w:val="24"/>
                <w:szCs w:val="24"/>
              </w:rPr>
            </w:pPr>
            <w:r w:rsidRPr="00CE53BA">
              <w:rPr>
                <w:sz w:val="24"/>
                <w:szCs w:val="24"/>
              </w:rPr>
              <w:t>.002</w:t>
            </w:r>
          </w:p>
        </w:tc>
        <w:tc>
          <w:tcPr>
            <w:tcW w:w="1492" w:type="dxa"/>
            <w:gridSpan w:val="3"/>
            <w:tcBorders>
              <w:top w:val="single" w:sz="16" w:space="0" w:color="000000"/>
              <w:bottom w:val="single" w:sz="16" w:space="0" w:color="000000"/>
            </w:tcBorders>
            <w:shd w:val="clear" w:color="auto" w:fill="FFFFFF"/>
            <w:vAlign w:val="center"/>
          </w:tcPr>
          <w:p w:rsidR="00785EB9" w:rsidRPr="00CE53BA" w:rsidRDefault="00785EB9" w:rsidP="00277395">
            <w:pPr>
              <w:spacing w:after="0" w:line="480" w:lineRule="auto"/>
              <w:ind w:left="60" w:right="60"/>
              <w:jc w:val="both"/>
              <w:rPr>
                <w:sz w:val="24"/>
                <w:szCs w:val="24"/>
              </w:rPr>
            </w:pPr>
            <w:r w:rsidRPr="00CE53BA">
              <w:rPr>
                <w:sz w:val="24"/>
                <w:szCs w:val="24"/>
              </w:rPr>
              <w:t>-.019</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785EB9" w:rsidRPr="00CE53BA" w:rsidRDefault="00785EB9" w:rsidP="00277395">
            <w:pPr>
              <w:spacing w:after="0" w:line="480" w:lineRule="auto"/>
              <w:ind w:left="60" w:right="60"/>
              <w:jc w:val="both"/>
              <w:rPr>
                <w:sz w:val="24"/>
                <w:szCs w:val="24"/>
              </w:rPr>
            </w:pPr>
            <w:r w:rsidRPr="00CE53BA">
              <w:rPr>
                <w:sz w:val="24"/>
                <w:szCs w:val="24"/>
              </w:rPr>
              <w:t>.83200</w:t>
            </w:r>
          </w:p>
        </w:tc>
      </w:tr>
      <w:tr w:rsidR="00785EB9" w:rsidRPr="00CE53BA" w:rsidTr="00E8461F">
        <w:trPr>
          <w:gridAfter w:val="6"/>
          <w:wAfter w:w="3473" w:type="dxa"/>
          <w:cantSplit/>
        </w:trPr>
        <w:tc>
          <w:tcPr>
            <w:tcW w:w="5889" w:type="dxa"/>
            <w:gridSpan w:val="13"/>
            <w:tcBorders>
              <w:top w:val="nil"/>
              <w:left w:val="nil"/>
              <w:bottom w:val="nil"/>
              <w:right w:val="nil"/>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 xml:space="preserve">a. Predictors: (Constant), </w:t>
            </w:r>
            <w:r w:rsidR="00CF4743" w:rsidRPr="00CE53BA">
              <w:rPr>
                <w:sz w:val="24"/>
                <w:szCs w:val="24"/>
              </w:rPr>
              <w:t>Planning</w:t>
            </w:r>
          </w:p>
        </w:tc>
      </w:tr>
      <w:tr w:rsidR="00785EB9" w:rsidRPr="00CE53BA" w:rsidTr="00E8461F">
        <w:trPr>
          <w:gridAfter w:val="2"/>
          <w:wAfter w:w="1377" w:type="dxa"/>
          <w:cantSplit/>
        </w:trPr>
        <w:tc>
          <w:tcPr>
            <w:tcW w:w="7985" w:type="dxa"/>
            <w:gridSpan w:val="17"/>
            <w:tcBorders>
              <w:top w:val="nil"/>
              <w:left w:val="nil"/>
              <w:bottom w:val="nil"/>
              <w:right w:val="nil"/>
            </w:tcBorders>
            <w:shd w:val="clear" w:color="auto" w:fill="FFFFFF"/>
          </w:tcPr>
          <w:p w:rsidR="007F3317" w:rsidRDefault="007F3317" w:rsidP="00277395">
            <w:pPr>
              <w:spacing w:after="0" w:line="480" w:lineRule="auto"/>
              <w:ind w:left="60" w:right="60"/>
              <w:jc w:val="both"/>
              <w:rPr>
                <w:b/>
                <w:bCs/>
                <w:sz w:val="24"/>
                <w:szCs w:val="24"/>
              </w:rPr>
            </w:pPr>
          </w:p>
          <w:p w:rsidR="00785EB9" w:rsidRPr="00CE53BA" w:rsidRDefault="008C73F1" w:rsidP="00277395">
            <w:pPr>
              <w:spacing w:after="0" w:line="480" w:lineRule="auto"/>
              <w:ind w:left="60" w:right="60"/>
              <w:jc w:val="both"/>
              <w:rPr>
                <w:sz w:val="24"/>
                <w:szCs w:val="24"/>
              </w:rPr>
            </w:pPr>
            <w:r w:rsidRPr="00CE53BA">
              <w:rPr>
                <w:b/>
                <w:bCs/>
                <w:sz w:val="24"/>
                <w:szCs w:val="24"/>
              </w:rPr>
              <w:t xml:space="preserve">Table 15: </w:t>
            </w:r>
            <w:r w:rsidR="00785EB9" w:rsidRPr="00CE53BA">
              <w:rPr>
                <w:b/>
                <w:bCs/>
                <w:sz w:val="24"/>
                <w:szCs w:val="24"/>
              </w:rPr>
              <w:t>ANOVA</w:t>
            </w:r>
            <w:r w:rsidR="00785EB9" w:rsidRPr="00CE53BA">
              <w:rPr>
                <w:b/>
                <w:bCs/>
                <w:sz w:val="24"/>
                <w:szCs w:val="24"/>
                <w:vertAlign w:val="superscript"/>
              </w:rPr>
              <w:t>a</w:t>
            </w:r>
          </w:p>
        </w:tc>
      </w:tr>
      <w:tr w:rsidR="00785EB9" w:rsidRPr="00CE53BA" w:rsidTr="00E8461F">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785EB9" w:rsidRPr="00CE53BA" w:rsidRDefault="00785EB9" w:rsidP="00E8461F">
            <w:pPr>
              <w:spacing w:after="0" w:line="240" w:lineRule="auto"/>
              <w:ind w:left="60" w:right="60"/>
              <w:jc w:val="both"/>
              <w:rPr>
                <w:sz w:val="24"/>
                <w:szCs w:val="24"/>
              </w:rPr>
            </w:pPr>
            <w:r w:rsidRPr="00CE53BA">
              <w:rPr>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785EB9" w:rsidRPr="00CE53BA" w:rsidRDefault="00785EB9" w:rsidP="00E8461F">
            <w:pPr>
              <w:spacing w:after="0" w:line="240" w:lineRule="auto"/>
              <w:ind w:left="60" w:right="60"/>
              <w:jc w:val="both"/>
              <w:rPr>
                <w:sz w:val="24"/>
                <w:szCs w:val="24"/>
              </w:rPr>
            </w:pPr>
            <w:r w:rsidRPr="00CE53BA">
              <w:rPr>
                <w:sz w:val="24"/>
                <w:szCs w:val="24"/>
              </w:rPr>
              <w:t>Sum of Squares</w:t>
            </w:r>
          </w:p>
        </w:tc>
        <w:tc>
          <w:tcPr>
            <w:tcW w:w="1021" w:type="dxa"/>
            <w:gridSpan w:val="3"/>
            <w:tcBorders>
              <w:top w:val="single" w:sz="16" w:space="0" w:color="000000"/>
              <w:bottom w:val="single" w:sz="16" w:space="0" w:color="000000"/>
            </w:tcBorders>
            <w:shd w:val="clear" w:color="auto" w:fill="FFFFFF"/>
          </w:tcPr>
          <w:p w:rsidR="00785EB9" w:rsidRPr="00CE53BA" w:rsidRDefault="00785EB9" w:rsidP="00E8461F">
            <w:pPr>
              <w:spacing w:after="0" w:line="240" w:lineRule="auto"/>
              <w:ind w:left="60" w:right="60"/>
              <w:jc w:val="both"/>
              <w:rPr>
                <w:sz w:val="24"/>
                <w:szCs w:val="24"/>
              </w:rPr>
            </w:pPr>
            <w:r w:rsidRPr="00CE53BA">
              <w:rPr>
                <w:sz w:val="24"/>
                <w:szCs w:val="24"/>
              </w:rPr>
              <w:t>df</w:t>
            </w:r>
          </w:p>
        </w:tc>
        <w:tc>
          <w:tcPr>
            <w:tcW w:w="1409" w:type="dxa"/>
            <w:gridSpan w:val="3"/>
            <w:tcBorders>
              <w:top w:val="single" w:sz="16" w:space="0" w:color="000000"/>
              <w:bottom w:val="single" w:sz="16" w:space="0" w:color="000000"/>
            </w:tcBorders>
            <w:shd w:val="clear" w:color="auto" w:fill="FFFFFF"/>
          </w:tcPr>
          <w:p w:rsidR="00785EB9" w:rsidRPr="00CE53BA" w:rsidRDefault="00785EB9" w:rsidP="00E8461F">
            <w:pPr>
              <w:spacing w:after="0" w:line="240" w:lineRule="auto"/>
              <w:ind w:left="60" w:right="60"/>
              <w:jc w:val="both"/>
              <w:rPr>
                <w:sz w:val="24"/>
                <w:szCs w:val="24"/>
              </w:rPr>
            </w:pPr>
            <w:r w:rsidRPr="00CE53BA">
              <w:rPr>
                <w:sz w:val="24"/>
                <w:szCs w:val="24"/>
              </w:rPr>
              <w:t>Mean Square</w:t>
            </w:r>
          </w:p>
        </w:tc>
        <w:tc>
          <w:tcPr>
            <w:tcW w:w="1021" w:type="dxa"/>
            <w:tcBorders>
              <w:top w:val="single" w:sz="16" w:space="0" w:color="000000"/>
              <w:bottom w:val="single" w:sz="16" w:space="0" w:color="000000"/>
            </w:tcBorders>
            <w:shd w:val="clear" w:color="auto" w:fill="FFFFFF"/>
          </w:tcPr>
          <w:p w:rsidR="00785EB9" w:rsidRPr="00CE53BA" w:rsidRDefault="00785EB9" w:rsidP="00E8461F">
            <w:pPr>
              <w:spacing w:after="0" w:line="240" w:lineRule="auto"/>
              <w:ind w:left="60" w:right="60"/>
              <w:jc w:val="both"/>
              <w:rPr>
                <w:sz w:val="24"/>
                <w:szCs w:val="24"/>
              </w:rPr>
            </w:pPr>
            <w:r w:rsidRPr="00CE53BA">
              <w:rPr>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785EB9" w:rsidRPr="00CE53BA" w:rsidRDefault="00785EB9" w:rsidP="00E8461F">
            <w:pPr>
              <w:spacing w:after="0" w:line="240" w:lineRule="auto"/>
              <w:ind w:left="60" w:right="60"/>
              <w:jc w:val="both"/>
              <w:rPr>
                <w:sz w:val="24"/>
                <w:szCs w:val="24"/>
              </w:rPr>
            </w:pPr>
            <w:r w:rsidRPr="00CE53BA">
              <w:rPr>
                <w:sz w:val="24"/>
                <w:szCs w:val="24"/>
              </w:rPr>
              <w:t>Sig.</w:t>
            </w:r>
          </w:p>
        </w:tc>
      </w:tr>
      <w:tr w:rsidR="00785EB9" w:rsidRPr="00CE53BA" w:rsidTr="00E8461F">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.054</w:t>
            </w:r>
          </w:p>
        </w:tc>
        <w:tc>
          <w:tcPr>
            <w:tcW w:w="1021" w:type="dxa"/>
            <w:gridSpan w:val="3"/>
            <w:tcBorders>
              <w:top w:val="single" w:sz="16" w:space="0" w:color="000000"/>
              <w:bottom w:val="nil"/>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1</w:t>
            </w:r>
          </w:p>
        </w:tc>
        <w:tc>
          <w:tcPr>
            <w:tcW w:w="1409" w:type="dxa"/>
            <w:gridSpan w:val="3"/>
            <w:tcBorders>
              <w:top w:val="single" w:sz="16" w:space="0" w:color="000000"/>
              <w:bottom w:val="nil"/>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.054</w:t>
            </w:r>
          </w:p>
        </w:tc>
        <w:tc>
          <w:tcPr>
            <w:tcW w:w="1021" w:type="dxa"/>
            <w:tcBorders>
              <w:top w:val="single" w:sz="16" w:space="0" w:color="000000"/>
              <w:bottom w:val="nil"/>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.077</w:t>
            </w:r>
          </w:p>
        </w:tc>
        <w:tc>
          <w:tcPr>
            <w:tcW w:w="1021" w:type="dxa"/>
            <w:gridSpan w:val="2"/>
            <w:tcBorders>
              <w:top w:val="single" w:sz="16" w:space="0" w:color="000000"/>
              <w:bottom w:val="nil"/>
              <w:right w:val="single" w:sz="16" w:space="0" w:color="000000"/>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.782</w:t>
            </w:r>
            <w:r w:rsidRPr="00CE53BA">
              <w:rPr>
                <w:sz w:val="24"/>
                <w:szCs w:val="24"/>
                <w:vertAlign w:val="superscript"/>
              </w:rPr>
              <w:t>b</w:t>
            </w:r>
          </w:p>
        </w:tc>
      </w:tr>
      <w:tr w:rsidR="00785EB9" w:rsidRPr="00CE53BA" w:rsidTr="00E8461F">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5EB9" w:rsidRPr="00CE53BA" w:rsidRDefault="00785EB9" w:rsidP="00E8461F">
            <w:pPr>
              <w:spacing w:after="0" w:line="240" w:lineRule="auto"/>
              <w:jc w:val="both"/>
              <w:rPr>
                <w:sz w:val="24"/>
                <w:szCs w:val="24"/>
              </w:rPr>
            </w:pPr>
          </w:p>
        </w:tc>
        <w:tc>
          <w:tcPr>
            <w:tcW w:w="1284" w:type="dxa"/>
            <w:gridSpan w:val="3"/>
            <w:tcBorders>
              <w:top w:val="nil"/>
              <w:left w:val="nil"/>
              <w:bottom w:val="nil"/>
              <w:right w:val="single" w:sz="16" w:space="0" w:color="000000"/>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Residual</w:t>
            </w:r>
          </w:p>
        </w:tc>
        <w:tc>
          <w:tcPr>
            <w:tcW w:w="1486" w:type="dxa"/>
            <w:gridSpan w:val="3"/>
            <w:tcBorders>
              <w:top w:val="nil"/>
              <w:left w:val="single" w:sz="16" w:space="0" w:color="000000"/>
              <w:bottom w:val="nil"/>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33.226</w:t>
            </w:r>
          </w:p>
        </w:tc>
        <w:tc>
          <w:tcPr>
            <w:tcW w:w="1021" w:type="dxa"/>
            <w:gridSpan w:val="3"/>
            <w:tcBorders>
              <w:top w:val="nil"/>
              <w:bottom w:val="nil"/>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48</w:t>
            </w:r>
          </w:p>
        </w:tc>
        <w:tc>
          <w:tcPr>
            <w:tcW w:w="1409" w:type="dxa"/>
            <w:gridSpan w:val="3"/>
            <w:tcBorders>
              <w:top w:val="nil"/>
              <w:bottom w:val="nil"/>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.692</w:t>
            </w:r>
          </w:p>
        </w:tc>
        <w:tc>
          <w:tcPr>
            <w:tcW w:w="1021" w:type="dxa"/>
            <w:tcBorders>
              <w:top w:val="nil"/>
              <w:bottom w:val="nil"/>
            </w:tcBorders>
            <w:shd w:val="clear" w:color="auto" w:fill="FFFFFF"/>
          </w:tcPr>
          <w:p w:rsidR="00785EB9" w:rsidRPr="00CE53BA" w:rsidRDefault="00785EB9" w:rsidP="00E8461F">
            <w:pPr>
              <w:spacing w:after="0" w:line="240" w:lineRule="auto"/>
              <w:jc w:val="both"/>
              <w:rPr>
                <w:sz w:val="24"/>
                <w:szCs w:val="24"/>
              </w:rPr>
            </w:pPr>
          </w:p>
        </w:tc>
        <w:tc>
          <w:tcPr>
            <w:tcW w:w="1021" w:type="dxa"/>
            <w:gridSpan w:val="2"/>
            <w:tcBorders>
              <w:top w:val="nil"/>
              <w:bottom w:val="nil"/>
              <w:right w:val="single" w:sz="16" w:space="0" w:color="000000"/>
            </w:tcBorders>
            <w:shd w:val="clear" w:color="auto" w:fill="FFFFFF"/>
          </w:tcPr>
          <w:p w:rsidR="00785EB9" w:rsidRPr="00CE53BA" w:rsidRDefault="00785EB9" w:rsidP="00E8461F">
            <w:pPr>
              <w:spacing w:after="0" w:line="240" w:lineRule="auto"/>
              <w:jc w:val="both"/>
              <w:rPr>
                <w:sz w:val="24"/>
                <w:szCs w:val="24"/>
              </w:rPr>
            </w:pPr>
          </w:p>
        </w:tc>
      </w:tr>
      <w:tr w:rsidR="00785EB9" w:rsidRPr="00CE53BA" w:rsidTr="00E8461F">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5EB9" w:rsidRPr="00CE53BA" w:rsidRDefault="00785EB9" w:rsidP="00E8461F">
            <w:pPr>
              <w:spacing w:after="0" w:line="240" w:lineRule="auto"/>
              <w:jc w:val="both"/>
              <w:rPr>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33.280</w:t>
            </w:r>
          </w:p>
        </w:tc>
        <w:tc>
          <w:tcPr>
            <w:tcW w:w="1021" w:type="dxa"/>
            <w:gridSpan w:val="3"/>
            <w:tcBorders>
              <w:top w:val="nil"/>
              <w:bottom w:val="single" w:sz="16" w:space="0" w:color="000000"/>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49</w:t>
            </w:r>
          </w:p>
        </w:tc>
        <w:tc>
          <w:tcPr>
            <w:tcW w:w="1409" w:type="dxa"/>
            <w:gridSpan w:val="3"/>
            <w:tcBorders>
              <w:top w:val="nil"/>
              <w:bottom w:val="single" w:sz="16" w:space="0" w:color="000000"/>
            </w:tcBorders>
            <w:shd w:val="clear" w:color="auto" w:fill="FFFFFF"/>
          </w:tcPr>
          <w:p w:rsidR="00785EB9" w:rsidRPr="00CE53BA" w:rsidRDefault="00785EB9" w:rsidP="00E8461F">
            <w:pPr>
              <w:spacing w:after="0" w:line="240" w:lineRule="auto"/>
              <w:jc w:val="both"/>
              <w:rPr>
                <w:sz w:val="24"/>
                <w:szCs w:val="24"/>
              </w:rPr>
            </w:pPr>
          </w:p>
        </w:tc>
        <w:tc>
          <w:tcPr>
            <w:tcW w:w="1021" w:type="dxa"/>
            <w:tcBorders>
              <w:top w:val="nil"/>
              <w:bottom w:val="single" w:sz="16" w:space="0" w:color="000000"/>
            </w:tcBorders>
            <w:shd w:val="clear" w:color="auto" w:fill="FFFFFF"/>
          </w:tcPr>
          <w:p w:rsidR="00785EB9" w:rsidRPr="00CE53BA" w:rsidRDefault="00785EB9" w:rsidP="00E8461F">
            <w:pPr>
              <w:spacing w:after="0" w:line="240" w:lineRule="auto"/>
              <w:jc w:val="both"/>
              <w:rPr>
                <w:sz w:val="24"/>
                <w:szCs w:val="24"/>
              </w:rPr>
            </w:pPr>
          </w:p>
        </w:tc>
        <w:tc>
          <w:tcPr>
            <w:tcW w:w="1021" w:type="dxa"/>
            <w:gridSpan w:val="2"/>
            <w:tcBorders>
              <w:top w:val="nil"/>
              <w:bottom w:val="single" w:sz="16" w:space="0" w:color="000000"/>
              <w:right w:val="single" w:sz="16" w:space="0" w:color="000000"/>
            </w:tcBorders>
            <w:shd w:val="clear" w:color="auto" w:fill="FFFFFF"/>
          </w:tcPr>
          <w:p w:rsidR="00785EB9" w:rsidRPr="00CE53BA" w:rsidRDefault="00785EB9" w:rsidP="00E8461F">
            <w:pPr>
              <w:spacing w:after="0" w:line="240" w:lineRule="auto"/>
              <w:jc w:val="both"/>
              <w:rPr>
                <w:sz w:val="24"/>
                <w:szCs w:val="24"/>
              </w:rPr>
            </w:pPr>
          </w:p>
        </w:tc>
      </w:tr>
      <w:tr w:rsidR="00785EB9" w:rsidRPr="00CE53BA" w:rsidTr="00E8461F">
        <w:trPr>
          <w:gridAfter w:val="2"/>
          <w:wAfter w:w="1377" w:type="dxa"/>
          <w:cantSplit/>
        </w:trPr>
        <w:tc>
          <w:tcPr>
            <w:tcW w:w="7985" w:type="dxa"/>
            <w:gridSpan w:val="17"/>
            <w:tcBorders>
              <w:top w:val="nil"/>
              <w:left w:val="nil"/>
              <w:bottom w:val="nil"/>
              <w:right w:val="nil"/>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 xml:space="preserve">a. Dependent Variable: </w:t>
            </w:r>
            <w:r w:rsidR="00CF4743" w:rsidRPr="00CE53BA">
              <w:rPr>
                <w:sz w:val="24"/>
                <w:szCs w:val="24"/>
              </w:rPr>
              <w:t>Organizational Performance</w:t>
            </w:r>
          </w:p>
        </w:tc>
      </w:tr>
      <w:tr w:rsidR="00785EB9" w:rsidRPr="00CE53BA" w:rsidTr="00E8461F">
        <w:trPr>
          <w:gridAfter w:val="2"/>
          <w:wAfter w:w="1377" w:type="dxa"/>
          <w:cantSplit/>
        </w:trPr>
        <w:tc>
          <w:tcPr>
            <w:tcW w:w="7985" w:type="dxa"/>
            <w:gridSpan w:val="17"/>
            <w:tcBorders>
              <w:top w:val="nil"/>
              <w:left w:val="nil"/>
              <w:bottom w:val="nil"/>
              <w:right w:val="nil"/>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 xml:space="preserve">b. Predictors: (Constant), </w:t>
            </w:r>
            <w:r w:rsidR="00CF4743" w:rsidRPr="00CE53BA">
              <w:rPr>
                <w:sz w:val="24"/>
                <w:szCs w:val="24"/>
              </w:rPr>
              <w:t>Planning</w:t>
            </w:r>
          </w:p>
        </w:tc>
      </w:tr>
      <w:tr w:rsidR="00785EB9" w:rsidRPr="00CE53BA" w:rsidTr="00E8461F">
        <w:trPr>
          <w:cantSplit/>
        </w:trPr>
        <w:tc>
          <w:tcPr>
            <w:tcW w:w="9362" w:type="dxa"/>
            <w:gridSpan w:val="19"/>
            <w:tcBorders>
              <w:top w:val="nil"/>
              <w:left w:val="nil"/>
              <w:bottom w:val="nil"/>
              <w:right w:val="nil"/>
            </w:tcBorders>
            <w:shd w:val="clear" w:color="auto" w:fill="FFFFFF"/>
          </w:tcPr>
          <w:p w:rsidR="00785EB9" w:rsidRPr="00CE53BA" w:rsidRDefault="008C73F1" w:rsidP="00E8461F">
            <w:pPr>
              <w:spacing w:after="0" w:line="240" w:lineRule="auto"/>
              <w:ind w:left="60" w:right="60"/>
              <w:jc w:val="both"/>
              <w:rPr>
                <w:sz w:val="24"/>
                <w:szCs w:val="24"/>
              </w:rPr>
            </w:pPr>
            <w:r w:rsidRPr="00CE53BA">
              <w:rPr>
                <w:b/>
                <w:bCs/>
                <w:sz w:val="24"/>
                <w:szCs w:val="24"/>
              </w:rPr>
              <w:t xml:space="preserve">Table 16: </w:t>
            </w:r>
            <w:r w:rsidR="00785EB9" w:rsidRPr="00CE53BA">
              <w:rPr>
                <w:b/>
                <w:bCs/>
                <w:sz w:val="24"/>
                <w:szCs w:val="24"/>
              </w:rPr>
              <w:t>Coefficients</w:t>
            </w:r>
            <w:r w:rsidR="00785EB9" w:rsidRPr="00CE53BA">
              <w:rPr>
                <w:b/>
                <w:bCs/>
                <w:sz w:val="24"/>
                <w:szCs w:val="24"/>
                <w:vertAlign w:val="superscript"/>
              </w:rPr>
              <w:t>a</w:t>
            </w:r>
          </w:p>
        </w:tc>
      </w:tr>
      <w:tr w:rsidR="00785EB9" w:rsidRPr="00CE53BA" w:rsidTr="00E8461F">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785EB9" w:rsidRPr="00CE53BA" w:rsidRDefault="00785EB9" w:rsidP="00E8461F">
            <w:pPr>
              <w:spacing w:after="0" w:line="240" w:lineRule="auto"/>
              <w:ind w:left="60" w:right="60"/>
              <w:jc w:val="both"/>
              <w:rPr>
                <w:sz w:val="24"/>
                <w:szCs w:val="24"/>
              </w:rPr>
            </w:pPr>
            <w:r w:rsidRPr="00CE53BA">
              <w:rPr>
                <w:sz w:val="24"/>
                <w:szCs w:val="24"/>
              </w:rPr>
              <w:t>Model</w:t>
            </w:r>
          </w:p>
        </w:tc>
        <w:tc>
          <w:tcPr>
            <w:tcW w:w="2672" w:type="dxa"/>
            <w:gridSpan w:val="5"/>
            <w:tcBorders>
              <w:top w:val="single" w:sz="16" w:space="0" w:color="000000"/>
              <w:left w:val="single" w:sz="16" w:space="0" w:color="000000"/>
            </w:tcBorders>
            <w:shd w:val="clear" w:color="auto" w:fill="FFFFFF"/>
          </w:tcPr>
          <w:p w:rsidR="00785EB9" w:rsidRPr="00CE53BA" w:rsidRDefault="00785EB9" w:rsidP="00E8461F">
            <w:pPr>
              <w:spacing w:after="0" w:line="240" w:lineRule="auto"/>
              <w:ind w:left="60" w:right="60"/>
              <w:jc w:val="both"/>
              <w:rPr>
                <w:sz w:val="24"/>
                <w:szCs w:val="24"/>
              </w:rPr>
            </w:pPr>
            <w:r w:rsidRPr="00CE53BA">
              <w:rPr>
                <w:sz w:val="24"/>
                <w:szCs w:val="24"/>
              </w:rPr>
              <w:t>Unstandardized Coefficients</w:t>
            </w:r>
          </w:p>
        </w:tc>
        <w:tc>
          <w:tcPr>
            <w:tcW w:w="1474" w:type="dxa"/>
            <w:gridSpan w:val="4"/>
            <w:tcBorders>
              <w:top w:val="single" w:sz="16" w:space="0" w:color="000000"/>
            </w:tcBorders>
            <w:shd w:val="clear" w:color="auto" w:fill="FFFFFF"/>
          </w:tcPr>
          <w:p w:rsidR="00785EB9" w:rsidRPr="00CE53BA" w:rsidRDefault="00785EB9" w:rsidP="00E8461F">
            <w:pPr>
              <w:spacing w:after="0" w:line="240" w:lineRule="auto"/>
              <w:ind w:left="60" w:right="60"/>
              <w:jc w:val="both"/>
              <w:rPr>
                <w:sz w:val="24"/>
                <w:szCs w:val="24"/>
              </w:rPr>
            </w:pPr>
            <w:r w:rsidRPr="00CE53BA">
              <w:rPr>
                <w:sz w:val="24"/>
                <w:szCs w:val="24"/>
              </w:rPr>
              <w:t>Standardized Coefficients</w:t>
            </w:r>
          </w:p>
        </w:tc>
        <w:tc>
          <w:tcPr>
            <w:tcW w:w="1012" w:type="dxa"/>
            <w:gridSpan w:val="2"/>
            <w:vMerge w:val="restart"/>
            <w:tcBorders>
              <w:top w:val="single" w:sz="16" w:space="0" w:color="000000"/>
            </w:tcBorders>
            <w:shd w:val="clear" w:color="auto" w:fill="FFFFFF"/>
          </w:tcPr>
          <w:p w:rsidR="00785EB9" w:rsidRPr="00CE53BA" w:rsidRDefault="00F564FD" w:rsidP="00E8461F">
            <w:pPr>
              <w:spacing w:after="0" w:line="240" w:lineRule="auto"/>
              <w:ind w:left="60" w:right="60"/>
              <w:jc w:val="both"/>
              <w:rPr>
                <w:sz w:val="24"/>
                <w:szCs w:val="24"/>
              </w:rPr>
            </w:pPr>
            <w:r w:rsidRPr="00CE53BA">
              <w:rPr>
                <w:sz w:val="24"/>
                <w:szCs w:val="24"/>
              </w:rPr>
              <w:t>T</w:t>
            </w:r>
          </w:p>
        </w:tc>
        <w:tc>
          <w:tcPr>
            <w:tcW w:w="1012" w:type="dxa"/>
            <w:vMerge w:val="restart"/>
            <w:tcBorders>
              <w:top w:val="single" w:sz="16" w:space="0" w:color="000000"/>
              <w:right w:val="single" w:sz="16" w:space="0" w:color="000000"/>
            </w:tcBorders>
            <w:shd w:val="clear" w:color="auto" w:fill="FFFFFF"/>
          </w:tcPr>
          <w:p w:rsidR="00785EB9" w:rsidRPr="00CE53BA" w:rsidRDefault="00785EB9" w:rsidP="00E8461F">
            <w:pPr>
              <w:spacing w:after="0" w:line="240" w:lineRule="auto"/>
              <w:ind w:left="60" w:right="60"/>
              <w:jc w:val="both"/>
              <w:rPr>
                <w:sz w:val="24"/>
                <w:szCs w:val="24"/>
              </w:rPr>
            </w:pPr>
            <w:r w:rsidRPr="00CE53BA">
              <w:rPr>
                <w:sz w:val="24"/>
                <w:szCs w:val="24"/>
              </w:rPr>
              <w:t>Sig.</w:t>
            </w:r>
          </w:p>
        </w:tc>
      </w:tr>
      <w:tr w:rsidR="00785EB9" w:rsidRPr="00CE53BA" w:rsidTr="00E8461F">
        <w:trPr>
          <w:cantSplit/>
        </w:trPr>
        <w:tc>
          <w:tcPr>
            <w:tcW w:w="3192" w:type="dxa"/>
            <w:gridSpan w:val="7"/>
            <w:vMerge/>
            <w:tcBorders>
              <w:top w:val="single" w:sz="16" w:space="0" w:color="000000"/>
              <w:left w:val="single" w:sz="16" w:space="0" w:color="000000"/>
              <w:bottom w:val="nil"/>
              <w:right w:val="nil"/>
            </w:tcBorders>
            <w:shd w:val="clear" w:color="auto" w:fill="FFFFFF"/>
          </w:tcPr>
          <w:p w:rsidR="00785EB9" w:rsidRPr="00CE53BA" w:rsidRDefault="00785EB9" w:rsidP="00E8461F">
            <w:pPr>
              <w:spacing w:after="0" w:line="240" w:lineRule="auto"/>
              <w:jc w:val="both"/>
              <w:rPr>
                <w:sz w:val="24"/>
                <w:szCs w:val="24"/>
              </w:rPr>
            </w:pPr>
          </w:p>
        </w:tc>
        <w:tc>
          <w:tcPr>
            <w:tcW w:w="1336" w:type="dxa"/>
            <w:gridSpan w:val="3"/>
            <w:tcBorders>
              <w:left w:val="single" w:sz="16" w:space="0" w:color="000000"/>
              <w:bottom w:val="single" w:sz="16" w:space="0" w:color="000000"/>
            </w:tcBorders>
            <w:shd w:val="clear" w:color="auto" w:fill="FFFFFF"/>
          </w:tcPr>
          <w:p w:rsidR="00785EB9" w:rsidRPr="00CE53BA" w:rsidRDefault="00785EB9" w:rsidP="00E8461F">
            <w:pPr>
              <w:spacing w:after="0" w:line="240" w:lineRule="auto"/>
              <w:ind w:left="60" w:right="60"/>
              <w:jc w:val="both"/>
              <w:rPr>
                <w:sz w:val="24"/>
                <w:szCs w:val="24"/>
              </w:rPr>
            </w:pPr>
            <w:r w:rsidRPr="00CE53BA">
              <w:rPr>
                <w:sz w:val="24"/>
                <w:szCs w:val="24"/>
              </w:rPr>
              <w:t>B</w:t>
            </w:r>
          </w:p>
        </w:tc>
        <w:tc>
          <w:tcPr>
            <w:tcW w:w="1336" w:type="dxa"/>
            <w:gridSpan w:val="2"/>
            <w:tcBorders>
              <w:bottom w:val="single" w:sz="16" w:space="0" w:color="000000"/>
            </w:tcBorders>
            <w:shd w:val="clear" w:color="auto" w:fill="FFFFFF"/>
          </w:tcPr>
          <w:p w:rsidR="00785EB9" w:rsidRPr="00CE53BA" w:rsidRDefault="00785EB9" w:rsidP="00E8461F">
            <w:pPr>
              <w:spacing w:after="0" w:line="240" w:lineRule="auto"/>
              <w:ind w:left="60" w:right="60"/>
              <w:jc w:val="both"/>
              <w:rPr>
                <w:sz w:val="24"/>
                <w:szCs w:val="24"/>
              </w:rPr>
            </w:pPr>
            <w:r w:rsidRPr="00CE53BA">
              <w:rPr>
                <w:sz w:val="24"/>
                <w:szCs w:val="24"/>
              </w:rPr>
              <w:t>Std. Error</w:t>
            </w:r>
          </w:p>
        </w:tc>
        <w:tc>
          <w:tcPr>
            <w:tcW w:w="1474" w:type="dxa"/>
            <w:gridSpan w:val="4"/>
            <w:tcBorders>
              <w:bottom w:val="single" w:sz="16" w:space="0" w:color="000000"/>
            </w:tcBorders>
            <w:shd w:val="clear" w:color="auto" w:fill="FFFFFF"/>
          </w:tcPr>
          <w:p w:rsidR="00785EB9" w:rsidRPr="00CE53BA" w:rsidRDefault="00785EB9" w:rsidP="00E8461F">
            <w:pPr>
              <w:spacing w:after="0" w:line="240" w:lineRule="auto"/>
              <w:ind w:left="60" w:right="60"/>
              <w:jc w:val="both"/>
              <w:rPr>
                <w:sz w:val="24"/>
                <w:szCs w:val="24"/>
              </w:rPr>
            </w:pPr>
            <w:r w:rsidRPr="00CE53BA">
              <w:rPr>
                <w:sz w:val="24"/>
                <w:szCs w:val="24"/>
              </w:rPr>
              <w:t>Beta</w:t>
            </w:r>
          </w:p>
        </w:tc>
        <w:tc>
          <w:tcPr>
            <w:tcW w:w="1012" w:type="dxa"/>
            <w:gridSpan w:val="2"/>
            <w:vMerge/>
            <w:tcBorders>
              <w:top w:val="single" w:sz="16" w:space="0" w:color="000000"/>
            </w:tcBorders>
            <w:shd w:val="clear" w:color="auto" w:fill="FFFFFF"/>
          </w:tcPr>
          <w:p w:rsidR="00785EB9" w:rsidRPr="00CE53BA" w:rsidRDefault="00785EB9" w:rsidP="00E8461F">
            <w:pPr>
              <w:spacing w:after="0" w:line="240" w:lineRule="auto"/>
              <w:jc w:val="both"/>
              <w:rPr>
                <w:sz w:val="24"/>
                <w:szCs w:val="24"/>
              </w:rPr>
            </w:pPr>
          </w:p>
        </w:tc>
        <w:tc>
          <w:tcPr>
            <w:tcW w:w="1012" w:type="dxa"/>
            <w:vMerge/>
            <w:tcBorders>
              <w:top w:val="single" w:sz="16" w:space="0" w:color="000000"/>
              <w:right w:val="single" w:sz="16" w:space="0" w:color="000000"/>
            </w:tcBorders>
            <w:shd w:val="clear" w:color="auto" w:fill="FFFFFF"/>
          </w:tcPr>
          <w:p w:rsidR="00785EB9" w:rsidRPr="00CE53BA" w:rsidRDefault="00785EB9" w:rsidP="00E8461F">
            <w:pPr>
              <w:spacing w:after="0" w:line="240" w:lineRule="auto"/>
              <w:jc w:val="both"/>
              <w:rPr>
                <w:sz w:val="24"/>
                <w:szCs w:val="24"/>
              </w:rPr>
            </w:pPr>
          </w:p>
        </w:tc>
      </w:tr>
      <w:tr w:rsidR="00785EB9" w:rsidRPr="00CE53BA" w:rsidTr="00E8461F">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1</w:t>
            </w:r>
          </w:p>
        </w:tc>
        <w:tc>
          <w:tcPr>
            <w:tcW w:w="2456" w:type="dxa"/>
            <w:gridSpan w:val="6"/>
            <w:tcBorders>
              <w:top w:val="single" w:sz="16" w:space="0" w:color="000000"/>
              <w:left w:val="nil"/>
              <w:bottom w:val="nil"/>
              <w:right w:val="single" w:sz="16" w:space="0" w:color="000000"/>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2.186</w:t>
            </w:r>
          </w:p>
        </w:tc>
        <w:tc>
          <w:tcPr>
            <w:tcW w:w="1336" w:type="dxa"/>
            <w:gridSpan w:val="2"/>
            <w:tcBorders>
              <w:top w:val="single" w:sz="16" w:space="0" w:color="000000"/>
              <w:bottom w:val="nil"/>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.265</w:t>
            </w:r>
          </w:p>
        </w:tc>
        <w:tc>
          <w:tcPr>
            <w:tcW w:w="1474" w:type="dxa"/>
            <w:gridSpan w:val="4"/>
            <w:tcBorders>
              <w:top w:val="single" w:sz="16" w:space="0" w:color="000000"/>
              <w:bottom w:val="nil"/>
            </w:tcBorders>
            <w:shd w:val="clear" w:color="auto" w:fill="FFFFFF"/>
          </w:tcPr>
          <w:p w:rsidR="00785EB9" w:rsidRPr="00CE53BA" w:rsidRDefault="00785EB9" w:rsidP="00E8461F">
            <w:pPr>
              <w:spacing w:after="0" w:line="240" w:lineRule="auto"/>
              <w:jc w:val="both"/>
              <w:rPr>
                <w:sz w:val="24"/>
                <w:szCs w:val="24"/>
              </w:rPr>
            </w:pPr>
          </w:p>
        </w:tc>
        <w:tc>
          <w:tcPr>
            <w:tcW w:w="1012" w:type="dxa"/>
            <w:gridSpan w:val="2"/>
            <w:tcBorders>
              <w:top w:val="single" w:sz="16" w:space="0" w:color="000000"/>
              <w:bottom w:val="nil"/>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8.255</w:t>
            </w:r>
          </w:p>
        </w:tc>
        <w:tc>
          <w:tcPr>
            <w:tcW w:w="1012" w:type="dxa"/>
            <w:tcBorders>
              <w:top w:val="single" w:sz="16" w:space="0" w:color="000000"/>
              <w:bottom w:val="nil"/>
              <w:right w:val="single" w:sz="16" w:space="0" w:color="000000"/>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.000</w:t>
            </w:r>
          </w:p>
        </w:tc>
      </w:tr>
      <w:tr w:rsidR="00785EB9" w:rsidRPr="00CE53BA" w:rsidTr="00E8461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785EB9" w:rsidRPr="00CE53BA" w:rsidRDefault="00785EB9" w:rsidP="00E8461F">
            <w:pPr>
              <w:spacing w:after="0" w:line="240" w:lineRule="auto"/>
              <w:jc w:val="both"/>
              <w:rPr>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785EB9" w:rsidRPr="00CE53BA" w:rsidRDefault="00CF4743" w:rsidP="00E8461F">
            <w:pPr>
              <w:spacing w:after="0" w:line="240" w:lineRule="auto"/>
              <w:ind w:left="60" w:right="60"/>
              <w:jc w:val="both"/>
              <w:rPr>
                <w:sz w:val="24"/>
                <w:szCs w:val="24"/>
              </w:rPr>
            </w:pPr>
            <w:r w:rsidRPr="00CE53BA">
              <w:rPr>
                <w:sz w:val="24"/>
                <w:szCs w:val="24"/>
              </w:rPr>
              <w:t>Planning</w:t>
            </w:r>
          </w:p>
        </w:tc>
        <w:tc>
          <w:tcPr>
            <w:tcW w:w="1336" w:type="dxa"/>
            <w:gridSpan w:val="3"/>
            <w:tcBorders>
              <w:top w:val="nil"/>
              <w:left w:val="single" w:sz="16" w:space="0" w:color="000000"/>
              <w:bottom w:val="single" w:sz="16" w:space="0" w:color="000000"/>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-.031</w:t>
            </w:r>
          </w:p>
        </w:tc>
        <w:tc>
          <w:tcPr>
            <w:tcW w:w="1336" w:type="dxa"/>
            <w:gridSpan w:val="2"/>
            <w:tcBorders>
              <w:top w:val="nil"/>
              <w:bottom w:val="single" w:sz="16" w:space="0" w:color="000000"/>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.112</w:t>
            </w:r>
          </w:p>
        </w:tc>
        <w:tc>
          <w:tcPr>
            <w:tcW w:w="1474" w:type="dxa"/>
            <w:gridSpan w:val="4"/>
            <w:tcBorders>
              <w:top w:val="nil"/>
              <w:bottom w:val="single" w:sz="16" w:space="0" w:color="000000"/>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-.040</w:t>
            </w:r>
          </w:p>
        </w:tc>
        <w:tc>
          <w:tcPr>
            <w:tcW w:w="1012" w:type="dxa"/>
            <w:gridSpan w:val="2"/>
            <w:tcBorders>
              <w:top w:val="nil"/>
              <w:bottom w:val="single" w:sz="16" w:space="0" w:color="000000"/>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-.278</w:t>
            </w:r>
          </w:p>
        </w:tc>
        <w:tc>
          <w:tcPr>
            <w:tcW w:w="1012" w:type="dxa"/>
            <w:tcBorders>
              <w:top w:val="nil"/>
              <w:bottom w:val="single" w:sz="16" w:space="0" w:color="000000"/>
              <w:right w:val="single" w:sz="16" w:space="0" w:color="000000"/>
            </w:tcBorders>
            <w:shd w:val="clear" w:color="auto" w:fill="FFFFFF"/>
            <w:vAlign w:val="center"/>
          </w:tcPr>
          <w:p w:rsidR="00785EB9" w:rsidRPr="00CE53BA" w:rsidRDefault="00785EB9" w:rsidP="00E8461F">
            <w:pPr>
              <w:spacing w:after="0" w:line="240" w:lineRule="auto"/>
              <w:ind w:left="60" w:right="60"/>
              <w:jc w:val="both"/>
              <w:rPr>
                <w:sz w:val="24"/>
                <w:szCs w:val="24"/>
              </w:rPr>
            </w:pPr>
            <w:r w:rsidRPr="00CE53BA">
              <w:rPr>
                <w:sz w:val="24"/>
                <w:szCs w:val="24"/>
              </w:rPr>
              <w:t>.782</w:t>
            </w:r>
          </w:p>
        </w:tc>
      </w:tr>
      <w:tr w:rsidR="00785EB9" w:rsidRPr="00CE53BA" w:rsidTr="00401A05">
        <w:trPr>
          <w:cantSplit/>
        </w:trPr>
        <w:tc>
          <w:tcPr>
            <w:tcW w:w="9362" w:type="dxa"/>
            <w:gridSpan w:val="19"/>
            <w:tcBorders>
              <w:top w:val="nil"/>
              <w:left w:val="nil"/>
              <w:bottom w:val="nil"/>
              <w:right w:val="nil"/>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 xml:space="preserve">a. Dependent Variable: </w:t>
            </w:r>
            <w:r w:rsidR="00CF4743" w:rsidRPr="00CE53BA">
              <w:rPr>
                <w:sz w:val="24"/>
                <w:szCs w:val="24"/>
              </w:rPr>
              <w:t>Organizational Performance</w:t>
            </w:r>
          </w:p>
          <w:p w:rsidR="00F564FD" w:rsidRPr="00CE53BA" w:rsidRDefault="00F564FD" w:rsidP="00277395">
            <w:pPr>
              <w:spacing w:after="0" w:line="480" w:lineRule="auto"/>
              <w:ind w:left="60" w:right="60"/>
              <w:jc w:val="both"/>
              <w:rPr>
                <w:b/>
                <w:sz w:val="24"/>
                <w:szCs w:val="24"/>
              </w:rPr>
            </w:pPr>
            <w:r w:rsidRPr="00CE53BA">
              <w:rPr>
                <w:b/>
                <w:sz w:val="24"/>
                <w:szCs w:val="24"/>
              </w:rPr>
              <w:t>Decision Rule:</w:t>
            </w:r>
          </w:p>
          <w:p w:rsidR="00F564FD" w:rsidRPr="00CE53BA" w:rsidRDefault="00F564FD" w:rsidP="00277395">
            <w:pPr>
              <w:spacing w:after="0" w:line="480" w:lineRule="auto"/>
              <w:ind w:left="60" w:right="60"/>
              <w:jc w:val="both"/>
              <w:rPr>
                <w:sz w:val="24"/>
                <w:szCs w:val="24"/>
              </w:rPr>
            </w:pPr>
            <w:r w:rsidRPr="00CE53BA">
              <w:rPr>
                <w:rFonts w:eastAsia="Times New Roman"/>
                <w:sz w:val="24"/>
                <w:szCs w:val="24"/>
              </w:rPr>
              <w:t xml:space="preserve">From the model summary, ANOVA and Coefficients </w:t>
            </w:r>
            <w:r w:rsidR="00690056" w:rsidRPr="00CE53BA">
              <w:rPr>
                <w:rFonts w:eastAsia="Times New Roman"/>
                <w:sz w:val="24"/>
                <w:szCs w:val="24"/>
              </w:rPr>
              <w:t>(</w:t>
            </w:r>
            <w:r w:rsidRPr="00CE53BA">
              <w:rPr>
                <w:rFonts w:eastAsia="Times New Roman"/>
                <w:sz w:val="24"/>
                <w:szCs w:val="24"/>
              </w:rPr>
              <w:t>tables,</w:t>
            </w:r>
            <w:r w:rsidR="00690056" w:rsidRPr="00CE53BA">
              <w:rPr>
                <w:rFonts w:eastAsia="Times New Roman"/>
                <w:sz w:val="24"/>
                <w:szCs w:val="24"/>
              </w:rPr>
              <w:t xml:space="preserve"> 14, 15 and 16),</w:t>
            </w:r>
            <w:r w:rsidRPr="00CE53BA">
              <w:rPr>
                <w:rFonts w:eastAsia="Times New Roman"/>
                <w:sz w:val="24"/>
                <w:szCs w:val="24"/>
              </w:rPr>
              <w:t xml:space="preserve"> we can conclude that the negative hypothesis which stated that planning has no significant impact on organizational performance should be rejected, while we accept the positive hypothesis which stated that planning has significant impact on organizational performance</w:t>
            </w:r>
          </w:p>
          <w:p w:rsidR="00F564FD" w:rsidRPr="00CE53BA" w:rsidRDefault="00F564FD" w:rsidP="00277395">
            <w:pPr>
              <w:spacing w:after="0" w:line="480" w:lineRule="auto"/>
              <w:ind w:left="60" w:right="60"/>
              <w:jc w:val="both"/>
              <w:rPr>
                <w:sz w:val="24"/>
                <w:szCs w:val="24"/>
              </w:rPr>
            </w:pPr>
          </w:p>
        </w:tc>
      </w:tr>
      <w:tr w:rsidR="00F564FD" w:rsidRPr="00CE53BA" w:rsidTr="00401A05">
        <w:trPr>
          <w:cantSplit/>
        </w:trPr>
        <w:tc>
          <w:tcPr>
            <w:tcW w:w="9362" w:type="dxa"/>
            <w:gridSpan w:val="19"/>
            <w:tcBorders>
              <w:top w:val="nil"/>
              <w:left w:val="nil"/>
              <w:bottom w:val="nil"/>
              <w:right w:val="nil"/>
            </w:tcBorders>
            <w:shd w:val="clear" w:color="auto" w:fill="FFFFFF"/>
          </w:tcPr>
          <w:p w:rsidR="00F564FD" w:rsidRPr="00CE53BA" w:rsidRDefault="00F564FD" w:rsidP="00277395">
            <w:pPr>
              <w:spacing w:after="0" w:line="480" w:lineRule="auto"/>
              <w:ind w:left="60" w:right="60"/>
              <w:jc w:val="both"/>
              <w:rPr>
                <w:sz w:val="24"/>
                <w:szCs w:val="24"/>
              </w:rPr>
            </w:pPr>
          </w:p>
        </w:tc>
      </w:tr>
    </w:tbl>
    <w:p w:rsidR="00E8461F" w:rsidRPr="00CE53BA" w:rsidRDefault="00E8461F" w:rsidP="00277395">
      <w:pPr>
        <w:pStyle w:val="ListParagraph"/>
        <w:spacing w:after="0" w:line="480" w:lineRule="auto"/>
        <w:ind w:left="0" w:right="20"/>
        <w:jc w:val="both"/>
        <w:rPr>
          <w:rFonts w:eastAsia="Times New Roman"/>
          <w:b/>
          <w:sz w:val="24"/>
          <w:szCs w:val="24"/>
        </w:rPr>
      </w:pPr>
    </w:p>
    <w:p w:rsidR="00E8461F" w:rsidRPr="00CE53BA" w:rsidRDefault="00E8461F" w:rsidP="00277395">
      <w:pPr>
        <w:pStyle w:val="ListParagraph"/>
        <w:spacing w:after="0" w:line="480" w:lineRule="auto"/>
        <w:ind w:left="0" w:right="20"/>
        <w:jc w:val="both"/>
        <w:rPr>
          <w:rFonts w:eastAsia="Times New Roman"/>
          <w:b/>
          <w:sz w:val="24"/>
          <w:szCs w:val="24"/>
        </w:rPr>
      </w:pPr>
    </w:p>
    <w:p w:rsidR="00401A05" w:rsidRPr="00CE53BA" w:rsidRDefault="00401A05" w:rsidP="00277395">
      <w:pPr>
        <w:pStyle w:val="ListParagraph"/>
        <w:spacing w:after="0" w:line="480" w:lineRule="auto"/>
        <w:ind w:left="0" w:right="20"/>
        <w:jc w:val="both"/>
        <w:rPr>
          <w:rFonts w:eastAsia="Times New Roman"/>
          <w:b/>
          <w:sz w:val="24"/>
          <w:szCs w:val="24"/>
        </w:rPr>
      </w:pPr>
      <w:r w:rsidRPr="00CE53BA">
        <w:rPr>
          <w:rFonts w:eastAsia="Times New Roman"/>
          <w:b/>
          <w:sz w:val="24"/>
          <w:szCs w:val="24"/>
        </w:rPr>
        <w:t>Hypothesis Two</w:t>
      </w:r>
    </w:p>
    <w:p w:rsidR="00401A05" w:rsidRPr="00CE53BA" w:rsidRDefault="00401A05" w:rsidP="00277395">
      <w:pPr>
        <w:pStyle w:val="ListParagraph"/>
        <w:spacing w:after="0" w:line="480" w:lineRule="auto"/>
        <w:ind w:left="0" w:right="20"/>
        <w:jc w:val="both"/>
        <w:rPr>
          <w:rFonts w:eastAsia="Times New Roman"/>
          <w:b/>
          <w:sz w:val="24"/>
          <w:szCs w:val="24"/>
        </w:rPr>
      </w:pPr>
      <w:r w:rsidRPr="00CE53BA">
        <w:rPr>
          <w:rFonts w:eastAsia="Times New Roman"/>
          <w:b/>
          <w:sz w:val="24"/>
          <w:szCs w:val="24"/>
        </w:rPr>
        <w:t>Ho2:</w:t>
      </w:r>
      <w:r w:rsidRPr="00CE53BA">
        <w:rPr>
          <w:rFonts w:eastAsia="Times New Roman"/>
          <w:b/>
          <w:sz w:val="24"/>
          <w:szCs w:val="24"/>
        </w:rPr>
        <w:tab/>
        <w:t>Control has no significant impact on organizational performance</w:t>
      </w:r>
    </w:p>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223"/>
        <w:gridCol w:w="655"/>
        <w:gridCol w:w="287"/>
        <w:gridCol w:w="321"/>
        <w:gridCol w:w="884"/>
        <w:gridCol w:w="131"/>
        <w:gridCol w:w="6"/>
        <w:gridCol w:w="1330"/>
        <w:gridCol w:w="25"/>
        <w:gridCol w:w="54"/>
        <w:gridCol w:w="1021"/>
        <w:gridCol w:w="374"/>
        <w:gridCol w:w="647"/>
        <w:gridCol w:w="365"/>
        <w:gridCol w:w="1012"/>
        <w:gridCol w:w="898"/>
      </w:tblGrid>
      <w:tr w:rsidR="00785EB9" w:rsidRPr="00CE53BA" w:rsidTr="00B01637">
        <w:trPr>
          <w:gridAfter w:val="7"/>
          <w:wAfter w:w="4371" w:type="dxa"/>
          <w:cantSplit/>
        </w:trPr>
        <w:tc>
          <w:tcPr>
            <w:tcW w:w="5889" w:type="dxa"/>
            <w:gridSpan w:val="14"/>
            <w:tcBorders>
              <w:top w:val="nil"/>
              <w:left w:val="nil"/>
              <w:bottom w:val="nil"/>
              <w:right w:val="nil"/>
            </w:tcBorders>
            <w:shd w:val="clear" w:color="auto" w:fill="FFFFFF"/>
          </w:tcPr>
          <w:p w:rsidR="00785EB9" w:rsidRPr="00CE53BA" w:rsidRDefault="008C73F1" w:rsidP="00277395">
            <w:pPr>
              <w:spacing w:after="0" w:line="480" w:lineRule="auto"/>
              <w:ind w:left="60" w:right="60"/>
              <w:jc w:val="both"/>
              <w:rPr>
                <w:sz w:val="24"/>
                <w:szCs w:val="24"/>
              </w:rPr>
            </w:pPr>
            <w:r w:rsidRPr="00CE53BA">
              <w:rPr>
                <w:b/>
                <w:bCs/>
                <w:sz w:val="24"/>
                <w:szCs w:val="24"/>
              </w:rPr>
              <w:t xml:space="preserve">Table 17: </w:t>
            </w:r>
            <w:r w:rsidR="00785EB9" w:rsidRPr="00CE53BA">
              <w:rPr>
                <w:b/>
                <w:bCs/>
                <w:sz w:val="24"/>
                <w:szCs w:val="24"/>
              </w:rPr>
              <w:t>Model Summary</w:t>
            </w:r>
          </w:p>
        </w:tc>
      </w:tr>
      <w:tr w:rsidR="00785EB9" w:rsidRPr="00CE53BA" w:rsidTr="00B01637">
        <w:trPr>
          <w:gridAfter w:val="7"/>
          <w:wAfter w:w="4371"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R</w:t>
            </w:r>
          </w:p>
        </w:tc>
        <w:tc>
          <w:tcPr>
            <w:tcW w:w="1088" w:type="dxa"/>
            <w:gridSpan w:val="3"/>
            <w:tcBorders>
              <w:top w:val="single" w:sz="16" w:space="0" w:color="000000"/>
              <w:bottom w:val="single" w:sz="16" w:space="0" w:color="000000"/>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R Square</w:t>
            </w:r>
          </w:p>
        </w:tc>
        <w:tc>
          <w:tcPr>
            <w:tcW w:w="1492" w:type="dxa"/>
            <w:gridSpan w:val="3"/>
            <w:tcBorders>
              <w:top w:val="single" w:sz="16" w:space="0" w:color="000000"/>
              <w:bottom w:val="single" w:sz="16" w:space="0" w:color="000000"/>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Std. Error of the Estimate</w:t>
            </w:r>
          </w:p>
        </w:tc>
      </w:tr>
      <w:tr w:rsidR="00785EB9" w:rsidRPr="00CE53BA" w:rsidTr="00B01637">
        <w:trPr>
          <w:gridAfter w:val="7"/>
          <w:wAfter w:w="4371"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85EB9" w:rsidRPr="00CE53BA" w:rsidRDefault="00785EB9" w:rsidP="00277395">
            <w:pPr>
              <w:spacing w:after="0" w:line="480" w:lineRule="auto"/>
              <w:ind w:left="60" w:right="60"/>
              <w:jc w:val="both"/>
              <w:rPr>
                <w:sz w:val="24"/>
                <w:szCs w:val="24"/>
              </w:rPr>
            </w:pPr>
            <w:r w:rsidRPr="00CE53BA">
              <w:rPr>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785EB9" w:rsidRPr="00CE53BA" w:rsidRDefault="00785EB9" w:rsidP="00277395">
            <w:pPr>
              <w:spacing w:after="0" w:line="480" w:lineRule="auto"/>
              <w:ind w:left="60" w:right="60"/>
              <w:jc w:val="both"/>
              <w:rPr>
                <w:sz w:val="24"/>
                <w:szCs w:val="24"/>
              </w:rPr>
            </w:pPr>
            <w:r w:rsidRPr="00CE53BA">
              <w:rPr>
                <w:sz w:val="24"/>
                <w:szCs w:val="24"/>
              </w:rPr>
              <w:t>.183</w:t>
            </w:r>
            <w:r w:rsidRPr="00CE53BA">
              <w:rPr>
                <w:sz w:val="24"/>
                <w:szCs w:val="24"/>
                <w:vertAlign w:val="superscript"/>
              </w:rPr>
              <w:t>a</w:t>
            </w:r>
          </w:p>
        </w:tc>
        <w:tc>
          <w:tcPr>
            <w:tcW w:w="1088" w:type="dxa"/>
            <w:gridSpan w:val="3"/>
            <w:tcBorders>
              <w:top w:val="single" w:sz="16" w:space="0" w:color="000000"/>
              <w:bottom w:val="single" w:sz="16" w:space="0" w:color="000000"/>
            </w:tcBorders>
            <w:shd w:val="clear" w:color="auto" w:fill="FFFFFF"/>
            <w:vAlign w:val="center"/>
          </w:tcPr>
          <w:p w:rsidR="00785EB9" w:rsidRPr="00CE53BA" w:rsidRDefault="00785EB9" w:rsidP="00277395">
            <w:pPr>
              <w:spacing w:after="0" w:line="480" w:lineRule="auto"/>
              <w:ind w:left="60" w:right="60"/>
              <w:jc w:val="both"/>
              <w:rPr>
                <w:sz w:val="24"/>
                <w:szCs w:val="24"/>
              </w:rPr>
            </w:pPr>
            <w:r w:rsidRPr="00CE53BA">
              <w:rPr>
                <w:sz w:val="24"/>
                <w:szCs w:val="24"/>
              </w:rPr>
              <w:t>.034</w:t>
            </w:r>
          </w:p>
        </w:tc>
        <w:tc>
          <w:tcPr>
            <w:tcW w:w="1492" w:type="dxa"/>
            <w:gridSpan w:val="3"/>
            <w:tcBorders>
              <w:top w:val="single" w:sz="16" w:space="0" w:color="000000"/>
              <w:bottom w:val="single" w:sz="16" w:space="0" w:color="000000"/>
            </w:tcBorders>
            <w:shd w:val="clear" w:color="auto" w:fill="FFFFFF"/>
            <w:vAlign w:val="center"/>
          </w:tcPr>
          <w:p w:rsidR="00785EB9" w:rsidRPr="00CE53BA" w:rsidRDefault="00785EB9" w:rsidP="00277395">
            <w:pPr>
              <w:spacing w:after="0" w:line="480" w:lineRule="auto"/>
              <w:ind w:left="60" w:right="60"/>
              <w:jc w:val="both"/>
              <w:rPr>
                <w:sz w:val="24"/>
                <w:szCs w:val="24"/>
              </w:rPr>
            </w:pPr>
            <w:r w:rsidRPr="00CE53BA">
              <w:rPr>
                <w:sz w:val="24"/>
                <w:szCs w:val="24"/>
              </w:rPr>
              <w:t>.013</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785EB9" w:rsidRPr="00CE53BA" w:rsidRDefault="00785EB9" w:rsidP="00277395">
            <w:pPr>
              <w:spacing w:after="0" w:line="480" w:lineRule="auto"/>
              <w:ind w:left="60" w:right="60"/>
              <w:jc w:val="both"/>
              <w:rPr>
                <w:sz w:val="24"/>
                <w:szCs w:val="24"/>
              </w:rPr>
            </w:pPr>
            <w:r w:rsidRPr="00CE53BA">
              <w:rPr>
                <w:sz w:val="24"/>
                <w:szCs w:val="24"/>
              </w:rPr>
              <w:t>.81857</w:t>
            </w:r>
          </w:p>
        </w:tc>
      </w:tr>
      <w:tr w:rsidR="00785EB9" w:rsidRPr="00CE53BA" w:rsidTr="00B01637">
        <w:trPr>
          <w:gridAfter w:val="7"/>
          <w:wAfter w:w="4371" w:type="dxa"/>
          <w:cantSplit/>
        </w:trPr>
        <w:tc>
          <w:tcPr>
            <w:tcW w:w="5889" w:type="dxa"/>
            <w:gridSpan w:val="14"/>
            <w:tcBorders>
              <w:top w:val="nil"/>
              <w:left w:val="nil"/>
              <w:bottom w:val="nil"/>
              <w:right w:val="nil"/>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 xml:space="preserve">a. Predictors: (Constant), </w:t>
            </w:r>
            <w:r w:rsidR="00CF4743" w:rsidRPr="00CE53BA">
              <w:rPr>
                <w:sz w:val="24"/>
                <w:szCs w:val="24"/>
              </w:rPr>
              <w:t>Control</w:t>
            </w:r>
          </w:p>
        </w:tc>
      </w:tr>
      <w:tr w:rsidR="00785EB9" w:rsidRPr="00CE53BA" w:rsidTr="00B01637">
        <w:trPr>
          <w:gridAfter w:val="3"/>
          <w:wAfter w:w="2275" w:type="dxa"/>
          <w:cantSplit/>
        </w:trPr>
        <w:tc>
          <w:tcPr>
            <w:tcW w:w="7985" w:type="dxa"/>
            <w:gridSpan w:val="18"/>
            <w:tcBorders>
              <w:top w:val="nil"/>
              <w:left w:val="nil"/>
              <w:bottom w:val="nil"/>
              <w:right w:val="nil"/>
            </w:tcBorders>
            <w:shd w:val="clear" w:color="auto" w:fill="FFFFFF"/>
          </w:tcPr>
          <w:p w:rsidR="00785EB9" w:rsidRPr="00CE53BA" w:rsidRDefault="008C73F1" w:rsidP="00B01637">
            <w:pPr>
              <w:spacing w:after="0" w:line="240" w:lineRule="auto"/>
              <w:ind w:left="60" w:right="60"/>
              <w:jc w:val="both"/>
              <w:rPr>
                <w:sz w:val="24"/>
                <w:szCs w:val="24"/>
              </w:rPr>
            </w:pPr>
            <w:r w:rsidRPr="00CE53BA">
              <w:rPr>
                <w:b/>
                <w:bCs/>
                <w:sz w:val="24"/>
                <w:szCs w:val="24"/>
              </w:rPr>
              <w:t xml:space="preserve">Table 18: </w:t>
            </w:r>
            <w:r w:rsidR="00785EB9" w:rsidRPr="00CE53BA">
              <w:rPr>
                <w:b/>
                <w:bCs/>
                <w:sz w:val="24"/>
                <w:szCs w:val="24"/>
              </w:rPr>
              <w:t>ANOVA</w:t>
            </w:r>
            <w:r w:rsidR="00785EB9" w:rsidRPr="00CE53BA">
              <w:rPr>
                <w:b/>
                <w:bCs/>
                <w:sz w:val="24"/>
                <w:szCs w:val="24"/>
                <w:vertAlign w:val="superscript"/>
              </w:rPr>
              <w:t>a</w:t>
            </w:r>
          </w:p>
        </w:tc>
      </w:tr>
      <w:tr w:rsidR="00785EB9" w:rsidRPr="00CE53BA" w:rsidTr="00B01637">
        <w:trPr>
          <w:gridAfter w:val="3"/>
          <w:wAfter w:w="2275"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Model</w:t>
            </w:r>
          </w:p>
        </w:tc>
        <w:tc>
          <w:tcPr>
            <w:tcW w:w="1486" w:type="dxa"/>
            <w:gridSpan w:val="4"/>
            <w:tcBorders>
              <w:top w:val="single" w:sz="16" w:space="0" w:color="000000"/>
              <w:left w:val="single" w:sz="16" w:space="0" w:color="000000"/>
              <w:bottom w:val="single" w:sz="16" w:space="0" w:color="000000"/>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Sum of Squares</w:t>
            </w:r>
          </w:p>
        </w:tc>
        <w:tc>
          <w:tcPr>
            <w:tcW w:w="1021" w:type="dxa"/>
            <w:gridSpan w:val="3"/>
            <w:tcBorders>
              <w:top w:val="single" w:sz="16" w:space="0" w:color="000000"/>
              <w:bottom w:val="single" w:sz="16" w:space="0" w:color="000000"/>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df</w:t>
            </w:r>
          </w:p>
        </w:tc>
        <w:tc>
          <w:tcPr>
            <w:tcW w:w="1409" w:type="dxa"/>
            <w:gridSpan w:val="3"/>
            <w:tcBorders>
              <w:top w:val="single" w:sz="16" w:space="0" w:color="000000"/>
              <w:bottom w:val="single" w:sz="16" w:space="0" w:color="000000"/>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Mean Square</w:t>
            </w:r>
          </w:p>
        </w:tc>
        <w:tc>
          <w:tcPr>
            <w:tcW w:w="1021" w:type="dxa"/>
            <w:tcBorders>
              <w:top w:val="single" w:sz="16" w:space="0" w:color="000000"/>
              <w:bottom w:val="single" w:sz="16" w:space="0" w:color="000000"/>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Sig.</w:t>
            </w:r>
          </w:p>
        </w:tc>
      </w:tr>
      <w:tr w:rsidR="00785EB9" w:rsidRPr="00CE53BA" w:rsidTr="00B01637">
        <w:trPr>
          <w:gridAfter w:val="3"/>
          <w:wAfter w:w="2275"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Regression</w:t>
            </w:r>
          </w:p>
        </w:tc>
        <w:tc>
          <w:tcPr>
            <w:tcW w:w="1486" w:type="dxa"/>
            <w:gridSpan w:val="4"/>
            <w:tcBorders>
              <w:top w:val="single" w:sz="16" w:space="0" w:color="000000"/>
              <w:left w:val="single" w:sz="16" w:space="0" w:color="000000"/>
              <w:bottom w:val="nil"/>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1.117</w:t>
            </w:r>
          </w:p>
        </w:tc>
        <w:tc>
          <w:tcPr>
            <w:tcW w:w="1021" w:type="dxa"/>
            <w:gridSpan w:val="3"/>
            <w:tcBorders>
              <w:top w:val="single" w:sz="16" w:space="0" w:color="000000"/>
              <w:bottom w:val="nil"/>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1</w:t>
            </w:r>
          </w:p>
        </w:tc>
        <w:tc>
          <w:tcPr>
            <w:tcW w:w="1409" w:type="dxa"/>
            <w:gridSpan w:val="3"/>
            <w:tcBorders>
              <w:top w:val="single" w:sz="16" w:space="0" w:color="000000"/>
              <w:bottom w:val="nil"/>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1.117</w:t>
            </w:r>
          </w:p>
        </w:tc>
        <w:tc>
          <w:tcPr>
            <w:tcW w:w="1021" w:type="dxa"/>
            <w:tcBorders>
              <w:top w:val="single" w:sz="16" w:space="0" w:color="000000"/>
              <w:bottom w:val="nil"/>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1.667</w:t>
            </w:r>
          </w:p>
        </w:tc>
        <w:tc>
          <w:tcPr>
            <w:tcW w:w="1021" w:type="dxa"/>
            <w:gridSpan w:val="2"/>
            <w:tcBorders>
              <w:top w:val="single" w:sz="16" w:space="0" w:color="000000"/>
              <w:bottom w:val="nil"/>
              <w:right w:val="single" w:sz="16" w:space="0" w:color="000000"/>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.203</w:t>
            </w:r>
            <w:r w:rsidRPr="00CE53BA">
              <w:rPr>
                <w:sz w:val="24"/>
                <w:szCs w:val="24"/>
                <w:vertAlign w:val="superscript"/>
              </w:rPr>
              <w:t>b</w:t>
            </w:r>
          </w:p>
        </w:tc>
      </w:tr>
      <w:tr w:rsidR="00785EB9" w:rsidRPr="00CE53BA" w:rsidTr="00B01637">
        <w:trPr>
          <w:gridAfter w:val="3"/>
          <w:wAfter w:w="2275"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5EB9" w:rsidRPr="00CE53BA" w:rsidRDefault="00785EB9" w:rsidP="00B01637">
            <w:pPr>
              <w:spacing w:after="0" w:line="240" w:lineRule="auto"/>
              <w:jc w:val="both"/>
              <w:rPr>
                <w:sz w:val="24"/>
                <w:szCs w:val="24"/>
              </w:rPr>
            </w:pPr>
          </w:p>
        </w:tc>
        <w:tc>
          <w:tcPr>
            <w:tcW w:w="1284" w:type="dxa"/>
            <w:gridSpan w:val="3"/>
            <w:tcBorders>
              <w:top w:val="nil"/>
              <w:left w:val="nil"/>
              <w:bottom w:val="nil"/>
              <w:right w:val="single" w:sz="16" w:space="0" w:color="000000"/>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Residual</w:t>
            </w:r>
          </w:p>
        </w:tc>
        <w:tc>
          <w:tcPr>
            <w:tcW w:w="1486" w:type="dxa"/>
            <w:gridSpan w:val="4"/>
            <w:tcBorders>
              <w:top w:val="nil"/>
              <w:left w:val="single" w:sz="16" w:space="0" w:color="000000"/>
              <w:bottom w:val="nil"/>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32.163</w:t>
            </w:r>
          </w:p>
        </w:tc>
        <w:tc>
          <w:tcPr>
            <w:tcW w:w="1021" w:type="dxa"/>
            <w:gridSpan w:val="3"/>
            <w:tcBorders>
              <w:top w:val="nil"/>
              <w:bottom w:val="nil"/>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48</w:t>
            </w:r>
          </w:p>
        </w:tc>
        <w:tc>
          <w:tcPr>
            <w:tcW w:w="1409" w:type="dxa"/>
            <w:gridSpan w:val="3"/>
            <w:tcBorders>
              <w:top w:val="nil"/>
              <w:bottom w:val="nil"/>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.670</w:t>
            </w:r>
          </w:p>
        </w:tc>
        <w:tc>
          <w:tcPr>
            <w:tcW w:w="1021" w:type="dxa"/>
            <w:tcBorders>
              <w:top w:val="nil"/>
              <w:bottom w:val="nil"/>
            </w:tcBorders>
            <w:shd w:val="clear" w:color="auto" w:fill="FFFFFF"/>
          </w:tcPr>
          <w:p w:rsidR="00785EB9" w:rsidRPr="00CE53BA" w:rsidRDefault="00785EB9" w:rsidP="00B01637">
            <w:pPr>
              <w:spacing w:after="0" w:line="240" w:lineRule="auto"/>
              <w:jc w:val="both"/>
              <w:rPr>
                <w:sz w:val="24"/>
                <w:szCs w:val="24"/>
              </w:rPr>
            </w:pPr>
          </w:p>
        </w:tc>
        <w:tc>
          <w:tcPr>
            <w:tcW w:w="1021" w:type="dxa"/>
            <w:gridSpan w:val="2"/>
            <w:tcBorders>
              <w:top w:val="nil"/>
              <w:bottom w:val="nil"/>
              <w:right w:val="single" w:sz="16" w:space="0" w:color="000000"/>
            </w:tcBorders>
            <w:shd w:val="clear" w:color="auto" w:fill="FFFFFF"/>
          </w:tcPr>
          <w:p w:rsidR="00785EB9" w:rsidRPr="00CE53BA" w:rsidRDefault="00785EB9" w:rsidP="00B01637">
            <w:pPr>
              <w:spacing w:after="0" w:line="240" w:lineRule="auto"/>
              <w:jc w:val="both"/>
              <w:rPr>
                <w:sz w:val="24"/>
                <w:szCs w:val="24"/>
              </w:rPr>
            </w:pPr>
          </w:p>
        </w:tc>
      </w:tr>
      <w:tr w:rsidR="00785EB9" w:rsidRPr="00CE53BA" w:rsidTr="00B01637">
        <w:trPr>
          <w:gridAfter w:val="3"/>
          <w:wAfter w:w="2275"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5EB9" w:rsidRPr="00CE53BA" w:rsidRDefault="00785EB9" w:rsidP="00B01637">
            <w:pPr>
              <w:spacing w:after="0" w:line="240" w:lineRule="auto"/>
              <w:jc w:val="both"/>
              <w:rPr>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Total</w:t>
            </w:r>
          </w:p>
        </w:tc>
        <w:tc>
          <w:tcPr>
            <w:tcW w:w="1486" w:type="dxa"/>
            <w:gridSpan w:val="4"/>
            <w:tcBorders>
              <w:top w:val="nil"/>
              <w:left w:val="single" w:sz="16" w:space="0" w:color="000000"/>
              <w:bottom w:val="single" w:sz="16" w:space="0" w:color="000000"/>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33.280</w:t>
            </w:r>
          </w:p>
        </w:tc>
        <w:tc>
          <w:tcPr>
            <w:tcW w:w="1021" w:type="dxa"/>
            <w:gridSpan w:val="3"/>
            <w:tcBorders>
              <w:top w:val="nil"/>
              <w:bottom w:val="single" w:sz="16" w:space="0" w:color="000000"/>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49</w:t>
            </w:r>
          </w:p>
        </w:tc>
        <w:tc>
          <w:tcPr>
            <w:tcW w:w="1409" w:type="dxa"/>
            <w:gridSpan w:val="3"/>
            <w:tcBorders>
              <w:top w:val="nil"/>
              <w:bottom w:val="single" w:sz="16" w:space="0" w:color="000000"/>
            </w:tcBorders>
            <w:shd w:val="clear" w:color="auto" w:fill="FFFFFF"/>
          </w:tcPr>
          <w:p w:rsidR="00785EB9" w:rsidRPr="00CE53BA" w:rsidRDefault="00785EB9" w:rsidP="00B01637">
            <w:pPr>
              <w:spacing w:after="0" w:line="240" w:lineRule="auto"/>
              <w:jc w:val="both"/>
              <w:rPr>
                <w:sz w:val="24"/>
                <w:szCs w:val="24"/>
              </w:rPr>
            </w:pPr>
          </w:p>
        </w:tc>
        <w:tc>
          <w:tcPr>
            <w:tcW w:w="1021" w:type="dxa"/>
            <w:tcBorders>
              <w:top w:val="nil"/>
              <w:bottom w:val="single" w:sz="16" w:space="0" w:color="000000"/>
            </w:tcBorders>
            <w:shd w:val="clear" w:color="auto" w:fill="FFFFFF"/>
          </w:tcPr>
          <w:p w:rsidR="00785EB9" w:rsidRPr="00CE53BA" w:rsidRDefault="00785EB9" w:rsidP="00B01637">
            <w:pPr>
              <w:spacing w:after="0" w:line="240" w:lineRule="auto"/>
              <w:jc w:val="both"/>
              <w:rPr>
                <w:sz w:val="24"/>
                <w:szCs w:val="24"/>
              </w:rPr>
            </w:pPr>
          </w:p>
        </w:tc>
        <w:tc>
          <w:tcPr>
            <w:tcW w:w="1021" w:type="dxa"/>
            <w:gridSpan w:val="2"/>
            <w:tcBorders>
              <w:top w:val="nil"/>
              <w:bottom w:val="single" w:sz="16" w:space="0" w:color="000000"/>
              <w:right w:val="single" w:sz="16" w:space="0" w:color="000000"/>
            </w:tcBorders>
            <w:shd w:val="clear" w:color="auto" w:fill="FFFFFF"/>
          </w:tcPr>
          <w:p w:rsidR="00785EB9" w:rsidRPr="00CE53BA" w:rsidRDefault="00785EB9" w:rsidP="00B01637">
            <w:pPr>
              <w:spacing w:after="0" w:line="240" w:lineRule="auto"/>
              <w:jc w:val="both"/>
              <w:rPr>
                <w:sz w:val="24"/>
                <w:szCs w:val="24"/>
              </w:rPr>
            </w:pPr>
          </w:p>
        </w:tc>
      </w:tr>
      <w:tr w:rsidR="00785EB9" w:rsidRPr="00CE53BA" w:rsidTr="00B01637">
        <w:trPr>
          <w:gridAfter w:val="3"/>
          <w:wAfter w:w="2275" w:type="dxa"/>
          <w:cantSplit/>
        </w:trPr>
        <w:tc>
          <w:tcPr>
            <w:tcW w:w="7985" w:type="dxa"/>
            <w:gridSpan w:val="18"/>
            <w:tcBorders>
              <w:top w:val="nil"/>
              <w:left w:val="nil"/>
              <w:bottom w:val="nil"/>
              <w:right w:val="nil"/>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 xml:space="preserve">a. Dependent Variable: </w:t>
            </w:r>
            <w:r w:rsidR="00CF4743" w:rsidRPr="00CE53BA">
              <w:rPr>
                <w:sz w:val="24"/>
                <w:szCs w:val="24"/>
              </w:rPr>
              <w:t>Organizational Performance</w:t>
            </w:r>
          </w:p>
        </w:tc>
      </w:tr>
      <w:tr w:rsidR="00785EB9" w:rsidRPr="00CE53BA" w:rsidTr="00B01637">
        <w:trPr>
          <w:gridAfter w:val="3"/>
          <w:wAfter w:w="2275" w:type="dxa"/>
          <w:cantSplit/>
        </w:trPr>
        <w:tc>
          <w:tcPr>
            <w:tcW w:w="7985" w:type="dxa"/>
            <w:gridSpan w:val="18"/>
            <w:tcBorders>
              <w:top w:val="nil"/>
              <w:left w:val="nil"/>
              <w:bottom w:val="nil"/>
              <w:right w:val="nil"/>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 xml:space="preserve">b. Predictors: (Constant), </w:t>
            </w:r>
            <w:r w:rsidR="00CF4743" w:rsidRPr="00CE53BA">
              <w:rPr>
                <w:sz w:val="24"/>
                <w:szCs w:val="24"/>
              </w:rPr>
              <w:t>Control</w:t>
            </w:r>
          </w:p>
          <w:p w:rsidR="00785EB9" w:rsidRPr="00CE53BA" w:rsidRDefault="00785EB9" w:rsidP="00B01637">
            <w:pPr>
              <w:spacing w:after="0" w:line="240" w:lineRule="auto"/>
              <w:ind w:left="60" w:right="60"/>
              <w:jc w:val="both"/>
              <w:rPr>
                <w:sz w:val="2"/>
                <w:szCs w:val="24"/>
              </w:rPr>
            </w:pPr>
          </w:p>
        </w:tc>
      </w:tr>
      <w:tr w:rsidR="00785EB9" w:rsidRPr="00CE53BA" w:rsidTr="00B01637">
        <w:trPr>
          <w:gridAfter w:val="1"/>
          <w:wAfter w:w="898" w:type="dxa"/>
          <w:cantSplit/>
        </w:trPr>
        <w:tc>
          <w:tcPr>
            <w:tcW w:w="9362" w:type="dxa"/>
            <w:gridSpan w:val="20"/>
            <w:tcBorders>
              <w:top w:val="nil"/>
              <w:left w:val="nil"/>
              <w:bottom w:val="nil"/>
              <w:right w:val="nil"/>
            </w:tcBorders>
            <w:shd w:val="clear" w:color="auto" w:fill="FFFFFF"/>
          </w:tcPr>
          <w:p w:rsidR="00785EB9" w:rsidRPr="00CE53BA" w:rsidRDefault="008C73F1" w:rsidP="00B01637">
            <w:pPr>
              <w:spacing w:after="0" w:line="240" w:lineRule="auto"/>
              <w:ind w:left="60" w:right="60"/>
              <w:jc w:val="both"/>
              <w:rPr>
                <w:sz w:val="24"/>
                <w:szCs w:val="24"/>
              </w:rPr>
            </w:pPr>
            <w:r w:rsidRPr="00CE53BA">
              <w:rPr>
                <w:b/>
                <w:bCs/>
                <w:sz w:val="24"/>
                <w:szCs w:val="24"/>
              </w:rPr>
              <w:t xml:space="preserve">Table 19: </w:t>
            </w:r>
            <w:r w:rsidR="00785EB9" w:rsidRPr="00CE53BA">
              <w:rPr>
                <w:b/>
                <w:bCs/>
                <w:sz w:val="24"/>
                <w:szCs w:val="24"/>
              </w:rPr>
              <w:t>Coefficients</w:t>
            </w:r>
            <w:r w:rsidR="00785EB9" w:rsidRPr="00CE53BA">
              <w:rPr>
                <w:b/>
                <w:bCs/>
                <w:sz w:val="24"/>
                <w:szCs w:val="24"/>
                <w:vertAlign w:val="superscript"/>
              </w:rPr>
              <w:t>a</w:t>
            </w:r>
          </w:p>
        </w:tc>
      </w:tr>
      <w:tr w:rsidR="00785EB9" w:rsidRPr="00CE53BA" w:rsidTr="00B01637">
        <w:trPr>
          <w:gridAfter w:val="1"/>
          <w:wAfter w:w="898" w:type="dxa"/>
          <w:cantSplit/>
        </w:trPr>
        <w:tc>
          <w:tcPr>
            <w:tcW w:w="3192" w:type="dxa"/>
            <w:gridSpan w:val="8"/>
            <w:vMerge w:val="restart"/>
            <w:tcBorders>
              <w:top w:val="single" w:sz="16" w:space="0" w:color="000000"/>
              <w:left w:val="single" w:sz="16" w:space="0" w:color="000000"/>
              <w:bottom w:val="nil"/>
              <w:right w:val="nil"/>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Model</w:t>
            </w:r>
          </w:p>
        </w:tc>
        <w:tc>
          <w:tcPr>
            <w:tcW w:w="2672" w:type="dxa"/>
            <w:gridSpan w:val="5"/>
            <w:tcBorders>
              <w:top w:val="single" w:sz="16" w:space="0" w:color="000000"/>
              <w:left w:val="single" w:sz="16" w:space="0" w:color="000000"/>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Unstandardized Coefficients</w:t>
            </w:r>
          </w:p>
        </w:tc>
        <w:tc>
          <w:tcPr>
            <w:tcW w:w="1474" w:type="dxa"/>
            <w:gridSpan w:val="4"/>
            <w:tcBorders>
              <w:top w:val="single" w:sz="16" w:space="0" w:color="000000"/>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Standardized Coefficients</w:t>
            </w:r>
          </w:p>
        </w:tc>
        <w:tc>
          <w:tcPr>
            <w:tcW w:w="1012" w:type="dxa"/>
            <w:gridSpan w:val="2"/>
            <w:vMerge w:val="restart"/>
            <w:tcBorders>
              <w:top w:val="single" w:sz="16" w:space="0" w:color="000000"/>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t</w:t>
            </w:r>
          </w:p>
        </w:tc>
        <w:tc>
          <w:tcPr>
            <w:tcW w:w="1012" w:type="dxa"/>
            <w:vMerge w:val="restart"/>
            <w:tcBorders>
              <w:top w:val="single" w:sz="16" w:space="0" w:color="000000"/>
              <w:right w:val="single" w:sz="16" w:space="0" w:color="000000"/>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Sig.</w:t>
            </w:r>
          </w:p>
        </w:tc>
      </w:tr>
      <w:tr w:rsidR="00785EB9" w:rsidRPr="00CE53BA" w:rsidTr="00B01637">
        <w:trPr>
          <w:gridAfter w:val="1"/>
          <w:wAfter w:w="898" w:type="dxa"/>
          <w:cantSplit/>
        </w:trPr>
        <w:tc>
          <w:tcPr>
            <w:tcW w:w="3192" w:type="dxa"/>
            <w:gridSpan w:val="8"/>
            <w:vMerge/>
            <w:tcBorders>
              <w:top w:val="single" w:sz="16" w:space="0" w:color="000000"/>
              <w:left w:val="single" w:sz="16" w:space="0" w:color="000000"/>
              <w:bottom w:val="nil"/>
              <w:right w:val="nil"/>
            </w:tcBorders>
            <w:shd w:val="clear" w:color="auto" w:fill="FFFFFF"/>
          </w:tcPr>
          <w:p w:rsidR="00785EB9" w:rsidRPr="00CE53BA" w:rsidRDefault="00785EB9" w:rsidP="00B01637">
            <w:pPr>
              <w:spacing w:after="0" w:line="240" w:lineRule="auto"/>
              <w:jc w:val="both"/>
              <w:rPr>
                <w:sz w:val="24"/>
                <w:szCs w:val="24"/>
              </w:rPr>
            </w:pPr>
          </w:p>
        </w:tc>
        <w:tc>
          <w:tcPr>
            <w:tcW w:w="1336" w:type="dxa"/>
            <w:gridSpan w:val="3"/>
            <w:tcBorders>
              <w:left w:val="single" w:sz="16" w:space="0" w:color="000000"/>
              <w:bottom w:val="single" w:sz="16" w:space="0" w:color="000000"/>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B</w:t>
            </w:r>
          </w:p>
        </w:tc>
        <w:tc>
          <w:tcPr>
            <w:tcW w:w="1336" w:type="dxa"/>
            <w:gridSpan w:val="2"/>
            <w:tcBorders>
              <w:bottom w:val="single" w:sz="16" w:space="0" w:color="000000"/>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Std. Error</w:t>
            </w:r>
          </w:p>
        </w:tc>
        <w:tc>
          <w:tcPr>
            <w:tcW w:w="1474" w:type="dxa"/>
            <w:gridSpan w:val="4"/>
            <w:tcBorders>
              <w:bottom w:val="single" w:sz="16" w:space="0" w:color="000000"/>
            </w:tcBorders>
            <w:shd w:val="clear" w:color="auto" w:fill="FFFFFF"/>
          </w:tcPr>
          <w:p w:rsidR="00785EB9" w:rsidRPr="00CE53BA" w:rsidRDefault="00785EB9" w:rsidP="00B01637">
            <w:pPr>
              <w:spacing w:after="0" w:line="240" w:lineRule="auto"/>
              <w:ind w:left="60" w:right="60"/>
              <w:jc w:val="both"/>
              <w:rPr>
                <w:sz w:val="24"/>
                <w:szCs w:val="24"/>
              </w:rPr>
            </w:pPr>
            <w:r w:rsidRPr="00CE53BA">
              <w:rPr>
                <w:sz w:val="24"/>
                <w:szCs w:val="24"/>
              </w:rPr>
              <w:t>Beta</w:t>
            </w:r>
          </w:p>
        </w:tc>
        <w:tc>
          <w:tcPr>
            <w:tcW w:w="1012" w:type="dxa"/>
            <w:gridSpan w:val="2"/>
            <w:vMerge/>
            <w:tcBorders>
              <w:top w:val="single" w:sz="16" w:space="0" w:color="000000"/>
            </w:tcBorders>
            <w:shd w:val="clear" w:color="auto" w:fill="FFFFFF"/>
          </w:tcPr>
          <w:p w:rsidR="00785EB9" w:rsidRPr="00CE53BA" w:rsidRDefault="00785EB9" w:rsidP="00B01637">
            <w:pPr>
              <w:spacing w:after="0" w:line="240" w:lineRule="auto"/>
              <w:jc w:val="both"/>
              <w:rPr>
                <w:sz w:val="24"/>
                <w:szCs w:val="24"/>
              </w:rPr>
            </w:pPr>
          </w:p>
        </w:tc>
        <w:tc>
          <w:tcPr>
            <w:tcW w:w="1012" w:type="dxa"/>
            <w:vMerge/>
            <w:tcBorders>
              <w:top w:val="single" w:sz="16" w:space="0" w:color="000000"/>
              <w:right w:val="single" w:sz="16" w:space="0" w:color="000000"/>
            </w:tcBorders>
            <w:shd w:val="clear" w:color="auto" w:fill="FFFFFF"/>
          </w:tcPr>
          <w:p w:rsidR="00785EB9" w:rsidRPr="00CE53BA" w:rsidRDefault="00785EB9" w:rsidP="00B01637">
            <w:pPr>
              <w:spacing w:after="0" w:line="240" w:lineRule="auto"/>
              <w:jc w:val="both"/>
              <w:rPr>
                <w:sz w:val="24"/>
                <w:szCs w:val="24"/>
              </w:rPr>
            </w:pPr>
          </w:p>
        </w:tc>
      </w:tr>
      <w:tr w:rsidR="00785EB9" w:rsidRPr="00CE53BA" w:rsidTr="00B01637">
        <w:trPr>
          <w:gridAfter w:val="1"/>
          <w:wAfter w:w="898"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1</w:t>
            </w:r>
          </w:p>
        </w:tc>
        <w:tc>
          <w:tcPr>
            <w:tcW w:w="2456" w:type="dxa"/>
            <w:gridSpan w:val="7"/>
            <w:tcBorders>
              <w:top w:val="single" w:sz="16" w:space="0" w:color="000000"/>
              <w:left w:val="nil"/>
              <w:bottom w:val="nil"/>
              <w:right w:val="single" w:sz="16" w:space="0" w:color="000000"/>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1.810</w:t>
            </w:r>
          </w:p>
        </w:tc>
        <w:tc>
          <w:tcPr>
            <w:tcW w:w="1336" w:type="dxa"/>
            <w:gridSpan w:val="2"/>
            <w:tcBorders>
              <w:top w:val="single" w:sz="16" w:space="0" w:color="000000"/>
              <w:bottom w:val="nil"/>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.267</w:t>
            </w:r>
          </w:p>
        </w:tc>
        <w:tc>
          <w:tcPr>
            <w:tcW w:w="1474" w:type="dxa"/>
            <w:gridSpan w:val="4"/>
            <w:tcBorders>
              <w:top w:val="single" w:sz="16" w:space="0" w:color="000000"/>
              <w:bottom w:val="nil"/>
            </w:tcBorders>
            <w:shd w:val="clear" w:color="auto" w:fill="FFFFFF"/>
          </w:tcPr>
          <w:p w:rsidR="00785EB9" w:rsidRPr="00CE53BA" w:rsidRDefault="00785EB9" w:rsidP="00B01637">
            <w:pPr>
              <w:spacing w:after="0" w:line="240" w:lineRule="auto"/>
              <w:jc w:val="both"/>
              <w:rPr>
                <w:sz w:val="24"/>
                <w:szCs w:val="24"/>
              </w:rPr>
            </w:pPr>
          </w:p>
        </w:tc>
        <w:tc>
          <w:tcPr>
            <w:tcW w:w="1012" w:type="dxa"/>
            <w:gridSpan w:val="2"/>
            <w:tcBorders>
              <w:top w:val="single" w:sz="16" w:space="0" w:color="000000"/>
              <w:bottom w:val="nil"/>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6.784</w:t>
            </w:r>
          </w:p>
        </w:tc>
        <w:tc>
          <w:tcPr>
            <w:tcW w:w="1012" w:type="dxa"/>
            <w:tcBorders>
              <w:top w:val="single" w:sz="16" w:space="0" w:color="000000"/>
              <w:bottom w:val="nil"/>
              <w:right w:val="single" w:sz="16" w:space="0" w:color="000000"/>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.000</w:t>
            </w:r>
          </w:p>
        </w:tc>
      </w:tr>
      <w:tr w:rsidR="00785EB9" w:rsidRPr="00CE53BA" w:rsidTr="00B01637">
        <w:trPr>
          <w:gridAfter w:val="1"/>
          <w:wAfter w:w="898"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785EB9" w:rsidRPr="00CE53BA" w:rsidRDefault="00785EB9" w:rsidP="00B01637">
            <w:pPr>
              <w:spacing w:after="0" w:line="240" w:lineRule="auto"/>
              <w:jc w:val="both"/>
              <w:rPr>
                <w:sz w:val="24"/>
                <w:szCs w:val="24"/>
              </w:rPr>
            </w:pPr>
          </w:p>
        </w:tc>
        <w:tc>
          <w:tcPr>
            <w:tcW w:w="2456" w:type="dxa"/>
            <w:gridSpan w:val="7"/>
            <w:tcBorders>
              <w:top w:val="nil"/>
              <w:left w:val="nil"/>
              <w:bottom w:val="single" w:sz="16" w:space="0" w:color="000000"/>
              <w:right w:val="single" w:sz="16" w:space="0" w:color="000000"/>
            </w:tcBorders>
            <w:shd w:val="clear" w:color="auto" w:fill="FFFFFF"/>
            <w:vAlign w:val="center"/>
          </w:tcPr>
          <w:p w:rsidR="00785EB9" w:rsidRPr="00CE53BA" w:rsidRDefault="003F142F" w:rsidP="00B01637">
            <w:pPr>
              <w:spacing w:after="0" w:line="240" w:lineRule="auto"/>
              <w:ind w:left="60" w:right="60"/>
              <w:jc w:val="both"/>
              <w:rPr>
                <w:sz w:val="24"/>
                <w:szCs w:val="24"/>
              </w:rPr>
            </w:pPr>
            <w:r w:rsidRPr="00CE53BA">
              <w:rPr>
                <w:sz w:val="24"/>
                <w:szCs w:val="24"/>
              </w:rPr>
              <w:t>Control</w:t>
            </w:r>
          </w:p>
        </w:tc>
        <w:tc>
          <w:tcPr>
            <w:tcW w:w="1336" w:type="dxa"/>
            <w:gridSpan w:val="3"/>
            <w:tcBorders>
              <w:top w:val="nil"/>
              <w:left w:val="single" w:sz="16" w:space="0" w:color="000000"/>
              <w:bottom w:val="single" w:sz="16" w:space="0" w:color="000000"/>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.124</w:t>
            </w:r>
          </w:p>
        </w:tc>
        <w:tc>
          <w:tcPr>
            <w:tcW w:w="1336" w:type="dxa"/>
            <w:gridSpan w:val="2"/>
            <w:tcBorders>
              <w:top w:val="nil"/>
              <w:bottom w:val="single" w:sz="16" w:space="0" w:color="000000"/>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.096</w:t>
            </w:r>
          </w:p>
        </w:tc>
        <w:tc>
          <w:tcPr>
            <w:tcW w:w="1474" w:type="dxa"/>
            <w:gridSpan w:val="4"/>
            <w:tcBorders>
              <w:top w:val="nil"/>
              <w:bottom w:val="single" w:sz="16" w:space="0" w:color="000000"/>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.183</w:t>
            </w:r>
          </w:p>
        </w:tc>
        <w:tc>
          <w:tcPr>
            <w:tcW w:w="1012" w:type="dxa"/>
            <w:gridSpan w:val="2"/>
            <w:tcBorders>
              <w:top w:val="nil"/>
              <w:bottom w:val="single" w:sz="16" w:space="0" w:color="000000"/>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1.291</w:t>
            </w:r>
          </w:p>
        </w:tc>
        <w:tc>
          <w:tcPr>
            <w:tcW w:w="1012" w:type="dxa"/>
            <w:tcBorders>
              <w:top w:val="nil"/>
              <w:bottom w:val="single" w:sz="16" w:space="0" w:color="000000"/>
              <w:right w:val="single" w:sz="16" w:space="0" w:color="000000"/>
            </w:tcBorders>
            <w:shd w:val="clear" w:color="auto" w:fill="FFFFFF"/>
            <w:vAlign w:val="center"/>
          </w:tcPr>
          <w:p w:rsidR="00785EB9" w:rsidRPr="00CE53BA" w:rsidRDefault="00785EB9" w:rsidP="00B01637">
            <w:pPr>
              <w:spacing w:after="0" w:line="240" w:lineRule="auto"/>
              <w:ind w:left="60" w:right="60"/>
              <w:jc w:val="both"/>
              <w:rPr>
                <w:sz w:val="24"/>
                <w:szCs w:val="24"/>
              </w:rPr>
            </w:pPr>
            <w:r w:rsidRPr="00CE53BA">
              <w:rPr>
                <w:sz w:val="24"/>
                <w:szCs w:val="24"/>
              </w:rPr>
              <w:t>.203</w:t>
            </w:r>
          </w:p>
        </w:tc>
      </w:tr>
      <w:tr w:rsidR="00785EB9" w:rsidRPr="00CE53BA" w:rsidTr="00B01637">
        <w:trPr>
          <w:gridAfter w:val="1"/>
          <w:wAfter w:w="898" w:type="dxa"/>
          <w:cantSplit/>
        </w:trPr>
        <w:tc>
          <w:tcPr>
            <w:tcW w:w="9362" w:type="dxa"/>
            <w:gridSpan w:val="20"/>
            <w:tcBorders>
              <w:top w:val="nil"/>
              <w:left w:val="nil"/>
              <w:bottom w:val="nil"/>
              <w:right w:val="nil"/>
            </w:tcBorders>
            <w:shd w:val="clear" w:color="auto" w:fill="FFFFFF"/>
          </w:tcPr>
          <w:p w:rsidR="003F397D" w:rsidRPr="00CE53BA" w:rsidRDefault="003F397D" w:rsidP="00277395">
            <w:pPr>
              <w:spacing w:after="0" w:line="480" w:lineRule="auto"/>
              <w:ind w:left="60" w:right="60"/>
              <w:jc w:val="both"/>
              <w:rPr>
                <w:rFonts w:eastAsia="Times New Roman"/>
                <w:sz w:val="24"/>
                <w:szCs w:val="24"/>
              </w:rPr>
            </w:pPr>
            <w:r w:rsidRPr="00CE53BA">
              <w:rPr>
                <w:rFonts w:eastAsia="Times New Roman"/>
                <w:b/>
                <w:sz w:val="24"/>
                <w:szCs w:val="24"/>
              </w:rPr>
              <w:t>Decision Rule</w:t>
            </w:r>
          </w:p>
          <w:p w:rsidR="00C35AD0" w:rsidRPr="00CE53BA" w:rsidRDefault="00C35AD0" w:rsidP="00277395">
            <w:pPr>
              <w:spacing w:after="0" w:line="480" w:lineRule="auto"/>
              <w:ind w:left="60" w:right="60"/>
              <w:jc w:val="both"/>
              <w:rPr>
                <w:sz w:val="24"/>
                <w:szCs w:val="24"/>
              </w:rPr>
            </w:pPr>
            <w:r w:rsidRPr="00CE53BA">
              <w:rPr>
                <w:rFonts w:eastAsia="Times New Roman"/>
                <w:sz w:val="24"/>
                <w:szCs w:val="24"/>
              </w:rPr>
              <w:t xml:space="preserve">From the model summary, ANOVA and Coefficients </w:t>
            </w:r>
            <w:r w:rsidR="00690056" w:rsidRPr="00CE53BA">
              <w:rPr>
                <w:rFonts w:eastAsia="Times New Roman"/>
                <w:sz w:val="24"/>
                <w:szCs w:val="24"/>
              </w:rPr>
              <w:t>(</w:t>
            </w:r>
            <w:r w:rsidRPr="00CE53BA">
              <w:rPr>
                <w:rFonts w:eastAsia="Times New Roman"/>
                <w:sz w:val="24"/>
                <w:szCs w:val="24"/>
              </w:rPr>
              <w:t>tables,</w:t>
            </w:r>
            <w:r w:rsidR="00690056" w:rsidRPr="00CE53BA">
              <w:rPr>
                <w:rFonts w:eastAsia="Times New Roman"/>
                <w:sz w:val="24"/>
                <w:szCs w:val="24"/>
              </w:rPr>
              <w:t xml:space="preserve"> 17,18 and 19),</w:t>
            </w:r>
            <w:r w:rsidRPr="00CE53BA">
              <w:rPr>
                <w:rFonts w:eastAsia="Times New Roman"/>
                <w:sz w:val="24"/>
                <w:szCs w:val="24"/>
              </w:rPr>
              <w:t xml:space="preserve"> we can conclude that the negative hypothesis which stated that control has no significant impact on organizational performance should be rejected, while we accept the positive hypothesis which stated that control has significant impact on organizational performance</w:t>
            </w:r>
          </w:p>
        </w:tc>
      </w:tr>
      <w:tr w:rsidR="00785EB9" w:rsidRPr="00CE53BA" w:rsidTr="00B01637">
        <w:trPr>
          <w:gridAfter w:val="7"/>
          <w:wAfter w:w="4371" w:type="dxa"/>
          <w:cantSplit/>
        </w:trPr>
        <w:tc>
          <w:tcPr>
            <w:tcW w:w="5889" w:type="dxa"/>
            <w:gridSpan w:val="14"/>
            <w:tcBorders>
              <w:top w:val="nil"/>
              <w:left w:val="nil"/>
              <w:bottom w:val="nil"/>
              <w:right w:val="nil"/>
            </w:tcBorders>
            <w:shd w:val="clear" w:color="auto" w:fill="FFFFFF"/>
          </w:tcPr>
          <w:p w:rsidR="00401A05" w:rsidRPr="00CE53BA" w:rsidRDefault="00401A05" w:rsidP="00277395">
            <w:pPr>
              <w:spacing w:after="0" w:line="480" w:lineRule="auto"/>
              <w:jc w:val="both"/>
              <w:rPr>
                <w:rFonts w:eastAsia="Times New Roman"/>
                <w:b/>
                <w:sz w:val="24"/>
                <w:szCs w:val="24"/>
              </w:rPr>
            </w:pPr>
            <w:r w:rsidRPr="00CE53BA">
              <w:rPr>
                <w:rFonts w:eastAsia="Times New Roman"/>
                <w:b/>
                <w:sz w:val="24"/>
                <w:szCs w:val="24"/>
              </w:rPr>
              <w:t>Hypothesis Three</w:t>
            </w:r>
          </w:p>
          <w:p w:rsidR="00401A05" w:rsidRPr="00CE53BA" w:rsidRDefault="00401A05" w:rsidP="00277395">
            <w:pPr>
              <w:spacing w:after="0" w:line="480" w:lineRule="auto"/>
              <w:jc w:val="both"/>
              <w:rPr>
                <w:b/>
                <w:sz w:val="24"/>
                <w:szCs w:val="24"/>
              </w:rPr>
            </w:pPr>
            <w:r w:rsidRPr="00CE53BA">
              <w:rPr>
                <w:rFonts w:eastAsia="Times New Roman"/>
                <w:b/>
                <w:sz w:val="24"/>
                <w:szCs w:val="24"/>
              </w:rPr>
              <w:t>Ho3:</w:t>
            </w:r>
            <w:r w:rsidRPr="00CE53BA">
              <w:rPr>
                <w:rFonts w:eastAsia="Times New Roman"/>
                <w:b/>
                <w:sz w:val="24"/>
                <w:szCs w:val="24"/>
              </w:rPr>
              <w:tab/>
              <w:t>Decision making has no significant impact on organizational performance</w:t>
            </w:r>
          </w:p>
          <w:p w:rsidR="00785EB9" w:rsidRPr="00CE53BA" w:rsidRDefault="008C73F1" w:rsidP="00277395">
            <w:pPr>
              <w:spacing w:after="0" w:line="480" w:lineRule="auto"/>
              <w:ind w:left="60" w:right="60"/>
              <w:jc w:val="both"/>
              <w:rPr>
                <w:sz w:val="24"/>
                <w:szCs w:val="24"/>
              </w:rPr>
            </w:pPr>
            <w:r w:rsidRPr="00CE53BA">
              <w:rPr>
                <w:b/>
                <w:bCs/>
                <w:sz w:val="24"/>
                <w:szCs w:val="24"/>
              </w:rPr>
              <w:t xml:space="preserve">Table 20: </w:t>
            </w:r>
            <w:r w:rsidR="00785EB9" w:rsidRPr="00CE53BA">
              <w:rPr>
                <w:b/>
                <w:bCs/>
                <w:sz w:val="24"/>
                <w:szCs w:val="24"/>
              </w:rPr>
              <w:t>Model Summary</w:t>
            </w:r>
          </w:p>
        </w:tc>
      </w:tr>
      <w:tr w:rsidR="00785EB9" w:rsidRPr="00CE53BA" w:rsidTr="00B01637">
        <w:trPr>
          <w:gridAfter w:val="7"/>
          <w:wAfter w:w="4371"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R</w:t>
            </w:r>
          </w:p>
        </w:tc>
        <w:tc>
          <w:tcPr>
            <w:tcW w:w="1088" w:type="dxa"/>
            <w:gridSpan w:val="3"/>
            <w:tcBorders>
              <w:top w:val="single" w:sz="16" w:space="0" w:color="000000"/>
              <w:bottom w:val="single" w:sz="16" w:space="0" w:color="000000"/>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R Square</w:t>
            </w:r>
          </w:p>
        </w:tc>
        <w:tc>
          <w:tcPr>
            <w:tcW w:w="1492" w:type="dxa"/>
            <w:gridSpan w:val="3"/>
            <w:tcBorders>
              <w:top w:val="single" w:sz="16" w:space="0" w:color="000000"/>
              <w:bottom w:val="single" w:sz="16" w:space="0" w:color="000000"/>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Std. Error of the Estimate</w:t>
            </w:r>
          </w:p>
        </w:tc>
      </w:tr>
      <w:tr w:rsidR="00785EB9" w:rsidRPr="00CE53BA" w:rsidTr="00B01637">
        <w:trPr>
          <w:gridAfter w:val="7"/>
          <w:wAfter w:w="4371"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85EB9" w:rsidRPr="00CE53BA" w:rsidRDefault="00785EB9" w:rsidP="00277395">
            <w:pPr>
              <w:spacing w:after="0" w:line="480" w:lineRule="auto"/>
              <w:ind w:left="60" w:right="60"/>
              <w:jc w:val="both"/>
              <w:rPr>
                <w:sz w:val="24"/>
                <w:szCs w:val="24"/>
              </w:rPr>
            </w:pPr>
            <w:r w:rsidRPr="00CE53BA">
              <w:rPr>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785EB9" w:rsidRPr="00CE53BA" w:rsidRDefault="00785EB9" w:rsidP="00277395">
            <w:pPr>
              <w:spacing w:after="0" w:line="480" w:lineRule="auto"/>
              <w:ind w:left="60" w:right="60"/>
              <w:jc w:val="both"/>
              <w:rPr>
                <w:sz w:val="24"/>
                <w:szCs w:val="24"/>
              </w:rPr>
            </w:pPr>
            <w:r w:rsidRPr="00CE53BA">
              <w:rPr>
                <w:sz w:val="24"/>
                <w:szCs w:val="24"/>
              </w:rPr>
              <w:t>.636</w:t>
            </w:r>
            <w:r w:rsidRPr="00CE53BA">
              <w:rPr>
                <w:sz w:val="24"/>
                <w:szCs w:val="24"/>
                <w:vertAlign w:val="superscript"/>
              </w:rPr>
              <w:t>a</w:t>
            </w:r>
          </w:p>
        </w:tc>
        <w:tc>
          <w:tcPr>
            <w:tcW w:w="1088" w:type="dxa"/>
            <w:gridSpan w:val="3"/>
            <w:tcBorders>
              <w:top w:val="single" w:sz="16" w:space="0" w:color="000000"/>
              <w:bottom w:val="single" w:sz="16" w:space="0" w:color="000000"/>
            </w:tcBorders>
            <w:shd w:val="clear" w:color="auto" w:fill="FFFFFF"/>
            <w:vAlign w:val="center"/>
          </w:tcPr>
          <w:p w:rsidR="00785EB9" w:rsidRPr="00CE53BA" w:rsidRDefault="00785EB9" w:rsidP="00277395">
            <w:pPr>
              <w:spacing w:after="0" w:line="480" w:lineRule="auto"/>
              <w:ind w:left="60" w:right="60"/>
              <w:jc w:val="both"/>
              <w:rPr>
                <w:sz w:val="24"/>
                <w:szCs w:val="24"/>
              </w:rPr>
            </w:pPr>
            <w:r w:rsidRPr="00CE53BA">
              <w:rPr>
                <w:sz w:val="24"/>
                <w:szCs w:val="24"/>
              </w:rPr>
              <w:t>.405</w:t>
            </w:r>
          </w:p>
        </w:tc>
        <w:tc>
          <w:tcPr>
            <w:tcW w:w="1492" w:type="dxa"/>
            <w:gridSpan w:val="3"/>
            <w:tcBorders>
              <w:top w:val="single" w:sz="16" w:space="0" w:color="000000"/>
              <w:bottom w:val="single" w:sz="16" w:space="0" w:color="000000"/>
            </w:tcBorders>
            <w:shd w:val="clear" w:color="auto" w:fill="FFFFFF"/>
            <w:vAlign w:val="center"/>
          </w:tcPr>
          <w:p w:rsidR="00785EB9" w:rsidRPr="00CE53BA" w:rsidRDefault="00785EB9" w:rsidP="00277395">
            <w:pPr>
              <w:spacing w:after="0" w:line="480" w:lineRule="auto"/>
              <w:ind w:left="60" w:right="60"/>
              <w:jc w:val="both"/>
              <w:rPr>
                <w:sz w:val="24"/>
                <w:szCs w:val="24"/>
              </w:rPr>
            </w:pPr>
            <w:r w:rsidRPr="00CE53BA">
              <w:rPr>
                <w:sz w:val="24"/>
                <w:szCs w:val="24"/>
              </w:rPr>
              <w:t>.392</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785EB9" w:rsidRPr="00CE53BA" w:rsidRDefault="00785EB9" w:rsidP="00277395">
            <w:pPr>
              <w:spacing w:after="0" w:line="480" w:lineRule="auto"/>
              <w:ind w:left="60" w:right="60"/>
              <w:jc w:val="both"/>
              <w:rPr>
                <w:sz w:val="24"/>
                <w:szCs w:val="24"/>
              </w:rPr>
            </w:pPr>
            <w:r w:rsidRPr="00CE53BA">
              <w:rPr>
                <w:sz w:val="24"/>
                <w:szCs w:val="24"/>
              </w:rPr>
              <w:t>1.06447</w:t>
            </w:r>
          </w:p>
        </w:tc>
      </w:tr>
      <w:tr w:rsidR="00785EB9" w:rsidRPr="00CE53BA" w:rsidTr="00B01637">
        <w:trPr>
          <w:cantSplit/>
        </w:trPr>
        <w:tc>
          <w:tcPr>
            <w:tcW w:w="10260" w:type="dxa"/>
            <w:gridSpan w:val="21"/>
            <w:tcBorders>
              <w:top w:val="nil"/>
              <w:left w:val="nil"/>
              <w:bottom w:val="nil"/>
              <w:right w:val="nil"/>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 xml:space="preserve">a. Predictors: (Constant), </w:t>
            </w:r>
            <w:r w:rsidR="00335C61" w:rsidRPr="00CE53BA">
              <w:rPr>
                <w:sz w:val="24"/>
                <w:szCs w:val="24"/>
              </w:rPr>
              <w:t>Decision making</w:t>
            </w:r>
          </w:p>
        </w:tc>
      </w:tr>
      <w:tr w:rsidR="00785EB9" w:rsidRPr="00CE53BA" w:rsidTr="00B01637">
        <w:trPr>
          <w:gridAfter w:val="3"/>
          <w:wAfter w:w="2275" w:type="dxa"/>
          <w:cantSplit/>
        </w:trPr>
        <w:tc>
          <w:tcPr>
            <w:tcW w:w="7985" w:type="dxa"/>
            <w:gridSpan w:val="18"/>
            <w:tcBorders>
              <w:top w:val="nil"/>
              <w:left w:val="nil"/>
              <w:bottom w:val="nil"/>
              <w:right w:val="nil"/>
            </w:tcBorders>
            <w:shd w:val="clear" w:color="auto" w:fill="FFFFFF"/>
          </w:tcPr>
          <w:p w:rsidR="00785EB9" w:rsidRPr="00CE53BA" w:rsidRDefault="008C73F1" w:rsidP="0053276C">
            <w:pPr>
              <w:spacing w:after="0" w:line="240" w:lineRule="auto"/>
              <w:ind w:left="60" w:right="60"/>
              <w:jc w:val="both"/>
              <w:rPr>
                <w:sz w:val="24"/>
                <w:szCs w:val="24"/>
              </w:rPr>
            </w:pPr>
            <w:r w:rsidRPr="00CE53BA">
              <w:rPr>
                <w:b/>
                <w:bCs/>
                <w:sz w:val="24"/>
                <w:szCs w:val="24"/>
              </w:rPr>
              <w:t xml:space="preserve">Table 21: </w:t>
            </w:r>
            <w:r w:rsidR="00785EB9" w:rsidRPr="00CE53BA">
              <w:rPr>
                <w:b/>
                <w:bCs/>
                <w:sz w:val="24"/>
                <w:szCs w:val="24"/>
              </w:rPr>
              <w:t>ANOVA</w:t>
            </w:r>
            <w:r w:rsidR="00785EB9" w:rsidRPr="00CE53BA">
              <w:rPr>
                <w:b/>
                <w:bCs/>
                <w:sz w:val="24"/>
                <w:szCs w:val="24"/>
                <w:vertAlign w:val="superscript"/>
              </w:rPr>
              <w:t>a</w:t>
            </w:r>
          </w:p>
        </w:tc>
      </w:tr>
      <w:tr w:rsidR="00785EB9" w:rsidRPr="00CE53BA" w:rsidTr="00B01637">
        <w:trPr>
          <w:gridAfter w:val="3"/>
          <w:wAfter w:w="2275" w:type="dxa"/>
          <w:cantSplit/>
        </w:trPr>
        <w:tc>
          <w:tcPr>
            <w:tcW w:w="2250" w:type="dxa"/>
            <w:gridSpan w:val="6"/>
            <w:tcBorders>
              <w:top w:val="single" w:sz="16" w:space="0" w:color="000000"/>
              <w:left w:val="single" w:sz="16" w:space="0" w:color="000000"/>
              <w:bottom w:val="single" w:sz="16" w:space="0" w:color="000000"/>
              <w:right w:val="nil"/>
            </w:tcBorders>
            <w:shd w:val="clear" w:color="auto" w:fill="FFFFFF"/>
          </w:tcPr>
          <w:p w:rsidR="00785EB9" w:rsidRPr="00CE53BA" w:rsidRDefault="00785EB9" w:rsidP="0053276C">
            <w:pPr>
              <w:spacing w:after="0" w:line="240" w:lineRule="auto"/>
              <w:ind w:left="60" w:right="60"/>
              <w:jc w:val="both"/>
              <w:rPr>
                <w:sz w:val="24"/>
                <w:szCs w:val="24"/>
              </w:rPr>
            </w:pPr>
            <w:r w:rsidRPr="00CE53BA">
              <w:rPr>
                <w:sz w:val="24"/>
                <w:szCs w:val="24"/>
              </w:rPr>
              <w:t>Model</w:t>
            </w:r>
          </w:p>
        </w:tc>
        <w:tc>
          <w:tcPr>
            <w:tcW w:w="1263" w:type="dxa"/>
            <w:gridSpan w:val="3"/>
            <w:tcBorders>
              <w:top w:val="single" w:sz="16" w:space="0" w:color="000000"/>
              <w:left w:val="single" w:sz="16" w:space="0" w:color="000000"/>
              <w:bottom w:val="single" w:sz="16" w:space="0" w:color="000000"/>
            </w:tcBorders>
            <w:shd w:val="clear" w:color="auto" w:fill="FFFFFF"/>
          </w:tcPr>
          <w:p w:rsidR="00785EB9" w:rsidRPr="00CE53BA" w:rsidRDefault="00785EB9" w:rsidP="0053276C">
            <w:pPr>
              <w:spacing w:after="0" w:line="240" w:lineRule="auto"/>
              <w:ind w:left="60" w:right="60"/>
              <w:jc w:val="both"/>
              <w:rPr>
                <w:sz w:val="24"/>
                <w:szCs w:val="24"/>
              </w:rPr>
            </w:pPr>
            <w:r w:rsidRPr="00CE53BA">
              <w:rPr>
                <w:sz w:val="24"/>
                <w:szCs w:val="24"/>
              </w:rPr>
              <w:t>Sum of Squares</w:t>
            </w:r>
          </w:p>
        </w:tc>
        <w:tc>
          <w:tcPr>
            <w:tcW w:w="1021" w:type="dxa"/>
            <w:gridSpan w:val="3"/>
            <w:tcBorders>
              <w:top w:val="single" w:sz="16" w:space="0" w:color="000000"/>
              <w:bottom w:val="single" w:sz="16" w:space="0" w:color="000000"/>
            </w:tcBorders>
            <w:shd w:val="clear" w:color="auto" w:fill="FFFFFF"/>
          </w:tcPr>
          <w:p w:rsidR="00785EB9" w:rsidRPr="00CE53BA" w:rsidRDefault="00785EB9" w:rsidP="0053276C">
            <w:pPr>
              <w:spacing w:after="0" w:line="240" w:lineRule="auto"/>
              <w:ind w:left="60" w:right="60"/>
              <w:jc w:val="both"/>
              <w:rPr>
                <w:sz w:val="24"/>
                <w:szCs w:val="24"/>
              </w:rPr>
            </w:pPr>
            <w:r w:rsidRPr="00CE53BA">
              <w:rPr>
                <w:sz w:val="24"/>
                <w:szCs w:val="24"/>
              </w:rPr>
              <w:t>Df</w:t>
            </w:r>
          </w:p>
        </w:tc>
        <w:tc>
          <w:tcPr>
            <w:tcW w:w="1409" w:type="dxa"/>
            <w:gridSpan w:val="3"/>
            <w:tcBorders>
              <w:top w:val="single" w:sz="16" w:space="0" w:color="000000"/>
              <w:bottom w:val="single" w:sz="16" w:space="0" w:color="000000"/>
            </w:tcBorders>
            <w:shd w:val="clear" w:color="auto" w:fill="FFFFFF"/>
          </w:tcPr>
          <w:p w:rsidR="00785EB9" w:rsidRPr="00CE53BA" w:rsidRDefault="00785EB9" w:rsidP="0053276C">
            <w:pPr>
              <w:spacing w:after="0" w:line="240" w:lineRule="auto"/>
              <w:ind w:left="60" w:right="60"/>
              <w:jc w:val="both"/>
              <w:rPr>
                <w:sz w:val="24"/>
                <w:szCs w:val="24"/>
              </w:rPr>
            </w:pPr>
            <w:r w:rsidRPr="00CE53BA">
              <w:rPr>
                <w:sz w:val="24"/>
                <w:szCs w:val="24"/>
              </w:rPr>
              <w:t>Mean Square</w:t>
            </w:r>
          </w:p>
        </w:tc>
        <w:tc>
          <w:tcPr>
            <w:tcW w:w="1021" w:type="dxa"/>
            <w:tcBorders>
              <w:top w:val="single" w:sz="16" w:space="0" w:color="000000"/>
              <w:bottom w:val="single" w:sz="16" w:space="0" w:color="000000"/>
            </w:tcBorders>
            <w:shd w:val="clear" w:color="auto" w:fill="FFFFFF"/>
          </w:tcPr>
          <w:p w:rsidR="00785EB9" w:rsidRPr="00CE53BA" w:rsidRDefault="00785EB9" w:rsidP="0053276C">
            <w:pPr>
              <w:spacing w:after="0" w:line="240" w:lineRule="auto"/>
              <w:ind w:left="60" w:right="60"/>
              <w:jc w:val="both"/>
              <w:rPr>
                <w:sz w:val="24"/>
                <w:szCs w:val="24"/>
              </w:rPr>
            </w:pPr>
            <w:r w:rsidRPr="00CE53BA">
              <w:rPr>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785EB9" w:rsidRPr="00CE53BA" w:rsidRDefault="00785EB9" w:rsidP="0053276C">
            <w:pPr>
              <w:spacing w:after="0" w:line="240" w:lineRule="auto"/>
              <w:ind w:left="60" w:right="60"/>
              <w:jc w:val="both"/>
              <w:rPr>
                <w:sz w:val="24"/>
                <w:szCs w:val="24"/>
              </w:rPr>
            </w:pPr>
            <w:r w:rsidRPr="00CE53BA">
              <w:rPr>
                <w:sz w:val="24"/>
                <w:szCs w:val="24"/>
              </w:rPr>
              <w:t>Sig.</w:t>
            </w:r>
          </w:p>
        </w:tc>
      </w:tr>
      <w:tr w:rsidR="00785EB9" w:rsidRPr="00CE53BA" w:rsidTr="00B01637">
        <w:trPr>
          <w:gridAfter w:val="3"/>
          <w:wAfter w:w="2275"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1</w:t>
            </w:r>
          </w:p>
        </w:tc>
        <w:tc>
          <w:tcPr>
            <w:tcW w:w="1507" w:type="dxa"/>
            <w:gridSpan w:val="4"/>
            <w:tcBorders>
              <w:top w:val="single" w:sz="16" w:space="0" w:color="000000"/>
              <w:left w:val="nil"/>
              <w:bottom w:val="nil"/>
              <w:right w:val="single" w:sz="16" w:space="0" w:color="000000"/>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Regression</w:t>
            </w:r>
          </w:p>
        </w:tc>
        <w:tc>
          <w:tcPr>
            <w:tcW w:w="1263" w:type="dxa"/>
            <w:gridSpan w:val="3"/>
            <w:tcBorders>
              <w:top w:val="single" w:sz="16" w:space="0" w:color="000000"/>
              <w:left w:val="single" w:sz="16" w:space="0" w:color="000000"/>
              <w:bottom w:val="nil"/>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36.991</w:t>
            </w:r>
          </w:p>
        </w:tc>
        <w:tc>
          <w:tcPr>
            <w:tcW w:w="1021" w:type="dxa"/>
            <w:gridSpan w:val="3"/>
            <w:tcBorders>
              <w:top w:val="single" w:sz="16" w:space="0" w:color="000000"/>
              <w:bottom w:val="nil"/>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1</w:t>
            </w:r>
          </w:p>
        </w:tc>
        <w:tc>
          <w:tcPr>
            <w:tcW w:w="1409" w:type="dxa"/>
            <w:gridSpan w:val="3"/>
            <w:tcBorders>
              <w:top w:val="single" w:sz="16" w:space="0" w:color="000000"/>
              <w:bottom w:val="nil"/>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36.991</w:t>
            </w:r>
          </w:p>
        </w:tc>
        <w:tc>
          <w:tcPr>
            <w:tcW w:w="1021" w:type="dxa"/>
            <w:tcBorders>
              <w:top w:val="single" w:sz="16" w:space="0" w:color="000000"/>
              <w:bottom w:val="nil"/>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32.646</w:t>
            </w:r>
          </w:p>
        </w:tc>
        <w:tc>
          <w:tcPr>
            <w:tcW w:w="1021" w:type="dxa"/>
            <w:gridSpan w:val="2"/>
            <w:tcBorders>
              <w:top w:val="single" w:sz="16" w:space="0" w:color="000000"/>
              <w:bottom w:val="nil"/>
              <w:right w:val="single" w:sz="16" w:space="0" w:color="000000"/>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.000</w:t>
            </w:r>
            <w:r w:rsidRPr="00CE53BA">
              <w:rPr>
                <w:sz w:val="24"/>
                <w:szCs w:val="24"/>
                <w:vertAlign w:val="superscript"/>
              </w:rPr>
              <w:t>b</w:t>
            </w:r>
          </w:p>
        </w:tc>
      </w:tr>
      <w:tr w:rsidR="00785EB9" w:rsidRPr="00CE53BA" w:rsidTr="00B01637">
        <w:trPr>
          <w:gridAfter w:val="3"/>
          <w:wAfter w:w="2275"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5EB9" w:rsidRPr="00CE53BA" w:rsidRDefault="00785EB9" w:rsidP="0053276C">
            <w:pPr>
              <w:spacing w:after="0" w:line="240" w:lineRule="auto"/>
              <w:jc w:val="both"/>
              <w:rPr>
                <w:sz w:val="24"/>
                <w:szCs w:val="24"/>
              </w:rPr>
            </w:pPr>
          </w:p>
        </w:tc>
        <w:tc>
          <w:tcPr>
            <w:tcW w:w="1507" w:type="dxa"/>
            <w:gridSpan w:val="4"/>
            <w:tcBorders>
              <w:top w:val="nil"/>
              <w:left w:val="nil"/>
              <w:bottom w:val="nil"/>
              <w:right w:val="single" w:sz="16" w:space="0" w:color="000000"/>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Residual</w:t>
            </w:r>
          </w:p>
        </w:tc>
        <w:tc>
          <w:tcPr>
            <w:tcW w:w="1263" w:type="dxa"/>
            <w:gridSpan w:val="3"/>
            <w:tcBorders>
              <w:top w:val="nil"/>
              <w:left w:val="single" w:sz="16" w:space="0" w:color="000000"/>
              <w:bottom w:val="nil"/>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54.389</w:t>
            </w:r>
          </w:p>
        </w:tc>
        <w:tc>
          <w:tcPr>
            <w:tcW w:w="1021" w:type="dxa"/>
            <w:gridSpan w:val="3"/>
            <w:tcBorders>
              <w:top w:val="nil"/>
              <w:bottom w:val="nil"/>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48</w:t>
            </w:r>
          </w:p>
        </w:tc>
        <w:tc>
          <w:tcPr>
            <w:tcW w:w="1409" w:type="dxa"/>
            <w:gridSpan w:val="3"/>
            <w:tcBorders>
              <w:top w:val="nil"/>
              <w:bottom w:val="nil"/>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1.133</w:t>
            </w:r>
          </w:p>
        </w:tc>
        <w:tc>
          <w:tcPr>
            <w:tcW w:w="1021" w:type="dxa"/>
            <w:tcBorders>
              <w:top w:val="nil"/>
              <w:bottom w:val="nil"/>
            </w:tcBorders>
            <w:shd w:val="clear" w:color="auto" w:fill="FFFFFF"/>
          </w:tcPr>
          <w:p w:rsidR="00785EB9" w:rsidRPr="00CE53BA" w:rsidRDefault="00785EB9" w:rsidP="0053276C">
            <w:pPr>
              <w:spacing w:after="0" w:line="240" w:lineRule="auto"/>
              <w:jc w:val="both"/>
              <w:rPr>
                <w:sz w:val="24"/>
                <w:szCs w:val="24"/>
              </w:rPr>
            </w:pPr>
          </w:p>
        </w:tc>
        <w:tc>
          <w:tcPr>
            <w:tcW w:w="1021" w:type="dxa"/>
            <w:gridSpan w:val="2"/>
            <w:tcBorders>
              <w:top w:val="nil"/>
              <w:bottom w:val="nil"/>
              <w:right w:val="single" w:sz="16" w:space="0" w:color="000000"/>
            </w:tcBorders>
            <w:shd w:val="clear" w:color="auto" w:fill="FFFFFF"/>
          </w:tcPr>
          <w:p w:rsidR="00785EB9" w:rsidRPr="00CE53BA" w:rsidRDefault="00785EB9" w:rsidP="0053276C">
            <w:pPr>
              <w:spacing w:after="0" w:line="240" w:lineRule="auto"/>
              <w:jc w:val="both"/>
              <w:rPr>
                <w:sz w:val="24"/>
                <w:szCs w:val="24"/>
              </w:rPr>
            </w:pPr>
          </w:p>
        </w:tc>
      </w:tr>
      <w:tr w:rsidR="00785EB9" w:rsidRPr="00CE53BA" w:rsidTr="00B01637">
        <w:trPr>
          <w:gridAfter w:val="3"/>
          <w:wAfter w:w="2275"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5EB9" w:rsidRPr="00CE53BA" w:rsidRDefault="00785EB9" w:rsidP="0053276C">
            <w:pPr>
              <w:spacing w:after="0" w:line="240" w:lineRule="auto"/>
              <w:jc w:val="both"/>
              <w:rPr>
                <w:sz w:val="24"/>
                <w:szCs w:val="24"/>
              </w:rPr>
            </w:pPr>
          </w:p>
        </w:tc>
        <w:tc>
          <w:tcPr>
            <w:tcW w:w="1507" w:type="dxa"/>
            <w:gridSpan w:val="4"/>
            <w:tcBorders>
              <w:top w:val="nil"/>
              <w:left w:val="nil"/>
              <w:bottom w:val="single" w:sz="16" w:space="0" w:color="000000"/>
              <w:right w:val="single" w:sz="16" w:space="0" w:color="000000"/>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Total</w:t>
            </w:r>
          </w:p>
        </w:tc>
        <w:tc>
          <w:tcPr>
            <w:tcW w:w="1263" w:type="dxa"/>
            <w:gridSpan w:val="3"/>
            <w:tcBorders>
              <w:top w:val="nil"/>
              <w:left w:val="single" w:sz="16" w:space="0" w:color="000000"/>
              <w:bottom w:val="single" w:sz="16" w:space="0" w:color="000000"/>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91.380</w:t>
            </w:r>
          </w:p>
        </w:tc>
        <w:tc>
          <w:tcPr>
            <w:tcW w:w="1021" w:type="dxa"/>
            <w:gridSpan w:val="3"/>
            <w:tcBorders>
              <w:top w:val="nil"/>
              <w:bottom w:val="single" w:sz="16" w:space="0" w:color="000000"/>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49</w:t>
            </w:r>
          </w:p>
        </w:tc>
        <w:tc>
          <w:tcPr>
            <w:tcW w:w="1409" w:type="dxa"/>
            <w:gridSpan w:val="3"/>
            <w:tcBorders>
              <w:top w:val="nil"/>
              <w:bottom w:val="single" w:sz="16" w:space="0" w:color="000000"/>
            </w:tcBorders>
            <w:shd w:val="clear" w:color="auto" w:fill="FFFFFF"/>
          </w:tcPr>
          <w:p w:rsidR="00785EB9" w:rsidRPr="00CE53BA" w:rsidRDefault="00785EB9" w:rsidP="0053276C">
            <w:pPr>
              <w:spacing w:after="0" w:line="240" w:lineRule="auto"/>
              <w:jc w:val="both"/>
              <w:rPr>
                <w:sz w:val="24"/>
                <w:szCs w:val="24"/>
              </w:rPr>
            </w:pPr>
          </w:p>
        </w:tc>
        <w:tc>
          <w:tcPr>
            <w:tcW w:w="1021" w:type="dxa"/>
            <w:tcBorders>
              <w:top w:val="nil"/>
              <w:bottom w:val="single" w:sz="16" w:space="0" w:color="000000"/>
            </w:tcBorders>
            <w:shd w:val="clear" w:color="auto" w:fill="FFFFFF"/>
          </w:tcPr>
          <w:p w:rsidR="00785EB9" w:rsidRPr="00CE53BA" w:rsidRDefault="00785EB9" w:rsidP="0053276C">
            <w:pPr>
              <w:spacing w:after="0" w:line="240" w:lineRule="auto"/>
              <w:jc w:val="both"/>
              <w:rPr>
                <w:sz w:val="24"/>
                <w:szCs w:val="24"/>
              </w:rPr>
            </w:pPr>
          </w:p>
        </w:tc>
        <w:tc>
          <w:tcPr>
            <w:tcW w:w="1021" w:type="dxa"/>
            <w:gridSpan w:val="2"/>
            <w:tcBorders>
              <w:top w:val="nil"/>
              <w:bottom w:val="single" w:sz="16" w:space="0" w:color="000000"/>
              <w:right w:val="single" w:sz="16" w:space="0" w:color="000000"/>
            </w:tcBorders>
            <w:shd w:val="clear" w:color="auto" w:fill="FFFFFF"/>
          </w:tcPr>
          <w:p w:rsidR="00785EB9" w:rsidRPr="00CE53BA" w:rsidRDefault="00785EB9" w:rsidP="0053276C">
            <w:pPr>
              <w:spacing w:after="0" w:line="240" w:lineRule="auto"/>
              <w:jc w:val="both"/>
              <w:rPr>
                <w:sz w:val="24"/>
                <w:szCs w:val="24"/>
              </w:rPr>
            </w:pPr>
          </w:p>
        </w:tc>
      </w:tr>
    </w:tbl>
    <w:p w:rsidR="00785EB9" w:rsidRPr="00CE53BA" w:rsidRDefault="00785EB9" w:rsidP="00277395">
      <w:pPr>
        <w:spacing w:after="0" w:line="480" w:lineRule="auto"/>
        <w:jc w:val="both"/>
        <w:rPr>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785EB9" w:rsidRPr="00CE53BA" w:rsidTr="00CD1D88">
        <w:trPr>
          <w:gridAfter w:val="2"/>
          <w:wAfter w:w="1377" w:type="dxa"/>
          <w:cantSplit/>
        </w:trPr>
        <w:tc>
          <w:tcPr>
            <w:tcW w:w="7985" w:type="dxa"/>
            <w:gridSpan w:val="6"/>
            <w:tcBorders>
              <w:top w:val="nil"/>
              <w:left w:val="nil"/>
              <w:bottom w:val="nil"/>
              <w:right w:val="nil"/>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 xml:space="preserve">a. Dependent Variable: </w:t>
            </w:r>
            <w:r w:rsidR="00335C61" w:rsidRPr="00CE53BA">
              <w:rPr>
                <w:sz w:val="24"/>
                <w:szCs w:val="24"/>
              </w:rPr>
              <w:t>Organizational Performance</w:t>
            </w:r>
          </w:p>
        </w:tc>
      </w:tr>
      <w:tr w:rsidR="00785EB9" w:rsidRPr="00CE53BA" w:rsidTr="00CD1D88">
        <w:trPr>
          <w:gridAfter w:val="2"/>
          <w:wAfter w:w="1377" w:type="dxa"/>
          <w:cantSplit/>
        </w:trPr>
        <w:tc>
          <w:tcPr>
            <w:tcW w:w="7985" w:type="dxa"/>
            <w:gridSpan w:val="6"/>
            <w:tcBorders>
              <w:top w:val="nil"/>
              <w:left w:val="nil"/>
              <w:bottom w:val="nil"/>
              <w:right w:val="nil"/>
            </w:tcBorders>
            <w:shd w:val="clear" w:color="auto" w:fill="FFFFFF"/>
          </w:tcPr>
          <w:p w:rsidR="00785EB9" w:rsidRPr="00CE53BA" w:rsidRDefault="00335C61" w:rsidP="00277395">
            <w:pPr>
              <w:spacing w:after="0" w:line="480" w:lineRule="auto"/>
              <w:ind w:left="60" w:right="60"/>
              <w:jc w:val="both"/>
              <w:rPr>
                <w:sz w:val="24"/>
                <w:szCs w:val="24"/>
              </w:rPr>
            </w:pPr>
            <w:r w:rsidRPr="00CE53BA">
              <w:rPr>
                <w:sz w:val="24"/>
                <w:szCs w:val="24"/>
              </w:rPr>
              <w:t>b. predictors: (constant), Decision making</w:t>
            </w:r>
          </w:p>
        </w:tc>
      </w:tr>
      <w:tr w:rsidR="00785EB9" w:rsidRPr="00CE53BA" w:rsidTr="00CD1D88">
        <w:trPr>
          <w:cantSplit/>
        </w:trPr>
        <w:tc>
          <w:tcPr>
            <w:tcW w:w="9362" w:type="dxa"/>
            <w:gridSpan w:val="8"/>
            <w:tcBorders>
              <w:top w:val="nil"/>
              <w:left w:val="nil"/>
              <w:bottom w:val="nil"/>
              <w:right w:val="nil"/>
            </w:tcBorders>
            <w:shd w:val="clear" w:color="auto" w:fill="FFFFFF"/>
          </w:tcPr>
          <w:p w:rsidR="00785EB9" w:rsidRPr="00CE53BA" w:rsidRDefault="008C73F1" w:rsidP="0053276C">
            <w:pPr>
              <w:spacing w:after="0" w:line="240" w:lineRule="auto"/>
              <w:ind w:left="60" w:right="60"/>
              <w:jc w:val="both"/>
              <w:rPr>
                <w:sz w:val="24"/>
                <w:szCs w:val="24"/>
              </w:rPr>
            </w:pPr>
            <w:r w:rsidRPr="00CE53BA">
              <w:rPr>
                <w:b/>
                <w:bCs/>
                <w:sz w:val="24"/>
                <w:szCs w:val="24"/>
              </w:rPr>
              <w:t xml:space="preserve">Table 22: </w:t>
            </w:r>
            <w:r w:rsidR="00785EB9" w:rsidRPr="00CE53BA">
              <w:rPr>
                <w:b/>
                <w:bCs/>
                <w:sz w:val="24"/>
                <w:szCs w:val="24"/>
              </w:rPr>
              <w:t>Coefficients</w:t>
            </w:r>
            <w:r w:rsidR="00785EB9" w:rsidRPr="00CE53BA">
              <w:rPr>
                <w:b/>
                <w:bCs/>
                <w:sz w:val="24"/>
                <w:szCs w:val="24"/>
                <w:vertAlign w:val="superscript"/>
              </w:rPr>
              <w:t>a</w:t>
            </w:r>
          </w:p>
        </w:tc>
      </w:tr>
      <w:tr w:rsidR="00785EB9" w:rsidRPr="00CE53BA" w:rsidTr="00CD1D88">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785EB9" w:rsidRPr="00CE53BA" w:rsidRDefault="00785EB9" w:rsidP="0053276C">
            <w:pPr>
              <w:spacing w:after="0" w:line="240" w:lineRule="auto"/>
              <w:ind w:left="60" w:right="60"/>
              <w:jc w:val="both"/>
              <w:rPr>
                <w:sz w:val="24"/>
                <w:szCs w:val="24"/>
              </w:rPr>
            </w:pPr>
            <w:r w:rsidRPr="00CE53BA">
              <w:rPr>
                <w:sz w:val="24"/>
                <w:szCs w:val="24"/>
              </w:rPr>
              <w:t>Model</w:t>
            </w:r>
          </w:p>
        </w:tc>
        <w:tc>
          <w:tcPr>
            <w:tcW w:w="2672" w:type="dxa"/>
            <w:gridSpan w:val="2"/>
            <w:tcBorders>
              <w:top w:val="single" w:sz="16" w:space="0" w:color="000000"/>
              <w:left w:val="single" w:sz="16" w:space="0" w:color="000000"/>
            </w:tcBorders>
            <w:shd w:val="clear" w:color="auto" w:fill="FFFFFF"/>
          </w:tcPr>
          <w:p w:rsidR="00785EB9" w:rsidRPr="00CE53BA" w:rsidRDefault="00785EB9" w:rsidP="0053276C">
            <w:pPr>
              <w:spacing w:after="0" w:line="240" w:lineRule="auto"/>
              <w:ind w:left="60" w:right="60"/>
              <w:jc w:val="both"/>
              <w:rPr>
                <w:sz w:val="24"/>
                <w:szCs w:val="24"/>
              </w:rPr>
            </w:pPr>
            <w:r w:rsidRPr="00CE53BA">
              <w:rPr>
                <w:sz w:val="24"/>
                <w:szCs w:val="24"/>
              </w:rPr>
              <w:t>Unstandardized Coefficients</w:t>
            </w:r>
          </w:p>
        </w:tc>
        <w:tc>
          <w:tcPr>
            <w:tcW w:w="1474" w:type="dxa"/>
            <w:tcBorders>
              <w:top w:val="single" w:sz="16" w:space="0" w:color="000000"/>
            </w:tcBorders>
            <w:shd w:val="clear" w:color="auto" w:fill="FFFFFF"/>
          </w:tcPr>
          <w:p w:rsidR="00785EB9" w:rsidRPr="00CE53BA" w:rsidRDefault="00785EB9" w:rsidP="0053276C">
            <w:pPr>
              <w:spacing w:after="0" w:line="240" w:lineRule="auto"/>
              <w:ind w:left="60" w:right="60"/>
              <w:jc w:val="both"/>
              <w:rPr>
                <w:sz w:val="24"/>
                <w:szCs w:val="24"/>
              </w:rPr>
            </w:pPr>
            <w:r w:rsidRPr="00CE53BA">
              <w:rPr>
                <w:sz w:val="24"/>
                <w:szCs w:val="24"/>
              </w:rPr>
              <w:t>Standardized Coefficients</w:t>
            </w:r>
          </w:p>
        </w:tc>
        <w:tc>
          <w:tcPr>
            <w:tcW w:w="1012" w:type="dxa"/>
            <w:gridSpan w:val="2"/>
            <w:vMerge w:val="restart"/>
            <w:tcBorders>
              <w:top w:val="single" w:sz="16" w:space="0" w:color="000000"/>
            </w:tcBorders>
            <w:shd w:val="clear" w:color="auto" w:fill="FFFFFF"/>
          </w:tcPr>
          <w:p w:rsidR="00785EB9" w:rsidRPr="00CE53BA" w:rsidRDefault="00690056" w:rsidP="0053276C">
            <w:pPr>
              <w:spacing w:after="0" w:line="240" w:lineRule="auto"/>
              <w:ind w:left="60" w:right="60"/>
              <w:jc w:val="both"/>
              <w:rPr>
                <w:sz w:val="24"/>
                <w:szCs w:val="24"/>
              </w:rPr>
            </w:pPr>
            <w:r w:rsidRPr="00CE53BA">
              <w:rPr>
                <w:sz w:val="24"/>
                <w:szCs w:val="24"/>
              </w:rPr>
              <w:t>T</w:t>
            </w:r>
          </w:p>
        </w:tc>
        <w:tc>
          <w:tcPr>
            <w:tcW w:w="1012" w:type="dxa"/>
            <w:vMerge w:val="restart"/>
            <w:tcBorders>
              <w:top w:val="single" w:sz="16" w:space="0" w:color="000000"/>
              <w:right w:val="single" w:sz="16" w:space="0" w:color="000000"/>
            </w:tcBorders>
            <w:shd w:val="clear" w:color="auto" w:fill="FFFFFF"/>
          </w:tcPr>
          <w:p w:rsidR="00785EB9" w:rsidRPr="00CE53BA" w:rsidRDefault="00785EB9" w:rsidP="0053276C">
            <w:pPr>
              <w:spacing w:after="0" w:line="240" w:lineRule="auto"/>
              <w:ind w:left="60" w:right="60"/>
              <w:jc w:val="both"/>
              <w:rPr>
                <w:sz w:val="24"/>
                <w:szCs w:val="24"/>
              </w:rPr>
            </w:pPr>
            <w:r w:rsidRPr="00CE53BA">
              <w:rPr>
                <w:sz w:val="24"/>
                <w:szCs w:val="24"/>
              </w:rPr>
              <w:t>Sig.</w:t>
            </w:r>
          </w:p>
        </w:tc>
      </w:tr>
      <w:tr w:rsidR="00785EB9" w:rsidRPr="00CE53BA" w:rsidTr="00CD1D88">
        <w:trPr>
          <w:cantSplit/>
        </w:trPr>
        <w:tc>
          <w:tcPr>
            <w:tcW w:w="3192" w:type="dxa"/>
            <w:gridSpan w:val="2"/>
            <w:vMerge/>
            <w:tcBorders>
              <w:top w:val="single" w:sz="16" w:space="0" w:color="000000"/>
              <w:left w:val="single" w:sz="16" w:space="0" w:color="000000"/>
              <w:bottom w:val="nil"/>
              <w:right w:val="nil"/>
            </w:tcBorders>
            <w:shd w:val="clear" w:color="auto" w:fill="FFFFFF"/>
          </w:tcPr>
          <w:p w:rsidR="00785EB9" w:rsidRPr="00CE53BA" w:rsidRDefault="00785EB9" w:rsidP="0053276C">
            <w:pPr>
              <w:spacing w:after="0" w:line="240" w:lineRule="auto"/>
              <w:jc w:val="both"/>
              <w:rPr>
                <w:sz w:val="24"/>
                <w:szCs w:val="24"/>
              </w:rPr>
            </w:pPr>
          </w:p>
        </w:tc>
        <w:tc>
          <w:tcPr>
            <w:tcW w:w="1336" w:type="dxa"/>
            <w:tcBorders>
              <w:left w:val="single" w:sz="16" w:space="0" w:color="000000"/>
              <w:bottom w:val="single" w:sz="16" w:space="0" w:color="000000"/>
            </w:tcBorders>
            <w:shd w:val="clear" w:color="auto" w:fill="FFFFFF"/>
          </w:tcPr>
          <w:p w:rsidR="00785EB9" w:rsidRPr="00CE53BA" w:rsidRDefault="00785EB9" w:rsidP="0053276C">
            <w:pPr>
              <w:spacing w:after="0" w:line="240" w:lineRule="auto"/>
              <w:ind w:left="60" w:right="60"/>
              <w:jc w:val="both"/>
              <w:rPr>
                <w:sz w:val="24"/>
                <w:szCs w:val="24"/>
              </w:rPr>
            </w:pPr>
            <w:r w:rsidRPr="00CE53BA">
              <w:rPr>
                <w:sz w:val="24"/>
                <w:szCs w:val="24"/>
              </w:rPr>
              <w:t>B</w:t>
            </w:r>
          </w:p>
        </w:tc>
        <w:tc>
          <w:tcPr>
            <w:tcW w:w="1336" w:type="dxa"/>
            <w:tcBorders>
              <w:bottom w:val="single" w:sz="16" w:space="0" w:color="000000"/>
            </w:tcBorders>
            <w:shd w:val="clear" w:color="auto" w:fill="FFFFFF"/>
          </w:tcPr>
          <w:p w:rsidR="00785EB9" w:rsidRPr="00CE53BA" w:rsidRDefault="00785EB9" w:rsidP="0053276C">
            <w:pPr>
              <w:spacing w:after="0" w:line="240" w:lineRule="auto"/>
              <w:ind w:left="60" w:right="60"/>
              <w:jc w:val="both"/>
              <w:rPr>
                <w:sz w:val="24"/>
                <w:szCs w:val="24"/>
              </w:rPr>
            </w:pPr>
            <w:r w:rsidRPr="00CE53BA">
              <w:rPr>
                <w:sz w:val="24"/>
                <w:szCs w:val="24"/>
              </w:rPr>
              <w:t>Std. Error</w:t>
            </w:r>
          </w:p>
        </w:tc>
        <w:tc>
          <w:tcPr>
            <w:tcW w:w="1474" w:type="dxa"/>
            <w:tcBorders>
              <w:bottom w:val="single" w:sz="16" w:space="0" w:color="000000"/>
            </w:tcBorders>
            <w:shd w:val="clear" w:color="auto" w:fill="FFFFFF"/>
          </w:tcPr>
          <w:p w:rsidR="00785EB9" w:rsidRPr="00CE53BA" w:rsidRDefault="00785EB9" w:rsidP="0053276C">
            <w:pPr>
              <w:spacing w:after="0" w:line="240" w:lineRule="auto"/>
              <w:ind w:left="60" w:right="60"/>
              <w:jc w:val="both"/>
              <w:rPr>
                <w:sz w:val="24"/>
                <w:szCs w:val="24"/>
              </w:rPr>
            </w:pPr>
            <w:r w:rsidRPr="00CE53BA">
              <w:rPr>
                <w:sz w:val="24"/>
                <w:szCs w:val="24"/>
              </w:rPr>
              <w:t>Beta</w:t>
            </w:r>
          </w:p>
        </w:tc>
        <w:tc>
          <w:tcPr>
            <w:tcW w:w="1012" w:type="dxa"/>
            <w:gridSpan w:val="2"/>
            <w:vMerge/>
            <w:tcBorders>
              <w:top w:val="single" w:sz="16" w:space="0" w:color="000000"/>
            </w:tcBorders>
            <w:shd w:val="clear" w:color="auto" w:fill="FFFFFF"/>
          </w:tcPr>
          <w:p w:rsidR="00785EB9" w:rsidRPr="00CE53BA" w:rsidRDefault="00785EB9" w:rsidP="0053276C">
            <w:pPr>
              <w:spacing w:after="0" w:line="240" w:lineRule="auto"/>
              <w:jc w:val="both"/>
              <w:rPr>
                <w:sz w:val="24"/>
                <w:szCs w:val="24"/>
              </w:rPr>
            </w:pPr>
          </w:p>
        </w:tc>
        <w:tc>
          <w:tcPr>
            <w:tcW w:w="1012" w:type="dxa"/>
            <w:vMerge/>
            <w:tcBorders>
              <w:top w:val="single" w:sz="16" w:space="0" w:color="000000"/>
              <w:right w:val="single" w:sz="16" w:space="0" w:color="000000"/>
            </w:tcBorders>
            <w:shd w:val="clear" w:color="auto" w:fill="FFFFFF"/>
          </w:tcPr>
          <w:p w:rsidR="00785EB9" w:rsidRPr="00CE53BA" w:rsidRDefault="00785EB9" w:rsidP="0053276C">
            <w:pPr>
              <w:spacing w:after="0" w:line="240" w:lineRule="auto"/>
              <w:jc w:val="both"/>
              <w:rPr>
                <w:sz w:val="24"/>
                <w:szCs w:val="24"/>
              </w:rPr>
            </w:pPr>
          </w:p>
        </w:tc>
      </w:tr>
      <w:tr w:rsidR="00785EB9" w:rsidRPr="00CE53BA" w:rsidTr="00CD1D88">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.397</w:t>
            </w:r>
          </w:p>
        </w:tc>
        <w:tc>
          <w:tcPr>
            <w:tcW w:w="1336" w:type="dxa"/>
            <w:tcBorders>
              <w:top w:val="single" w:sz="16" w:space="0" w:color="000000"/>
              <w:bottom w:val="nil"/>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.346</w:t>
            </w:r>
          </w:p>
        </w:tc>
        <w:tc>
          <w:tcPr>
            <w:tcW w:w="1474" w:type="dxa"/>
            <w:tcBorders>
              <w:top w:val="single" w:sz="16" w:space="0" w:color="000000"/>
              <w:bottom w:val="nil"/>
            </w:tcBorders>
            <w:shd w:val="clear" w:color="auto" w:fill="FFFFFF"/>
          </w:tcPr>
          <w:p w:rsidR="00785EB9" w:rsidRPr="00CE53BA" w:rsidRDefault="00785EB9" w:rsidP="0053276C">
            <w:pPr>
              <w:spacing w:after="0" w:line="240" w:lineRule="auto"/>
              <w:jc w:val="both"/>
              <w:rPr>
                <w:sz w:val="24"/>
                <w:szCs w:val="24"/>
              </w:rPr>
            </w:pPr>
          </w:p>
        </w:tc>
        <w:tc>
          <w:tcPr>
            <w:tcW w:w="1012" w:type="dxa"/>
            <w:gridSpan w:val="2"/>
            <w:tcBorders>
              <w:top w:val="single" w:sz="16" w:space="0" w:color="000000"/>
              <w:bottom w:val="nil"/>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1.147</w:t>
            </w:r>
          </w:p>
        </w:tc>
        <w:tc>
          <w:tcPr>
            <w:tcW w:w="1012" w:type="dxa"/>
            <w:tcBorders>
              <w:top w:val="single" w:sz="16" w:space="0" w:color="000000"/>
              <w:bottom w:val="nil"/>
              <w:right w:val="single" w:sz="16" w:space="0" w:color="000000"/>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.257</w:t>
            </w:r>
          </w:p>
        </w:tc>
      </w:tr>
      <w:tr w:rsidR="00785EB9" w:rsidRPr="00CE53BA" w:rsidTr="00CD1D88">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785EB9" w:rsidRPr="00CE53BA" w:rsidRDefault="00785EB9" w:rsidP="0053276C">
            <w:pPr>
              <w:spacing w:after="0" w:line="240" w:lineRule="auto"/>
              <w:jc w:val="both"/>
              <w:rPr>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785EB9" w:rsidRPr="00CE53BA" w:rsidRDefault="00335C61" w:rsidP="0053276C">
            <w:pPr>
              <w:spacing w:after="0" w:line="240" w:lineRule="auto"/>
              <w:ind w:left="60" w:right="60"/>
              <w:jc w:val="both"/>
              <w:rPr>
                <w:sz w:val="24"/>
                <w:szCs w:val="24"/>
              </w:rPr>
            </w:pPr>
            <w:r w:rsidRPr="00CE53BA">
              <w:rPr>
                <w:sz w:val="24"/>
                <w:szCs w:val="24"/>
              </w:rPr>
              <w:t>Decision Making</w:t>
            </w:r>
          </w:p>
        </w:tc>
        <w:tc>
          <w:tcPr>
            <w:tcW w:w="1336" w:type="dxa"/>
            <w:tcBorders>
              <w:top w:val="nil"/>
              <w:left w:val="single" w:sz="16" w:space="0" w:color="000000"/>
              <w:bottom w:val="single" w:sz="16" w:space="0" w:color="000000"/>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.737</w:t>
            </w:r>
          </w:p>
        </w:tc>
        <w:tc>
          <w:tcPr>
            <w:tcW w:w="1336" w:type="dxa"/>
            <w:tcBorders>
              <w:top w:val="nil"/>
              <w:bottom w:val="single" w:sz="16" w:space="0" w:color="000000"/>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.129</w:t>
            </w:r>
          </w:p>
        </w:tc>
        <w:tc>
          <w:tcPr>
            <w:tcW w:w="1474" w:type="dxa"/>
            <w:tcBorders>
              <w:top w:val="nil"/>
              <w:bottom w:val="single" w:sz="16" w:space="0" w:color="000000"/>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.636</w:t>
            </w:r>
          </w:p>
        </w:tc>
        <w:tc>
          <w:tcPr>
            <w:tcW w:w="1012" w:type="dxa"/>
            <w:gridSpan w:val="2"/>
            <w:tcBorders>
              <w:top w:val="nil"/>
              <w:bottom w:val="single" w:sz="16" w:space="0" w:color="000000"/>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5.714</w:t>
            </w:r>
          </w:p>
        </w:tc>
        <w:tc>
          <w:tcPr>
            <w:tcW w:w="1012" w:type="dxa"/>
            <w:tcBorders>
              <w:top w:val="nil"/>
              <w:bottom w:val="single" w:sz="16" w:space="0" w:color="000000"/>
              <w:right w:val="single" w:sz="16" w:space="0" w:color="000000"/>
            </w:tcBorders>
            <w:shd w:val="clear" w:color="auto" w:fill="FFFFFF"/>
            <w:vAlign w:val="center"/>
          </w:tcPr>
          <w:p w:rsidR="00785EB9" w:rsidRPr="00CE53BA" w:rsidRDefault="00785EB9" w:rsidP="0053276C">
            <w:pPr>
              <w:spacing w:after="0" w:line="240" w:lineRule="auto"/>
              <w:ind w:left="60" w:right="60"/>
              <w:jc w:val="both"/>
              <w:rPr>
                <w:sz w:val="24"/>
                <w:szCs w:val="24"/>
              </w:rPr>
            </w:pPr>
            <w:r w:rsidRPr="00CE53BA">
              <w:rPr>
                <w:sz w:val="24"/>
                <w:szCs w:val="24"/>
              </w:rPr>
              <w:t>.000</w:t>
            </w:r>
          </w:p>
        </w:tc>
      </w:tr>
      <w:tr w:rsidR="00785EB9" w:rsidRPr="00CE53BA" w:rsidTr="00536EA5">
        <w:trPr>
          <w:cantSplit/>
        </w:trPr>
        <w:tc>
          <w:tcPr>
            <w:tcW w:w="9362" w:type="dxa"/>
            <w:gridSpan w:val="8"/>
            <w:tcBorders>
              <w:top w:val="nil"/>
              <w:left w:val="nil"/>
              <w:bottom w:val="nil"/>
              <w:right w:val="nil"/>
            </w:tcBorders>
            <w:shd w:val="clear" w:color="auto" w:fill="FFFFFF"/>
          </w:tcPr>
          <w:p w:rsidR="00785EB9" w:rsidRPr="00CE53BA" w:rsidRDefault="00785EB9" w:rsidP="00277395">
            <w:pPr>
              <w:spacing w:after="0" w:line="480" w:lineRule="auto"/>
              <w:ind w:left="60" w:right="60"/>
              <w:jc w:val="both"/>
              <w:rPr>
                <w:sz w:val="24"/>
                <w:szCs w:val="24"/>
              </w:rPr>
            </w:pPr>
            <w:r w:rsidRPr="00CE53BA">
              <w:rPr>
                <w:sz w:val="24"/>
                <w:szCs w:val="24"/>
              </w:rPr>
              <w:t xml:space="preserve">a. Dependent Variable: </w:t>
            </w:r>
            <w:r w:rsidR="00335C61" w:rsidRPr="00CE53BA">
              <w:rPr>
                <w:sz w:val="24"/>
                <w:szCs w:val="24"/>
              </w:rPr>
              <w:t>Organizational Performance</w:t>
            </w:r>
          </w:p>
        </w:tc>
      </w:tr>
    </w:tbl>
    <w:p w:rsidR="00A30A74" w:rsidRPr="00CE53BA" w:rsidRDefault="00A30A74" w:rsidP="00277395">
      <w:pPr>
        <w:spacing w:after="0" w:line="480" w:lineRule="auto"/>
        <w:jc w:val="both"/>
        <w:rPr>
          <w:rFonts w:eastAsia="Times New Roman"/>
          <w:b/>
          <w:sz w:val="24"/>
          <w:szCs w:val="24"/>
        </w:rPr>
      </w:pPr>
    </w:p>
    <w:p w:rsidR="0053276C" w:rsidRPr="00CE53BA" w:rsidRDefault="0053276C">
      <w:pPr>
        <w:spacing w:after="0" w:line="240" w:lineRule="auto"/>
        <w:rPr>
          <w:rFonts w:eastAsia="Times New Roman"/>
          <w:b/>
          <w:sz w:val="24"/>
          <w:szCs w:val="24"/>
        </w:rPr>
      </w:pPr>
      <w:r w:rsidRPr="00CE53BA">
        <w:rPr>
          <w:rFonts w:eastAsia="Times New Roman"/>
          <w:b/>
          <w:sz w:val="24"/>
          <w:szCs w:val="24"/>
        </w:rPr>
        <w:br w:type="page"/>
      </w:r>
    </w:p>
    <w:p w:rsidR="003F397D" w:rsidRPr="00CE53BA" w:rsidRDefault="003F397D" w:rsidP="00277395">
      <w:pPr>
        <w:spacing w:after="0" w:line="480" w:lineRule="auto"/>
        <w:jc w:val="both"/>
        <w:rPr>
          <w:rFonts w:eastAsia="Times New Roman"/>
          <w:b/>
          <w:sz w:val="24"/>
          <w:szCs w:val="24"/>
        </w:rPr>
      </w:pPr>
      <w:r w:rsidRPr="00CE53BA">
        <w:rPr>
          <w:rFonts w:eastAsia="Times New Roman"/>
          <w:b/>
          <w:sz w:val="24"/>
          <w:szCs w:val="24"/>
        </w:rPr>
        <w:t>Decision Rule</w:t>
      </w:r>
    </w:p>
    <w:p w:rsidR="00BB494D" w:rsidRPr="00CE53BA" w:rsidRDefault="00536EA5" w:rsidP="0053276C">
      <w:pPr>
        <w:spacing w:after="0" w:line="480" w:lineRule="auto"/>
        <w:jc w:val="both"/>
        <w:rPr>
          <w:rFonts w:eastAsia="Times New Roman"/>
          <w:sz w:val="24"/>
          <w:szCs w:val="24"/>
        </w:rPr>
      </w:pPr>
      <w:r w:rsidRPr="00CE53BA">
        <w:rPr>
          <w:rFonts w:eastAsia="Times New Roman"/>
          <w:sz w:val="24"/>
          <w:szCs w:val="24"/>
        </w:rPr>
        <w:t xml:space="preserve">From the model summary, ANOVA and Coefficients </w:t>
      </w:r>
      <w:r w:rsidR="008C73F1" w:rsidRPr="00CE53BA">
        <w:rPr>
          <w:rFonts w:eastAsia="Times New Roman"/>
          <w:sz w:val="24"/>
          <w:szCs w:val="24"/>
        </w:rPr>
        <w:t>(</w:t>
      </w:r>
      <w:r w:rsidRPr="00CE53BA">
        <w:rPr>
          <w:rFonts w:eastAsia="Times New Roman"/>
          <w:sz w:val="24"/>
          <w:szCs w:val="24"/>
        </w:rPr>
        <w:t>tables</w:t>
      </w:r>
      <w:r w:rsidR="008C73F1" w:rsidRPr="00CE53BA">
        <w:rPr>
          <w:rFonts w:eastAsia="Times New Roman"/>
          <w:sz w:val="24"/>
          <w:szCs w:val="24"/>
        </w:rPr>
        <w:t>, 20,21 and 22),</w:t>
      </w:r>
      <w:r w:rsidRPr="00CE53BA">
        <w:rPr>
          <w:rFonts w:eastAsia="Times New Roman"/>
          <w:sz w:val="24"/>
          <w:szCs w:val="24"/>
        </w:rPr>
        <w:t xml:space="preserve"> we can conclude that the negative hypothesis which stated that decision making has no significant impact on organizational performance should be rejected, while we accept the positive hypothesis which stated that decision making has significant impact on organizational performance</w:t>
      </w:r>
      <w:r w:rsidR="0008203F" w:rsidRPr="00CE53BA">
        <w:rPr>
          <w:rFonts w:eastAsia="Times New Roman"/>
          <w:sz w:val="24"/>
          <w:szCs w:val="24"/>
        </w:rPr>
        <w:t>.</w:t>
      </w:r>
    </w:p>
    <w:p w:rsidR="002C3831" w:rsidRPr="00CE53BA" w:rsidRDefault="002C3831" w:rsidP="00277395">
      <w:pPr>
        <w:spacing w:after="0" w:line="480" w:lineRule="auto"/>
        <w:rPr>
          <w:rFonts w:eastAsia="Times New Roman"/>
          <w:b/>
          <w:sz w:val="24"/>
          <w:szCs w:val="24"/>
        </w:rPr>
      </w:pPr>
      <w:r w:rsidRPr="00CE53BA">
        <w:rPr>
          <w:rFonts w:eastAsia="Times New Roman"/>
          <w:b/>
          <w:sz w:val="24"/>
          <w:szCs w:val="24"/>
        </w:rPr>
        <w:t>4.4</w:t>
      </w:r>
      <w:r w:rsidRPr="00CE53BA">
        <w:rPr>
          <w:rFonts w:eastAsia="Times New Roman"/>
          <w:b/>
          <w:sz w:val="24"/>
          <w:szCs w:val="24"/>
        </w:rPr>
        <w:tab/>
      </w:r>
      <w:r w:rsidR="0075615B" w:rsidRPr="00CE53BA">
        <w:rPr>
          <w:rFonts w:eastAsia="Times New Roman"/>
          <w:b/>
          <w:sz w:val="24"/>
          <w:szCs w:val="24"/>
        </w:rPr>
        <w:t>Discussion of Findings</w:t>
      </w:r>
    </w:p>
    <w:p w:rsidR="008622D3" w:rsidRPr="00CE53BA" w:rsidRDefault="008622D3" w:rsidP="00277395">
      <w:pPr>
        <w:spacing w:after="0" w:line="480" w:lineRule="auto"/>
        <w:rPr>
          <w:rFonts w:eastAsia="Times New Roman"/>
          <w:b/>
          <w:sz w:val="24"/>
          <w:szCs w:val="24"/>
        </w:rPr>
      </w:pPr>
      <w:r w:rsidRPr="00CE53BA">
        <w:rPr>
          <w:rFonts w:eastAsia="Times New Roman"/>
          <w:b/>
          <w:sz w:val="24"/>
          <w:szCs w:val="24"/>
        </w:rPr>
        <w:t>Research Hypothesis one</w:t>
      </w:r>
    </w:p>
    <w:p w:rsidR="00B27712" w:rsidRPr="00CE53BA" w:rsidRDefault="00B27712" w:rsidP="00277395">
      <w:pPr>
        <w:spacing w:after="0" w:line="480" w:lineRule="auto"/>
        <w:rPr>
          <w:rFonts w:eastAsia="Times New Roman"/>
          <w:sz w:val="24"/>
          <w:szCs w:val="24"/>
        </w:rPr>
      </w:pPr>
      <w:r w:rsidRPr="00CE53BA">
        <w:rPr>
          <w:rFonts w:eastAsia="Times New Roman"/>
          <w:sz w:val="24"/>
          <w:szCs w:val="24"/>
        </w:rPr>
        <w:t>Ho:</w:t>
      </w:r>
      <w:r w:rsidRPr="00CE53BA">
        <w:rPr>
          <w:rFonts w:eastAsia="Times New Roman"/>
          <w:sz w:val="24"/>
          <w:szCs w:val="24"/>
        </w:rPr>
        <w:tab/>
        <w:t>Planning has no significant impact on organizational performance</w:t>
      </w:r>
    </w:p>
    <w:p w:rsidR="00264F15" w:rsidRPr="00CE53BA" w:rsidRDefault="00264F15" w:rsidP="0053276C">
      <w:pPr>
        <w:pStyle w:val="ListParagraph"/>
        <w:spacing w:after="0" w:line="480" w:lineRule="auto"/>
        <w:ind w:left="0" w:right="20"/>
        <w:jc w:val="both"/>
        <w:rPr>
          <w:rFonts w:eastAsia="Times New Roman"/>
          <w:sz w:val="24"/>
          <w:szCs w:val="24"/>
        </w:rPr>
      </w:pPr>
      <w:r w:rsidRPr="00CE53BA">
        <w:rPr>
          <w:sz w:val="24"/>
          <w:szCs w:val="24"/>
        </w:rPr>
        <w:t xml:space="preserve">The first research question for this study aimed at finding </w:t>
      </w:r>
      <w:r w:rsidRPr="00CE53BA">
        <w:rPr>
          <w:rFonts w:eastAsia="Times New Roman"/>
          <w:sz w:val="24"/>
          <w:szCs w:val="24"/>
        </w:rPr>
        <w:t xml:space="preserve">if there is significant positive relationship between planning and organizational performance in manufacturing company. </w:t>
      </w:r>
      <w:r w:rsidR="00927A55" w:rsidRPr="00CE53BA">
        <w:rPr>
          <w:rFonts w:eastAsia="Times New Roman"/>
          <w:sz w:val="24"/>
          <w:szCs w:val="24"/>
        </w:rPr>
        <w:t xml:space="preserve">Moreover, </w:t>
      </w:r>
      <w:r w:rsidR="006819D8" w:rsidRPr="00CE53BA">
        <w:rPr>
          <w:rFonts w:eastAsia="Times New Roman"/>
          <w:sz w:val="24"/>
          <w:szCs w:val="24"/>
        </w:rPr>
        <w:t xml:space="preserve">from </w:t>
      </w:r>
      <w:r w:rsidR="00927A55" w:rsidRPr="00CE53BA">
        <w:rPr>
          <w:rFonts w:eastAsia="Times New Roman"/>
          <w:sz w:val="24"/>
          <w:szCs w:val="24"/>
        </w:rPr>
        <w:t>the model summary, ANOVA and Coefficients (tables, 14, 15 and 16), we can conclude that planning has significant impact on organizational performance</w:t>
      </w:r>
      <w:r w:rsidR="00AF1929" w:rsidRPr="00CE53BA">
        <w:rPr>
          <w:rFonts w:eastAsia="Times New Roman"/>
          <w:sz w:val="24"/>
          <w:szCs w:val="24"/>
        </w:rPr>
        <w:t>.</w:t>
      </w:r>
    </w:p>
    <w:p w:rsidR="00AF1929" w:rsidRPr="00CE53BA" w:rsidRDefault="00AF1929" w:rsidP="0053276C">
      <w:pPr>
        <w:pStyle w:val="ListParagraph"/>
        <w:spacing w:after="0" w:line="480" w:lineRule="auto"/>
        <w:ind w:left="0" w:right="20"/>
        <w:jc w:val="both"/>
        <w:rPr>
          <w:sz w:val="24"/>
          <w:szCs w:val="24"/>
        </w:rPr>
      </w:pPr>
      <w:r w:rsidRPr="00CE53BA">
        <w:rPr>
          <w:rFonts w:eastAsia="Times New Roman"/>
          <w:sz w:val="24"/>
          <w:szCs w:val="24"/>
        </w:rPr>
        <w:t>This study is in conformity with some of the previous research on the topic.</w:t>
      </w:r>
      <w:r w:rsidR="00C17085" w:rsidRPr="00CE53BA">
        <w:rPr>
          <w:rFonts w:eastAsia="Times New Roman"/>
          <w:sz w:val="24"/>
          <w:szCs w:val="24"/>
        </w:rPr>
        <w:t xml:space="preserve"> A research conducted by Achyut (2017)</w:t>
      </w:r>
      <w:r w:rsidRPr="00CE53BA">
        <w:rPr>
          <w:rFonts w:eastAsia="Times New Roman"/>
          <w:sz w:val="24"/>
          <w:szCs w:val="24"/>
        </w:rPr>
        <w:t xml:space="preserve"> </w:t>
      </w:r>
      <w:r w:rsidR="00C17085" w:rsidRPr="00CE53BA">
        <w:rPr>
          <w:rFonts w:eastAsia="Times New Roman"/>
          <w:sz w:val="24"/>
          <w:szCs w:val="24"/>
        </w:rPr>
        <w:t xml:space="preserve">found out that </w:t>
      </w:r>
      <w:r w:rsidR="007537C5" w:rsidRPr="00CE53BA">
        <w:rPr>
          <w:sz w:val="24"/>
          <w:szCs w:val="24"/>
        </w:rPr>
        <w:t>Management accountant</w:t>
      </w:r>
      <w:r w:rsidR="00C17085" w:rsidRPr="00CE53BA">
        <w:rPr>
          <w:sz w:val="24"/>
          <w:szCs w:val="24"/>
        </w:rPr>
        <w:t xml:space="preserve"> information plays a vital role in basic management activities but most particularly in planning, decision making, costing and control functions.</w:t>
      </w:r>
      <w:r w:rsidR="007075FA" w:rsidRPr="00CE53BA">
        <w:rPr>
          <w:sz w:val="24"/>
          <w:szCs w:val="24"/>
        </w:rPr>
        <w:t xml:space="preserve"> This study was conducted in </w:t>
      </w:r>
      <w:r w:rsidR="006A111E" w:rsidRPr="00CE53BA">
        <w:rPr>
          <w:sz w:val="24"/>
          <w:szCs w:val="24"/>
        </w:rPr>
        <w:t>Nepal and Nepalese Commercial Bank was used as the case study</w:t>
      </w:r>
      <w:r w:rsidR="001A4547" w:rsidRPr="00CE53BA">
        <w:rPr>
          <w:sz w:val="24"/>
          <w:szCs w:val="24"/>
        </w:rPr>
        <w:t>.</w:t>
      </w:r>
    </w:p>
    <w:p w:rsidR="005D6A50" w:rsidRPr="00CE53BA" w:rsidRDefault="005D6A50" w:rsidP="0053276C">
      <w:pPr>
        <w:spacing w:after="0" w:line="480" w:lineRule="auto"/>
        <w:jc w:val="both"/>
        <w:rPr>
          <w:sz w:val="24"/>
          <w:szCs w:val="24"/>
        </w:rPr>
      </w:pPr>
      <w:r w:rsidRPr="00CE53BA">
        <w:rPr>
          <w:sz w:val="24"/>
          <w:szCs w:val="24"/>
        </w:rPr>
        <w:t xml:space="preserve">Moreover, a study conducted by </w:t>
      </w:r>
      <w:r w:rsidR="00A412D4" w:rsidRPr="00CE53BA">
        <w:rPr>
          <w:sz w:val="24"/>
          <w:szCs w:val="24"/>
        </w:rPr>
        <w:t>Kennedy and Affleck</w:t>
      </w:r>
      <w:r w:rsidRPr="00CE53BA">
        <w:rPr>
          <w:sz w:val="24"/>
          <w:szCs w:val="24"/>
        </w:rPr>
        <w:t xml:space="preserve">–Graves (2001) on the impact of </w:t>
      </w:r>
      <w:r w:rsidR="007537C5" w:rsidRPr="00CE53BA">
        <w:rPr>
          <w:sz w:val="24"/>
          <w:szCs w:val="24"/>
        </w:rPr>
        <w:t>management accountant</w:t>
      </w:r>
      <w:r w:rsidRPr="00CE53BA">
        <w:rPr>
          <w:sz w:val="24"/>
          <w:szCs w:val="24"/>
        </w:rPr>
        <w:t xml:space="preserve"> systems on firm performance showed that firms adopting </w:t>
      </w:r>
      <w:r w:rsidR="007537C5" w:rsidRPr="00CE53BA">
        <w:rPr>
          <w:sz w:val="24"/>
          <w:szCs w:val="24"/>
        </w:rPr>
        <w:t>Management accountant</w:t>
      </w:r>
      <w:r w:rsidR="00214C9E" w:rsidRPr="00CE53BA">
        <w:rPr>
          <w:sz w:val="24"/>
          <w:szCs w:val="24"/>
        </w:rPr>
        <w:t xml:space="preserve"> System (</w:t>
      </w:r>
      <w:r w:rsidRPr="00CE53BA">
        <w:rPr>
          <w:sz w:val="24"/>
          <w:szCs w:val="24"/>
        </w:rPr>
        <w:t>MAS</w:t>
      </w:r>
      <w:r w:rsidR="00214C9E" w:rsidRPr="00CE53BA">
        <w:rPr>
          <w:sz w:val="24"/>
          <w:szCs w:val="24"/>
        </w:rPr>
        <w:t>)</w:t>
      </w:r>
      <w:r w:rsidRPr="00CE53BA">
        <w:rPr>
          <w:sz w:val="24"/>
          <w:szCs w:val="24"/>
        </w:rPr>
        <w:t xml:space="preserve"> were 27% better than firms not using MAS in terms of performance.</w:t>
      </w:r>
    </w:p>
    <w:p w:rsidR="00C44BF3" w:rsidRPr="00CE53BA" w:rsidRDefault="008622D3" w:rsidP="00277395">
      <w:pPr>
        <w:spacing w:after="0" w:line="480" w:lineRule="auto"/>
        <w:jc w:val="both"/>
        <w:rPr>
          <w:b/>
          <w:sz w:val="24"/>
          <w:szCs w:val="24"/>
        </w:rPr>
      </w:pPr>
      <w:r w:rsidRPr="00CE53BA">
        <w:rPr>
          <w:b/>
          <w:sz w:val="24"/>
          <w:szCs w:val="24"/>
        </w:rPr>
        <w:t>Research hypothesis two</w:t>
      </w:r>
    </w:p>
    <w:p w:rsidR="00CF7F1B" w:rsidRPr="00CE53BA" w:rsidRDefault="00CF7F1B" w:rsidP="00277395">
      <w:pPr>
        <w:spacing w:after="0" w:line="480" w:lineRule="auto"/>
        <w:jc w:val="both"/>
        <w:rPr>
          <w:rFonts w:eastAsia="Times New Roman"/>
          <w:sz w:val="24"/>
          <w:szCs w:val="24"/>
        </w:rPr>
      </w:pPr>
      <w:r w:rsidRPr="00CE53BA">
        <w:rPr>
          <w:b/>
          <w:sz w:val="24"/>
          <w:szCs w:val="24"/>
        </w:rPr>
        <w:t>Ho:</w:t>
      </w:r>
      <w:r w:rsidRPr="00CE53BA">
        <w:rPr>
          <w:b/>
          <w:sz w:val="24"/>
          <w:szCs w:val="24"/>
        </w:rPr>
        <w:tab/>
      </w:r>
      <w:r w:rsidRPr="00CE53BA">
        <w:rPr>
          <w:rFonts w:eastAsia="Times New Roman"/>
          <w:sz w:val="24"/>
          <w:szCs w:val="24"/>
        </w:rPr>
        <w:t>Control has no significant impact on organizational performance</w:t>
      </w:r>
    </w:p>
    <w:p w:rsidR="00357730" w:rsidRPr="00CE53BA" w:rsidRDefault="00357730" w:rsidP="0053276C">
      <w:pPr>
        <w:spacing w:after="0" w:line="480" w:lineRule="auto"/>
        <w:jc w:val="both"/>
        <w:rPr>
          <w:rFonts w:eastAsia="Times New Roman"/>
          <w:sz w:val="24"/>
          <w:szCs w:val="24"/>
        </w:rPr>
      </w:pPr>
      <w:r w:rsidRPr="00CE53BA">
        <w:rPr>
          <w:sz w:val="24"/>
          <w:szCs w:val="24"/>
        </w:rPr>
        <w:t>The research hypothesis two</w:t>
      </w:r>
      <w:r w:rsidRPr="00CE53BA">
        <w:rPr>
          <w:rFonts w:eastAsia="Times New Roman"/>
          <w:sz w:val="24"/>
          <w:szCs w:val="24"/>
        </w:rPr>
        <w:t xml:space="preserve"> which stated that control has no significant impact on organizational performance was tested and a decision was made that control has significant impact on organizational performance. This could be seen in tables 17, 18 and 19 above</w:t>
      </w:r>
      <w:r w:rsidR="00C208A8" w:rsidRPr="00CE53BA">
        <w:rPr>
          <w:rFonts w:eastAsia="Times New Roman"/>
          <w:sz w:val="24"/>
          <w:szCs w:val="24"/>
        </w:rPr>
        <w:t>.</w:t>
      </w:r>
    </w:p>
    <w:p w:rsidR="00C208A8" w:rsidRPr="00CE53BA" w:rsidRDefault="00C208A8" w:rsidP="0053276C">
      <w:pPr>
        <w:spacing w:after="0" w:line="480" w:lineRule="auto"/>
        <w:jc w:val="both"/>
        <w:rPr>
          <w:sz w:val="24"/>
          <w:szCs w:val="24"/>
        </w:rPr>
      </w:pPr>
      <w:r w:rsidRPr="00CE53BA">
        <w:rPr>
          <w:rFonts w:eastAsia="Times New Roman"/>
          <w:sz w:val="24"/>
          <w:szCs w:val="24"/>
        </w:rPr>
        <w:t xml:space="preserve">In another development, a research conducted by </w:t>
      </w:r>
      <w:r w:rsidR="00856B35" w:rsidRPr="00CE53BA">
        <w:rPr>
          <w:rStyle w:val="Strong"/>
          <w:b w:val="0"/>
          <w:sz w:val="24"/>
          <w:szCs w:val="24"/>
          <w:shd w:val="clear" w:color="auto" w:fill="FFFFFF"/>
        </w:rPr>
        <w:t>Amuzie and Emmanuel (2010)</w:t>
      </w:r>
      <w:r w:rsidR="00EB6F17" w:rsidRPr="00CE53BA">
        <w:rPr>
          <w:rStyle w:val="Strong"/>
          <w:b w:val="0"/>
          <w:sz w:val="24"/>
          <w:szCs w:val="24"/>
          <w:shd w:val="clear" w:color="auto" w:fill="FFFFFF"/>
        </w:rPr>
        <w:t xml:space="preserve">, in the study, the </w:t>
      </w:r>
      <w:r w:rsidR="00856B35" w:rsidRPr="00CE53BA">
        <w:rPr>
          <w:sz w:val="24"/>
          <w:szCs w:val="24"/>
        </w:rPr>
        <w:t xml:space="preserve">results showed that there is gross unawareness, on the part of the managers, of the important tools </w:t>
      </w:r>
      <w:r w:rsidR="00EB6F17" w:rsidRPr="00CE53BA">
        <w:rPr>
          <w:sz w:val="24"/>
          <w:szCs w:val="24"/>
        </w:rPr>
        <w:t xml:space="preserve">(such as control) </w:t>
      </w:r>
      <w:r w:rsidR="00856B35" w:rsidRPr="00CE53BA">
        <w:rPr>
          <w:sz w:val="24"/>
          <w:szCs w:val="24"/>
        </w:rPr>
        <w:t xml:space="preserve">of </w:t>
      </w:r>
      <w:r w:rsidR="007537C5" w:rsidRPr="00CE53BA">
        <w:rPr>
          <w:sz w:val="24"/>
          <w:szCs w:val="24"/>
        </w:rPr>
        <w:t>management accountant</w:t>
      </w:r>
      <w:r w:rsidR="00856B35" w:rsidRPr="00CE53BA">
        <w:rPr>
          <w:sz w:val="24"/>
          <w:szCs w:val="24"/>
        </w:rPr>
        <w:t xml:space="preserve"> and thus their non-application unto expected viability and profitable performance. It was also revealed that out of 22 </w:t>
      </w:r>
      <w:r w:rsidR="007537C5" w:rsidRPr="00CE53BA">
        <w:rPr>
          <w:sz w:val="24"/>
          <w:szCs w:val="24"/>
        </w:rPr>
        <w:t>management accountant</w:t>
      </w:r>
      <w:r w:rsidR="00856B35" w:rsidRPr="00CE53BA">
        <w:rPr>
          <w:sz w:val="24"/>
          <w:szCs w:val="24"/>
        </w:rPr>
        <w:t xml:space="preserve"> tasks and services identified by the managers studied; only annual budgeting was carried out to a great extent followed by cost allocations. </w:t>
      </w:r>
    </w:p>
    <w:p w:rsidR="00627130" w:rsidRPr="00CE53BA" w:rsidRDefault="00627130" w:rsidP="00277395">
      <w:pPr>
        <w:spacing w:after="0" w:line="480" w:lineRule="auto"/>
        <w:jc w:val="both"/>
        <w:rPr>
          <w:b/>
          <w:sz w:val="24"/>
          <w:szCs w:val="24"/>
        </w:rPr>
      </w:pPr>
      <w:r w:rsidRPr="00CE53BA">
        <w:rPr>
          <w:b/>
          <w:sz w:val="24"/>
          <w:szCs w:val="24"/>
        </w:rPr>
        <w:t>Hypothesis three</w:t>
      </w:r>
    </w:p>
    <w:p w:rsidR="00E17436" w:rsidRPr="00CE53BA" w:rsidRDefault="00E17436" w:rsidP="00277395">
      <w:pPr>
        <w:spacing w:after="0" w:line="480" w:lineRule="auto"/>
        <w:jc w:val="both"/>
        <w:rPr>
          <w:rFonts w:eastAsia="Times New Roman"/>
          <w:sz w:val="24"/>
          <w:szCs w:val="24"/>
        </w:rPr>
      </w:pPr>
      <w:r w:rsidRPr="00CE53BA">
        <w:rPr>
          <w:b/>
          <w:sz w:val="24"/>
          <w:szCs w:val="24"/>
        </w:rPr>
        <w:t>Ho:</w:t>
      </w:r>
      <w:r w:rsidRPr="00CE53BA">
        <w:rPr>
          <w:b/>
          <w:sz w:val="24"/>
          <w:szCs w:val="24"/>
        </w:rPr>
        <w:tab/>
      </w:r>
      <w:r w:rsidRPr="00CE53BA">
        <w:rPr>
          <w:rFonts w:eastAsia="Times New Roman"/>
          <w:sz w:val="24"/>
          <w:szCs w:val="24"/>
        </w:rPr>
        <w:t>Decision making has no significant impact on organizational performance</w:t>
      </w:r>
    </w:p>
    <w:p w:rsidR="00627130" w:rsidRPr="00CE53BA" w:rsidRDefault="00627130" w:rsidP="00277395">
      <w:pPr>
        <w:spacing w:after="0" w:line="480" w:lineRule="auto"/>
        <w:jc w:val="both"/>
        <w:rPr>
          <w:rFonts w:eastAsia="Times New Roman"/>
          <w:sz w:val="24"/>
          <w:szCs w:val="24"/>
        </w:rPr>
      </w:pPr>
      <w:r w:rsidRPr="00CE53BA">
        <w:rPr>
          <w:sz w:val="24"/>
          <w:szCs w:val="24"/>
        </w:rPr>
        <w:t xml:space="preserve">The third hypothesis that stated that </w:t>
      </w:r>
      <w:r w:rsidRPr="00CE53BA">
        <w:rPr>
          <w:rFonts w:eastAsia="Times New Roman"/>
          <w:sz w:val="24"/>
          <w:szCs w:val="24"/>
        </w:rPr>
        <w:t>decision making has no significant impact on organizational performance was tested and decision was made that decision making has significant impact on organizational performance. This is evident in tables 20, 21 and 22 above</w:t>
      </w:r>
      <w:r w:rsidR="00E12DA5" w:rsidRPr="00CE53BA">
        <w:rPr>
          <w:rFonts w:eastAsia="Times New Roman"/>
          <w:sz w:val="24"/>
          <w:szCs w:val="24"/>
        </w:rPr>
        <w:t xml:space="preserve">. The implication of this decision is that an effective and well articulated decision has a very great and positive impact on organizational performance. </w:t>
      </w:r>
    </w:p>
    <w:p w:rsidR="00D73BD3" w:rsidRPr="00CE53BA" w:rsidRDefault="00D73BD3" w:rsidP="00277395">
      <w:pPr>
        <w:spacing w:after="0" w:line="480" w:lineRule="auto"/>
        <w:jc w:val="both"/>
        <w:rPr>
          <w:b/>
          <w:sz w:val="24"/>
          <w:szCs w:val="24"/>
        </w:rPr>
      </w:pPr>
      <w:r w:rsidRPr="00CE53BA">
        <w:rPr>
          <w:rFonts w:eastAsia="Times New Roman"/>
          <w:sz w:val="24"/>
          <w:szCs w:val="24"/>
        </w:rPr>
        <w:t xml:space="preserve">A study conducted by </w:t>
      </w:r>
      <w:r w:rsidR="002212C7" w:rsidRPr="00CE53BA">
        <w:rPr>
          <w:rFonts w:eastAsia="Times New Roman"/>
          <w:sz w:val="24"/>
          <w:szCs w:val="24"/>
        </w:rPr>
        <w:t xml:space="preserve">Othman (2020) </w:t>
      </w:r>
      <w:r w:rsidR="00D04CF8" w:rsidRPr="00CE53BA">
        <w:rPr>
          <w:rFonts w:eastAsia="Times New Roman"/>
          <w:sz w:val="24"/>
          <w:szCs w:val="24"/>
        </w:rPr>
        <w:t xml:space="preserve">corroborate with this study as it looked into the effectiveness of decision making in India’s Manufacturing Industry. In the study, </w:t>
      </w:r>
      <w:r w:rsidR="009A584D" w:rsidRPr="00CE53BA">
        <w:rPr>
          <w:rFonts w:eastAsia="Times New Roman"/>
          <w:sz w:val="24"/>
          <w:szCs w:val="24"/>
        </w:rPr>
        <w:t>it was found out that majority of Indian manufacturing industries succeed</w:t>
      </w:r>
      <w:r w:rsidR="00824671" w:rsidRPr="00CE53BA">
        <w:rPr>
          <w:rFonts w:eastAsia="Times New Roman"/>
          <w:sz w:val="24"/>
          <w:szCs w:val="24"/>
        </w:rPr>
        <w:t>s</w:t>
      </w:r>
      <w:r w:rsidR="009A584D" w:rsidRPr="00CE53BA">
        <w:rPr>
          <w:rFonts w:eastAsia="Times New Roman"/>
          <w:sz w:val="24"/>
          <w:szCs w:val="24"/>
        </w:rPr>
        <w:t xml:space="preserve"> because of their effective decision making. </w:t>
      </w:r>
      <w:r w:rsidR="00791248" w:rsidRPr="00CE53BA">
        <w:rPr>
          <w:sz w:val="24"/>
          <w:szCs w:val="24"/>
        </w:rPr>
        <w:t xml:space="preserve">The results of hypotheses test showed that components of performance </w:t>
      </w:r>
      <w:r w:rsidR="007537C5" w:rsidRPr="00CE53BA">
        <w:rPr>
          <w:sz w:val="24"/>
          <w:szCs w:val="24"/>
        </w:rPr>
        <w:t>management accountant</w:t>
      </w:r>
      <w:r w:rsidR="00791248" w:rsidRPr="00CE53BA">
        <w:rPr>
          <w:sz w:val="24"/>
          <w:szCs w:val="24"/>
        </w:rPr>
        <w:t xml:space="preserve"> (quality of </w:t>
      </w:r>
      <w:r w:rsidR="007537C5" w:rsidRPr="00CE53BA">
        <w:rPr>
          <w:sz w:val="24"/>
          <w:szCs w:val="24"/>
        </w:rPr>
        <w:t>management accountant</w:t>
      </w:r>
      <w:r w:rsidR="00791248" w:rsidRPr="00CE53BA">
        <w:rPr>
          <w:sz w:val="24"/>
          <w:szCs w:val="24"/>
        </w:rPr>
        <w:t xml:space="preserve"> reports, the adoption of new methods of </w:t>
      </w:r>
      <w:r w:rsidR="007537C5" w:rsidRPr="00CE53BA">
        <w:rPr>
          <w:sz w:val="24"/>
          <w:szCs w:val="24"/>
        </w:rPr>
        <w:t>management accountant</w:t>
      </w:r>
      <w:r w:rsidR="00791248" w:rsidRPr="00CE53BA">
        <w:rPr>
          <w:sz w:val="24"/>
          <w:szCs w:val="24"/>
        </w:rPr>
        <w:t xml:space="preserve">, improving the decision-making process, the quality of </w:t>
      </w:r>
      <w:r w:rsidR="007537C5" w:rsidRPr="00CE53BA">
        <w:rPr>
          <w:sz w:val="24"/>
          <w:szCs w:val="24"/>
        </w:rPr>
        <w:t>management accountant</w:t>
      </w:r>
      <w:r w:rsidR="00791248" w:rsidRPr="00CE53BA">
        <w:rPr>
          <w:sz w:val="24"/>
          <w:szCs w:val="24"/>
        </w:rPr>
        <w:t xml:space="preserve"> information) have an impact on the effectiveness of enterprise resource planning but the responsibility of </w:t>
      </w:r>
      <w:r w:rsidR="007537C5" w:rsidRPr="00CE53BA">
        <w:rPr>
          <w:sz w:val="24"/>
          <w:szCs w:val="24"/>
        </w:rPr>
        <w:t>management accountant</w:t>
      </w:r>
      <w:r w:rsidR="00791248" w:rsidRPr="00CE53BA">
        <w:rPr>
          <w:sz w:val="24"/>
          <w:szCs w:val="24"/>
        </w:rPr>
        <w:t>s does not affect the effectiveness of enterprise resource planning</w:t>
      </w:r>
      <w:r w:rsidR="002E5604" w:rsidRPr="00CE53BA">
        <w:rPr>
          <w:sz w:val="24"/>
          <w:szCs w:val="24"/>
        </w:rPr>
        <w:t>.</w:t>
      </w:r>
    </w:p>
    <w:p w:rsidR="003729BD" w:rsidRPr="00CE53BA" w:rsidRDefault="003729BD" w:rsidP="00277395">
      <w:pPr>
        <w:spacing w:after="0" w:line="480" w:lineRule="auto"/>
        <w:jc w:val="center"/>
        <w:rPr>
          <w:rFonts w:eastAsia="Times New Roman"/>
          <w:b/>
          <w:bCs/>
          <w:sz w:val="24"/>
          <w:szCs w:val="24"/>
        </w:rPr>
      </w:pPr>
    </w:p>
    <w:p w:rsidR="003729BD" w:rsidRPr="00CE53BA" w:rsidRDefault="003729BD" w:rsidP="00277395">
      <w:pPr>
        <w:spacing w:after="0" w:line="480" w:lineRule="auto"/>
        <w:jc w:val="center"/>
        <w:rPr>
          <w:rFonts w:eastAsia="Times New Roman"/>
          <w:b/>
          <w:bCs/>
          <w:sz w:val="24"/>
          <w:szCs w:val="24"/>
        </w:rPr>
      </w:pPr>
    </w:p>
    <w:p w:rsidR="003729BD" w:rsidRPr="00CE53BA" w:rsidRDefault="003729BD" w:rsidP="00277395">
      <w:pPr>
        <w:spacing w:after="0" w:line="480" w:lineRule="auto"/>
        <w:jc w:val="center"/>
        <w:rPr>
          <w:rFonts w:eastAsia="Times New Roman"/>
          <w:b/>
          <w:bCs/>
          <w:sz w:val="24"/>
          <w:szCs w:val="24"/>
        </w:rPr>
      </w:pPr>
    </w:p>
    <w:p w:rsidR="0053276C" w:rsidRPr="00CE53BA" w:rsidRDefault="0053276C">
      <w:pPr>
        <w:spacing w:after="0" w:line="240" w:lineRule="auto"/>
        <w:rPr>
          <w:rFonts w:eastAsia="Times New Roman"/>
          <w:b/>
          <w:bCs/>
          <w:sz w:val="24"/>
          <w:szCs w:val="24"/>
        </w:rPr>
      </w:pPr>
      <w:r w:rsidRPr="00CE53BA">
        <w:rPr>
          <w:rFonts w:eastAsia="Times New Roman"/>
          <w:b/>
          <w:bCs/>
          <w:sz w:val="24"/>
          <w:szCs w:val="24"/>
        </w:rPr>
        <w:br w:type="page"/>
      </w:r>
    </w:p>
    <w:p w:rsidR="0031786B" w:rsidRPr="00CE53BA" w:rsidRDefault="0031786B" w:rsidP="00277395">
      <w:pPr>
        <w:spacing w:after="0" w:line="480" w:lineRule="auto"/>
        <w:jc w:val="center"/>
        <w:rPr>
          <w:sz w:val="24"/>
          <w:szCs w:val="24"/>
        </w:rPr>
      </w:pPr>
      <w:r w:rsidRPr="00CE53BA">
        <w:rPr>
          <w:rFonts w:eastAsia="Times New Roman"/>
          <w:b/>
          <w:bCs/>
          <w:sz w:val="24"/>
          <w:szCs w:val="24"/>
        </w:rPr>
        <w:t>CHAPTER FIVE</w:t>
      </w:r>
    </w:p>
    <w:p w:rsidR="0031786B" w:rsidRPr="00CE53BA" w:rsidRDefault="00C91F70" w:rsidP="00277395">
      <w:pPr>
        <w:spacing w:after="0" w:line="480" w:lineRule="auto"/>
        <w:jc w:val="center"/>
        <w:rPr>
          <w:sz w:val="24"/>
          <w:szCs w:val="24"/>
        </w:rPr>
      </w:pPr>
      <w:r w:rsidRPr="00CE53BA">
        <w:rPr>
          <w:rFonts w:eastAsia="Times New Roman"/>
          <w:b/>
          <w:bCs/>
          <w:sz w:val="24"/>
          <w:szCs w:val="24"/>
        </w:rPr>
        <w:t>SUMMARY</w:t>
      </w:r>
      <w:r w:rsidR="0031786B" w:rsidRPr="00CE53BA">
        <w:rPr>
          <w:rFonts w:eastAsia="Times New Roman"/>
          <w:b/>
          <w:bCs/>
          <w:sz w:val="24"/>
          <w:szCs w:val="24"/>
        </w:rPr>
        <w:t>, CONCLUSION AND RECOMMENDATIONS</w:t>
      </w:r>
    </w:p>
    <w:p w:rsidR="0031786B" w:rsidRPr="00CE53BA" w:rsidRDefault="0031786B" w:rsidP="00277395">
      <w:pPr>
        <w:pStyle w:val="ListParagraph"/>
        <w:numPr>
          <w:ilvl w:val="1"/>
          <w:numId w:val="17"/>
        </w:numPr>
        <w:tabs>
          <w:tab w:val="left" w:pos="720"/>
        </w:tabs>
        <w:spacing w:after="0" w:line="480" w:lineRule="auto"/>
        <w:jc w:val="both"/>
        <w:rPr>
          <w:rFonts w:eastAsia="Times New Roman"/>
          <w:b/>
          <w:bCs/>
          <w:sz w:val="24"/>
          <w:szCs w:val="24"/>
        </w:rPr>
      </w:pPr>
      <w:r w:rsidRPr="00CE53BA">
        <w:rPr>
          <w:rFonts w:eastAsia="Times New Roman"/>
          <w:b/>
          <w:bCs/>
          <w:sz w:val="24"/>
          <w:szCs w:val="24"/>
        </w:rPr>
        <w:t>Summary Of Findings</w:t>
      </w:r>
    </w:p>
    <w:p w:rsidR="0031786B" w:rsidRPr="00CE53BA" w:rsidRDefault="0031786B" w:rsidP="00A812D5">
      <w:pPr>
        <w:spacing w:after="0" w:line="480" w:lineRule="auto"/>
        <w:jc w:val="both"/>
        <w:rPr>
          <w:sz w:val="24"/>
          <w:szCs w:val="24"/>
        </w:rPr>
      </w:pPr>
      <w:r w:rsidRPr="00CE53BA">
        <w:rPr>
          <w:rFonts w:eastAsia="Times New Roman"/>
          <w:sz w:val="24"/>
          <w:szCs w:val="24"/>
        </w:rPr>
        <w:t>In chapter four, we have been able to present and analyze all the relevant data collected. Equally, a test of hypothesis was carried out. The following are the result of the test:</w:t>
      </w:r>
      <w:r w:rsidRPr="00CE53BA">
        <w:rPr>
          <w:sz w:val="24"/>
          <w:szCs w:val="24"/>
        </w:rPr>
        <w:t xml:space="preserve"> </w:t>
      </w:r>
      <w:r w:rsidR="007537C5" w:rsidRPr="00CE53BA">
        <w:rPr>
          <w:rFonts w:eastAsia="Times New Roman"/>
          <w:sz w:val="24"/>
          <w:szCs w:val="24"/>
        </w:rPr>
        <w:t>Management accountant</w:t>
      </w:r>
      <w:r w:rsidRPr="00CE53BA">
        <w:rPr>
          <w:rFonts w:eastAsia="Times New Roman"/>
          <w:sz w:val="24"/>
          <w:szCs w:val="24"/>
        </w:rPr>
        <w:t>s are relevant in organizational internal cost performance efficiency.</w:t>
      </w:r>
      <w:r w:rsidRPr="00CE53BA">
        <w:rPr>
          <w:sz w:val="24"/>
          <w:szCs w:val="24"/>
        </w:rPr>
        <w:t xml:space="preserve"> </w:t>
      </w:r>
      <w:r w:rsidRPr="00CE53BA">
        <w:rPr>
          <w:rFonts w:eastAsia="Times New Roman"/>
          <w:sz w:val="24"/>
          <w:szCs w:val="24"/>
        </w:rPr>
        <w:t xml:space="preserve">Recent increase in cost of products manufactured in Nigeria is caused by other factors rather than </w:t>
      </w:r>
      <w:r w:rsidR="007537C5" w:rsidRPr="00CE53BA">
        <w:rPr>
          <w:rFonts w:eastAsia="Times New Roman"/>
          <w:sz w:val="24"/>
          <w:szCs w:val="24"/>
        </w:rPr>
        <w:t>management accountant</w:t>
      </w:r>
      <w:r w:rsidRPr="00CE53BA">
        <w:rPr>
          <w:rFonts w:eastAsia="Times New Roman"/>
          <w:sz w:val="24"/>
          <w:szCs w:val="24"/>
        </w:rPr>
        <w:t xml:space="preserve"> inefficiency.</w:t>
      </w:r>
      <w:r w:rsidR="009844D2" w:rsidRPr="00CE53BA">
        <w:rPr>
          <w:rFonts w:eastAsia="Times New Roman"/>
          <w:sz w:val="24"/>
          <w:szCs w:val="24"/>
        </w:rPr>
        <w:t xml:space="preserve"> </w:t>
      </w:r>
      <w:r w:rsidRPr="00CE53BA">
        <w:rPr>
          <w:rFonts w:eastAsia="Times New Roman"/>
          <w:sz w:val="24"/>
          <w:szCs w:val="24"/>
        </w:rPr>
        <w:t>Organizational strategic managers shoul</w:t>
      </w:r>
      <w:r w:rsidR="00F46D7D" w:rsidRPr="00CE53BA">
        <w:rPr>
          <w:rFonts w:eastAsia="Times New Roman"/>
          <w:sz w:val="24"/>
          <w:szCs w:val="24"/>
        </w:rPr>
        <w:t xml:space="preserve">d rely on </w:t>
      </w:r>
      <w:r w:rsidR="007537C5" w:rsidRPr="00CE53BA">
        <w:rPr>
          <w:rFonts w:eastAsia="Times New Roman"/>
          <w:sz w:val="24"/>
          <w:szCs w:val="24"/>
        </w:rPr>
        <w:t>management accountant</w:t>
      </w:r>
      <w:r w:rsidR="00F46D7D" w:rsidRPr="00CE53BA">
        <w:rPr>
          <w:rFonts w:eastAsia="Times New Roman"/>
          <w:sz w:val="24"/>
          <w:szCs w:val="24"/>
        </w:rPr>
        <w:t>’s</w:t>
      </w:r>
      <w:r w:rsidRPr="00CE53BA">
        <w:rPr>
          <w:rFonts w:eastAsia="Times New Roman"/>
          <w:sz w:val="24"/>
          <w:szCs w:val="24"/>
        </w:rPr>
        <w:t xml:space="preserve"> information for decision making.</w:t>
      </w:r>
    </w:p>
    <w:p w:rsidR="0056121F" w:rsidRPr="00CE53BA" w:rsidRDefault="0031786B" w:rsidP="00A812D5">
      <w:pPr>
        <w:spacing w:after="0" w:line="480" w:lineRule="auto"/>
        <w:jc w:val="both"/>
        <w:rPr>
          <w:rFonts w:eastAsia="Times New Roman"/>
          <w:sz w:val="24"/>
          <w:szCs w:val="24"/>
        </w:rPr>
      </w:pPr>
      <w:bookmarkStart w:id="14" w:name="page78"/>
      <w:bookmarkEnd w:id="14"/>
      <w:r w:rsidRPr="00CE53BA">
        <w:rPr>
          <w:rFonts w:eastAsia="Times New Roman"/>
          <w:sz w:val="24"/>
          <w:szCs w:val="24"/>
        </w:rPr>
        <w:t xml:space="preserve">Most manufacturing firms are struggling to maintain high profit and also deliver a quality product. Hence, it is pertinent to know the function of the </w:t>
      </w:r>
      <w:r w:rsidR="007537C5" w:rsidRPr="00CE53BA">
        <w:rPr>
          <w:rFonts w:eastAsia="Times New Roman"/>
          <w:sz w:val="24"/>
          <w:szCs w:val="24"/>
        </w:rPr>
        <w:t>management accountant</w:t>
      </w:r>
      <w:r w:rsidRPr="00CE53BA">
        <w:rPr>
          <w:rFonts w:eastAsia="Times New Roman"/>
          <w:sz w:val="24"/>
          <w:szCs w:val="24"/>
        </w:rPr>
        <w:t xml:space="preserve"> in a manufacturing company whose information is needed for the maximization of profit. The objective of the study was not just to define the role of </w:t>
      </w:r>
      <w:r w:rsidR="007537C5" w:rsidRPr="00CE53BA">
        <w:rPr>
          <w:rFonts w:eastAsia="Times New Roman"/>
          <w:sz w:val="24"/>
          <w:szCs w:val="24"/>
        </w:rPr>
        <w:t>management accountant</w:t>
      </w:r>
      <w:r w:rsidRPr="00CE53BA">
        <w:rPr>
          <w:rFonts w:eastAsia="Times New Roman"/>
          <w:sz w:val="24"/>
          <w:szCs w:val="24"/>
        </w:rPr>
        <w:t xml:space="preserve">s only but to find out its impact to cost control and profit performance. </w:t>
      </w:r>
    </w:p>
    <w:p w:rsidR="0031786B" w:rsidRPr="00CE53BA" w:rsidRDefault="0031786B" w:rsidP="00A812D5">
      <w:pPr>
        <w:spacing w:after="0" w:line="480" w:lineRule="auto"/>
        <w:jc w:val="both"/>
        <w:rPr>
          <w:sz w:val="24"/>
          <w:szCs w:val="24"/>
        </w:rPr>
      </w:pPr>
      <w:r w:rsidRPr="00CE53BA">
        <w:rPr>
          <w:rFonts w:eastAsia="Times New Roman"/>
          <w:sz w:val="24"/>
          <w:szCs w:val="24"/>
        </w:rPr>
        <w:t xml:space="preserve">In chapter one, the problem being investigated was clearly stated and this was aimed at considering and assessing the role of </w:t>
      </w:r>
      <w:r w:rsidR="007537C5" w:rsidRPr="00CE53BA">
        <w:rPr>
          <w:rFonts w:eastAsia="Times New Roman"/>
          <w:sz w:val="24"/>
          <w:szCs w:val="24"/>
        </w:rPr>
        <w:t>management accountant</w:t>
      </w:r>
      <w:r w:rsidRPr="00CE53BA">
        <w:rPr>
          <w:rFonts w:eastAsia="Times New Roman"/>
          <w:sz w:val="24"/>
          <w:szCs w:val="24"/>
        </w:rPr>
        <w:t xml:space="preserve"> to cost control and profit performance in an organization on the productivity of </w:t>
      </w:r>
      <w:r w:rsidR="0056121F" w:rsidRPr="00CE53BA">
        <w:rPr>
          <w:rFonts w:eastAsia="Times New Roman"/>
          <w:sz w:val="24"/>
          <w:szCs w:val="24"/>
        </w:rPr>
        <w:t>Softy Buttered Bread Company</w:t>
      </w:r>
      <w:r w:rsidRPr="00CE53BA">
        <w:rPr>
          <w:rFonts w:eastAsia="Times New Roman"/>
          <w:sz w:val="24"/>
          <w:szCs w:val="24"/>
        </w:rPr>
        <w:t>, also theoretical framework was made on the research. In chapter two, all known literatures that were relevant to the study under focus were reviewed.</w:t>
      </w:r>
    </w:p>
    <w:p w:rsidR="0031786B" w:rsidRPr="00CE53BA" w:rsidRDefault="0031786B" w:rsidP="00A812D5">
      <w:pPr>
        <w:spacing w:after="0" w:line="480" w:lineRule="auto"/>
        <w:jc w:val="both"/>
        <w:rPr>
          <w:sz w:val="24"/>
          <w:szCs w:val="24"/>
        </w:rPr>
      </w:pPr>
      <w:r w:rsidRPr="00CE53BA">
        <w:rPr>
          <w:rFonts w:eastAsia="Times New Roman"/>
          <w:sz w:val="24"/>
          <w:szCs w:val="24"/>
        </w:rPr>
        <w:t xml:space="preserve">On methodology, in chapter three, descriptive information on statement of study population, sampling technique and size, research instrument, methods of data collection and the analysis were given. As a result of the critical presentation and analysis of data in chapter four, various facts as regard the role of </w:t>
      </w:r>
      <w:r w:rsidR="007537C5" w:rsidRPr="00CE53BA">
        <w:rPr>
          <w:rFonts w:eastAsia="Times New Roman"/>
          <w:sz w:val="24"/>
          <w:szCs w:val="24"/>
        </w:rPr>
        <w:t>management accountant</w:t>
      </w:r>
      <w:r w:rsidRPr="00CE53BA">
        <w:rPr>
          <w:rFonts w:eastAsia="Times New Roman"/>
          <w:sz w:val="24"/>
          <w:szCs w:val="24"/>
        </w:rPr>
        <w:t>s to profit performance in an organization were unveiled. For instance, the following observations were made by the researcher as a result of the study carried out;</w:t>
      </w:r>
    </w:p>
    <w:p w:rsidR="0031786B" w:rsidRPr="00CE53BA" w:rsidRDefault="0031786B" w:rsidP="00277395">
      <w:pPr>
        <w:numPr>
          <w:ilvl w:val="0"/>
          <w:numId w:val="14"/>
        </w:numPr>
        <w:tabs>
          <w:tab w:val="left" w:pos="420"/>
        </w:tabs>
        <w:spacing w:after="0" w:line="480" w:lineRule="auto"/>
        <w:ind w:left="420" w:hanging="352"/>
        <w:jc w:val="both"/>
        <w:rPr>
          <w:rFonts w:eastAsia="Times New Roman"/>
          <w:sz w:val="24"/>
          <w:szCs w:val="24"/>
        </w:rPr>
      </w:pPr>
      <w:r w:rsidRPr="00CE53BA">
        <w:rPr>
          <w:rFonts w:eastAsia="Times New Roman"/>
          <w:sz w:val="24"/>
          <w:szCs w:val="24"/>
        </w:rPr>
        <w:t>That the sole aim of a businessman is to make profit therefore most of them neglect the issue of quality.</w:t>
      </w:r>
    </w:p>
    <w:p w:rsidR="0031786B" w:rsidRPr="00CE53BA" w:rsidRDefault="0031786B" w:rsidP="00277395">
      <w:pPr>
        <w:numPr>
          <w:ilvl w:val="0"/>
          <w:numId w:val="14"/>
        </w:numPr>
        <w:tabs>
          <w:tab w:val="left" w:pos="420"/>
        </w:tabs>
        <w:spacing w:after="0" w:line="480" w:lineRule="auto"/>
        <w:ind w:left="420" w:hanging="352"/>
        <w:jc w:val="both"/>
        <w:rPr>
          <w:rFonts w:eastAsia="Times New Roman"/>
          <w:sz w:val="24"/>
          <w:szCs w:val="24"/>
        </w:rPr>
      </w:pPr>
      <w:r w:rsidRPr="00CE53BA">
        <w:rPr>
          <w:rFonts w:eastAsia="Times New Roman"/>
          <w:sz w:val="24"/>
          <w:szCs w:val="24"/>
        </w:rPr>
        <w:t>The study also revealed that information is very vital in any organization. And it is a determining factor for decision making.</w:t>
      </w:r>
    </w:p>
    <w:p w:rsidR="0031786B" w:rsidRPr="00CE53BA" w:rsidRDefault="0031786B" w:rsidP="00277395">
      <w:pPr>
        <w:numPr>
          <w:ilvl w:val="0"/>
          <w:numId w:val="15"/>
        </w:numPr>
        <w:tabs>
          <w:tab w:val="left" w:pos="420"/>
        </w:tabs>
        <w:spacing w:after="0" w:line="480" w:lineRule="auto"/>
        <w:ind w:left="420" w:hanging="352"/>
        <w:jc w:val="both"/>
        <w:rPr>
          <w:rFonts w:eastAsia="Times New Roman"/>
          <w:sz w:val="24"/>
          <w:szCs w:val="24"/>
        </w:rPr>
      </w:pPr>
      <w:bookmarkStart w:id="15" w:name="page79"/>
      <w:bookmarkEnd w:id="15"/>
      <w:r w:rsidRPr="00CE53BA">
        <w:rPr>
          <w:rFonts w:eastAsia="Times New Roman"/>
          <w:sz w:val="24"/>
          <w:szCs w:val="24"/>
        </w:rPr>
        <w:t xml:space="preserve">It was further highlighted in this study that with the aid of </w:t>
      </w:r>
      <w:r w:rsidR="007537C5" w:rsidRPr="00CE53BA">
        <w:rPr>
          <w:rFonts w:eastAsia="Times New Roman"/>
          <w:sz w:val="24"/>
          <w:szCs w:val="24"/>
        </w:rPr>
        <w:t>management accountant</w:t>
      </w:r>
      <w:r w:rsidRPr="00CE53BA">
        <w:rPr>
          <w:rFonts w:eastAsia="Times New Roman"/>
          <w:sz w:val="24"/>
          <w:szCs w:val="24"/>
        </w:rPr>
        <w:t>, their skills and knowledge, organizations can be able to maintain a high level of quality and profit.</w:t>
      </w:r>
    </w:p>
    <w:p w:rsidR="0031786B" w:rsidRPr="00CE53BA" w:rsidRDefault="0031786B" w:rsidP="00277395">
      <w:pPr>
        <w:pStyle w:val="ListParagraph"/>
        <w:numPr>
          <w:ilvl w:val="1"/>
          <w:numId w:val="17"/>
        </w:numPr>
        <w:tabs>
          <w:tab w:val="left" w:pos="720"/>
        </w:tabs>
        <w:spacing w:after="0" w:line="480" w:lineRule="auto"/>
        <w:jc w:val="both"/>
        <w:rPr>
          <w:rFonts w:eastAsia="Times New Roman"/>
          <w:b/>
          <w:bCs/>
          <w:sz w:val="24"/>
          <w:szCs w:val="24"/>
        </w:rPr>
      </w:pPr>
      <w:r w:rsidRPr="00CE53BA">
        <w:rPr>
          <w:rFonts w:eastAsia="Times New Roman"/>
          <w:b/>
          <w:bCs/>
          <w:sz w:val="24"/>
          <w:szCs w:val="24"/>
        </w:rPr>
        <w:t>Conclusion</w:t>
      </w:r>
    </w:p>
    <w:p w:rsidR="0031786B" w:rsidRPr="00CE53BA" w:rsidRDefault="0031786B" w:rsidP="00277395">
      <w:pPr>
        <w:spacing w:after="0" w:line="480" w:lineRule="auto"/>
        <w:rPr>
          <w:sz w:val="24"/>
          <w:szCs w:val="24"/>
        </w:rPr>
      </w:pPr>
      <w:r w:rsidRPr="00CE53BA">
        <w:rPr>
          <w:rFonts w:eastAsia="Times New Roman"/>
          <w:sz w:val="24"/>
          <w:szCs w:val="24"/>
        </w:rPr>
        <w:t>The following conclusions were made from the findings of this study:</w:t>
      </w:r>
    </w:p>
    <w:p w:rsidR="00381779" w:rsidRPr="00CE53BA" w:rsidRDefault="00381779" w:rsidP="00A812D5">
      <w:pPr>
        <w:pStyle w:val="ListParagraph"/>
        <w:spacing w:after="0" w:line="480" w:lineRule="auto"/>
        <w:ind w:left="0" w:right="20"/>
        <w:jc w:val="both"/>
        <w:rPr>
          <w:rFonts w:eastAsia="Times New Roman"/>
          <w:sz w:val="24"/>
          <w:szCs w:val="24"/>
        </w:rPr>
      </w:pPr>
      <w:r w:rsidRPr="00CE53BA">
        <w:rPr>
          <w:rFonts w:eastAsia="Times New Roman"/>
          <w:sz w:val="24"/>
          <w:szCs w:val="24"/>
        </w:rPr>
        <w:t>This study revealed that there is significant positive relationship between planning and organizational performance in manufacturing company. This is evident in the hypothesis tested in the study.</w:t>
      </w:r>
    </w:p>
    <w:p w:rsidR="00381779" w:rsidRPr="00CE53BA" w:rsidRDefault="00381779" w:rsidP="00A812D5">
      <w:pPr>
        <w:pStyle w:val="ListParagraph"/>
        <w:spacing w:after="0" w:line="480" w:lineRule="auto"/>
        <w:ind w:left="0" w:right="20"/>
        <w:jc w:val="both"/>
        <w:rPr>
          <w:sz w:val="24"/>
          <w:szCs w:val="24"/>
        </w:rPr>
      </w:pPr>
      <w:r w:rsidRPr="00CE53BA">
        <w:rPr>
          <w:rFonts w:eastAsia="Times New Roman"/>
          <w:sz w:val="24"/>
          <w:szCs w:val="24"/>
        </w:rPr>
        <w:t>It also showed that there is significant positive relationship between control and organizational performance in manufacturing company as can be seen from the interpretation of the results of the hypothesis two.</w:t>
      </w:r>
    </w:p>
    <w:p w:rsidR="0031786B" w:rsidRPr="00CE53BA" w:rsidRDefault="00381779" w:rsidP="00A812D5">
      <w:pPr>
        <w:spacing w:after="0" w:line="480" w:lineRule="auto"/>
        <w:jc w:val="both"/>
        <w:rPr>
          <w:sz w:val="24"/>
          <w:szCs w:val="24"/>
        </w:rPr>
      </w:pPr>
      <w:r w:rsidRPr="00CE53BA">
        <w:rPr>
          <w:sz w:val="24"/>
          <w:szCs w:val="24"/>
        </w:rPr>
        <w:t xml:space="preserve">And finally, </w:t>
      </w:r>
      <w:r w:rsidR="001C47C6" w:rsidRPr="00CE53BA">
        <w:rPr>
          <w:sz w:val="24"/>
          <w:szCs w:val="24"/>
        </w:rPr>
        <w:t xml:space="preserve">it revealed that </w:t>
      </w:r>
      <w:r w:rsidRPr="00CE53BA">
        <w:rPr>
          <w:rFonts w:eastAsia="Times New Roman"/>
          <w:sz w:val="24"/>
          <w:szCs w:val="24"/>
        </w:rPr>
        <w:t>decision making has a significant relationship with organizational performance in manufacturing company</w:t>
      </w:r>
    </w:p>
    <w:p w:rsidR="0031786B" w:rsidRPr="00CE53BA" w:rsidRDefault="0031786B" w:rsidP="00277395">
      <w:pPr>
        <w:spacing w:after="0" w:line="480" w:lineRule="auto"/>
        <w:ind w:left="60"/>
        <w:rPr>
          <w:sz w:val="24"/>
          <w:szCs w:val="24"/>
        </w:rPr>
      </w:pPr>
      <w:r w:rsidRPr="00CE53BA">
        <w:rPr>
          <w:rFonts w:eastAsia="Times New Roman"/>
          <w:b/>
          <w:bCs/>
          <w:sz w:val="24"/>
          <w:szCs w:val="24"/>
        </w:rPr>
        <w:t>5.3</w:t>
      </w:r>
      <w:r w:rsidRPr="00CE53BA">
        <w:rPr>
          <w:rFonts w:eastAsia="Times New Roman"/>
          <w:b/>
          <w:bCs/>
          <w:sz w:val="24"/>
          <w:szCs w:val="24"/>
        </w:rPr>
        <w:tab/>
        <w:t>Recommendations</w:t>
      </w:r>
    </w:p>
    <w:p w:rsidR="0031786B" w:rsidRPr="00CE53BA" w:rsidRDefault="0031786B" w:rsidP="00A812D5">
      <w:pPr>
        <w:spacing w:after="0" w:line="480" w:lineRule="auto"/>
        <w:ind w:right="20"/>
        <w:jc w:val="both"/>
        <w:rPr>
          <w:sz w:val="24"/>
          <w:szCs w:val="24"/>
        </w:rPr>
      </w:pPr>
      <w:r w:rsidRPr="00CE53BA">
        <w:rPr>
          <w:rFonts w:eastAsia="Times New Roman"/>
          <w:sz w:val="24"/>
          <w:szCs w:val="24"/>
        </w:rPr>
        <w:t>In a view to improve and ensure high productivity and profit enhancement, the following recommendations are made;</w:t>
      </w:r>
    </w:p>
    <w:p w:rsidR="002E0583" w:rsidRPr="00CE53BA" w:rsidRDefault="0031786B" w:rsidP="00277395">
      <w:pPr>
        <w:numPr>
          <w:ilvl w:val="0"/>
          <w:numId w:val="43"/>
        </w:numPr>
        <w:spacing w:after="0" w:line="480" w:lineRule="auto"/>
        <w:ind w:left="720" w:right="20" w:hanging="360"/>
        <w:jc w:val="both"/>
        <w:rPr>
          <w:sz w:val="24"/>
          <w:szCs w:val="24"/>
        </w:rPr>
      </w:pPr>
      <w:r w:rsidRPr="00CE53BA">
        <w:rPr>
          <w:rFonts w:eastAsia="Times New Roman"/>
          <w:sz w:val="24"/>
          <w:szCs w:val="24"/>
        </w:rPr>
        <w:t xml:space="preserve">Business decision today guarantees the continuous existence of the business and the effectiveness of the decision made by the management is as a result of the information given. Therefore management should maintain a qualified </w:t>
      </w:r>
      <w:r w:rsidR="007537C5" w:rsidRPr="00CE53BA">
        <w:rPr>
          <w:rFonts w:eastAsia="Times New Roman"/>
          <w:sz w:val="24"/>
          <w:szCs w:val="24"/>
        </w:rPr>
        <w:t>management accountant</w:t>
      </w:r>
      <w:r w:rsidRPr="00CE53BA">
        <w:rPr>
          <w:rFonts w:eastAsia="Times New Roman"/>
          <w:sz w:val="24"/>
          <w:szCs w:val="24"/>
        </w:rPr>
        <w:t xml:space="preserve"> both in skills and knowledge.</w:t>
      </w:r>
    </w:p>
    <w:p w:rsidR="002E0583" w:rsidRPr="00CE53BA" w:rsidRDefault="0031786B" w:rsidP="00277395">
      <w:pPr>
        <w:numPr>
          <w:ilvl w:val="0"/>
          <w:numId w:val="43"/>
        </w:numPr>
        <w:spacing w:after="0" w:line="480" w:lineRule="auto"/>
        <w:ind w:left="720" w:right="20" w:hanging="360"/>
        <w:jc w:val="both"/>
        <w:rPr>
          <w:sz w:val="24"/>
          <w:szCs w:val="24"/>
        </w:rPr>
      </w:pPr>
      <w:r w:rsidRPr="00CE53BA">
        <w:rPr>
          <w:rFonts w:eastAsia="Times New Roman"/>
          <w:sz w:val="24"/>
          <w:szCs w:val="24"/>
        </w:rPr>
        <w:t xml:space="preserve">Information is useful when it is relevant and timely, therefore </w:t>
      </w:r>
      <w:r w:rsidR="007537C5" w:rsidRPr="00CE53BA">
        <w:rPr>
          <w:rFonts w:eastAsia="Times New Roman"/>
          <w:sz w:val="24"/>
          <w:szCs w:val="24"/>
        </w:rPr>
        <w:t>management accountant</w:t>
      </w:r>
      <w:r w:rsidRPr="00CE53BA">
        <w:rPr>
          <w:rFonts w:eastAsia="Times New Roman"/>
          <w:sz w:val="24"/>
          <w:szCs w:val="24"/>
        </w:rPr>
        <w:t xml:space="preserve">s are being required to provide information on time so as to hasten up in making vital decision because undue delay in decision making will definitely undermine the firms goal of profit maximization. </w:t>
      </w:r>
    </w:p>
    <w:p w:rsidR="00A30A74" w:rsidRPr="00CE53BA" w:rsidRDefault="0031786B" w:rsidP="00277395">
      <w:pPr>
        <w:numPr>
          <w:ilvl w:val="0"/>
          <w:numId w:val="43"/>
        </w:numPr>
        <w:spacing w:after="0" w:line="480" w:lineRule="auto"/>
        <w:ind w:left="720" w:right="20" w:hanging="360"/>
        <w:jc w:val="both"/>
        <w:rPr>
          <w:sz w:val="24"/>
          <w:szCs w:val="24"/>
        </w:rPr>
      </w:pPr>
      <w:r w:rsidRPr="00CE53BA">
        <w:rPr>
          <w:rFonts w:eastAsia="Times New Roman"/>
          <w:sz w:val="24"/>
          <w:szCs w:val="24"/>
        </w:rPr>
        <w:t xml:space="preserve">Also, since the world is advancing day by day and technology as well, it is advisable that the management of the company should give adequate exposure to their </w:t>
      </w:r>
      <w:r w:rsidR="007537C5" w:rsidRPr="00CE53BA">
        <w:rPr>
          <w:rFonts w:eastAsia="Times New Roman"/>
          <w:sz w:val="24"/>
          <w:szCs w:val="24"/>
        </w:rPr>
        <w:t>management accountant</w:t>
      </w:r>
      <w:r w:rsidRPr="00CE53BA">
        <w:rPr>
          <w:rFonts w:eastAsia="Times New Roman"/>
          <w:sz w:val="24"/>
          <w:szCs w:val="24"/>
        </w:rPr>
        <w:t xml:space="preserve"> through training programmes, appraisal and evaluation of seminars in order to acquaint them with the new technologies in vogue and keep pace with new knowledge.</w:t>
      </w:r>
    </w:p>
    <w:p w:rsidR="0031786B" w:rsidRPr="00CE53BA" w:rsidRDefault="00424C6F" w:rsidP="00277395">
      <w:pPr>
        <w:numPr>
          <w:ilvl w:val="0"/>
          <w:numId w:val="43"/>
        </w:numPr>
        <w:spacing w:after="0" w:line="480" w:lineRule="auto"/>
        <w:ind w:left="720" w:right="20" w:hanging="360"/>
        <w:jc w:val="both"/>
        <w:rPr>
          <w:sz w:val="24"/>
          <w:szCs w:val="24"/>
        </w:rPr>
      </w:pPr>
      <w:r w:rsidRPr="00CE53BA">
        <w:rPr>
          <w:rFonts w:eastAsia="Times New Roman"/>
          <w:sz w:val="24"/>
          <w:szCs w:val="24"/>
        </w:rPr>
        <w:t>Ultimately, this study</w:t>
      </w:r>
      <w:r w:rsidR="0031786B" w:rsidRPr="00CE53BA">
        <w:rPr>
          <w:rFonts w:eastAsia="Times New Roman"/>
          <w:sz w:val="24"/>
          <w:szCs w:val="24"/>
        </w:rPr>
        <w:t xml:space="preserve"> </w:t>
      </w:r>
      <w:r w:rsidR="005834A0" w:rsidRPr="00CE53BA">
        <w:rPr>
          <w:rFonts w:eastAsia="Times New Roman"/>
          <w:sz w:val="24"/>
          <w:szCs w:val="24"/>
        </w:rPr>
        <w:t>recommend</w:t>
      </w:r>
      <w:r w:rsidR="0031786B" w:rsidRPr="00CE53BA">
        <w:rPr>
          <w:rFonts w:eastAsia="Times New Roman"/>
          <w:sz w:val="24"/>
          <w:szCs w:val="24"/>
        </w:rPr>
        <w:t xml:space="preserve"> that further research should be done on this topic since high rate of pr</w:t>
      </w:r>
      <w:r w:rsidR="00B8419F" w:rsidRPr="00CE53BA">
        <w:rPr>
          <w:rFonts w:eastAsia="Times New Roman"/>
          <w:sz w:val="24"/>
          <w:szCs w:val="24"/>
        </w:rPr>
        <w:t>ice of goods affects the nation’</w:t>
      </w:r>
      <w:r w:rsidR="0031786B" w:rsidRPr="00CE53BA">
        <w:rPr>
          <w:rFonts w:eastAsia="Times New Roman"/>
          <w:sz w:val="24"/>
          <w:szCs w:val="24"/>
        </w:rPr>
        <w:t>s economy and affect us in a way or another whether a manufacture, wholesaler and consumers as well.</w:t>
      </w:r>
    </w:p>
    <w:p w:rsidR="0031786B" w:rsidRPr="00CE53BA" w:rsidRDefault="0031786B" w:rsidP="00277395">
      <w:pPr>
        <w:spacing w:after="0" w:line="480" w:lineRule="auto"/>
        <w:jc w:val="center"/>
        <w:rPr>
          <w:sz w:val="24"/>
          <w:szCs w:val="24"/>
        </w:rPr>
      </w:pPr>
      <w:bookmarkStart w:id="16" w:name="page82"/>
      <w:bookmarkEnd w:id="16"/>
      <w:r w:rsidRPr="00CE53BA">
        <w:rPr>
          <w:rFonts w:eastAsia="Times New Roman"/>
          <w:b/>
          <w:bCs/>
          <w:sz w:val="24"/>
          <w:szCs w:val="24"/>
        </w:rPr>
        <w:br w:type="page"/>
        <w:t>REFERENCES</w:t>
      </w:r>
    </w:p>
    <w:p w:rsidR="0006383E" w:rsidRPr="00CE53BA" w:rsidRDefault="0006383E" w:rsidP="00A812D5">
      <w:pPr>
        <w:spacing w:after="0" w:line="480" w:lineRule="auto"/>
        <w:ind w:left="720" w:right="30" w:hanging="719"/>
        <w:jc w:val="both"/>
        <w:rPr>
          <w:spacing w:val="1"/>
          <w:sz w:val="24"/>
          <w:szCs w:val="24"/>
        </w:rPr>
      </w:pPr>
      <w:r w:rsidRPr="00CE53BA">
        <w:rPr>
          <w:sz w:val="24"/>
          <w:szCs w:val="24"/>
        </w:rPr>
        <w:t xml:space="preserve">Abdel-Kader, G. and Luther, L. (2016) Successfully implementing strategic decisions. </w:t>
      </w:r>
      <w:r w:rsidRPr="00CE53BA">
        <w:rPr>
          <w:i/>
          <w:sz w:val="24"/>
          <w:szCs w:val="24"/>
        </w:rPr>
        <w:t>Long Range Planning, 18</w:t>
      </w:r>
      <w:r w:rsidRPr="00CE53BA">
        <w:rPr>
          <w:sz w:val="24"/>
          <w:szCs w:val="24"/>
        </w:rPr>
        <w:t>(3), 91-7.</w:t>
      </w:r>
      <w:r w:rsidRPr="00CE53BA">
        <w:rPr>
          <w:spacing w:val="1"/>
          <w:sz w:val="24"/>
          <w:szCs w:val="24"/>
        </w:rPr>
        <w:t xml:space="preserve"> </w:t>
      </w:r>
    </w:p>
    <w:p w:rsidR="0006383E" w:rsidRPr="00CE53BA" w:rsidRDefault="0006383E" w:rsidP="00A812D5">
      <w:pPr>
        <w:spacing w:after="0" w:line="480" w:lineRule="auto"/>
        <w:ind w:left="720" w:right="30" w:hanging="719"/>
        <w:jc w:val="both"/>
        <w:rPr>
          <w:sz w:val="24"/>
          <w:szCs w:val="24"/>
        </w:rPr>
      </w:pPr>
      <w:r w:rsidRPr="00CE53BA">
        <w:rPr>
          <w:rStyle w:val="Strong"/>
          <w:b w:val="0"/>
          <w:sz w:val="24"/>
          <w:szCs w:val="24"/>
          <w:bdr w:val="none" w:sz="0" w:space="0" w:color="auto" w:frame="1"/>
        </w:rPr>
        <w:t>Abdullahi, E. (2018)</w:t>
      </w:r>
      <w:r w:rsidRPr="00CE53BA">
        <w:rPr>
          <w:sz w:val="24"/>
          <w:szCs w:val="24"/>
        </w:rPr>
        <w:t>.</w:t>
      </w:r>
      <w:r w:rsidRPr="00CE53BA">
        <w:rPr>
          <w:spacing w:val="1"/>
          <w:sz w:val="24"/>
          <w:szCs w:val="24"/>
        </w:rPr>
        <w:t xml:space="preserve"> </w:t>
      </w:r>
      <w:r w:rsidRPr="00CE53BA">
        <w:rPr>
          <w:sz w:val="24"/>
          <w:szCs w:val="24"/>
        </w:rPr>
        <w:t>The</w:t>
      </w:r>
      <w:r w:rsidRPr="00CE53BA">
        <w:rPr>
          <w:spacing w:val="1"/>
          <w:sz w:val="24"/>
          <w:szCs w:val="24"/>
        </w:rPr>
        <w:t xml:space="preserve"> </w:t>
      </w:r>
      <w:r w:rsidRPr="00CE53BA">
        <w:rPr>
          <w:sz w:val="24"/>
          <w:szCs w:val="24"/>
        </w:rPr>
        <w:t>strategic</w:t>
      </w:r>
      <w:r w:rsidRPr="00CE53BA">
        <w:rPr>
          <w:spacing w:val="1"/>
          <w:sz w:val="24"/>
          <w:szCs w:val="24"/>
        </w:rPr>
        <w:t xml:space="preserve"> </w:t>
      </w:r>
      <w:r w:rsidRPr="00CE53BA">
        <w:rPr>
          <w:sz w:val="24"/>
          <w:szCs w:val="24"/>
        </w:rPr>
        <w:t>implementation</w:t>
      </w:r>
      <w:r w:rsidRPr="00CE53BA">
        <w:rPr>
          <w:spacing w:val="1"/>
          <w:sz w:val="24"/>
          <w:szCs w:val="24"/>
        </w:rPr>
        <w:t xml:space="preserve"> </w:t>
      </w:r>
      <w:r w:rsidRPr="00CE53BA">
        <w:rPr>
          <w:sz w:val="24"/>
          <w:szCs w:val="24"/>
        </w:rPr>
        <w:t>process:</w:t>
      </w:r>
      <w:r w:rsidRPr="00CE53BA">
        <w:rPr>
          <w:spacing w:val="50"/>
          <w:sz w:val="24"/>
          <w:szCs w:val="24"/>
        </w:rPr>
        <w:t xml:space="preserve"> </w:t>
      </w:r>
      <w:r w:rsidRPr="00CE53BA">
        <w:rPr>
          <w:sz w:val="24"/>
          <w:szCs w:val="24"/>
        </w:rPr>
        <w:t>evoking</w:t>
      </w:r>
      <w:r w:rsidRPr="00CE53BA">
        <w:rPr>
          <w:spacing w:val="-47"/>
          <w:sz w:val="24"/>
          <w:szCs w:val="24"/>
        </w:rPr>
        <w:t xml:space="preserve"> </w:t>
      </w:r>
      <w:r w:rsidRPr="00CE53BA">
        <w:rPr>
          <w:sz w:val="24"/>
          <w:szCs w:val="24"/>
        </w:rPr>
        <w:t>strategic</w:t>
      </w:r>
      <w:r w:rsidRPr="00CE53BA">
        <w:rPr>
          <w:spacing w:val="-1"/>
          <w:sz w:val="24"/>
          <w:szCs w:val="24"/>
        </w:rPr>
        <w:t xml:space="preserve"> </w:t>
      </w:r>
      <w:r w:rsidRPr="00CE53BA">
        <w:rPr>
          <w:sz w:val="24"/>
          <w:szCs w:val="24"/>
        </w:rPr>
        <w:t>consensus</w:t>
      </w:r>
      <w:r w:rsidRPr="00CE53BA">
        <w:rPr>
          <w:spacing w:val="-1"/>
          <w:sz w:val="24"/>
          <w:szCs w:val="24"/>
        </w:rPr>
        <w:t xml:space="preserve"> </w:t>
      </w:r>
      <w:r w:rsidRPr="00CE53BA">
        <w:rPr>
          <w:sz w:val="24"/>
          <w:szCs w:val="24"/>
        </w:rPr>
        <w:t>through</w:t>
      </w:r>
      <w:r w:rsidRPr="00CE53BA">
        <w:rPr>
          <w:spacing w:val="-1"/>
          <w:sz w:val="24"/>
          <w:szCs w:val="24"/>
        </w:rPr>
        <w:t xml:space="preserve"> </w:t>
      </w:r>
      <w:r w:rsidRPr="00CE53BA">
        <w:rPr>
          <w:sz w:val="24"/>
          <w:szCs w:val="24"/>
        </w:rPr>
        <w:t xml:space="preserve">communication. </w:t>
      </w:r>
      <w:r w:rsidRPr="00CE53BA">
        <w:rPr>
          <w:i/>
          <w:sz w:val="24"/>
          <w:szCs w:val="24"/>
        </w:rPr>
        <w:t>Journal</w:t>
      </w:r>
      <w:r w:rsidRPr="00CE53BA">
        <w:rPr>
          <w:i/>
          <w:spacing w:val="-1"/>
          <w:sz w:val="24"/>
          <w:szCs w:val="24"/>
        </w:rPr>
        <w:t xml:space="preserve"> </w:t>
      </w:r>
      <w:r w:rsidRPr="00CE53BA">
        <w:rPr>
          <w:i/>
          <w:sz w:val="24"/>
          <w:szCs w:val="24"/>
        </w:rPr>
        <w:t>of</w:t>
      </w:r>
      <w:r w:rsidRPr="00CE53BA">
        <w:rPr>
          <w:i/>
          <w:spacing w:val="-1"/>
          <w:sz w:val="24"/>
          <w:szCs w:val="24"/>
        </w:rPr>
        <w:t xml:space="preserve"> </w:t>
      </w:r>
      <w:r w:rsidRPr="00CE53BA">
        <w:rPr>
          <w:i/>
          <w:sz w:val="24"/>
          <w:szCs w:val="24"/>
        </w:rPr>
        <w:t>Business Research, 55</w:t>
      </w:r>
      <w:r w:rsidRPr="00CE53BA">
        <w:rPr>
          <w:sz w:val="24"/>
          <w:szCs w:val="24"/>
        </w:rPr>
        <w:t>,</w:t>
      </w:r>
      <w:r w:rsidRPr="00CE53BA">
        <w:rPr>
          <w:spacing w:val="-1"/>
          <w:sz w:val="24"/>
          <w:szCs w:val="24"/>
        </w:rPr>
        <w:t xml:space="preserve"> </w:t>
      </w:r>
      <w:r w:rsidRPr="00CE53BA">
        <w:rPr>
          <w:sz w:val="24"/>
          <w:szCs w:val="24"/>
        </w:rPr>
        <w:t>301-10.</w:t>
      </w:r>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Achyut (2017).</w:t>
      </w:r>
      <w:r w:rsidRPr="00CE53BA">
        <w:rPr>
          <w:spacing w:val="35"/>
          <w:sz w:val="24"/>
          <w:szCs w:val="24"/>
        </w:rPr>
        <w:t xml:space="preserve"> </w:t>
      </w:r>
      <w:r w:rsidRPr="00CE53BA">
        <w:rPr>
          <w:sz w:val="24"/>
          <w:szCs w:val="24"/>
        </w:rPr>
        <w:t>Rethinking</w:t>
      </w:r>
      <w:r w:rsidRPr="00CE53BA">
        <w:rPr>
          <w:spacing w:val="33"/>
          <w:sz w:val="24"/>
          <w:szCs w:val="24"/>
        </w:rPr>
        <w:t xml:space="preserve"> </w:t>
      </w:r>
      <w:r w:rsidRPr="00CE53BA">
        <w:rPr>
          <w:sz w:val="24"/>
          <w:szCs w:val="24"/>
        </w:rPr>
        <w:t>performance</w:t>
      </w:r>
      <w:r w:rsidRPr="00CE53BA">
        <w:rPr>
          <w:spacing w:val="37"/>
          <w:sz w:val="24"/>
          <w:szCs w:val="24"/>
        </w:rPr>
        <w:t xml:space="preserve"> </w:t>
      </w:r>
      <w:r w:rsidRPr="00CE53BA">
        <w:rPr>
          <w:sz w:val="24"/>
          <w:szCs w:val="24"/>
        </w:rPr>
        <w:t>measures:</w:t>
      </w:r>
      <w:r w:rsidRPr="00CE53BA">
        <w:rPr>
          <w:spacing w:val="37"/>
          <w:sz w:val="24"/>
          <w:szCs w:val="24"/>
        </w:rPr>
        <w:t xml:space="preserve"> </w:t>
      </w:r>
      <w:r w:rsidRPr="00CE53BA">
        <w:rPr>
          <w:sz w:val="24"/>
          <w:szCs w:val="24"/>
        </w:rPr>
        <w:t>assessing</w:t>
      </w:r>
      <w:r w:rsidRPr="00CE53BA">
        <w:rPr>
          <w:spacing w:val="34"/>
          <w:sz w:val="24"/>
          <w:szCs w:val="24"/>
        </w:rPr>
        <w:t xml:space="preserve"> </w:t>
      </w:r>
      <w:r w:rsidRPr="00CE53BA">
        <w:rPr>
          <w:sz w:val="24"/>
          <w:szCs w:val="24"/>
        </w:rPr>
        <w:t>progress</w:t>
      </w:r>
      <w:r w:rsidRPr="00CE53BA">
        <w:rPr>
          <w:spacing w:val="33"/>
          <w:sz w:val="24"/>
          <w:szCs w:val="24"/>
        </w:rPr>
        <w:t xml:space="preserve"> </w:t>
      </w:r>
      <w:r w:rsidRPr="00CE53BA">
        <w:rPr>
          <w:sz w:val="24"/>
          <w:szCs w:val="24"/>
        </w:rPr>
        <w:t>in</w:t>
      </w:r>
      <w:r w:rsidRPr="00CE53BA">
        <w:rPr>
          <w:spacing w:val="32"/>
          <w:sz w:val="24"/>
          <w:szCs w:val="24"/>
        </w:rPr>
        <w:t xml:space="preserve"> </w:t>
      </w:r>
      <w:r w:rsidRPr="00CE53BA">
        <w:rPr>
          <w:sz w:val="24"/>
          <w:szCs w:val="24"/>
        </w:rPr>
        <w:t>UK</w:t>
      </w:r>
      <w:r w:rsidRPr="00CE53BA">
        <w:rPr>
          <w:spacing w:val="34"/>
          <w:sz w:val="24"/>
          <w:szCs w:val="24"/>
        </w:rPr>
        <w:t xml:space="preserve"> </w:t>
      </w:r>
      <w:r w:rsidRPr="00CE53BA">
        <w:rPr>
          <w:sz w:val="24"/>
          <w:szCs w:val="24"/>
        </w:rPr>
        <w:t>hotels.</w:t>
      </w:r>
      <w:r w:rsidRPr="00CE53BA">
        <w:rPr>
          <w:rFonts w:eastAsia="Times New Roman"/>
          <w:sz w:val="24"/>
          <w:szCs w:val="24"/>
        </w:rPr>
        <w:t xml:space="preserve"> </w:t>
      </w:r>
      <w:r w:rsidRPr="00CE53BA">
        <w:rPr>
          <w:i/>
          <w:sz w:val="24"/>
          <w:szCs w:val="24"/>
        </w:rPr>
        <w:t>International</w:t>
      </w:r>
      <w:r w:rsidRPr="00CE53BA">
        <w:rPr>
          <w:i/>
          <w:spacing w:val="-3"/>
          <w:sz w:val="24"/>
          <w:szCs w:val="24"/>
        </w:rPr>
        <w:t xml:space="preserve"> </w:t>
      </w:r>
      <w:r w:rsidRPr="00CE53BA">
        <w:rPr>
          <w:i/>
          <w:sz w:val="24"/>
          <w:szCs w:val="24"/>
        </w:rPr>
        <w:t>Journal</w:t>
      </w:r>
      <w:r w:rsidRPr="00CE53BA">
        <w:rPr>
          <w:i/>
          <w:spacing w:val="-4"/>
          <w:sz w:val="24"/>
          <w:szCs w:val="24"/>
        </w:rPr>
        <w:t xml:space="preserve"> </w:t>
      </w:r>
      <w:r w:rsidRPr="00CE53BA">
        <w:rPr>
          <w:i/>
          <w:sz w:val="24"/>
          <w:szCs w:val="24"/>
        </w:rPr>
        <w:t>of</w:t>
      </w:r>
      <w:r w:rsidRPr="00CE53BA">
        <w:rPr>
          <w:i/>
          <w:spacing w:val="-3"/>
          <w:sz w:val="24"/>
          <w:szCs w:val="24"/>
        </w:rPr>
        <w:t xml:space="preserve"> </w:t>
      </w:r>
      <w:r w:rsidRPr="00CE53BA">
        <w:rPr>
          <w:i/>
          <w:sz w:val="24"/>
          <w:szCs w:val="24"/>
        </w:rPr>
        <w:t>Contemporary</w:t>
      </w:r>
      <w:r w:rsidRPr="00CE53BA">
        <w:rPr>
          <w:i/>
          <w:spacing w:val="-1"/>
          <w:sz w:val="24"/>
          <w:szCs w:val="24"/>
        </w:rPr>
        <w:t xml:space="preserve"> </w:t>
      </w:r>
      <w:r w:rsidRPr="00CE53BA">
        <w:rPr>
          <w:i/>
          <w:sz w:val="24"/>
          <w:szCs w:val="24"/>
        </w:rPr>
        <w:t>Hospitality</w:t>
      </w:r>
      <w:r w:rsidRPr="00CE53BA">
        <w:rPr>
          <w:i/>
          <w:spacing w:val="3"/>
          <w:sz w:val="24"/>
          <w:szCs w:val="24"/>
        </w:rPr>
        <w:t xml:space="preserve"> </w:t>
      </w:r>
      <w:r w:rsidRPr="00CE53BA">
        <w:rPr>
          <w:i/>
          <w:sz w:val="24"/>
          <w:szCs w:val="24"/>
        </w:rPr>
        <w:t>Management,</w:t>
      </w:r>
      <w:r w:rsidRPr="00CE53BA">
        <w:rPr>
          <w:i/>
          <w:spacing w:val="-2"/>
          <w:sz w:val="24"/>
          <w:szCs w:val="24"/>
        </w:rPr>
        <w:t xml:space="preserve"> </w:t>
      </w:r>
      <w:r w:rsidRPr="00CE53BA">
        <w:rPr>
          <w:i/>
          <w:sz w:val="24"/>
          <w:szCs w:val="24"/>
        </w:rPr>
        <w:t>13</w:t>
      </w:r>
      <w:r w:rsidRPr="00CE53BA">
        <w:rPr>
          <w:sz w:val="24"/>
          <w:szCs w:val="24"/>
        </w:rPr>
        <w:t>(3),</w:t>
      </w:r>
      <w:r w:rsidRPr="00CE53BA">
        <w:rPr>
          <w:spacing w:val="-1"/>
          <w:sz w:val="24"/>
          <w:szCs w:val="24"/>
        </w:rPr>
        <w:t xml:space="preserve"> </w:t>
      </w:r>
      <w:r w:rsidRPr="00CE53BA">
        <w:rPr>
          <w:sz w:val="24"/>
          <w:szCs w:val="24"/>
        </w:rPr>
        <w:t>128-35.</w:t>
      </w:r>
    </w:p>
    <w:p w:rsidR="0006383E" w:rsidRPr="00CE53BA" w:rsidRDefault="0006383E" w:rsidP="00A812D5">
      <w:pPr>
        <w:spacing w:after="0" w:line="480" w:lineRule="auto"/>
        <w:ind w:left="720" w:right="30" w:hanging="719"/>
        <w:jc w:val="both"/>
        <w:rPr>
          <w:sz w:val="24"/>
          <w:szCs w:val="24"/>
        </w:rPr>
      </w:pPr>
      <w:r w:rsidRPr="00CE53BA">
        <w:rPr>
          <w:sz w:val="24"/>
          <w:szCs w:val="24"/>
        </w:rPr>
        <w:t>Adelegan, B.N. (2014).</w:t>
      </w:r>
      <w:r w:rsidRPr="00CE53BA">
        <w:rPr>
          <w:spacing w:val="1"/>
          <w:sz w:val="24"/>
          <w:szCs w:val="24"/>
        </w:rPr>
        <w:t xml:space="preserve"> </w:t>
      </w:r>
      <w:r w:rsidRPr="00CE53BA">
        <w:rPr>
          <w:sz w:val="24"/>
          <w:szCs w:val="24"/>
        </w:rPr>
        <w:t>Activity-Based Cost analysis: A method of analyzing the financial and operating performance of academic</w:t>
      </w:r>
      <w:r w:rsidRPr="00CE53BA">
        <w:rPr>
          <w:spacing w:val="1"/>
          <w:sz w:val="24"/>
          <w:szCs w:val="24"/>
        </w:rPr>
        <w:t xml:space="preserve"> </w:t>
      </w:r>
      <w:r w:rsidRPr="00CE53BA">
        <w:rPr>
          <w:sz w:val="24"/>
          <w:szCs w:val="24"/>
        </w:rPr>
        <w:t>radiology</w:t>
      </w:r>
      <w:r w:rsidRPr="00CE53BA">
        <w:rPr>
          <w:spacing w:val="-5"/>
          <w:sz w:val="24"/>
          <w:szCs w:val="24"/>
        </w:rPr>
        <w:t xml:space="preserve"> </w:t>
      </w:r>
      <w:r w:rsidRPr="00CE53BA">
        <w:rPr>
          <w:sz w:val="24"/>
          <w:szCs w:val="24"/>
        </w:rPr>
        <w:t>departments.</w:t>
      </w:r>
      <w:r w:rsidRPr="00CE53BA">
        <w:rPr>
          <w:spacing w:val="3"/>
          <w:sz w:val="24"/>
          <w:szCs w:val="24"/>
        </w:rPr>
        <w:t xml:space="preserve"> </w:t>
      </w:r>
      <w:r w:rsidRPr="00CE53BA">
        <w:rPr>
          <w:i/>
          <w:sz w:val="24"/>
          <w:szCs w:val="24"/>
        </w:rPr>
        <w:t>Radiology,</w:t>
      </w:r>
      <w:r w:rsidRPr="00CE53BA">
        <w:rPr>
          <w:i/>
          <w:spacing w:val="1"/>
          <w:sz w:val="24"/>
          <w:szCs w:val="24"/>
        </w:rPr>
        <w:t xml:space="preserve"> </w:t>
      </w:r>
      <w:r w:rsidRPr="00CE53BA">
        <w:rPr>
          <w:i/>
          <w:sz w:val="24"/>
          <w:szCs w:val="24"/>
        </w:rPr>
        <w:t>215</w:t>
      </w:r>
      <w:r w:rsidRPr="00CE53BA">
        <w:rPr>
          <w:sz w:val="24"/>
          <w:szCs w:val="24"/>
        </w:rPr>
        <w:t>(3),</w:t>
      </w:r>
      <w:r w:rsidRPr="00CE53BA">
        <w:rPr>
          <w:spacing w:val="1"/>
          <w:sz w:val="24"/>
          <w:szCs w:val="24"/>
        </w:rPr>
        <w:t xml:space="preserve"> </w:t>
      </w:r>
      <w:r w:rsidRPr="00CE53BA">
        <w:rPr>
          <w:sz w:val="24"/>
          <w:szCs w:val="24"/>
        </w:rPr>
        <w:t>708-716.</w:t>
      </w:r>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Adeniji (2011)</w:t>
      </w:r>
      <w:r w:rsidRPr="00CE53BA">
        <w:rPr>
          <w:rFonts w:eastAsia="Times New Roman"/>
          <w:sz w:val="24"/>
          <w:szCs w:val="24"/>
        </w:rPr>
        <w:t xml:space="preserve"> </w:t>
      </w:r>
      <w:r w:rsidR="007537C5" w:rsidRPr="00CE53BA">
        <w:rPr>
          <w:rFonts w:eastAsia="Times New Roman"/>
          <w:i/>
          <w:iCs/>
          <w:sz w:val="24"/>
          <w:szCs w:val="24"/>
        </w:rPr>
        <w:t>Management accountant</w:t>
      </w:r>
      <w:r w:rsidRPr="00CE53BA">
        <w:rPr>
          <w:rFonts w:eastAsia="Times New Roman"/>
          <w:i/>
          <w:iCs/>
          <w:sz w:val="24"/>
          <w:szCs w:val="24"/>
        </w:rPr>
        <w:t xml:space="preserve"> with application of qualitative</w:t>
      </w:r>
      <w:r w:rsidRPr="00CE53BA">
        <w:rPr>
          <w:rFonts w:eastAsia="Times New Roman"/>
          <w:i/>
          <w:sz w:val="24"/>
          <w:szCs w:val="24"/>
        </w:rPr>
        <w:t xml:space="preserve"> </w:t>
      </w:r>
      <w:r w:rsidRPr="00CE53BA">
        <w:rPr>
          <w:rFonts w:eastAsia="Times New Roman"/>
          <w:i/>
          <w:iCs/>
          <w:sz w:val="24"/>
          <w:szCs w:val="24"/>
        </w:rPr>
        <w:t>techniques</w:t>
      </w:r>
      <w:r w:rsidRPr="00CE53BA">
        <w:rPr>
          <w:rFonts w:eastAsia="Times New Roman"/>
          <w:iCs/>
          <w:sz w:val="24"/>
          <w:szCs w:val="24"/>
        </w:rPr>
        <w:t xml:space="preserve">. </w:t>
      </w:r>
      <w:r w:rsidRPr="00CE53BA">
        <w:rPr>
          <w:rFonts w:eastAsia="Times New Roman"/>
          <w:sz w:val="24"/>
          <w:szCs w:val="24"/>
        </w:rPr>
        <w:t>Lagos: Chinedu Publishers Ltd.</w:t>
      </w:r>
    </w:p>
    <w:p w:rsidR="0006383E" w:rsidRPr="00CE53BA" w:rsidRDefault="0006383E" w:rsidP="00A812D5">
      <w:pPr>
        <w:spacing w:after="0" w:line="480" w:lineRule="auto"/>
        <w:ind w:left="720" w:right="30" w:hanging="719"/>
        <w:jc w:val="both"/>
        <w:rPr>
          <w:rFonts w:eastAsia="Times New Roman"/>
          <w:sz w:val="24"/>
          <w:szCs w:val="24"/>
        </w:rPr>
      </w:pPr>
      <w:r w:rsidRPr="00CE53BA">
        <w:rPr>
          <w:rFonts w:eastAsia="Times New Roman"/>
          <w:sz w:val="24"/>
          <w:szCs w:val="24"/>
        </w:rPr>
        <w:t xml:space="preserve">Ajayi, B.A. (2018). </w:t>
      </w:r>
      <w:r w:rsidRPr="00CE53BA">
        <w:rPr>
          <w:rFonts w:eastAsia="Times New Roman"/>
          <w:i/>
          <w:iCs/>
          <w:sz w:val="24"/>
          <w:szCs w:val="24"/>
        </w:rPr>
        <w:t xml:space="preserve">Special emphasis on </w:t>
      </w:r>
      <w:r w:rsidR="007537C5" w:rsidRPr="00CE53BA">
        <w:rPr>
          <w:rFonts w:eastAsia="Times New Roman"/>
          <w:i/>
          <w:iCs/>
          <w:sz w:val="24"/>
          <w:szCs w:val="24"/>
        </w:rPr>
        <w:t>management accountant</w:t>
      </w:r>
      <w:r w:rsidRPr="00CE53BA">
        <w:rPr>
          <w:rFonts w:eastAsia="Times New Roman"/>
          <w:i/>
          <w:iCs/>
          <w:sz w:val="24"/>
          <w:szCs w:val="24"/>
        </w:rPr>
        <w:t>.</w:t>
      </w:r>
      <w:r w:rsidRPr="00CE53BA">
        <w:rPr>
          <w:rFonts w:eastAsia="Times New Roman"/>
          <w:sz w:val="24"/>
          <w:szCs w:val="24"/>
        </w:rPr>
        <w:t xml:space="preserve"> Owerri: Learners Publishers.</w:t>
      </w:r>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Alex, E.A. (2019).</w:t>
      </w:r>
      <w:r w:rsidRPr="00CE53BA">
        <w:rPr>
          <w:rFonts w:eastAsia="Times New Roman"/>
          <w:sz w:val="24"/>
          <w:szCs w:val="24"/>
        </w:rPr>
        <w:t xml:space="preserve"> </w:t>
      </w:r>
      <w:r w:rsidRPr="00CE53BA">
        <w:rPr>
          <w:rFonts w:eastAsia="Times New Roman"/>
          <w:i/>
          <w:iCs/>
          <w:sz w:val="24"/>
          <w:szCs w:val="24"/>
        </w:rPr>
        <w:t>Managerial Accounting</w:t>
      </w:r>
      <w:r w:rsidRPr="00CE53BA">
        <w:rPr>
          <w:rFonts w:eastAsia="Times New Roman"/>
          <w:iCs/>
          <w:sz w:val="24"/>
          <w:szCs w:val="24"/>
        </w:rPr>
        <w:t>.</w:t>
      </w:r>
      <w:r w:rsidRPr="00CE53BA">
        <w:rPr>
          <w:rFonts w:eastAsia="Times New Roman"/>
          <w:sz w:val="24"/>
          <w:szCs w:val="24"/>
        </w:rPr>
        <w:t xml:space="preserve"> New York: McGraw-Hill Inc. earnings forecast.</w:t>
      </w:r>
    </w:p>
    <w:p w:rsidR="0006383E" w:rsidRPr="00CE53BA" w:rsidRDefault="0006383E" w:rsidP="00A812D5">
      <w:pPr>
        <w:spacing w:after="0" w:line="480" w:lineRule="auto"/>
        <w:ind w:left="720" w:right="30" w:hanging="719"/>
        <w:jc w:val="both"/>
        <w:rPr>
          <w:sz w:val="24"/>
          <w:szCs w:val="24"/>
        </w:rPr>
      </w:pPr>
      <w:r w:rsidRPr="00CE53BA">
        <w:rPr>
          <w:rStyle w:val="Strong"/>
          <w:b w:val="0"/>
          <w:sz w:val="24"/>
          <w:szCs w:val="24"/>
          <w:shd w:val="clear" w:color="auto" w:fill="FFFFFF"/>
        </w:rPr>
        <w:t>Amuzie and Emmanuel (2010)</w:t>
      </w:r>
      <w:r w:rsidRPr="00CE53BA">
        <w:rPr>
          <w:sz w:val="24"/>
          <w:szCs w:val="24"/>
        </w:rPr>
        <w:t>.</w:t>
      </w:r>
      <w:r w:rsidRPr="00CE53BA">
        <w:rPr>
          <w:spacing w:val="-2"/>
          <w:sz w:val="24"/>
          <w:szCs w:val="24"/>
        </w:rPr>
        <w:t xml:space="preserve"> </w:t>
      </w:r>
      <w:r w:rsidRPr="00CE53BA">
        <w:rPr>
          <w:i/>
          <w:sz w:val="24"/>
          <w:szCs w:val="24"/>
        </w:rPr>
        <w:t>Activity-based</w:t>
      </w:r>
      <w:r w:rsidRPr="00CE53BA">
        <w:rPr>
          <w:i/>
          <w:spacing w:val="-1"/>
          <w:sz w:val="24"/>
          <w:szCs w:val="24"/>
        </w:rPr>
        <w:t xml:space="preserve"> </w:t>
      </w:r>
      <w:r w:rsidRPr="00CE53BA">
        <w:rPr>
          <w:i/>
          <w:sz w:val="24"/>
          <w:szCs w:val="24"/>
        </w:rPr>
        <w:t>Cost</w:t>
      </w:r>
      <w:r w:rsidRPr="00CE53BA">
        <w:rPr>
          <w:i/>
          <w:spacing w:val="-3"/>
          <w:sz w:val="24"/>
          <w:szCs w:val="24"/>
        </w:rPr>
        <w:t xml:space="preserve"> </w:t>
      </w:r>
      <w:r w:rsidRPr="00CE53BA">
        <w:rPr>
          <w:i/>
          <w:sz w:val="24"/>
          <w:szCs w:val="24"/>
        </w:rPr>
        <w:t>Management:</w:t>
      </w:r>
      <w:r w:rsidRPr="00CE53BA">
        <w:rPr>
          <w:i/>
          <w:spacing w:val="-2"/>
          <w:sz w:val="24"/>
          <w:szCs w:val="24"/>
        </w:rPr>
        <w:t xml:space="preserve"> </w:t>
      </w:r>
      <w:r w:rsidRPr="00CE53BA">
        <w:rPr>
          <w:i/>
          <w:sz w:val="24"/>
          <w:szCs w:val="24"/>
        </w:rPr>
        <w:t>making</w:t>
      </w:r>
      <w:r w:rsidRPr="00CE53BA">
        <w:rPr>
          <w:i/>
          <w:spacing w:val="-1"/>
          <w:sz w:val="24"/>
          <w:szCs w:val="24"/>
        </w:rPr>
        <w:t xml:space="preserve"> </w:t>
      </w:r>
      <w:r w:rsidRPr="00CE53BA">
        <w:rPr>
          <w:i/>
          <w:sz w:val="24"/>
          <w:szCs w:val="24"/>
        </w:rPr>
        <w:t>it</w:t>
      </w:r>
      <w:r w:rsidRPr="00CE53BA">
        <w:rPr>
          <w:i/>
          <w:spacing w:val="-4"/>
          <w:sz w:val="24"/>
          <w:szCs w:val="24"/>
        </w:rPr>
        <w:t xml:space="preserve"> </w:t>
      </w:r>
      <w:r w:rsidRPr="00CE53BA">
        <w:rPr>
          <w:i/>
          <w:sz w:val="24"/>
          <w:szCs w:val="24"/>
        </w:rPr>
        <w:t>Work</w:t>
      </w:r>
      <w:r w:rsidRPr="00CE53BA">
        <w:rPr>
          <w:sz w:val="24"/>
          <w:szCs w:val="24"/>
        </w:rPr>
        <w:t>.</w:t>
      </w:r>
      <w:r w:rsidRPr="00CE53BA">
        <w:rPr>
          <w:spacing w:val="-2"/>
          <w:sz w:val="24"/>
          <w:szCs w:val="24"/>
        </w:rPr>
        <w:t xml:space="preserve"> </w:t>
      </w:r>
      <w:r w:rsidRPr="00CE53BA">
        <w:rPr>
          <w:sz w:val="24"/>
          <w:szCs w:val="24"/>
        </w:rPr>
        <w:t>Irwin.</w:t>
      </w:r>
    </w:p>
    <w:p w:rsidR="0006383E" w:rsidRPr="00CE53BA" w:rsidRDefault="0006383E" w:rsidP="00A812D5">
      <w:pPr>
        <w:spacing w:after="0" w:line="480" w:lineRule="auto"/>
        <w:ind w:left="720" w:right="30" w:hanging="719"/>
        <w:jc w:val="both"/>
        <w:rPr>
          <w:sz w:val="24"/>
          <w:szCs w:val="24"/>
        </w:rPr>
      </w:pPr>
      <w:r w:rsidRPr="00CE53BA">
        <w:rPr>
          <w:sz w:val="24"/>
          <w:szCs w:val="24"/>
        </w:rPr>
        <w:t>Anthony, T. (2015).</w:t>
      </w:r>
      <w:r w:rsidRPr="00CE53BA">
        <w:rPr>
          <w:spacing w:val="2"/>
          <w:sz w:val="24"/>
          <w:szCs w:val="24"/>
        </w:rPr>
        <w:t xml:space="preserve"> </w:t>
      </w:r>
      <w:r w:rsidRPr="00CE53BA">
        <w:rPr>
          <w:sz w:val="24"/>
          <w:szCs w:val="24"/>
        </w:rPr>
        <w:t>The</w:t>
      </w:r>
      <w:r w:rsidRPr="00CE53BA">
        <w:rPr>
          <w:spacing w:val="4"/>
          <w:sz w:val="24"/>
          <w:szCs w:val="24"/>
        </w:rPr>
        <w:t xml:space="preserve"> </w:t>
      </w:r>
      <w:r w:rsidRPr="00CE53BA">
        <w:rPr>
          <w:sz w:val="24"/>
          <w:szCs w:val="24"/>
        </w:rPr>
        <w:t>balanced</w:t>
      </w:r>
      <w:r w:rsidRPr="00CE53BA">
        <w:rPr>
          <w:spacing w:val="5"/>
          <w:sz w:val="24"/>
          <w:szCs w:val="24"/>
        </w:rPr>
        <w:t xml:space="preserve"> </w:t>
      </w:r>
      <w:r w:rsidRPr="00CE53BA">
        <w:rPr>
          <w:sz w:val="24"/>
          <w:szCs w:val="24"/>
        </w:rPr>
        <w:t>scorecard:</w:t>
      </w:r>
      <w:r w:rsidRPr="00CE53BA">
        <w:rPr>
          <w:spacing w:val="4"/>
          <w:sz w:val="24"/>
          <w:szCs w:val="24"/>
        </w:rPr>
        <w:t xml:space="preserve"> </w:t>
      </w:r>
      <w:r w:rsidRPr="00CE53BA">
        <w:rPr>
          <w:sz w:val="24"/>
          <w:szCs w:val="24"/>
        </w:rPr>
        <w:t>a</w:t>
      </w:r>
      <w:r w:rsidRPr="00CE53BA">
        <w:rPr>
          <w:spacing w:val="2"/>
          <w:sz w:val="24"/>
          <w:szCs w:val="24"/>
        </w:rPr>
        <w:t xml:space="preserve"> </w:t>
      </w:r>
      <w:r w:rsidRPr="00CE53BA">
        <w:rPr>
          <w:sz w:val="24"/>
          <w:szCs w:val="24"/>
        </w:rPr>
        <w:t>necessary</w:t>
      </w:r>
      <w:r w:rsidRPr="00CE53BA">
        <w:rPr>
          <w:spacing w:val="49"/>
          <w:sz w:val="24"/>
          <w:szCs w:val="24"/>
        </w:rPr>
        <w:t xml:space="preserve"> </w:t>
      </w:r>
      <w:r w:rsidRPr="00CE53BA">
        <w:rPr>
          <w:sz w:val="24"/>
          <w:szCs w:val="24"/>
        </w:rPr>
        <w:t>good</w:t>
      </w:r>
      <w:r w:rsidRPr="00CE53BA">
        <w:rPr>
          <w:spacing w:val="5"/>
          <w:sz w:val="24"/>
          <w:szCs w:val="24"/>
        </w:rPr>
        <w:t xml:space="preserve"> </w:t>
      </w:r>
      <w:r w:rsidRPr="00CE53BA">
        <w:rPr>
          <w:sz w:val="24"/>
          <w:szCs w:val="24"/>
        </w:rPr>
        <w:t>or</w:t>
      </w:r>
      <w:r w:rsidRPr="00CE53BA">
        <w:rPr>
          <w:spacing w:val="4"/>
          <w:sz w:val="24"/>
          <w:szCs w:val="24"/>
        </w:rPr>
        <w:t xml:space="preserve"> </w:t>
      </w:r>
      <w:r w:rsidRPr="00CE53BA">
        <w:rPr>
          <w:sz w:val="24"/>
          <w:szCs w:val="24"/>
        </w:rPr>
        <w:t>an</w:t>
      </w:r>
      <w:r w:rsidRPr="00CE53BA">
        <w:rPr>
          <w:spacing w:val="3"/>
          <w:sz w:val="24"/>
          <w:szCs w:val="24"/>
        </w:rPr>
        <w:t xml:space="preserve"> </w:t>
      </w:r>
      <w:r w:rsidRPr="00CE53BA">
        <w:rPr>
          <w:sz w:val="24"/>
          <w:szCs w:val="24"/>
        </w:rPr>
        <w:t>unnecessary</w:t>
      </w:r>
      <w:r w:rsidRPr="00CE53BA">
        <w:rPr>
          <w:spacing w:val="6"/>
          <w:sz w:val="24"/>
          <w:szCs w:val="24"/>
        </w:rPr>
        <w:t xml:space="preserve"> </w:t>
      </w:r>
      <w:r w:rsidRPr="00CE53BA">
        <w:rPr>
          <w:sz w:val="24"/>
          <w:szCs w:val="24"/>
        </w:rPr>
        <w:t>evil?.</w:t>
      </w:r>
      <w:r w:rsidRPr="00CE53BA">
        <w:rPr>
          <w:spacing w:val="5"/>
          <w:sz w:val="24"/>
          <w:szCs w:val="24"/>
        </w:rPr>
        <w:t xml:space="preserve"> </w:t>
      </w:r>
      <w:r w:rsidRPr="00CE53BA">
        <w:rPr>
          <w:i/>
          <w:sz w:val="24"/>
          <w:szCs w:val="24"/>
        </w:rPr>
        <w:t>European</w:t>
      </w:r>
      <w:r w:rsidRPr="00CE53BA">
        <w:rPr>
          <w:i/>
          <w:spacing w:val="-47"/>
          <w:sz w:val="24"/>
          <w:szCs w:val="24"/>
        </w:rPr>
        <w:t xml:space="preserve"> </w:t>
      </w:r>
      <w:r w:rsidRPr="00CE53BA">
        <w:rPr>
          <w:i/>
          <w:sz w:val="24"/>
          <w:szCs w:val="24"/>
        </w:rPr>
        <w:t>Management</w:t>
      </w:r>
      <w:r w:rsidRPr="00CE53BA">
        <w:rPr>
          <w:i/>
          <w:spacing w:val="-2"/>
          <w:sz w:val="24"/>
          <w:szCs w:val="24"/>
        </w:rPr>
        <w:t xml:space="preserve"> </w:t>
      </w:r>
      <w:r w:rsidRPr="00CE53BA">
        <w:rPr>
          <w:i/>
          <w:sz w:val="24"/>
          <w:szCs w:val="24"/>
        </w:rPr>
        <w:t>Journal, 17</w:t>
      </w:r>
      <w:r w:rsidRPr="00CE53BA">
        <w:rPr>
          <w:sz w:val="24"/>
          <w:szCs w:val="24"/>
        </w:rPr>
        <w:t>(5),</w:t>
      </w:r>
      <w:r w:rsidRPr="00CE53BA">
        <w:rPr>
          <w:spacing w:val="1"/>
          <w:sz w:val="24"/>
          <w:szCs w:val="24"/>
        </w:rPr>
        <w:t xml:space="preserve"> </w:t>
      </w:r>
      <w:r w:rsidRPr="00CE53BA">
        <w:rPr>
          <w:sz w:val="24"/>
          <w:szCs w:val="24"/>
        </w:rPr>
        <w:t>481-91.</w:t>
      </w:r>
    </w:p>
    <w:p w:rsidR="0006383E" w:rsidRPr="00CE53BA" w:rsidRDefault="0006383E" w:rsidP="00A812D5">
      <w:pPr>
        <w:spacing w:after="0" w:line="480" w:lineRule="auto"/>
        <w:ind w:left="720" w:right="30" w:hanging="719"/>
        <w:jc w:val="both"/>
        <w:rPr>
          <w:sz w:val="24"/>
          <w:szCs w:val="24"/>
        </w:rPr>
      </w:pPr>
      <w:r w:rsidRPr="00CE53BA">
        <w:rPr>
          <w:sz w:val="24"/>
          <w:szCs w:val="24"/>
        </w:rPr>
        <w:t xml:space="preserve">Baldvinsdottir et.al. (2019). </w:t>
      </w:r>
      <w:r w:rsidRPr="00CE53BA">
        <w:rPr>
          <w:i/>
          <w:sz w:val="24"/>
          <w:szCs w:val="24"/>
        </w:rPr>
        <w:t>Manazerske</w:t>
      </w:r>
      <w:r w:rsidRPr="00CE53BA">
        <w:rPr>
          <w:i/>
          <w:spacing w:val="-3"/>
          <w:sz w:val="24"/>
          <w:szCs w:val="24"/>
        </w:rPr>
        <w:t xml:space="preserve"> </w:t>
      </w:r>
      <w:r w:rsidRPr="00CE53BA">
        <w:rPr>
          <w:i/>
          <w:sz w:val="24"/>
          <w:szCs w:val="24"/>
        </w:rPr>
        <w:t>ucetnictvi</w:t>
      </w:r>
      <w:r w:rsidRPr="00CE53BA">
        <w:rPr>
          <w:i/>
          <w:spacing w:val="-2"/>
          <w:sz w:val="24"/>
          <w:szCs w:val="24"/>
        </w:rPr>
        <w:t xml:space="preserve"> </w:t>
      </w:r>
      <w:r w:rsidRPr="00CE53BA">
        <w:rPr>
          <w:i/>
          <w:sz w:val="24"/>
          <w:szCs w:val="24"/>
        </w:rPr>
        <w:t>a</w:t>
      </w:r>
      <w:r w:rsidRPr="00CE53BA">
        <w:rPr>
          <w:i/>
          <w:spacing w:val="-1"/>
          <w:sz w:val="24"/>
          <w:szCs w:val="24"/>
        </w:rPr>
        <w:t xml:space="preserve"> </w:t>
      </w:r>
      <w:r w:rsidRPr="00CE53BA">
        <w:rPr>
          <w:i/>
          <w:sz w:val="24"/>
          <w:szCs w:val="24"/>
        </w:rPr>
        <w:t>controlling.</w:t>
      </w:r>
      <w:r w:rsidRPr="00CE53BA">
        <w:rPr>
          <w:i/>
          <w:spacing w:val="1"/>
          <w:sz w:val="24"/>
          <w:szCs w:val="24"/>
        </w:rPr>
        <w:t xml:space="preserve"> </w:t>
      </w:r>
      <w:r w:rsidRPr="00CE53BA">
        <w:rPr>
          <w:sz w:val="24"/>
          <w:szCs w:val="24"/>
        </w:rPr>
        <w:t>Grada.</w:t>
      </w:r>
    </w:p>
    <w:p w:rsidR="0006383E" w:rsidRPr="00CE53BA" w:rsidRDefault="0006383E" w:rsidP="00A812D5">
      <w:pPr>
        <w:spacing w:after="0" w:line="480" w:lineRule="auto"/>
        <w:ind w:left="720" w:right="30" w:hanging="719"/>
        <w:jc w:val="both"/>
        <w:rPr>
          <w:sz w:val="24"/>
          <w:szCs w:val="24"/>
        </w:rPr>
      </w:pPr>
      <w:r w:rsidRPr="00CE53BA">
        <w:rPr>
          <w:sz w:val="24"/>
          <w:szCs w:val="24"/>
        </w:rPr>
        <w:t xml:space="preserve">Baldvinsdottir, et.al, (2009). </w:t>
      </w:r>
      <w:r w:rsidRPr="00CE53BA">
        <w:rPr>
          <w:sz w:val="24"/>
          <w:szCs w:val="24"/>
        </w:rPr>
        <w:tab/>
        <w:t>Calculations</w:t>
      </w:r>
      <w:r w:rsidRPr="00CE53BA">
        <w:rPr>
          <w:sz w:val="24"/>
          <w:szCs w:val="24"/>
        </w:rPr>
        <w:tab/>
        <w:t>in</w:t>
      </w:r>
      <w:r w:rsidRPr="00CE53BA">
        <w:rPr>
          <w:sz w:val="24"/>
          <w:szCs w:val="24"/>
        </w:rPr>
        <w:tab/>
        <w:t>Managerial</w:t>
      </w:r>
      <w:r w:rsidRPr="00CE53BA">
        <w:rPr>
          <w:sz w:val="24"/>
          <w:szCs w:val="24"/>
        </w:rPr>
        <w:tab/>
      </w:r>
      <w:r w:rsidRPr="00CE53BA">
        <w:rPr>
          <w:spacing w:val="-1"/>
          <w:sz w:val="24"/>
          <w:szCs w:val="24"/>
        </w:rPr>
        <w:t>Accounting.</w:t>
      </w:r>
      <w:r w:rsidRPr="00CE53BA">
        <w:rPr>
          <w:spacing w:val="-47"/>
          <w:sz w:val="24"/>
          <w:szCs w:val="24"/>
        </w:rPr>
        <w:t xml:space="preserve"> </w:t>
      </w:r>
      <w:hyperlink r:id="rId13" w:history="1">
        <w:r w:rsidRPr="00CE53BA">
          <w:rPr>
            <w:rStyle w:val="Hyperlink"/>
            <w:color w:val="auto"/>
            <w:sz w:val="24"/>
            <w:szCs w:val="24"/>
            <w:u w:val="none"/>
          </w:rPr>
          <w:t>https://doi.org/10.1016/S2212-5671(15)00837-0</w:t>
        </w:r>
      </w:hyperlink>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Blocher, Chen and Lin (1999).</w:t>
      </w:r>
      <w:r w:rsidRPr="00CE53BA">
        <w:rPr>
          <w:rFonts w:eastAsia="Times New Roman"/>
          <w:sz w:val="24"/>
          <w:szCs w:val="24"/>
        </w:rPr>
        <w:t xml:space="preserve"> </w:t>
      </w:r>
      <w:r w:rsidRPr="00CE53BA">
        <w:rPr>
          <w:rFonts w:eastAsia="Times New Roman"/>
          <w:i/>
          <w:iCs/>
          <w:sz w:val="24"/>
          <w:szCs w:val="24"/>
        </w:rPr>
        <w:t>Images of organizations.</w:t>
      </w:r>
      <w:r w:rsidRPr="00CE53BA">
        <w:rPr>
          <w:rFonts w:eastAsia="Times New Roman"/>
          <w:sz w:val="24"/>
          <w:szCs w:val="24"/>
        </w:rPr>
        <w:t xml:space="preserve"> Beverly Hills: G.A Sage Publication Ltd.</w:t>
      </w:r>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Bolat, A.  and Yilmuz, E. (2009).</w:t>
      </w:r>
      <w:r w:rsidRPr="00CE53BA">
        <w:rPr>
          <w:rFonts w:eastAsia="Times New Roman"/>
          <w:sz w:val="24"/>
          <w:szCs w:val="24"/>
        </w:rPr>
        <w:t xml:space="preserve"> </w:t>
      </w:r>
      <w:r w:rsidR="007537C5" w:rsidRPr="00CE53BA">
        <w:rPr>
          <w:rFonts w:eastAsia="Times New Roman"/>
          <w:i/>
          <w:sz w:val="24"/>
          <w:szCs w:val="24"/>
        </w:rPr>
        <w:t>Management accountant</w:t>
      </w:r>
      <w:r w:rsidRPr="00CE53BA">
        <w:rPr>
          <w:rFonts w:eastAsia="Times New Roman"/>
          <w:sz w:val="24"/>
          <w:szCs w:val="24"/>
        </w:rPr>
        <w:t>. (10</w:t>
      </w:r>
      <w:r w:rsidRPr="00CE53BA">
        <w:rPr>
          <w:rFonts w:eastAsia="Times New Roman"/>
          <w:sz w:val="24"/>
          <w:szCs w:val="24"/>
          <w:vertAlign w:val="superscript"/>
        </w:rPr>
        <w:t>th</w:t>
      </w:r>
      <w:r w:rsidRPr="00CE53BA">
        <w:rPr>
          <w:rFonts w:eastAsia="Times New Roman"/>
          <w:sz w:val="24"/>
          <w:szCs w:val="24"/>
        </w:rPr>
        <w:t xml:space="preserve"> ed.). New York: McGraw-Hill Inc.</w:t>
      </w:r>
    </w:p>
    <w:p w:rsidR="0006383E" w:rsidRPr="00CE53BA" w:rsidRDefault="0006383E" w:rsidP="00A812D5">
      <w:pPr>
        <w:spacing w:after="0" w:line="480" w:lineRule="auto"/>
        <w:ind w:left="720" w:right="30" w:hanging="719"/>
        <w:jc w:val="both"/>
        <w:rPr>
          <w:rFonts w:eastAsia="Times New Roman"/>
          <w:sz w:val="24"/>
          <w:szCs w:val="24"/>
        </w:rPr>
      </w:pPr>
      <w:r w:rsidRPr="00CE53BA">
        <w:rPr>
          <w:rFonts w:eastAsia="Times New Roman"/>
          <w:sz w:val="24"/>
          <w:szCs w:val="24"/>
        </w:rPr>
        <w:t xml:space="preserve">Brown, K.L. (2016). </w:t>
      </w:r>
      <w:r w:rsidRPr="00CE53BA">
        <w:rPr>
          <w:rFonts w:eastAsia="Times New Roman"/>
          <w:i/>
          <w:iCs/>
          <w:sz w:val="24"/>
          <w:szCs w:val="24"/>
        </w:rPr>
        <w:t>Essentials of management.</w:t>
      </w:r>
      <w:r w:rsidRPr="00CE53BA">
        <w:rPr>
          <w:rFonts w:eastAsia="Times New Roman"/>
          <w:sz w:val="24"/>
          <w:szCs w:val="24"/>
        </w:rPr>
        <w:t xml:space="preserve"> (5</w:t>
      </w:r>
      <w:r w:rsidRPr="00CE53BA">
        <w:rPr>
          <w:rFonts w:eastAsia="Times New Roman"/>
          <w:sz w:val="24"/>
          <w:szCs w:val="24"/>
          <w:vertAlign w:val="superscript"/>
        </w:rPr>
        <w:t>th</w:t>
      </w:r>
      <w:r w:rsidRPr="00CE53BA">
        <w:rPr>
          <w:rFonts w:eastAsia="Times New Roman"/>
          <w:sz w:val="24"/>
          <w:szCs w:val="24"/>
        </w:rPr>
        <w:t xml:space="preserve"> ed.). New York: McGraw-Hill Inc.</w:t>
      </w:r>
    </w:p>
    <w:p w:rsidR="0006383E" w:rsidRPr="00CE53BA" w:rsidRDefault="0006383E" w:rsidP="00A812D5">
      <w:pPr>
        <w:spacing w:after="0" w:line="480" w:lineRule="auto"/>
        <w:ind w:left="720" w:right="30" w:hanging="719"/>
        <w:jc w:val="both"/>
        <w:rPr>
          <w:sz w:val="24"/>
          <w:szCs w:val="24"/>
        </w:rPr>
      </w:pPr>
      <w:r w:rsidRPr="00CE53BA">
        <w:rPr>
          <w:sz w:val="24"/>
          <w:szCs w:val="24"/>
        </w:rPr>
        <w:t>Burns, Q. &amp; Baldvinsdottir, U. (2015).</w:t>
      </w:r>
      <w:r w:rsidRPr="00CE53BA">
        <w:rPr>
          <w:spacing w:val="35"/>
          <w:sz w:val="24"/>
          <w:szCs w:val="24"/>
        </w:rPr>
        <w:t xml:space="preserve"> </w:t>
      </w:r>
      <w:r w:rsidRPr="00CE53BA">
        <w:rPr>
          <w:i/>
          <w:sz w:val="24"/>
          <w:szCs w:val="24"/>
        </w:rPr>
        <w:t>Evaluating</w:t>
      </w:r>
      <w:r w:rsidRPr="00CE53BA">
        <w:rPr>
          <w:i/>
          <w:spacing w:val="37"/>
          <w:sz w:val="24"/>
          <w:szCs w:val="24"/>
        </w:rPr>
        <w:t xml:space="preserve"> </w:t>
      </w:r>
      <w:r w:rsidRPr="00CE53BA">
        <w:rPr>
          <w:i/>
          <w:sz w:val="24"/>
          <w:szCs w:val="24"/>
        </w:rPr>
        <w:t>and</w:t>
      </w:r>
      <w:r w:rsidRPr="00CE53BA">
        <w:rPr>
          <w:i/>
          <w:spacing w:val="37"/>
          <w:sz w:val="24"/>
          <w:szCs w:val="24"/>
        </w:rPr>
        <w:t xml:space="preserve"> </w:t>
      </w:r>
      <w:r w:rsidRPr="00CE53BA">
        <w:rPr>
          <w:i/>
          <w:sz w:val="24"/>
          <w:szCs w:val="24"/>
        </w:rPr>
        <w:t>Mitigating</w:t>
      </w:r>
      <w:r w:rsidRPr="00CE53BA">
        <w:rPr>
          <w:i/>
          <w:spacing w:val="38"/>
          <w:sz w:val="24"/>
          <w:szCs w:val="24"/>
        </w:rPr>
        <w:t xml:space="preserve"> </w:t>
      </w:r>
      <w:r w:rsidRPr="00CE53BA">
        <w:rPr>
          <w:i/>
          <w:sz w:val="24"/>
          <w:szCs w:val="24"/>
        </w:rPr>
        <w:t>Information</w:t>
      </w:r>
      <w:r w:rsidRPr="00CE53BA">
        <w:rPr>
          <w:i/>
          <w:spacing w:val="37"/>
          <w:sz w:val="24"/>
          <w:szCs w:val="24"/>
        </w:rPr>
        <w:t xml:space="preserve"> </w:t>
      </w:r>
      <w:r w:rsidRPr="00CE53BA">
        <w:rPr>
          <w:i/>
          <w:sz w:val="24"/>
          <w:szCs w:val="24"/>
        </w:rPr>
        <w:t>Systems</w:t>
      </w:r>
      <w:r w:rsidRPr="00CE53BA">
        <w:rPr>
          <w:i/>
          <w:spacing w:val="36"/>
          <w:sz w:val="24"/>
          <w:szCs w:val="24"/>
        </w:rPr>
        <w:t xml:space="preserve"> </w:t>
      </w:r>
      <w:r w:rsidRPr="00CE53BA">
        <w:rPr>
          <w:i/>
          <w:sz w:val="24"/>
          <w:szCs w:val="24"/>
        </w:rPr>
        <w:t>Development</w:t>
      </w:r>
      <w:r w:rsidRPr="00CE53BA">
        <w:rPr>
          <w:i/>
          <w:spacing w:val="37"/>
          <w:sz w:val="24"/>
          <w:szCs w:val="24"/>
        </w:rPr>
        <w:t xml:space="preserve"> </w:t>
      </w:r>
      <w:r w:rsidRPr="00CE53BA">
        <w:rPr>
          <w:i/>
          <w:sz w:val="24"/>
          <w:szCs w:val="24"/>
        </w:rPr>
        <w:t>Risk</w:t>
      </w:r>
      <w:r w:rsidRPr="00CE53BA">
        <w:rPr>
          <w:i/>
          <w:spacing w:val="37"/>
          <w:sz w:val="24"/>
          <w:szCs w:val="24"/>
        </w:rPr>
        <w:t xml:space="preserve"> </w:t>
      </w:r>
      <w:r w:rsidRPr="00CE53BA">
        <w:rPr>
          <w:i/>
          <w:sz w:val="24"/>
          <w:szCs w:val="24"/>
        </w:rPr>
        <w:t>through</w:t>
      </w:r>
      <w:r w:rsidRPr="00CE53BA">
        <w:rPr>
          <w:i/>
          <w:spacing w:val="37"/>
          <w:sz w:val="24"/>
          <w:szCs w:val="24"/>
        </w:rPr>
        <w:t xml:space="preserve"> </w:t>
      </w:r>
      <w:r w:rsidRPr="00CE53BA">
        <w:rPr>
          <w:i/>
          <w:sz w:val="24"/>
          <w:szCs w:val="24"/>
        </w:rPr>
        <w:t>Balanced</w:t>
      </w:r>
      <w:r w:rsidRPr="00CE53BA">
        <w:rPr>
          <w:i/>
          <w:spacing w:val="-48"/>
          <w:sz w:val="24"/>
          <w:szCs w:val="24"/>
        </w:rPr>
        <w:t xml:space="preserve"> </w:t>
      </w:r>
      <w:r w:rsidRPr="00CE53BA">
        <w:rPr>
          <w:i/>
          <w:sz w:val="24"/>
          <w:szCs w:val="24"/>
        </w:rPr>
        <w:t>Score</w:t>
      </w:r>
      <w:r w:rsidRPr="00CE53BA">
        <w:rPr>
          <w:i/>
          <w:spacing w:val="-1"/>
          <w:sz w:val="24"/>
          <w:szCs w:val="24"/>
        </w:rPr>
        <w:t xml:space="preserve"> </w:t>
      </w:r>
      <w:r w:rsidRPr="00CE53BA">
        <w:rPr>
          <w:i/>
          <w:sz w:val="24"/>
          <w:szCs w:val="24"/>
        </w:rPr>
        <w:t>Card.</w:t>
      </w:r>
      <w:r w:rsidRPr="00CE53BA">
        <w:rPr>
          <w:i/>
          <w:spacing w:val="1"/>
          <w:sz w:val="24"/>
          <w:szCs w:val="24"/>
        </w:rPr>
        <w:t xml:space="preserve"> </w:t>
      </w:r>
      <w:r w:rsidRPr="00CE53BA">
        <w:rPr>
          <w:sz w:val="24"/>
          <w:szCs w:val="24"/>
        </w:rPr>
        <w:t>Publisher:</w:t>
      </w:r>
      <w:r w:rsidRPr="00CE53BA">
        <w:rPr>
          <w:spacing w:val="-1"/>
          <w:sz w:val="24"/>
          <w:szCs w:val="24"/>
        </w:rPr>
        <w:t xml:space="preserve"> </w:t>
      </w:r>
      <w:r w:rsidRPr="00CE53BA">
        <w:rPr>
          <w:sz w:val="24"/>
          <w:szCs w:val="24"/>
        </w:rPr>
        <w:t>IEEE.</w:t>
      </w:r>
    </w:p>
    <w:p w:rsidR="0006383E" w:rsidRPr="00CE53BA" w:rsidRDefault="0006383E" w:rsidP="00A812D5">
      <w:pPr>
        <w:spacing w:after="0" w:line="480" w:lineRule="auto"/>
        <w:ind w:left="720" w:right="30" w:hanging="719"/>
        <w:jc w:val="both"/>
        <w:rPr>
          <w:sz w:val="24"/>
          <w:szCs w:val="24"/>
        </w:rPr>
      </w:pPr>
      <w:r w:rsidRPr="00CE53BA">
        <w:rPr>
          <w:sz w:val="24"/>
          <w:szCs w:val="24"/>
        </w:rPr>
        <w:t xml:space="preserve">Chan, M. (2012) The silent killers of strategy implementation and Learning. </w:t>
      </w:r>
      <w:r w:rsidRPr="00CE53BA">
        <w:rPr>
          <w:i/>
          <w:sz w:val="24"/>
          <w:szCs w:val="24"/>
        </w:rPr>
        <w:t>Sloan Management</w:t>
      </w:r>
      <w:r w:rsidRPr="00CE53BA">
        <w:rPr>
          <w:i/>
          <w:spacing w:val="1"/>
          <w:sz w:val="24"/>
          <w:szCs w:val="24"/>
        </w:rPr>
        <w:t xml:space="preserve"> </w:t>
      </w:r>
      <w:r w:rsidRPr="00CE53BA">
        <w:rPr>
          <w:i/>
          <w:sz w:val="24"/>
          <w:szCs w:val="24"/>
        </w:rPr>
        <w:t>Review, 41</w:t>
      </w:r>
      <w:r w:rsidRPr="00CE53BA">
        <w:rPr>
          <w:sz w:val="24"/>
          <w:szCs w:val="24"/>
        </w:rPr>
        <w:t>(4),</w:t>
      </w:r>
      <w:r w:rsidRPr="00CE53BA">
        <w:rPr>
          <w:spacing w:val="-2"/>
          <w:sz w:val="24"/>
          <w:szCs w:val="24"/>
        </w:rPr>
        <w:t xml:space="preserve"> </w:t>
      </w:r>
      <w:r w:rsidRPr="00CE53BA">
        <w:rPr>
          <w:sz w:val="24"/>
          <w:szCs w:val="24"/>
        </w:rPr>
        <w:t>29-40.</w:t>
      </w:r>
    </w:p>
    <w:p w:rsidR="0006383E" w:rsidRPr="00CE53BA" w:rsidRDefault="0006383E" w:rsidP="00A812D5">
      <w:pPr>
        <w:spacing w:after="0" w:line="480" w:lineRule="auto"/>
        <w:ind w:left="720" w:right="30" w:hanging="719"/>
        <w:jc w:val="both"/>
        <w:rPr>
          <w:sz w:val="24"/>
          <w:szCs w:val="24"/>
        </w:rPr>
      </w:pPr>
      <w:r w:rsidRPr="00CE53BA">
        <w:rPr>
          <w:sz w:val="24"/>
          <w:szCs w:val="24"/>
        </w:rPr>
        <w:t>Chenhall, M.  and Morris, I. (1995).</w:t>
      </w:r>
      <w:r w:rsidRPr="00CE53BA">
        <w:rPr>
          <w:spacing w:val="27"/>
          <w:sz w:val="24"/>
          <w:szCs w:val="24"/>
        </w:rPr>
        <w:t xml:space="preserve"> </w:t>
      </w:r>
      <w:r w:rsidRPr="00CE53BA">
        <w:rPr>
          <w:sz w:val="24"/>
          <w:szCs w:val="24"/>
        </w:rPr>
        <w:t>How</w:t>
      </w:r>
      <w:r w:rsidRPr="00CE53BA">
        <w:rPr>
          <w:spacing w:val="21"/>
          <w:sz w:val="24"/>
          <w:szCs w:val="24"/>
        </w:rPr>
        <w:t xml:space="preserve"> </w:t>
      </w:r>
      <w:r w:rsidRPr="00CE53BA">
        <w:rPr>
          <w:sz w:val="24"/>
          <w:szCs w:val="24"/>
        </w:rPr>
        <w:t>information</w:t>
      </w:r>
      <w:r w:rsidRPr="00CE53BA">
        <w:rPr>
          <w:spacing w:val="28"/>
          <w:sz w:val="24"/>
          <w:szCs w:val="24"/>
        </w:rPr>
        <w:t xml:space="preserve"> </w:t>
      </w:r>
      <w:r w:rsidRPr="00CE53BA">
        <w:rPr>
          <w:sz w:val="24"/>
          <w:szCs w:val="24"/>
        </w:rPr>
        <w:t>gives</w:t>
      </w:r>
      <w:r w:rsidRPr="00CE53BA">
        <w:rPr>
          <w:spacing w:val="27"/>
          <w:sz w:val="24"/>
          <w:szCs w:val="24"/>
        </w:rPr>
        <w:t xml:space="preserve"> </w:t>
      </w:r>
      <w:r w:rsidRPr="00CE53BA">
        <w:rPr>
          <w:sz w:val="24"/>
          <w:szCs w:val="24"/>
        </w:rPr>
        <w:t>you</w:t>
      </w:r>
      <w:r w:rsidRPr="00CE53BA">
        <w:rPr>
          <w:spacing w:val="25"/>
          <w:sz w:val="24"/>
          <w:szCs w:val="24"/>
        </w:rPr>
        <w:t xml:space="preserve"> </w:t>
      </w:r>
      <w:r w:rsidRPr="00CE53BA">
        <w:rPr>
          <w:sz w:val="24"/>
          <w:szCs w:val="24"/>
        </w:rPr>
        <w:t>competitive</w:t>
      </w:r>
      <w:r w:rsidRPr="00CE53BA">
        <w:rPr>
          <w:spacing w:val="27"/>
          <w:sz w:val="24"/>
          <w:szCs w:val="24"/>
        </w:rPr>
        <w:t xml:space="preserve"> </w:t>
      </w:r>
      <w:r w:rsidRPr="00CE53BA">
        <w:rPr>
          <w:sz w:val="24"/>
          <w:szCs w:val="24"/>
        </w:rPr>
        <w:t>advantage.</w:t>
      </w:r>
      <w:r w:rsidRPr="00CE53BA">
        <w:rPr>
          <w:spacing w:val="41"/>
          <w:sz w:val="24"/>
          <w:szCs w:val="24"/>
        </w:rPr>
        <w:t xml:space="preserve"> </w:t>
      </w:r>
      <w:r w:rsidRPr="00CE53BA">
        <w:rPr>
          <w:i/>
          <w:sz w:val="24"/>
          <w:szCs w:val="24"/>
        </w:rPr>
        <w:t>Harvard</w:t>
      </w:r>
      <w:r w:rsidRPr="00CE53BA">
        <w:rPr>
          <w:i/>
          <w:spacing w:val="28"/>
          <w:sz w:val="24"/>
          <w:szCs w:val="24"/>
        </w:rPr>
        <w:t xml:space="preserve"> </w:t>
      </w:r>
      <w:r w:rsidRPr="00CE53BA">
        <w:rPr>
          <w:i/>
          <w:sz w:val="24"/>
          <w:szCs w:val="24"/>
        </w:rPr>
        <w:t>Business</w:t>
      </w:r>
      <w:r w:rsidRPr="00CE53BA">
        <w:rPr>
          <w:i/>
          <w:spacing w:val="-47"/>
          <w:sz w:val="24"/>
          <w:szCs w:val="24"/>
        </w:rPr>
        <w:t xml:space="preserve"> </w:t>
      </w:r>
      <w:r w:rsidRPr="00CE53BA">
        <w:rPr>
          <w:i/>
          <w:sz w:val="24"/>
          <w:szCs w:val="24"/>
        </w:rPr>
        <w:t>Review, 63</w:t>
      </w:r>
      <w:r w:rsidRPr="00CE53BA">
        <w:rPr>
          <w:sz w:val="24"/>
          <w:szCs w:val="24"/>
        </w:rPr>
        <w:t>(4),</w:t>
      </w:r>
      <w:r w:rsidRPr="00CE53BA">
        <w:rPr>
          <w:spacing w:val="-2"/>
          <w:sz w:val="24"/>
          <w:szCs w:val="24"/>
        </w:rPr>
        <w:t xml:space="preserve"> </w:t>
      </w:r>
      <w:r w:rsidRPr="00CE53BA">
        <w:rPr>
          <w:sz w:val="24"/>
          <w:szCs w:val="24"/>
        </w:rPr>
        <w:t>149-160.</w:t>
      </w:r>
    </w:p>
    <w:p w:rsidR="0006383E" w:rsidRPr="00CE53BA" w:rsidRDefault="0006383E" w:rsidP="00A812D5">
      <w:pPr>
        <w:spacing w:after="0" w:line="480" w:lineRule="auto"/>
        <w:ind w:left="720" w:right="30" w:hanging="719"/>
        <w:jc w:val="both"/>
        <w:rPr>
          <w:sz w:val="24"/>
          <w:szCs w:val="24"/>
        </w:rPr>
      </w:pPr>
      <w:r w:rsidRPr="00CE53BA">
        <w:rPr>
          <w:sz w:val="24"/>
          <w:szCs w:val="24"/>
        </w:rPr>
        <w:t>Chenhall, M. and Langfield-Smith, H. (1998).</w:t>
      </w:r>
      <w:r w:rsidRPr="00CE53BA">
        <w:rPr>
          <w:spacing w:val="46"/>
          <w:sz w:val="24"/>
          <w:szCs w:val="24"/>
        </w:rPr>
        <w:t xml:space="preserve"> </w:t>
      </w:r>
      <w:r w:rsidRPr="00CE53BA">
        <w:rPr>
          <w:sz w:val="24"/>
          <w:szCs w:val="24"/>
        </w:rPr>
        <w:t>Conditions</w:t>
      </w:r>
      <w:r w:rsidRPr="00CE53BA">
        <w:rPr>
          <w:spacing w:val="48"/>
          <w:sz w:val="24"/>
          <w:szCs w:val="24"/>
        </w:rPr>
        <w:t xml:space="preserve"> </w:t>
      </w:r>
      <w:r w:rsidRPr="00CE53BA">
        <w:rPr>
          <w:sz w:val="24"/>
          <w:szCs w:val="24"/>
        </w:rPr>
        <w:t>under</w:t>
      </w:r>
      <w:r w:rsidRPr="00CE53BA">
        <w:rPr>
          <w:spacing w:val="2"/>
          <w:sz w:val="24"/>
          <w:szCs w:val="24"/>
        </w:rPr>
        <w:t xml:space="preserve"> </w:t>
      </w:r>
      <w:r w:rsidRPr="00CE53BA">
        <w:rPr>
          <w:sz w:val="24"/>
          <w:szCs w:val="24"/>
        </w:rPr>
        <w:t>which</w:t>
      </w:r>
      <w:r w:rsidRPr="00CE53BA">
        <w:rPr>
          <w:spacing w:val="46"/>
          <w:sz w:val="24"/>
          <w:szCs w:val="24"/>
        </w:rPr>
        <w:t xml:space="preserve"> </w:t>
      </w:r>
      <w:r w:rsidRPr="00CE53BA">
        <w:rPr>
          <w:sz w:val="24"/>
          <w:szCs w:val="24"/>
        </w:rPr>
        <w:t>activity-based</w:t>
      </w:r>
      <w:r w:rsidRPr="00CE53BA">
        <w:rPr>
          <w:spacing w:val="49"/>
          <w:sz w:val="24"/>
          <w:szCs w:val="24"/>
        </w:rPr>
        <w:t xml:space="preserve"> </w:t>
      </w:r>
      <w:r w:rsidRPr="00CE53BA">
        <w:rPr>
          <w:sz w:val="24"/>
          <w:szCs w:val="24"/>
        </w:rPr>
        <w:t>cost</w:t>
      </w:r>
      <w:r w:rsidRPr="00CE53BA">
        <w:rPr>
          <w:spacing w:val="47"/>
          <w:sz w:val="24"/>
          <w:szCs w:val="24"/>
        </w:rPr>
        <w:t xml:space="preserve"> </w:t>
      </w:r>
      <w:r w:rsidRPr="00CE53BA">
        <w:rPr>
          <w:sz w:val="24"/>
          <w:szCs w:val="24"/>
        </w:rPr>
        <w:t>systems</w:t>
      </w:r>
      <w:r w:rsidRPr="00CE53BA">
        <w:rPr>
          <w:spacing w:val="48"/>
          <w:sz w:val="24"/>
          <w:szCs w:val="24"/>
        </w:rPr>
        <w:t xml:space="preserve"> </w:t>
      </w:r>
      <w:r w:rsidRPr="00CE53BA">
        <w:rPr>
          <w:sz w:val="24"/>
          <w:szCs w:val="24"/>
        </w:rPr>
        <w:t>provide</w:t>
      </w:r>
      <w:r w:rsidRPr="00CE53BA">
        <w:rPr>
          <w:spacing w:val="50"/>
          <w:sz w:val="24"/>
          <w:szCs w:val="24"/>
        </w:rPr>
        <w:t xml:space="preserve"> </w:t>
      </w:r>
      <w:r w:rsidRPr="00CE53BA">
        <w:rPr>
          <w:sz w:val="24"/>
          <w:szCs w:val="24"/>
        </w:rPr>
        <w:t>relevant</w:t>
      </w:r>
      <w:r w:rsidRPr="00CE53BA">
        <w:rPr>
          <w:spacing w:val="47"/>
          <w:sz w:val="24"/>
          <w:szCs w:val="24"/>
        </w:rPr>
        <w:t xml:space="preserve"> </w:t>
      </w:r>
      <w:r w:rsidRPr="00CE53BA">
        <w:rPr>
          <w:sz w:val="24"/>
          <w:szCs w:val="24"/>
        </w:rPr>
        <w:t>costs.</w:t>
      </w:r>
      <w:r w:rsidRPr="00CE53BA">
        <w:rPr>
          <w:spacing w:val="48"/>
          <w:sz w:val="24"/>
          <w:szCs w:val="24"/>
        </w:rPr>
        <w:t xml:space="preserve"> </w:t>
      </w:r>
      <w:r w:rsidRPr="00CE53BA">
        <w:rPr>
          <w:i/>
          <w:sz w:val="24"/>
          <w:szCs w:val="24"/>
        </w:rPr>
        <w:t>Journal</w:t>
      </w:r>
      <w:r w:rsidRPr="00CE53BA">
        <w:rPr>
          <w:i/>
          <w:spacing w:val="46"/>
          <w:sz w:val="24"/>
          <w:szCs w:val="24"/>
        </w:rPr>
        <w:t xml:space="preserve"> </w:t>
      </w:r>
      <w:r w:rsidRPr="00CE53BA">
        <w:rPr>
          <w:i/>
          <w:sz w:val="24"/>
          <w:szCs w:val="24"/>
        </w:rPr>
        <w:t>of</w:t>
      </w:r>
      <w:r w:rsidRPr="00CE53BA">
        <w:rPr>
          <w:sz w:val="24"/>
          <w:szCs w:val="24"/>
        </w:rPr>
        <w:t xml:space="preserve"> </w:t>
      </w:r>
      <w:r w:rsidR="007537C5" w:rsidRPr="00CE53BA">
        <w:rPr>
          <w:i/>
          <w:sz w:val="24"/>
          <w:szCs w:val="24"/>
        </w:rPr>
        <w:t>Management accountant</w:t>
      </w:r>
      <w:r w:rsidRPr="00CE53BA">
        <w:rPr>
          <w:i/>
          <w:sz w:val="24"/>
          <w:szCs w:val="24"/>
        </w:rPr>
        <w:t xml:space="preserve"> Research</w:t>
      </w:r>
      <w:r w:rsidRPr="00CE53BA">
        <w:rPr>
          <w:sz w:val="24"/>
          <w:szCs w:val="24"/>
        </w:rPr>
        <w:t>,</w:t>
      </w:r>
      <w:r w:rsidRPr="00CE53BA">
        <w:rPr>
          <w:spacing w:val="-1"/>
          <w:sz w:val="24"/>
          <w:szCs w:val="24"/>
        </w:rPr>
        <w:t xml:space="preserve"> </w:t>
      </w:r>
      <w:r w:rsidRPr="00CE53BA">
        <w:rPr>
          <w:sz w:val="24"/>
          <w:szCs w:val="24"/>
        </w:rPr>
        <w:t>159-168.</w:t>
      </w:r>
    </w:p>
    <w:p w:rsidR="0006383E" w:rsidRPr="00CE53BA" w:rsidRDefault="0006383E" w:rsidP="00A812D5">
      <w:pPr>
        <w:spacing w:after="0" w:line="480" w:lineRule="auto"/>
        <w:ind w:left="720" w:right="30" w:hanging="719"/>
        <w:jc w:val="both"/>
        <w:rPr>
          <w:sz w:val="24"/>
          <w:szCs w:val="24"/>
        </w:rPr>
      </w:pPr>
      <w:r w:rsidRPr="00CE53BA">
        <w:rPr>
          <w:sz w:val="24"/>
          <w:szCs w:val="24"/>
        </w:rPr>
        <w:t xml:space="preserve">Cooper, R. T. (2016). Economic value added: A critical analysis. </w:t>
      </w:r>
      <w:r w:rsidRPr="00CE53BA">
        <w:rPr>
          <w:i/>
          <w:sz w:val="24"/>
          <w:szCs w:val="24"/>
        </w:rPr>
        <w:t>The Journal of</w:t>
      </w:r>
      <w:r w:rsidRPr="00CE53BA">
        <w:rPr>
          <w:i/>
          <w:spacing w:val="1"/>
          <w:sz w:val="24"/>
          <w:szCs w:val="24"/>
        </w:rPr>
        <w:t xml:space="preserve"> </w:t>
      </w:r>
      <w:r w:rsidRPr="00CE53BA">
        <w:rPr>
          <w:i/>
          <w:sz w:val="24"/>
          <w:szCs w:val="24"/>
        </w:rPr>
        <w:t>Corporate Accounting</w:t>
      </w:r>
      <w:r w:rsidRPr="00CE53BA">
        <w:rPr>
          <w:i/>
          <w:spacing w:val="1"/>
          <w:sz w:val="24"/>
          <w:szCs w:val="24"/>
        </w:rPr>
        <w:t xml:space="preserve"> </w:t>
      </w:r>
      <w:r w:rsidRPr="00CE53BA">
        <w:rPr>
          <w:i/>
          <w:sz w:val="24"/>
          <w:szCs w:val="24"/>
        </w:rPr>
        <w:t>&amp;</w:t>
      </w:r>
      <w:r w:rsidRPr="00CE53BA">
        <w:rPr>
          <w:i/>
          <w:spacing w:val="-6"/>
          <w:sz w:val="24"/>
          <w:szCs w:val="24"/>
        </w:rPr>
        <w:t xml:space="preserve"> </w:t>
      </w:r>
      <w:r w:rsidRPr="00CE53BA">
        <w:rPr>
          <w:i/>
          <w:sz w:val="24"/>
          <w:szCs w:val="24"/>
        </w:rPr>
        <w:t>Finance, 12</w:t>
      </w:r>
      <w:r w:rsidRPr="00CE53BA">
        <w:rPr>
          <w:sz w:val="24"/>
          <w:szCs w:val="24"/>
        </w:rPr>
        <w:t>(2),</w:t>
      </w:r>
      <w:r w:rsidRPr="00CE53BA">
        <w:rPr>
          <w:spacing w:val="-2"/>
          <w:sz w:val="24"/>
          <w:szCs w:val="24"/>
        </w:rPr>
        <w:t xml:space="preserve"> </w:t>
      </w:r>
      <w:r w:rsidRPr="00CE53BA">
        <w:rPr>
          <w:sz w:val="24"/>
          <w:szCs w:val="24"/>
        </w:rPr>
        <w:t>65-71.</w:t>
      </w:r>
    </w:p>
    <w:p w:rsidR="0006383E" w:rsidRPr="00CE53BA" w:rsidRDefault="0006383E" w:rsidP="00A812D5">
      <w:pPr>
        <w:spacing w:after="0" w:line="480" w:lineRule="auto"/>
        <w:ind w:left="720" w:right="30" w:hanging="719"/>
        <w:jc w:val="both"/>
        <w:rPr>
          <w:sz w:val="24"/>
          <w:szCs w:val="24"/>
        </w:rPr>
      </w:pPr>
      <w:r w:rsidRPr="00CE53BA">
        <w:rPr>
          <w:sz w:val="24"/>
          <w:szCs w:val="24"/>
        </w:rPr>
        <w:t>Devie, E. Y; Tarigan, W. and Kunto, T. (2019). Importance of Motivation and Work Pay of Young Employees in the Value Creation Chain of a</w:t>
      </w:r>
      <w:r w:rsidRPr="00CE53BA">
        <w:rPr>
          <w:spacing w:val="-47"/>
          <w:sz w:val="24"/>
          <w:szCs w:val="24"/>
        </w:rPr>
        <w:t xml:space="preserve"> </w:t>
      </w:r>
      <w:r w:rsidRPr="00CE53BA">
        <w:rPr>
          <w:sz w:val="24"/>
          <w:szCs w:val="24"/>
        </w:rPr>
        <w:t xml:space="preserve">Business Company: Assessment of Changes in and Formation of Expectations. </w:t>
      </w:r>
      <w:r w:rsidRPr="00CE53BA">
        <w:rPr>
          <w:i/>
          <w:sz w:val="24"/>
          <w:szCs w:val="24"/>
        </w:rPr>
        <w:t>Business, Management and</w:t>
      </w:r>
      <w:r w:rsidRPr="00CE53BA">
        <w:rPr>
          <w:i/>
          <w:spacing w:val="1"/>
          <w:sz w:val="24"/>
          <w:szCs w:val="24"/>
        </w:rPr>
        <w:t xml:space="preserve"> </w:t>
      </w:r>
      <w:r w:rsidRPr="00CE53BA">
        <w:rPr>
          <w:i/>
          <w:sz w:val="24"/>
          <w:szCs w:val="24"/>
        </w:rPr>
        <w:t>Education, 15</w:t>
      </w:r>
      <w:r w:rsidRPr="00CE53BA">
        <w:rPr>
          <w:sz w:val="24"/>
          <w:szCs w:val="24"/>
        </w:rPr>
        <w:t>(2),</w:t>
      </w:r>
      <w:r w:rsidRPr="00CE53BA">
        <w:rPr>
          <w:spacing w:val="-2"/>
          <w:sz w:val="24"/>
          <w:szCs w:val="24"/>
        </w:rPr>
        <w:t xml:space="preserve"> </w:t>
      </w:r>
      <w:r w:rsidRPr="00CE53BA">
        <w:rPr>
          <w:sz w:val="24"/>
          <w:szCs w:val="24"/>
        </w:rPr>
        <w:t>211-26.</w:t>
      </w:r>
      <w:r w:rsidRPr="00CE53BA">
        <w:rPr>
          <w:spacing w:val="1"/>
          <w:sz w:val="24"/>
          <w:szCs w:val="24"/>
        </w:rPr>
        <w:t xml:space="preserve"> </w:t>
      </w:r>
      <w:hyperlink r:id="rId14" w:history="1">
        <w:r w:rsidRPr="00CE53BA">
          <w:rPr>
            <w:rStyle w:val="Hyperlink"/>
            <w:color w:val="auto"/>
            <w:sz w:val="24"/>
            <w:szCs w:val="24"/>
            <w:u w:val="none"/>
          </w:rPr>
          <w:t>https://doi.org/10.3846/bme</w:t>
        </w:r>
      </w:hyperlink>
    </w:p>
    <w:p w:rsidR="0006383E" w:rsidRPr="00CE53BA" w:rsidRDefault="0006383E" w:rsidP="00A812D5">
      <w:pPr>
        <w:spacing w:after="0" w:line="480" w:lineRule="auto"/>
        <w:ind w:left="720" w:right="30" w:hanging="719"/>
        <w:jc w:val="both"/>
        <w:rPr>
          <w:sz w:val="24"/>
          <w:szCs w:val="24"/>
        </w:rPr>
      </w:pPr>
      <w:r w:rsidRPr="00CE53BA">
        <w:rPr>
          <w:sz w:val="24"/>
          <w:szCs w:val="24"/>
        </w:rPr>
        <w:t>Drury, P. (2020).</w:t>
      </w:r>
      <w:r w:rsidRPr="00CE53BA">
        <w:rPr>
          <w:spacing w:val="1"/>
          <w:sz w:val="24"/>
          <w:szCs w:val="24"/>
        </w:rPr>
        <w:t xml:space="preserve"> </w:t>
      </w:r>
      <w:r w:rsidR="007537C5" w:rsidRPr="00CE53BA">
        <w:rPr>
          <w:sz w:val="24"/>
          <w:szCs w:val="24"/>
        </w:rPr>
        <w:t>Management accountant</w:t>
      </w:r>
      <w:r w:rsidRPr="00CE53BA">
        <w:rPr>
          <w:sz w:val="24"/>
          <w:szCs w:val="24"/>
        </w:rPr>
        <w:t>:</w:t>
      </w:r>
      <w:r w:rsidRPr="00CE53BA">
        <w:rPr>
          <w:spacing w:val="-1"/>
          <w:sz w:val="24"/>
          <w:szCs w:val="24"/>
        </w:rPr>
        <w:t xml:space="preserve"> </w:t>
      </w:r>
      <w:r w:rsidRPr="00CE53BA">
        <w:rPr>
          <w:sz w:val="24"/>
          <w:szCs w:val="24"/>
        </w:rPr>
        <w:t>Magazine</w:t>
      </w:r>
      <w:r w:rsidRPr="00CE53BA">
        <w:rPr>
          <w:spacing w:val="1"/>
          <w:sz w:val="24"/>
          <w:szCs w:val="24"/>
        </w:rPr>
        <w:t xml:space="preserve"> </w:t>
      </w:r>
      <w:r w:rsidRPr="00CE53BA">
        <w:rPr>
          <w:sz w:val="24"/>
          <w:szCs w:val="24"/>
        </w:rPr>
        <w:t>for Chartered</w:t>
      </w:r>
      <w:r w:rsidRPr="00CE53BA">
        <w:rPr>
          <w:spacing w:val="1"/>
          <w:sz w:val="24"/>
          <w:szCs w:val="24"/>
        </w:rPr>
        <w:t xml:space="preserve"> </w:t>
      </w:r>
      <w:r w:rsidRPr="00CE53BA">
        <w:rPr>
          <w:sz w:val="24"/>
          <w:szCs w:val="24"/>
        </w:rPr>
        <w:t>Management</w:t>
      </w:r>
      <w:r w:rsidRPr="00CE53BA">
        <w:rPr>
          <w:spacing w:val="7"/>
          <w:sz w:val="24"/>
          <w:szCs w:val="24"/>
        </w:rPr>
        <w:t xml:space="preserve"> </w:t>
      </w:r>
      <w:r w:rsidRPr="00CE53BA">
        <w:rPr>
          <w:sz w:val="24"/>
          <w:szCs w:val="24"/>
        </w:rPr>
        <w:t>Accountants.</w:t>
      </w:r>
      <w:r w:rsidRPr="00CE53BA">
        <w:rPr>
          <w:spacing w:val="1"/>
          <w:sz w:val="24"/>
          <w:szCs w:val="24"/>
        </w:rPr>
        <w:t xml:space="preserve"> </w:t>
      </w:r>
      <w:r w:rsidRPr="00CE53BA">
        <w:rPr>
          <w:sz w:val="24"/>
          <w:szCs w:val="24"/>
        </w:rPr>
        <w:t>March,</w:t>
      </w:r>
      <w:r w:rsidRPr="00CE53BA">
        <w:rPr>
          <w:spacing w:val="-1"/>
          <w:sz w:val="24"/>
          <w:szCs w:val="24"/>
        </w:rPr>
        <w:t xml:space="preserve"> </w:t>
      </w:r>
      <w:r w:rsidRPr="00CE53BA">
        <w:rPr>
          <w:sz w:val="24"/>
          <w:szCs w:val="24"/>
        </w:rPr>
        <w:t>77(3),</w:t>
      </w:r>
      <w:r w:rsidRPr="00CE53BA">
        <w:rPr>
          <w:spacing w:val="-3"/>
          <w:sz w:val="24"/>
          <w:szCs w:val="24"/>
        </w:rPr>
        <w:t xml:space="preserve"> </w:t>
      </w:r>
      <w:r w:rsidRPr="00CE53BA">
        <w:rPr>
          <w:sz w:val="24"/>
          <w:szCs w:val="24"/>
        </w:rPr>
        <w:t>p24.</w:t>
      </w:r>
      <w:r w:rsidRPr="00CE53BA">
        <w:rPr>
          <w:spacing w:val="-2"/>
          <w:sz w:val="24"/>
          <w:szCs w:val="24"/>
        </w:rPr>
        <w:t xml:space="preserve"> </w:t>
      </w:r>
      <w:r w:rsidRPr="00CE53BA">
        <w:rPr>
          <w:sz w:val="24"/>
          <w:szCs w:val="24"/>
        </w:rPr>
        <w:t>2p. 1</w:t>
      </w:r>
      <w:r w:rsidRPr="00CE53BA">
        <w:rPr>
          <w:spacing w:val="-3"/>
          <w:sz w:val="24"/>
          <w:szCs w:val="24"/>
        </w:rPr>
        <w:t xml:space="preserve"> </w:t>
      </w:r>
      <w:r w:rsidRPr="00CE53BA">
        <w:rPr>
          <w:sz w:val="24"/>
          <w:szCs w:val="24"/>
        </w:rPr>
        <w:t>Color</w:t>
      </w:r>
      <w:r w:rsidRPr="00CE53BA">
        <w:rPr>
          <w:spacing w:val="-4"/>
          <w:sz w:val="24"/>
          <w:szCs w:val="24"/>
        </w:rPr>
        <w:t xml:space="preserve"> </w:t>
      </w:r>
      <w:r w:rsidRPr="00CE53BA">
        <w:rPr>
          <w:sz w:val="24"/>
          <w:szCs w:val="24"/>
        </w:rPr>
        <w:t>Photograph,</w:t>
      </w:r>
      <w:r w:rsidRPr="00CE53BA">
        <w:rPr>
          <w:spacing w:val="-3"/>
          <w:sz w:val="24"/>
          <w:szCs w:val="24"/>
        </w:rPr>
        <w:t xml:space="preserve"> </w:t>
      </w:r>
      <w:r w:rsidRPr="00CE53BA">
        <w:rPr>
          <w:sz w:val="24"/>
          <w:szCs w:val="24"/>
        </w:rPr>
        <w:t>2</w:t>
      </w:r>
      <w:r w:rsidRPr="00CE53BA">
        <w:rPr>
          <w:spacing w:val="-3"/>
          <w:sz w:val="24"/>
          <w:szCs w:val="24"/>
        </w:rPr>
        <w:t xml:space="preserve"> </w:t>
      </w:r>
      <w:r w:rsidRPr="00CE53BA">
        <w:rPr>
          <w:sz w:val="24"/>
          <w:szCs w:val="24"/>
        </w:rPr>
        <w:t>Diagrams.</w:t>
      </w:r>
    </w:p>
    <w:p w:rsidR="0006383E" w:rsidRPr="00CE53BA" w:rsidRDefault="0006383E" w:rsidP="00A812D5">
      <w:pPr>
        <w:spacing w:after="0" w:line="480" w:lineRule="auto"/>
        <w:ind w:left="720" w:right="30" w:hanging="719"/>
        <w:jc w:val="both"/>
        <w:rPr>
          <w:sz w:val="24"/>
          <w:szCs w:val="24"/>
        </w:rPr>
      </w:pPr>
      <w:r w:rsidRPr="00CE53BA">
        <w:rPr>
          <w:sz w:val="24"/>
          <w:szCs w:val="24"/>
        </w:rPr>
        <w:t>Gamage, R. (2014)</w:t>
      </w:r>
      <w:r w:rsidRPr="00CE53BA">
        <w:rPr>
          <w:spacing w:val="5"/>
          <w:sz w:val="24"/>
          <w:szCs w:val="24"/>
        </w:rPr>
        <w:t xml:space="preserve"> </w:t>
      </w:r>
      <w:r w:rsidRPr="00CE53BA">
        <w:rPr>
          <w:sz w:val="24"/>
          <w:szCs w:val="24"/>
        </w:rPr>
        <w:t>The</w:t>
      </w:r>
      <w:r w:rsidRPr="00CE53BA">
        <w:rPr>
          <w:spacing w:val="9"/>
          <w:sz w:val="24"/>
          <w:szCs w:val="24"/>
        </w:rPr>
        <w:t xml:space="preserve"> </w:t>
      </w:r>
      <w:r w:rsidRPr="00CE53BA">
        <w:rPr>
          <w:sz w:val="24"/>
          <w:szCs w:val="24"/>
        </w:rPr>
        <w:t>balanced</w:t>
      </w:r>
      <w:r w:rsidRPr="00CE53BA">
        <w:rPr>
          <w:spacing w:val="10"/>
          <w:sz w:val="24"/>
          <w:szCs w:val="24"/>
        </w:rPr>
        <w:t xml:space="preserve"> </w:t>
      </w:r>
      <w:r w:rsidRPr="00CE53BA">
        <w:rPr>
          <w:sz w:val="24"/>
          <w:szCs w:val="24"/>
        </w:rPr>
        <w:t>scorecard:</w:t>
      </w:r>
      <w:r w:rsidRPr="00CE53BA">
        <w:rPr>
          <w:spacing w:val="6"/>
          <w:sz w:val="24"/>
          <w:szCs w:val="24"/>
        </w:rPr>
        <w:t xml:space="preserve"> </w:t>
      </w:r>
      <w:r w:rsidRPr="00CE53BA">
        <w:rPr>
          <w:sz w:val="24"/>
          <w:szCs w:val="24"/>
        </w:rPr>
        <w:t>a</w:t>
      </w:r>
      <w:r w:rsidRPr="00CE53BA">
        <w:rPr>
          <w:spacing w:val="9"/>
          <w:sz w:val="24"/>
          <w:szCs w:val="24"/>
        </w:rPr>
        <w:t xml:space="preserve"> </w:t>
      </w:r>
      <w:r w:rsidRPr="00CE53BA">
        <w:rPr>
          <w:sz w:val="24"/>
          <w:szCs w:val="24"/>
        </w:rPr>
        <w:t>necessary</w:t>
      </w:r>
      <w:r w:rsidRPr="00CE53BA">
        <w:rPr>
          <w:spacing w:val="5"/>
          <w:sz w:val="24"/>
          <w:szCs w:val="24"/>
        </w:rPr>
        <w:t xml:space="preserve"> </w:t>
      </w:r>
      <w:r w:rsidRPr="00CE53BA">
        <w:rPr>
          <w:sz w:val="24"/>
          <w:szCs w:val="24"/>
        </w:rPr>
        <w:t>good</w:t>
      </w:r>
      <w:r w:rsidRPr="00CE53BA">
        <w:rPr>
          <w:spacing w:val="10"/>
          <w:sz w:val="24"/>
          <w:szCs w:val="24"/>
        </w:rPr>
        <w:t xml:space="preserve"> </w:t>
      </w:r>
      <w:r w:rsidRPr="00CE53BA">
        <w:rPr>
          <w:sz w:val="24"/>
          <w:szCs w:val="24"/>
        </w:rPr>
        <w:t>or</w:t>
      </w:r>
      <w:r w:rsidRPr="00CE53BA">
        <w:rPr>
          <w:spacing w:val="9"/>
          <w:sz w:val="24"/>
          <w:szCs w:val="24"/>
        </w:rPr>
        <w:t xml:space="preserve"> </w:t>
      </w:r>
      <w:r w:rsidRPr="00CE53BA">
        <w:rPr>
          <w:sz w:val="24"/>
          <w:szCs w:val="24"/>
        </w:rPr>
        <w:t>an</w:t>
      </w:r>
      <w:r w:rsidRPr="00CE53BA">
        <w:rPr>
          <w:spacing w:val="8"/>
          <w:sz w:val="24"/>
          <w:szCs w:val="24"/>
        </w:rPr>
        <w:t xml:space="preserve"> </w:t>
      </w:r>
      <w:r w:rsidRPr="00CE53BA">
        <w:rPr>
          <w:sz w:val="24"/>
          <w:szCs w:val="24"/>
        </w:rPr>
        <w:t>unnecessary</w:t>
      </w:r>
      <w:r w:rsidRPr="00CE53BA">
        <w:rPr>
          <w:spacing w:val="12"/>
          <w:sz w:val="24"/>
          <w:szCs w:val="24"/>
        </w:rPr>
        <w:t xml:space="preserve"> </w:t>
      </w:r>
      <w:r w:rsidRPr="00CE53BA">
        <w:rPr>
          <w:sz w:val="24"/>
          <w:szCs w:val="24"/>
        </w:rPr>
        <w:t>evil?.</w:t>
      </w:r>
      <w:r w:rsidRPr="00CE53BA">
        <w:rPr>
          <w:spacing w:val="10"/>
          <w:sz w:val="24"/>
          <w:szCs w:val="24"/>
        </w:rPr>
        <w:t xml:space="preserve"> </w:t>
      </w:r>
      <w:r w:rsidRPr="00CE53BA">
        <w:rPr>
          <w:i/>
          <w:sz w:val="24"/>
          <w:szCs w:val="24"/>
        </w:rPr>
        <w:t>European</w:t>
      </w:r>
      <w:r w:rsidRPr="00CE53BA">
        <w:rPr>
          <w:i/>
          <w:spacing w:val="-47"/>
          <w:sz w:val="24"/>
          <w:szCs w:val="24"/>
        </w:rPr>
        <w:t xml:space="preserve"> </w:t>
      </w:r>
      <w:r w:rsidRPr="00CE53BA">
        <w:rPr>
          <w:i/>
          <w:sz w:val="24"/>
          <w:szCs w:val="24"/>
        </w:rPr>
        <w:t>Management</w:t>
      </w:r>
      <w:r w:rsidRPr="00CE53BA">
        <w:rPr>
          <w:i/>
          <w:spacing w:val="-2"/>
          <w:sz w:val="24"/>
          <w:szCs w:val="24"/>
        </w:rPr>
        <w:t xml:space="preserve"> </w:t>
      </w:r>
      <w:r w:rsidRPr="00CE53BA">
        <w:rPr>
          <w:i/>
          <w:sz w:val="24"/>
          <w:szCs w:val="24"/>
        </w:rPr>
        <w:t>Journal, 17</w:t>
      </w:r>
      <w:r w:rsidRPr="00CE53BA">
        <w:rPr>
          <w:sz w:val="24"/>
          <w:szCs w:val="24"/>
        </w:rPr>
        <w:t>(5), 481-491.</w:t>
      </w:r>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Grover et al., (1996).</w:t>
      </w:r>
      <w:r w:rsidRPr="00CE53BA">
        <w:rPr>
          <w:rFonts w:eastAsia="Times New Roman"/>
          <w:sz w:val="24"/>
          <w:szCs w:val="24"/>
        </w:rPr>
        <w:t xml:space="preserve"> </w:t>
      </w:r>
      <w:r w:rsidRPr="00CE53BA">
        <w:rPr>
          <w:rFonts w:eastAsia="Times New Roman"/>
          <w:i/>
          <w:iCs/>
          <w:sz w:val="24"/>
          <w:szCs w:val="24"/>
        </w:rPr>
        <w:t>Managerial Accounting</w:t>
      </w:r>
      <w:r w:rsidRPr="00CE53BA">
        <w:rPr>
          <w:rFonts w:eastAsia="Times New Roman"/>
          <w:iCs/>
          <w:sz w:val="24"/>
          <w:szCs w:val="24"/>
        </w:rPr>
        <w:t>.</w:t>
      </w:r>
      <w:r w:rsidRPr="00CE53BA">
        <w:rPr>
          <w:rFonts w:eastAsia="Times New Roman"/>
          <w:sz w:val="24"/>
          <w:szCs w:val="24"/>
        </w:rPr>
        <w:t xml:space="preserve"> New York: McGraw-Hill Inc. earnings forecast.</w:t>
      </w:r>
    </w:p>
    <w:p w:rsidR="0006383E" w:rsidRPr="00CE53BA" w:rsidRDefault="0006383E" w:rsidP="00A812D5">
      <w:pPr>
        <w:spacing w:after="0" w:line="480" w:lineRule="auto"/>
        <w:ind w:left="720" w:right="30" w:hanging="719"/>
        <w:jc w:val="both"/>
        <w:rPr>
          <w:sz w:val="24"/>
          <w:szCs w:val="24"/>
        </w:rPr>
      </w:pPr>
      <w:r w:rsidRPr="00CE53BA">
        <w:rPr>
          <w:sz w:val="24"/>
          <w:szCs w:val="24"/>
        </w:rPr>
        <w:t>Gyawali, U. (2005).</w:t>
      </w:r>
      <w:r w:rsidRPr="00CE53BA">
        <w:rPr>
          <w:spacing w:val="37"/>
          <w:sz w:val="24"/>
          <w:szCs w:val="24"/>
        </w:rPr>
        <w:t xml:space="preserve"> </w:t>
      </w:r>
      <w:r w:rsidRPr="00CE53BA">
        <w:rPr>
          <w:sz w:val="24"/>
          <w:szCs w:val="24"/>
        </w:rPr>
        <w:t>Performance</w:t>
      </w:r>
      <w:r w:rsidRPr="00CE53BA">
        <w:rPr>
          <w:spacing w:val="41"/>
          <w:sz w:val="24"/>
          <w:szCs w:val="24"/>
        </w:rPr>
        <w:t xml:space="preserve"> </w:t>
      </w:r>
      <w:r w:rsidRPr="00CE53BA">
        <w:rPr>
          <w:sz w:val="24"/>
          <w:szCs w:val="24"/>
        </w:rPr>
        <w:t>measurement</w:t>
      </w:r>
      <w:r w:rsidRPr="00CE53BA">
        <w:rPr>
          <w:spacing w:val="37"/>
          <w:sz w:val="24"/>
          <w:szCs w:val="24"/>
        </w:rPr>
        <w:t xml:space="preserve"> </w:t>
      </w:r>
      <w:r w:rsidRPr="00CE53BA">
        <w:rPr>
          <w:sz w:val="24"/>
          <w:szCs w:val="24"/>
        </w:rPr>
        <w:t>system</w:t>
      </w:r>
      <w:r w:rsidRPr="00CE53BA">
        <w:rPr>
          <w:spacing w:val="35"/>
          <w:sz w:val="24"/>
          <w:szCs w:val="24"/>
        </w:rPr>
        <w:t xml:space="preserve"> </w:t>
      </w:r>
      <w:r w:rsidRPr="00CE53BA">
        <w:rPr>
          <w:sz w:val="24"/>
          <w:szCs w:val="24"/>
        </w:rPr>
        <w:t>design:</w:t>
      </w:r>
      <w:r w:rsidRPr="00CE53BA">
        <w:rPr>
          <w:spacing w:val="37"/>
          <w:sz w:val="24"/>
          <w:szCs w:val="24"/>
        </w:rPr>
        <w:t xml:space="preserve"> </w:t>
      </w:r>
      <w:r w:rsidRPr="00CE53BA">
        <w:rPr>
          <w:sz w:val="24"/>
          <w:szCs w:val="24"/>
        </w:rPr>
        <w:t>developing</w:t>
      </w:r>
      <w:r w:rsidRPr="00CE53BA">
        <w:rPr>
          <w:spacing w:val="36"/>
          <w:sz w:val="24"/>
          <w:szCs w:val="24"/>
        </w:rPr>
        <w:t xml:space="preserve"> </w:t>
      </w:r>
      <w:r w:rsidRPr="00CE53BA">
        <w:rPr>
          <w:sz w:val="24"/>
          <w:szCs w:val="24"/>
        </w:rPr>
        <w:t>and</w:t>
      </w:r>
      <w:r w:rsidRPr="00CE53BA">
        <w:rPr>
          <w:spacing w:val="45"/>
          <w:sz w:val="24"/>
          <w:szCs w:val="24"/>
        </w:rPr>
        <w:t xml:space="preserve"> </w:t>
      </w:r>
      <w:r w:rsidRPr="00CE53BA">
        <w:rPr>
          <w:sz w:val="24"/>
          <w:szCs w:val="24"/>
        </w:rPr>
        <w:t>testing</w:t>
      </w:r>
      <w:r w:rsidRPr="00CE53BA">
        <w:rPr>
          <w:spacing w:val="36"/>
          <w:sz w:val="24"/>
          <w:szCs w:val="24"/>
        </w:rPr>
        <w:t xml:space="preserve"> </w:t>
      </w:r>
      <w:r w:rsidRPr="00CE53BA">
        <w:rPr>
          <w:sz w:val="24"/>
          <w:szCs w:val="24"/>
        </w:rPr>
        <w:t>a</w:t>
      </w:r>
      <w:r w:rsidRPr="00CE53BA">
        <w:rPr>
          <w:spacing w:val="39"/>
          <w:sz w:val="24"/>
          <w:szCs w:val="24"/>
        </w:rPr>
        <w:t xml:space="preserve"> </w:t>
      </w:r>
      <w:r w:rsidRPr="00CE53BA">
        <w:rPr>
          <w:sz w:val="24"/>
          <w:szCs w:val="24"/>
        </w:rPr>
        <w:t>process-based</w:t>
      </w:r>
      <w:r w:rsidRPr="00CE53BA">
        <w:rPr>
          <w:spacing w:val="-47"/>
          <w:sz w:val="24"/>
          <w:szCs w:val="24"/>
        </w:rPr>
        <w:t xml:space="preserve"> </w:t>
      </w:r>
      <w:r w:rsidRPr="00CE53BA">
        <w:rPr>
          <w:sz w:val="24"/>
          <w:szCs w:val="24"/>
        </w:rPr>
        <w:t xml:space="preserve">approach. </w:t>
      </w:r>
      <w:r w:rsidRPr="00CE53BA">
        <w:rPr>
          <w:i/>
          <w:sz w:val="24"/>
          <w:szCs w:val="24"/>
        </w:rPr>
        <w:t>International</w:t>
      </w:r>
      <w:r w:rsidRPr="00CE53BA">
        <w:rPr>
          <w:i/>
          <w:spacing w:val="-1"/>
          <w:sz w:val="24"/>
          <w:szCs w:val="24"/>
        </w:rPr>
        <w:t xml:space="preserve"> </w:t>
      </w:r>
      <w:r w:rsidRPr="00CE53BA">
        <w:rPr>
          <w:i/>
          <w:sz w:val="24"/>
          <w:szCs w:val="24"/>
        </w:rPr>
        <w:t>Journal</w:t>
      </w:r>
      <w:r w:rsidRPr="00CE53BA">
        <w:rPr>
          <w:i/>
          <w:spacing w:val="-2"/>
          <w:sz w:val="24"/>
          <w:szCs w:val="24"/>
        </w:rPr>
        <w:t xml:space="preserve"> </w:t>
      </w:r>
      <w:r w:rsidRPr="00CE53BA">
        <w:rPr>
          <w:i/>
          <w:sz w:val="24"/>
          <w:szCs w:val="24"/>
        </w:rPr>
        <w:t>of</w:t>
      </w:r>
      <w:r w:rsidRPr="00CE53BA">
        <w:rPr>
          <w:i/>
          <w:spacing w:val="-1"/>
          <w:sz w:val="24"/>
          <w:szCs w:val="24"/>
        </w:rPr>
        <w:t xml:space="preserve"> </w:t>
      </w:r>
      <w:r w:rsidRPr="00CE53BA">
        <w:rPr>
          <w:i/>
          <w:sz w:val="24"/>
          <w:szCs w:val="24"/>
        </w:rPr>
        <w:t>Operations</w:t>
      </w:r>
      <w:r w:rsidRPr="00CE53BA">
        <w:rPr>
          <w:i/>
          <w:spacing w:val="1"/>
          <w:sz w:val="24"/>
          <w:szCs w:val="24"/>
        </w:rPr>
        <w:t xml:space="preserve"> </w:t>
      </w:r>
      <w:r w:rsidRPr="00CE53BA">
        <w:rPr>
          <w:i/>
          <w:sz w:val="24"/>
          <w:szCs w:val="24"/>
        </w:rPr>
        <w:t>&amp;</w:t>
      </w:r>
      <w:r w:rsidRPr="00CE53BA">
        <w:rPr>
          <w:i/>
          <w:spacing w:val="-6"/>
          <w:sz w:val="24"/>
          <w:szCs w:val="24"/>
        </w:rPr>
        <w:t xml:space="preserve"> </w:t>
      </w:r>
      <w:r w:rsidRPr="00CE53BA">
        <w:rPr>
          <w:i/>
          <w:sz w:val="24"/>
          <w:szCs w:val="24"/>
        </w:rPr>
        <w:t>Production</w:t>
      </w:r>
      <w:r w:rsidRPr="00CE53BA">
        <w:rPr>
          <w:i/>
          <w:spacing w:val="6"/>
          <w:sz w:val="24"/>
          <w:szCs w:val="24"/>
        </w:rPr>
        <w:t xml:space="preserve"> </w:t>
      </w:r>
      <w:r w:rsidRPr="00CE53BA">
        <w:rPr>
          <w:i/>
          <w:sz w:val="24"/>
          <w:szCs w:val="24"/>
        </w:rPr>
        <w:t>Management, 20</w:t>
      </w:r>
      <w:r w:rsidRPr="00CE53BA">
        <w:rPr>
          <w:sz w:val="24"/>
          <w:szCs w:val="24"/>
        </w:rPr>
        <w:t>(10), 1119-45.</w:t>
      </w:r>
    </w:p>
    <w:p w:rsidR="0006383E" w:rsidRPr="00CE53BA" w:rsidRDefault="0006383E" w:rsidP="00A812D5">
      <w:pPr>
        <w:spacing w:after="0" w:line="480" w:lineRule="auto"/>
        <w:ind w:left="720" w:right="30" w:hanging="719"/>
        <w:jc w:val="both"/>
        <w:rPr>
          <w:sz w:val="24"/>
          <w:szCs w:val="24"/>
        </w:rPr>
      </w:pPr>
      <w:r w:rsidRPr="00CE53BA">
        <w:rPr>
          <w:sz w:val="24"/>
          <w:szCs w:val="24"/>
        </w:rPr>
        <w:t>Hadi and Shahram (2015).</w:t>
      </w:r>
      <w:r w:rsidRPr="00CE53BA">
        <w:rPr>
          <w:spacing w:val="13"/>
          <w:sz w:val="24"/>
          <w:szCs w:val="24"/>
        </w:rPr>
        <w:t xml:space="preserve"> </w:t>
      </w:r>
      <w:r w:rsidRPr="00CE53BA">
        <w:rPr>
          <w:sz w:val="24"/>
          <w:szCs w:val="24"/>
        </w:rPr>
        <w:t>Aggregation,</w:t>
      </w:r>
      <w:r w:rsidRPr="00CE53BA">
        <w:rPr>
          <w:spacing w:val="14"/>
          <w:sz w:val="24"/>
          <w:szCs w:val="24"/>
        </w:rPr>
        <w:t xml:space="preserve"> </w:t>
      </w:r>
      <w:r w:rsidRPr="00CE53BA">
        <w:rPr>
          <w:sz w:val="24"/>
          <w:szCs w:val="24"/>
        </w:rPr>
        <w:t>specification,</w:t>
      </w:r>
      <w:r w:rsidRPr="00CE53BA">
        <w:rPr>
          <w:spacing w:val="15"/>
          <w:sz w:val="24"/>
          <w:szCs w:val="24"/>
        </w:rPr>
        <w:t xml:space="preserve"> </w:t>
      </w:r>
      <w:r w:rsidRPr="00CE53BA">
        <w:rPr>
          <w:sz w:val="24"/>
          <w:szCs w:val="24"/>
        </w:rPr>
        <w:t>and</w:t>
      </w:r>
      <w:r w:rsidRPr="00CE53BA">
        <w:rPr>
          <w:spacing w:val="17"/>
          <w:sz w:val="24"/>
          <w:szCs w:val="24"/>
        </w:rPr>
        <w:t xml:space="preserve"> </w:t>
      </w:r>
      <w:r w:rsidRPr="00CE53BA">
        <w:rPr>
          <w:sz w:val="24"/>
          <w:szCs w:val="24"/>
        </w:rPr>
        <w:t>measurement</w:t>
      </w:r>
      <w:r w:rsidRPr="00CE53BA">
        <w:rPr>
          <w:spacing w:val="14"/>
          <w:sz w:val="24"/>
          <w:szCs w:val="24"/>
        </w:rPr>
        <w:t xml:space="preserve"> </w:t>
      </w:r>
      <w:r w:rsidRPr="00CE53BA">
        <w:rPr>
          <w:sz w:val="24"/>
          <w:szCs w:val="24"/>
        </w:rPr>
        <w:t>errors</w:t>
      </w:r>
      <w:r w:rsidRPr="00CE53BA">
        <w:rPr>
          <w:spacing w:val="16"/>
          <w:sz w:val="24"/>
          <w:szCs w:val="24"/>
        </w:rPr>
        <w:t xml:space="preserve"> </w:t>
      </w:r>
      <w:r w:rsidRPr="00CE53BA">
        <w:rPr>
          <w:sz w:val="24"/>
          <w:szCs w:val="24"/>
        </w:rPr>
        <w:t>in</w:t>
      </w:r>
      <w:r w:rsidRPr="00CE53BA">
        <w:rPr>
          <w:spacing w:val="13"/>
          <w:sz w:val="24"/>
          <w:szCs w:val="24"/>
        </w:rPr>
        <w:t xml:space="preserve"> </w:t>
      </w:r>
      <w:r w:rsidRPr="00CE53BA">
        <w:rPr>
          <w:sz w:val="24"/>
          <w:szCs w:val="24"/>
        </w:rPr>
        <w:t>product</w:t>
      </w:r>
      <w:r w:rsidRPr="00CE53BA">
        <w:rPr>
          <w:spacing w:val="15"/>
          <w:sz w:val="24"/>
          <w:szCs w:val="24"/>
        </w:rPr>
        <w:t xml:space="preserve"> </w:t>
      </w:r>
      <w:r w:rsidRPr="00CE53BA">
        <w:rPr>
          <w:sz w:val="24"/>
          <w:szCs w:val="24"/>
        </w:rPr>
        <w:t>costing.</w:t>
      </w:r>
      <w:r w:rsidRPr="00CE53BA">
        <w:rPr>
          <w:spacing w:val="14"/>
          <w:sz w:val="24"/>
          <w:szCs w:val="24"/>
        </w:rPr>
        <w:t xml:space="preserve"> </w:t>
      </w:r>
      <w:r w:rsidRPr="00CE53BA">
        <w:rPr>
          <w:i/>
          <w:sz w:val="24"/>
          <w:szCs w:val="24"/>
        </w:rPr>
        <w:t>The</w:t>
      </w:r>
      <w:r w:rsidRPr="00CE53BA">
        <w:rPr>
          <w:i/>
          <w:spacing w:val="-47"/>
          <w:sz w:val="24"/>
          <w:szCs w:val="24"/>
        </w:rPr>
        <w:t xml:space="preserve"> </w:t>
      </w:r>
      <w:r w:rsidRPr="00CE53BA">
        <w:rPr>
          <w:i/>
          <w:sz w:val="24"/>
          <w:szCs w:val="24"/>
        </w:rPr>
        <w:t>Accounting</w:t>
      </w:r>
      <w:r w:rsidRPr="00CE53BA">
        <w:rPr>
          <w:i/>
          <w:spacing w:val="-2"/>
          <w:sz w:val="24"/>
          <w:szCs w:val="24"/>
        </w:rPr>
        <w:t xml:space="preserve"> </w:t>
      </w:r>
      <w:r w:rsidRPr="00CE53BA">
        <w:rPr>
          <w:i/>
          <w:sz w:val="24"/>
          <w:szCs w:val="24"/>
        </w:rPr>
        <w:t>Review</w:t>
      </w:r>
      <w:r w:rsidRPr="00CE53BA">
        <w:rPr>
          <w:sz w:val="24"/>
          <w:szCs w:val="24"/>
        </w:rPr>
        <w:t>, 567-591.</w:t>
      </w:r>
    </w:p>
    <w:p w:rsidR="0006383E" w:rsidRPr="00CE53BA" w:rsidRDefault="0006383E" w:rsidP="00A812D5">
      <w:pPr>
        <w:spacing w:after="0" w:line="480" w:lineRule="auto"/>
        <w:ind w:left="720" w:right="30" w:hanging="719"/>
        <w:jc w:val="both"/>
        <w:rPr>
          <w:spacing w:val="1"/>
          <w:sz w:val="24"/>
          <w:szCs w:val="24"/>
        </w:rPr>
      </w:pPr>
      <w:r w:rsidRPr="00CE53BA">
        <w:rPr>
          <w:sz w:val="24"/>
          <w:szCs w:val="24"/>
        </w:rPr>
        <w:t xml:space="preserve">Hao (2020) Successfully implementing strategic decisions. </w:t>
      </w:r>
      <w:r w:rsidRPr="00CE53BA">
        <w:rPr>
          <w:i/>
          <w:sz w:val="24"/>
          <w:szCs w:val="24"/>
        </w:rPr>
        <w:t>Long Range Planning, 18</w:t>
      </w:r>
      <w:r w:rsidRPr="00CE53BA">
        <w:rPr>
          <w:sz w:val="24"/>
          <w:szCs w:val="24"/>
        </w:rPr>
        <w:t>(3), 91-7.</w:t>
      </w:r>
      <w:r w:rsidRPr="00CE53BA">
        <w:rPr>
          <w:spacing w:val="1"/>
          <w:sz w:val="24"/>
          <w:szCs w:val="24"/>
        </w:rPr>
        <w:t xml:space="preserve"> </w:t>
      </w:r>
    </w:p>
    <w:p w:rsidR="0006383E" w:rsidRPr="00CE53BA" w:rsidRDefault="0006383E" w:rsidP="00A812D5">
      <w:pPr>
        <w:spacing w:after="0" w:line="480" w:lineRule="auto"/>
        <w:ind w:left="720" w:right="30" w:hanging="719"/>
        <w:jc w:val="both"/>
        <w:rPr>
          <w:rFonts w:eastAsia="Times New Roman"/>
          <w:sz w:val="24"/>
          <w:szCs w:val="24"/>
        </w:rPr>
      </w:pPr>
      <w:r w:rsidRPr="00CE53BA">
        <w:rPr>
          <w:rFonts w:eastAsia="Times New Roman"/>
          <w:sz w:val="24"/>
          <w:szCs w:val="24"/>
        </w:rPr>
        <w:t xml:space="preserve">Harmstrong, D. (2016). </w:t>
      </w:r>
      <w:r w:rsidRPr="00CE53BA">
        <w:rPr>
          <w:rFonts w:eastAsia="Times New Roman"/>
          <w:i/>
          <w:sz w:val="24"/>
          <w:szCs w:val="24"/>
        </w:rPr>
        <w:t xml:space="preserve">The future of corporate governance. </w:t>
      </w:r>
      <w:r w:rsidRPr="00CE53BA">
        <w:rPr>
          <w:rFonts w:eastAsia="Times New Roman"/>
          <w:i/>
          <w:iCs/>
          <w:sz w:val="24"/>
          <w:szCs w:val="24"/>
        </w:rPr>
        <w:t>UK Management</w:t>
      </w:r>
      <w:r w:rsidRPr="00CE53BA">
        <w:rPr>
          <w:rFonts w:eastAsia="Times New Roman"/>
          <w:i/>
          <w:sz w:val="24"/>
          <w:szCs w:val="24"/>
        </w:rPr>
        <w:t xml:space="preserve"> </w:t>
      </w:r>
      <w:r w:rsidRPr="00CE53BA">
        <w:rPr>
          <w:rFonts w:eastAsia="Times New Roman"/>
          <w:i/>
          <w:iCs/>
          <w:sz w:val="24"/>
          <w:szCs w:val="24"/>
        </w:rPr>
        <w:t>Auditing Journal</w:t>
      </w:r>
      <w:r w:rsidRPr="00CE53BA">
        <w:rPr>
          <w:rFonts w:eastAsia="Times New Roman"/>
          <w:iCs/>
          <w:sz w:val="24"/>
          <w:szCs w:val="24"/>
        </w:rPr>
        <w:t xml:space="preserve">, </w:t>
      </w:r>
      <w:r w:rsidRPr="00CE53BA">
        <w:rPr>
          <w:rFonts w:eastAsia="Times New Roman"/>
          <w:sz w:val="24"/>
          <w:szCs w:val="24"/>
        </w:rPr>
        <w:t>Vol. 12.</w:t>
      </w:r>
    </w:p>
    <w:p w:rsidR="0006383E" w:rsidRPr="00CE53BA" w:rsidRDefault="0006383E" w:rsidP="00A812D5">
      <w:pPr>
        <w:spacing w:after="0" w:line="480" w:lineRule="auto"/>
        <w:ind w:left="720" w:right="30" w:hanging="719"/>
        <w:jc w:val="both"/>
        <w:rPr>
          <w:rFonts w:eastAsia="Times New Roman"/>
          <w:sz w:val="24"/>
          <w:szCs w:val="24"/>
        </w:rPr>
      </w:pPr>
      <w:r w:rsidRPr="00CE53BA">
        <w:rPr>
          <w:rFonts w:eastAsia="Times New Roman"/>
          <w:sz w:val="24"/>
          <w:szCs w:val="24"/>
        </w:rPr>
        <w:t xml:space="preserve">Harper, H. (2018). </w:t>
      </w:r>
      <w:r w:rsidRPr="00CE53BA">
        <w:rPr>
          <w:rFonts w:eastAsia="Times New Roman"/>
          <w:i/>
          <w:iCs/>
          <w:sz w:val="24"/>
          <w:szCs w:val="24"/>
        </w:rPr>
        <w:t>Fundamental of financial management (A practical</w:t>
      </w:r>
      <w:r w:rsidRPr="00CE53BA">
        <w:rPr>
          <w:rFonts w:eastAsia="Times New Roman"/>
          <w:i/>
          <w:sz w:val="24"/>
          <w:szCs w:val="24"/>
        </w:rPr>
        <w:t xml:space="preserve"> </w:t>
      </w:r>
      <w:r w:rsidRPr="00CE53BA">
        <w:rPr>
          <w:rFonts w:eastAsia="Times New Roman"/>
          <w:i/>
          <w:iCs/>
          <w:sz w:val="24"/>
          <w:szCs w:val="24"/>
        </w:rPr>
        <w:t>guide).</w:t>
      </w:r>
      <w:r w:rsidRPr="00CE53BA">
        <w:rPr>
          <w:rFonts w:eastAsia="Times New Roman"/>
          <w:iCs/>
          <w:sz w:val="24"/>
          <w:szCs w:val="24"/>
        </w:rPr>
        <w:t xml:space="preserve"> </w:t>
      </w:r>
      <w:r w:rsidRPr="00CE53BA">
        <w:rPr>
          <w:rFonts w:eastAsia="Times New Roman"/>
          <w:sz w:val="24"/>
          <w:szCs w:val="24"/>
        </w:rPr>
        <w:t>Enugu: Ema Press Publishing Ltd.</w:t>
      </w:r>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Horngren, A. and Sundem, Y. (2017).</w:t>
      </w:r>
      <w:r w:rsidRPr="00CE53BA">
        <w:rPr>
          <w:rFonts w:eastAsia="Times New Roman"/>
          <w:sz w:val="24"/>
          <w:szCs w:val="24"/>
        </w:rPr>
        <w:t xml:space="preserve"> </w:t>
      </w:r>
      <w:r w:rsidR="007537C5" w:rsidRPr="00CE53BA">
        <w:rPr>
          <w:rFonts w:eastAsia="Times New Roman"/>
          <w:i/>
          <w:sz w:val="24"/>
          <w:szCs w:val="24"/>
        </w:rPr>
        <w:t>Management accountant</w:t>
      </w:r>
      <w:r w:rsidRPr="00CE53BA">
        <w:rPr>
          <w:rFonts w:eastAsia="Times New Roman"/>
          <w:sz w:val="24"/>
          <w:szCs w:val="24"/>
        </w:rPr>
        <w:t>. (10</w:t>
      </w:r>
      <w:r w:rsidRPr="00CE53BA">
        <w:rPr>
          <w:rFonts w:eastAsia="Times New Roman"/>
          <w:sz w:val="24"/>
          <w:szCs w:val="24"/>
          <w:vertAlign w:val="superscript"/>
        </w:rPr>
        <w:t>th</w:t>
      </w:r>
      <w:r w:rsidRPr="00CE53BA">
        <w:rPr>
          <w:rFonts w:eastAsia="Times New Roman"/>
          <w:sz w:val="24"/>
          <w:szCs w:val="24"/>
        </w:rPr>
        <w:t xml:space="preserve"> ed.). New York: McGraw-Hill Inc.</w:t>
      </w:r>
    </w:p>
    <w:p w:rsidR="0006383E" w:rsidRPr="00CE53BA" w:rsidRDefault="0006383E" w:rsidP="00A812D5">
      <w:pPr>
        <w:spacing w:after="0" w:line="480" w:lineRule="auto"/>
        <w:ind w:left="720" w:right="30" w:hanging="719"/>
        <w:jc w:val="both"/>
        <w:rPr>
          <w:sz w:val="24"/>
          <w:szCs w:val="24"/>
        </w:rPr>
      </w:pPr>
      <w:r w:rsidRPr="00CE53BA">
        <w:rPr>
          <w:sz w:val="24"/>
          <w:szCs w:val="24"/>
        </w:rPr>
        <w:t>Itner, Lanen and Larcker (2002).</w:t>
      </w:r>
      <w:r w:rsidRPr="00CE53BA">
        <w:rPr>
          <w:spacing w:val="40"/>
          <w:sz w:val="24"/>
          <w:szCs w:val="24"/>
        </w:rPr>
        <w:t xml:space="preserve"> </w:t>
      </w:r>
      <w:r w:rsidRPr="00CE53BA">
        <w:rPr>
          <w:sz w:val="24"/>
          <w:szCs w:val="24"/>
        </w:rPr>
        <w:t>The</w:t>
      </w:r>
      <w:r w:rsidRPr="00CE53BA">
        <w:rPr>
          <w:spacing w:val="42"/>
          <w:sz w:val="24"/>
          <w:szCs w:val="24"/>
        </w:rPr>
        <w:t xml:space="preserve"> </w:t>
      </w:r>
      <w:r w:rsidRPr="00CE53BA">
        <w:rPr>
          <w:sz w:val="24"/>
          <w:szCs w:val="24"/>
        </w:rPr>
        <w:t>balanced</w:t>
      </w:r>
      <w:r w:rsidRPr="00CE53BA">
        <w:rPr>
          <w:spacing w:val="42"/>
          <w:sz w:val="24"/>
          <w:szCs w:val="24"/>
        </w:rPr>
        <w:t xml:space="preserve"> </w:t>
      </w:r>
      <w:r w:rsidRPr="00CE53BA">
        <w:rPr>
          <w:sz w:val="24"/>
          <w:szCs w:val="24"/>
        </w:rPr>
        <w:t>scorecard:</w:t>
      </w:r>
      <w:r w:rsidRPr="00CE53BA">
        <w:rPr>
          <w:spacing w:val="42"/>
          <w:sz w:val="24"/>
          <w:szCs w:val="24"/>
        </w:rPr>
        <w:t xml:space="preserve"> </w:t>
      </w:r>
      <w:r w:rsidRPr="00CE53BA">
        <w:rPr>
          <w:sz w:val="24"/>
          <w:szCs w:val="24"/>
        </w:rPr>
        <w:t>short-term</w:t>
      </w:r>
      <w:r w:rsidRPr="00CE53BA">
        <w:rPr>
          <w:spacing w:val="42"/>
          <w:sz w:val="24"/>
          <w:szCs w:val="24"/>
        </w:rPr>
        <w:t xml:space="preserve"> </w:t>
      </w:r>
      <w:r w:rsidRPr="00CE53BA">
        <w:rPr>
          <w:sz w:val="24"/>
          <w:szCs w:val="24"/>
        </w:rPr>
        <w:t>guest</w:t>
      </w:r>
      <w:r w:rsidRPr="00CE53BA">
        <w:rPr>
          <w:spacing w:val="42"/>
          <w:sz w:val="24"/>
          <w:szCs w:val="24"/>
        </w:rPr>
        <w:t xml:space="preserve"> </w:t>
      </w:r>
      <w:r w:rsidRPr="00CE53BA">
        <w:rPr>
          <w:sz w:val="24"/>
          <w:szCs w:val="24"/>
        </w:rPr>
        <w:t>or</w:t>
      </w:r>
      <w:r w:rsidRPr="00CE53BA">
        <w:rPr>
          <w:spacing w:val="42"/>
          <w:sz w:val="24"/>
          <w:szCs w:val="24"/>
        </w:rPr>
        <w:t xml:space="preserve"> </w:t>
      </w:r>
      <w:r w:rsidRPr="00CE53BA">
        <w:rPr>
          <w:sz w:val="24"/>
          <w:szCs w:val="24"/>
        </w:rPr>
        <w:t>long-term</w:t>
      </w:r>
      <w:r w:rsidRPr="00CE53BA">
        <w:rPr>
          <w:spacing w:val="38"/>
          <w:sz w:val="24"/>
          <w:szCs w:val="24"/>
        </w:rPr>
        <w:t xml:space="preserve"> </w:t>
      </w:r>
      <w:r w:rsidRPr="00CE53BA">
        <w:rPr>
          <w:sz w:val="24"/>
          <w:szCs w:val="24"/>
        </w:rPr>
        <w:t xml:space="preserve">resident?. </w:t>
      </w:r>
      <w:r w:rsidRPr="00CE53BA">
        <w:rPr>
          <w:i/>
          <w:sz w:val="24"/>
          <w:szCs w:val="24"/>
        </w:rPr>
        <w:t>International</w:t>
      </w:r>
      <w:r w:rsidRPr="00CE53BA">
        <w:rPr>
          <w:i/>
          <w:spacing w:val="-3"/>
          <w:sz w:val="24"/>
          <w:szCs w:val="24"/>
        </w:rPr>
        <w:t xml:space="preserve"> </w:t>
      </w:r>
      <w:r w:rsidRPr="00CE53BA">
        <w:rPr>
          <w:i/>
          <w:sz w:val="24"/>
          <w:szCs w:val="24"/>
        </w:rPr>
        <w:t>Journal</w:t>
      </w:r>
      <w:r w:rsidRPr="00CE53BA">
        <w:rPr>
          <w:i/>
          <w:spacing w:val="-4"/>
          <w:sz w:val="24"/>
          <w:szCs w:val="24"/>
        </w:rPr>
        <w:t xml:space="preserve"> </w:t>
      </w:r>
      <w:r w:rsidRPr="00CE53BA">
        <w:rPr>
          <w:i/>
          <w:sz w:val="24"/>
          <w:szCs w:val="24"/>
        </w:rPr>
        <w:t>of</w:t>
      </w:r>
      <w:r w:rsidRPr="00CE53BA">
        <w:rPr>
          <w:i/>
          <w:spacing w:val="-3"/>
          <w:sz w:val="24"/>
          <w:szCs w:val="24"/>
        </w:rPr>
        <w:t xml:space="preserve"> </w:t>
      </w:r>
      <w:r w:rsidRPr="00CE53BA">
        <w:rPr>
          <w:i/>
          <w:sz w:val="24"/>
          <w:szCs w:val="24"/>
        </w:rPr>
        <w:t>Contemporary</w:t>
      </w:r>
      <w:r w:rsidRPr="00CE53BA">
        <w:rPr>
          <w:i/>
          <w:spacing w:val="-2"/>
          <w:sz w:val="24"/>
          <w:szCs w:val="24"/>
        </w:rPr>
        <w:t xml:space="preserve"> </w:t>
      </w:r>
      <w:r w:rsidRPr="00CE53BA">
        <w:rPr>
          <w:i/>
          <w:sz w:val="24"/>
          <w:szCs w:val="24"/>
        </w:rPr>
        <w:t>Hospitality</w:t>
      </w:r>
      <w:r w:rsidRPr="00CE53BA">
        <w:rPr>
          <w:i/>
          <w:spacing w:val="4"/>
          <w:sz w:val="24"/>
          <w:szCs w:val="24"/>
        </w:rPr>
        <w:t xml:space="preserve"> </w:t>
      </w:r>
      <w:r w:rsidRPr="00CE53BA">
        <w:rPr>
          <w:i/>
          <w:sz w:val="24"/>
          <w:szCs w:val="24"/>
        </w:rPr>
        <w:t>Management,</w:t>
      </w:r>
      <w:r w:rsidRPr="00CE53BA">
        <w:rPr>
          <w:i/>
          <w:spacing w:val="-2"/>
          <w:sz w:val="24"/>
          <w:szCs w:val="24"/>
        </w:rPr>
        <w:t xml:space="preserve"> </w:t>
      </w:r>
      <w:r w:rsidRPr="00CE53BA">
        <w:rPr>
          <w:i/>
          <w:sz w:val="24"/>
          <w:szCs w:val="24"/>
        </w:rPr>
        <w:t>7</w:t>
      </w:r>
      <w:r w:rsidRPr="00CE53BA">
        <w:rPr>
          <w:sz w:val="24"/>
          <w:szCs w:val="24"/>
        </w:rPr>
        <w:t>(2/3), 7-11.</w:t>
      </w:r>
    </w:p>
    <w:p w:rsidR="0006383E" w:rsidRPr="00CE53BA" w:rsidRDefault="0006383E" w:rsidP="00A812D5">
      <w:pPr>
        <w:spacing w:after="0" w:line="480" w:lineRule="auto"/>
        <w:ind w:left="720" w:right="30" w:hanging="719"/>
        <w:jc w:val="both"/>
        <w:rPr>
          <w:sz w:val="24"/>
          <w:szCs w:val="24"/>
        </w:rPr>
      </w:pPr>
      <w:r w:rsidRPr="00CE53BA">
        <w:rPr>
          <w:sz w:val="24"/>
          <w:szCs w:val="24"/>
        </w:rPr>
        <w:t>James, O. (2018).</w:t>
      </w:r>
      <w:r w:rsidRPr="00CE53BA">
        <w:rPr>
          <w:spacing w:val="-2"/>
          <w:sz w:val="24"/>
          <w:szCs w:val="24"/>
        </w:rPr>
        <w:t xml:space="preserve"> </w:t>
      </w:r>
      <w:r w:rsidRPr="00CE53BA">
        <w:rPr>
          <w:i/>
          <w:sz w:val="24"/>
          <w:szCs w:val="24"/>
        </w:rPr>
        <w:t>Activity-based cost</w:t>
      </w:r>
      <w:r w:rsidRPr="00CE53BA">
        <w:rPr>
          <w:i/>
          <w:spacing w:val="-3"/>
          <w:sz w:val="24"/>
          <w:szCs w:val="24"/>
        </w:rPr>
        <w:t xml:space="preserve"> </w:t>
      </w:r>
      <w:r w:rsidRPr="00CE53BA">
        <w:rPr>
          <w:i/>
          <w:sz w:val="24"/>
          <w:szCs w:val="24"/>
        </w:rPr>
        <w:t>management:</w:t>
      </w:r>
      <w:r w:rsidRPr="00CE53BA">
        <w:rPr>
          <w:i/>
          <w:spacing w:val="-3"/>
          <w:sz w:val="24"/>
          <w:szCs w:val="24"/>
        </w:rPr>
        <w:t xml:space="preserve"> </w:t>
      </w:r>
      <w:r w:rsidRPr="00CE53BA">
        <w:rPr>
          <w:i/>
          <w:sz w:val="24"/>
          <w:szCs w:val="24"/>
        </w:rPr>
        <w:t>an</w:t>
      </w:r>
      <w:r w:rsidRPr="00CE53BA">
        <w:rPr>
          <w:i/>
          <w:spacing w:val="-1"/>
          <w:sz w:val="24"/>
          <w:szCs w:val="24"/>
        </w:rPr>
        <w:t xml:space="preserve"> </w:t>
      </w:r>
      <w:r w:rsidRPr="00CE53BA">
        <w:rPr>
          <w:i/>
          <w:sz w:val="24"/>
          <w:szCs w:val="24"/>
        </w:rPr>
        <w:t>executive's</w:t>
      </w:r>
      <w:r w:rsidRPr="00CE53BA">
        <w:rPr>
          <w:i/>
          <w:spacing w:val="-2"/>
          <w:sz w:val="24"/>
          <w:szCs w:val="24"/>
        </w:rPr>
        <w:t xml:space="preserve"> </w:t>
      </w:r>
      <w:r w:rsidRPr="00CE53BA">
        <w:rPr>
          <w:i/>
          <w:sz w:val="24"/>
          <w:szCs w:val="24"/>
        </w:rPr>
        <w:t>guide</w:t>
      </w:r>
      <w:r w:rsidRPr="00CE53BA">
        <w:rPr>
          <w:i/>
          <w:spacing w:val="3"/>
          <w:sz w:val="24"/>
          <w:szCs w:val="24"/>
        </w:rPr>
        <w:t xml:space="preserve"> </w:t>
      </w:r>
      <w:r w:rsidRPr="00CE53BA">
        <w:rPr>
          <w:sz w:val="24"/>
          <w:szCs w:val="24"/>
        </w:rPr>
        <w:t>(Vol.</w:t>
      </w:r>
      <w:r w:rsidRPr="00CE53BA">
        <w:rPr>
          <w:spacing w:val="-4"/>
          <w:sz w:val="24"/>
          <w:szCs w:val="24"/>
        </w:rPr>
        <w:t xml:space="preserve"> </w:t>
      </w:r>
      <w:r w:rsidRPr="00CE53BA">
        <w:rPr>
          <w:sz w:val="24"/>
          <w:szCs w:val="24"/>
        </w:rPr>
        <w:t>10).</w:t>
      </w:r>
      <w:r w:rsidRPr="00CE53BA">
        <w:rPr>
          <w:spacing w:val="1"/>
          <w:sz w:val="24"/>
          <w:szCs w:val="24"/>
        </w:rPr>
        <w:t xml:space="preserve"> </w:t>
      </w:r>
      <w:r w:rsidRPr="00CE53BA">
        <w:rPr>
          <w:sz w:val="24"/>
          <w:szCs w:val="24"/>
        </w:rPr>
        <w:t>John</w:t>
      </w:r>
      <w:r w:rsidRPr="00CE53BA">
        <w:rPr>
          <w:spacing w:val="-1"/>
          <w:sz w:val="24"/>
          <w:szCs w:val="24"/>
        </w:rPr>
        <w:t xml:space="preserve"> </w:t>
      </w:r>
      <w:r w:rsidRPr="00CE53BA">
        <w:rPr>
          <w:sz w:val="24"/>
          <w:szCs w:val="24"/>
        </w:rPr>
        <w:t>Wiley</w:t>
      </w:r>
      <w:r w:rsidRPr="00CE53BA">
        <w:rPr>
          <w:spacing w:val="-5"/>
          <w:sz w:val="24"/>
          <w:szCs w:val="24"/>
        </w:rPr>
        <w:t xml:space="preserve"> </w:t>
      </w:r>
      <w:r w:rsidRPr="00CE53BA">
        <w:rPr>
          <w:sz w:val="24"/>
          <w:szCs w:val="24"/>
        </w:rPr>
        <w:t>&amp;</w:t>
      </w:r>
      <w:r w:rsidRPr="00CE53BA">
        <w:rPr>
          <w:spacing w:val="-4"/>
          <w:sz w:val="24"/>
          <w:szCs w:val="24"/>
        </w:rPr>
        <w:t xml:space="preserve"> </w:t>
      </w:r>
      <w:r w:rsidRPr="00CE53BA">
        <w:rPr>
          <w:sz w:val="24"/>
          <w:szCs w:val="24"/>
        </w:rPr>
        <w:t>Sons.</w:t>
      </w:r>
    </w:p>
    <w:p w:rsidR="0006383E" w:rsidRPr="00CE53BA" w:rsidRDefault="0006383E" w:rsidP="00A812D5">
      <w:pPr>
        <w:spacing w:after="0" w:line="480" w:lineRule="auto"/>
        <w:ind w:left="720" w:right="30" w:hanging="719"/>
        <w:jc w:val="both"/>
        <w:rPr>
          <w:sz w:val="24"/>
          <w:szCs w:val="24"/>
        </w:rPr>
      </w:pPr>
      <w:r w:rsidRPr="00CE53BA">
        <w:rPr>
          <w:sz w:val="24"/>
          <w:szCs w:val="24"/>
        </w:rPr>
        <w:t>Joseph (2020). Does EVA Beat ROA and ROE in Explaining the Stock</w:t>
      </w:r>
      <w:r w:rsidRPr="00CE53BA">
        <w:rPr>
          <w:spacing w:val="1"/>
          <w:sz w:val="24"/>
          <w:szCs w:val="24"/>
        </w:rPr>
        <w:t xml:space="preserve"> </w:t>
      </w:r>
      <w:r w:rsidRPr="00CE53BA">
        <w:rPr>
          <w:sz w:val="24"/>
          <w:szCs w:val="24"/>
        </w:rPr>
        <w:t xml:space="preserve">Returns in Indian Scenario? An Evidence Using Mixed-Effects Panel Data Regression Model. </w:t>
      </w:r>
      <w:r w:rsidRPr="00CE53BA">
        <w:rPr>
          <w:i/>
          <w:sz w:val="24"/>
          <w:szCs w:val="24"/>
        </w:rPr>
        <w:t>Management</w:t>
      </w:r>
      <w:r w:rsidRPr="00CE53BA">
        <w:rPr>
          <w:i/>
          <w:spacing w:val="1"/>
          <w:sz w:val="24"/>
          <w:szCs w:val="24"/>
        </w:rPr>
        <w:t xml:space="preserve"> </w:t>
      </w:r>
      <w:r w:rsidRPr="00CE53BA">
        <w:rPr>
          <w:i/>
          <w:sz w:val="24"/>
          <w:szCs w:val="24"/>
        </w:rPr>
        <w:t>and Labour</w:t>
      </w:r>
      <w:r w:rsidRPr="00CE53BA">
        <w:rPr>
          <w:i/>
          <w:spacing w:val="-1"/>
          <w:sz w:val="24"/>
          <w:szCs w:val="24"/>
        </w:rPr>
        <w:t xml:space="preserve"> </w:t>
      </w:r>
      <w:r w:rsidRPr="00CE53BA">
        <w:rPr>
          <w:i/>
          <w:sz w:val="24"/>
          <w:szCs w:val="24"/>
        </w:rPr>
        <w:t>Studies, 44</w:t>
      </w:r>
      <w:r w:rsidRPr="00CE53BA">
        <w:rPr>
          <w:sz w:val="24"/>
          <w:szCs w:val="24"/>
        </w:rPr>
        <w:t>(2),</w:t>
      </w:r>
      <w:r w:rsidRPr="00CE53BA">
        <w:rPr>
          <w:spacing w:val="-3"/>
          <w:sz w:val="24"/>
          <w:szCs w:val="24"/>
        </w:rPr>
        <w:t xml:space="preserve"> </w:t>
      </w:r>
      <w:r w:rsidRPr="00CE53BA">
        <w:rPr>
          <w:sz w:val="24"/>
          <w:szCs w:val="24"/>
        </w:rPr>
        <w:t>103-134.</w:t>
      </w:r>
      <w:r w:rsidRPr="00CE53BA">
        <w:rPr>
          <w:spacing w:val="1"/>
          <w:sz w:val="24"/>
          <w:szCs w:val="24"/>
        </w:rPr>
        <w:t xml:space="preserve"> </w:t>
      </w:r>
      <w:hyperlink r:id="rId15" w:history="1">
        <w:r w:rsidRPr="00CE53BA">
          <w:rPr>
            <w:rStyle w:val="Hyperlink"/>
            <w:color w:val="auto"/>
            <w:sz w:val="24"/>
            <w:szCs w:val="24"/>
            <w:u w:val="none"/>
          </w:rPr>
          <w:t>https://doi.org/10.1177/0258042X19832397</w:t>
        </w:r>
      </w:hyperlink>
    </w:p>
    <w:p w:rsidR="0006383E" w:rsidRPr="00CE53BA" w:rsidRDefault="0006383E" w:rsidP="00A812D5">
      <w:pPr>
        <w:spacing w:after="0" w:line="480" w:lineRule="auto"/>
        <w:ind w:left="720" w:right="30" w:hanging="719"/>
        <w:jc w:val="both"/>
        <w:rPr>
          <w:rFonts w:eastAsia="Times New Roman"/>
          <w:sz w:val="24"/>
          <w:szCs w:val="24"/>
        </w:rPr>
      </w:pPr>
      <w:r w:rsidRPr="00CE53BA">
        <w:rPr>
          <w:rFonts w:eastAsia="Times New Roman"/>
          <w:sz w:val="24"/>
          <w:szCs w:val="24"/>
        </w:rPr>
        <w:t xml:space="preserve">Joseph, J. (2017). Corporate governance and profit manipulation. </w:t>
      </w:r>
      <w:r w:rsidRPr="00CE53BA">
        <w:rPr>
          <w:rFonts w:eastAsia="Times New Roman"/>
          <w:i/>
          <w:iCs/>
          <w:sz w:val="24"/>
          <w:szCs w:val="24"/>
        </w:rPr>
        <w:t>Journal of Accounting and Finance,</w:t>
      </w:r>
      <w:r w:rsidRPr="00CE53BA">
        <w:rPr>
          <w:rFonts w:eastAsia="Times New Roman"/>
          <w:sz w:val="24"/>
          <w:szCs w:val="24"/>
        </w:rPr>
        <w:t xml:space="preserve"> Vol. 25.</w:t>
      </w:r>
    </w:p>
    <w:p w:rsidR="0006383E" w:rsidRPr="00CE53BA" w:rsidRDefault="0006383E" w:rsidP="00A812D5">
      <w:pPr>
        <w:spacing w:after="0" w:line="480" w:lineRule="auto"/>
        <w:ind w:left="720" w:right="30" w:hanging="719"/>
        <w:jc w:val="both"/>
        <w:rPr>
          <w:sz w:val="24"/>
          <w:szCs w:val="24"/>
        </w:rPr>
      </w:pPr>
      <w:r w:rsidRPr="00CE53BA">
        <w:rPr>
          <w:sz w:val="24"/>
          <w:szCs w:val="24"/>
        </w:rPr>
        <w:t xml:space="preserve">Kaplan, R. S., &amp; Norton, D. P. (1998). The balanced scorecard - measures that drive performance. </w:t>
      </w:r>
      <w:r w:rsidRPr="00CE53BA">
        <w:rPr>
          <w:i/>
          <w:sz w:val="24"/>
          <w:szCs w:val="24"/>
        </w:rPr>
        <w:t>Harvard</w:t>
      </w:r>
      <w:r w:rsidRPr="00CE53BA">
        <w:rPr>
          <w:i/>
          <w:spacing w:val="1"/>
          <w:sz w:val="24"/>
          <w:szCs w:val="24"/>
        </w:rPr>
        <w:t xml:space="preserve"> </w:t>
      </w:r>
      <w:r w:rsidRPr="00CE53BA">
        <w:rPr>
          <w:i/>
          <w:sz w:val="24"/>
          <w:szCs w:val="24"/>
        </w:rPr>
        <w:t>Business</w:t>
      </w:r>
      <w:r w:rsidRPr="00CE53BA">
        <w:rPr>
          <w:i/>
          <w:spacing w:val="-2"/>
          <w:sz w:val="24"/>
          <w:szCs w:val="24"/>
        </w:rPr>
        <w:t xml:space="preserve"> </w:t>
      </w:r>
      <w:r w:rsidRPr="00CE53BA">
        <w:rPr>
          <w:i/>
          <w:sz w:val="24"/>
          <w:szCs w:val="24"/>
        </w:rPr>
        <w:t>Review, 70</w:t>
      </w:r>
      <w:r w:rsidRPr="00CE53BA">
        <w:rPr>
          <w:sz w:val="24"/>
          <w:szCs w:val="24"/>
        </w:rPr>
        <w:t>(1), 71-9.</w:t>
      </w:r>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Kaplan, W. and Norton, J. (1996)</w:t>
      </w:r>
      <w:r w:rsidRPr="00CE53BA">
        <w:rPr>
          <w:rFonts w:eastAsia="Times New Roman"/>
          <w:sz w:val="24"/>
          <w:szCs w:val="24"/>
        </w:rPr>
        <w:t xml:space="preserve">. </w:t>
      </w:r>
      <w:r w:rsidRPr="00CE53BA">
        <w:rPr>
          <w:rFonts w:eastAsia="Times New Roman"/>
          <w:i/>
          <w:iCs/>
          <w:sz w:val="24"/>
          <w:szCs w:val="24"/>
        </w:rPr>
        <w:t>Fundamental of financial management (A practical</w:t>
      </w:r>
      <w:r w:rsidRPr="00CE53BA">
        <w:rPr>
          <w:rFonts w:eastAsia="Times New Roman"/>
          <w:i/>
          <w:sz w:val="24"/>
          <w:szCs w:val="24"/>
        </w:rPr>
        <w:t xml:space="preserve"> </w:t>
      </w:r>
      <w:r w:rsidRPr="00CE53BA">
        <w:rPr>
          <w:rFonts w:eastAsia="Times New Roman"/>
          <w:i/>
          <w:iCs/>
          <w:sz w:val="24"/>
          <w:szCs w:val="24"/>
        </w:rPr>
        <w:t>guide).</w:t>
      </w:r>
      <w:r w:rsidRPr="00CE53BA">
        <w:rPr>
          <w:rFonts w:eastAsia="Times New Roman"/>
          <w:iCs/>
          <w:sz w:val="24"/>
          <w:szCs w:val="24"/>
        </w:rPr>
        <w:t xml:space="preserve"> </w:t>
      </w:r>
      <w:r w:rsidRPr="00CE53BA">
        <w:rPr>
          <w:rFonts w:eastAsia="Times New Roman"/>
          <w:sz w:val="24"/>
          <w:szCs w:val="24"/>
        </w:rPr>
        <w:t>Enugu: Ema Press Publishing Ltd.</w:t>
      </w:r>
    </w:p>
    <w:p w:rsidR="0006383E" w:rsidRPr="00CE53BA" w:rsidRDefault="0006383E" w:rsidP="00A812D5">
      <w:pPr>
        <w:spacing w:after="0" w:line="480" w:lineRule="auto"/>
        <w:ind w:left="720" w:right="30" w:hanging="719"/>
        <w:jc w:val="both"/>
        <w:rPr>
          <w:sz w:val="24"/>
          <w:szCs w:val="24"/>
        </w:rPr>
      </w:pPr>
      <w:r w:rsidRPr="00CE53BA">
        <w:rPr>
          <w:rStyle w:val="Strong"/>
          <w:b w:val="0"/>
          <w:sz w:val="24"/>
          <w:szCs w:val="24"/>
          <w:shd w:val="clear" w:color="auto" w:fill="FFFFFF"/>
        </w:rPr>
        <w:t>Kasravi</w:t>
      </w:r>
      <w:r w:rsidRPr="00CE53BA">
        <w:rPr>
          <w:b/>
          <w:sz w:val="24"/>
          <w:szCs w:val="24"/>
        </w:rPr>
        <w:t xml:space="preserve">, </w:t>
      </w:r>
      <w:r w:rsidRPr="00CE53BA">
        <w:rPr>
          <w:rStyle w:val="Strong"/>
          <w:b w:val="0"/>
          <w:sz w:val="24"/>
          <w:szCs w:val="24"/>
          <w:shd w:val="clear" w:color="auto" w:fill="FFFFFF"/>
        </w:rPr>
        <w:t>Morteza And Najafi (2018)</w:t>
      </w:r>
      <w:r w:rsidRPr="00CE53BA">
        <w:rPr>
          <w:sz w:val="24"/>
          <w:szCs w:val="24"/>
        </w:rPr>
        <w:t>.</w:t>
      </w:r>
      <w:r w:rsidRPr="00CE53BA">
        <w:rPr>
          <w:spacing w:val="6"/>
          <w:sz w:val="24"/>
          <w:szCs w:val="24"/>
        </w:rPr>
        <w:t xml:space="preserve"> </w:t>
      </w:r>
      <w:r w:rsidRPr="00CE53BA">
        <w:rPr>
          <w:i/>
          <w:sz w:val="24"/>
          <w:szCs w:val="24"/>
        </w:rPr>
        <w:t>Built</w:t>
      </w:r>
      <w:r w:rsidRPr="00CE53BA">
        <w:rPr>
          <w:i/>
          <w:spacing w:val="5"/>
          <w:sz w:val="24"/>
          <w:szCs w:val="24"/>
        </w:rPr>
        <w:t xml:space="preserve"> </w:t>
      </w:r>
      <w:r w:rsidRPr="00CE53BA">
        <w:rPr>
          <w:i/>
          <w:sz w:val="24"/>
          <w:szCs w:val="24"/>
        </w:rPr>
        <w:t>to</w:t>
      </w:r>
      <w:r w:rsidRPr="00CE53BA">
        <w:rPr>
          <w:i/>
          <w:spacing w:val="6"/>
          <w:sz w:val="24"/>
          <w:szCs w:val="24"/>
        </w:rPr>
        <w:t xml:space="preserve"> </w:t>
      </w:r>
      <w:r w:rsidRPr="00CE53BA">
        <w:rPr>
          <w:i/>
          <w:sz w:val="24"/>
          <w:szCs w:val="24"/>
        </w:rPr>
        <w:t>Last</w:t>
      </w:r>
      <w:r w:rsidRPr="00CE53BA">
        <w:rPr>
          <w:i/>
          <w:spacing w:val="6"/>
          <w:sz w:val="24"/>
          <w:szCs w:val="24"/>
        </w:rPr>
        <w:t xml:space="preserve"> </w:t>
      </w:r>
      <w:r w:rsidRPr="00CE53BA">
        <w:rPr>
          <w:i/>
          <w:sz w:val="24"/>
          <w:szCs w:val="24"/>
        </w:rPr>
        <w:t>-</w:t>
      </w:r>
      <w:r w:rsidRPr="00CE53BA">
        <w:rPr>
          <w:i/>
          <w:spacing w:val="5"/>
          <w:sz w:val="24"/>
          <w:szCs w:val="24"/>
        </w:rPr>
        <w:t xml:space="preserve"> </w:t>
      </w:r>
      <w:r w:rsidRPr="00CE53BA">
        <w:rPr>
          <w:i/>
          <w:sz w:val="24"/>
          <w:szCs w:val="24"/>
        </w:rPr>
        <w:t>Successful</w:t>
      </w:r>
      <w:r w:rsidRPr="00CE53BA">
        <w:rPr>
          <w:i/>
          <w:spacing w:val="5"/>
          <w:sz w:val="24"/>
          <w:szCs w:val="24"/>
        </w:rPr>
        <w:t xml:space="preserve"> </w:t>
      </w:r>
      <w:r w:rsidRPr="00CE53BA">
        <w:rPr>
          <w:i/>
          <w:sz w:val="24"/>
          <w:szCs w:val="24"/>
        </w:rPr>
        <w:t>Habits</w:t>
      </w:r>
      <w:r w:rsidRPr="00CE53BA">
        <w:rPr>
          <w:i/>
          <w:spacing w:val="4"/>
          <w:sz w:val="24"/>
          <w:szCs w:val="24"/>
        </w:rPr>
        <w:t xml:space="preserve"> </w:t>
      </w:r>
      <w:r w:rsidRPr="00CE53BA">
        <w:rPr>
          <w:i/>
          <w:sz w:val="24"/>
          <w:szCs w:val="24"/>
        </w:rPr>
        <w:t>of</w:t>
      </w:r>
      <w:r w:rsidRPr="00CE53BA">
        <w:rPr>
          <w:i/>
          <w:spacing w:val="3"/>
          <w:sz w:val="24"/>
          <w:szCs w:val="24"/>
        </w:rPr>
        <w:t xml:space="preserve"> </w:t>
      </w:r>
      <w:r w:rsidRPr="00CE53BA">
        <w:rPr>
          <w:i/>
          <w:sz w:val="24"/>
          <w:szCs w:val="24"/>
        </w:rPr>
        <w:t>Visionary</w:t>
      </w:r>
      <w:r w:rsidRPr="00CE53BA">
        <w:rPr>
          <w:i/>
          <w:spacing w:val="9"/>
          <w:sz w:val="24"/>
          <w:szCs w:val="24"/>
        </w:rPr>
        <w:t xml:space="preserve"> </w:t>
      </w:r>
      <w:r w:rsidRPr="00CE53BA">
        <w:rPr>
          <w:i/>
          <w:sz w:val="24"/>
          <w:szCs w:val="24"/>
        </w:rPr>
        <w:t>Companies.</w:t>
      </w:r>
      <w:r w:rsidRPr="00CE53BA">
        <w:rPr>
          <w:i/>
          <w:spacing w:val="6"/>
          <w:sz w:val="24"/>
          <w:szCs w:val="24"/>
        </w:rPr>
        <w:t xml:space="preserve"> </w:t>
      </w:r>
      <w:r w:rsidRPr="00CE53BA">
        <w:rPr>
          <w:sz w:val="24"/>
          <w:szCs w:val="24"/>
        </w:rPr>
        <w:t>Harper</w:t>
      </w:r>
      <w:r w:rsidRPr="00CE53BA">
        <w:rPr>
          <w:spacing w:val="5"/>
          <w:sz w:val="24"/>
          <w:szCs w:val="24"/>
        </w:rPr>
        <w:t xml:space="preserve"> </w:t>
      </w:r>
      <w:r w:rsidRPr="00CE53BA">
        <w:rPr>
          <w:sz w:val="24"/>
          <w:szCs w:val="24"/>
        </w:rPr>
        <w:t>Business,</w:t>
      </w:r>
      <w:r w:rsidRPr="00CE53BA">
        <w:rPr>
          <w:spacing w:val="-47"/>
          <w:sz w:val="24"/>
          <w:szCs w:val="24"/>
        </w:rPr>
        <w:t xml:space="preserve"> </w:t>
      </w:r>
      <w:r w:rsidRPr="00CE53BA">
        <w:rPr>
          <w:sz w:val="24"/>
          <w:szCs w:val="24"/>
        </w:rPr>
        <w:t>New</w:t>
      </w:r>
      <w:r w:rsidRPr="00CE53BA">
        <w:rPr>
          <w:spacing w:val="-6"/>
          <w:sz w:val="24"/>
          <w:szCs w:val="24"/>
        </w:rPr>
        <w:t xml:space="preserve"> </w:t>
      </w:r>
      <w:r w:rsidRPr="00CE53BA">
        <w:rPr>
          <w:sz w:val="24"/>
          <w:szCs w:val="24"/>
        </w:rPr>
        <w:t>York.</w:t>
      </w:r>
    </w:p>
    <w:p w:rsidR="0006383E" w:rsidRPr="00CE53BA" w:rsidRDefault="0006383E" w:rsidP="00A812D5">
      <w:pPr>
        <w:spacing w:after="0" w:line="480" w:lineRule="auto"/>
        <w:ind w:left="720" w:right="30" w:hanging="719"/>
        <w:jc w:val="both"/>
        <w:rPr>
          <w:sz w:val="24"/>
          <w:szCs w:val="24"/>
        </w:rPr>
      </w:pPr>
      <w:r w:rsidRPr="00CE53BA">
        <w:rPr>
          <w:sz w:val="24"/>
          <w:szCs w:val="24"/>
        </w:rPr>
        <w:t xml:space="preserve">Kennedy and Affleck –Graves (2001). The silent killers of strategy implementation and Learning. </w:t>
      </w:r>
      <w:r w:rsidRPr="00CE53BA">
        <w:rPr>
          <w:i/>
          <w:sz w:val="24"/>
          <w:szCs w:val="24"/>
        </w:rPr>
        <w:t>Sloan Management</w:t>
      </w:r>
      <w:r w:rsidRPr="00CE53BA">
        <w:rPr>
          <w:i/>
          <w:spacing w:val="1"/>
          <w:sz w:val="24"/>
          <w:szCs w:val="24"/>
        </w:rPr>
        <w:t xml:space="preserve"> </w:t>
      </w:r>
      <w:r w:rsidRPr="00CE53BA">
        <w:rPr>
          <w:i/>
          <w:sz w:val="24"/>
          <w:szCs w:val="24"/>
        </w:rPr>
        <w:t>Review, 41</w:t>
      </w:r>
      <w:r w:rsidRPr="00CE53BA">
        <w:rPr>
          <w:sz w:val="24"/>
          <w:szCs w:val="24"/>
        </w:rPr>
        <w:t>(4),</w:t>
      </w:r>
      <w:r w:rsidRPr="00CE53BA">
        <w:rPr>
          <w:spacing w:val="-2"/>
          <w:sz w:val="24"/>
          <w:szCs w:val="24"/>
        </w:rPr>
        <w:t xml:space="preserve"> </w:t>
      </w:r>
      <w:r w:rsidRPr="00CE53BA">
        <w:rPr>
          <w:sz w:val="24"/>
          <w:szCs w:val="24"/>
        </w:rPr>
        <w:t>29-40.</w:t>
      </w:r>
    </w:p>
    <w:p w:rsidR="0006383E" w:rsidRPr="00CE53BA" w:rsidRDefault="0006383E" w:rsidP="00A812D5">
      <w:pPr>
        <w:spacing w:after="0" w:line="480" w:lineRule="auto"/>
        <w:ind w:left="720" w:right="30" w:hanging="719"/>
        <w:jc w:val="both"/>
        <w:rPr>
          <w:rFonts w:eastAsia="Times New Roman"/>
          <w:sz w:val="24"/>
          <w:szCs w:val="24"/>
        </w:rPr>
      </w:pPr>
      <w:r w:rsidRPr="00CE53BA">
        <w:rPr>
          <w:rFonts w:eastAsia="Times New Roman"/>
          <w:sz w:val="24"/>
          <w:szCs w:val="24"/>
        </w:rPr>
        <w:t xml:space="preserve">Lucey, T. (2017). </w:t>
      </w:r>
      <w:r w:rsidRPr="00CE53BA">
        <w:rPr>
          <w:rFonts w:eastAsia="Times New Roman"/>
          <w:i/>
          <w:iCs/>
          <w:sz w:val="24"/>
          <w:szCs w:val="24"/>
        </w:rPr>
        <w:t>Images of organizations.</w:t>
      </w:r>
      <w:r w:rsidRPr="00CE53BA">
        <w:rPr>
          <w:rFonts w:eastAsia="Times New Roman"/>
          <w:sz w:val="24"/>
          <w:szCs w:val="24"/>
        </w:rPr>
        <w:t xml:space="preserve"> Beverly Hills: G.A Sage Publication Ltd.</w:t>
      </w:r>
    </w:p>
    <w:p w:rsidR="0006383E" w:rsidRPr="00CE53BA" w:rsidRDefault="0006383E" w:rsidP="00A812D5">
      <w:pPr>
        <w:spacing w:after="0" w:line="480" w:lineRule="auto"/>
        <w:ind w:left="720" w:right="30" w:hanging="719"/>
        <w:jc w:val="both"/>
        <w:rPr>
          <w:sz w:val="24"/>
          <w:szCs w:val="24"/>
        </w:rPr>
      </w:pPr>
      <w:r w:rsidRPr="00CE53BA">
        <w:rPr>
          <w:sz w:val="24"/>
          <w:szCs w:val="24"/>
        </w:rPr>
        <w:t>Mahfar, A. and Omar, K. (2014).</w:t>
      </w:r>
      <w:r w:rsidRPr="00CE53BA">
        <w:rPr>
          <w:spacing w:val="40"/>
          <w:sz w:val="24"/>
          <w:szCs w:val="24"/>
        </w:rPr>
        <w:t xml:space="preserve"> </w:t>
      </w:r>
      <w:r w:rsidRPr="00CE53BA">
        <w:rPr>
          <w:sz w:val="24"/>
          <w:szCs w:val="24"/>
        </w:rPr>
        <w:t>The</w:t>
      </w:r>
      <w:r w:rsidRPr="00CE53BA">
        <w:rPr>
          <w:spacing w:val="42"/>
          <w:sz w:val="24"/>
          <w:szCs w:val="24"/>
        </w:rPr>
        <w:t xml:space="preserve"> </w:t>
      </w:r>
      <w:r w:rsidRPr="00CE53BA">
        <w:rPr>
          <w:sz w:val="24"/>
          <w:szCs w:val="24"/>
        </w:rPr>
        <w:t>balanced</w:t>
      </w:r>
      <w:r w:rsidRPr="00CE53BA">
        <w:rPr>
          <w:spacing w:val="42"/>
          <w:sz w:val="24"/>
          <w:szCs w:val="24"/>
        </w:rPr>
        <w:t xml:space="preserve"> </w:t>
      </w:r>
      <w:r w:rsidRPr="00CE53BA">
        <w:rPr>
          <w:sz w:val="24"/>
          <w:szCs w:val="24"/>
        </w:rPr>
        <w:t>scorecard:</w:t>
      </w:r>
      <w:r w:rsidRPr="00CE53BA">
        <w:rPr>
          <w:spacing w:val="42"/>
          <w:sz w:val="24"/>
          <w:szCs w:val="24"/>
        </w:rPr>
        <w:t xml:space="preserve"> </w:t>
      </w:r>
      <w:r w:rsidRPr="00CE53BA">
        <w:rPr>
          <w:sz w:val="24"/>
          <w:szCs w:val="24"/>
        </w:rPr>
        <w:t>short-term</w:t>
      </w:r>
      <w:r w:rsidRPr="00CE53BA">
        <w:rPr>
          <w:spacing w:val="42"/>
          <w:sz w:val="24"/>
          <w:szCs w:val="24"/>
        </w:rPr>
        <w:t xml:space="preserve"> </w:t>
      </w:r>
      <w:r w:rsidRPr="00CE53BA">
        <w:rPr>
          <w:sz w:val="24"/>
          <w:szCs w:val="24"/>
        </w:rPr>
        <w:t>guest</w:t>
      </w:r>
      <w:r w:rsidRPr="00CE53BA">
        <w:rPr>
          <w:spacing w:val="42"/>
          <w:sz w:val="24"/>
          <w:szCs w:val="24"/>
        </w:rPr>
        <w:t xml:space="preserve"> </w:t>
      </w:r>
      <w:r w:rsidRPr="00CE53BA">
        <w:rPr>
          <w:sz w:val="24"/>
          <w:szCs w:val="24"/>
        </w:rPr>
        <w:t>or</w:t>
      </w:r>
      <w:r w:rsidRPr="00CE53BA">
        <w:rPr>
          <w:spacing w:val="42"/>
          <w:sz w:val="24"/>
          <w:szCs w:val="24"/>
        </w:rPr>
        <w:t xml:space="preserve"> </w:t>
      </w:r>
      <w:r w:rsidRPr="00CE53BA">
        <w:rPr>
          <w:sz w:val="24"/>
          <w:szCs w:val="24"/>
        </w:rPr>
        <w:t>long-term</w:t>
      </w:r>
      <w:r w:rsidRPr="00CE53BA">
        <w:rPr>
          <w:spacing w:val="38"/>
          <w:sz w:val="24"/>
          <w:szCs w:val="24"/>
        </w:rPr>
        <w:t xml:space="preserve"> </w:t>
      </w:r>
      <w:r w:rsidRPr="00CE53BA">
        <w:rPr>
          <w:sz w:val="24"/>
          <w:szCs w:val="24"/>
        </w:rPr>
        <w:t xml:space="preserve">resident?. </w:t>
      </w:r>
      <w:r w:rsidRPr="00CE53BA">
        <w:rPr>
          <w:i/>
          <w:sz w:val="24"/>
          <w:szCs w:val="24"/>
        </w:rPr>
        <w:t>International</w:t>
      </w:r>
      <w:r w:rsidRPr="00CE53BA">
        <w:rPr>
          <w:i/>
          <w:spacing w:val="-3"/>
          <w:sz w:val="24"/>
          <w:szCs w:val="24"/>
        </w:rPr>
        <w:t xml:space="preserve"> </w:t>
      </w:r>
      <w:r w:rsidRPr="00CE53BA">
        <w:rPr>
          <w:i/>
          <w:sz w:val="24"/>
          <w:szCs w:val="24"/>
        </w:rPr>
        <w:t>Journal</w:t>
      </w:r>
      <w:r w:rsidRPr="00CE53BA">
        <w:rPr>
          <w:i/>
          <w:spacing w:val="-4"/>
          <w:sz w:val="24"/>
          <w:szCs w:val="24"/>
        </w:rPr>
        <w:t xml:space="preserve"> </w:t>
      </w:r>
      <w:r w:rsidRPr="00CE53BA">
        <w:rPr>
          <w:i/>
          <w:sz w:val="24"/>
          <w:szCs w:val="24"/>
        </w:rPr>
        <w:t>of</w:t>
      </w:r>
      <w:r w:rsidRPr="00CE53BA">
        <w:rPr>
          <w:i/>
          <w:spacing w:val="-3"/>
          <w:sz w:val="24"/>
          <w:szCs w:val="24"/>
        </w:rPr>
        <w:t xml:space="preserve"> </w:t>
      </w:r>
      <w:r w:rsidRPr="00CE53BA">
        <w:rPr>
          <w:i/>
          <w:sz w:val="24"/>
          <w:szCs w:val="24"/>
        </w:rPr>
        <w:t>Contemporary</w:t>
      </w:r>
      <w:r w:rsidRPr="00CE53BA">
        <w:rPr>
          <w:i/>
          <w:spacing w:val="-2"/>
          <w:sz w:val="24"/>
          <w:szCs w:val="24"/>
        </w:rPr>
        <w:t xml:space="preserve"> </w:t>
      </w:r>
      <w:r w:rsidRPr="00CE53BA">
        <w:rPr>
          <w:i/>
          <w:sz w:val="24"/>
          <w:szCs w:val="24"/>
        </w:rPr>
        <w:t>Hospitality</w:t>
      </w:r>
      <w:r w:rsidRPr="00CE53BA">
        <w:rPr>
          <w:i/>
          <w:spacing w:val="4"/>
          <w:sz w:val="24"/>
          <w:szCs w:val="24"/>
        </w:rPr>
        <w:t xml:space="preserve"> </w:t>
      </w:r>
      <w:r w:rsidRPr="00CE53BA">
        <w:rPr>
          <w:i/>
          <w:sz w:val="24"/>
          <w:szCs w:val="24"/>
        </w:rPr>
        <w:t>Management,</w:t>
      </w:r>
      <w:r w:rsidRPr="00CE53BA">
        <w:rPr>
          <w:i/>
          <w:spacing w:val="-2"/>
          <w:sz w:val="24"/>
          <w:szCs w:val="24"/>
        </w:rPr>
        <w:t xml:space="preserve"> </w:t>
      </w:r>
      <w:r w:rsidRPr="00CE53BA">
        <w:rPr>
          <w:i/>
          <w:sz w:val="24"/>
          <w:szCs w:val="24"/>
        </w:rPr>
        <w:t>7</w:t>
      </w:r>
      <w:r w:rsidRPr="00CE53BA">
        <w:rPr>
          <w:sz w:val="24"/>
          <w:szCs w:val="24"/>
        </w:rPr>
        <w:t>(2/3), 7-11.</w:t>
      </w:r>
    </w:p>
    <w:p w:rsidR="0006383E" w:rsidRPr="00CE53BA" w:rsidRDefault="0006383E" w:rsidP="00A812D5">
      <w:pPr>
        <w:spacing w:after="0" w:line="480" w:lineRule="auto"/>
        <w:ind w:left="720" w:right="30" w:hanging="719"/>
        <w:jc w:val="both"/>
        <w:rPr>
          <w:sz w:val="24"/>
          <w:szCs w:val="24"/>
        </w:rPr>
      </w:pPr>
      <w:r w:rsidRPr="00CE53BA">
        <w:rPr>
          <w:sz w:val="24"/>
          <w:szCs w:val="24"/>
        </w:rPr>
        <w:t>Mahfar, U. and Omar, Y. (2019).</w:t>
      </w:r>
      <w:r w:rsidRPr="00CE53BA">
        <w:rPr>
          <w:spacing w:val="-2"/>
          <w:sz w:val="24"/>
          <w:szCs w:val="24"/>
        </w:rPr>
        <w:t xml:space="preserve"> </w:t>
      </w:r>
      <w:r w:rsidRPr="00CE53BA">
        <w:rPr>
          <w:i/>
          <w:sz w:val="24"/>
          <w:szCs w:val="24"/>
        </w:rPr>
        <w:t>Management</w:t>
      </w:r>
      <w:r w:rsidRPr="00CE53BA">
        <w:rPr>
          <w:i/>
          <w:spacing w:val="-3"/>
          <w:sz w:val="24"/>
          <w:szCs w:val="24"/>
        </w:rPr>
        <w:t xml:space="preserve"> </w:t>
      </w:r>
      <w:r w:rsidRPr="00CE53BA">
        <w:rPr>
          <w:i/>
          <w:sz w:val="24"/>
          <w:szCs w:val="24"/>
        </w:rPr>
        <w:t>and</w:t>
      </w:r>
      <w:r w:rsidRPr="00CE53BA">
        <w:rPr>
          <w:i/>
          <w:spacing w:val="-2"/>
          <w:sz w:val="24"/>
          <w:szCs w:val="24"/>
        </w:rPr>
        <w:t xml:space="preserve"> </w:t>
      </w:r>
      <w:r w:rsidRPr="00CE53BA">
        <w:rPr>
          <w:i/>
          <w:sz w:val="24"/>
          <w:szCs w:val="24"/>
        </w:rPr>
        <w:t>cost</w:t>
      </w:r>
      <w:r w:rsidRPr="00CE53BA">
        <w:rPr>
          <w:i/>
          <w:spacing w:val="-3"/>
          <w:sz w:val="24"/>
          <w:szCs w:val="24"/>
        </w:rPr>
        <w:t xml:space="preserve"> </w:t>
      </w:r>
      <w:r w:rsidRPr="00CE53BA">
        <w:rPr>
          <w:i/>
          <w:sz w:val="24"/>
          <w:szCs w:val="24"/>
        </w:rPr>
        <w:t>accounting</w:t>
      </w:r>
      <w:r w:rsidRPr="00CE53BA">
        <w:rPr>
          <w:sz w:val="24"/>
          <w:szCs w:val="24"/>
        </w:rPr>
        <w:t>.</w:t>
      </w:r>
      <w:r w:rsidRPr="00CE53BA">
        <w:rPr>
          <w:spacing w:val="-2"/>
          <w:sz w:val="24"/>
          <w:szCs w:val="24"/>
        </w:rPr>
        <w:t xml:space="preserve"> </w:t>
      </w:r>
      <w:r w:rsidRPr="00CE53BA">
        <w:rPr>
          <w:sz w:val="24"/>
          <w:szCs w:val="24"/>
        </w:rPr>
        <w:t>London:</w:t>
      </w:r>
      <w:r w:rsidRPr="00CE53BA">
        <w:rPr>
          <w:spacing w:val="-4"/>
          <w:sz w:val="24"/>
          <w:szCs w:val="24"/>
        </w:rPr>
        <w:t xml:space="preserve"> </w:t>
      </w:r>
      <w:r w:rsidRPr="00CE53BA">
        <w:rPr>
          <w:sz w:val="24"/>
          <w:szCs w:val="24"/>
        </w:rPr>
        <w:t>Thomson</w:t>
      </w:r>
      <w:r w:rsidRPr="00CE53BA">
        <w:rPr>
          <w:spacing w:val="-1"/>
          <w:sz w:val="24"/>
          <w:szCs w:val="24"/>
        </w:rPr>
        <w:t xml:space="preserve"> </w:t>
      </w:r>
      <w:r w:rsidRPr="00CE53BA">
        <w:rPr>
          <w:sz w:val="24"/>
          <w:szCs w:val="24"/>
        </w:rPr>
        <w:t>Learning.</w:t>
      </w:r>
    </w:p>
    <w:p w:rsidR="0006383E" w:rsidRPr="00CE53BA" w:rsidRDefault="0006383E" w:rsidP="00A812D5">
      <w:pPr>
        <w:spacing w:after="0" w:line="480" w:lineRule="auto"/>
        <w:ind w:left="720" w:right="30" w:hanging="719"/>
        <w:jc w:val="both"/>
        <w:rPr>
          <w:sz w:val="24"/>
          <w:szCs w:val="24"/>
        </w:rPr>
      </w:pPr>
      <w:r w:rsidRPr="00CE53BA">
        <w:rPr>
          <w:spacing w:val="-3"/>
          <w:sz w:val="24"/>
          <w:szCs w:val="24"/>
        </w:rPr>
        <w:t>Malmie, O. (</w:t>
      </w:r>
      <w:r w:rsidRPr="00CE53BA">
        <w:rPr>
          <w:sz w:val="24"/>
          <w:szCs w:val="24"/>
        </w:rPr>
        <w:t>2019)</w:t>
      </w:r>
      <w:r w:rsidRPr="00CE53BA">
        <w:rPr>
          <w:spacing w:val="45"/>
          <w:sz w:val="24"/>
          <w:szCs w:val="24"/>
        </w:rPr>
        <w:t xml:space="preserve"> </w:t>
      </w:r>
      <w:r w:rsidRPr="00CE53BA">
        <w:rPr>
          <w:sz w:val="24"/>
          <w:szCs w:val="24"/>
        </w:rPr>
        <w:t>Value</w:t>
      </w:r>
      <w:r w:rsidRPr="00CE53BA">
        <w:rPr>
          <w:spacing w:val="41"/>
          <w:sz w:val="24"/>
          <w:szCs w:val="24"/>
        </w:rPr>
        <w:t xml:space="preserve"> </w:t>
      </w:r>
      <w:r w:rsidRPr="00CE53BA">
        <w:rPr>
          <w:sz w:val="24"/>
          <w:szCs w:val="24"/>
        </w:rPr>
        <w:t>creation</w:t>
      </w:r>
      <w:r w:rsidRPr="00CE53BA">
        <w:rPr>
          <w:spacing w:val="40"/>
          <w:sz w:val="24"/>
          <w:szCs w:val="24"/>
        </w:rPr>
        <w:t xml:space="preserve"> </w:t>
      </w:r>
      <w:r w:rsidRPr="00CE53BA">
        <w:rPr>
          <w:sz w:val="24"/>
          <w:szCs w:val="24"/>
        </w:rPr>
        <w:t>of</w:t>
      </w:r>
      <w:r w:rsidRPr="00CE53BA">
        <w:rPr>
          <w:spacing w:val="43"/>
          <w:sz w:val="24"/>
          <w:szCs w:val="24"/>
        </w:rPr>
        <w:t xml:space="preserve"> </w:t>
      </w:r>
      <w:r w:rsidRPr="00CE53BA">
        <w:rPr>
          <w:sz w:val="24"/>
          <w:szCs w:val="24"/>
        </w:rPr>
        <w:t>EVA</w:t>
      </w:r>
      <w:r w:rsidRPr="00CE53BA">
        <w:rPr>
          <w:spacing w:val="39"/>
          <w:sz w:val="24"/>
          <w:szCs w:val="24"/>
        </w:rPr>
        <w:t xml:space="preserve"> </w:t>
      </w:r>
      <w:r w:rsidRPr="00CE53BA">
        <w:rPr>
          <w:sz w:val="24"/>
          <w:szCs w:val="24"/>
        </w:rPr>
        <w:t>and</w:t>
      </w:r>
      <w:r w:rsidRPr="00CE53BA">
        <w:rPr>
          <w:spacing w:val="42"/>
          <w:sz w:val="24"/>
          <w:szCs w:val="24"/>
        </w:rPr>
        <w:t xml:space="preserve"> </w:t>
      </w:r>
      <w:r w:rsidRPr="00CE53BA">
        <w:rPr>
          <w:sz w:val="24"/>
          <w:szCs w:val="24"/>
        </w:rPr>
        <w:t>traditional</w:t>
      </w:r>
      <w:r w:rsidRPr="00CE53BA">
        <w:rPr>
          <w:spacing w:val="46"/>
          <w:sz w:val="24"/>
          <w:szCs w:val="24"/>
        </w:rPr>
        <w:t xml:space="preserve"> </w:t>
      </w:r>
      <w:r w:rsidRPr="00CE53BA">
        <w:rPr>
          <w:sz w:val="24"/>
          <w:szCs w:val="24"/>
        </w:rPr>
        <w:t>accounting</w:t>
      </w:r>
      <w:r w:rsidRPr="00CE53BA">
        <w:rPr>
          <w:spacing w:val="44"/>
          <w:sz w:val="24"/>
          <w:szCs w:val="24"/>
        </w:rPr>
        <w:t xml:space="preserve"> </w:t>
      </w:r>
      <w:r w:rsidRPr="00CE53BA">
        <w:rPr>
          <w:sz w:val="24"/>
          <w:szCs w:val="24"/>
        </w:rPr>
        <w:t>measures:</w:t>
      </w:r>
      <w:r w:rsidRPr="00CE53BA">
        <w:rPr>
          <w:spacing w:val="41"/>
          <w:sz w:val="24"/>
          <w:szCs w:val="24"/>
        </w:rPr>
        <w:t xml:space="preserve"> </w:t>
      </w:r>
      <w:r w:rsidRPr="00CE53BA">
        <w:rPr>
          <w:sz w:val="24"/>
          <w:szCs w:val="24"/>
        </w:rPr>
        <w:t>Indian</w:t>
      </w:r>
      <w:r w:rsidRPr="00CE53BA">
        <w:rPr>
          <w:spacing w:val="-47"/>
          <w:sz w:val="24"/>
          <w:szCs w:val="24"/>
        </w:rPr>
        <w:t xml:space="preserve"> </w:t>
      </w:r>
      <w:r w:rsidRPr="00CE53BA">
        <w:rPr>
          <w:sz w:val="24"/>
          <w:szCs w:val="24"/>
        </w:rPr>
        <w:t xml:space="preserve">evidence. </w:t>
      </w:r>
      <w:r w:rsidRPr="00CE53BA">
        <w:rPr>
          <w:i/>
          <w:sz w:val="24"/>
          <w:szCs w:val="24"/>
        </w:rPr>
        <w:t>International</w:t>
      </w:r>
      <w:r w:rsidRPr="00CE53BA">
        <w:rPr>
          <w:i/>
          <w:spacing w:val="-2"/>
          <w:sz w:val="24"/>
          <w:szCs w:val="24"/>
        </w:rPr>
        <w:t xml:space="preserve"> </w:t>
      </w:r>
      <w:r w:rsidRPr="00CE53BA">
        <w:rPr>
          <w:i/>
          <w:sz w:val="24"/>
          <w:szCs w:val="24"/>
        </w:rPr>
        <w:t>Journal</w:t>
      </w:r>
      <w:r w:rsidRPr="00CE53BA">
        <w:rPr>
          <w:i/>
          <w:spacing w:val="-1"/>
          <w:sz w:val="24"/>
          <w:szCs w:val="24"/>
        </w:rPr>
        <w:t xml:space="preserve"> </w:t>
      </w:r>
      <w:r w:rsidRPr="00CE53BA">
        <w:rPr>
          <w:i/>
          <w:sz w:val="24"/>
          <w:szCs w:val="24"/>
        </w:rPr>
        <w:t>of</w:t>
      </w:r>
      <w:r w:rsidRPr="00CE53BA">
        <w:rPr>
          <w:i/>
          <w:spacing w:val="-2"/>
          <w:sz w:val="24"/>
          <w:szCs w:val="24"/>
        </w:rPr>
        <w:t xml:space="preserve"> </w:t>
      </w:r>
      <w:r w:rsidRPr="00CE53BA">
        <w:rPr>
          <w:i/>
          <w:sz w:val="24"/>
          <w:szCs w:val="24"/>
        </w:rPr>
        <w:t>Productivity</w:t>
      </w:r>
      <w:r w:rsidRPr="00CE53BA">
        <w:rPr>
          <w:i/>
          <w:spacing w:val="-1"/>
          <w:sz w:val="24"/>
          <w:szCs w:val="24"/>
        </w:rPr>
        <w:t xml:space="preserve"> </w:t>
      </w:r>
      <w:r w:rsidRPr="00CE53BA">
        <w:rPr>
          <w:i/>
          <w:sz w:val="24"/>
          <w:szCs w:val="24"/>
        </w:rPr>
        <w:t>and</w:t>
      </w:r>
      <w:r w:rsidRPr="00CE53BA">
        <w:rPr>
          <w:i/>
          <w:spacing w:val="6"/>
          <w:sz w:val="24"/>
          <w:szCs w:val="24"/>
        </w:rPr>
        <w:t xml:space="preserve"> </w:t>
      </w:r>
      <w:r w:rsidRPr="00CE53BA">
        <w:rPr>
          <w:i/>
          <w:sz w:val="24"/>
          <w:szCs w:val="24"/>
        </w:rPr>
        <w:t>Performance</w:t>
      </w:r>
      <w:r w:rsidRPr="00CE53BA">
        <w:rPr>
          <w:i/>
          <w:spacing w:val="-1"/>
          <w:sz w:val="24"/>
          <w:szCs w:val="24"/>
        </w:rPr>
        <w:t xml:space="preserve"> </w:t>
      </w:r>
      <w:r w:rsidRPr="00CE53BA">
        <w:rPr>
          <w:i/>
          <w:sz w:val="24"/>
          <w:szCs w:val="24"/>
        </w:rPr>
        <w:t>Management, 65</w:t>
      </w:r>
      <w:r w:rsidRPr="00CE53BA">
        <w:rPr>
          <w:sz w:val="24"/>
          <w:szCs w:val="24"/>
        </w:rPr>
        <w:t>(4),</w:t>
      </w:r>
      <w:r w:rsidRPr="00CE53BA">
        <w:rPr>
          <w:spacing w:val="-1"/>
          <w:sz w:val="24"/>
          <w:szCs w:val="24"/>
        </w:rPr>
        <w:t xml:space="preserve"> </w:t>
      </w:r>
      <w:r w:rsidRPr="00CE53BA">
        <w:rPr>
          <w:sz w:val="24"/>
          <w:szCs w:val="24"/>
        </w:rPr>
        <w:t>436-459.</w:t>
      </w:r>
    </w:p>
    <w:p w:rsidR="0006383E" w:rsidRPr="00CE53BA" w:rsidRDefault="0006383E" w:rsidP="00A812D5">
      <w:pPr>
        <w:spacing w:after="0" w:line="480" w:lineRule="auto"/>
        <w:ind w:left="720" w:right="30" w:hanging="719"/>
        <w:jc w:val="both"/>
        <w:rPr>
          <w:sz w:val="24"/>
          <w:szCs w:val="24"/>
        </w:rPr>
      </w:pPr>
      <w:r w:rsidRPr="00CE53BA">
        <w:rPr>
          <w:sz w:val="24"/>
          <w:szCs w:val="24"/>
        </w:rPr>
        <w:t>Mazi and Ebere (2017).</w:t>
      </w:r>
      <w:r w:rsidRPr="00CE53BA">
        <w:rPr>
          <w:spacing w:val="1"/>
          <w:sz w:val="24"/>
          <w:szCs w:val="24"/>
        </w:rPr>
        <w:t xml:space="preserve"> </w:t>
      </w:r>
      <w:r w:rsidRPr="00CE53BA">
        <w:rPr>
          <w:sz w:val="24"/>
          <w:szCs w:val="24"/>
        </w:rPr>
        <w:t>Activity-Based Cost analysis: A method of analyzing the financial and operating performance of academic</w:t>
      </w:r>
      <w:r w:rsidRPr="00CE53BA">
        <w:rPr>
          <w:spacing w:val="1"/>
          <w:sz w:val="24"/>
          <w:szCs w:val="24"/>
        </w:rPr>
        <w:t xml:space="preserve"> </w:t>
      </w:r>
      <w:r w:rsidRPr="00CE53BA">
        <w:rPr>
          <w:sz w:val="24"/>
          <w:szCs w:val="24"/>
        </w:rPr>
        <w:t>radiology</w:t>
      </w:r>
      <w:r w:rsidRPr="00CE53BA">
        <w:rPr>
          <w:spacing w:val="-5"/>
          <w:sz w:val="24"/>
          <w:szCs w:val="24"/>
        </w:rPr>
        <w:t xml:space="preserve"> </w:t>
      </w:r>
      <w:r w:rsidRPr="00CE53BA">
        <w:rPr>
          <w:sz w:val="24"/>
          <w:szCs w:val="24"/>
        </w:rPr>
        <w:t>departments.</w:t>
      </w:r>
      <w:r w:rsidRPr="00CE53BA">
        <w:rPr>
          <w:spacing w:val="3"/>
          <w:sz w:val="24"/>
          <w:szCs w:val="24"/>
        </w:rPr>
        <w:t xml:space="preserve"> </w:t>
      </w:r>
      <w:r w:rsidRPr="00CE53BA">
        <w:rPr>
          <w:i/>
          <w:sz w:val="24"/>
          <w:szCs w:val="24"/>
        </w:rPr>
        <w:t>Radiology,</w:t>
      </w:r>
      <w:r w:rsidRPr="00CE53BA">
        <w:rPr>
          <w:i/>
          <w:spacing w:val="1"/>
          <w:sz w:val="24"/>
          <w:szCs w:val="24"/>
        </w:rPr>
        <w:t xml:space="preserve"> </w:t>
      </w:r>
      <w:r w:rsidRPr="00CE53BA">
        <w:rPr>
          <w:i/>
          <w:sz w:val="24"/>
          <w:szCs w:val="24"/>
        </w:rPr>
        <w:t>215</w:t>
      </w:r>
      <w:r w:rsidRPr="00CE53BA">
        <w:rPr>
          <w:sz w:val="24"/>
          <w:szCs w:val="24"/>
        </w:rPr>
        <w:t>(3),</w:t>
      </w:r>
      <w:r w:rsidRPr="00CE53BA">
        <w:rPr>
          <w:spacing w:val="1"/>
          <w:sz w:val="24"/>
          <w:szCs w:val="24"/>
        </w:rPr>
        <w:t xml:space="preserve"> </w:t>
      </w:r>
      <w:r w:rsidRPr="00CE53BA">
        <w:rPr>
          <w:sz w:val="24"/>
          <w:szCs w:val="24"/>
        </w:rPr>
        <w:t>708-716.</w:t>
      </w:r>
    </w:p>
    <w:p w:rsidR="0006383E" w:rsidRPr="00CE53BA" w:rsidRDefault="0006383E" w:rsidP="00A812D5">
      <w:pPr>
        <w:spacing w:after="0" w:line="480" w:lineRule="auto"/>
        <w:ind w:left="720" w:right="30" w:hanging="719"/>
        <w:jc w:val="both"/>
        <w:rPr>
          <w:sz w:val="24"/>
          <w:szCs w:val="24"/>
        </w:rPr>
      </w:pPr>
      <w:r w:rsidRPr="00CE53BA">
        <w:rPr>
          <w:sz w:val="24"/>
          <w:szCs w:val="24"/>
        </w:rPr>
        <w:t>Mia,</w:t>
      </w:r>
      <w:r w:rsidRPr="00CE53BA">
        <w:rPr>
          <w:spacing w:val="3"/>
          <w:sz w:val="24"/>
          <w:szCs w:val="24"/>
        </w:rPr>
        <w:t xml:space="preserve"> </w:t>
      </w:r>
      <w:r w:rsidRPr="00CE53BA">
        <w:rPr>
          <w:sz w:val="24"/>
          <w:szCs w:val="24"/>
        </w:rPr>
        <w:t>D.</w:t>
      </w:r>
      <w:r w:rsidRPr="00CE53BA">
        <w:rPr>
          <w:spacing w:val="3"/>
          <w:sz w:val="24"/>
          <w:szCs w:val="24"/>
        </w:rPr>
        <w:t xml:space="preserve"> </w:t>
      </w:r>
      <w:r w:rsidRPr="00CE53BA">
        <w:rPr>
          <w:sz w:val="24"/>
          <w:szCs w:val="24"/>
        </w:rPr>
        <w:t>(2000).</w:t>
      </w:r>
      <w:r w:rsidRPr="00CE53BA">
        <w:rPr>
          <w:spacing w:val="3"/>
          <w:sz w:val="24"/>
          <w:szCs w:val="24"/>
        </w:rPr>
        <w:t xml:space="preserve"> </w:t>
      </w:r>
      <w:r w:rsidRPr="00CE53BA">
        <w:rPr>
          <w:sz w:val="24"/>
          <w:szCs w:val="24"/>
        </w:rPr>
        <w:t>Why</w:t>
      </w:r>
      <w:r w:rsidRPr="00CE53BA">
        <w:rPr>
          <w:spacing w:val="4"/>
          <w:sz w:val="24"/>
          <w:szCs w:val="24"/>
        </w:rPr>
        <w:t xml:space="preserve"> </w:t>
      </w:r>
      <w:r w:rsidRPr="00CE53BA">
        <w:rPr>
          <w:sz w:val="24"/>
          <w:szCs w:val="24"/>
        </w:rPr>
        <w:t>Activity</w:t>
      </w:r>
      <w:r w:rsidRPr="00CE53BA">
        <w:rPr>
          <w:spacing w:val="1"/>
          <w:sz w:val="24"/>
          <w:szCs w:val="24"/>
        </w:rPr>
        <w:t xml:space="preserve"> </w:t>
      </w:r>
      <w:r w:rsidRPr="00CE53BA">
        <w:rPr>
          <w:sz w:val="24"/>
          <w:szCs w:val="24"/>
        </w:rPr>
        <w:t>Based</w:t>
      </w:r>
      <w:r w:rsidRPr="00CE53BA">
        <w:rPr>
          <w:spacing w:val="6"/>
          <w:sz w:val="24"/>
          <w:szCs w:val="24"/>
        </w:rPr>
        <w:t xml:space="preserve"> </w:t>
      </w:r>
      <w:r w:rsidRPr="00CE53BA">
        <w:rPr>
          <w:sz w:val="24"/>
          <w:szCs w:val="24"/>
        </w:rPr>
        <w:t>Costing</w:t>
      </w:r>
      <w:r w:rsidRPr="00CE53BA">
        <w:rPr>
          <w:spacing w:val="3"/>
          <w:sz w:val="24"/>
          <w:szCs w:val="24"/>
        </w:rPr>
        <w:t xml:space="preserve"> </w:t>
      </w:r>
      <w:r w:rsidRPr="00CE53BA">
        <w:rPr>
          <w:sz w:val="24"/>
          <w:szCs w:val="24"/>
        </w:rPr>
        <w:t>(ABC)</w:t>
      </w:r>
      <w:r w:rsidRPr="00CE53BA">
        <w:rPr>
          <w:spacing w:val="3"/>
          <w:sz w:val="24"/>
          <w:szCs w:val="24"/>
        </w:rPr>
        <w:t xml:space="preserve"> </w:t>
      </w:r>
      <w:r w:rsidRPr="00CE53BA">
        <w:rPr>
          <w:sz w:val="24"/>
          <w:szCs w:val="24"/>
        </w:rPr>
        <w:t>is</w:t>
      </w:r>
      <w:r w:rsidRPr="00CE53BA">
        <w:rPr>
          <w:spacing w:val="4"/>
          <w:sz w:val="24"/>
          <w:szCs w:val="24"/>
        </w:rPr>
        <w:t xml:space="preserve"> </w:t>
      </w:r>
      <w:r w:rsidRPr="00CE53BA">
        <w:rPr>
          <w:sz w:val="24"/>
          <w:szCs w:val="24"/>
        </w:rPr>
        <w:t>still</w:t>
      </w:r>
      <w:r w:rsidRPr="00CE53BA">
        <w:rPr>
          <w:spacing w:val="2"/>
          <w:sz w:val="24"/>
          <w:szCs w:val="24"/>
        </w:rPr>
        <w:t xml:space="preserve"> </w:t>
      </w:r>
      <w:r w:rsidRPr="00CE53BA">
        <w:rPr>
          <w:sz w:val="24"/>
          <w:szCs w:val="24"/>
        </w:rPr>
        <w:t>tagging</w:t>
      </w:r>
      <w:r w:rsidRPr="00CE53BA">
        <w:rPr>
          <w:spacing w:val="3"/>
          <w:sz w:val="24"/>
          <w:szCs w:val="24"/>
        </w:rPr>
        <w:t xml:space="preserve"> </w:t>
      </w:r>
      <w:r w:rsidRPr="00CE53BA">
        <w:rPr>
          <w:sz w:val="24"/>
          <w:szCs w:val="24"/>
        </w:rPr>
        <w:t>behind</w:t>
      </w:r>
      <w:r w:rsidRPr="00CE53BA">
        <w:rPr>
          <w:spacing w:val="3"/>
          <w:sz w:val="24"/>
          <w:szCs w:val="24"/>
        </w:rPr>
        <w:t xml:space="preserve"> </w:t>
      </w:r>
      <w:r w:rsidRPr="00CE53BA">
        <w:rPr>
          <w:sz w:val="24"/>
          <w:szCs w:val="24"/>
        </w:rPr>
        <w:t>the</w:t>
      </w:r>
      <w:r w:rsidRPr="00CE53BA">
        <w:rPr>
          <w:spacing w:val="13"/>
          <w:sz w:val="24"/>
          <w:szCs w:val="24"/>
        </w:rPr>
        <w:t xml:space="preserve"> </w:t>
      </w:r>
      <w:r w:rsidRPr="00CE53BA">
        <w:rPr>
          <w:sz w:val="24"/>
          <w:szCs w:val="24"/>
        </w:rPr>
        <w:t>traditional</w:t>
      </w:r>
      <w:r w:rsidRPr="00CE53BA">
        <w:rPr>
          <w:spacing w:val="2"/>
          <w:sz w:val="24"/>
          <w:szCs w:val="24"/>
        </w:rPr>
        <w:t xml:space="preserve"> </w:t>
      </w:r>
      <w:r w:rsidRPr="00CE53BA">
        <w:rPr>
          <w:sz w:val="24"/>
          <w:szCs w:val="24"/>
        </w:rPr>
        <w:t>costing</w:t>
      </w:r>
      <w:r w:rsidRPr="00CE53BA">
        <w:rPr>
          <w:spacing w:val="4"/>
          <w:sz w:val="24"/>
          <w:szCs w:val="24"/>
        </w:rPr>
        <w:t xml:space="preserve"> </w:t>
      </w:r>
      <w:r w:rsidRPr="00CE53BA">
        <w:rPr>
          <w:sz w:val="24"/>
          <w:szCs w:val="24"/>
        </w:rPr>
        <w:t>in</w:t>
      </w:r>
      <w:r w:rsidRPr="00CE53BA">
        <w:rPr>
          <w:spacing w:val="5"/>
          <w:sz w:val="24"/>
          <w:szCs w:val="24"/>
        </w:rPr>
        <w:t xml:space="preserve"> </w:t>
      </w:r>
      <w:r w:rsidRPr="00CE53BA">
        <w:rPr>
          <w:sz w:val="24"/>
          <w:szCs w:val="24"/>
        </w:rPr>
        <w:t xml:space="preserve">Malaysia?. </w:t>
      </w:r>
      <w:r w:rsidRPr="00CE53BA">
        <w:rPr>
          <w:i/>
          <w:sz w:val="24"/>
          <w:szCs w:val="24"/>
        </w:rPr>
        <w:t>Journal</w:t>
      </w:r>
      <w:r w:rsidRPr="00CE53BA">
        <w:rPr>
          <w:i/>
          <w:spacing w:val="-2"/>
          <w:sz w:val="24"/>
          <w:szCs w:val="24"/>
        </w:rPr>
        <w:t xml:space="preserve"> </w:t>
      </w:r>
      <w:r w:rsidRPr="00CE53BA">
        <w:rPr>
          <w:i/>
          <w:sz w:val="24"/>
          <w:szCs w:val="24"/>
        </w:rPr>
        <w:t>of</w:t>
      </w:r>
      <w:r w:rsidRPr="00CE53BA">
        <w:rPr>
          <w:i/>
          <w:spacing w:val="-2"/>
          <w:sz w:val="24"/>
          <w:szCs w:val="24"/>
        </w:rPr>
        <w:t xml:space="preserve"> </w:t>
      </w:r>
      <w:r w:rsidRPr="00CE53BA">
        <w:rPr>
          <w:i/>
          <w:sz w:val="24"/>
          <w:szCs w:val="24"/>
        </w:rPr>
        <w:t>Applied Finance</w:t>
      </w:r>
      <w:r w:rsidRPr="00CE53BA">
        <w:rPr>
          <w:i/>
          <w:spacing w:val="-3"/>
          <w:sz w:val="24"/>
          <w:szCs w:val="24"/>
        </w:rPr>
        <w:t xml:space="preserve"> </w:t>
      </w:r>
      <w:r w:rsidRPr="00CE53BA">
        <w:rPr>
          <w:i/>
          <w:sz w:val="24"/>
          <w:szCs w:val="24"/>
        </w:rPr>
        <w:t>and</w:t>
      </w:r>
      <w:r w:rsidRPr="00CE53BA">
        <w:rPr>
          <w:i/>
          <w:spacing w:val="1"/>
          <w:sz w:val="24"/>
          <w:szCs w:val="24"/>
        </w:rPr>
        <w:t xml:space="preserve"> </w:t>
      </w:r>
      <w:r w:rsidRPr="00CE53BA">
        <w:rPr>
          <w:i/>
          <w:sz w:val="24"/>
          <w:szCs w:val="24"/>
        </w:rPr>
        <w:t>Banking,</w:t>
      </w:r>
      <w:r w:rsidRPr="00CE53BA">
        <w:rPr>
          <w:i/>
          <w:spacing w:val="-1"/>
          <w:sz w:val="24"/>
          <w:szCs w:val="24"/>
        </w:rPr>
        <w:t xml:space="preserve"> </w:t>
      </w:r>
      <w:r w:rsidRPr="00CE53BA">
        <w:rPr>
          <w:i/>
          <w:sz w:val="24"/>
          <w:szCs w:val="24"/>
        </w:rPr>
        <w:t>1</w:t>
      </w:r>
      <w:r w:rsidRPr="00CE53BA">
        <w:rPr>
          <w:sz w:val="24"/>
          <w:szCs w:val="24"/>
        </w:rPr>
        <w:t>(1),</w:t>
      </w:r>
      <w:r w:rsidRPr="00CE53BA">
        <w:rPr>
          <w:spacing w:val="-3"/>
          <w:sz w:val="24"/>
          <w:szCs w:val="24"/>
        </w:rPr>
        <w:t xml:space="preserve"> </w:t>
      </w:r>
      <w:r w:rsidRPr="00CE53BA">
        <w:rPr>
          <w:sz w:val="24"/>
          <w:szCs w:val="24"/>
        </w:rPr>
        <w:t>83-106.</w:t>
      </w:r>
    </w:p>
    <w:p w:rsidR="0006383E" w:rsidRPr="00CE53BA" w:rsidRDefault="0006383E" w:rsidP="00A812D5">
      <w:pPr>
        <w:spacing w:after="0" w:line="480" w:lineRule="auto"/>
        <w:ind w:left="720" w:right="30" w:hanging="719"/>
        <w:jc w:val="both"/>
        <w:rPr>
          <w:sz w:val="24"/>
          <w:szCs w:val="24"/>
        </w:rPr>
      </w:pPr>
      <w:r w:rsidRPr="00CE53BA">
        <w:rPr>
          <w:sz w:val="24"/>
          <w:szCs w:val="24"/>
        </w:rPr>
        <w:t>Mia, I. and Clarke, S. (1999).</w:t>
      </w:r>
      <w:r w:rsidRPr="00CE53BA">
        <w:rPr>
          <w:spacing w:val="6"/>
          <w:sz w:val="24"/>
          <w:szCs w:val="24"/>
        </w:rPr>
        <w:t xml:space="preserve"> </w:t>
      </w:r>
      <w:r w:rsidRPr="00CE53BA">
        <w:rPr>
          <w:sz w:val="24"/>
          <w:szCs w:val="24"/>
        </w:rPr>
        <w:t>Management</w:t>
      </w:r>
      <w:r w:rsidRPr="00CE53BA">
        <w:rPr>
          <w:spacing w:val="6"/>
          <w:sz w:val="24"/>
          <w:szCs w:val="24"/>
        </w:rPr>
        <w:t xml:space="preserve"> </w:t>
      </w:r>
      <w:r w:rsidRPr="00CE53BA">
        <w:rPr>
          <w:sz w:val="24"/>
          <w:szCs w:val="24"/>
        </w:rPr>
        <w:t>control</w:t>
      </w:r>
      <w:r w:rsidRPr="00CE53BA">
        <w:rPr>
          <w:spacing w:val="5"/>
          <w:sz w:val="24"/>
          <w:szCs w:val="24"/>
        </w:rPr>
        <w:t xml:space="preserve"> </w:t>
      </w:r>
      <w:r w:rsidRPr="00CE53BA">
        <w:rPr>
          <w:sz w:val="24"/>
          <w:szCs w:val="24"/>
        </w:rPr>
        <w:t>and</w:t>
      </w:r>
      <w:r w:rsidRPr="00CE53BA">
        <w:rPr>
          <w:spacing w:val="6"/>
          <w:sz w:val="24"/>
          <w:szCs w:val="24"/>
        </w:rPr>
        <w:t xml:space="preserve"> </w:t>
      </w:r>
      <w:r w:rsidRPr="00CE53BA">
        <w:rPr>
          <w:sz w:val="24"/>
          <w:szCs w:val="24"/>
        </w:rPr>
        <w:t>performance</w:t>
      </w:r>
      <w:r w:rsidRPr="00CE53BA">
        <w:rPr>
          <w:spacing w:val="8"/>
          <w:sz w:val="24"/>
          <w:szCs w:val="24"/>
        </w:rPr>
        <w:t xml:space="preserve"> </w:t>
      </w:r>
      <w:r w:rsidRPr="00CE53BA">
        <w:rPr>
          <w:sz w:val="24"/>
          <w:szCs w:val="24"/>
        </w:rPr>
        <w:t>management:</w:t>
      </w:r>
      <w:r w:rsidRPr="00CE53BA">
        <w:rPr>
          <w:spacing w:val="7"/>
          <w:sz w:val="24"/>
          <w:szCs w:val="24"/>
        </w:rPr>
        <w:t xml:space="preserve"> </w:t>
      </w:r>
      <w:r w:rsidRPr="00CE53BA">
        <w:rPr>
          <w:sz w:val="24"/>
          <w:szCs w:val="24"/>
        </w:rPr>
        <w:t>whence</w:t>
      </w:r>
      <w:r w:rsidRPr="00CE53BA">
        <w:rPr>
          <w:spacing w:val="7"/>
          <w:sz w:val="24"/>
          <w:szCs w:val="24"/>
        </w:rPr>
        <w:t xml:space="preserve"> </w:t>
      </w:r>
      <w:r w:rsidRPr="00CE53BA">
        <w:rPr>
          <w:sz w:val="24"/>
          <w:szCs w:val="24"/>
        </w:rPr>
        <w:t>and</w:t>
      </w:r>
      <w:r w:rsidRPr="00CE53BA">
        <w:rPr>
          <w:spacing w:val="15"/>
          <w:sz w:val="24"/>
          <w:szCs w:val="24"/>
        </w:rPr>
        <w:t xml:space="preserve"> </w:t>
      </w:r>
      <w:r w:rsidRPr="00CE53BA">
        <w:rPr>
          <w:sz w:val="24"/>
          <w:szCs w:val="24"/>
        </w:rPr>
        <w:t>whither?.</w:t>
      </w:r>
      <w:r w:rsidRPr="00CE53BA">
        <w:rPr>
          <w:spacing w:val="5"/>
          <w:sz w:val="24"/>
          <w:szCs w:val="24"/>
        </w:rPr>
        <w:t xml:space="preserve"> </w:t>
      </w:r>
      <w:r w:rsidRPr="00CE53BA">
        <w:rPr>
          <w:i/>
          <w:sz w:val="24"/>
          <w:szCs w:val="24"/>
        </w:rPr>
        <w:t>British</w:t>
      </w:r>
      <w:r w:rsidRPr="00CE53BA">
        <w:rPr>
          <w:i/>
          <w:spacing w:val="6"/>
          <w:sz w:val="24"/>
          <w:szCs w:val="24"/>
        </w:rPr>
        <w:t xml:space="preserve"> </w:t>
      </w:r>
      <w:r w:rsidRPr="00CE53BA">
        <w:rPr>
          <w:i/>
          <w:sz w:val="24"/>
          <w:szCs w:val="24"/>
        </w:rPr>
        <w:t>Accounting</w:t>
      </w:r>
      <w:r w:rsidRPr="00CE53BA">
        <w:rPr>
          <w:i/>
          <w:spacing w:val="-47"/>
          <w:sz w:val="24"/>
          <w:szCs w:val="24"/>
        </w:rPr>
        <w:t xml:space="preserve"> </w:t>
      </w:r>
      <w:r w:rsidRPr="00CE53BA">
        <w:rPr>
          <w:i/>
          <w:sz w:val="24"/>
          <w:szCs w:val="24"/>
        </w:rPr>
        <w:t>Review,</w:t>
      </w:r>
      <w:r w:rsidRPr="00CE53BA">
        <w:rPr>
          <w:i/>
          <w:spacing w:val="-1"/>
          <w:sz w:val="24"/>
          <w:szCs w:val="24"/>
        </w:rPr>
        <w:t xml:space="preserve"> </w:t>
      </w:r>
      <w:r w:rsidRPr="00CE53BA">
        <w:rPr>
          <w:i/>
          <w:sz w:val="24"/>
          <w:szCs w:val="24"/>
        </w:rPr>
        <w:t>35,</w:t>
      </w:r>
      <w:r w:rsidRPr="00CE53BA">
        <w:rPr>
          <w:i/>
          <w:spacing w:val="2"/>
          <w:sz w:val="24"/>
          <w:szCs w:val="24"/>
        </w:rPr>
        <w:t xml:space="preserve"> </w:t>
      </w:r>
      <w:r w:rsidRPr="00CE53BA">
        <w:rPr>
          <w:sz w:val="24"/>
          <w:szCs w:val="24"/>
        </w:rPr>
        <w:t>309-26.</w:t>
      </w:r>
    </w:p>
    <w:p w:rsidR="0006383E" w:rsidRPr="00CE53BA" w:rsidRDefault="0006383E" w:rsidP="00A812D5">
      <w:pPr>
        <w:spacing w:after="0" w:line="480" w:lineRule="auto"/>
        <w:ind w:left="720" w:right="30" w:hanging="719"/>
        <w:jc w:val="both"/>
        <w:rPr>
          <w:sz w:val="24"/>
          <w:szCs w:val="24"/>
        </w:rPr>
      </w:pPr>
      <w:r w:rsidRPr="00CE53BA">
        <w:rPr>
          <w:sz w:val="24"/>
          <w:szCs w:val="24"/>
        </w:rPr>
        <w:t>Misrha, T. (2011).</w:t>
      </w:r>
      <w:r w:rsidRPr="00CE53BA">
        <w:rPr>
          <w:spacing w:val="15"/>
          <w:sz w:val="24"/>
          <w:szCs w:val="24"/>
        </w:rPr>
        <w:t xml:space="preserve"> </w:t>
      </w:r>
      <w:r w:rsidRPr="00CE53BA">
        <w:rPr>
          <w:sz w:val="24"/>
          <w:szCs w:val="24"/>
        </w:rPr>
        <w:t>Are</w:t>
      </w:r>
      <w:r w:rsidRPr="00CE53BA">
        <w:rPr>
          <w:spacing w:val="15"/>
          <w:sz w:val="24"/>
          <w:szCs w:val="24"/>
        </w:rPr>
        <w:t xml:space="preserve"> </w:t>
      </w:r>
      <w:r w:rsidRPr="00CE53BA">
        <w:rPr>
          <w:sz w:val="24"/>
          <w:szCs w:val="24"/>
        </w:rPr>
        <w:t>nonfinancial</w:t>
      </w:r>
      <w:r w:rsidRPr="00CE53BA">
        <w:rPr>
          <w:spacing w:val="17"/>
          <w:sz w:val="24"/>
          <w:szCs w:val="24"/>
        </w:rPr>
        <w:t xml:space="preserve"> </w:t>
      </w:r>
      <w:r w:rsidRPr="00CE53BA">
        <w:rPr>
          <w:sz w:val="24"/>
          <w:szCs w:val="24"/>
        </w:rPr>
        <w:t>measures</w:t>
      </w:r>
      <w:r w:rsidRPr="00CE53BA">
        <w:rPr>
          <w:spacing w:val="14"/>
          <w:sz w:val="24"/>
          <w:szCs w:val="24"/>
        </w:rPr>
        <w:t xml:space="preserve"> </w:t>
      </w:r>
      <w:r w:rsidRPr="00CE53BA">
        <w:rPr>
          <w:sz w:val="24"/>
          <w:szCs w:val="24"/>
        </w:rPr>
        <w:t>leading</w:t>
      </w:r>
      <w:r w:rsidRPr="00CE53BA">
        <w:rPr>
          <w:spacing w:val="13"/>
          <w:sz w:val="24"/>
          <w:szCs w:val="24"/>
        </w:rPr>
        <w:t xml:space="preserve"> </w:t>
      </w:r>
      <w:r w:rsidRPr="00CE53BA">
        <w:rPr>
          <w:sz w:val="24"/>
          <w:szCs w:val="24"/>
        </w:rPr>
        <w:t>indicators</w:t>
      </w:r>
      <w:r w:rsidRPr="00CE53BA">
        <w:rPr>
          <w:spacing w:val="14"/>
          <w:sz w:val="24"/>
          <w:szCs w:val="24"/>
        </w:rPr>
        <w:t xml:space="preserve"> </w:t>
      </w:r>
      <w:r w:rsidRPr="00CE53BA">
        <w:rPr>
          <w:sz w:val="24"/>
          <w:szCs w:val="24"/>
        </w:rPr>
        <w:t>of</w:t>
      </w:r>
      <w:r w:rsidRPr="00CE53BA">
        <w:rPr>
          <w:spacing w:val="22"/>
          <w:sz w:val="24"/>
          <w:szCs w:val="24"/>
        </w:rPr>
        <w:t xml:space="preserve"> </w:t>
      </w:r>
      <w:r w:rsidRPr="00CE53BA">
        <w:rPr>
          <w:sz w:val="24"/>
          <w:szCs w:val="24"/>
        </w:rPr>
        <w:t>financial</w:t>
      </w:r>
      <w:r w:rsidRPr="00CE53BA">
        <w:rPr>
          <w:spacing w:val="15"/>
          <w:sz w:val="24"/>
          <w:szCs w:val="24"/>
        </w:rPr>
        <w:t xml:space="preserve"> </w:t>
      </w:r>
      <w:r w:rsidRPr="00CE53BA">
        <w:rPr>
          <w:sz w:val="24"/>
          <w:szCs w:val="24"/>
        </w:rPr>
        <w:t>performance? An</w:t>
      </w:r>
      <w:r w:rsidRPr="00CE53BA">
        <w:rPr>
          <w:spacing w:val="-3"/>
          <w:sz w:val="24"/>
          <w:szCs w:val="24"/>
        </w:rPr>
        <w:t xml:space="preserve"> </w:t>
      </w:r>
      <w:r w:rsidRPr="00CE53BA">
        <w:rPr>
          <w:sz w:val="24"/>
          <w:szCs w:val="24"/>
        </w:rPr>
        <w:t>analysis</w:t>
      </w:r>
      <w:r w:rsidRPr="00CE53BA">
        <w:rPr>
          <w:spacing w:val="-2"/>
          <w:sz w:val="24"/>
          <w:szCs w:val="24"/>
        </w:rPr>
        <w:t xml:space="preserve"> </w:t>
      </w:r>
      <w:r w:rsidRPr="00CE53BA">
        <w:rPr>
          <w:sz w:val="24"/>
          <w:szCs w:val="24"/>
        </w:rPr>
        <w:t>of</w:t>
      </w:r>
      <w:r w:rsidRPr="00CE53BA">
        <w:rPr>
          <w:spacing w:val="-3"/>
          <w:sz w:val="24"/>
          <w:szCs w:val="24"/>
        </w:rPr>
        <w:t xml:space="preserve"> </w:t>
      </w:r>
      <w:r w:rsidRPr="00CE53BA">
        <w:rPr>
          <w:sz w:val="24"/>
          <w:szCs w:val="24"/>
        </w:rPr>
        <w:t>customer satisfaction.</w:t>
      </w:r>
      <w:r w:rsidRPr="00CE53BA">
        <w:rPr>
          <w:spacing w:val="2"/>
          <w:sz w:val="24"/>
          <w:szCs w:val="24"/>
        </w:rPr>
        <w:t xml:space="preserve"> </w:t>
      </w:r>
      <w:r w:rsidRPr="00CE53BA">
        <w:rPr>
          <w:i/>
          <w:sz w:val="24"/>
          <w:szCs w:val="24"/>
        </w:rPr>
        <w:t>Journal</w:t>
      </w:r>
      <w:r w:rsidRPr="00CE53BA">
        <w:rPr>
          <w:i/>
          <w:spacing w:val="-2"/>
          <w:sz w:val="24"/>
          <w:szCs w:val="24"/>
        </w:rPr>
        <w:t xml:space="preserve"> </w:t>
      </w:r>
      <w:r w:rsidRPr="00CE53BA">
        <w:rPr>
          <w:i/>
          <w:sz w:val="24"/>
          <w:szCs w:val="24"/>
        </w:rPr>
        <w:t>of</w:t>
      </w:r>
      <w:r w:rsidRPr="00CE53BA">
        <w:rPr>
          <w:i/>
          <w:spacing w:val="-2"/>
          <w:sz w:val="24"/>
          <w:szCs w:val="24"/>
        </w:rPr>
        <w:t xml:space="preserve"> </w:t>
      </w:r>
      <w:r w:rsidRPr="00CE53BA">
        <w:rPr>
          <w:i/>
          <w:sz w:val="24"/>
          <w:szCs w:val="24"/>
        </w:rPr>
        <w:t>Accounting</w:t>
      </w:r>
      <w:r w:rsidRPr="00CE53BA">
        <w:rPr>
          <w:i/>
          <w:spacing w:val="-2"/>
          <w:sz w:val="24"/>
          <w:szCs w:val="24"/>
        </w:rPr>
        <w:t xml:space="preserve"> </w:t>
      </w:r>
      <w:r w:rsidRPr="00CE53BA">
        <w:rPr>
          <w:i/>
          <w:sz w:val="24"/>
          <w:szCs w:val="24"/>
        </w:rPr>
        <w:t>Research,</w:t>
      </w:r>
      <w:r w:rsidRPr="00CE53BA">
        <w:rPr>
          <w:i/>
          <w:spacing w:val="-1"/>
          <w:sz w:val="24"/>
          <w:szCs w:val="24"/>
        </w:rPr>
        <w:t xml:space="preserve"> </w:t>
      </w:r>
      <w:r w:rsidRPr="00CE53BA">
        <w:rPr>
          <w:i/>
          <w:sz w:val="24"/>
          <w:szCs w:val="24"/>
        </w:rPr>
        <w:t>36</w:t>
      </w:r>
      <w:r w:rsidRPr="00CE53BA">
        <w:rPr>
          <w:sz w:val="24"/>
          <w:szCs w:val="24"/>
        </w:rPr>
        <w:t>(3),</w:t>
      </w:r>
      <w:r w:rsidRPr="00CE53BA">
        <w:rPr>
          <w:spacing w:val="-2"/>
          <w:sz w:val="24"/>
          <w:szCs w:val="24"/>
        </w:rPr>
        <w:t xml:space="preserve"> </w:t>
      </w:r>
      <w:r w:rsidRPr="00CE53BA">
        <w:rPr>
          <w:sz w:val="24"/>
          <w:szCs w:val="24"/>
        </w:rPr>
        <w:t>1-35.</w:t>
      </w:r>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Modarress, Ansari, &amp; Lockwod, 2004)</w:t>
      </w:r>
      <w:r w:rsidRPr="00CE53BA">
        <w:rPr>
          <w:rFonts w:eastAsia="Times New Roman"/>
          <w:sz w:val="24"/>
          <w:szCs w:val="24"/>
        </w:rPr>
        <w:t xml:space="preserve">. Corporate governance and profit manipulation. </w:t>
      </w:r>
      <w:r w:rsidRPr="00CE53BA">
        <w:rPr>
          <w:rFonts w:eastAsia="Times New Roman"/>
          <w:i/>
          <w:iCs/>
          <w:sz w:val="24"/>
          <w:szCs w:val="24"/>
        </w:rPr>
        <w:t>Journal of Accounting and Finance,</w:t>
      </w:r>
      <w:r w:rsidRPr="00CE53BA">
        <w:rPr>
          <w:rFonts w:eastAsia="Times New Roman"/>
          <w:sz w:val="24"/>
          <w:szCs w:val="24"/>
        </w:rPr>
        <w:t xml:space="preserve"> Vol. 25.</w:t>
      </w:r>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Mohammed (2013)</w:t>
      </w:r>
      <w:r w:rsidRPr="00CE53BA">
        <w:rPr>
          <w:rFonts w:eastAsia="Times New Roman"/>
          <w:sz w:val="24"/>
          <w:szCs w:val="24"/>
        </w:rPr>
        <w:t xml:space="preserve">. </w:t>
      </w:r>
      <w:r w:rsidRPr="00CE53BA">
        <w:rPr>
          <w:rFonts w:eastAsia="Times New Roman"/>
          <w:i/>
          <w:iCs/>
          <w:sz w:val="24"/>
          <w:szCs w:val="24"/>
        </w:rPr>
        <w:t xml:space="preserve">Special emphasis on </w:t>
      </w:r>
      <w:r w:rsidR="007537C5" w:rsidRPr="00CE53BA">
        <w:rPr>
          <w:rFonts w:eastAsia="Times New Roman"/>
          <w:i/>
          <w:iCs/>
          <w:sz w:val="24"/>
          <w:szCs w:val="24"/>
        </w:rPr>
        <w:t>management accountant</w:t>
      </w:r>
      <w:r w:rsidRPr="00CE53BA">
        <w:rPr>
          <w:rFonts w:eastAsia="Times New Roman"/>
          <w:i/>
          <w:iCs/>
          <w:sz w:val="24"/>
          <w:szCs w:val="24"/>
        </w:rPr>
        <w:t>.</w:t>
      </w:r>
      <w:r w:rsidRPr="00CE53BA">
        <w:rPr>
          <w:rFonts w:eastAsia="Times New Roman"/>
          <w:sz w:val="24"/>
          <w:szCs w:val="24"/>
        </w:rPr>
        <w:t xml:space="preserve"> Owerri: Learners Publishers.</w:t>
      </w:r>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 xml:space="preserve">Morteza and Najafi (2017). </w:t>
      </w:r>
      <w:r w:rsidR="007537C5" w:rsidRPr="00CE53BA">
        <w:rPr>
          <w:rFonts w:eastAsia="Times New Roman"/>
          <w:i/>
          <w:sz w:val="24"/>
          <w:szCs w:val="24"/>
        </w:rPr>
        <w:t>Management accountant</w:t>
      </w:r>
      <w:r w:rsidRPr="00CE53BA">
        <w:rPr>
          <w:rFonts w:eastAsia="Times New Roman"/>
          <w:i/>
          <w:sz w:val="24"/>
          <w:szCs w:val="24"/>
        </w:rPr>
        <w:t xml:space="preserve"> and corporate governance.</w:t>
      </w:r>
      <w:r w:rsidRPr="00CE53BA">
        <w:rPr>
          <w:rFonts w:eastAsia="Times New Roman"/>
          <w:sz w:val="24"/>
          <w:szCs w:val="24"/>
        </w:rPr>
        <w:t xml:space="preserve"> An institutional interpretation of the agency problem. </w:t>
      </w:r>
      <w:r w:rsidR="007537C5" w:rsidRPr="00CE53BA">
        <w:rPr>
          <w:rFonts w:eastAsia="Times New Roman"/>
          <w:iCs/>
          <w:sz w:val="24"/>
          <w:szCs w:val="24"/>
        </w:rPr>
        <w:t>Management accountant</w:t>
      </w:r>
      <w:r w:rsidRPr="00CE53BA">
        <w:rPr>
          <w:rFonts w:eastAsia="Times New Roman"/>
          <w:iCs/>
          <w:sz w:val="24"/>
          <w:szCs w:val="24"/>
        </w:rPr>
        <w:t xml:space="preserve"> Journal, </w:t>
      </w:r>
      <w:r w:rsidRPr="00CE53BA">
        <w:rPr>
          <w:rFonts w:eastAsia="Times New Roman"/>
          <w:sz w:val="24"/>
          <w:szCs w:val="24"/>
        </w:rPr>
        <w:t>Vol. 15.</w:t>
      </w:r>
    </w:p>
    <w:p w:rsidR="0006383E" w:rsidRPr="00CE53BA" w:rsidRDefault="0006383E" w:rsidP="00A812D5">
      <w:pPr>
        <w:spacing w:after="0" w:line="480" w:lineRule="auto"/>
        <w:ind w:left="720" w:right="30" w:hanging="719"/>
        <w:jc w:val="both"/>
        <w:rPr>
          <w:sz w:val="24"/>
          <w:szCs w:val="24"/>
        </w:rPr>
      </w:pPr>
      <w:r w:rsidRPr="00CE53BA">
        <w:rPr>
          <w:sz w:val="24"/>
          <w:szCs w:val="24"/>
        </w:rPr>
        <w:t>Nishimura, O.K. (2012),.</w:t>
      </w:r>
      <w:r w:rsidRPr="00CE53BA">
        <w:rPr>
          <w:spacing w:val="-2"/>
          <w:sz w:val="24"/>
          <w:szCs w:val="24"/>
        </w:rPr>
        <w:t xml:space="preserve"> </w:t>
      </w:r>
      <w:r w:rsidRPr="00CE53BA">
        <w:rPr>
          <w:i/>
          <w:sz w:val="24"/>
          <w:szCs w:val="24"/>
        </w:rPr>
        <w:t>Activity-based</w:t>
      </w:r>
      <w:r w:rsidRPr="00CE53BA">
        <w:rPr>
          <w:i/>
          <w:spacing w:val="-1"/>
          <w:sz w:val="24"/>
          <w:szCs w:val="24"/>
        </w:rPr>
        <w:t xml:space="preserve"> </w:t>
      </w:r>
      <w:r w:rsidRPr="00CE53BA">
        <w:rPr>
          <w:i/>
          <w:sz w:val="24"/>
          <w:szCs w:val="24"/>
        </w:rPr>
        <w:t>Cost</w:t>
      </w:r>
      <w:r w:rsidRPr="00CE53BA">
        <w:rPr>
          <w:i/>
          <w:spacing w:val="-3"/>
          <w:sz w:val="24"/>
          <w:szCs w:val="24"/>
        </w:rPr>
        <w:t xml:space="preserve"> </w:t>
      </w:r>
      <w:r w:rsidRPr="00CE53BA">
        <w:rPr>
          <w:i/>
          <w:sz w:val="24"/>
          <w:szCs w:val="24"/>
        </w:rPr>
        <w:t>Management:</w:t>
      </w:r>
      <w:r w:rsidRPr="00CE53BA">
        <w:rPr>
          <w:i/>
          <w:spacing w:val="-2"/>
          <w:sz w:val="24"/>
          <w:szCs w:val="24"/>
        </w:rPr>
        <w:t xml:space="preserve"> </w:t>
      </w:r>
      <w:r w:rsidRPr="00CE53BA">
        <w:rPr>
          <w:i/>
          <w:sz w:val="24"/>
          <w:szCs w:val="24"/>
        </w:rPr>
        <w:t>making</w:t>
      </w:r>
      <w:r w:rsidRPr="00CE53BA">
        <w:rPr>
          <w:i/>
          <w:spacing w:val="-1"/>
          <w:sz w:val="24"/>
          <w:szCs w:val="24"/>
        </w:rPr>
        <w:t xml:space="preserve"> </w:t>
      </w:r>
      <w:r w:rsidRPr="00CE53BA">
        <w:rPr>
          <w:i/>
          <w:sz w:val="24"/>
          <w:szCs w:val="24"/>
        </w:rPr>
        <w:t>it</w:t>
      </w:r>
      <w:r w:rsidRPr="00CE53BA">
        <w:rPr>
          <w:i/>
          <w:spacing w:val="-4"/>
          <w:sz w:val="24"/>
          <w:szCs w:val="24"/>
        </w:rPr>
        <w:t xml:space="preserve"> </w:t>
      </w:r>
      <w:r w:rsidRPr="00CE53BA">
        <w:rPr>
          <w:i/>
          <w:sz w:val="24"/>
          <w:szCs w:val="24"/>
        </w:rPr>
        <w:t>Work</w:t>
      </w:r>
      <w:r w:rsidRPr="00CE53BA">
        <w:rPr>
          <w:sz w:val="24"/>
          <w:szCs w:val="24"/>
        </w:rPr>
        <w:t>.</w:t>
      </w:r>
      <w:r w:rsidRPr="00CE53BA">
        <w:rPr>
          <w:spacing w:val="-2"/>
          <w:sz w:val="24"/>
          <w:szCs w:val="24"/>
        </w:rPr>
        <w:t xml:space="preserve"> </w:t>
      </w:r>
      <w:r w:rsidRPr="00CE53BA">
        <w:rPr>
          <w:sz w:val="24"/>
          <w:szCs w:val="24"/>
        </w:rPr>
        <w:t>Irwin.</w:t>
      </w:r>
    </w:p>
    <w:p w:rsidR="0006383E" w:rsidRPr="00CE53BA" w:rsidRDefault="0006383E" w:rsidP="00A812D5">
      <w:pPr>
        <w:spacing w:after="0" w:line="480" w:lineRule="auto"/>
        <w:ind w:left="720" w:right="30" w:hanging="719"/>
        <w:jc w:val="both"/>
        <w:rPr>
          <w:sz w:val="24"/>
          <w:szCs w:val="24"/>
        </w:rPr>
      </w:pPr>
      <w:r w:rsidRPr="00CE53BA">
        <w:rPr>
          <w:sz w:val="24"/>
          <w:szCs w:val="24"/>
        </w:rPr>
        <w:t>Nishimura, S. (2012)</w:t>
      </w:r>
      <w:r w:rsidRPr="00CE53BA">
        <w:rPr>
          <w:spacing w:val="13"/>
          <w:sz w:val="24"/>
          <w:szCs w:val="24"/>
        </w:rPr>
        <w:t xml:space="preserve"> </w:t>
      </w:r>
      <w:r w:rsidRPr="00CE53BA">
        <w:rPr>
          <w:sz w:val="24"/>
          <w:szCs w:val="24"/>
        </w:rPr>
        <w:t>Aggregation,</w:t>
      </w:r>
      <w:r w:rsidRPr="00CE53BA">
        <w:rPr>
          <w:spacing w:val="14"/>
          <w:sz w:val="24"/>
          <w:szCs w:val="24"/>
        </w:rPr>
        <w:t xml:space="preserve"> </w:t>
      </w:r>
      <w:r w:rsidRPr="00CE53BA">
        <w:rPr>
          <w:sz w:val="24"/>
          <w:szCs w:val="24"/>
        </w:rPr>
        <w:t>specification,</w:t>
      </w:r>
      <w:r w:rsidRPr="00CE53BA">
        <w:rPr>
          <w:spacing w:val="15"/>
          <w:sz w:val="24"/>
          <w:szCs w:val="24"/>
        </w:rPr>
        <w:t xml:space="preserve"> </w:t>
      </w:r>
      <w:r w:rsidRPr="00CE53BA">
        <w:rPr>
          <w:sz w:val="24"/>
          <w:szCs w:val="24"/>
        </w:rPr>
        <w:t>and</w:t>
      </w:r>
      <w:r w:rsidRPr="00CE53BA">
        <w:rPr>
          <w:spacing w:val="17"/>
          <w:sz w:val="24"/>
          <w:szCs w:val="24"/>
        </w:rPr>
        <w:t xml:space="preserve"> </w:t>
      </w:r>
      <w:r w:rsidRPr="00CE53BA">
        <w:rPr>
          <w:sz w:val="24"/>
          <w:szCs w:val="24"/>
        </w:rPr>
        <w:t>measurement</w:t>
      </w:r>
      <w:r w:rsidRPr="00CE53BA">
        <w:rPr>
          <w:spacing w:val="14"/>
          <w:sz w:val="24"/>
          <w:szCs w:val="24"/>
        </w:rPr>
        <w:t xml:space="preserve"> </w:t>
      </w:r>
      <w:r w:rsidRPr="00CE53BA">
        <w:rPr>
          <w:sz w:val="24"/>
          <w:szCs w:val="24"/>
        </w:rPr>
        <w:t>errors</w:t>
      </w:r>
      <w:r w:rsidRPr="00CE53BA">
        <w:rPr>
          <w:spacing w:val="16"/>
          <w:sz w:val="24"/>
          <w:szCs w:val="24"/>
        </w:rPr>
        <w:t xml:space="preserve"> </w:t>
      </w:r>
      <w:r w:rsidRPr="00CE53BA">
        <w:rPr>
          <w:sz w:val="24"/>
          <w:szCs w:val="24"/>
        </w:rPr>
        <w:t>in</w:t>
      </w:r>
      <w:r w:rsidRPr="00CE53BA">
        <w:rPr>
          <w:spacing w:val="13"/>
          <w:sz w:val="24"/>
          <w:szCs w:val="24"/>
        </w:rPr>
        <w:t xml:space="preserve"> </w:t>
      </w:r>
      <w:r w:rsidRPr="00CE53BA">
        <w:rPr>
          <w:sz w:val="24"/>
          <w:szCs w:val="24"/>
        </w:rPr>
        <w:t>product</w:t>
      </w:r>
      <w:r w:rsidRPr="00CE53BA">
        <w:rPr>
          <w:spacing w:val="15"/>
          <w:sz w:val="24"/>
          <w:szCs w:val="24"/>
        </w:rPr>
        <w:t xml:space="preserve"> </w:t>
      </w:r>
      <w:r w:rsidRPr="00CE53BA">
        <w:rPr>
          <w:sz w:val="24"/>
          <w:szCs w:val="24"/>
        </w:rPr>
        <w:t>costing.</w:t>
      </w:r>
      <w:r w:rsidRPr="00CE53BA">
        <w:rPr>
          <w:spacing w:val="14"/>
          <w:sz w:val="24"/>
          <w:szCs w:val="24"/>
        </w:rPr>
        <w:t xml:space="preserve"> </w:t>
      </w:r>
      <w:r w:rsidRPr="00CE53BA">
        <w:rPr>
          <w:i/>
          <w:sz w:val="24"/>
          <w:szCs w:val="24"/>
        </w:rPr>
        <w:t>The</w:t>
      </w:r>
      <w:r w:rsidRPr="00CE53BA">
        <w:rPr>
          <w:i/>
          <w:spacing w:val="-47"/>
          <w:sz w:val="24"/>
          <w:szCs w:val="24"/>
        </w:rPr>
        <w:t xml:space="preserve"> </w:t>
      </w:r>
      <w:r w:rsidRPr="00CE53BA">
        <w:rPr>
          <w:i/>
          <w:sz w:val="24"/>
          <w:szCs w:val="24"/>
        </w:rPr>
        <w:t>Accounting</w:t>
      </w:r>
      <w:r w:rsidRPr="00CE53BA">
        <w:rPr>
          <w:i/>
          <w:spacing w:val="-2"/>
          <w:sz w:val="24"/>
          <w:szCs w:val="24"/>
        </w:rPr>
        <w:t xml:space="preserve"> </w:t>
      </w:r>
      <w:r w:rsidRPr="00CE53BA">
        <w:rPr>
          <w:i/>
          <w:sz w:val="24"/>
          <w:szCs w:val="24"/>
        </w:rPr>
        <w:t>Review</w:t>
      </w:r>
      <w:r w:rsidRPr="00CE53BA">
        <w:rPr>
          <w:sz w:val="24"/>
          <w:szCs w:val="24"/>
        </w:rPr>
        <w:t>, 567-591.</w:t>
      </w:r>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Ogundele 2004).</w:t>
      </w:r>
      <w:r w:rsidRPr="00CE53BA">
        <w:rPr>
          <w:rFonts w:eastAsia="Times New Roman"/>
          <w:sz w:val="24"/>
          <w:szCs w:val="24"/>
        </w:rPr>
        <w:t xml:space="preserve"> </w:t>
      </w:r>
      <w:r w:rsidR="007537C5" w:rsidRPr="00CE53BA">
        <w:rPr>
          <w:rFonts w:eastAsia="Times New Roman"/>
          <w:i/>
          <w:iCs/>
          <w:sz w:val="24"/>
          <w:szCs w:val="24"/>
        </w:rPr>
        <w:t>Management accountant</w:t>
      </w:r>
      <w:r w:rsidRPr="00CE53BA">
        <w:rPr>
          <w:rFonts w:eastAsia="Times New Roman"/>
          <w:i/>
          <w:iCs/>
          <w:sz w:val="24"/>
          <w:szCs w:val="24"/>
        </w:rPr>
        <w:t>.</w:t>
      </w:r>
      <w:r w:rsidRPr="00CE53BA">
        <w:rPr>
          <w:rFonts w:eastAsia="Times New Roman"/>
          <w:sz w:val="24"/>
          <w:szCs w:val="24"/>
        </w:rPr>
        <w:t xml:space="preserve"> (4</w:t>
      </w:r>
      <w:r w:rsidRPr="00CE53BA">
        <w:rPr>
          <w:rFonts w:eastAsia="Times New Roman"/>
          <w:sz w:val="24"/>
          <w:szCs w:val="24"/>
          <w:vertAlign w:val="superscript"/>
        </w:rPr>
        <w:t>th</w:t>
      </w:r>
      <w:r w:rsidRPr="00CE53BA">
        <w:rPr>
          <w:rFonts w:eastAsia="Times New Roman"/>
          <w:sz w:val="24"/>
          <w:szCs w:val="24"/>
        </w:rPr>
        <w:t xml:space="preserve"> ed.). London: Ashfore Colour Publishers.</w:t>
      </w:r>
    </w:p>
    <w:p w:rsidR="0006383E" w:rsidRPr="00CE53BA" w:rsidRDefault="0006383E" w:rsidP="00A812D5">
      <w:pPr>
        <w:spacing w:after="0" w:line="480" w:lineRule="auto"/>
        <w:ind w:left="720" w:right="30" w:hanging="719"/>
        <w:jc w:val="both"/>
        <w:rPr>
          <w:rFonts w:eastAsia="Times New Roman"/>
          <w:sz w:val="24"/>
          <w:szCs w:val="24"/>
        </w:rPr>
      </w:pPr>
      <w:r w:rsidRPr="00CE53BA">
        <w:rPr>
          <w:rFonts w:eastAsia="Times New Roman"/>
          <w:sz w:val="24"/>
          <w:szCs w:val="24"/>
        </w:rPr>
        <w:t xml:space="preserve">Ojo, J. (2019) </w:t>
      </w:r>
      <w:r w:rsidR="007537C5" w:rsidRPr="00CE53BA">
        <w:rPr>
          <w:rFonts w:eastAsia="Times New Roman"/>
          <w:i/>
          <w:iCs/>
          <w:sz w:val="24"/>
          <w:szCs w:val="24"/>
        </w:rPr>
        <w:t>Management accountant</w:t>
      </w:r>
      <w:r w:rsidRPr="00CE53BA">
        <w:rPr>
          <w:rFonts w:eastAsia="Times New Roman"/>
          <w:i/>
          <w:iCs/>
          <w:sz w:val="24"/>
          <w:szCs w:val="24"/>
        </w:rPr>
        <w:t xml:space="preserve"> with application of qualitative</w:t>
      </w:r>
      <w:r w:rsidRPr="00CE53BA">
        <w:rPr>
          <w:rFonts w:eastAsia="Times New Roman"/>
          <w:i/>
          <w:sz w:val="24"/>
          <w:szCs w:val="24"/>
        </w:rPr>
        <w:t xml:space="preserve"> </w:t>
      </w:r>
      <w:r w:rsidRPr="00CE53BA">
        <w:rPr>
          <w:rFonts w:eastAsia="Times New Roman"/>
          <w:i/>
          <w:iCs/>
          <w:sz w:val="24"/>
          <w:szCs w:val="24"/>
        </w:rPr>
        <w:t>techniques</w:t>
      </w:r>
      <w:r w:rsidRPr="00CE53BA">
        <w:rPr>
          <w:rFonts w:eastAsia="Times New Roman"/>
          <w:iCs/>
          <w:sz w:val="24"/>
          <w:szCs w:val="24"/>
        </w:rPr>
        <w:t xml:space="preserve">. </w:t>
      </w:r>
      <w:r w:rsidRPr="00CE53BA">
        <w:rPr>
          <w:rFonts w:eastAsia="Times New Roman"/>
          <w:sz w:val="24"/>
          <w:szCs w:val="24"/>
        </w:rPr>
        <w:t>Lagos: Chinedu Publishers Ltd.</w:t>
      </w:r>
    </w:p>
    <w:p w:rsidR="0006383E" w:rsidRPr="00CE53BA" w:rsidRDefault="0006383E" w:rsidP="00A812D5">
      <w:pPr>
        <w:spacing w:after="0" w:line="480" w:lineRule="auto"/>
        <w:ind w:left="720" w:right="30" w:hanging="719"/>
        <w:jc w:val="both"/>
        <w:rPr>
          <w:sz w:val="24"/>
          <w:szCs w:val="24"/>
        </w:rPr>
      </w:pPr>
      <w:r w:rsidRPr="00CE53BA">
        <w:rPr>
          <w:sz w:val="24"/>
          <w:szCs w:val="24"/>
        </w:rPr>
        <w:t>Omar, Y; Rahman, M and Abidin, K. (2012).</w:t>
      </w:r>
      <w:r w:rsidRPr="00CE53BA">
        <w:rPr>
          <w:spacing w:val="6"/>
          <w:sz w:val="24"/>
          <w:szCs w:val="24"/>
        </w:rPr>
        <w:t xml:space="preserve"> </w:t>
      </w:r>
      <w:r w:rsidRPr="00CE53BA">
        <w:rPr>
          <w:i/>
          <w:sz w:val="24"/>
          <w:szCs w:val="24"/>
        </w:rPr>
        <w:t>Built</w:t>
      </w:r>
      <w:r w:rsidRPr="00CE53BA">
        <w:rPr>
          <w:i/>
          <w:spacing w:val="5"/>
          <w:sz w:val="24"/>
          <w:szCs w:val="24"/>
        </w:rPr>
        <w:t xml:space="preserve"> </w:t>
      </w:r>
      <w:r w:rsidRPr="00CE53BA">
        <w:rPr>
          <w:i/>
          <w:sz w:val="24"/>
          <w:szCs w:val="24"/>
        </w:rPr>
        <w:t>to</w:t>
      </w:r>
      <w:r w:rsidRPr="00CE53BA">
        <w:rPr>
          <w:i/>
          <w:spacing w:val="6"/>
          <w:sz w:val="24"/>
          <w:szCs w:val="24"/>
        </w:rPr>
        <w:t xml:space="preserve"> </w:t>
      </w:r>
      <w:r w:rsidRPr="00CE53BA">
        <w:rPr>
          <w:i/>
          <w:sz w:val="24"/>
          <w:szCs w:val="24"/>
        </w:rPr>
        <w:t>Last</w:t>
      </w:r>
      <w:r w:rsidRPr="00CE53BA">
        <w:rPr>
          <w:i/>
          <w:spacing w:val="6"/>
          <w:sz w:val="24"/>
          <w:szCs w:val="24"/>
        </w:rPr>
        <w:t xml:space="preserve"> </w:t>
      </w:r>
      <w:r w:rsidRPr="00CE53BA">
        <w:rPr>
          <w:i/>
          <w:sz w:val="24"/>
          <w:szCs w:val="24"/>
        </w:rPr>
        <w:t>-</w:t>
      </w:r>
      <w:r w:rsidRPr="00CE53BA">
        <w:rPr>
          <w:i/>
          <w:spacing w:val="5"/>
          <w:sz w:val="24"/>
          <w:szCs w:val="24"/>
        </w:rPr>
        <w:t xml:space="preserve"> </w:t>
      </w:r>
      <w:r w:rsidRPr="00CE53BA">
        <w:rPr>
          <w:i/>
          <w:sz w:val="24"/>
          <w:szCs w:val="24"/>
        </w:rPr>
        <w:t>Successful</w:t>
      </w:r>
      <w:r w:rsidRPr="00CE53BA">
        <w:rPr>
          <w:i/>
          <w:spacing w:val="5"/>
          <w:sz w:val="24"/>
          <w:szCs w:val="24"/>
        </w:rPr>
        <w:t xml:space="preserve"> </w:t>
      </w:r>
      <w:r w:rsidRPr="00CE53BA">
        <w:rPr>
          <w:i/>
          <w:sz w:val="24"/>
          <w:szCs w:val="24"/>
        </w:rPr>
        <w:t>Habits</w:t>
      </w:r>
      <w:r w:rsidRPr="00CE53BA">
        <w:rPr>
          <w:i/>
          <w:spacing w:val="4"/>
          <w:sz w:val="24"/>
          <w:szCs w:val="24"/>
        </w:rPr>
        <w:t xml:space="preserve"> </w:t>
      </w:r>
      <w:r w:rsidRPr="00CE53BA">
        <w:rPr>
          <w:i/>
          <w:sz w:val="24"/>
          <w:szCs w:val="24"/>
        </w:rPr>
        <w:t>of</w:t>
      </w:r>
      <w:r w:rsidRPr="00CE53BA">
        <w:rPr>
          <w:i/>
          <w:spacing w:val="3"/>
          <w:sz w:val="24"/>
          <w:szCs w:val="24"/>
        </w:rPr>
        <w:t xml:space="preserve"> </w:t>
      </w:r>
      <w:r w:rsidRPr="00CE53BA">
        <w:rPr>
          <w:i/>
          <w:sz w:val="24"/>
          <w:szCs w:val="24"/>
        </w:rPr>
        <w:t>Visionary</w:t>
      </w:r>
      <w:r w:rsidRPr="00CE53BA">
        <w:rPr>
          <w:i/>
          <w:spacing w:val="9"/>
          <w:sz w:val="24"/>
          <w:szCs w:val="24"/>
        </w:rPr>
        <w:t xml:space="preserve"> </w:t>
      </w:r>
      <w:r w:rsidRPr="00CE53BA">
        <w:rPr>
          <w:i/>
          <w:sz w:val="24"/>
          <w:szCs w:val="24"/>
        </w:rPr>
        <w:t>Companies.</w:t>
      </w:r>
      <w:r w:rsidRPr="00CE53BA">
        <w:rPr>
          <w:i/>
          <w:spacing w:val="6"/>
          <w:sz w:val="24"/>
          <w:szCs w:val="24"/>
        </w:rPr>
        <w:t xml:space="preserve"> </w:t>
      </w:r>
      <w:r w:rsidRPr="00CE53BA">
        <w:rPr>
          <w:sz w:val="24"/>
          <w:szCs w:val="24"/>
        </w:rPr>
        <w:t>Harper</w:t>
      </w:r>
      <w:r w:rsidRPr="00CE53BA">
        <w:rPr>
          <w:spacing w:val="5"/>
          <w:sz w:val="24"/>
          <w:szCs w:val="24"/>
        </w:rPr>
        <w:t xml:space="preserve"> </w:t>
      </w:r>
      <w:r w:rsidRPr="00CE53BA">
        <w:rPr>
          <w:sz w:val="24"/>
          <w:szCs w:val="24"/>
        </w:rPr>
        <w:t>Business,</w:t>
      </w:r>
      <w:r w:rsidRPr="00CE53BA">
        <w:rPr>
          <w:spacing w:val="-47"/>
          <w:sz w:val="24"/>
          <w:szCs w:val="24"/>
        </w:rPr>
        <w:t xml:space="preserve"> </w:t>
      </w:r>
      <w:r w:rsidRPr="00CE53BA">
        <w:rPr>
          <w:sz w:val="24"/>
          <w:szCs w:val="24"/>
        </w:rPr>
        <w:t>New</w:t>
      </w:r>
      <w:r w:rsidRPr="00CE53BA">
        <w:rPr>
          <w:spacing w:val="-6"/>
          <w:sz w:val="24"/>
          <w:szCs w:val="24"/>
        </w:rPr>
        <w:t xml:space="preserve"> </w:t>
      </w:r>
      <w:r w:rsidRPr="00CE53BA">
        <w:rPr>
          <w:sz w:val="24"/>
          <w:szCs w:val="24"/>
        </w:rPr>
        <w:t>York.</w:t>
      </w:r>
    </w:p>
    <w:p w:rsidR="0006383E" w:rsidRPr="00CE53BA" w:rsidRDefault="0006383E" w:rsidP="00A812D5">
      <w:pPr>
        <w:spacing w:after="0" w:line="480" w:lineRule="auto"/>
        <w:ind w:left="720" w:right="30" w:hanging="719"/>
        <w:jc w:val="both"/>
        <w:rPr>
          <w:sz w:val="24"/>
          <w:szCs w:val="24"/>
        </w:rPr>
      </w:pPr>
      <w:r w:rsidRPr="00CE53BA">
        <w:rPr>
          <w:rFonts w:eastAsia="Times New Roman"/>
          <w:sz w:val="24"/>
          <w:szCs w:val="24"/>
        </w:rPr>
        <w:t xml:space="preserve">Othman (2020). </w:t>
      </w:r>
      <w:r w:rsidRPr="00CE53BA">
        <w:rPr>
          <w:sz w:val="24"/>
          <w:szCs w:val="24"/>
        </w:rPr>
        <w:t>The</w:t>
      </w:r>
      <w:r w:rsidRPr="00CE53BA">
        <w:rPr>
          <w:spacing w:val="1"/>
          <w:sz w:val="24"/>
          <w:szCs w:val="24"/>
        </w:rPr>
        <w:t xml:space="preserve"> </w:t>
      </w:r>
      <w:r w:rsidRPr="00CE53BA">
        <w:rPr>
          <w:sz w:val="24"/>
          <w:szCs w:val="24"/>
        </w:rPr>
        <w:t>strategic</w:t>
      </w:r>
      <w:r w:rsidRPr="00CE53BA">
        <w:rPr>
          <w:spacing w:val="1"/>
          <w:sz w:val="24"/>
          <w:szCs w:val="24"/>
        </w:rPr>
        <w:t xml:space="preserve"> </w:t>
      </w:r>
      <w:r w:rsidRPr="00CE53BA">
        <w:rPr>
          <w:sz w:val="24"/>
          <w:szCs w:val="24"/>
        </w:rPr>
        <w:t>implementation</w:t>
      </w:r>
      <w:r w:rsidRPr="00CE53BA">
        <w:rPr>
          <w:spacing w:val="1"/>
          <w:sz w:val="24"/>
          <w:szCs w:val="24"/>
        </w:rPr>
        <w:t xml:space="preserve"> </w:t>
      </w:r>
      <w:r w:rsidRPr="00CE53BA">
        <w:rPr>
          <w:sz w:val="24"/>
          <w:szCs w:val="24"/>
        </w:rPr>
        <w:t>process:</w:t>
      </w:r>
      <w:r w:rsidRPr="00CE53BA">
        <w:rPr>
          <w:spacing w:val="50"/>
          <w:sz w:val="24"/>
          <w:szCs w:val="24"/>
        </w:rPr>
        <w:t xml:space="preserve"> </w:t>
      </w:r>
      <w:r w:rsidRPr="00CE53BA">
        <w:rPr>
          <w:sz w:val="24"/>
          <w:szCs w:val="24"/>
        </w:rPr>
        <w:t>evoking</w:t>
      </w:r>
      <w:r w:rsidRPr="00CE53BA">
        <w:rPr>
          <w:spacing w:val="-47"/>
          <w:sz w:val="24"/>
          <w:szCs w:val="24"/>
        </w:rPr>
        <w:t xml:space="preserve"> </w:t>
      </w:r>
      <w:r w:rsidRPr="00CE53BA">
        <w:rPr>
          <w:sz w:val="24"/>
          <w:szCs w:val="24"/>
        </w:rPr>
        <w:t>strategic</w:t>
      </w:r>
      <w:r w:rsidRPr="00CE53BA">
        <w:rPr>
          <w:spacing w:val="-1"/>
          <w:sz w:val="24"/>
          <w:szCs w:val="24"/>
        </w:rPr>
        <w:t xml:space="preserve"> </w:t>
      </w:r>
      <w:r w:rsidRPr="00CE53BA">
        <w:rPr>
          <w:sz w:val="24"/>
          <w:szCs w:val="24"/>
        </w:rPr>
        <w:t>consensus</w:t>
      </w:r>
      <w:r w:rsidRPr="00CE53BA">
        <w:rPr>
          <w:spacing w:val="-1"/>
          <w:sz w:val="24"/>
          <w:szCs w:val="24"/>
        </w:rPr>
        <w:t xml:space="preserve"> </w:t>
      </w:r>
      <w:r w:rsidRPr="00CE53BA">
        <w:rPr>
          <w:sz w:val="24"/>
          <w:szCs w:val="24"/>
        </w:rPr>
        <w:t>through</w:t>
      </w:r>
      <w:r w:rsidRPr="00CE53BA">
        <w:rPr>
          <w:spacing w:val="-1"/>
          <w:sz w:val="24"/>
          <w:szCs w:val="24"/>
        </w:rPr>
        <w:t xml:space="preserve"> </w:t>
      </w:r>
      <w:r w:rsidRPr="00CE53BA">
        <w:rPr>
          <w:sz w:val="24"/>
          <w:szCs w:val="24"/>
        </w:rPr>
        <w:t xml:space="preserve">communication. </w:t>
      </w:r>
      <w:r w:rsidRPr="00CE53BA">
        <w:rPr>
          <w:i/>
          <w:sz w:val="24"/>
          <w:szCs w:val="24"/>
        </w:rPr>
        <w:t>Journal</w:t>
      </w:r>
      <w:r w:rsidRPr="00CE53BA">
        <w:rPr>
          <w:i/>
          <w:spacing w:val="-1"/>
          <w:sz w:val="24"/>
          <w:szCs w:val="24"/>
        </w:rPr>
        <w:t xml:space="preserve"> </w:t>
      </w:r>
      <w:r w:rsidRPr="00CE53BA">
        <w:rPr>
          <w:i/>
          <w:sz w:val="24"/>
          <w:szCs w:val="24"/>
        </w:rPr>
        <w:t>of</w:t>
      </w:r>
      <w:r w:rsidRPr="00CE53BA">
        <w:rPr>
          <w:i/>
          <w:spacing w:val="-1"/>
          <w:sz w:val="24"/>
          <w:szCs w:val="24"/>
        </w:rPr>
        <w:t xml:space="preserve"> </w:t>
      </w:r>
      <w:r w:rsidRPr="00CE53BA">
        <w:rPr>
          <w:i/>
          <w:sz w:val="24"/>
          <w:szCs w:val="24"/>
        </w:rPr>
        <w:t>Business Research, 55</w:t>
      </w:r>
      <w:r w:rsidRPr="00CE53BA">
        <w:rPr>
          <w:sz w:val="24"/>
          <w:szCs w:val="24"/>
        </w:rPr>
        <w:t>,</w:t>
      </w:r>
      <w:r w:rsidRPr="00CE53BA">
        <w:rPr>
          <w:spacing w:val="-1"/>
          <w:sz w:val="24"/>
          <w:szCs w:val="24"/>
        </w:rPr>
        <w:t xml:space="preserve"> </w:t>
      </w:r>
      <w:r w:rsidRPr="00CE53BA">
        <w:rPr>
          <w:sz w:val="24"/>
          <w:szCs w:val="24"/>
        </w:rPr>
        <w:t>301-10.</w:t>
      </w:r>
    </w:p>
    <w:p w:rsidR="0006383E" w:rsidRPr="00CE53BA" w:rsidRDefault="0006383E" w:rsidP="00A812D5">
      <w:pPr>
        <w:spacing w:after="0" w:line="480" w:lineRule="auto"/>
        <w:ind w:left="720" w:right="30" w:hanging="719"/>
        <w:jc w:val="both"/>
        <w:rPr>
          <w:sz w:val="24"/>
          <w:szCs w:val="24"/>
        </w:rPr>
      </w:pPr>
      <w:r w:rsidRPr="00CE53BA">
        <w:rPr>
          <w:sz w:val="24"/>
          <w:szCs w:val="24"/>
        </w:rPr>
        <w:t xml:space="preserve">Perez, E. &amp; Machado, T. (2015). </w:t>
      </w:r>
      <w:r w:rsidRPr="00CE53BA">
        <w:rPr>
          <w:i/>
          <w:sz w:val="24"/>
          <w:szCs w:val="24"/>
        </w:rPr>
        <w:t>The</w:t>
      </w:r>
      <w:r w:rsidRPr="00CE53BA">
        <w:rPr>
          <w:i/>
          <w:spacing w:val="-3"/>
          <w:sz w:val="24"/>
          <w:szCs w:val="24"/>
        </w:rPr>
        <w:t xml:space="preserve"> </w:t>
      </w:r>
      <w:r w:rsidRPr="00CE53BA">
        <w:rPr>
          <w:i/>
          <w:sz w:val="24"/>
          <w:szCs w:val="24"/>
        </w:rPr>
        <w:t>quest</w:t>
      </w:r>
      <w:r w:rsidRPr="00CE53BA">
        <w:rPr>
          <w:i/>
          <w:spacing w:val="-2"/>
          <w:sz w:val="24"/>
          <w:szCs w:val="24"/>
        </w:rPr>
        <w:t xml:space="preserve"> </w:t>
      </w:r>
      <w:r w:rsidRPr="00CE53BA">
        <w:rPr>
          <w:i/>
          <w:sz w:val="24"/>
          <w:szCs w:val="24"/>
        </w:rPr>
        <w:t>for</w:t>
      </w:r>
      <w:r w:rsidRPr="00CE53BA">
        <w:rPr>
          <w:i/>
          <w:spacing w:val="-1"/>
          <w:sz w:val="24"/>
          <w:szCs w:val="24"/>
        </w:rPr>
        <w:t xml:space="preserve"> </w:t>
      </w:r>
      <w:r w:rsidRPr="00CE53BA">
        <w:rPr>
          <w:i/>
          <w:sz w:val="24"/>
          <w:szCs w:val="24"/>
        </w:rPr>
        <w:t>value.</w:t>
      </w:r>
      <w:r w:rsidRPr="00CE53BA">
        <w:rPr>
          <w:i/>
          <w:spacing w:val="1"/>
          <w:sz w:val="24"/>
          <w:szCs w:val="24"/>
        </w:rPr>
        <w:t xml:space="preserve"> </w:t>
      </w:r>
      <w:r w:rsidRPr="00CE53BA">
        <w:rPr>
          <w:sz w:val="24"/>
          <w:szCs w:val="24"/>
        </w:rPr>
        <w:t>New</w:t>
      </w:r>
      <w:r w:rsidRPr="00CE53BA">
        <w:rPr>
          <w:spacing w:val="-5"/>
          <w:sz w:val="24"/>
          <w:szCs w:val="24"/>
        </w:rPr>
        <w:t xml:space="preserve"> </w:t>
      </w:r>
      <w:r w:rsidRPr="00CE53BA">
        <w:rPr>
          <w:sz w:val="24"/>
          <w:szCs w:val="24"/>
        </w:rPr>
        <w:t>York:</w:t>
      </w:r>
      <w:r w:rsidRPr="00CE53BA">
        <w:rPr>
          <w:spacing w:val="-2"/>
          <w:sz w:val="24"/>
          <w:szCs w:val="24"/>
        </w:rPr>
        <w:t xml:space="preserve"> </w:t>
      </w:r>
      <w:r w:rsidRPr="00CE53BA">
        <w:rPr>
          <w:sz w:val="24"/>
          <w:szCs w:val="24"/>
        </w:rPr>
        <w:t>Harper Collins.</w:t>
      </w:r>
    </w:p>
    <w:p w:rsidR="0006383E" w:rsidRPr="00CE53BA" w:rsidRDefault="0006383E" w:rsidP="00A812D5">
      <w:pPr>
        <w:spacing w:after="0" w:line="480" w:lineRule="auto"/>
        <w:ind w:left="720" w:right="30" w:hanging="719"/>
        <w:jc w:val="both"/>
        <w:rPr>
          <w:sz w:val="24"/>
          <w:szCs w:val="24"/>
        </w:rPr>
      </w:pPr>
      <w:r w:rsidRPr="00CE53BA">
        <w:rPr>
          <w:sz w:val="24"/>
          <w:szCs w:val="24"/>
        </w:rPr>
        <w:t>Rahman, H. Tew, I. and Omar, Y. (2002).</w:t>
      </w:r>
      <w:r w:rsidRPr="00CE53BA">
        <w:rPr>
          <w:spacing w:val="4"/>
          <w:sz w:val="24"/>
          <w:szCs w:val="24"/>
        </w:rPr>
        <w:t xml:space="preserve"> </w:t>
      </w:r>
      <w:r w:rsidRPr="00CE53BA">
        <w:rPr>
          <w:sz w:val="24"/>
          <w:szCs w:val="24"/>
        </w:rPr>
        <w:t>Strategic</w:t>
      </w:r>
      <w:r w:rsidRPr="00CE53BA">
        <w:rPr>
          <w:spacing w:val="6"/>
          <w:sz w:val="24"/>
          <w:szCs w:val="24"/>
        </w:rPr>
        <w:t xml:space="preserve"> </w:t>
      </w:r>
      <w:r w:rsidRPr="00CE53BA">
        <w:rPr>
          <w:sz w:val="24"/>
          <w:szCs w:val="24"/>
        </w:rPr>
        <w:t>alignment</w:t>
      </w:r>
      <w:r w:rsidRPr="00CE53BA">
        <w:rPr>
          <w:spacing w:val="5"/>
          <w:sz w:val="24"/>
          <w:szCs w:val="24"/>
        </w:rPr>
        <w:t xml:space="preserve"> </w:t>
      </w:r>
      <w:r w:rsidRPr="00CE53BA">
        <w:rPr>
          <w:sz w:val="24"/>
          <w:szCs w:val="24"/>
        </w:rPr>
        <w:t>and</w:t>
      </w:r>
      <w:r w:rsidRPr="00CE53BA">
        <w:rPr>
          <w:spacing w:val="9"/>
          <w:sz w:val="24"/>
          <w:szCs w:val="24"/>
        </w:rPr>
        <w:t xml:space="preserve"> </w:t>
      </w:r>
      <w:r w:rsidRPr="00CE53BA">
        <w:rPr>
          <w:sz w:val="24"/>
          <w:szCs w:val="24"/>
        </w:rPr>
        <w:t>middle-level</w:t>
      </w:r>
      <w:r w:rsidRPr="00CE53BA">
        <w:rPr>
          <w:spacing w:val="8"/>
          <w:sz w:val="24"/>
          <w:szCs w:val="24"/>
        </w:rPr>
        <w:t xml:space="preserve"> </w:t>
      </w:r>
      <w:r w:rsidRPr="00CE53BA">
        <w:rPr>
          <w:sz w:val="24"/>
          <w:szCs w:val="24"/>
        </w:rPr>
        <w:t>managers'</w:t>
      </w:r>
      <w:r w:rsidRPr="00CE53BA">
        <w:rPr>
          <w:spacing w:val="5"/>
          <w:sz w:val="24"/>
          <w:szCs w:val="24"/>
        </w:rPr>
        <w:t xml:space="preserve"> </w:t>
      </w:r>
      <w:r w:rsidRPr="00CE53BA">
        <w:rPr>
          <w:sz w:val="24"/>
          <w:szCs w:val="24"/>
        </w:rPr>
        <w:t>motivation</w:t>
      </w:r>
      <w:r w:rsidRPr="00CE53BA">
        <w:rPr>
          <w:spacing w:val="4"/>
          <w:sz w:val="24"/>
          <w:szCs w:val="24"/>
        </w:rPr>
        <w:t xml:space="preserve"> </w:t>
      </w:r>
      <w:r w:rsidRPr="00CE53BA">
        <w:rPr>
          <w:sz w:val="24"/>
          <w:szCs w:val="24"/>
        </w:rPr>
        <w:t>in</w:t>
      </w:r>
      <w:r w:rsidRPr="00CE53BA">
        <w:rPr>
          <w:spacing w:val="4"/>
          <w:sz w:val="24"/>
          <w:szCs w:val="24"/>
        </w:rPr>
        <w:t xml:space="preserve"> </w:t>
      </w:r>
      <w:r w:rsidRPr="00CE53BA">
        <w:rPr>
          <w:sz w:val="24"/>
          <w:szCs w:val="24"/>
        </w:rPr>
        <w:t>a</w:t>
      </w:r>
      <w:r w:rsidRPr="00CE53BA">
        <w:rPr>
          <w:spacing w:val="-47"/>
          <w:sz w:val="24"/>
          <w:szCs w:val="24"/>
        </w:rPr>
        <w:t xml:space="preserve"> </w:t>
      </w:r>
      <w:r w:rsidRPr="00CE53BA">
        <w:rPr>
          <w:sz w:val="24"/>
          <w:szCs w:val="24"/>
        </w:rPr>
        <w:t xml:space="preserve">balanced scorecard setting. </w:t>
      </w:r>
      <w:r w:rsidRPr="00CE53BA">
        <w:rPr>
          <w:i/>
          <w:sz w:val="24"/>
          <w:szCs w:val="24"/>
        </w:rPr>
        <w:t>International</w:t>
      </w:r>
      <w:r w:rsidRPr="00CE53BA">
        <w:rPr>
          <w:i/>
          <w:spacing w:val="-2"/>
          <w:sz w:val="24"/>
          <w:szCs w:val="24"/>
        </w:rPr>
        <w:t xml:space="preserve"> </w:t>
      </w:r>
      <w:r w:rsidRPr="00CE53BA">
        <w:rPr>
          <w:i/>
          <w:sz w:val="24"/>
          <w:szCs w:val="24"/>
        </w:rPr>
        <w:t>Journal</w:t>
      </w:r>
      <w:r w:rsidRPr="00CE53BA">
        <w:rPr>
          <w:i/>
          <w:spacing w:val="-2"/>
          <w:sz w:val="24"/>
          <w:szCs w:val="24"/>
        </w:rPr>
        <w:t xml:space="preserve"> </w:t>
      </w:r>
      <w:r w:rsidRPr="00CE53BA">
        <w:rPr>
          <w:i/>
          <w:sz w:val="24"/>
          <w:szCs w:val="24"/>
        </w:rPr>
        <w:t>of</w:t>
      </w:r>
      <w:r w:rsidRPr="00CE53BA">
        <w:rPr>
          <w:i/>
          <w:spacing w:val="2"/>
          <w:sz w:val="24"/>
          <w:szCs w:val="24"/>
        </w:rPr>
        <w:t xml:space="preserve"> </w:t>
      </w:r>
      <w:r w:rsidRPr="00CE53BA">
        <w:rPr>
          <w:i/>
          <w:sz w:val="24"/>
          <w:szCs w:val="24"/>
        </w:rPr>
        <w:t>Operations</w:t>
      </w:r>
      <w:r w:rsidRPr="00CE53BA">
        <w:rPr>
          <w:i/>
          <w:spacing w:val="1"/>
          <w:sz w:val="24"/>
          <w:szCs w:val="24"/>
        </w:rPr>
        <w:t xml:space="preserve"> </w:t>
      </w:r>
      <w:r w:rsidRPr="00CE53BA">
        <w:rPr>
          <w:i/>
          <w:sz w:val="24"/>
          <w:szCs w:val="24"/>
        </w:rPr>
        <w:t>&amp;</w:t>
      </w:r>
      <w:r w:rsidRPr="00CE53BA">
        <w:rPr>
          <w:i/>
          <w:spacing w:val="-7"/>
          <w:sz w:val="24"/>
          <w:szCs w:val="24"/>
        </w:rPr>
        <w:t xml:space="preserve"> </w:t>
      </w:r>
      <w:r w:rsidRPr="00CE53BA">
        <w:rPr>
          <w:i/>
          <w:sz w:val="24"/>
          <w:szCs w:val="24"/>
        </w:rPr>
        <w:t>Production</w:t>
      </w:r>
      <w:r w:rsidRPr="00CE53BA">
        <w:rPr>
          <w:i/>
          <w:spacing w:val="1"/>
          <w:sz w:val="24"/>
          <w:szCs w:val="24"/>
        </w:rPr>
        <w:t xml:space="preserve"> </w:t>
      </w:r>
      <w:r w:rsidRPr="00CE53BA">
        <w:rPr>
          <w:i/>
          <w:sz w:val="24"/>
          <w:szCs w:val="24"/>
        </w:rPr>
        <w:t>Management,</w:t>
      </w:r>
      <w:r w:rsidRPr="00CE53BA">
        <w:rPr>
          <w:i/>
          <w:spacing w:val="-1"/>
          <w:sz w:val="24"/>
          <w:szCs w:val="24"/>
        </w:rPr>
        <w:t xml:space="preserve"> </w:t>
      </w:r>
      <w:r w:rsidRPr="00CE53BA">
        <w:rPr>
          <w:i/>
          <w:sz w:val="24"/>
          <w:szCs w:val="24"/>
        </w:rPr>
        <w:t>26</w:t>
      </w:r>
      <w:r w:rsidRPr="00CE53BA">
        <w:rPr>
          <w:sz w:val="24"/>
          <w:szCs w:val="24"/>
        </w:rPr>
        <w:t>(4),</w:t>
      </w:r>
      <w:r w:rsidRPr="00CE53BA">
        <w:rPr>
          <w:spacing w:val="-3"/>
          <w:sz w:val="24"/>
          <w:szCs w:val="24"/>
        </w:rPr>
        <w:t xml:space="preserve"> </w:t>
      </w:r>
      <w:r w:rsidRPr="00CE53BA">
        <w:rPr>
          <w:sz w:val="24"/>
          <w:szCs w:val="24"/>
        </w:rPr>
        <w:t>429-48.</w:t>
      </w:r>
    </w:p>
    <w:p w:rsidR="0006383E" w:rsidRPr="00CE53BA" w:rsidRDefault="0006383E" w:rsidP="00A812D5">
      <w:pPr>
        <w:spacing w:after="0" w:line="480" w:lineRule="auto"/>
        <w:ind w:left="720" w:right="30" w:hanging="719"/>
        <w:jc w:val="both"/>
        <w:rPr>
          <w:sz w:val="24"/>
          <w:szCs w:val="24"/>
        </w:rPr>
      </w:pPr>
      <w:r w:rsidRPr="00CE53BA">
        <w:rPr>
          <w:sz w:val="24"/>
          <w:szCs w:val="24"/>
        </w:rPr>
        <w:t>Rahman, H. Tew, I. and Omar, Y. (2012).</w:t>
      </w:r>
      <w:r w:rsidRPr="00CE53BA">
        <w:rPr>
          <w:spacing w:val="-2"/>
          <w:sz w:val="24"/>
          <w:szCs w:val="24"/>
        </w:rPr>
        <w:t xml:space="preserve"> </w:t>
      </w:r>
      <w:r w:rsidRPr="00CE53BA">
        <w:rPr>
          <w:i/>
          <w:sz w:val="24"/>
          <w:szCs w:val="24"/>
        </w:rPr>
        <w:t>Activity-based cost</w:t>
      </w:r>
      <w:r w:rsidRPr="00CE53BA">
        <w:rPr>
          <w:i/>
          <w:spacing w:val="-3"/>
          <w:sz w:val="24"/>
          <w:szCs w:val="24"/>
        </w:rPr>
        <w:t xml:space="preserve"> </w:t>
      </w:r>
      <w:r w:rsidRPr="00CE53BA">
        <w:rPr>
          <w:i/>
          <w:sz w:val="24"/>
          <w:szCs w:val="24"/>
        </w:rPr>
        <w:t>management:</w:t>
      </w:r>
      <w:r w:rsidRPr="00CE53BA">
        <w:rPr>
          <w:i/>
          <w:spacing w:val="-3"/>
          <w:sz w:val="24"/>
          <w:szCs w:val="24"/>
        </w:rPr>
        <w:t xml:space="preserve"> </w:t>
      </w:r>
      <w:r w:rsidRPr="00CE53BA">
        <w:rPr>
          <w:i/>
          <w:sz w:val="24"/>
          <w:szCs w:val="24"/>
        </w:rPr>
        <w:t>an</w:t>
      </w:r>
      <w:r w:rsidRPr="00CE53BA">
        <w:rPr>
          <w:i/>
          <w:spacing w:val="-1"/>
          <w:sz w:val="24"/>
          <w:szCs w:val="24"/>
        </w:rPr>
        <w:t xml:space="preserve"> </w:t>
      </w:r>
      <w:r w:rsidRPr="00CE53BA">
        <w:rPr>
          <w:i/>
          <w:sz w:val="24"/>
          <w:szCs w:val="24"/>
        </w:rPr>
        <w:t>executive's</w:t>
      </w:r>
      <w:r w:rsidRPr="00CE53BA">
        <w:rPr>
          <w:i/>
          <w:spacing w:val="-2"/>
          <w:sz w:val="24"/>
          <w:szCs w:val="24"/>
        </w:rPr>
        <w:t xml:space="preserve"> </w:t>
      </w:r>
      <w:r w:rsidRPr="00CE53BA">
        <w:rPr>
          <w:i/>
          <w:sz w:val="24"/>
          <w:szCs w:val="24"/>
        </w:rPr>
        <w:t>guide</w:t>
      </w:r>
      <w:r w:rsidRPr="00CE53BA">
        <w:rPr>
          <w:i/>
          <w:spacing w:val="3"/>
          <w:sz w:val="24"/>
          <w:szCs w:val="24"/>
        </w:rPr>
        <w:t xml:space="preserve"> </w:t>
      </w:r>
      <w:r w:rsidRPr="00CE53BA">
        <w:rPr>
          <w:sz w:val="24"/>
          <w:szCs w:val="24"/>
        </w:rPr>
        <w:t>(Vol.</w:t>
      </w:r>
      <w:r w:rsidRPr="00CE53BA">
        <w:rPr>
          <w:spacing w:val="-4"/>
          <w:sz w:val="24"/>
          <w:szCs w:val="24"/>
        </w:rPr>
        <w:t xml:space="preserve"> </w:t>
      </w:r>
      <w:r w:rsidRPr="00CE53BA">
        <w:rPr>
          <w:sz w:val="24"/>
          <w:szCs w:val="24"/>
        </w:rPr>
        <w:t>10).</w:t>
      </w:r>
      <w:r w:rsidRPr="00CE53BA">
        <w:rPr>
          <w:spacing w:val="1"/>
          <w:sz w:val="24"/>
          <w:szCs w:val="24"/>
        </w:rPr>
        <w:t xml:space="preserve"> </w:t>
      </w:r>
      <w:r w:rsidRPr="00CE53BA">
        <w:rPr>
          <w:sz w:val="24"/>
          <w:szCs w:val="24"/>
        </w:rPr>
        <w:t>John</w:t>
      </w:r>
      <w:r w:rsidRPr="00CE53BA">
        <w:rPr>
          <w:spacing w:val="-1"/>
          <w:sz w:val="24"/>
          <w:szCs w:val="24"/>
        </w:rPr>
        <w:t xml:space="preserve"> </w:t>
      </w:r>
      <w:r w:rsidRPr="00CE53BA">
        <w:rPr>
          <w:sz w:val="24"/>
          <w:szCs w:val="24"/>
        </w:rPr>
        <w:t>Wiley</w:t>
      </w:r>
      <w:r w:rsidRPr="00CE53BA">
        <w:rPr>
          <w:spacing w:val="-5"/>
          <w:sz w:val="24"/>
          <w:szCs w:val="24"/>
        </w:rPr>
        <w:t xml:space="preserve"> </w:t>
      </w:r>
      <w:r w:rsidRPr="00CE53BA">
        <w:rPr>
          <w:sz w:val="24"/>
          <w:szCs w:val="24"/>
        </w:rPr>
        <w:t>&amp;</w:t>
      </w:r>
      <w:r w:rsidRPr="00CE53BA">
        <w:rPr>
          <w:spacing w:val="-4"/>
          <w:sz w:val="24"/>
          <w:szCs w:val="24"/>
        </w:rPr>
        <w:t xml:space="preserve"> </w:t>
      </w:r>
      <w:r w:rsidRPr="00CE53BA">
        <w:rPr>
          <w:sz w:val="24"/>
          <w:szCs w:val="24"/>
        </w:rPr>
        <w:t>Sons.</w:t>
      </w:r>
    </w:p>
    <w:p w:rsidR="0006383E" w:rsidRPr="00CE53BA" w:rsidRDefault="0006383E" w:rsidP="00A812D5">
      <w:pPr>
        <w:spacing w:after="0" w:line="480" w:lineRule="auto"/>
        <w:ind w:left="720" w:right="30" w:hanging="719"/>
        <w:jc w:val="both"/>
        <w:rPr>
          <w:rFonts w:eastAsia="Times New Roman"/>
          <w:sz w:val="24"/>
          <w:szCs w:val="24"/>
        </w:rPr>
      </w:pPr>
      <w:r w:rsidRPr="00CE53BA">
        <w:rPr>
          <w:rFonts w:eastAsia="Times New Roman"/>
          <w:sz w:val="24"/>
          <w:szCs w:val="24"/>
        </w:rPr>
        <w:t xml:space="preserve">Rensis, L. (1961). </w:t>
      </w:r>
      <w:r w:rsidRPr="00CE53BA">
        <w:rPr>
          <w:rFonts w:eastAsia="Times New Roman"/>
          <w:i/>
          <w:iCs/>
          <w:sz w:val="24"/>
          <w:szCs w:val="24"/>
        </w:rPr>
        <w:t>New pattern of management</w:t>
      </w:r>
      <w:r w:rsidRPr="00CE53BA">
        <w:rPr>
          <w:rFonts w:eastAsia="Times New Roman"/>
          <w:i/>
          <w:sz w:val="24"/>
          <w:szCs w:val="24"/>
        </w:rPr>
        <w:t>.</w:t>
      </w:r>
      <w:r w:rsidRPr="00CE53BA">
        <w:rPr>
          <w:rFonts w:eastAsia="Times New Roman"/>
          <w:sz w:val="24"/>
          <w:szCs w:val="24"/>
        </w:rPr>
        <w:t xml:space="preserve"> New York: McGraw-Hill Inc.</w:t>
      </w:r>
      <w:bookmarkStart w:id="17" w:name="page83"/>
      <w:bookmarkEnd w:id="17"/>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Rof, 2012)</w:t>
      </w:r>
      <w:r w:rsidRPr="00CE53BA">
        <w:rPr>
          <w:rFonts w:eastAsia="Times New Roman"/>
          <w:sz w:val="24"/>
          <w:szCs w:val="24"/>
        </w:rPr>
        <w:t xml:space="preserve"> </w:t>
      </w:r>
      <w:r w:rsidRPr="00CE53BA">
        <w:rPr>
          <w:rFonts w:eastAsia="Times New Roman"/>
          <w:i/>
          <w:iCs/>
          <w:sz w:val="24"/>
          <w:szCs w:val="24"/>
        </w:rPr>
        <w:t>Essentials of management.</w:t>
      </w:r>
      <w:r w:rsidRPr="00CE53BA">
        <w:rPr>
          <w:rFonts w:eastAsia="Times New Roman"/>
          <w:sz w:val="24"/>
          <w:szCs w:val="24"/>
        </w:rPr>
        <w:t xml:space="preserve"> (5</w:t>
      </w:r>
      <w:r w:rsidRPr="00CE53BA">
        <w:rPr>
          <w:rFonts w:eastAsia="Times New Roman"/>
          <w:sz w:val="24"/>
          <w:szCs w:val="24"/>
          <w:vertAlign w:val="superscript"/>
        </w:rPr>
        <w:t>th</w:t>
      </w:r>
      <w:r w:rsidRPr="00CE53BA">
        <w:rPr>
          <w:rFonts w:eastAsia="Times New Roman"/>
          <w:sz w:val="24"/>
          <w:szCs w:val="24"/>
        </w:rPr>
        <w:t xml:space="preserve"> ed.). New York: McGraw-Hill Inc.</w:t>
      </w:r>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Sani &amp; Allahverdizadeh, 2012)</w:t>
      </w:r>
      <w:r w:rsidRPr="00CE53BA">
        <w:rPr>
          <w:rFonts w:eastAsia="Times New Roman"/>
          <w:sz w:val="24"/>
          <w:szCs w:val="24"/>
        </w:rPr>
        <w:t xml:space="preserve">. </w:t>
      </w:r>
      <w:r w:rsidRPr="00CE53BA">
        <w:rPr>
          <w:rFonts w:eastAsia="Times New Roman"/>
          <w:i/>
          <w:sz w:val="24"/>
          <w:szCs w:val="24"/>
        </w:rPr>
        <w:t xml:space="preserve">The association between corporate boards, audit committees and management. </w:t>
      </w:r>
      <w:r w:rsidRPr="00CE53BA">
        <w:rPr>
          <w:rFonts w:eastAsia="Times New Roman"/>
          <w:i/>
          <w:iCs/>
          <w:sz w:val="24"/>
          <w:szCs w:val="24"/>
        </w:rPr>
        <w:t>International Journal of</w:t>
      </w:r>
      <w:r w:rsidRPr="00CE53BA">
        <w:rPr>
          <w:rFonts w:eastAsia="Times New Roman"/>
          <w:i/>
          <w:sz w:val="24"/>
          <w:szCs w:val="24"/>
        </w:rPr>
        <w:t xml:space="preserve"> </w:t>
      </w:r>
      <w:r w:rsidRPr="00CE53BA">
        <w:rPr>
          <w:rFonts w:eastAsia="Times New Roman"/>
          <w:i/>
          <w:iCs/>
          <w:sz w:val="24"/>
          <w:szCs w:val="24"/>
        </w:rPr>
        <w:t>Business and Management,</w:t>
      </w:r>
      <w:r w:rsidRPr="00CE53BA">
        <w:rPr>
          <w:rFonts w:eastAsia="Times New Roman"/>
          <w:iCs/>
          <w:sz w:val="24"/>
          <w:szCs w:val="24"/>
        </w:rPr>
        <w:t xml:space="preserve"> </w:t>
      </w:r>
      <w:r w:rsidRPr="00CE53BA">
        <w:rPr>
          <w:rFonts w:eastAsia="Times New Roman"/>
          <w:sz w:val="24"/>
          <w:szCs w:val="24"/>
        </w:rPr>
        <w:t>Vol. 17.</w:t>
      </w:r>
    </w:p>
    <w:p w:rsidR="0006383E" w:rsidRPr="00CE53BA" w:rsidRDefault="0006383E" w:rsidP="00A812D5">
      <w:pPr>
        <w:spacing w:after="0" w:line="480" w:lineRule="auto"/>
        <w:ind w:left="720" w:right="30" w:hanging="719"/>
        <w:jc w:val="both"/>
        <w:rPr>
          <w:rFonts w:eastAsia="Times New Roman"/>
          <w:sz w:val="24"/>
          <w:szCs w:val="24"/>
        </w:rPr>
      </w:pPr>
      <w:r w:rsidRPr="00CE53BA">
        <w:rPr>
          <w:rFonts w:eastAsia="Times New Roman"/>
          <w:sz w:val="24"/>
          <w:szCs w:val="24"/>
        </w:rPr>
        <w:t xml:space="preserve">Seal, U. (2015). </w:t>
      </w:r>
      <w:r w:rsidR="007537C5" w:rsidRPr="00CE53BA">
        <w:rPr>
          <w:rFonts w:eastAsia="Times New Roman"/>
          <w:i/>
          <w:iCs/>
          <w:sz w:val="24"/>
          <w:szCs w:val="24"/>
        </w:rPr>
        <w:t>Management accountant</w:t>
      </w:r>
      <w:r w:rsidRPr="00CE53BA">
        <w:rPr>
          <w:rFonts w:eastAsia="Times New Roman"/>
          <w:i/>
          <w:iCs/>
          <w:sz w:val="24"/>
          <w:szCs w:val="24"/>
        </w:rPr>
        <w:t>.</w:t>
      </w:r>
      <w:r w:rsidRPr="00CE53BA">
        <w:rPr>
          <w:rFonts w:eastAsia="Times New Roman"/>
          <w:sz w:val="24"/>
          <w:szCs w:val="24"/>
        </w:rPr>
        <w:t xml:space="preserve"> (4</w:t>
      </w:r>
      <w:r w:rsidRPr="00CE53BA">
        <w:rPr>
          <w:rFonts w:eastAsia="Times New Roman"/>
          <w:sz w:val="24"/>
          <w:szCs w:val="24"/>
          <w:vertAlign w:val="superscript"/>
        </w:rPr>
        <w:t>th</w:t>
      </w:r>
      <w:r w:rsidRPr="00CE53BA">
        <w:rPr>
          <w:rFonts w:eastAsia="Times New Roman"/>
          <w:sz w:val="24"/>
          <w:szCs w:val="24"/>
        </w:rPr>
        <w:t xml:space="preserve"> ed.). London: Ashfore Colour Publishers.</w:t>
      </w:r>
    </w:p>
    <w:p w:rsidR="0006383E" w:rsidRPr="00CE53BA" w:rsidRDefault="0006383E" w:rsidP="00A812D5">
      <w:pPr>
        <w:spacing w:after="0" w:line="480" w:lineRule="auto"/>
        <w:ind w:left="720" w:right="30" w:hanging="719"/>
        <w:jc w:val="both"/>
        <w:rPr>
          <w:rFonts w:eastAsia="Times New Roman"/>
          <w:sz w:val="24"/>
          <w:szCs w:val="24"/>
        </w:rPr>
      </w:pPr>
      <w:r w:rsidRPr="00CE53BA">
        <w:rPr>
          <w:rFonts w:eastAsia="Times New Roman"/>
          <w:sz w:val="24"/>
          <w:szCs w:val="24"/>
        </w:rPr>
        <w:t xml:space="preserve">Seal, W. (2016). </w:t>
      </w:r>
      <w:r w:rsidR="007537C5" w:rsidRPr="00CE53BA">
        <w:rPr>
          <w:rFonts w:eastAsia="Times New Roman"/>
          <w:i/>
          <w:sz w:val="24"/>
          <w:szCs w:val="24"/>
        </w:rPr>
        <w:t>Management accountant</w:t>
      </w:r>
      <w:r w:rsidRPr="00CE53BA">
        <w:rPr>
          <w:rFonts w:eastAsia="Times New Roman"/>
          <w:i/>
          <w:sz w:val="24"/>
          <w:szCs w:val="24"/>
        </w:rPr>
        <w:t xml:space="preserve"> and corporate governance.</w:t>
      </w:r>
      <w:r w:rsidRPr="00CE53BA">
        <w:rPr>
          <w:rFonts w:eastAsia="Times New Roman"/>
          <w:sz w:val="24"/>
          <w:szCs w:val="24"/>
        </w:rPr>
        <w:t xml:space="preserve"> An institutional interpretation of the agency problem. </w:t>
      </w:r>
      <w:r w:rsidR="007537C5" w:rsidRPr="00CE53BA">
        <w:rPr>
          <w:rFonts w:eastAsia="Times New Roman"/>
          <w:iCs/>
          <w:sz w:val="24"/>
          <w:szCs w:val="24"/>
        </w:rPr>
        <w:t>Management accountant</w:t>
      </w:r>
      <w:r w:rsidRPr="00CE53BA">
        <w:rPr>
          <w:rFonts w:eastAsia="Times New Roman"/>
          <w:iCs/>
          <w:sz w:val="24"/>
          <w:szCs w:val="24"/>
        </w:rPr>
        <w:t xml:space="preserve"> Journal, </w:t>
      </w:r>
      <w:r w:rsidRPr="00CE53BA">
        <w:rPr>
          <w:rFonts w:eastAsia="Times New Roman"/>
          <w:sz w:val="24"/>
          <w:szCs w:val="24"/>
        </w:rPr>
        <w:t>Vol. 15.</w:t>
      </w:r>
      <w:bookmarkStart w:id="18" w:name="page84"/>
      <w:bookmarkStart w:id="19" w:name="page85"/>
      <w:bookmarkEnd w:id="18"/>
      <w:bookmarkEnd w:id="19"/>
    </w:p>
    <w:p w:rsidR="0006383E" w:rsidRPr="00CE53BA" w:rsidRDefault="0006383E" w:rsidP="00A812D5">
      <w:pPr>
        <w:spacing w:after="0" w:line="480" w:lineRule="auto"/>
        <w:ind w:left="720" w:right="30" w:hanging="719"/>
        <w:jc w:val="both"/>
        <w:rPr>
          <w:sz w:val="24"/>
          <w:szCs w:val="24"/>
        </w:rPr>
      </w:pPr>
      <w:r w:rsidRPr="00CE53BA">
        <w:rPr>
          <w:sz w:val="24"/>
          <w:szCs w:val="24"/>
        </w:rPr>
        <w:t>Sim, T. &amp; Killough, K. (1998).</w:t>
      </w:r>
      <w:r w:rsidRPr="00CE53BA">
        <w:rPr>
          <w:spacing w:val="13"/>
          <w:sz w:val="24"/>
          <w:szCs w:val="24"/>
        </w:rPr>
        <w:t xml:space="preserve"> </w:t>
      </w:r>
      <w:r w:rsidRPr="00CE53BA">
        <w:rPr>
          <w:sz w:val="24"/>
          <w:szCs w:val="24"/>
        </w:rPr>
        <w:t>Understanding</w:t>
      </w:r>
      <w:r w:rsidRPr="00CE53BA">
        <w:rPr>
          <w:spacing w:val="13"/>
          <w:sz w:val="24"/>
          <w:szCs w:val="24"/>
        </w:rPr>
        <w:t xml:space="preserve"> </w:t>
      </w:r>
      <w:r w:rsidRPr="00CE53BA">
        <w:rPr>
          <w:sz w:val="24"/>
          <w:szCs w:val="24"/>
        </w:rPr>
        <w:t>and</w:t>
      </w:r>
      <w:r w:rsidRPr="00CE53BA">
        <w:rPr>
          <w:spacing w:val="14"/>
          <w:sz w:val="24"/>
          <w:szCs w:val="24"/>
        </w:rPr>
        <w:t xml:space="preserve"> </w:t>
      </w:r>
      <w:r w:rsidRPr="00CE53BA">
        <w:rPr>
          <w:sz w:val="24"/>
          <w:szCs w:val="24"/>
        </w:rPr>
        <w:t>managing</w:t>
      </w:r>
      <w:r w:rsidRPr="00CE53BA">
        <w:rPr>
          <w:spacing w:val="11"/>
          <w:sz w:val="24"/>
          <w:szCs w:val="24"/>
        </w:rPr>
        <w:t xml:space="preserve"> </w:t>
      </w:r>
      <w:r w:rsidRPr="00CE53BA">
        <w:rPr>
          <w:sz w:val="24"/>
          <w:szCs w:val="24"/>
        </w:rPr>
        <w:t>organizational</w:t>
      </w:r>
      <w:r w:rsidRPr="00CE53BA">
        <w:rPr>
          <w:spacing w:val="12"/>
          <w:sz w:val="24"/>
          <w:szCs w:val="24"/>
        </w:rPr>
        <w:t xml:space="preserve"> </w:t>
      </w:r>
      <w:r w:rsidRPr="00CE53BA">
        <w:rPr>
          <w:sz w:val="24"/>
          <w:szCs w:val="24"/>
        </w:rPr>
        <w:t>change.</w:t>
      </w:r>
      <w:r w:rsidRPr="00CE53BA">
        <w:rPr>
          <w:spacing w:val="13"/>
          <w:sz w:val="24"/>
          <w:szCs w:val="24"/>
        </w:rPr>
        <w:t xml:space="preserve"> </w:t>
      </w:r>
      <w:r w:rsidRPr="00CE53BA">
        <w:rPr>
          <w:sz w:val="24"/>
          <w:szCs w:val="24"/>
        </w:rPr>
        <w:t>In</w:t>
      </w:r>
      <w:r w:rsidRPr="00CE53BA">
        <w:rPr>
          <w:spacing w:val="13"/>
          <w:sz w:val="24"/>
          <w:szCs w:val="24"/>
        </w:rPr>
        <w:t xml:space="preserve"> </w:t>
      </w:r>
      <w:r w:rsidRPr="00CE53BA">
        <w:rPr>
          <w:sz w:val="24"/>
          <w:szCs w:val="24"/>
        </w:rPr>
        <w:t>C.</w:t>
      </w:r>
      <w:r w:rsidRPr="00CE53BA">
        <w:rPr>
          <w:spacing w:val="12"/>
          <w:sz w:val="24"/>
          <w:szCs w:val="24"/>
        </w:rPr>
        <w:t xml:space="preserve"> </w:t>
      </w:r>
      <w:r w:rsidRPr="00CE53BA">
        <w:rPr>
          <w:sz w:val="24"/>
          <w:szCs w:val="24"/>
        </w:rPr>
        <w:t>Mabey</w:t>
      </w:r>
      <w:r w:rsidRPr="00CE53BA">
        <w:rPr>
          <w:spacing w:val="17"/>
          <w:sz w:val="24"/>
          <w:szCs w:val="24"/>
        </w:rPr>
        <w:t xml:space="preserve"> </w:t>
      </w:r>
      <w:r w:rsidRPr="00CE53BA">
        <w:rPr>
          <w:sz w:val="24"/>
          <w:szCs w:val="24"/>
        </w:rPr>
        <w:t>&amp;</w:t>
      </w:r>
      <w:r w:rsidRPr="00CE53BA">
        <w:rPr>
          <w:spacing w:val="13"/>
          <w:sz w:val="24"/>
          <w:szCs w:val="24"/>
        </w:rPr>
        <w:t xml:space="preserve"> </w:t>
      </w:r>
      <w:r w:rsidRPr="00CE53BA">
        <w:rPr>
          <w:sz w:val="24"/>
          <w:szCs w:val="24"/>
        </w:rPr>
        <w:t>B.</w:t>
      </w:r>
      <w:r w:rsidRPr="00CE53BA">
        <w:rPr>
          <w:spacing w:val="12"/>
          <w:sz w:val="24"/>
          <w:szCs w:val="24"/>
        </w:rPr>
        <w:t xml:space="preserve"> </w:t>
      </w:r>
      <w:r w:rsidRPr="00CE53BA">
        <w:rPr>
          <w:sz w:val="24"/>
          <w:szCs w:val="24"/>
        </w:rPr>
        <w:t>Mayon-White</w:t>
      </w:r>
      <w:r w:rsidRPr="00CE53BA">
        <w:rPr>
          <w:spacing w:val="13"/>
          <w:sz w:val="24"/>
          <w:szCs w:val="24"/>
        </w:rPr>
        <w:t xml:space="preserve"> </w:t>
      </w:r>
      <w:r w:rsidRPr="00CE53BA">
        <w:rPr>
          <w:sz w:val="24"/>
          <w:szCs w:val="24"/>
        </w:rPr>
        <w:t xml:space="preserve">(Eds.), </w:t>
      </w:r>
      <w:r w:rsidRPr="00CE53BA">
        <w:rPr>
          <w:i/>
          <w:sz w:val="24"/>
          <w:szCs w:val="24"/>
        </w:rPr>
        <w:t>Managing</w:t>
      </w:r>
      <w:r w:rsidRPr="00CE53BA">
        <w:rPr>
          <w:i/>
          <w:spacing w:val="-2"/>
          <w:sz w:val="24"/>
          <w:szCs w:val="24"/>
        </w:rPr>
        <w:t xml:space="preserve"> </w:t>
      </w:r>
      <w:r w:rsidRPr="00CE53BA">
        <w:rPr>
          <w:i/>
          <w:sz w:val="24"/>
          <w:szCs w:val="24"/>
        </w:rPr>
        <w:t>Change</w:t>
      </w:r>
      <w:r w:rsidRPr="00CE53BA">
        <w:rPr>
          <w:i/>
          <w:spacing w:val="-3"/>
          <w:sz w:val="24"/>
          <w:szCs w:val="24"/>
        </w:rPr>
        <w:t xml:space="preserve"> </w:t>
      </w:r>
      <w:r w:rsidRPr="00CE53BA">
        <w:rPr>
          <w:sz w:val="24"/>
          <w:szCs w:val="24"/>
        </w:rPr>
        <w:t>(2nd ed.,</w:t>
      </w:r>
      <w:r w:rsidRPr="00CE53BA">
        <w:rPr>
          <w:spacing w:val="-2"/>
          <w:sz w:val="24"/>
          <w:szCs w:val="24"/>
        </w:rPr>
        <w:t xml:space="preserve"> </w:t>
      </w:r>
      <w:r w:rsidRPr="00CE53BA">
        <w:rPr>
          <w:sz w:val="24"/>
          <w:szCs w:val="24"/>
        </w:rPr>
        <w:t>pp.</w:t>
      </w:r>
      <w:r w:rsidRPr="00CE53BA">
        <w:rPr>
          <w:spacing w:val="-2"/>
          <w:sz w:val="24"/>
          <w:szCs w:val="24"/>
        </w:rPr>
        <w:t xml:space="preserve"> </w:t>
      </w:r>
      <w:r w:rsidRPr="00CE53BA">
        <w:rPr>
          <w:sz w:val="24"/>
          <w:szCs w:val="24"/>
        </w:rPr>
        <w:t>108-112).</w:t>
      </w:r>
      <w:r w:rsidRPr="00CE53BA">
        <w:rPr>
          <w:spacing w:val="-3"/>
          <w:sz w:val="24"/>
          <w:szCs w:val="24"/>
        </w:rPr>
        <w:t xml:space="preserve"> </w:t>
      </w:r>
      <w:r w:rsidRPr="00CE53BA">
        <w:rPr>
          <w:sz w:val="24"/>
          <w:szCs w:val="24"/>
        </w:rPr>
        <w:t>The</w:t>
      </w:r>
      <w:r w:rsidRPr="00CE53BA">
        <w:rPr>
          <w:spacing w:val="-2"/>
          <w:sz w:val="24"/>
          <w:szCs w:val="24"/>
        </w:rPr>
        <w:t xml:space="preserve"> </w:t>
      </w:r>
      <w:r w:rsidRPr="00CE53BA">
        <w:rPr>
          <w:sz w:val="24"/>
          <w:szCs w:val="24"/>
        </w:rPr>
        <w:t>Open</w:t>
      </w:r>
      <w:r w:rsidRPr="00CE53BA">
        <w:rPr>
          <w:spacing w:val="-2"/>
          <w:sz w:val="24"/>
          <w:szCs w:val="24"/>
        </w:rPr>
        <w:t xml:space="preserve"> </w:t>
      </w:r>
      <w:r w:rsidRPr="00CE53BA">
        <w:rPr>
          <w:sz w:val="24"/>
          <w:szCs w:val="24"/>
        </w:rPr>
        <w:t>University.</w:t>
      </w:r>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Tabitha and Ogungbade (2016)</w:t>
      </w:r>
      <w:r w:rsidRPr="00CE53BA">
        <w:rPr>
          <w:rFonts w:eastAsia="Times New Roman"/>
          <w:sz w:val="24"/>
          <w:szCs w:val="24"/>
        </w:rPr>
        <w:t xml:space="preserve">. </w:t>
      </w:r>
      <w:r w:rsidRPr="00CE53BA">
        <w:rPr>
          <w:rFonts w:eastAsia="Times New Roman"/>
          <w:i/>
          <w:iCs/>
          <w:sz w:val="24"/>
          <w:szCs w:val="24"/>
        </w:rPr>
        <w:t>New pattern of management</w:t>
      </w:r>
      <w:r w:rsidRPr="00CE53BA">
        <w:rPr>
          <w:rFonts w:eastAsia="Times New Roman"/>
          <w:i/>
          <w:sz w:val="24"/>
          <w:szCs w:val="24"/>
        </w:rPr>
        <w:t>.</w:t>
      </w:r>
      <w:r w:rsidRPr="00CE53BA">
        <w:rPr>
          <w:rFonts w:eastAsia="Times New Roman"/>
          <w:sz w:val="24"/>
          <w:szCs w:val="24"/>
        </w:rPr>
        <w:t xml:space="preserve"> New York: McGraw-Hill Inc.</w:t>
      </w:r>
    </w:p>
    <w:p w:rsidR="0006383E" w:rsidRPr="00CE53BA" w:rsidRDefault="0006383E" w:rsidP="00A812D5">
      <w:pPr>
        <w:spacing w:after="0" w:line="480" w:lineRule="auto"/>
        <w:ind w:left="720" w:right="30" w:hanging="719"/>
        <w:jc w:val="both"/>
        <w:rPr>
          <w:rFonts w:eastAsia="Times New Roman"/>
          <w:sz w:val="24"/>
          <w:szCs w:val="24"/>
        </w:rPr>
      </w:pPr>
      <w:r w:rsidRPr="00CE53BA">
        <w:rPr>
          <w:sz w:val="24"/>
          <w:szCs w:val="24"/>
        </w:rPr>
        <w:t>Tangen, B. (2005)</w:t>
      </w:r>
      <w:r w:rsidRPr="00CE53BA">
        <w:rPr>
          <w:rFonts w:eastAsia="Times New Roman"/>
          <w:sz w:val="24"/>
          <w:szCs w:val="24"/>
        </w:rPr>
        <w:t xml:space="preserve">. </w:t>
      </w:r>
      <w:r w:rsidRPr="00CE53BA">
        <w:rPr>
          <w:rFonts w:eastAsia="Times New Roman"/>
          <w:i/>
          <w:iCs/>
          <w:sz w:val="24"/>
          <w:szCs w:val="24"/>
        </w:rPr>
        <w:t>Competence and power in managerial</w:t>
      </w:r>
      <w:r w:rsidRPr="00CE53BA">
        <w:rPr>
          <w:rFonts w:eastAsia="Times New Roman"/>
          <w:i/>
          <w:sz w:val="24"/>
          <w:szCs w:val="24"/>
        </w:rPr>
        <w:t xml:space="preserve"> </w:t>
      </w:r>
      <w:r w:rsidRPr="00CE53BA">
        <w:rPr>
          <w:rFonts w:eastAsia="Times New Roman"/>
          <w:i/>
          <w:iCs/>
          <w:sz w:val="24"/>
          <w:szCs w:val="24"/>
        </w:rPr>
        <w:t>decision making</w:t>
      </w:r>
      <w:r w:rsidRPr="00CE53BA">
        <w:rPr>
          <w:rFonts w:eastAsia="Times New Roman"/>
          <w:iCs/>
          <w:sz w:val="24"/>
          <w:szCs w:val="24"/>
        </w:rPr>
        <w:t xml:space="preserve">. </w:t>
      </w:r>
      <w:r w:rsidRPr="00CE53BA">
        <w:rPr>
          <w:rFonts w:eastAsia="Times New Roman"/>
          <w:sz w:val="24"/>
          <w:szCs w:val="24"/>
        </w:rPr>
        <w:t>Englewood Cliffs, NJ: Prentice Hall.</w:t>
      </w:r>
    </w:p>
    <w:p w:rsidR="0006383E" w:rsidRPr="00CE53BA" w:rsidRDefault="0006383E" w:rsidP="00A812D5">
      <w:pPr>
        <w:spacing w:after="0" w:line="480" w:lineRule="auto"/>
        <w:ind w:left="720" w:right="30" w:hanging="719"/>
        <w:jc w:val="both"/>
        <w:rPr>
          <w:rFonts w:eastAsia="Times New Roman"/>
          <w:sz w:val="24"/>
          <w:szCs w:val="24"/>
        </w:rPr>
      </w:pPr>
      <w:r w:rsidRPr="00CE53BA">
        <w:rPr>
          <w:rFonts w:eastAsia="Times New Roman"/>
          <w:sz w:val="24"/>
          <w:szCs w:val="24"/>
        </w:rPr>
        <w:t xml:space="preserve">Trrade, D. (2000). </w:t>
      </w:r>
      <w:r w:rsidRPr="00CE53BA">
        <w:rPr>
          <w:rFonts w:eastAsia="Times New Roman"/>
          <w:i/>
          <w:sz w:val="24"/>
          <w:szCs w:val="24"/>
        </w:rPr>
        <w:t xml:space="preserve">The future of corporate governance. </w:t>
      </w:r>
      <w:r w:rsidRPr="00CE53BA">
        <w:rPr>
          <w:rFonts w:eastAsia="Times New Roman"/>
          <w:i/>
          <w:iCs/>
          <w:sz w:val="24"/>
          <w:szCs w:val="24"/>
        </w:rPr>
        <w:t>UK Management</w:t>
      </w:r>
      <w:r w:rsidRPr="00CE53BA">
        <w:rPr>
          <w:rFonts w:eastAsia="Times New Roman"/>
          <w:i/>
          <w:sz w:val="24"/>
          <w:szCs w:val="24"/>
        </w:rPr>
        <w:t xml:space="preserve"> </w:t>
      </w:r>
      <w:r w:rsidRPr="00CE53BA">
        <w:rPr>
          <w:rFonts w:eastAsia="Times New Roman"/>
          <w:i/>
          <w:iCs/>
          <w:sz w:val="24"/>
          <w:szCs w:val="24"/>
        </w:rPr>
        <w:t>Auditing Journal</w:t>
      </w:r>
      <w:r w:rsidRPr="00CE53BA">
        <w:rPr>
          <w:rFonts w:eastAsia="Times New Roman"/>
          <w:iCs/>
          <w:sz w:val="24"/>
          <w:szCs w:val="24"/>
        </w:rPr>
        <w:t xml:space="preserve">, </w:t>
      </w:r>
      <w:r w:rsidRPr="00CE53BA">
        <w:rPr>
          <w:rFonts w:eastAsia="Times New Roman"/>
          <w:sz w:val="24"/>
          <w:szCs w:val="24"/>
        </w:rPr>
        <w:t>Vol. 12.</w:t>
      </w:r>
    </w:p>
    <w:p w:rsidR="0006383E" w:rsidRPr="00CE53BA" w:rsidRDefault="0006383E" w:rsidP="00A812D5">
      <w:pPr>
        <w:spacing w:after="0" w:line="480" w:lineRule="auto"/>
        <w:ind w:left="720" w:right="30" w:hanging="719"/>
        <w:jc w:val="both"/>
        <w:rPr>
          <w:rFonts w:eastAsia="Times New Roman"/>
          <w:sz w:val="24"/>
          <w:szCs w:val="24"/>
        </w:rPr>
      </w:pPr>
      <w:r w:rsidRPr="00CE53BA">
        <w:rPr>
          <w:rFonts w:eastAsia="Times New Roman"/>
          <w:sz w:val="24"/>
          <w:szCs w:val="24"/>
        </w:rPr>
        <w:t xml:space="preserve">Vafeas, P. (2015). </w:t>
      </w:r>
      <w:r w:rsidRPr="00CE53BA">
        <w:rPr>
          <w:rFonts w:eastAsia="Times New Roman"/>
          <w:i/>
          <w:sz w:val="24"/>
          <w:szCs w:val="24"/>
        </w:rPr>
        <w:t xml:space="preserve">The association between corporate boards, audit committees and management. </w:t>
      </w:r>
      <w:r w:rsidRPr="00CE53BA">
        <w:rPr>
          <w:rFonts w:eastAsia="Times New Roman"/>
          <w:i/>
          <w:iCs/>
          <w:sz w:val="24"/>
          <w:szCs w:val="24"/>
        </w:rPr>
        <w:t>International Journal of</w:t>
      </w:r>
      <w:r w:rsidRPr="00CE53BA">
        <w:rPr>
          <w:rFonts w:eastAsia="Times New Roman"/>
          <w:i/>
          <w:sz w:val="24"/>
          <w:szCs w:val="24"/>
        </w:rPr>
        <w:t xml:space="preserve"> </w:t>
      </w:r>
      <w:r w:rsidRPr="00CE53BA">
        <w:rPr>
          <w:rFonts w:eastAsia="Times New Roman"/>
          <w:i/>
          <w:iCs/>
          <w:sz w:val="24"/>
          <w:szCs w:val="24"/>
        </w:rPr>
        <w:t>Business and Management,</w:t>
      </w:r>
      <w:r w:rsidRPr="00CE53BA">
        <w:rPr>
          <w:rFonts w:eastAsia="Times New Roman"/>
          <w:iCs/>
          <w:sz w:val="24"/>
          <w:szCs w:val="24"/>
        </w:rPr>
        <w:t xml:space="preserve"> </w:t>
      </w:r>
      <w:r w:rsidRPr="00CE53BA">
        <w:rPr>
          <w:rFonts w:eastAsia="Times New Roman"/>
          <w:sz w:val="24"/>
          <w:szCs w:val="24"/>
        </w:rPr>
        <w:t>Vol. 17.</w:t>
      </w:r>
    </w:p>
    <w:p w:rsidR="0006383E" w:rsidRPr="00CE53BA" w:rsidRDefault="0006383E" w:rsidP="00A812D5">
      <w:pPr>
        <w:spacing w:after="0" w:line="480" w:lineRule="auto"/>
        <w:ind w:left="720" w:right="30" w:hanging="719"/>
        <w:jc w:val="both"/>
        <w:rPr>
          <w:sz w:val="24"/>
          <w:szCs w:val="24"/>
        </w:rPr>
      </w:pPr>
      <w:r w:rsidRPr="00CE53BA">
        <w:rPr>
          <w:sz w:val="24"/>
          <w:szCs w:val="24"/>
        </w:rPr>
        <w:t>Waweru, D. Hoque, F. and Uliana, J. (2015). Does EVA Beat ROA and ROE in Explaining the Stock</w:t>
      </w:r>
      <w:r w:rsidRPr="00CE53BA">
        <w:rPr>
          <w:spacing w:val="1"/>
          <w:sz w:val="24"/>
          <w:szCs w:val="24"/>
        </w:rPr>
        <w:t xml:space="preserve"> </w:t>
      </w:r>
      <w:r w:rsidRPr="00CE53BA">
        <w:rPr>
          <w:sz w:val="24"/>
          <w:szCs w:val="24"/>
        </w:rPr>
        <w:t xml:space="preserve">Returns in Indian Scenario? An Evidence Using Mixed-Effects Panel Data Regression Model. </w:t>
      </w:r>
      <w:r w:rsidRPr="00CE53BA">
        <w:rPr>
          <w:i/>
          <w:sz w:val="24"/>
          <w:szCs w:val="24"/>
        </w:rPr>
        <w:t>Management</w:t>
      </w:r>
      <w:r w:rsidRPr="00CE53BA">
        <w:rPr>
          <w:i/>
          <w:spacing w:val="1"/>
          <w:sz w:val="24"/>
          <w:szCs w:val="24"/>
        </w:rPr>
        <w:t xml:space="preserve"> </w:t>
      </w:r>
      <w:r w:rsidRPr="00CE53BA">
        <w:rPr>
          <w:i/>
          <w:sz w:val="24"/>
          <w:szCs w:val="24"/>
        </w:rPr>
        <w:t>and Labour</w:t>
      </w:r>
      <w:r w:rsidRPr="00CE53BA">
        <w:rPr>
          <w:i/>
          <w:spacing w:val="-1"/>
          <w:sz w:val="24"/>
          <w:szCs w:val="24"/>
        </w:rPr>
        <w:t xml:space="preserve"> </w:t>
      </w:r>
      <w:r w:rsidRPr="00CE53BA">
        <w:rPr>
          <w:i/>
          <w:sz w:val="24"/>
          <w:szCs w:val="24"/>
        </w:rPr>
        <w:t>Studies, 44</w:t>
      </w:r>
      <w:r w:rsidRPr="00CE53BA">
        <w:rPr>
          <w:sz w:val="24"/>
          <w:szCs w:val="24"/>
        </w:rPr>
        <w:t>(2),</w:t>
      </w:r>
      <w:r w:rsidRPr="00CE53BA">
        <w:rPr>
          <w:spacing w:val="-3"/>
          <w:sz w:val="24"/>
          <w:szCs w:val="24"/>
        </w:rPr>
        <w:t xml:space="preserve"> </w:t>
      </w:r>
      <w:r w:rsidRPr="00CE53BA">
        <w:rPr>
          <w:sz w:val="24"/>
          <w:szCs w:val="24"/>
        </w:rPr>
        <w:t>103-134.</w:t>
      </w:r>
      <w:r w:rsidRPr="00CE53BA">
        <w:rPr>
          <w:spacing w:val="1"/>
          <w:sz w:val="24"/>
          <w:szCs w:val="24"/>
        </w:rPr>
        <w:t xml:space="preserve"> </w:t>
      </w:r>
      <w:hyperlink r:id="rId16" w:history="1">
        <w:r w:rsidRPr="00CE53BA">
          <w:rPr>
            <w:rStyle w:val="Hyperlink"/>
            <w:color w:val="auto"/>
            <w:sz w:val="24"/>
            <w:szCs w:val="24"/>
            <w:u w:val="none"/>
          </w:rPr>
          <w:t>https://doi.org/10.1177/0258042X19832397</w:t>
        </w:r>
      </w:hyperlink>
    </w:p>
    <w:p w:rsidR="0006383E" w:rsidRPr="00CE53BA" w:rsidRDefault="0006383E" w:rsidP="00A812D5">
      <w:pPr>
        <w:spacing w:after="0" w:line="480" w:lineRule="auto"/>
        <w:ind w:left="720" w:right="30" w:hanging="719"/>
        <w:jc w:val="both"/>
        <w:rPr>
          <w:sz w:val="24"/>
          <w:szCs w:val="24"/>
        </w:rPr>
      </w:pPr>
      <w:r w:rsidRPr="00CE53BA">
        <w:rPr>
          <w:sz w:val="24"/>
          <w:szCs w:val="24"/>
        </w:rPr>
        <w:t>Wu,</w:t>
      </w:r>
      <w:r w:rsidRPr="00CE53BA">
        <w:rPr>
          <w:spacing w:val="12"/>
          <w:sz w:val="24"/>
          <w:szCs w:val="24"/>
        </w:rPr>
        <w:t xml:space="preserve"> </w:t>
      </w:r>
      <w:r w:rsidRPr="00CE53BA">
        <w:rPr>
          <w:sz w:val="24"/>
          <w:szCs w:val="24"/>
        </w:rPr>
        <w:t>A.</w:t>
      </w:r>
      <w:r w:rsidRPr="00CE53BA">
        <w:rPr>
          <w:spacing w:val="12"/>
          <w:sz w:val="24"/>
          <w:szCs w:val="24"/>
        </w:rPr>
        <w:t xml:space="preserve"> </w:t>
      </w:r>
      <w:r w:rsidRPr="00CE53BA">
        <w:rPr>
          <w:sz w:val="24"/>
          <w:szCs w:val="24"/>
        </w:rPr>
        <w:t>S. (2010).</w:t>
      </w:r>
      <w:r w:rsidRPr="00CE53BA">
        <w:rPr>
          <w:spacing w:val="11"/>
          <w:sz w:val="24"/>
          <w:szCs w:val="24"/>
        </w:rPr>
        <w:t xml:space="preserve"> </w:t>
      </w:r>
      <w:r w:rsidRPr="00CE53BA">
        <w:rPr>
          <w:sz w:val="24"/>
          <w:szCs w:val="24"/>
        </w:rPr>
        <w:t>Satisfaction</w:t>
      </w:r>
      <w:r w:rsidRPr="00CE53BA">
        <w:rPr>
          <w:spacing w:val="12"/>
          <w:sz w:val="24"/>
          <w:szCs w:val="24"/>
        </w:rPr>
        <w:t xml:space="preserve"> </w:t>
      </w:r>
      <w:r w:rsidRPr="00CE53BA">
        <w:rPr>
          <w:sz w:val="24"/>
          <w:szCs w:val="24"/>
        </w:rPr>
        <w:t>with</w:t>
      </w:r>
      <w:r w:rsidRPr="00CE53BA">
        <w:rPr>
          <w:spacing w:val="11"/>
          <w:sz w:val="24"/>
          <w:szCs w:val="24"/>
        </w:rPr>
        <w:t xml:space="preserve"> </w:t>
      </w:r>
      <w:r w:rsidRPr="00CE53BA">
        <w:rPr>
          <w:sz w:val="24"/>
          <w:szCs w:val="24"/>
        </w:rPr>
        <w:t>activity-based</w:t>
      </w:r>
      <w:r w:rsidRPr="00CE53BA">
        <w:rPr>
          <w:spacing w:val="13"/>
          <w:sz w:val="24"/>
          <w:szCs w:val="24"/>
        </w:rPr>
        <w:t xml:space="preserve"> </w:t>
      </w:r>
      <w:r w:rsidRPr="00CE53BA">
        <w:rPr>
          <w:sz w:val="24"/>
          <w:szCs w:val="24"/>
        </w:rPr>
        <w:t>cost</w:t>
      </w:r>
      <w:r w:rsidRPr="00CE53BA">
        <w:rPr>
          <w:spacing w:val="15"/>
          <w:sz w:val="24"/>
          <w:szCs w:val="24"/>
        </w:rPr>
        <w:t xml:space="preserve"> </w:t>
      </w:r>
      <w:r w:rsidRPr="00CE53BA">
        <w:rPr>
          <w:sz w:val="24"/>
          <w:szCs w:val="24"/>
        </w:rPr>
        <w:t>management</w:t>
      </w:r>
      <w:r w:rsidRPr="00CE53BA">
        <w:rPr>
          <w:spacing w:val="12"/>
          <w:sz w:val="24"/>
          <w:szCs w:val="24"/>
        </w:rPr>
        <w:t xml:space="preserve"> </w:t>
      </w:r>
      <w:r w:rsidRPr="00CE53BA">
        <w:rPr>
          <w:sz w:val="24"/>
          <w:szCs w:val="24"/>
        </w:rPr>
        <w:t xml:space="preserve">implementation. </w:t>
      </w:r>
      <w:r w:rsidRPr="00CE53BA">
        <w:rPr>
          <w:i/>
          <w:sz w:val="24"/>
          <w:szCs w:val="24"/>
        </w:rPr>
        <w:t>Journal</w:t>
      </w:r>
      <w:r w:rsidRPr="00CE53BA">
        <w:rPr>
          <w:i/>
          <w:spacing w:val="-3"/>
          <w:sz w:val="24"/>
          <w:szCs w:val="24"/>
        </w:rPr>
        <w:t xml:space="preserve"> </w:t>
      </w:r>
      <w:r w:rsidRPr="00CE53BA">
        <w:rPr>
          <w:i/>
          <w:sz w:val="24"/>
          <w:szCs w:val="24"/>
        </w:rPr>
        <w:t>of</w:t>
      </w:r>
      <w:r w:rsidRPr="00CE53BA">
        <w:rPr>
          <w:i/>
          <w:spacing w:val="-2"/>
          <w:sz w:val="24"/>
          <w:szCs w:val="24"/>
        </w:rPr>
        <w:t xml:space="preserve"> </w:t>
      </w:r>
      <w:r w:rsidR="007537C5" w:rsidRPr="00CE53BA">
        <w:rPr>
          <w:i/>
          <w:sz w:val="24"/>
          <w:szCs w:val="24"/>
        </w:rPr>
        <w:t>Management accountant</w:t>
      </w:r>
      <w:r w:rsidRPr="00CE53BA">
        <w:rPr>
          <w:i/>
          <w:sz w:val="24"/>
          <w:szCs w:val="24"/>
        </w:rPr>
        <w:t xml:space="preserve"> Research,</w:t>
      </w:r>
      <w:r w:rsidRPr="00CE53BA">
        <w:rPr>
          <w:i/>
          <w:spacing w:val="-3"/>
          <w:sz w:val="24"/>
          <w:szCs w:val="24"/>
        </w:rPr>
        <w:t xml:space="preserve"> </w:t>
      </w:r>
      <w:r w:rsidRPr="00CE53BA">
        <w:rPr>
          <w:i/>
          <w:sz w:val="24"/>
          <w:szCs w:val="24"/>
        </w:rPr>
        <w:t>9,</w:t>
      </w:r>
      <w:r w:rsidRPr="00CE53BA">
        <w:rPr>
          <w:i/>
          <w:spacing w:val="4"/>
          <w:sz w:val="24"/>
          <w:szCs w:val="24"/>
        </w:rPr>
        <w:t xml:space="preserve"> </w:t>
      </w:r>
      <w:r w:rsidRPr="00CE53BA">
        <w:rPr>
          <w:sz w:val="24"/>
          <w:szCs w:val="24"/>
        </w:rPr>
        <w:t>217-237.</w:t>
      </w:r>
    </w:p>
    <w:p w:rsidR="0006383E" w:rsidRPr="00CE53BA" w:rsidRDefault="0006383E" w:rsidP="00A812D5">
      <w:pPr>
        <w:spacing w:after="0" w:line="480" w:lineRule="auto"/>
        <w:ind w:left="720" w:right="30" w:hanging="719"/>
        <w:jc w:val="both"/>
        <w:rPr>
          <w:rFonts w:eastAsia="Times New Roman"/>
          <w:sz w:val="24"/>
          <w:szCs w:val="24"/>
        </w:rPr>
      </w:pPr>
      <w:r w:rsidRPr="00CE53BA">
        <w:rPr>
          <w:rFonts w:eastAsia="Times New Roman"/>
          <w:sz w:val="24"/>
          <w:szCs w:val="24"/>
        </w:rPr>
        <w:t xml:space="preserve">Zion, M. (2019). </w:t>
      </w:r>
      <w:r w:rsidRPr="00CE53BA">
        <w:rPr>
          <w:rFonts w:eastAsia="Times New Roman"/>
          <w:i/>
          <w:iCs/>
          <w:sz w:val="24"/>
          <w:szCs w:val="24"/>
        </w:rPr>
        <w:t>Competence and power in managerial</w:t>
      </w:r>
      <w:r w:rsidRPr="00CE53BA">
        <w:rPr>
          <w:rFonts w:eastAsia="Times New Roman"/>
          <w:i/>
          <w:sz w:val="24"/>
          <w:szCs w:val="24"/>
        </w:rPr>
        <w:t xml:space="preserve"> </w:t>
      </w:r>
      <w:r w:rsidRPr="00CE53BA">
        <w:rPr>
          <w:rFonts w:eastAsia="Times New Roman"/>
          <w:i/>
          <w:iCs/>
          <w:sz w:val="24"/>
          <w:szCs w:val="24"/>
        </w:rPr>
        <w:t>decision making</w:t>
      </w:r>
      <w:r w:rsidRPr="00CE53BA">
        <w:rPr>
          <w:rFonts w:eastAsia="Times New Roman"/>
          <w:iCs/>
          <w:sz w:val="24"/>
          <w:szCs w:val="24"/>
        </w:rPr>
        <w:t xml:space="preserve">. </w:t>
      </w:r>
      <w:r w:rsidRPr="00CE53BA">
        <w:rPr>
          <w:rFonts w:eastAsia="Times New Roman"/>
          <w:sz w:val="24"/>
          <w:szCs w:val="24"/>
        </w:rPr>
        <w:t>Englewood Cliffs, NJ: Prentice Hall.</w:t>
      </w:r>
    </w:p>
    <w:p w:rsidR="00A233D5" w:rsidRPr="00CE53BA" w:rsidRDefault="00A233D5" w:rsidP="00941A77">
      <w:pPr>
        <w:spacing w:after="0" w:line="480" w:lineRule="auto"/>
        <w:ind w:left="-180" w:hanging="270"/>
        <w:jc w:val="center"/>
        <w:rPr>
          <w:rStyle w:val="FontStyle12"/>
        </w:rPr>
      </w:pPr>
      <w:r w:rsidRPr="00CE53BA">
        <w:rPr>
          <w:rFonts w:eastAsia="Times New Roman"/>
          <w:sz w:val="24"/>
          <w:szCs w:val="24"/>
        </w:rPr>
        <w:br w:type="page"/>
      </w:r>
      <w:r w:rsidRPr="00CE53BA">
        <w:rPr>
          <w:rStyle w:val="FontStyle12"/>
        </w:rPr>
        <w:t>QUESTIONNAIRE</w:t>
      </w:r>
    </w:p>
    <w:p w:rsidR="00A233D5" w:rsidRPr="00CE53BA" w:rsidRDefault="00A233D5" w:rsidP="00941A77">
      <w:pPr>
        <w:spacing w:after="0" w:line="480" w:lineRule="auto"/>
        <w:ind w:left="-180" w:hanging="270"/>
        <w:jc w:val="center"/>
        <w:rPr>
          <w:rStyle w:val="FontStyle12"/>
        </w:rPr>
      </w:pPr>
      <w:r w:rsidRPr="00CE53BA">
        <w:rPr>
          <w:rStyle w:val="FontStyle12"/>
        </w:rPr>
        <w:t>SECTION A</w:t>
      </w:r>
    </w:p>
    <w:p w:rsidR="00A233D5" w:rsidRPr="00CE53BA" w:rsidRDefault="00A233D5" w:rsidP="00941A77">
      <w:pPr>
        <w:tabs>
          <w:tab w:val="left" w:pos="675"/>
          <w:tab w:val="center" w:pos="4680"/>
        </w:tabs>
        <w:spacing w:after="0" w:line="480" w:lineRule="auto"/>
        <w:jc w:val="both"/>
        <w:rPr>
          <w:rStyle w:val="FontStyle12"/>
        </w:rPr>
      </w:pPr>
      <w:r w:rsidRPr="00CE53BA">
        <w:rPr>
          <w:rStyle w:val="FontStyle12"/>
        </w:rPr>
        <w:tab/>
      </w:r>
      <w:r w:rsidRPr="00CE53BA">
        <w:rPr>
          <w:rStyle w:val="FontStyle12"/>
        </w:rPr>
        <w:tab/>
        <w:t>Bio Data of Respondents</w:t>
      </w:r>
    </w:p>
    <w:p w:rsidR="00A233D5" w:rsidRPr="00CE53BA" w:rsidRDefault="00A233D5" w:rsidP="00941A77">
      <w:pPr>
        <w:spacing w:after="0" w:line="480" w:lineRule="auto"/>
        <w:jc w:val="both"/>
        <w:rPr>
          <w:rStyle w:val="FontStyle12"/>
        </w:rPr>
      </w:pPr>
      <w:r w:rsidRPr="00CE53BA">
        <w:rPr>
          <w:rStyle w:val="FontStyle12"/>
        </w:rPr>
        <w:t>Kindly answer the questions provided in this questionnaire</w:t>
      </w:r>
    </w:p>
    <w:p w:rsidR="00A233D5" w:rsidRPr="00CE53BA" w:rsidRDefault="00A233D5" w:rsidP="00941A77">
      <w:pPr>
        <w:pStyle w:val="ListParagraph"/>
        <w:numPr>
          <w:ilvl w:val="0"/>
          <w:numId w:val="19"/>
        </w:numPr>
        <w:spacing w:after="0" w:line="480" w:lineRule="auto"/>
        <w:ind w:left="360" w:right="559"/>
        <w:jc w:val="both"/>
        <w:rPr>
          <w:sz w:val="24"/>
          <w:szCs w:val="24"/>
        </w:rPr>
      </w:pPr>
      <w:r w:rsidRPr="00CE53BA">
        <w:rPr>
          <w:sz w:val="24"/>
          <w:szCs w:val="24"/>
        </w:rPr>
        <w:t>Gender:</w:t>
      </w:r>
      <w:r w:rsidRPr="00CE53BA">
        <w:rPr>
          <w:sz w:val="24"/>
          <w:szCs w:val="24"/>
        </w:rPr>
        <w:tab/>
      </w:r>
      <w:r w:rsidRPr="00CE53BA">
        <w:rPr>
          <w:sz w:val="24"/>
          <w:szCs w:val="24"/>
        </w:rPr>
        <w:tab/>
        <w:t xml:space="preserve"> male</w:t>
      </w:r>
      <w:r w:rsidRPr="00CE53BA">
        <w:rPr>
          <w:sz w:val="24"/>
          <w:szCs w:val="24"/>
        </w:rPr>
        <w:tab/>
        <w:t>( )</w:t>
      </w:r>
      <w:r w:rsidRPr="00CE53BA">
        <w:rPr>
          <w:sz w:val="24"/>
          <w:szCs w:val="24"/>
        </w:rPr>
        <w:tab/>
        <w:t>female(  )</w:t>
      </w:r>
    </w:p>
    <w:p w:rsidR="00A233D5" w:rsidRPr="00CE53BA" w:rsidRDefault="00A233D5" w:rsidP="00941A77">
      <w:pPr>
        <w:pStyle w:val="ListParagraph"/>
        <w:numPr>
          <w:ilvl w:val="0"/>
          <w:numId w:val="19"/>
        </w:numPr>
        <w:spacing w:after="0" w:line="480" w:lineRule="auto"/>
        <w:ind w:left="360" w:right="559"/>
        <w:jc w:val="both"/>
        <w:rPr>
          <w:sz w:val="24"/>
          <w:szCs w:val="24"/>
        </w:rPr>
      </w:pPr>
      <w:r w:rsidRPr="00CE53BA">
        <w:rPr>
          <w:sz w:val="24"/>
          <w:szCs w:val="24"/>
        </w:rPr>
        <w:t xml:space="preserve">Age: </w:t>
      </w:r>
      <w:r w:rsidRPr="00CE53BA">
        <w:rPr>
          <w:sz w:val="24"/>
          <w:szCs w:val="24"/>
        </w:rPr>
        <w:tab/>
      </w:r>
      <w:r w:rsidRPr="00CE53BA">
        <w:rPr>
          <w:sz w:val="24"/>
          <w:szCs w:val="24"/>
        </w:rPr>
        <w:tab/>
        <w:t>16-20</w:t>
      </w:r>
      <w:r w:rsidRPr="00CE53BA">
        <w:rPr>
          <w:sz w:val="24"/>
          <w:szCs w:val="24"/>
        </w:rPr>
        <w:tab/>
        <w:t>(  )</w:t>
      </w:r>
      <w:r w:rsidRPr="00CE53BA">
        <w:rPr>
          <w:sz w:val="24"/>
          <w:szCs w:val="24"/>
        </w:rPr>
        <w:tab/>
        <w:t>21-30</w:t>
      </w:r>
      <w:r w:rsidRPr="00CE53BA">
        <w:rPr>
          <w:sz w:val="24"/>
          <w:szCs w:val="24"/>
        </w:rPr>
        <w:tab/>
        <w:t>(  )</w:t>
      </w:r>
      <w:r w:rsidRPr="00CE53BA">
        <w:rPr>
          <w:sz w:val="24"/>
          <w:szCs w:val="24"/>
        </w:rPr>
        <w:tab/>
        <w:t>31-40</w:t>
      </w:r>
      <w:r w:rsidRPr="00CE53BA">
        <w:rPr>
          <w:sz w:val="24"/>
          <w:szCs w:val="24"/>
        </w:rPr>
        <w:tab/>
        <w:t>(  )</w:t>
      </w:r>
      <w:r w:rsidRPr="00CE53BA">
        <w:rPr>
          <w:sz w:val="24"/>
          <w:szCs w:val="24"/>
        </w:rPr>
        <w:tab/>
        <w:t>41 yrs. and above(  )</w:t>
      </w:r>
    </w:p>
    <w:p w:rsidR="00A233D5" w:rsidRPr="00CE53BA" w:rsidRDefault="00A233D5" w:rsidP="00941A77">
      <w:pPr>
        <w:pStyle w:val="ListParagraph"/>
        <w:numPr>
          <w:ilvl w:val="0"/>
          <w:numId w:val="19"/>
        </w:numPr>
        <w:spacing w:after="0" w:line="480" w:lineRule="auto"/>
        <w:ind w:left="360" w:right="559"/>
        <w:jc w:val="both"/>
        <w:rPr>
          <w:sz w:val="24"/>
          <w:szCs w:val="24"/>
        </w:rPr>
      </w:pPr>
      <w:r w:rsidRPr="00CE53BA">
        <w:rPr>
          <w:sz w:val="24"/>
          <w:szCs w:val="24"/>
        </w:rPr>
        <w:t xml:space="preserve">Marital status: </w:t>
      </w:r>
      <w:r w:rsidRPr="00CE53BA">
        <w:rPr>
          <w:sz w:val="24"/>
          <w:szCs w:val="24"/>
        </w:rPr>
        <w:tab/>
        <w:t>single</w:t>
      </w:r>
      <w:r w:rsidRPr="00CE53BA">
        <w:rPr>
          <w:sz w:val="24"/>
          <w:szCs w:val="24"/>
        </w:rPr>
        <w:tab/>
        <w:t>(  )</w:t>
      </w:r>
      <w:r w:rsidRPr="00CE53BA">
        <w:rPr>
          <w:sz w:val="24"/>
          <w:szCs w:val="24"/>
        </w:rPr>
        <w:tab/>
        <w:t>married</w:t>
      </w:r>
      <w:r w:rsidRPr="00CE53BA">
        <w:rPr>
          <w:sz w:val="24"/>
          <w:szCs w:val="24"/>
        </w:rPr>
        <w:tab/>
        <w:t>(  )</w:t>
      </w:r>
    </w:p>
    <w:p w:rsidR="00A233D5" w:rsidRPr="00CE53BA" w:rsidRDefault="00A233D5" w:rsidP="00941A77">
      <w:pPr>
        <w:spacing w:after="0" w:line="480" w:lineRule="auto"/>
        <w:jc w:val="both"/>
        <w:rPr>
          <w:sz w:val="24"/>
          <w:szCs w:val="24"/>
        </w:rPr>
      </w:pPr>
      <w:r w:rsidRPr="00CE53BA">
        <w:rPr>
          <w:sz w:val="24"/>
          <w:szCs w:val="24"/>
        </w:rPr>
        <w:t>4. Educational qualification:   GCE/SSCE( )OND/NCE(  )  HND/BSC (  ) MSC/MA(  )</w:t>
      </w:r>
    </w:p>
    <w:p w:rsidR="00A30A74" w:rsidRPr="00CE53BA" w:rsidRDefault="00A233D5" w:rsidP="00941A77">
      <w:pPr>
        <w:spacing w:after="0" w:line="480" w:lineRule="auto"/>
        <w:jc w:val="both"/>
        <w:rPr>
          <w:sz w:val="24"/>
          <w:szCs w:val="24"/>
        </w:rPr>
      </w:pPr>
      <w:r w:rsidRPr="00CE53BA">
        <w:rPr>
          <w:sz w:val="24"/>
          <w:szCs w:val="24"/>
        </w:rPr>
        <w:t>SECTION B</w:t>
      </w:r>
    </w:p>
    <w:p w:rsidR="00A233D5" w:rsidRPr="00CE53BA" w:rsidRDefault="00A233D5" w:rsidP="00941A77">
      <w:pPr>
        <w:spacing w:after="0" w:line="480" w:lineRule="auto"/>
        <w:jc w:val="both"/>
        <w:rPr>
          <w:sz w:val="24"/>
          <w:szCs w:val="24"/>
        </w:rPr>
      </w:pPr>
      <w:r w:rsidRPr="00CE53BA">
        <w:rPr>
          <w:rFonts w:eastAsia="Times New Roman"/>
          <w:w w:val="98"/>
          <w:sz w:val="24"/>
          <w:szCs w:val="24"/>
        </w:rPr>
        <w:t>5.</w:t>
      </w:r>
      <w:r w:rsidRPr="00CE53BA">
        <w:rPr>
          <w:rFonts w:eastAsia="Times New Roman"/>
          <w:w w:val="98"/>
          <w:sz w:val="24"/>
          <w:szCs w:val="24"/>
        </w:rPr>
        <w:tab/>
      </w:r>
      <w:r w:rsidR="007537C5" w:rsidRPr="00CE53BA">
        <w:rPr>
          <w:sz w:val="24"/>
          <w:szCs w:val="24"/>
        </w:rPr>
        <w:t>Management accountant</w:t>
      </w:r>
      <w:r w:rsidRPr="00CE53BA">
        <w:rPr>
          <w:sz w:val="24"/>
          <w:szCs w:val="24"/>
        </w:rPr>
        <w:t xml:space="preserve"> play a significant role in profit making of your organization Agree (    ) Strongly Agree (    ) Disagree (    ) Strongly Disagree (    ) Neutral (    )</w:t>
      </w:r>
    </w:p>
    <w:p w:rsidR="00A233D5" w:rsidRPr="00CE53BA" w:rsidRDefault="00A233D5" w:rsidP="00941A77">
      <w:pPr>
        <w:spacing w:after="0" w:line="480" w:lineRule="auto"/>
        <w:jc w:val="both"/>
        <w:rPr>
          <w:sz w:val="24"/>
          <w:szCs w:val="24"/>
        </w:rPr>
      </w:pPr>
      <w:r w:rsidRPr="00CE53BA">
        <w:rPr>
          <w:sz w:val="24"/>
          <w:szCs w:val="24"/>
        </w:rPr>
        <w:t>6.</w:t>
      </w:r>
      <w:r w:rsidRPr="00CE53BA">
        <w:rPr>
          <w:sz w:val="24"/>
          <w:szCs w:val="24"/>
        </w:rPr>
        <w:tab/>
      </w:r>
      <w:r w:rsidRPr="00CE53BA">
        <w:rPr>
          <w:rFonts w:eastAsia="Times New Roman"/>
          <w:sz w:val="24"/>
          <w:szCs w:val="24"/>
        </w:rPr>
        <w:t>Do you know that</w:t>
      </w:r>
      <w:r w:rsidRPr="00CE53BA">
        <w:rPr>
          <w:sz w:val="24"/>
          <w:szCs w:val="24"/>
        </w:rPr>
        <w:t xml:space="preserve"> </w:t>
      </w:r>
      <w:r w:rsidRPr="00CE53BA">
        <w:rPr>
          <w:rFonts w:eastAsia="Times New Roman"/>
          <w:sz w:val="24"/>
          <w:szCs w:val="24"/>
        </w:rPr>
        <w:t xml:space="preserve">cost is Classified by the </w:t>
      </w:r>
      <w:r w:rsidR="007537C5" w:rsidRPr="00CE53BA">
        <w:rPr>
          <w:rFonts w:eastAsia="Times New Roman"/>
          <w:sz w:val="24"/>
          <w:szCs w:val="24"/>
        </w:rPr>
        <w:t>management accountant</w:t>
      </w:r>
      <w:r w:rsidRPr="00CE53BA">
        <w:rPr>
          <w:rFonts w:eastAsia="Times New Roman"/>
          <w:sz w:val="24"/>
          <w:szCs w:val="24"/>
        </w:rPr>
        <w:t xml:space="preserve"> to provide </w:t>
      </w:r>
      <w:r w:rsidRPr="00CE53BA">
        <w:rPr>
          <w:sz w:val="24"/>
          <w:szCs w:val="24"/>
        </w:rPr>
        <w:t>useful information for profit planning Agree (    ) Strongly Agree (    ) Disagree (    ) Strongly Disagree (    ) Neutral (    )</w:t>
      </w:r>
    </w:p>
    <w:p w:rsidR="00A233D5" w:rsidRPr="00CE53BA" w:rsidRDefault="00A233D5" w:rsidP="00941A77">
      <w:pPr>
        <w:spacing w:after="0" w:line="480" w:lineRule="auto"/>
        <w:jc w:val="both"/>
        <w:rPr>
          <w:sz w:val="24"/>
          <w:szCs w:val="24"/>
        </w:rPr>
      </w:pPr>
      <w:r w:rsidRPr="00CE53BA">
        <w:rPr>
          <w:sz w:val="24"/>
          <w:szCs w:val="24"/>
        </w:rPr>
        <w:t>7.</w:t>
      </w:r>
      <w:r w:rsidRPr="00CE53BA">
        <w:rPr>
          <w:sz w:val="24"/>
          <w:szCs w:val="24"/>
        </w:rPr>
        <w:tab/>
      </w:r>
      <w:r w:rsidRPr="00CE53BA">
        <w:rPr>
          <w:rFonts w:eastAsia="Times New Roman"/>
          <w:sz w:val="24"/>
          <w:szCs w:val="24"/>
        </w:rPr>
        <w:t>There are relationship between</w:t>
      </w:r>
      <w:r w:rsidRPr="00CE53BA">
        <w:rPr>
          <w:sz w:val="24"/>
          <w:szCs w:val="24"/>
        </w:rPr>
        <w:t xml:space="preserve"> </w:t>
      </w:r>
      <w:r w:rsidRPr="00CE53BA">
        <w:rPr>
          <w:rFonts w:eastAsia="Times New Roman"/>
          <w:sz w:val="24"/>
          <w:szCs w:val="24"/>
        </w:rPr>
        <w:t>the quality</w:t>
      </w:r>
      <w:r w:rsidRPr="00CE53BA">
        <w:rPr>
          <w:sz w:val="24"/>
          <w:szCs w:val="24"/>
        </w:rPr>
        <w:t xml:space="preserve"> </w:t>
      </w:r>
      <w:r w:rsidRPr="00CE53BA">
        <w:rPr>
          <w:rFonts w:eastAsia="Times New Roman"/>
          <w:sz w:val="24"/>
          <w:szCs w:val="24"/>
        </w:rPr>
        <w:t>of</w:t>
      </w:r>
      <w:r w:rsidRPr="00CE53BA">
        <w:rPr>
          <w:sz w:val="24"/>
          <w:szCs w:val="24"/>
        </w:rPr>
        <w:t xml:space="preserve"> </w:t>
      </w:r>
      <w:r w:rsidRPr="00CE53BA">
        <w:rPr>
          <w:rFonts w:eastAsia="Times New Roman"/>
          <w:sz w:val="24"/>
          <w:szCs w:val="24"/>
        </w:rPr>
        <w:t>information given</w:t>
      </w:r>
      <w:r w:rsidRPr="00CE53BA">
        <w:rPr>
          <w:sz w:val="24"/>
          <w:szCs w:val="24"/>
        </w:rPr>
        <w:t xml:space="preserve"> </w:t>
      </w:r>
      <w:r w:rsidRPr="00CE53BA">
        <w:rPr>
          <w:rFonts w:eastAsia="Times New Roman"/>
          <w:sz w:val="24"/>
          <w:szCs w:val="24"/>
        </w:rPr>
        <w:t>to the management and proper planning c</w:t>
      </w:r>
      <w:r w:rsidRPr="00CE53BA">
        <w:rPr>
          <w:sz w:val="24"/>
          <w:szCs w:val="24"/>
        </w:rPr>
        <w:t>ontrol and decision making Agree (    ) Strongly Agree (    ) Disagree (    ) Strongly Disagree (    ) Neutral (    )</w:t>
      </w:r>
    </w:p>
    <w:p w:rsidR="00A233D5" w:rsidRPr="00CE53BA" w:rsidRDefault="00A233D5" w:rsidP="00941A77">
      <w:pPr>
        <w:spacing w:after="0" w:line="480" w:lineRule="auto"/>
        <w:jc w:val="both"/>
        <w:rPr>
          <w:sz w:val="24"/>
          <w:szCs w:val="24"/>
        </w:rPr>
      </w:pPr>
      <w:r w:rsidRPr="00CE53BA">
        <w:rPr>
          <w:rFonts w:eastAsia="Times New Roman"/>
          <w:sz w:val="24"/>
          <w:szCs w:val="24"/>
        </w:rPr>
        <w:t>8.</w:t>
      </w:r>
      <w:r w:rsidRPr="00CE53BA">
        <w:rPr>
          <w:rFonts w:eastAsia="Times New Roman"/>
          <w:sz w:val="24"/>
          <w:szCs w:val="24"/>
        </w:rPr>
        <w:tab/>
        <w:t>Do you agree that the company’s Fixed cost</w:t>
      </w:r>
      <w:r w:rsidRPr="00CE53BA">
        <w:rPr>
          <w:sz w:val="24"/>
          <w:szCs w:val="24"/>
        </w:rPr>
        <w:tab/>
      </w:r>
      <w:r w:rsidRPr="00CE53BA">
        <w:rPr>
          <w:rFonts w:eastAsia="Times New Roman"/>
          <w:sz w:val="24"/>
          <w:szCs w:val="24"/>
        </w:rPr>
        <w:t>will remain constant</w:t>
      </w:r>
      <w:r w:rsidRPr="00CE53BA">
        <w:rPr>
          <w:sz w:val="24"/>
          <w:szCs w:val="24"/>
        </w:rPr>
        <w:tab/>
      </w:r>
      <w:r w:rsidRPr="00CE53BA">
        <w:rPr>
          <w:rFonts w:eastAsia="Times New Roman"/>
          <w:sz w:val="24"/>
          <w:szCs w:val="24"/>
        </w:rPr>
        <w:t>over the</w:t>
      </w:r>
      <w:r w:rsidRPr="00CE53BA">
        <w:rPr>
          <w:sz w:val="24"/>
          <w:szCs w:val="24"/>
        </w:rPr>
        <w:tab/>
      </w:r>
      <w:r w:rsidRPr="00CE53BA">
        <w:rPr>
          <w:rFonts w:eastAsia="Times New Roman"/>
          <w:sz w:val="24"/>
          <w:szCs w:val="24"/>
        </w:rPr>
        <w:t xml:space="preserve">relevant Range of output </w:t>
      </w:r>
      <w:r w:rsidRPr="00CE53BA">
        <w:rPr>
          <w:sz w:val="24"/>
          <w:szCs w:val="24"/>
        </w:rPr>
        <w:t>Agree (    ) Strongly Agree (    ) Disagree (    ) Strongly Disagree (    ) Neutral (    )</w:t>
      </w:r>
    </w:p>
    <w:p w:rsidR="00A233D5" w:rsidRPr="00CE53BA" w:rsidRDefault="00A233D5" w:rsidP="00941A77">
      <w:pPr>
        <w:spacing w:after="0" w:line="480" w:lineRule="auto"/>
        <w:jc w:val="both"/>
        <w:rPr>
          <w:sz w:val="24"/>
          <w:szCs w:val="24"/>
        </w:rPr>
      </w:pPr>
      <w:r w:rsidRPr="00CE53BA">
        <w:rPr>
          <w:sz w:val="24"/>
          <w:szCs w:val="24"/>
        </w:rPr>
        <w:t>9.</w:t>
      </w:r>
      <w:r w:rsidRPr="00CE53BA">
        <w:rPr>
          <w:sz w:val="24"/>
          <w:szCs w:val="24"/>
        </w:rPr>
        <w:tab/>
      </w:r>
      <w:r w:rsidR="007537C5" w:rsidRPr="00CE53BA">
        <w:rPr>
          <w:sz w:val="24"/>
          <w:szCs w:val="24"/>
        </w:rPr>
        <w:t>Management accountant</w:t>
      </w:r>
      <w:r w:rsidRPr="00CE53BA">
        <w:rPr>
          <w:sz w:val="24"/>
          <w:szCs w:val="24"/>
        </w:rPr>
        <w:t xml:space="preserve"> should involved in decision making </w:t>
      </w:r>
      <w:r w:rsidRPr="00CE53BA">
        <w:rPr>
          <w:w w:val="98"/>
          <w:sz w:val="24"/>
          <w:szCs w:val="24"/>
        </w:rPr>
        <w:t xml:space="preserve">Agree (    ) </w:t>
      </w:r>
      <w:r w:rsidRPr="00CE53BA">
        <w:rPr>
          <w:sz w:val="24"/>
          <w:szCs w:val="24"/>
        </w:rPr>
        <w:t>Strongly Agree (    ) Disagree (    ) Strongly Disagree (    ) Neutral (    )</w:t>
      </w:r>
    </w:p>
    <w:p w:rsidR="00A233D5" w:rsidRPr="00CE53BA" w:rsidRDefault="00A233D5" w:rsidP="00941A77">
      <w:pPr>
        <w:spacing w:after="0" w:line="480" w:lineRule="auto"/>
        <w:jc w:val="both"/>
        <w:rPr>
          <w:sz w:val="24"/>
          <w:szCs w:val="24"/>
        </w:rPr>
      </w:pPr>
      <w:r w:rsidRPr="00CE53BA">
        <w:rPr>
          <w:sz w:val="24"/>
          <w:szCs w:val="24"/>
        </w:rPr>
        <w:t>10.</w:t>
      </w:r>
      <w:r w:rsidRPr="00CE53BA">
        <w:rPr>
          <w:sz w:val="24"/>
          <w:szCs w:val="24"/>
        </w:rPr>
        <w:tab/>
        <w:t xml:space="preserve">The Role of the </w:t>
      </w:r>
      <w:r w:rsidR="007537C5" w:rsidRPr="00CE53BA">
        <w:rPr>
          <w:sz w:val="24"/>
          <w:szCs w:val="24"/>
        </w:rPr>
        <w:t>Management accountant</w:t>
      </w:r>
      <w:r w:rsidRPr="00CE53BA">
        <w:rPr>
          <w:sz w:val="24"/>
          <w:szCs w:val="24"/>
        </w:rPr>
        <w:t xml:space="preserve"> in your</w:t>
      </w:r>
      <w:r w:rsidRPr="00CE53BA">
        <w:rPr>
          <w:sz w:val="24"/>
          <w:szCs w:val="24"/>
        </w:rPr>
        <w:tab/>
        <w:t>organization is very important Agree (    ) Strongly Agree (    ) Disagree (    ) Strongly Disagree (    ) Neutral (    )</w:t>
      </w:r>
    </w:p>
    <w:p w:rsidR="00A233D5" w:rsidRPr="00CE53BA" w:rsidRDefault="00A233D5" w:rsidP="00941A77">
      <w:pPr>
        <w:spacing w:after="0" w:line="480" w:lineRule="auto"/>
        <w:jc w:val="both"/>
        <w:rPr>
          <w:sz w:val="24"/>
          <w:szCs w:val="24"/>
        </w:rPr>
      </w:pPr>
      <w:r w:rsidRPr="00CE53BA">
        <w:rPr>
          <w:sz w:val="24"/>
          <w:szCs w:val="24"/>
        </w:rPr>
        <w:t>11.</w:t>
      </w:r>
      <w:r w:rsidRPr="00CE53BA">
        <w:rPr>
          <w:sz w:val="24"/>
          <w:szCs w:val="24"/>
        </w:rPr>
        <w:tab/>
        <w:t>There is a link between the price of Products and the profit realized Agree (    ) Strongly Agree (    ) Disagree (    ) Strongly Disagree (    ) Neutral (    )</w:t>
      </w:r>
    </w:p>
    <w:p w:rsidR="00A233D5" w:rsidRPr="00CE53BA" w:rsidRDefault="00A233D5" w:rsidP="00941A77">
      <w:pPr>
        <w:spacing w:after="0" w:line="480" w:lineRule="auto"/>
        <w:jc w:val="both"/>
        <w:rPr>
          <w:sz w:val="24"/>
          <w:szCs w:val="24"/>
        </w:rPr>
      </w:pPr>
      <w:r w:rsidRPr="00CE53BA">
        <w:rPr>
          <w:sz w:val="24"/>
          <w:szCs w:val="24"/>
        </w:rPr>
        <w:t>12.</w:t>
      </w:r>
      <w:r w:rsidRPr="00CE53BA">
        <w:rPr>
          <w:sz w:val="24"/>
          <w:szCs w:val="24"/>
        </w:rPr>
        <w:tab/>
        <w:t xml:space="preserve">There is an impact of </w:t>
      </w:r>
      <w:r w:rsidR="007537C5" w:rsidRPr="00CE53BA">
        <w:rPr>
          <w:sz w:val="24"/>
          <w:szCs w:val="24"/>
        </w:rPr>
        <w:t>management accountant</w:t>
      </w:r>
      <w:r w:rsidRPr="00CE53BA">
        <w:rPr>
          <w:sz w:val="24"/>
          <w:szCs w:val="24"/>
        </w:rPr>
        <w:t xml:space="preserve"> on organizational profitability Agree (    ) Strongly Agree (    ) Disagree (    ) Strongly Disagree (    ) Neutral (    )</w:t>
      </w:r>
    </w:p>
    <w:p w:rsidR="00A233D5" w:rsidRPr="00CE53BA" w:rsidRDefault="00A233D5" w:rsidP="00941A77">
      <w:pPr>
        <w:spacing w:after="0" w:line="480" w:lineRule="auto"/>
        <w:jc w:val="both"/>
        <w:rPr>
          <w:sz w:val="24"/>
          <w:szCs w:val="24"/>
        </w:rPr>
      </w:pPr>
      <w:r w:rsidRPr="00CE53BA">
        <w:rPr>
          <w:sz w:val="24"/>
          <w:szCs w:val="24"/>
        </w:rPr>
        <w:t xml:space="preserve">13. </w:t>
      </w:r>
      <w:r w:rsidRPr="00CE53BA">
        <w:rPr>
          <w:sz w:val="24"/>
          <w:szCs w:val="24"/>
        </w:rPr>
        <w:tab/>
      </w:r>
      <w:r w:rsidR="007537C5" w:rsidRPr="00CE53BA">
        <w:rPr>
          <w:sz w:val="24"/>
          <w:szCs w:val="24"/>
        </w:rPr>
        <w:t>Management accountant</w:t>
      </w:r>
      <w:r w:rsidRPr="00CE53BA">
        <w:rPr>
          <w:sz w:val="24"/>
          <w:szCs w:val="24"/>
        </w:rPr>
        <w:t>s affect Organizational development positively Agree (    ) Strongly Agree (    ) Disagree (    ) Strongly Disagree (    ) Neutral (    )</w:t>
      </w:r>
    </w:p>
    <w:p w:rsidR="00A233D5" w:rsidRPr="00CE53BA" w:rsidRDefault="00A233D5" w:rsidP="00941A77">
      <w:pPr>
        <w:spacing w:after="0" w:line="480" w:lineRule="auto"/>
        <w:jc w:val="both"/>
        <w:rPr>
          <w:sz w:val="24"/>
          <w:szCs w:val="24"/>
        </w:rPr>
      </w:pPr>
      <w:r w:rsidRPr="00CE53BA">
        <w:rPr>
          <w:sz w:val="24"/>
          <w:szCs w:val="24"/>
        </w:rPr>
        <w:t>14</w:t>
      </w:r>
      <w:r w:rsidRPr="00CE53BA">
        <w:rPr>
          <w:sz w:val="24"/>
          <w:szCs w:val="24"/>
        </w:rPr>
        <w:tab/>
        <w:t>The strength and weakness of the</w:t>
      </w:r>
      <w:r w:rsidRPr="00CE53BA">
        <w:rPr>
          <w:sz w:val="24"/>
          <w:szCs w:val="24"/>
        </w:rPr>
        <w:tab/>
        <w:t xml:space="preserve">organization in maximizing profit can be identified through the role of </w:t>
      </w:r>
      <w:r w:rsidR="007537C5" w:rsidRPr="00CE53BA">
        <w:rPr>
          <w:sz w:val="24"/>
          <w:szCs w:val="24"/>
        </w:rPr>
        <w:t>management accountant</w:t>
      </w:r>
      <w:r w:rsidRPr="00CE53BA">
        <w:rPr>
          <w:sz w:val="24"/>
          <w:szCs w:val="24"/>
        </w:rPr>
        <w:t xml:space="preserve"> Agree (    ) Strongly Agree (    ) Disagree (    ) Strongly Disagree (    ) Neutral (    )</w:t>
      </w:r>
    </w:p>
    <w:p w:rsidR="00A233D5" w:rsidRPr="00CE53BA" w:rsidRDefault="00A233D5" w:rsidP="00941A77">
      <w:pPr>
        <w:spacing w:after="0" w:line="480" w:lineRule="auto"/>
        <w:jc w:val="both"/>
        <w:rPr>
          <w:sz w:val="24"/>
          <w:szCs w:val="24"/>
        </w:rPr>
      </w:pPr>
      <w:r w:rsidRPr="00CE53BA">
        <w:rPr>
          <w:sz w:val="24"/>
          <w:szCs w:val="24"/>
        </w:rPr>
        <w:t>15.</w:t>
      </w:r>
      <w:r w:rsidRPr="00CE53BA">
        <w:rPr>
          <w:sz w:val="24"/>
          <w:szCs w:val="24"/>
        </w:rPr>
        <w:tab/>
        <w:t>Profit maximization is necessary for organizational growth Agree (    ) Strongly Agree (    ) Disagree (    ) Strongly Disagree (    ) Neutral (    )</w:t>
      </w:r>
    </w:p>
    <w:p w:rsidR="00A233D5" w:rsidRPr="00CE53BA" w:rsidRDefault="00A233D5" w:rsidP="00941A77">
      <w:pPr>
        <w:spacing w:after="0" w:line="480" w:lineRule="auto"/>
        <w:jc w:val="both"/>
        <w:rPr>
          <w:sz w:val="24"/>
          <w:szCs w:val="24"/>
        </w:rPr>
      </w:pPr>
      <w:r w:rsidRPr="00CE53BA">
        <w:rPr>
          <w:sz w:val="24"/>
          <w:szCs w:val="24"/>
        </w:rPr>
        <w:t>16.</w:t>
      </w:r>
      <w:r w:rsidRPr="00CE53BA">
        <w:rPr>
          <w:sz w:val="24"/>
          <w:szCs w:val="24"/>
        </w:rPr>
        <w:tab/>
      </w:r>
      <w:r w:rsidR="007537C5" w:rsidRPr="00CE53BA">
        <w:rPr>
          <w:sz w:val="24"/>
          <w:szCs w:val="24"/>
        </w:rPr>
        <w:t>Management accountant</w:t>
      </w:r>
      <w:r w:rsidRPr="00CE53BA">
        <w:rPr>
          <w:sz w:val="24"/>
          <w:szCs w:val="24"/>
        </w:rPr>
        <w:t xml:space="preserve"> also Involves planning programme to reduce cost Agree (    ) Strongly Agree (    ) Disagree (    ) Strongly Disagree (    ) Neutral (    )</w:t>
      </w:r>
    </w:p>
    <w:p w:rsidR="00A233D5" w:rsidRPr="00CE53BA" w:rsidRDefault="00A233D5" w:rsidP="00941A77">
      <w:pPr>
        <w:spacing w:after="0" w:line="480" w:lineRule="auto"/>
        <w:jc w:val="both"/>
        <w:rPr>
          <w:sz w:val="24"/>
          <w:szCs w:val="24"/>
        </w:rPr>
      </w:pPr>
      <w:r w:rsidRPr="00CE53BA">
        <w:rPr>
          <w:sz w:val="24"/>
          <w:szCs w:val="24"/>
        </w:rPr>
        <w:t>17.</w:t>
      </w:r>
      <w:r w:rsidRPr="00CE53BA">
        <w:rPr>
          <w:sz w:val="24"/>
          <w:szCs w:val="24"/>
        </w:rPr>
        <w:tab/>
        <w:t>Increase in the cost of products Manufactured in  Nigeria  are  caused  by  managements Inefficiency Agree (    ) Strongly Agree (    ) Disagree (    ) Strongly Disagree (    ) Neutral (    )</w:t>
      </w:r>
    </w:p>
    <w:p w:rsidR="00A233D5" w:rsidRPr="00CE53BA" w:rsidRDefault="00A233D5" w:rsidP="00941A77">
      <w:pPr>
        <w:spacing w:after="0" w:line="480" w:lineRule="auto"/>
        <w:jc w:val="both"/>
      </w:pPr>
      <w:r w:rsidRPr="00CE53BA">
        <w:rPr>
          <w:sz w:val="24"/>
          <w:szCs w:val="24"/>
        </w:rPr>
        <w:t>18.</w:t>
      </w:r>
      <w:r w:rsidRPr="00CE53BA">
        <w:rPr>
          <w:sz w:val="24"/>
          <w:szCs w:val="24"/>
        </w:rPr>
        <w:tab/>
        <w:t xml:space="preserve">Organizational strategic managers should rely on </w:t>
      </w:r>
      <w:r w:rsidR="007537C5" w:rsidRPr="00CE53BA">
        <w:rPr>
          <w:sz w:val="24"/>
          <w:szCs w:val="24"/>
        </w:rPr>
        <w:t>Management accountant</w:t>
      </w:r>
      <w:r w:rsidRPr="00CE53BA">
        <w:rPr>
          <w:sz w:val="24"/>
          <w:szCs w:val="24"/>
        </w:rPr>
        <w:t xml:space="preserve"> information for decision Making Agree (    ) Strongly Agree (    ) Disagree (    ) Strongly Disagree (    ) Neutral (    )</w:t>
      </w:r>
    </w:p>
    <w:sectPr w:rsidR="00A233D5" w:rsidRPr="00CE53BA" w:rsidSect="00277395">
      <w:pgSz w:w="11520" w:h="14400" w:code="9"/>
      <w:pgMar w:top="1440" w:right="1440" w:bottom="1440" w:left="1440" w:header="0" w:footer="93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73A" w:rsidRDefault="0070673A" w:rsidP="00B32717">
      <w:pPr>
        <w:spacing w:after="0" w:line="240" w:lineRule="auto"/>
      </w:pPr>
      <w:r>
        <w:separator/>
      </w:r>
    </w:p>
  </w:endnote>
  <w:endnote w:type="continuationSeparator" w:id="1">
    <w:p w:rsidR="0070673A" w:rsidRDefault="0070673A" w:rsidP="00B327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33D" w:rsidRDefault="004E5F02">
    <w:pPr>
      <w:pStyle w:val="Footer"/>
      <w:jc w:val="center"/>
    </w:pPr>
    <w:fldSimple w:instr=" PAGE   \* MERGEFORMAT ">
      <w:r w:rsidR="00A71FB1">
        <w:rPr>
          <w:noProof/>
        </w:rPr>
        <w:t>i</w:t>
      </w:r>
    </w:fldSimple>
  </w:p>
  <w:p w:rsidR="0006733D" w:rsidRDefault="00067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73A" w:rsidRDefault="0070673A" w:rsidP="00B32717">
      <w:pPr>
        <w:spacing w:after="0" w:line="240" w:lineRule="auto"/>
      </w:pPr>
      <w:r>
        <w:separator/>
      </w:r>
    </w:p>
  </w:footnote>
  <w:footnote w:type="continuationSeparator" w:id="1">
    <w:p w:rsidR="0070673A" w:rsidRDefault="0070673A" w:rsidP="00B327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1140"/>
    <w:multiLevelType w:val="hybridMultilevel"/>
    <w:tmpl w:val="097E93A8"/>
    <w:lvl w:ilvl="0" w:tplc="F9C0FFBA">
      <w:start w:val="1"/>
      <w:numFmt w:val="decimal"/>
      <w:lvlText w:val="%1)"/>
      <w:lvlJc w:val="left"/>
      <w:pPr>
        <w:ind w:left="316" w:hanging="216"/>
      </w:pPr>
      <w:rPr>
        <w:rFonts w:ascii="Times New Roman" w:eastAsia="Times New Roman" w:hAnsi="Times New Roman" w:cs="Times New Roman" w:hint="default"/>
        <w:i w:val="0"/>
        <w:spacing w:val="0"/>
        <w:w w:val="99"/>
        <w:sz w:val="20"/>
        <w:szCs w:val="20"/>
        <w:lang w:val="en-US" w:eastAsia="en-US" w:bidi="ar-SA"/>
      </w:rPr>
    </w:lvl>
    <w:lvl w:ilvl="1" w:tplc="66068AFE">
      <w:numFmt w:val="bullet"/>
      <w:lvlText w:val="•"/>
      <w:lvlJc w:val="left"/>
      <w:pPr>
        <w:ind w:left="757" w:hanging="216"/>
      </w:pPr>
      <w:rPr>
        <w:rFonts w:hint="default"/>
        <w:lang w:val="en-US" w:eastAsia="en-US" w:bidi="ar-SA"/>
      </w:rPr>
    </w:lvl>
    <w:lvl w:ilvl="2" w:tplc="BD585A48">
      <w:numFmt w:val="bullet"/>
      <w:lvlText w:val="•"/>
      <w:lvlJc w:val="left"/>
      <w:pPr>
        <w:ind w:left="1195" w:hanging="216"/>
      </w:pPr>
      <w:rPr>
        <w:rFonts w:hint="default"/>
        <w:lang w:val="en-US" w:eastAsia="en-US" w:bidi="ar-SA"/>
      </w:rPr>
    </w:lvl>
    <w:lvl w:ilvl="3" w:tplc="D84A4958">
      <w:numFmt w:val="bullet"/>
      <w:lvlText w:val="•"/>
      <w:lvlJc w:val="left"/>
      <w:pPr>
        <w:ind w:left="1633" w:hanging="216"/>
      </w:pPr>
      <w:rPr>
        <w:rFonts w:hint="default"/>
        <w:lang w:val="en-US" w:eastAsia="en-US" w:bidi="ar-SA"/>
      </w:rPr>
    </w:lvl>
    <w:lvl w:ilvl="4" w:tplc="23DAB6D0">
      <w:numFmt w:val="bullet"/>
      <w:lvlText w:val="•"/>
      <w:lvlJc w:val="left"/>
      <w:pPr>
        <w:ind w:left="2071" w:hanging="216"/>
      </w:pPr>
      <w:rPr>
        <w:rFonts w:hint="default"/>
        <w:lang w:val="en-US" w:eastAsia="en-US" w:bidi="ar-SA"/>
      </w:rPr>
    </w:lvl>
    <w:lvl w:ilvl="5" w:tplc="EA7AD498">
      <w:numFmt w:val="bullet"/>
      <w:lvlText w:val="•"/>
      <w:lvlJc w:val="left"/>
      <w:pPr>
        <w:ind w:left="2508" w:hanging="216"/>
      </w:pPr>
      <w:rPr>
        <w:rFonts w:hint="default"/>
        <w:lang w:val="en-US" w:eastAsia="en-US" w:bidi="ar-SA"/>
      </w:rPr>
    </w:lvl>
    <w:lvl w:ilvl="6" w:tplc="80C474FE">
      <w:numFmt w:val="bullet"/>
      <w:lvlText w:val="•"/>
      <w:lvlJc w:val="left"/>
      <w:pPr>
        <w:ind w:left="2946" w:hanging="216"/>
      </w:pPr>
      <w:rPr>
        <w:rFonts w:hint="default"/>
        <w:lang w:val="en-US" w:eastAsia="en-US" w:bidi="ar-SA"/>
      </w:rPr>
    </w:lvl>
    <w:lvl w:ilvl="7" w:tplc="A7A4DDB2">
      <w:numFmt w:val="bullet"/>
      <w:lvlText w:val="•"/>
      <w:lvlJc w:val="left"/>
      <w:pPr>
        <w:ind w:left="3384" w:hanging="216"/>
      </w:pPr>
      <w:rPr>
        <w:rFonts w:hint="default"/>
        <w:lang w:val="en-US" w:eastAsia="en-US" w:bidi="ar-SA"/>
      </w:rPr>
    </w:lvl>
    <w:lvl w:ilvl="8" w:tplc="8B48F31A">
      <w:numFmt w:val="bullet"/>
      <w:lvlText w:val="•"/>
      <w:lvlJc w:val="left"/>
      <w:pPr>
        <w:ind w:left="3821" w:hanging="216"/>
      </w:pPr>
      <w:rPr>
        <w:rFonts w:hint="default"/>
        <w:lang w:val="en-US" w:eastAsia="en-US" w:bidi="ar-SA"/>
      </w:rPr>
    </w:lvl>
  </w:abstractNum>
  <w:abstractNum w:abstractNumId="1">
    <w:nsid w:val="06A5EE64"/>
    <w:multiLevelType w:val="hybridMultilevel"/>
    <w:tmpl w:val="92621F00"/>
    <w:lvl w:ilvl="0" w:tplc="917CCF7E">
      <w:start w:val="1"/>
      <w:numFmt w:val="decimal"/>
      <w:lvlText w:val="%1."/>
      <w:lvlJc w:val="left"/>
      <w:rPr>
        <w:rFonts w:ascii="Times New Roman" w:eastAsia="Tahoma" w:hAnsi="Times New Roman" w:cs="Times New Roman"/>
      </w:rPr>
    </w:lvl>
    <w:lvl w:ilvl="1" w:tplc="3B6CF2BE">
      <w:numFmt w:val="decimal"/>
      <w:lvlText w:val=""/>
      <w:lvlJc w:val="left"/>
    </w:lvl>
    <w:lvl w:ilvl="2" w:tplc="003ECAFC">
      <w:numFmt w:val="decimal"/>
      <w:lvlText w:val=""/>
      <w:lvlJc w:val="left"/>
    </w:lvl>
    <w:lvl w:ilvl="3" w:tplc="C7440B72">
      <w:numFmt w:val="decimal"/>
      <w:lvlText w:val=""/>
      <w:lvlJc w:val="left"/>
    </w:lvl>
    <w:lvl w:ilvl="4" w:tplc="7F9AC14E">
      <w:numFmt w:val="decimal"/>
      <w:lvlText w:val=""/>
      <w:lvlJc w:val="left"/>
    </w:lvl>
    <w:lvl w:ilvl="5" w:tplc="4CA49436">
      <w:numFmt w:val="decimal"/>
      <w:lvlText w:val=""/>
      <w:lvlJc w:val="left"/>
    </w:lvl>
    <w:lvl w:ilvl="6" w:tplc="67407E36">
      <w:numFmt w:val="decimal"/>
      <w:lvlText w:val=""/>
      <w:lvlJc w:val="left"/>
    </w:lvl>
    <w:lvl w:ilvl="7" w:tplc="4AEC9DCA">
      <w:numFmt w:val="decimal"/>
      <w:lvlText w:val=""/>
      <w:lvlJc w:val="left"/>
    </w:lvl>
    <w:lvl w:ilvl="8" w:tplc="F43060B0">
      <w:numFmt w:val="decimal"/>
      <w:lvlText w:val=""/>
      <w:lvlJc w:val="left"/>
    </w:lvl>
  </w:abstractNum>
  <w:abstractNum w:abstractNumId="2">
    <w:nsid w:val="121C027B"/>
    <w:multiLevelType w:val="hybridMultilevel"/>
    <w:tmpl w:val="F0B873D4"/>
    <w:lvl w:ilvl="0" w:tplc="5586752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D4D90"/>
    <w:multiLevelType w:val="hybridMultilevel"/>
    <w:tmpl w:val="1F743006"/>
    <w:lvl w:ilvl="0" w:tplc="E14E2F5E">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30624"/>
    <w:multiLevelType w:val="hybridMultilevel"/>
    <w:tmpl w:val="B2BEAF66"/>
    <w:lvl w:ilvl="0" w:tplc="46F811FA">
      <w:start w:val="3"/>
      <w:numFmt w:val="decimal"/>
      <w:lvlText w:val="%1."/>
      <w:lvlJc w:val="left"/>
    </w:lvl>
    <w:lvl w:ilvl="1" w:tplc="E25684E6">
      <w:numFmt w:val="decimal"/>
      <w:lvlText w:val=""/>
      <w:lvlJc w:val="left"/>
    </w:lvl>
    <w:lvl w:ilvl="2" w:tplc="0B9E1768">
      <w:numFmt w:val="decimal"/>
      <w:lvlText w:val=""/>
      <w:lvlJc w:val="left"/>
    </w:lvl>
    <w:lvl w:ilvl="3" w:tplc="6048071A">
      <w:numFmt w:val="decimal"/>
      <w:lvlText w:val=""/>
      <w:lvlJc w:val="left"/>
    </w:lvl>
    <w:lvl w:ilvl="4" w:tplc="D4AEB124">
      <w:numFmt w:val="decimal"/>
      <w:lvlText w:val=""/>
      <w:lvlJc w:val="left"/>
    </w:lvl>
    <w:lvl w:ilvl="5" w:tplc="2A86B164">
      <w:numFmt w:val="decimal"/>
      <w:lvlText w:val=""/>
      <w:lvlJc w:val="left"/>
    </w:lvl>
    <w:lvl w:ilvl="6" w:tplc="C37A9DC2">
      <w:numFmt w:val="decimal"/>
      <w:lvlText w:val=""/>
      <w:lvlJc w:val="left"/>
    </w:lvl>
    <w:lvl w:ilvl="7" w:tplc="C9BCDDDC">
      <w:numFmt w:val="decimal"/>
      <w:lvlText w:val=""/>
      <w:lvlJc w:val="left"/>
    </w:lvl>
    <w:lvl w:ilvl="8" w:tplc="BB4CE39C">
      <w:numFmt w:val="decimal"/>
      <w:lvlText w:val=""/>
      <w:lvlJc w:val="left"/>
    </w:lvl>
  </w:abstractNum>
  <w:abstractNum w:abstractNumId="5">
    <w:nsid w:val="163111FB"/>
    <w:multiLevelType w:val="multilevel"/>
    <w:tmpl w:val="E1421EB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67002E9"/>
    <w:multiLevelType w:val="multilevel"/>
    <w:tmpl w:val="92649ED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7D4300"/>
    <w:multiLevelType w:val="hybridMultilevel"/>
    <w:tmpl w:val="2A743334"/>
    <w:lvl w:ilvl="0" w:tplc="D4601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B8218A"/>
    <w:multiLevelType w:val="multilevel"/>
    <w:tmpl w:val="BD9C88B2"/>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7F2536D"/>
    <w:multiLevelType w:val="hybridMultilevel"/>
    <w:tmpl w:val="09C2DD02"/>
    <w:lvl w:ilvl="0" w:tplc="9AAC37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BC5178"/>
    <w:multiLevelType w:val="hybridMultilevel"/>
    <w:tmpl w:val="A10010CA"/>
    <w:lvl w:ilvl="0" w:tplc="25AEF8F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EFD79F"/>
    <w:multiLevelType w:val="hybridMultilevel"/>
    <w:tmpl w:val="87FEC336"/>
    <w:lvl w:ilvl="0" w:tplc="7F14A358">
      <w:start w:val="2"/>
      <w:numFmt w:val="decimal"/>
      <w:lvlText w:val="1.%1"/>
      <w:lvlJc w:val="left"/>
    </w:lvl>
    <w:lvl w:ilvl="1" w:tplc="EEB88D80">
      <w:numFmt w:val="decimal"/>
      <w:lvlText w:val=""/>
      <w:lvlJc w:val="left"/>
    </w:lvl>
    <w:lvl w:ilvl="2" w:tplc="FB16FDF4">
      <w:numFmt w:val="decimal"/>
      <w:lvlText w:val=""/>
      <w:lvlJc w:val="left"/>
    </w:lvl>
    <w:lvl w:ilvl="3" w:tplc="05F60786">
      <w:numFmt w:val="decimal"/>
      <w:lvlText w:val=""/>
      <w:lvlJc w:val="left"/>
    </w:lvl>
    <w:lvl w:ilvl="4" w:tplc="0E9243B8">
      <w:numFmt w:val="decimal"/>
      <w:lvlText w:val=""/>
      <w:lvlJc w:val="left"/>
    </w:lvl>
    <w:lvl w:ilvl="5" w:tplc="713EE79E">
      <w:numFmt w:val="decimal"/>
      <w:lvlText w:val=""/>
      <w:lvlJc w:val="left"/>
    </w:lvl>
    <w:lvl w:ilvl="6" w:tplc="3E722640">
      <w:numFmt w:val="decimal"/>
      <w:lvlText w:val=""/>
      <w:lvlJc w:val="left"/>
    </w:lvl>
    <w:lvl w:ilvl="7" w:tplc="B1F6D064">
      <w:numFmt w:val="decimal"/>
      <w:lvlText w:val=""/>
      <w:lvlJc w:val="left"/>
    </w:lvl>
    <w:lvl w:ilvl="8" w:tplc="1DB27B2C">
      <w:numFmt w:val="decimal"/>
      <w:lvlText w:val=""/>
      <w:lvlJc w:val="left"/>
    </w:lvl>
  </w:abstractNum>
  <w:abstractNum w:abstractNumId="12">
    <w:nsid w:val="23BB76E7"/>
    <w:multiLevelType w:val="hybridMultilevel"/>
    <w:tmpl w:val="A3767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866AA"/>
    <w:multiLevelType w:val="hybridMultilevel"/>
    <w:tmpl w:val="B146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F4962"/>
    <w:multiLevelType w:val="hybridMultilevel"/>
    <w:tmpl w:val="A0848C0A"/>
    <w:lvl w:ilvl="0" w:tplc="25CA230A">
      <w:start w:val="1"/>
      <w:numFmt w:val="upperLetter"/>
      <w:lvlText w:val="%1)"/>
      <w:lvlJc w:val="left"/>
      <w:pPr>
        <w:ind w:left="290" w:hanging="190"/>
      </w:pPr>
      <w:rPr>
        <w:rFonts w:ascii="Times New Roman" w:eastAsia="Times New Roman" w:hAnsi="Times New Roman" w:cs="Times New Roman" w:hint="default"/>
        <w:i/>
        <w:spacing w:val="-2"/>
        <w:w w:val="99"/>
        <w:sz w:val="18"/>
        <w:szCs w:val="18"/>
        <w:lang w:val="en-US" w:eastAsia="en-US" w:bidi="ar-SA"/>
      </w:rPr>
    </w:lvl>
    <w:lvl w:ilvl="1" w:tplc="FA3C91E6">
      <w:start w:val="1"/>
      <w:numFmt w:val="decimal"/>
      <w:lvlText w:val="%2)"/>
      <w:lvlJc w:val="left"/>
      <w:pPr>
        <w:ind w:left="268" w:hanging="169"/>
      </w:pPr>
      <w:rPr>
        <w:rFonts w:hint="default"/>
        <w:i w:val="0"/>
        <w:spacing w:val="-2"/>
        <w:w w:val="99"/>
        <w:lang w:val="en-US" w:eastAsia="en-US" w:bidi="ar-SA"/>
      </w:rPr>
    </w:lvl>
    <w:lvl w:ilvl="2" w:tplc="156AE0D4">
      <w:numFmt w:val="bullet"/>
      <w:lvlText w:val="•"/>
      <w:lvlJc w:val="left"/>
      <w:pPr>
        <w:ind w:left="300" w:hanging="169"/>
      </w:pPr>
      <w:rPr>
        <w:rFonts w:hint="default"/>
        <w:lang w:val="en-US" w:eastAsia="en-US" w:bidi="ar-SA"/>
      </w:rPr>
    </w:lvl>
    <w:lvl w:ilvl="3" w:tplc="CF7A1AD0">
      <w:numFmt w:val="bullet"/>
      <w:lvlText w:val="•"/>
      <w:lvlJc w:val="left"/>
      <w:pPr>
        <w:ind w:left="849" w:hanging="169"/>
      </w:pPr>
      <w:rPr>
        <w:rFonts w:hint="default"/>
        <w:lang w:val="en-US" w:eastAsia="en-US" w:bidi="ar-SA"/>
      </w:rPr>
    </w:lvl>
    <w:lvl w:ilvl="4" w:tplc="E83A79D8">
      <w:numFmt w:val="bullet"/>
      <w:lvlText w:val="•"/>
      <w:lvlJc w:val="left"/>
      <w:pPr>
        <w:ind w:left="1399" w:hanging="169"/>
      </w:pPr>
      <w:rPr>
        <w:rFonts w:hint="default"/>
        <w:lang w:val="en-US" w:eastAsia="en-US" w:bidi="ar-SA"/>
      </w:rPr>
    </w:lvl>
    <w:lvl w:ilvl="5" w:tplc="E89091FC">
      <w:numFmt w:val="bullet"/>
      <w:lvlText w:val="•"/>
      <w:lvlJc w:val="left"/>
      <w:pPr>
        <w:ind w:left="1949" w:hanging="169"/>
      </w:pPr>
      <w:rPr>
        <w:rFonts w:hint="default"/>
        <w:lang w:val="en-US" w:eastAsia="en-US" w:bidi="ar-SA"/>
      </w:rPr>
    </w:lvl>
    <w:lvl w:ilvl="6" w:tplc="FC42089E">
      <w:numFmt w:val="bullet"/>
      <w:lvlText w:val="•"/>
      <w:lvlJc w:val="left"/>
      <w:pPr>
        <w:ind w:left="2499" w:hanging="169"/>
      </w:pPr>
      <w:rPr>
        <w:rFonts w:hint="default"/>
        <w:lang w:val="en-US" w:eastAsia="en-US" w:bidi="ar-SA"/>
      </w:rPr>
    </w:lvl>
    <w:lvl w:ilvl="7" w:tplc="ED36B384">
      <w:numFmt w:val="bullet"/>
      <w:lvlText w:val="•"/>
      <w:lvlJc w:val="left"/>
      <w:pPr>
        <w:ind w:left="3049" w:hanging="169"/>
      </w:pPr>
      <w:rPr>
        <w:rFonts w:hint="default"/>
        <w:lang w:val="en-US" w:eastAsia="en-US" w:bidi="ar-SA"/>
      </w:rPr>
    </w:lvl>
    <w:lvl w:ilvl="8" w:tplc="624C6244">
      <w:numFmt w:val="bullet"/>
      <w:lvlText w:val="•"/>
      <w:lvlJc w:val="left"/>
      <w:pPr>
        <w:ind w:left="3599" w:hanging="169"/>
      </w:pPr>
      <w:rPr>
        <w:rFonts w:hint="default"/>
        <w:lang w:val="en-US" w:eastAsia="en-US" w:bidi="ar-SA"/>
      </w:rPr>
    </w:lvl>
  </w:abstractNum>
  <w:abstractNum w:abstractNumId="15">
    <w:nsid w:val="300439E9"/>
    <w:multiLevelType w:val="hybridMultilevel"/>
    <w:tmpl w:val="DD8A9334"/>
    <w:lvl w:ilvl="0" w:tplc="507E8258">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C0CBA"/>
    <w:multiLevelType w:val="multilevel"/>
    <w:tmpl w:val="E17A87B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6022AF7"/>
    <w:multiLevelType w:val="multilevel"/>
    <w:tmpl w:val="14C4273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E97105"/>
    <w:multiLevelType w:val="hybridMultilevel"/>
    <w:tmpl w:val="3EE41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810B22"/>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7C4C9"/>
    <w:multiLevelType w:val="hybridMultilevel"/>
    <w:tmpl w:val="CEB45AF4"/>
    <w:lvl w:ilvl="0" w:tplc="B95A476E">
      <w:start w:val="3"/>
      <w:numFmt w:val="decimal"/>
      <w:lvlText w:val="1.%1"/>
      <w:lvlJc w:val="left"/>
    </w:lvl>
    <w:lvl w:ilvl="1" w:tplc="BEAA3A74">
      <w:numFmt w:val="decimal"/>
      <w:lvlText w:val=""/>
      <w:lvlJc w:val="left"/>
    </w:lvl>
    <w:lvl w:ilvl="2" w:tplc="D626084E">
      <w:numFmt w:val="decimal"/>
      <w:lvlText w:val=""/>
      <w:lvlJc w:val="left"/>
    </w:lvl>
    <w:lvl w:ilvl="3" w:tplc="DC4AA3A6">
      <w:numFmt w:val="decimal"/>
      <w:lvlText w:val=""/>
      <w:lvlJc w:val="left"/>
    </w:lvl>
    <w:lvl w:ilvl="4" w:tplc="C24A1AFE">
      <w:numFmt w:val="decimal"/>
      <w:lvlText w:val=""/>
      <w:lvlJc w:val="left"/>
    </w:lvl>
    <w:lvl w:ilvl="5" w:tplc="C096DDF2">
      <w:numFmt w:val="decimal"/>
      <w:lvlText w:val=""/>
      <w:lvlJc w:val="left"/>
    </w:lvl>
    <w:lvl w:ilvl="6" w:tplc="06AA144C">
      <w:numFmt w:val="decimal"/>
      <w:lvlText w:val=""/>
      <w:lvlJc w:val="left"/>
    </w:lvl>
    <w:lvl w:ilvl="7" w:tplc="03B2FB86">
      <w:numFmt w:val="decimal"/>
      <w:lvlText w:val=""/>
      <w:lvlJc w:val="left"/>
    </w:lvl>
    <w:lvl w:ilvl="8" w:tplc="E5DE2526">
      <w:numFmt w:val="decimal"/>
      <w:lvlText w:val=""/>
      <w:lvlJc w:val="left"/>
    </w:lvl>
  </w:abstractNum>
  <w:abstractNum w:abstractNumId="22">
    <w:nsid w:val="4353D0CD"/>
    <w:multiLevelType w:val="hybridMultilevel"/>
    <w:tmpl w:val="5F22F5BC"/>
    <w:lvl w:ilvl="0" w:tplc="B582BE8A">
      <w:start w:val="3"/>
      <w:numFmt w:val="decimal"/>
      <w:lvlText w:val="4.%1"/>
      <w:lvlJc w:val="left"/>
    </w:lvl>
    <w:lvl w:ilvl="1" w:tplc="3BC0C680">
      <w:numFmt w:val="decimal"/>
      <w:lvlText w:val=""/>
      <w:lvlJc w:val="left"/>
    </w:lvl>
    <w:lvl w:ilvl="2" w:tplc="D07CC502">
      <w:numFmt w:val="decimal"/>
      <w:lvlText w:val=""/>
      <w:lvlJc w:val="left"/>
    </w:lvl>
    <w:lvl w:ilvl="3" w:tplc="6B94AE70">
      <w:numFmt w:val="decimal"/>
      <w:lvlText w:val=""/>
      <w:lvlJc w:val="left"/>
    </w:lvl>
    <w:lvl w:ilvl="4" w:tplc="A32650D4">
      <w:numFmt w:val="decimal"/>
      <w:lvlText w:val=""/>
      <w:lvlJc w:val="left"/>
    </w:lvl>
    <w:lvl w:ilvl="5" w:tplc="2E06E2F6">
      <w:numFmt w:val="decimal"/>
      <w:lvlText w:val=""/>
      <w:lvlJc w:val="left"/>
    </w:lvl>
    <w:lvl w:ilvl="6" w:tplc="A966369E">
      <w:numFmt w:val="decimal"/>
      <w:lvlText w:val=""/>
      <w:lvlJc w:val="left"/>
    </w:lvl>
    <w:lvl w:ilvl="7" w:tplc="DB2E2D5E">
      <w:numFmt w:val="decimal"/>
      <w:lvlText w:val=""/>
      <w:lvlJc w:val="left"/>
    </w:lvl>
    <w:lvl w:ilvl="8" w:tplc="D19A9D18">
      <w:numFmt w:val="decimal"/>
      <w:lvlText w:val=""/>
      <w:lvlJc w:val="left"/>
    </w:lvl>
  </w:abstractNum>
  <w:abstractNum w:abstractNumId="23">
    <w:nsid w:val="44553DA8"/>
    <w:multiLevelType w:val="multilevel"/>
    <w:tmpl w:val="2190E9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AF5529C"/>
    <w:multiLevelType w:val="hybridMultilevel"/>
    <w:tmpl w:val="DD8A9334"/>
    <w:lvl w:ilvl="0" w:tplc="507E8258">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0039FF"/>
    <w:multiLevelType w:val="hybridMultilevel"/>
    <w:tmpl w:val="6388E35C"/>
    <w:lvl w:ilvl="0" w:tplc="00D0ABD4">
      <w:start w:val="1"/>
      <w:numFmt w:val="lowerLetter"/>
      <w:lvlText w:val="%1)"/>
      <w:lvlJc w:val="left"/>
      <w:pPr>
        <w:ind w:left="100" w:hanging="169"/>
      </w:pPr>
      <w:rPr>
        <w:rFonts w:ascii="Times New Roman" w:eastAsia="Times New Roman" w:hAnsi="Times New Roman" w:cs="Times New Roman" w:hint="default"/>
        <w:i/>
        <w:spacing w:val="-2"/>
        <w:w w:val="99"/>
        <w:sz w:val="18"/>
        <w:szCs w:val="18"/>
        <w:lang w:val="en-US" w:eastAsia="en-US" w:bidi="ar-SA"/>
      </w:rPr>
    </w:lvl>
    <w:lvl w:ilvl="1" w:tplc="783E4856">
      <w:start w:val="1"/>
      <w:numFmt w:val="decimal"/>
      <w:lvlText w:val="%2)"/>
      <w:lvlJc w:val="left"/>
      <w:pPr>
        <w:ind w:left="100" w:hanging="231"/>
      </w:pPr>
      <w:rPr>
        <w:rFonts w:ascii="Times New Roman" w:eastAsia="Times New Roman" w:hAnsi="Times New Roman" w:cs="Times New Roman" w:hint="default"/>
        <w:i/>
        <w:spacing w:val="0"/>
        <w:w w:val="99"/>
        <w:sz w:val="20"/>
        <w:szCs w:val="20"/>
        <w:lang w:val="en-US" w:eastAsia="en-US" w:bidi="ar-SA"/>
      </w:rPr>
    </w:lvl>
    <w:lvl w:ilvl="2" w:tplc="62444B20">
      <w:numFmt w:val="bullet"/>
      <w:lvlText w:val="•"/>
      <w:lvlJc w:val="left"/>
      <w:pPr>
        <w:ind w:left="59" w:hanging="231"/>
      </w:pPr>
      <w:rPr>
        <w:rFonts w:hint="default"/>
        <w:lang w:val="en-US" w:eastAsia="en-US" w:bidi="ar-SA"/>
      </w:rPr>
    </w:lvl>
    <w:lvl w:ilvl="3" w:tplc="8B4435CA">
      <w:numFmt w:val="bullet"/>
      <w:lvlText w:val="•"/>
      <w:lvlJc w:val="left"/>
      <w:pPr>
        <w:ind w:left="39" w:hanging="231"/>
      </w:pPr>
      <w:rPr>
        <w:rFonts w:hint="default"/>
        <w:lang w:val="en-US" w:eastAsia="en-US" w:bidi="ar-SA"/>
      </w:rPr>
    </w:lvl>
    <w:lvl w:ilvl="4" w:tplc="CD249A48">
      <w:numFmt w:val="bullet"/>
      <w:lvlText w:val="•"/>
      <w:lvlJc w:val="left"/>
      <w:pPr>
        <w:ind w:left="18" w:hanging="231"/>
      </w:pPr>
      <w:rPr>
        <w:rFonts w:hint="default"/>
        <w:lang w:val="en-US" w:eastAsia="en-US" w:bidi="ar-SA"/>
      </w:rPr>
    </w:lvl>
    <w:lvl w:ilvl="5" w:tplc="240E9F40">
      <w:numFmt w:val="bullet"/>
      <w:lvlText w:val="•"/>
      <w:lvlJc w:val="left"/>
      <w:pPr>
        <w:ind w:left="-2" w:hanging="231"/>
      </w:pPr>
      <w:rPr>
        <w:rFonts w:hint="default"/>
        <w:lang w:val="en-US" w:eastAsia="en-US" w:bidi="ar-SA"/>
      </w:rPr>
    </w:lvl>
    <w:lvl w:ilvl="6" w:tplc="FB2C70C2">
      <w:numFmt w:val="bullet"/>
      <w:lvlText w:val="•"/>
      <w:lvlJc w:val="left"/>
      <w:pPr>
        <w:ind w:left="-22" w:hanging="231"/>
      </w:pPr>
      <w:rPr>
        <w:rFonts w:hint="default"/>
        <w:lang w:val="en-US" w:eastAsia="en-US" w:bidi="ar-SA"/>
      </w:rPr>
    </w:lvl>
    <w:lvl w:ilvl="7" w:tplc="39EC7386">
      <w:numFmt w:val="bullet"/>
      <w:lvlText w:val="•"/>
      <w:lvlJc w:val="left"/>
      <w:pPr>
        <w:ind w:left="-43" w:hanging="231"/>
      </w:pPr>
      <w:rPr>
        <w:rFonts w:hint="default"/>
        <w:lang w:val="en-US" w:eastAsia="en-US" w:bidi="ar-SA"/>
      </w:rPr>
    </w:lvl>
    <w:lvl w:ilvl="8" w:tplc="7F4E5136">
      <w:numFmt w:val="bullet"/>
      <w:lvlText w:val="•"/>
      <w:lvlJc w:val="left"/>
      <w:pPr>
        <w:ind w:left="-63" w:hanging="231"/>
      </w:pPr>
      <w:rPr>
        <w:rFonts w:hint="default"/>
        <w:lang w:val="en-US" w:eastAsia="en-US" w:bidi="ar-SA"/>
      </w:rPr>
    </w:lvl>
  </w:abstractNum>
  <w:abstractNum w:abstractNumId="26">
    <w:nsid w:val="4E6AFB66"/>
    <w:multiLevelType w:val="hybridMultilevel"/>
    <w:tmpl w:val="C5722E3A"/>
    <w:lvl w:ilvl="0" w:tplc="DA4E72C6">
      <w:start w:val="5"/>
      <w:numFmt w:val="decimal"/>
      <w:lvlText w:val="1.%1"/>
      <w:lvlJc w:val="left"/>
    </w:lvl>
    <w:lvl w:ilvl="1" w:tplc="9266E6D2">
      <w:numFmt w:val="decimal"/>
      <w:lvlText w:val=""/>
      <w:lvlJc w:val="left"/>
    </w:lvl>
    <w:lvl w:ilvl="2" w:tplc="ACDA96D6">
      <w:numFmt w:val="decimal"/>
      <w:lvlText w:val=""/>
      <w:lvlJc w:val="left"/>
    </w:lvl>
    <w:lvl w:ilvl="3" w:tplc="2EA6F692">
      <w:numFmt w:val="decimal"/>
      <w:lvlText w:val=""/>
      <w:lvlJc w:val="left"/>
    </w:lvl>
    <w:lvl w:ilvl="4" w:tplc="D9CCF590">
      <w:numFmt w:val="decimal"/>
      <w:lvlText w:val=""/>
      <w:lvlJc w:val="left"/>
    </w:lvl>
    <w:lvl w:ilvl="5" w:tplc="4092B2EE">
      <w:numFmt w:val="decimal"/>
      <w:lvlText w:val=""/>
      <w:lvlJc w:val="left"/>
    </w:lvl>
    <w:lvl w:ilvl="6" w:tplc="FF5ADD50">
      <w:numFmt w:val="decimal"/>
      <w:lvlText w:val=""/>
      <w:lvlJc w:val="left"/>
    </w:lvl>
    <w:lvl w:ilvl="7" w:tplc="052005EC">
      <w:numFmt w:val="decimal"/>
      <w:lvlText w:val=""/>
      <w:lvlJc w:val="left"/>
    </w:lvl>
    <w:lvl w:ilvl="8" w:tplc="A1409B66">
      <w:numFmt w:val="decimal"/>
      <w:lvlText w:val=""/>
      <w:lvlJc w:val="left"/>
    </w:lvl>
  </w:abstractNum>
  <w:abstractNum w:abstractNumId="27">
    <w:nsid w:val="4FCB5B39"/>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E49EB4"/>
    <w:multiLevelType w:val="hybridMultilevel"/>
    <w:tmpl w:val="467EBBE6"/>
    <w:lvl w:ilvl="0" w:tplc="EAD81AA0">
      <w:start w:val="1"/>
      <w:numFmt w:val="decimal"/>
      <w:lvlText w:val="%1"/>
      <w:lvlJc w:val="left"/>
    </w:lvl>
    <w:lvl w:ilvl="1" w:tplc="AC48B6C6">
      <w:numFmt w:val="decimal"/>
      <w:lvlText w:val=""/>
      <w:lvlJc w:val="left"/>
    </w:lvl>
    <w:lvl w:ilvl="2" w:tplc="482E889C">
      <w:numFmt w:val="decimal"/>
      <w:lvlText w:val=""/>
      <w:lvlJc w:val="left"/>
    </w:lvl>
    <w:lvl w:ilvl="3" w:tplc="5CD25A10">
      <w:numFmt w:val="decimal"/>
      <w:lvlText w:val=""/>
      <w:lvlJc w:val="left"/>
    </w:lvl>
    <w:lvl w:ilvl="4" w:tplc="A60C94FE">
      <w:numFmt w:val="decimal"/>
      <w:lvlText w:val=""/>
      <w:lvlJc w:val="left"/>
    </w:lvl>
    <w:lvl w:ilvl="5" w:tplc="73527C4A">
      <w:numFmt w:val="decimal"/>
      <w:lvlText w:val=""/>
      <w:lvlJc w:val="left"/>
    </w:lvl>
    <w:lvl w:ilvl="6" w:tplc="AEA209E2">
      <w:numFmt w:val="decimal"/>
      <w:lvlText w:val=""/>
      <w:lvlJc w:val="left"/>
    </w:lvl>
    <w:lvl w:ilvl="7" w:tplc="71CC37C4">
      <w:numFmt w:val="decimal"/>
      <w:lvlText w:val=""/>
      <w:lvlJc w:val="left"/>
    </w:lvl>
    <w:lvl w:ilvl="8" w:tplc="B3C8A980">
      <w:numFmt w:val="decimal"/>
      <w:lvlText w:val=""/>
      <w:lvlJc w:val="left"/>
    </w:lvl>
  </w:abstractNum>
  <w:abstractNum w:abstractNumId="29">
    <w:nsid w:val="572F74DA"/>
    <w:multiLevelType w:val="hybridMultilevel"/>
    <w:tmpl w:val="51467ABC"/>
    <w:lvl w:ilvl="0" w:tplc="E358609E">
      <w:start w:val="2"/>
      <w:numFmt w:val="upperLetter"/>
      <w:lvlText w:val="%1)"/>
      <w:lvlJc w:val="left"/>
      <w:pPr>
        <w:ind w:left="337" w:hanging="238"/>
      </w:pPr>
      <w:rPr>
        <w:rFonts w:hint="default"/>
        <w:i/>
        <w:w w:val="99"/>
        <w:lang w:val="en-US" w:eastAsia="en-US" w:bidi="ar-SA"/>
      </w:rPr>
    </w:lvl>
    <w:lvl w:ilvl="1" w:tplc="2524279C">
      <w:start w:val="1"/>
      <w:numFmt w:val="lowerLetter"/>
      <w:lvlText w:val="%2)"/>
      <w:lvlJc w:val="left"/>
      <w:pPr>
        <w:ind w:left="316" w:hanging="216"/>
      </w:pPr>
      <w:rPr>
        <w:rFonts w:ascii="Times New Roman" w:eastAsia="Times New Roman" w:hAnsi="Times New Roman" w:cs="Times New Roman" w:hint="default"/>
        <w:i/>
        <w:spacing w:val="0"/>
        <w:w w:val="99"/>
        <w:sz w:val="20"/>
        <w:szCs w:val="20"/>
        <w:lang w:val="en-US" w:eastAsia="en-US" w:bidi="ar-SA"/>
      </w:rPr>
    </w:lvl>
    <w:lvl w:ilvl="2" w:tplc="D56E8BF8">
      <w:numFmt w:val="bullet"/>
      <w:lvlText w:val="•"/>
      <w:lvlJc w:val="left"/>
      <w:pPr>
        <w:ind w:left="835" w:hanging="216"/>
      </w:pPr>
      <w:rPr>
        <w:rFonts w:hint="default"/>
        <w:lang w:val="en-US" w:eastAsia="en-US" w:bidi="ar-SA"/>
      </w:rPr>
    </w:lvl>
    <w:lvl w:ilvl="3" w:tplc="1BB4417A">
      <w:numFmt w:val="bullet"/>
      <w:lvlText w:val="•"/>
      <w:lvlJc w:val="left"/>
      <w:pPr>
        <w:ind w:left="1330" w:hanging="216"/>
      </w:pPr>
      <w:rPr>
        <w:rFonts w:hint="default"/>
        <w:lang w:val="en-US" w:eastAsia="en-US" w:bidi="ar-SA"/>
      </w:rPr>
    </w:lvl>
    <w:lvl w:ilvl="4" w:tplc="437C6766">
      <w:numFmt w:val="bullet"/>
      <w:lvlText w:val="•"/>
      <w:lvlJc w:val="left"/>
      <w:pPr>
        <w:ind w:left="1825" w:hanging="216"/>
      </w:pPr>
      <w:rPr>
        <w:rFonts w:hint="default"/>
        <w:lang w:val="en-US" w:eastAsia="en-US" w:bidi="ar-SA"/>
      </w:rPr>
    </w:lvl>
    <w:lvl w:ilvl="5" w:tplc="4274E12E">
      <w:numFmt w:val="bullet"/>
      <w:lvlText w:val="•"/>
      <w:lvlJc w:val="left"/>
      <w:pPr>
        <w:ind w:left="2320" w:hanging="216"/>
      </w:pPr>
      <w:rPr>
        <w:rFonts w:hint="default"/>
        <w:lang w:val="en-US" w:eastAsia="en-US" w:bidi="ar-SA"/>
      </w:rPr>
    </w:lvl>
    <w:lvl w:ilvl="6" w:tplc="424A9E1E">
      <w:numFmt w:val="bullet"/>
      <w:lvlText w:val="•"/>
      <w:lvlJc w:val="left"/>
      <w:pPr>
        <w:ind w:left="2815" w:hanging="216"/>
      </w:pPr>
      <w:rPr>
        <w:rFonts w:hint="default"/>
        <w:lang w:val="en-US" w:eastAsia="en-US" w:bidi="ar-SA"/>
      </w:rPr>
    </w:lvl>
    <w:lvl w:ilvl="7" w:tplc="92E4AF34">
      <w:numFmt w:val="bullet"/>
      <w:lvlText w:val="•"/>
      <w:lvlJc w:val="left"/>
      <w:pPr>
        <w:ind w:left="3311" w:hanging="216"/>
      </w:pPr>
      <w:rPr>
        <w:rFonts w:hint="default"/>
        <w:lang w:val="en-US" w:eastAsia="en-US" w:bidi="ar-SA"/>
      </w:rPr>
    </w:lvl>
    <w:lvl w:ilvl="8" w:tplc="0D0A7B86">
      <w:numFmt w:val="bullet"/>
      <w:lvlText w:val="•"/>
      <w:lvlJc w:val="left"/>
      <w:pPr>
        <w:ind w:left="3806" w:hanging="216"/>
      </w:pPr>
      <w:rPr>
        <w:rFonts w:hint="default"/>
        <w:lang w:val="en-US" w:eastAsia="en-US" w:bidi="ar-SA"/>
      </w:rPr>
    </w:lvl>
  </w:abstractNum>
  <w:abstractNum w:abstractNumId="30">
    <w:nsid w:val="59265659"/>
    <w:multiLevelType w:val="hybridMultilevel"/>
    <w:tmpl w:val="A3BAA3DA"/>
    <w:lvl w:ilvl="0" w:tplc="5E925BD8">
      <w:start w:val="1"/>
      <w:numFmt w:val="upperLetter"/>
      <w:lvlText w:val="%1)"/>
      <w:lvlJc w:val="left"/>
      <w:pPr>
        <w:ind w:left="338" w:hanging="238"/>
      </w:pPr>
      <w:rPr>
        <w:rFonts w:ascii="Times New Roman" w:eastAsia="Times New Roman" w:hAnsi="Times New Roman" w:cs="Times New Roman" w:hint="default"/>
        <w:i/>
        <w:w w:val="99"/>
        <w:sz w:val="20"/>
        <w:szCs w:val="20"/>
        <w:lang w:val="en-US" w:eastAsia="en-US" w:bidi="ar-SA"/>
      </w:rPr>
    </w:lvl>
    <w:lvl w:ilvl="1" w:tplc="EDEC0EEE">
      <w:numFmt w:val="bullet"/>
      <w:lvlText w:val="•"/>
      <w:lvlJc w:val="left"/>
      <w:pPr>
        <w:ind w:left="775" w:hanging="238"/>
      </w:pPr>
      <w:rPr>
        <w:rFonts w:hint="default"/>
        <w:lang w:val="en-US" w:eastAsia="en-US" w:bidi="ar-SA"/>
      </w:rPr>
    </w:lvl>
    <w:lvl w:ilvl="2" w:tplc="087E420C">
      <w:numFmt w:val="bullet"/>
      <w:lvlText w:val="•"/>
      <w:lvlJc w:val="left"/>
      <w:pPr>
        <w:ind w:left="1211" w:hanging="238"/>
      </w:pPr>
      <w:rPr>
        <w:rFonts w:hint="default"/>
        <w:lang w:val="en-US" w:eastAsia="en-US" w:bidi="ar-SA"/>
      </w:rPr>
    </w:lvl>
    <w:lvl w:ilvl="3" w:tplc="3350E62A">
      <w:numFmt w:val="bullet"/>
      <w:lvlText w:val="•"/>
      <w:lvlJc w:val="left"/>
      <w:pPr>
        <w:ind w:left="1647" w:hanging="238"/>
      </w:pPr>
      <w:rPr>
        <w:rFonts w:hint="default"/>
        <w:lang w:val="en-US" w:eastAsia="en-US" w:bidi="ar-SA"/>
      </w:rPr>
    </w:lvl>
    <w:lvl w:ilvl="4" w:tplc="552A7E1E">
      <w:numFmt w:val="bullet"/>
      <w:lvlText w:val="•"/>
      <w:lvlJc w:val="left"/>
      <w:pPr>
        <w:ind w:left="2083" w:hanging="238"/>
      </w:pPr>
      <w:rPr>
        <w:rFonts w:hint="default"/>
        <w:lang w:val="en-US" w:eastAsia="en-US" w:bidi="ar-SA"/>
      </w:rPr>
    </w:lvl>
    <w:lvl w:ilvl="5" w:tplc="EBCEDC90">
      <w:numFmt w:val="bullet"/>
      <w:lvlText w:val="•"/>
      <w:lvlJc w:val="left"/>
      <w:pPr>
        <w:ind w:left="2519" w:hanging="238"/>
      </w:pPr>
      <w:rPr>
        <w:rFonts w:hint="default"/>
        <w:lang w:val="en-US" w:eastAsia="en-US" w:bidi="ar-SA"/>
      </w:rPr>
    </w:lvl>
    <w:lvl w:ilvl="6" w:tplc="0232B1B4">
      <w:numFmt w:val="bullet"/>
      <w:lvlText w:val="•"/>
      <w:lvlJc w:val="left"/>
      <w:pPr>
        <w:ind w:left="2955" w:hanging="238"/>
      </w:pPr>
      <w:rPr>
        <w:rFonts w:hint="default"/>
        <w:lang w:val="en-US" w:eastAsia="en-US" w:bidi="ar-SA"/>
      </w:rPr>
    </w:lvl>
    <w:lvl w:ilvl="7" w:tplc="C4B63260">
      <w:numFmt w:val="bullet"/>
      <w:lvlText w:val="•"/>
      <w:lvlJc w:val="left"/>
      <w:pPr>
        <w:ind w:left="3390" w:hanging="238"/>
      </w:pPr>
      <w:rPr>
        <w:rFonts w:hint="default"/>
        <w:lang w:val="en-US" w:eastAsia="en-US" w:bidi="ar-SA"/>
      </w:rPr>
    </w:lvl>
    <w:lvl w:ilvl="8" w:tplc="FCD05598">
      <w:numFmt w:val="bullet"/>
      <w:lvlText w:val="•"/>
      <w:lvlJc w:val="left"/>
      <w:pPr>
        <w:ind w:left="3826" w:hanging="238"/>
      </w:pPr>
      <w:rPr>
        <w:rFonts w:hint="default"/>
        <w:lang w:val="en-US" w:eastAsia="en-US" w:bidi="ar-SA"/>
      </w:rPr>
    </w:lvl>
  </w:abstractNum>
  <w:abstractNum w:abstractNumId="31">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EC27CAE"/>
    <w:multiLevelType w:val="hybridMultilevel"/>
    <w:tmpl w:val="E09AF29A"/>
    <w:lvl w:ilvl="0" w:tplc="2524279C">
      <w:start w:val="1"/>
      <w:numFmt w:val="lowerLetter"/>
      <w:lvlText w:val="%1)"/>
      <w:lvlJc w:val="left"/>
      <w:pPr>
        <w:ind w:left="316" w:hanging="216"/>
      </w:pPr>
      <w:rPr>
        <w:rFonts w:ascii="Times New Roman" w:eastAsia="Times New Roman" w:hAnsi="Times New Roman" w:cs="Times New Roman" w:hint="default"/>
        <w:i/>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B6DF70"/>
    <w:multiLevelType w:val="hybridMultilevel"/>
    <w:tmpl w:val="0AA24C8A"/>
    <w:lvl w:ilvl="0" w:tplc="DB48DC82">
      <w:start w:val="1"/>
      <w:numFmt w:val="decimal"/>
      <w:lvlText w:val="5.%1"/>
      <w:lvlJc w:val="left"/>
    </w:lvl>
    <w:lvl w:ilvl="1" w:tplc="E07E04AA">
      <w:numFmt w:val="decimal"/>
      <w:lvlText w:val=""/>
      <w:lvlJc w:val="left"/>
    </w:lvl>
    <w:lvl w:ilvl="2" w:tplc="4F26BF8C">
      <w:numFmt w:val="decimal"/>
      <w:lvlText w:val=""/>
      <w:lvlJc w:val="left"/>
    </w:lvl>
    <w:lvl w:ilvl="3" w:tplc="0AC2FCC6">
      <w:numFmt w:val="decimal"/>
      <w:lvlText w:val=""/>
      <w:lvlJc w:val="left"/>
    </w:lvl>
    <w:lvl w:ilvl="4" w:tplc="E84AE330">
      <w:numFmt w:val="decimal"/>
      <w:lvlText w:val=""/>
      <w:lvlJc w:val="left"/>
    </w:lvl>
    <w:lvl w:ilvl="5" w:tplc="484A9CF6">
      <w:numFmt w:val="decimal"/>
      <w:lvlText w:val=""/>
      <w:lvlJc w:val="left"/>
    </w:lvl>
    <w:lvl w:ilvl="6" w:tplc="F0A8E69E">
      <w:numFmt w:val="decimal"/>
      <w:lvlText w:val=""/>
      <w:lvlJc w:val="left"/>
    </w:lvl>
    <w:lvl w:ilvl="7" w:tplc="BDB2E4FC">
      <w:numFmt w:val="decimal"/>
      <w:lvlText w:val=""/>
      <w:lvlJc w:val="left"/>
    </w:lvl>
    <w:lvl w:ilvl="8" w:tplc="51E2CF92">
      <w:numFmt w:val="decimal"/>
      <w:lvlText w:val=""/>
      <w:lvlJc w:val="left"/>
    </w:lvl>
  </w:abstractNum>
  <w:abstractNum w:abstractNumId="34">
    <w:nsid w:val="64DB7C8B"/>
    <w:multiLevelType w:val="hybridMultilevel"/>
    <w:tmpl w:val="6F0A6634"/>
    <w:lvl w:ilvl="0" w:tplc="6972AB96">
      <w:start w:val="1"/>
      <w:numFmt w:val="decimal"/>
      <w:lvlText w:val="%1)"/>
      <w:lvlJc w:val="left"/>
      <w:pPr>
        <w:ind w:left="100" w:hanging="238"/>
      </w:pPr>
      <w:rPr>
        <w:rFonts w:ascii="Times New Roman" w:eastAsia="Times New Roman" w:hAnsi="Times New Roman" w:cs="Times New Roman" w:hint="default"/>
        <w:spacing w:val="0"/>
        <w:w w:val="99"/>
        <w:sz w:val="20"/>
        <w:szCs w:val="20"/>
        <w:lang w:val="en-US" w:eastAsia="en-US" w:bidi="ar-SA"/>
      </w:rPr>
    </w:lvl>
    <w:lvl w:ilvl="1" w:tplc="3606F844">
      <w:numFmt w:val="bullet"/>
      <w:lvlText w:val="•"/>
      <w:lvlJc w:val="left"/>
      <w:pPr>
        <w:ind w:left="569" w:hanging="238"/>
      </w:pPr>
      <w:rPr>
        <w:rFonts w:hint="default"/>
        <w:lang w:val="en-US" w:eastAsia="en-US" w:bidi="ar-SA"/>
      </w:rPr>
    </w:lvl>
    <w:lvl w:ilvl="2" w:tplc="D0CCB5EA">
      <w:numFmt w:val="bullet"/>
      <w:lvlText w:val="•"/>
      <w:lvlJc w:val="left"/>
      <w:pPr>
        <w:ind w:left="1039" w:hanging="238"/>
      </w:pPr>
      <w:rPr>
        <w:rFonts w:hint="default"/>
        <w:lang w:val="en-US" w:eastAsia="en-US" w:bidi="ar-SA"/>
      </w:rPr>
    </w:lvl>
    <w:lvl w:ilvl="3" w:tplc="6C94DA8A">
      <w:numFmt w:val="bullet"/>
      <w:lvlText w:val="•"/>
      <w:lvlJc w:val="left"/>
      <w:pPr>
        <w:ind w:left="1509" w:hanging="238"/>
      </w:pPr>
      <w:rPr>
        <w:rFonts w:hint="default"/>
        <w:lang w:val="en-US" w:eastAsia="en-US" w:bidi="ar-SA"/>
      </w:rPr>
    </w:lvl>
    <w:lvl w:ilvl="4" w:tplc="925EBD78">
      <w:numFmt w:val="bullet"/>
      <w:lvlText w:val="•"/>
      <w:lvlJc w:val="left"/>
      <w:pPr>
        <w:ind w:left="1978" w:hanging="238"/>
      </w:pPr>
      <w:rPr>
        <w:rFonts w:hint="default"/>
        <w:lang w:val="en-US" w:eastAsia="en-US" w:bidi="ar-SA"/>
      </w:rPr>
    </w:lvl>
    <w:lvl w:ilvl="5" w:tplc="40708980">
      <w:numFmt w:val="bullet"/>
      <w:lvlText w:val="•"/>
      <w:lvlJc w:val="left"/>
      <w:pPr>
        <w:ind w:left="2448" w:hanging="238"/>
      </w:pPr>
      <w:rPr>
        <w:rFonts w:hint="default"/>
        <w:lang w:val="en-US" w:eastAsia="en-US" w:bidi="ar-SA"/>
      </w:rPr>
    </w:lvl>
    <w:lvl w:ilvl="6" w:tplc="968CE61A">
      <w:numFmt w:val="bullet"/>
      <w:lvlText w:val="•"/>
      <w:lvlJc w:val="left"/>
      <w:pPr>
        <w:ind w:left="2918" w:hanging="238"/>
      </w:pPr>
      <w:rPr>
        <w:rFonts w:hint="default"/>
        <w:lang w:val="en-US" w:eastAsia="en-US" w:bidi="ar-SA"/>
      </w:rPr>
    </w:lvl>
    <w:lvl w:ilvl="7" w:tplc="08E21A60">
      <w:numFmt w:val="bullet"/>
      <w:lvlText w:val="•"/>
      <w:lvlJc w:val="left"/>
      <w:pPr>
        <w:ind w:left="3387" w:hanging="238"/>
      </w:pPr>
      <w:rPr>
        <w:rFonts w:hint="default"/>
        <w:lang w:val="en-US" w:eastAsia="en-US" w:bidi="ar-SA"/>
      </w:rPr>
    </w:lvl>
    <w:lvl w:ilvl="8" w:tplc="1D4C6846">
      <w:numFmt w:val="bullet"/>
      <w:lvlText w:val="•"/>
      <w:lvlJc w:val="left"/>
      <w:pPr>
        <w:ind w:left="3857" w:hanging="238"/>
      </w:pPr>
      <w:rPr>
        <w:rFonts w:hint="default"/>
        <w:lang w:val="en-US" w:eastAsia="en-US" w:bidi="ar-SA"/>
      </w:rPr>
    </w:lvl>
  </w:abstractNum>
  <w:abstractNum w:abstractNumId="35">
    <w:nsid w:val="65BC39EB"/>
    <w:multiLevelType w:val="multilevel"/>
    <w:tmpl w:val="709EF1E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AA0373C"/>
    <w:multiLevelType w:val="multilevel"/>
    <w:tmpl w:val="764EE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B68079A"/>
    <w:multiLevelType w:val="hybridMultilevel"/>
    <w:tmpl w:val="686448F4"/>
    <w:lvl w:ilvl="0" w:tplc="0F3E4278">
      <w:start w:val="4"/>
      <w:numFmt w:val="decimal"/>
      <w:lvlText w:val="1.%1"/>
      <w:lvlJc w:val="left"/>
    </w:lvl>
    <w:lvl w:ilvl="1" w:tplc="7478AA8A">
      <w:numFmt w:val="decimal"/>
      <w:lvlText w:val=""/>
      <w:lvlJc w:val="left"/>
    </w:lvl>
    <w:lvl w:ilvl="2" w:tplc="F762F554">
      <w:numFmt w:val="decimal"/>
      <w:lvlText w:val=""/>
      <w:lvlJc w:val="left"/>
    </w:lvl>
    <w:lvl w:ilvl="3" w:tplc="4434CEFC">
      <w:numFmt w:val="decimal"/>
      <w:lvlText w:val=""/>
      <w:lvlJc w:val="left"/>
    </w:lvl>
    <w:lvl w:ilvl="4" w:tplc="4DE22ADE">
      <w:numFmt w:val="decimal"/>
      <w:lvlText w:val=""/>
      <w:lvlJc w:val="left"/>
    </w:lvl>
    <w:lvl w:ilvl="5" w:tplc="04BA945E">
      <w:numFmt w:val="decimal"/>
      <w:lvlText w:val=""/>
      <w:lvlJc w:val="left"/>
    </w:lvl>
    <w:lvl w:ilvl="6" w:tplc="68A63D46">
      <w:numFmt w:val="decimal"/>
      <w:lvlText w:val=""/>
      <w:lvlJc w:val="left"/>
    </w:lvl>
    <w:lvl w:ilvl="7" w:tplc="2D964EE4">
      <w:numFmt w:val="decimal"/>
      <w:lvlText w:val=""/>
      <w:lvlJc w:val="left"/>
    </w:lvl>
    <w:lvl w:ilvl="8" w:tplc="F8543FC4">
      <w:numFmt w:val="decimal"/>
      <w:lvlText w:val=""/>
      <w:lvlJc w:val="left"/>
    </w:lvl>
  </w:abstractNum>
  <w:abstractNum w:abstractNumId="38">
    <w:nsid w:val="6D2318B3"/>
    <w:multiLevelType w:val="multilevel"/>
    <w:tmpl w:val="6F5A69FE"/>
    <w:lvl w:ilvl="0">
      <w:start w:val="1"/>
      <w:numFmt w:val="decimal"/>
      <w:lvlText w:val="%1"/>
      <w:lvlJc w:val="left"/>
      <w:pPr>
        <w:ind w:left="360" w:hanging="360"/>
      </w:pPr>
      <w:rPr>
        <w:rFonts w:eastAsia="Times New Roman" w:hint="default"/>
        <w:b/>
      </w:rPr>
    </w:lvl>
    <w:lvl w:ilvl="1">
      <w:start w:val="7"/>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9">
    <w:nsid w:val="71F32454"/>
    <w:multiLevelType w:val="hybridMultilevel"/>
    <w:tmpl w:val="3DC86B38"/>
    <w:lvl w:ilvl="0" w:tplc="BE624A44">
      <w:start w:val="3"/>
      <w:numFmt w:val="decimal"/>
      <w:lvlText w:val="%1"/>
      <w:lvlJc w:val="left"/>
    </w:lvl>
    <w:lvl w:ilvl="1" w:tplc="9994305E">
      <w:numFmt w:val="decimal"/>
      <w:lvlText w:val=""/>
      <w:lvlJc w:val="left"/>
    </w:lvl>
    <w:lvl w:ilvl="2" w:tplc="F98403F6">
      <w:numFmt w:val="decimal"/>
      <w:lvlText w:val=""/>
      <w:lvlJc w:val="left"/>
    </w:lvl>
    <w:lvl w:ilvl="3" w:tplc="45264F54">
      <w:numFmt w:val="decimal"/>
      <w:lvlText w:val=""/>
      <w:lvlJc w:val="left"/>
    </w:lvl>
    <w:lvl w:ilvl="4" w:tplc="9DE6EB4C">
      <w:numFmt w:val="decimal"/>
      <w:lvlText w:val=""/>
      <w:lvlJc w:val="left"/>
    </w:lvl>
    <w:lvl w:ilvl="5" w:tplc="864EEE46">
      <w:numFmt w:val="decimal"/>
      <w:lvlText w:val=""/>
      <w:lvlJc w:val="left"/>
    </w:lvl>
    <w:lvl w:ilvl="6" w:tplc="B1F4794C">
      <w:numFmt w:val="decimal"/>
      <w:lvlText w:val=""/>
      <w:lvlJc w:val="left"/>
    </w:lvl>
    <w:lvl w:ilvl="7" w:tplc="BE8EC2DA">
      <w:numFmt w:val="decimal"/>
      <w:lvlText w:val=""/>
      <w:lvlJc w:val="left"/>
    </w:lvl>
    <w:lvl w:ilvl="8" w:tplc="C0AE4F20">
      <w:numFmt w:val="decimal"/>
      <w:lvlText w:val=""/>
      <w:lvlJc w:val="left"/>
    </w:lvl>
  </w:abstractNum>
  <w:abstractNum w:abstractNumId="40">
    <w:nsid w:val="74DE4CF4"/>
    <w:multiLevelType w:val="hybridMultilevel"/>
    <w:tmpl w:val="433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07245C"/>
    <w:multiLevelType w:val="hybridMultilevel"/>
    <w:tmpl w:val="680E73EC"/>
    <w:lvl w:ilvl="0" w:tplc="93C8C23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D91AE7"/>
    <w:multiLevelType w:val="hybridMultilevel"/>
    <w:tmpl w:val="3580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DCC233"/>
    <w:multiLevelType w:val="hybridMultilevel"/>
    <w:tmpl w:val="E1C4C68C"/>
    <w:lvl w:ilvl="0" w:tplc="7A384A7E">
      <w:start w:val="1"/>
      <w:numFmt w:val="decimal"/>
      <w:lvlText w:val="1.%1"/>
      <w:lvlJc w:val="left"/>
    </w:lvl>
    <w:lvl w:ilvl="1" w:tplc="18409A48">
      <w:numFmt w:val="decimal"/>
      <w:lvlText w:val=""/>
      <w:lvlJc w:val="left"/>
    </w:lvl>
    <w:lvl w:ilvl="2" w:tplc="6332E53E">
      <w:numFmt w:val="decimal"/>
      <w:lvlText w:val=""/>
      <w:lvlJc w:val="left"/>
    </w:lvl>
    <w:lvl w:ilvl="3" w:tplc="03BCA204">
      <w:numFmt w:val="decimal"/>
      <w:lvlText w:val=""/>
      <w:lvlJc w:val="left"/>
    </w:lvl>
    <w:lvl w:ilvl="4" w:tplc="F564A336">
      <w:numFmt w:val="decimal"/>
      <w:lvlText w:val=""/>
      <w:lvlJc w:val="left"/>
    </w:lvl>
    <w:lvl w:ilvl="5" w:tplc="FDA8D08E">
      <w:numFmt w:val="decimal"/>
      <w:lvlText w:val=""/>
      <w:lvlJc w:val="left"/>
    </w:lvl>
    <w:lvl w:ilvl="6" w:tplc="92206312">
      <w:numFmt w:val="decimal"/>
      <w:lvlText w:val=""/>
      <w:lvlJc w:val="left"/>
    </w:lvl>
    <w:lvl w:ilvl="7" w:tplc="0BC85D1C">
      <w:numFmt w:val="decimal"/>
      <w:lvlText w:val=""/>
      <w:lvlJc w:val="left"/>
    </w:lvl>
    <w:lvl w:ilvl="8" w:tplc="51CECE86">
      <w:numFmt w:val="decimal"/>
      <w:lvlText w:val=""/>
      <w:lvlJc w:val="left"/>
    </w:lvl>
  </w:abstractNum>
  <w:num w:numId="1">
    <w:abstractNumId w:val="31"/>
  </w:num>
  <w:num w:numId="2">
    <w:abstractNumId w:val="43"/>
  </w:num>
  <w:num w:numId="3">
    <w:abstractNumId w:val="11"/>
  </w:num>
  <w:num w:numId="4">
    <w:abstractNumId w:val="21"/>
  </w:num>
  <w:num w:numId="5">
    <w:abstractNumId w:val="37"/>
  </w:num>
  <w:num w:numId="6">
    <w:abstractNumId w:val="26"/>
  </w:num>
  <w:num w:numId="7">
    <w:abstractNumId w:val="3"/>
  </w:num>
  <w:num w:numId="8">
    <w:abstractNumId w:val="41"/>
  </w:num>
  <w:num w:numId="9">
    <w:abstractNumId w:val="38"/>
  </w:num>
  <w:num w:numId="10">
    <w:abstractNumId w:val="10"/>
  </w:num>
  <w:num w:numId="11">
    <w:abstractNumId w:val="18"/>
  </w:num>
  <w:num w:numId="12">
    <w:abstractNumId w:val="6"/>
  </w:num>
  <w:num w:numId="13">
    <w:abstractNumId w:val="22"/>
  </w:num>
  <w:num w:numId="14">
    <w:abstractNumId w:val="28"/>
  </w:num>
  <w:num w:numId="15">
    <w:abstractNumId w:val="39"/>
  </w:num>
  <w:num w:numId="16">
    <w:abstractNumId w:val="36"/>
  </w:num>
  <w:num w:numId="17">
    <w:abstractNumId w:val="23"/>
  </w:num>
  <w:num w:numId="18">
    <w:abstractNumId w:val="24"/>
  </w:num>
  <w:num w:numId="19">
    <w:abstractNumId w:val="7"/>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0"/>
  </w:num>
  <w:num w:numId="24">
    <w:abstractNumId w:val="33"/>
  </w:num>
  <w:num w:numId="25">
    <w:abstractNumId w:val="1"/>
  </w:num>
  <w:num w:numId="26">
    <w:abstractNumId w:val="4"/>
  </w:num>
  <w:num w:numId="27">
    <w:abstractNumId w:val="14"/>
  </w:num>
  <w:num w:numId="28">
    <w:abstractNumId w:val="8"/>
  </w:num>
  <w:num w:numId="29">
    <w:abstractNumId w:val="29"/>
  </w:num>
  <w:num w:numId="30">
    <w:abstractNumId w:val="0"/>
  </w:num>
  <w:num w:numId="31">
    <w:abstractNumId w:val="25"/>
  </w:num>
  <w:num w:numId="32">
    <w:abstractNumId w:val="32"/>
  </w:num>
  <w:num w:numId="33">
    <w:abstractNumId w:val="30"/>
  </w:num>
  <w:num w:numId="34">
    <w:abstractNumId w:val="34"/>
  </w:num>
  <w:num w:numId="35">
    <w:abstractNumId w:val="9"/>
  </w:num>
  <w:num w:numId="36">
    <w:abstractNumId w:val="20"/>
  </w:num>
  <w:num w:numId="37">
    <w:abstractNumId w:val="16"/>
  </w:num>
  <w:num w:numId="38">
    <w:abstractNumId w:val="27"/>
  </w:num>
  <w:num w:numId="39">
    <w:abstractNumId w:val="19"/>
  </w:num>
  <w:num w:numId="40">
    <w:abstractNumId w:val="35"/>
  </w:num>
  <w:num w:numId="41">
    <w:abstractNumId w:val="42"/>
  </w:num>
  <w:num w:numId="42">
    <w:abstractNumId w:val="15"/>
  </w:num>
  <w:num w:numId="43">
    <w:abstractNumId w:val="2"/>
  </w:num>
  <w:num w:numId="44">
    <w:abstractNumId w:val="17"/>
  </w:num>
  <w:num w:numId="45">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69DC"/>
    <w:rsid w:val="0000082A"/>
    <w:rsid w:val="00001C3F"/>
    <w:rsid w:val="00003872"/>
    <w:rsid w:val="0000431B"/>
    <w:rsid w:val="000070FD"/>
    <w:rsid w:val="0001013D"/>
    <w:rsid w:val="000104C0"/>
    <w:rsid w:val="00010E33"/>
    <w:rsid w:val="00012490"/>
    <w:rsid w:val="000130D8"/>
    <w:rsid w:val="00015628"/>
    <w:rsid w:val="00017151"/>
    <w:rsid w:val="00021515"/>
    <w:rsid w:val="00025FC6"/>
    <w:rsid w:val="00030FDC"/>
    <w:rsid w:val="00031075"/>
    <w:rsid w:val="00031C52"/>
    <w:rsid w:val="00035074"/>
    <w:rsid w:val="00037425"/>
    <w:rsid w:val="000408D0"/>
    <w:rsid w:val="00043D7F"/>
    <w:rsid w:val="00043DDF"/>
    <w:rsid w:val="00044437"/>
    <w:rsid w:val="00046636"/>
    <w:rsid w:val="00053CEF"/>
    <w:rsid w:val="00053F57"/>
    <w:rsid w:val="00054239"/>
    <w:rsid w:val="00055170"/>
    <w:rsid w:val="00056970"/>
    <w:rsid w:val="00062140"/>
    <w:rsid w:val="00062E49"/>
    <w:rsid w:val="0006383E"/>
    <w:rsid w:val="000642FE"/>
    <w:rsid w:val="0006624A"/>
    <w:rsid w:val="0006733D"/>
    <w:rsid w:val="00071478"/>
    <w:rsid w:val="00072F54"/>
    <w:rsid w:val="00073CE3"/>
    <w:rsid w:val="0007430A"/>
    <w:rsid w:val="00076360"/>
    <w:rsid w:val="00076D35"/>
    <w:rsid w:val="000815FF"/>
    <w:rsid w:val="000819A2"/>
    <w:rsid w:val="0008203F"/>
    <w:rsid w:val="00082C19"/>
    <w:rsid w:val="00084072"/>
    <w:rsid w:val="00085B78"/>
    <w:rsid w:val="00087133"/>
    <w:rsid w:val="00094700"/>
    <w:rsid w:val="00094F95"/>
    <w:rsid w:val="00095310"/>
    <w:rsid w:val="000A01E9"/>
    <w:rsid w:val="000A03DD"/>
    <w:rsid w:val="000A1251"/>
    <w:rsid w:val="000A1B64"/>
    <w:rsid w:val="000A1C71"/>
    <w:rsid w:val="000A2AC2"/>
    <w:rsid w:val="000A3246"/>
    <w:rsid w:val="000A3597"/>
    <w:rsid w:val="000A3B26"/>
    <w:rsid w:val="000A4BDA"/>
    <w:rsid w:val="000B246E"/>
    <w:rsid w:val="000B3753"/>
    <w:rsid w:val="000B4D2E"/>
    <w:rsid w:val="000B62B1"/>
    <w:rsid w:val="000D0A2A"/>
    <w:rsid w:val="000D3FDC"/>
    <w:rsid w:val="000D4A6D"/>
    <w:rsid w:val="000D506B"/>
    <w:rsid w:val="000D6F07"/>
    <w:rsid w:val="000D76AA"/>
    <w:rsid w:val="000D76F1"/>
    <w:rsid w:val="000E1441"/>
    <w:rsid w:val="000E433A"/>
    <w:rsid w:val="000E674E"/>
    <w:rsid w:val="000F5BFB"/>
    <w:rsid w:val="000F6CA9"/>
    <w:rsid w:val="00103280"/>
    <w:rsid w:val="001100FC"/>
    <w:rsid w:val="00111307"/>
    <w:rsid w:val="00114DE4"/>
    <w:rsid w:val="001170A1"/>
    <w:rsid w:val="001320CF"/>
    <w:rsid w:val="00134F78"/>
    <w:rsid w:val="00136B4A"/>
    <w:rsid w:val="0014127D"/>
    <w:rsid w:val="00143E4C"/>
    <w:rsid w:val="00144DA0"/>
    <w:rsid w:val="00145AAE"/>
    <w:rsid w:val="00146476"/>
    <w:rsid w:val="00150F45"/>
    <w:rsid w:val="0015328E"/>
    <w:rsid w:val="00153B82"/>
    <w:rsid w:val="001547D8"/>
    <w:rsid w:val="00156FE7"/>
    <w:rsid w:val="00162453"/>
    <w:rsid w:val="00164459"/>
    <w:rsid w:val="001659A0"/>
    <w:rsid w:val="00166CFC"/>
    <w:rsid w:val="001734DB"/>
    <w:rsid w:val="0017444B"/>
    <w:rsid w:val="00176A74"/>
    <w:rsid w:val="00181628"/>
    <w:rsid w:val="00184858"/>
    <w:rsid w:val="00185052"/>
    <w:rsid w:val="00187C76"/>
    <w:rsid w:val="00190CA4"/>
    <w:rsid w:val="001934D3"/>
    <w:rsid w:val="0019505F"/>
    <w:rsid w:val="00195650"/>
    <w:rsid w:val="00197172"/>
    <w:rsid w:val="00197E1F"/>
    <w:rsid w:val="001A0C51"/>
    <w:rsid w:val="001A130A"/>
    <w:rsid w:val="001A29EA"/>
    <w:rsid w:val="001A4547"/>
    <w:rsid w:val="001A7094"/>
    <w:rsid w:val="001B326F"/>
    <w:rsid w:val="001B3DD9"/>
    <w:rsid w:val="001B6D4A"/>
    <w:rsid w:val="001C45A4"/>
    <w:rsid w:val="001C47C6"/>
    <w:rsid w:val="001C4E26"/>
    <w:rsid w:val="001C6C17"/>
    <w:rsid w:val="001D0F8F"/>
    <w:rsid w:val="001D1317"/>
    <w:rsid w:val="001F2B65"/>
    <w:rsid w:val="001F3257"/>
    <w:rsid w:val="00205FE5"/>
    <w:rsid w:val="0020675B"/>
    <w:rsid w:val="002104C5"/>
    <w:rsid w:val="002131EC"/>
    <w:rsid w:val="00214013"/>
    <w:rsid w:val="00214C9E"/>
    <w:rsid w:val="0022015B"/>
    <w:rsid w:val="0022028E"/>
    <w:rsid w:val="002212C7"/>
    <w:rsid w:val="00222B55"/>
    <w:rsid w:val="0022353D"/>
    <w:rsid w:val="00226E30"/>
    <w:rsid w:val="002316F5"/>
    <w:rsid w:val="00234314"/>
    <w:rsid w:val="00235245"/>
    <w:rsid w:val="002370AA"/>
    <w:rsid w:val="002401ED"/>
    <w:rsid w:val="00240D0F"/>
    <w:rsid w:val="0024336F"/>
    <w:rsid w:val="00243A2B"/>
    <w:rsid w:val="00243D22"/>
    <w:rsid w:val="00246139"/>
    <w:rsid w:val="002463E2"/>
    <w:rsid w:val="00252B8E"/>
    <w:rsid w:val="002540B4"/>
    <w:rsid w:val="002547F2"/>
    <w:rsid w:val="00255DA6"/>
    <w:rsid w:val="0025683A"/>
    <w:rsid w:val="00257C27"/>
    <w:rsid w:val="002608E2"/>
    <w:rsid w:val="002615C3"/>
    <w:rsid w:val="00263BF0"/>
    <w:rsid w:val="00264F15"/>
    <w:rsid w:val="002766F1"/>
    <w:rsid w:val="00276F53"/>
    <w:rsid w:val="00277395"/>
    <w:rsid w:val="002843FF"/>
    <w:rsid w:val="002860A1"/>
    <w:rsid w:val="00294A8B"/>
    <w:rsid w:val="002A018C"/>
    <w:rsid w:val="002A6A29"/>
    <w:rsid w:val="002B0C0C"/>
    <w:rsid w:val="002B117D"/>
    <w:rsid w:val="002B5D99"/>
    <w:rsid w:val="002B6CA6"/>
    <w:rsid w:val="002B72B0"/>
    <w:rsid w:val="002C1723"/>
    <w:rsid w:val="002C2523"/>
    <w:rsid w:val="002C3831"/>
    <w:rsid w:val="002C3BDD"/>
    <w:rsid w:val="002C54C7"/>
    <w:rsid w:val="002C71EA"/>
    <w:rsid w:val="002D53C0"/>
    <w:rsid w:val="002E0472"/>
    <w:rsid w:val="002E0583"/>
    <w:rsid w:val="002E0EB0"/>
    <w:rsid w:val="002E10E3"/>
    <w:rsid w:val="002E3359"/>
    <w:rsid w:val="002E3689"/>
    <w:rsid w:val="002E4637"/>
    <w:rsid w:val="002E4F4C"/>
    <w:rsid w:val="002E5604"/>
    <w:rsid w:val="002E5B62"/>
    <w:rsid w:val="002E6C35"/>
    <w:rsid w:val="002E6D01"/>
    <w:rsid w:val="002E725C"/>
    <w:rsid w:val="002F1840"/>
    <w:rsid w:val="002F1C62"/>
    <w:rsid w:val="002F30B4"/>
    <w:rsid w:val="002F50F0"/>
    <w:rsid w:val="00302697"/>
    <w:rsid w:val="00302E0F"/>
    <w:rsid w:val="003043B5"/>
    <w:rsid w:val="00304E47"/>
    <w:rsid w:val="003064A5"/>
    <w:rsid w:val="00307E39"/>
    <w:rsid w:val="0031065D"/>
    <w:rsid w:val="00311040"/>
    <w:rsid w:val="00311D04"/>
    <w:rsid w:val="00313B27"/>
    <w:rsid w:val="003152CA"/>
    <w:rsid w:val="003164BC"/>
    <w:rsid w:val="003166C8"/>
    <w:rsid w:val="00316C71"/>
    <w:rsid w:val="0031786B"/>
    <w:rsid w:val="003218CB"/>
    <w:rsid w:val="003219A6"/>
    <w:rsid w:val="00323DBA"/>
    <w:rsid w:val="00333671"/>
    <w:rsid w:val="00335C61"/>
    <w:rsid w:val="00337B10"/>
    <w:rsid w:val="00342584"/>
    <w:rsid w:val="00342C22"/>
    <w:rsid w:val="003460AD"/>
    <w:rsid w:val="00351C94"/>
    <w:rsid w:val="00352165"/>
    <w:rsid w:val="0035325D"/>
    <w:rsid w:val="003535B3"/>
    <w:rsid w:val="003540C3"/>
    <w:rsid w:val="003560A2"/>
    <w:rsid w:val="00357730"/>
    <w:rsid w:val="00361F68"/>
    <w:rsid w:val="003629F8"/>
    <w:rsid w:val="00370D24"/>
    <w:rsid w:val="003720DE"/>
    <w:rsid w:val="00372851"/>
    <w:rsid w:val="003729BD"/>
    <w:rsid w:val="00373E05"/>
    <w:rsid w:val="00374340"/>
    <w:rsid w:val="003747C6"/>
    <w:rsid w:val="003756D6"/>
    <w:rsid w:val="00381779"/>
    <w:rsid w:val="003840A3"/>
    <w:rsid w:val="003858ED"/>
    <w:rsid w:val="00385AE9"/>
    <w:rsid w:val="003860C1"/>
    <w:rsid w:val="00391E80"/>
    <w:rsid w:val="0039222D"/>
    <w:rsid w:val="00395871"/>
    <w:rsid w:val="00395B36"/>
    <w:rsid w:val="00396027"/>
    <w:rsid w:val="003A7B4A"/>
    <w:rsid w:val="003B2A40"/>
    <w:rsid w:val="003B3DE7"/>
    <w:rsid w:val="003B5AA4"/>
    <w:rsid w:val="003B7BD0"/>
    <w:rsid w:val="003C1D58"/>
    <w:rsid w:val="003C20AA"/>
    <w:rsid w:val="003C7AD7"/>
    <w:rsid w:val="003D0267"/>
    <w:rsid w:val="003D0B84"/>
    <w:rsid w:val="003D578F"/>
    <w:rsid w:val="003D6456"/>
    <w:rsid w:val="003E03F8"/>
    <w:rsid w:val="003E0E9D"/>
    <w:rsid w:val="003E21FC"/>
    <w:rsid w:val="003E74C4"/>
    <w:rsid w:val="003F1323"/>
    <w:rsid w:val="003F142F"/>
    <w:rsid w:val="003F296D"/>
    <w:rsid w:val="003F397D"/>
    <w:rsid w:val="003F5CCB"/>
    <w:rsid w:val="00400C2A"/>
    <w:rsid w:val="00401A05"/>
    <w:rsid w:val="004025B4"/>
    <w:rsid w:val="004046AC"/>
    <w:rsid w:val="004071CB"/>
    <w:rsid w:val="004103EC"/>
    <w:rsid w:val="00412C4E"/>
    <w:rsid w:val="004146BE"/>
    <w:rsid w:val="00415CEB"/>
    <w:rsid w:val="00415DF9"/>
    <w:rsid w:val="00417268"/>
    <w:rsid w:val="004174E6"/>
    <w:rsid w:val="004230B4"/>
    <w:rsid w:val="00423EB1"/>
    <w:rsid w:val="00424C6F"/>
    <w:rsid w:val="004261C7"/>
    <w:rsid w:val="00426682"/>
    <w:rsid w:val="00431EAC"/>
    <w:rsid w:val="00432577"/>
    <w:rsid w:val="004346F5"/>
    <w:rsid w:val="00435635"/>
    <w:rsid w:val="0043628E"/>
    <w:rsid w:val="00437CB0"/>
    <w:rsid w:val="004402EB"/>
    <w:rsid w:val="00442B8D"/>
    <w:rsid w:val="004439E4"/>
    <w:rsid w:val="00445FFA"/>
    <w:rsid w:val="004512D7"/>
    <w:rsid w:val="00452E9C"/>
    <w:rsid w:val="00456E04"/>
    <w:rsid w:val="0045729E"/>
    <w:rsid w:val="00470D34"/>
    <w:rsid w:val="00472D33"/>
    <w:rsid w:val="0047354A"/>
    <w:rsid w:val="00475952"/>
    <w:rsid w:val="00476937"/>
    <w:rsid w:val="00477614"/>
    <w:rsid w:val="00481248"/>
    <w:rsid w:val="00482823"/>
    <w:rsid w:val="00482DE5"/>
    <w:rsid w:val="00485061"/>
    <w:rsid w:val="004865C8"/>
    <w:rsid w:val="00491B55"/>
    <w:rsid w:val="00492F8B"/>
    <w:rsid w:val="00494F3D"/>
    <w:rsid w:val="00497B8C"/>
    <w:rsid w:val="004A0095"/>
    <w:rsid w:val="004A1D29"/>
    <w:rsid w:val="004A22F5"/>
    <w:rsid w:val="004A2C79"/>
    <w:rsid w:val="004A37FC"/>
    <w:rsid w:val="004A3E72"/>
    <w:rsid w:val="004A6BCF"/>
    <w:rsid w:val="004B0622"/>
    <w:rsid w:val="004B3E8C"/>
    <w:rsid w:val="004B71B1"/>
    <w:rsid w:val="004C2B40"/>
    <w:rsid w:val="004C3675"/>
    <w:rsid w:val="004D1375"/>
    <w:rsid w:val="004D1780"/>
    <w:rsid w:val="004D21A7"/>
    <w:rsid w:val="004D3F35"/>
    <w:rsid w:val="004D798B"/>
    <w:rsid w:val="004E0C1A"/>
    <w:rsid w:val="004E2172"/>
    <w:rsid w:val="004E2D28"/>
    <w:rsid w:val="004E3B5C"/>
    <w:rsid w:val="004E452E"/>
    <w:rsid w:val="004E5F02"/>
    <w:rsid w:val="004E642D"/>
    <w:rsid w:val="004F7130"/>
    <w:rsid w:val="004F7390"/>
    <w:rsid w:val="00506645"/>
    <w:rsid w:val="00506CE7"/>
    <w:rsid w:val="0051023B"/>
    <w:rsid w:val="0051492E"/>
    <w:rsid w:val="005160F9"/>
    <w:rsid w:val="00517B90"/>
    <w:rsid w:val="00521D3E"/>
    <w:rsid w:val="0052450B"/>
    <w:rsid w:val="00524BA6"/>
    <w:rsid w:val="0052718A"/>
    <w:rsid w:val="005273F0"/>
    <w:rsid w:val="00527973"/>
    <w:rsid w:val="00530DD9"/>
    <w:rsid w:val="00530E9C"/>
    <w:rsid w:val="0053276C"/>
    <w:rsid w:val="00536EA5"/>
    <w:rsid w:val="005435AA"/>
    <w:rsid w:val="00544B30"/>
    <w:rsid w:val="00551E31"/>
    <w:rsid w:val="00553E7B"/>
    <w:rsid w:val="00560C05"/>
    <w:rsid w:val="0056121F"/>
    <w:rsid w:val="0056318B"/>
    <w:rsid w:val="00566473"/>
    <w:rsid w:val="00570F6C"/>
    <w:rsid w:val="0057196E"/>
    <w:rsid w:val="00571D8B"/>
    <w:rsid w:val="00572669"/>
    <w:rsid w:val="00572A84"/>
    <w:rsid w:val="00573805"/>
    <w:rsid w:val="00573A51"/>
    <w:rsid w:val="00575308"/>
    <w:rsid w:val="00575DF9"/>
    <w:rsid w:val="00576C99"/>
    <w:rsid w:val="00581BCF"/>
    <w:rsid w:val="00582926"/>
    <w:rsid w:val="005834A0"/>
    <w:rsid w:val="00583A50"/>
    <w:rsid w:val="00590E0C"/>
    <w:rsid w:val="0059174B"/>
    <w:rsid w:val="00592AD9"/>
    <w:rsid w:val="00593D8F"/>
    <w:rsid w:val="00593E88"/>
    <w:rsid w:val="00593ED5"/>
    <w:rsid w:val="0059618C"/>
    <w:rsid w:val="00596DA0"/>
    <w:rsid w:val="005A11C8"/>
    <w:rsid w:val="005A398A"/>
    <w:rsid w:val="005A724C"/>
    <w:rsid w:val="005A7254"/>
    <w:rsid w:val="005A741B"/>
    <w:rsid w:val="005B2CFF"/>
    <w:rsid w:val="005B2D64"/>
    <w:rsid w:val="005B33AE"/>
    <w:rsid w:val="005B4605"/>
    <w:rsid w:val="005B4B94"/>
    <w:rsid w:val="005B5399"/>
    <w:rsid w:val="005B65A8"/>
    <w:rsid w:val="005B65F4"/>
    <w:rsid w:val="005B69A0"/>
    <w:rsid w:val="005C18F9"/>
    <w:rsid w:val="005C20F7"/>
    <w:rsid w:val="005C3484"/>
    <w:rsid w:val="005C634C"/>
    <w:rsid w:val="005D07F0"/>
    <w:rsid w:val="005D0BEE"/>
    <w:rsid w:val="005D1106"/>
    <w:rsid w:val="005D11F9"/>
    <w:rsid w:val="005D2CFC"/>
    <w:rsid w:val="005D51B7"/>
    <w:rsid w:val="005D6A50"/>
    <w:rsid w:val="005E0815"/>
    <w:rsid w:val="005E1BE8"/>
    <w:rsid w:val="005E598A"/>
    <w:rsid w:val="005E6A13"/>
    <w:rsid w:val="005F04C2"/>
    <w:rsid w:val="005F3247"/>
    <w:rsid w:val="005F3272"/>
    <w:rsid w:val="005F38AD"/>
    <w:rsid w:val="005F3C0A"/>
    <w:rsid w:val="005F3DC3"/>
    <w:rsid w:val="005F5B16"/>
    <w:rsid w:val="00602099"/>
    <w:rsid w:val="00604D4D"/>
    <w:rsid w:val="00604F16"/>
    <w:rsid w:val="00610C0D"/>
    <w:rsid w:val="00611802"/>
    <w:rsid w:val="00617CCF"/>
    <w:rsid w:val="0062191D"/>
    <w:rsid w:val="00623A0F"/>
    <w:rsid w:val="00624003"/>
    <w:rsid w:val="00624491"/>
    <w:rsid w:val="00626A7D"/>
    <w:rsid w:val="00627130"/>
    <w:rsid w:val="006316C7"/>
    <w:rsid w:val="00637060"/>
    <w:rsid w:val="00637902"/>
    <w:rsid w:val="006407EF"/>
    <w:rsid w:val="0064610D"/>
    <w:rsid w:val="00647F43"/>
    <w:rsid w:val="00650D63"/>
    <w:rsid w:val="00652377"/>
    <w:rsid w:val="0065547D"/>
    <w:rsid w:val="0065681D"/>
    <w:rsid w:val="00656EE5"/>
    <w:rsid w:val="00657DF9"/>
    <w:rsid w:val="006649B7"/>
    <w:rsid w:val="006651CC"/>
    <w:rsid w:val="006662DF"/>
    <w:rsid w:val="006668D4"/>
    <w:rsid w:val="00667057"/>
    <w:rsid w:val="006746B3"/>
    <w:rsid w:val="006747F5"/>
    <w:rsid w:val="00675F62"/>
    <w:rsid w:val="00680F5D"/>
    <w:rsid w:val="006819D8"/>
    <w:rsid w:val="00684640"/>
    <w:rsid w:val="00687AA0"/>
    <w:rsid w:val="00687E52"/>
    <w:rsid w:val="00690056"/>
    <w:rsid w:val="0069504B"/>
    <w:rsid w:val="00697A23"/>
    <w:rsid w:val="006A00BB"/>
    <w:rsid w:val="006A111E"/>
    <w:rsid w:val="006A1D30"/>
    <w:rsid w:val="006A5077"/>
    <w:rsid w:val="006A6979"/>
    <w:rsid w:val="006A6A46"/>
    <w:rsid w:val="006A7E11"/>
    <w:rsid w:val="006A7F2B"/>
    <w:rsid w:val="006B0DC1"/>
    <w:rsid w:val="006B4464"/>
    <w:rsid w:val="006B7D65"/>
    <w:rsid w:val="006C776C"/>
    <w:rsid w:val="006D19B6"/>
    <w:rsid w:val="006E057A"/>
    <w:rsid w:val="006E0ACB"/>
    <w:rsid w:val="006E246C"/>
    <w:rsid w:val="006E33AA"/>
    <w:rsid w:val="006E3F5D"/>
    <w:rsid w:val="006E48C1"/>
    <w:rsid w:val="006E4CFC"/>
    <w:rsid w:val="006E6F29"/>
    <w:rsid w:val="006F13A1"/>
    <w:rsid w:val="006F626E"/>
    <w:rsid w:val="006F75C0"/>
    <w:rsid w:val="00702A87"/>
    <w:rsid w:val="007063DB"/>
    <w:rsid w:val="0070673A"/>
    <w:rsid w:val="007075FA"/>
    <w:rsid w:val="00707662"/>
    <w:rsid w:val="00707ACD"/>
    <w:rsid w:val="007119BA"/>
    <w:rsid w:val="00711B66"/>
    <w:rsid w:val="0071340F"/>
    <w:rsid w:val="00714E02"/>
    <w:rsid w:val="00715944"/>
    <w:rsid w:val="007173CA"/>
    <w:rsid w:val="00720966"/>
    <w:rsid w:val="00721373"/>
    <w:rsid w:val="00722AC0"/>
    <w:rsid w:val="0072307A"/>
    <w:rsid w:val="00723294"/>
    <w:rsid w:val="00723869"/>
    <w:rsid w:val="00730087"/>
    <w:rsid w:val="00732523"/>
    <w:rsid w:val="007338C3"/>
    <w:rsid w:val="00733B2F"/>
    <w:rsid w:val="00737F7E"/>
    <w:rsid w:val="007429F8"/>
    <w:rsid w:val="00743BC6"/>
    <w:rsid w:val="007470E1"/>
    <w:rsid w:val="007537C5"/>
    <w:rsid w:val="00756089"/>
    <w:rsid w:val="0075615B"/>
    <w:rsid w:val="00762CD1"/>
    <w:rsid w:val="00770366"/>
    <w:rsid w:val="00770B6B"/>
    <w:rsid w:val="0077183D"/>
    <w:rsid w:val="00773CC5"/>
    <w:rsid w:val="00780D5C"/>
    <w:rsid w:val="0078379D"/>
    <w:rsid w:val="007837BB"/>
    <w:rsid w:val="00785EB9"/>
    <w:rsid w:val="00786605"/>
    <w:rsid w:val="00791248"/>
    <w:rsid w:val="0079274D"/>
    <w:rsid w:val="00793488"/>
    <w:rsid w:val="00794A50"/>
    <w:rsid w:val="007963CD"/>
    <w:rsid w:val="007977DD"/>
    <w:rsid w:val="007A0C67"/>
    <w:rsid w:val="007A5F16"/>
    <w:rsid w:val="007B0AEE"/>
    <w:rsid w:val="007B5A96"/>
    <w:rsid w:val="007B69B9"/>
    <w:rsid w:val="007C1E9F"/>
    <w:rsid w:val="007C6FEA"/>
    <w:rsid w:val="007D118F"/>
    <w:rsid w:val="007D2237"/>
    <w:rsid w:val="007D488B"/>
    <w:rsid w:val="007D4976"/>
    <w:rsid w:val="007D5202"/>
    <w:rsid w:val="007D5B99"/>
    <w:rsid w:val="007E23FD"/>
    <w:rsid w:val="007E269E"/>
    <w:rsid w:val="007E304A"/>
    <w:rsid w:val="007E66FD"/>
    <w:rsid w:val="007F056F"/>
    <w:rsid w:val="007F13DD"/>
    <w:rsid w:val="007F3317"/>
    <w:rsid w:val="007F3BE0"/>
    <w:rsid w:val="007F57EC"/>
    <w:rsid w:val="007F6416"/>
    <w:rsid w:val="007F6A93"/>
    <w:rsid w:val="00800309"/>
    <w:rsid w:val="00800A60"/>
    <w:rsid w:val="00801294"/>
    <w:rsid w:val="00801B22"/>
    <w:rsid w:val="008029CC"/>
    <w:rsid w:val="008033A3"/>
    <w:rsid w:val="00804DDA"/>
    <w:rsid w:val="008062F6"/>
    <w:rsid w:val="00806AF0"/>
    <w:rsid w:val="008104BC"/>
    <w:rsid w:val="00810FEB"/>
    <w:rsid w:val="00811395"/>
    <w:rsid w:val="00814924"/>
    <w:rsid w:val="0081538C"/>
    <w:rsid w:val="00824671"/>
    <w:rsid w:val="00824B8A"/>
    <w:rsid w:val="00824BF7"/>
    <w:rsid w:val="00826087"/>
    <w:rsid w:val="0083126F"/>
    <w:rsid w:val="008454A2"/>
    <w:rsid w:val="00847084"/>
    <w:rsid w:val="0085038B"/>
    <w:rsid w:val="00850FAA"/>
    <w:rsid w:val="00851ED9"/>
    <w:rsid w:val="0085270C"/>
    <w:rsid w:val="00853192"/>
    <w:rsid w:val="00856B35"/>
    <w:rsid w:val="0085716B"/>
    <w:rsid w:val="00857343"/>
    <w:rsid w:val="00860A9E"/>
    <w:rsid w:val="00861C4F"/>
    <w:rsid w:val="0086217B"/>
    <w:rsid w:val="008622D3"/>
    <w:rsid w:val="00864827"/>
    <w:rsid w:val="0086697B"/>
    <w:rsid w:val="00866E99"/>
    <w:rsid w:val="008702A8"/>
    <w:rsid w:val="00873EE7"/>
    <w:rsid w:val="00875F4E"/>
    <w:rsid w:val="008766F1"/>
    <w:rsid w:val="008774B2"/>
    <w:rsid w:val="00884831"/>
    <w:rsid w:val="00885C7F"/>
    <w:rsid w:val="008878E2"/>
    <w:rsid w:val="00890089"/>
    <w:rsid w:val="00891ACE"/>
    <w:rsid w:val="00893FF3"/>
    <w:rsid w:val="008943E2"/>
    <w:rsid w:val="008955DC"/>
    <w:rsid w:val="00896D43"/>
    <w:rsid w:val="0089701D"/>
    <w:rsid w:val="0089769C"/>
    <w:rsid w:val="0089789F"/>
    <w:rsid w:val="00897FEC"/>
    <w:rsid w:val="008A0465"/>
    <w:rsid w:val="008A2257"/>
    <w:rsid w:val="008A3C59"/>
    <w:rsid w:val="008A4407"/>
    <w:rsid w:val="008A446F"/>
    <w:rsid w:val="008B139A"/>
    <w:rsid w:val="008B50A9"/>
    <w:rsid w:val="008B5CE9"/>
    <w:rsid w:val="008B767B"/>
    <w:rsid w:val="008C0A3D"/>
    <w:rsid w:val="008C0FCA"/>
    <w:rsid w:val="008C2EBD"/>
    <w:rsid w:val="008C4A39"/>
    <w:rsid w:val="008C518E"/>
    <w:rsid w:val="008C5F29"/>
    <w:rsid w:val="008C6CE1"/>
    <w:rsid w:val="008C73F1"/>
    <w:rsid w:val="008D090F"/>
    <w:rsid w:val="008D2159"/>
    <w:rsid w:val="008D5C8E"/>
    <w:rsid w:val="008E2C01"/>
    <w:rsid w:val="008E5199"/>
    <w:rsid w:val="008F0186"/>
    <w:rsid w:val="008F1AAA"/>
    <w:rsid w:val="008F4F07"/>
    <w:rsid w:val="008F5835"/>
    <w:rsid w:val="008F75E2"/>
    <w:rsid w:val="008F7682"/>
    <w:rsid w:val="00901968"/>
    <w:rsid w:val="00901E99"/>
    <w:rsid w:val="0090780A"/>
    <w:rsid w:val="009119AA"/>
    <w:rsid w:val="0091210D"/>
    <w:rsid w:val="00913E8B"/>
    <w:rsid w:val="00916F3F"/>
    <w:rsid w:val="00925F33"/>
    <w:rsid w:val="00927A55"/>
    <w:rsid w:val="00933816"/>
    <w:rsid w:val="00935943"/>
    <w:rsid w:val="00941A77"/>
    <w:rsid w:val="009467DF"/>
    <w:rsid w:val="009501D9"/>
    <w:rsid w:val="00950B41"/>
    <w:rsid w:val="00953D75"/>
    <w:rsid w:val="00956732"/>
    <w:rsid w:val="009621D8"/>
    <w:rsid w:val="009646D1"/>
    <w:rsid w:val="00966906"/>
    <w:rsid w:val="009671EE"/>
    <w:rsid w:val="0096741D"/>
    <w:rsid w:val="0097406A"/>
    <w:rsid w:val="00975085"/>
    <w:rsid w:val="009756FB"/>
    <w:rsid w:val="009805F5"/>
    <w:rsid w:val="00981D02"/>
    <w:rsid w:val="00982416"/>
    <w:rsid w:val="0098365F"/>
    <w:rsid w:val="009844D2"/>
    <w:rsid w:val="009847A1"/>
    <w:rsid w:val="009957C1"/>
    <w:rsid w:val="009957CB"/>
    <w:rsid w:val="009A2388"/>
    <w:rsid w:val="009A3A20"/>
    <w:rsid w:val="009A4051"/>
    <w:rsid w:val="009A584D"/>
    <w:rsid w:val="009A7344"/>
    <w:rsid w:val="009B07D5"/>
    <w:rsid w:val="009B2CDE"/>
    <w:rsid w:val="009B2FD9"/>
    <w:rsid w:val="009B4941"/>
    <w:rsid w:val="009B65AF"/>
    <w:rsid w:val="009C5015"/>
    <w:rsid w:val="009C594F"/>
    <w:rsid w:val="009C754F"/>
    <w:rsid w:val="009C7F1C"/>
    <w:rsid w:val="009D0672"/>
    <w:rsid w:val="009D2D51"/>
    <w:rsid w:val="009D3090"/>
    <w:rsid w:val="009D505B"/>
    <w:rsid w:val="009E3D76"/>
    <w:rsid w:val="009E5A73"/>
    <w:rsid w:val="009E5E2D"/>
    <w:rsid w:val="009E6E39"/>
    <w:rsid w:val="009E7F37"/>
    <w:rsid w:val="009F1B33"/>
    <w:rsid w:val="009F2D41"/>
    <w:rsid w:val="009F4844"/>
    <w:rsid w:val="009F5096"/>
    <w:rsid w:val="009F656C"/>
    <w:rsid w:val="009F7015"/>
    <w:rsid w:val="009F7E09"/>
    <w:rsid w:val="00A00546"/>
    <w:rsid w:val="00A05C65"/>
    <w:rsid w:val="00A06A52"/>
    <w:rsid w:val="00A110EE"/>
    <w:rsid w:val="00A124CD"/>
    <w:rsid w:val="00A12815"/>
    <w:rsid w:val="00A16D3C"/>
    <w:rsid w:val="00A173A4"/>
    <w:rsid w:val="00A20A0E"/>
    <w:rsid w:val="00A211E8"/>
    <w:rsid w:val="00A22BCD"/>
    <w:rsid w:val="00A233D5"/>
    <w:rsid w:val="00A25E11"/>
    <w:rsid w:val="00A30A74"/>
    <w:rsid w:val="00A33DF6"/>
    <w:rsid w:val="00A35217"/>
    <w:rsid w:val="00A377C0"/>
    <w:rsid w:val="00A37F0F"/>
    <w:rsid w:val="00A412D4"/>
    <w:rsid w:val="00A43CC0"/>
    <w:rsid w:val="00A5037B"/>
    <w:rsid w:val="00A53F1F"/>
    <w:rsid w:val="00A646E1"/>
    <w:rsid w:val="00A65AC3"/>
    <w:rsid w:val="00A66FFE"/>
    <w:rsid w:val="00A6725C"/>
    <w:rsid w:val="00A71FB1"/>
    <w:rsid w:val="00A73A4D"/>
    <w:rsid w:val="00A74783"/>
    <w:rsid w:val="00A80959"/>
    <w:rsid w:val="00A812D5"/>
    <w:rsid w:val="00A85699"/>
    <w:rsid w:val="00A86FB5"/>
    <w:rsid w:val="00A9056B"/>
    <w:rsid w:val="00A95DA0"/>
    <w:rsid w:val="00A967F8"/>
    <w:rsid w:val="00AA1C49"/>
    <w:rsid w:val="00AA26EC"/>
    <w:rsid w:val="00AA2774"/>
    <w:rsid w:val="00AA523D"/>
    <w:rsid w:val="00AB18A1"/>
    <w:rsid w:val="00AB1A66"/>
    <w:rsid w:val="00AB1FFD"/>
    <w:rsid w:val="00AC5550"/>
    <w:rsid w:val="00AD022A"/>
    <w:rsid w:val="00AD1926"/>
    <w:rsid w:val="00AD4D5D"/>
    <w:rsid w:val="00AD643F"/>
    <w:rsid w:val="00AD6EA1"/>
    <w:rsid w:val="00AE01AC"/>
    <w:rsid w:val="00AE2429"/>
    <w:rsid w:val="00AE5747"/>
    <w:rsid w:val="00AE63D4"/>
    <w:rsid w:val="00AE679E"/>
    <w:rsid w:val="00AE7065"/>
    <w:rsid w:val="00AF01EA"/>
    <w:rsid w:val="00AF0B4A"/>
    <w:rsid w:val="00AF1929"/>
    <w:rsid w:val="00AF254F"/>
    <w:rsid w:val="00AF42E8"/>
    <w:rsid w:val="00AF642F"/>
    <w:rsid w:val="00AF7DD6"/>
    <w:rsid w:val="00B01637"/>
    <w:rsid w:val="00B04D97"/>
    <w:rsid w:val="00B07280"/>
    <w:rsid w:val="00B07457"/>
    <w:rsid w:val="00B11E0F"/>
    <w:rsid w:val="00B1319F"/>
    <w:rsid w:val="00B20C1F"/>
    <w:rsid w:val="00B237BC"/>
    <w:rsid w:val="00B27712"/>
    <w:rsid w:val="00B30B09"/>
    <w:rsid w:val="00B32717"/>
    <w:rsid w:val="00B3484B"/>
    <w:rsid w:val="00B34A84"/>
    <w:rsid w:val="00B354CA"/>
    <w:rsid w:val="00B41099"/>
    <w:rsid w:val="00B4585C"/>
    <w:rsid w:val="00B466C6"/>
    <w:rsid w:val="00B5214D"/>
    <w:rsid w:val="00B53D14"/>
    <w:rsid w:val="00B549AD"/>
    <w:rsid w:val="00B55AB4"/>
    <w:rsid w:val="00B56CE1"/>
    <w:rsid w:val="00B63B07"/>
    <w:rsid w:val="00B63ECE"/>
    <w:rsid w:val="00B64896"/>
    <w:rsid w:val="00B64F5B"/>
    <w:rsid w:val="00B67F0C"/>
    <w:rsid w:val="00B70616"/>
    <w:rsid w:val="00B70993"/>
    <w:rsid w:val="00B75F62"/>
    <w:rsid w:val="00B8155B"/>
    <w:rsid w:val="00B82283"/>
    <w:rsid w:val="00B82998"/>
    <w:rsid w:val="00B8419F"/>
    <w:rsid w:val="00B8468A"/>
    <w:rsid w:val="00B874C8"/>
    <w:rsid w:val="00B9363A"/>
    <w:rsid w:val="00B94B5A"/>
    <w:rsid w:val="00B97430"/>
    <w:rsid w:val="00BA0254"/>
    <w:rsid w:val="00BA07CE"/>
    <w:rsid w:val="00BA1D6F"/>
    <w:rsid w:val="00BA2B74"/>
    <w:rsid w:val="00BA5044"/>
    <w:rsid w:val="00BA507A"/>
    <w:rsid w:val="00BA6789"/>
    <w:rsid w:val="00BA6F6D"/>
    <w:rsid w:val="00BB27E2"/>
    <w:rsid w:val="00BB2B32"/>
    <w:rsid w:val="00BB494D"/>
    <w:rsid w:val="00BB6440"/>
    <w:rsid w:val="00BB6EEA"/>
    <w:rsid w:val="00BB722F"/>
    <w:rsid w:val="00BC5A1A"/>
    <w:rsid w:val="00BC5B1C"/>
    <w:rsid w:val="00BC5CD6"/>
    <w:rsid w:val="00BD0EF9"/>
    <w:rsid w:val="00BD24C8"/>
    <w:rsid w:val="00BE1547"/>
    <w:rsid w:val="00BE1874"/>
    <w:rsid w:val="00BE23CC"/>
    <w:rsid w:val="00BE47D5"/>
    <w:rsid w:val="00BE4D7B"/>
    <w:rsid w:val="00BE6B81"/>
    <w:rsid w:val="00BE6D57"/>
    <w:rsid w:val="00BE7A6C"/>
    <w:rsid w:val="00BF4058"/>
    <w:rsid w:val="00BF4E92"/>
    <w:rsid w:val="00BF59E3"/>
    <w:rsid w:val="00BF5AB1"/>
    <w:rsid w:val="00BF5B69"/>
    <w:rsid w:val="00BF7544"/>
    <w:rsid w:val="00C03E28"/>
    <w:rsid w:val="00C10895"/>
    <w:rsid w:val="00C13E9C"/>
    <w:rsid w:val="00C14C66"/>
    <w:rsid w:val="00C1513F"/>
    <w:rsid w:val="00C151C3"/>
    <w:rsid w:val="00C15324"/>
    <w:rsid w:val="00C16D84"/>
    <w:rsid w:val="00C17085"/>
    <w:rsid w:val="00C17A3E"/>
    <w:rsid w:val="00C20380"/>
    <w:rsid w:val="00C208A8"/>
    <w:rsid w:val="00C27FC1"/>
    <w:rsid w:val="00C30047"/>
    <w:rsid w:val="00C31B26"/>
    <w:rsid w:val="00C35AD0"/>
    <w:rsid w:val="00C35BBB"/>
    <w:rsid w:val="00C3652A"/>
    <w:rsid w:val="00C404C0"/>
    <w:rsid w:val="00C4300B"/>
    <w:rsid w:val="00C44BF3"/>
    <w:rsid w:val="00C46FDE"/>
    <w:rsid w:val="00C52C5D"/>
    <w:rsid w:val="00C55021"/>
    <w:rsid w:val="00C5514C"/>
    <w:rsid w:val="00C57ABD"/>
    <w:rsid w:val="00C62F82"/>
    <w:rsid w:val="00C650B1"/>
    <w:rsid w:val="00C66793"/>
    <w:rsid w:val="00C67942"/>
    <w:rsid w:val="00C67E61"/>
    <w:rsid w:val="00C7177C"/>
    <w:rsid w:val="00C73570"/>
    <w:rsid w:val="00C753EE"/>
    <w:rsid w:val="00C83BFA"/>
    <w:rsid w:val="00C859B1"/>
    <w:rsid w:val="00C85A7F"/>
    <w:rsid w:val="00C8725D"/>
    <w:rsid w:val="00C91F70"/>
    <w:rsid w:val="00C921F8"/>
    <w:rsid w:val="00C96467"/>
    <w:rsid w:val="00C97BB4"/>
    <w:rsid w:val="00CA0962"/>
    <w:rsid w:val="00CA49C8"/>
    <w:rsid w:val="00CB051C"/>
    <w:rsid w:val="00CB3408"/>
    <w:rsid w:val="00CC20AD"/>
    <w:rsid w:val="00CC2A35"/>
    <w:rsid w:val="00CC2F43"/>
    <w:rsid w:val="00CC30AF"/>
    <w:rsid w:val="00CC647A"/>
    <w:rsid w:val="00CC739D"/>
    <w:rsid w:val="00CD0CB9"/>
    <w:rsid w:val="00CD1D88"/>
    <w:rsid w:val="00CD37D2"/>
    <w:rsid w:val="00CD5F45"/>
    <w:rsid w:val="00CD6431"/>
    <w:rsid w:val="00CE151C"/>
    <w:rsid w:val="00CE1FC0"/>
    <w:rsid w:val="00CE28BB"/>
    <w:rsid w:val="00CE51B6"/>
    <w:rsid w:val="00CE53BA"/>
    <w:rsid w:val="00CE5BA0"/>
    <w:rsid w:val="00CF055B"/>
    <w:rsid w:val="00CF05C6"/>
    <w:rsid w:val="00CF345D"/>
    <w:rsid w:val="00CF4743"/>
    <w:rsid w:val="00CF5229"/>
    <w:rsid w:val="00CF7F1B"/>
    <w:rsid w:val="00D02B16"/>
    <w:rsid w:val="00D02DCF"/>
    <w:rsid w:val="00D02E1C"/>
    <w:rsid w:val="00D04CF8"/>
    <w:rsid w:val="00D063DC"/>
    <w:rsid w:val="00D1002D"/>
    <w:rsid w:val="00D10D94"/>
    <w:rsid w:val="00D1143E"/>
    <w:rsid w:val="00D135DD"/>
    <w:rsid w:val="00D13698"/>
    <w:rsid w:val="00D178EF"/>
    <w:rsid w:val="00D179B1"/>
    <w:rsid w:val="00D21699"/>
    <w:rsid w:val="00D21B9B"/>
    <w:rsid w:val="00D23BCA"/>
    <w:rsid w:val="00D23E42"/>
    <w:rsid w:val="00D24337"/>
    <w:rsid w:val="00D26AA7"/>
    <w:rsid w:val="00D26FB0"/>
    <w:rsid w:val="00D31E7F"/>
    <w:rsid w:val="00D32AA2"/>
    <w:rsid w:val="00D337BD"/>
    <w:rsid w:val="00D338AB"/>
    <w:rsid w:val="00D34A8E"/>
    <w:rsid w:val="00D42C42"/>
    <w:rsid w:val="00D44A54"/>
    <w:rsid w:val="00D45F7D"/>
    <w:rsid w:val="00D47F1F"/>
    <w:rsid w:val="00D55747"/>
    <w:rsid w:val="00D60FD8"/>
    <w:rsid w:val="00D63235"/>
    <w:rsid w:val="00D63404"/>
    <w:rsid w:val="00D63A74"/>
    <w:rsid w:val="00D64FB9"/>
    <w:rsid w:val="00D6596B"/>
    <w:rsid w:val="00D662F2"/>
    <w:rsid w:val="00D66AE0"/>
    <w:rsid w:val="00D6762E"/>
    <w:rsid w:val="00D71BB2"/>
    <w:rsid w:val="00D73BD3"/>
    <w:rsid w:val="00D83066"/>
    <w:rsid w:val="00D848A2"/>
    <w:rsid w:val="00D93F3B"/>
    <w:rsid w:val="00D944D6"/>
    <w:rsid w:val="00D94535"/>
    <w:rsid w:val="00D972EB"/>
    <w:rsid w:val="00DA4754"/>
    <w:rsid w:val="00DB78A1"/>
    <w:rsid w:val="00DB7AB6"/>
    <w:rsid w:val="00DB7CC8"/>
    <w:rsid w:val="00DC084A"/>
    <w:rsid w:val="00DC3F6C"/>
    <w:rsid w:val="00DC4B64"/>
    <w:rsid w:val="00DC4EFC"/>
    <w:rsid w:val="00DC5397"/>
    <w:rsid w:val="00DD4189"/>
    <w:rsid w:val="00DD49CD"/>
    <w:rsid w:val="00DD781B"/>
    <w:rsid w:val="00DE154A"/>
    <w:rsid w:val="00DE1B8A"/>
    <w:rsid w:val="00DE2603"/>
    <w:rsid w:val="00DE3ACA"/>
    <w:rsid w:val="00DE634A"/>
    <w:rsid w:val="00DE69B0"/>
    <w:rsid w:val="00DF3466"/>
    <w:rsid w:val="00DF63CD"/>
    <w:rsid w:val="00E0075D"/>
    <w:rsid w:val="00E01BC2"/>
    <w:rsid w:val="00E06572"/>
    <w:rsid w:val="00E10A29"/>
    <w:rsid w:val="00E10B07"/>
    <w:rsid w:val="00E12CF4"/>
    <w:rsid w:val="00E12DA5"/>
    <w:rsid w:val="00E1358F"/>
    <w:rsid w:val="00E13915"/>
    <w:rsid w:val="00E14049"/>
    <w:rsid w:val="00E1502D"/>
    <w:rsid w:val="00E17436"/>
    <w:rsid w:val="00E27C9F"/>
    <w:rsid w:val="00E3092D"/>
    <w:rsid w:val="00E34223"/>
    <w:rsid w:val="00E3485A"/>
    <w:rsid w:val="00E45237"/>
    <w:rsid w:val="00E4666C"/>
    <w:rsid w:val="00E5160E"/>
    <w:rsid w:val="00E54DF3"/>
    <w:rsid w:val="00E6030D"/>
    <w:rsid w:val="00E60AD7"/>
    <w:rsid w:val="00E63A8B"/>
    <w:rsid w:val="00E645A7"/>
    <w:rsid w:val="00E67E9F"/>
    <w:rsid w:val="00E70401"/>
    <w:rsid w:val="00E73CC8"/>
    <w:rsid w:val="00E75902"/>
    <w:rsid w:val="00E826E5"/>
    <w:rsid w:val="00E82853"/>
    <w:rsid w:val="00E8461F"/>
    <w:rsid w:val="00E856BA"/>
    <w:rsid w:val="00E86675"/>
    <w:rsid w:val="00E92498"/>
    <w:rsid w:val="00E940FA"/>
    <w:rsid w:val="00E94104"/>
    <w:rsid w:val="00E9473F"/>
    <w:rsid w:val="00E95886"/>
    <w:rsid w:val="00E96185"/>
    <w:rsid w:val="00E972F6"/>
    <w:rsid w:val="00EA1FFC"/>
    <w:rsid w:val="00EA3CAA"/>
    <w:rsid w:val="00EA3E7D"/>
    <w:rsid w:val="00EA5188"/>
    <w:rsid w:val="00EA664F"/>
    <w:rsid w:val="00EB120D"/>
    <w:rsid w:val="00EB45D6"/>
    <w:rsid w:val="00EB6F17"/>
    <w:rsid w:val="00EB79E1"/>
    <w:rsid w:val="00EC13EA"/>
    <w:rsid w:val="00EC1F81"/>
    <w:rsid w:val="00EC57B2"/>
    <w:rsid w:val="00ED0EA1"/>
    <w:rsid w:val="00ED69DC"/>
    <w:rsid w:val="00EE13D3"/>
    <w:rsid w:val="00EE2DCF"/>
    <w:rsid w:val="00EE35C2"/>
    <w:rsid w:val="00EE4193"/>
    <w:rsid w:val="00EF1FFC"/>
    <w:rsid w:val="00F041D8"/>
    <w:rsid w:val="00F04458"/>
    <w:rsid w:val="00F1073E"/>
    <w:rsid w:val="00F11585"/>
    <w:rsid w:val="00F12695"/>
    <w:rsid w:val="00F144D9"/>
    <w:rsid w:val="00F16664"/>
    <w:rsid w:val="00F17538"/>
    <w:rsid w:val="00F24B9E"/>
    <w:rsid w:val="00F24D81"/>
    <w:rsid w:val="00F32BB1"/>
    <w:rsid w:val="00F32CC9"/>
    <w:rsid w:val="00F4013C"/>
    <w:rsid w:val="00F40B36"/>
    <w:rsid w:val="00F42BA5"/>
    <w:rsid w:val="00F46D7D"/>
    <w:rsid w:val="00F52391"/>
    <w:rsid w:val="00F564FD"/>
    <w:rsid w:val="00F57A25"/>
    <w:rsid w:val="00F605CC"/>
    <w:rsid w:val="00F62648"/>
    <w:rsid w:val="00F63EDD"/>
    <w:rsid w:val="00F6468D"/>
    <w:rsid w:val="00F64732"/>
    <w:rsid w:val="00F64E58"/>
    <w:rsid w:val="00F65F27"/>
    <w:rsid w:val="00F66CFC"/>
    <w:rsid w:val="00F707EF"/>
    <w:rsid w:val="00F75E10"/>
    <w:rsid w:val="00F76EA3"/>
    <w:rsid w:val="00F7716F"/>
    <w:rsid w:val="00F802E3"/>
    <w:rsid w:val="00F81AC2"/>
    <w:rsid w:val="00F82951"/>
    <w:rsid w:val="00F82DC7"/>
    <w:rsid w:val="00F857F5"/>
    <w:rsid w:val="00F85F2B"/>
    <w:rsid w:val="00F86750"/>
    <w:rsid w:val="00F87FE2"/>
    <w:rsid w:val="00F902CD"/>
    <w:rsid w:val="00F9145D"/>
    <w:rsid w:val="00F947F7"/>
    <w:rsid w:val="00F94E2A"/>
    <w:rsid w:val="00F95343"/>
    <w:rsid w:val="00FA009B"/>
    <w:rsid w:val="00FA2A94"/>
    <w:rsid w:val="00FA37CF"/>
    <w:rsid w:val="00FA3E1C"/>
    <w:rsid w:val="00FA45FC"/>
    <w:rsid w:val="00FA54D7"/>
    <w:rsid w:val="00FB241F"/>
    <w:rsid w:val="00FB3C9E"/>
    <w:rsid w:val="00FC005B"/>
    <w:rsid w:val="00FC2E3F"/>
    <w:rsid w:val="00FC3020"/>
    <w:rsid w:val="00FC3CDB"/>
    <w:rsid w:val="00FC3D9C"/>
    <w:rsid w:val="00FC6E53"/>
    <w:rsid w:val="00FE1232"/>
    <w:rsid w:val="00FE2073"/>
    <w:rsid w:val="00FE48DB"/>
    <w:rsid w:val="00FF0E87"/>
    <w:rsid w:val="00FF4E8E"/>
    <w:rsid w:val="00FF79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rules v:ext="edit">
        <o:r id="V:Rule3" type="connector" idref="#_x0000_s1041"/>
        <o:r id="V:Rule4"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151"/>
    <w:pPr>
      <w:spacing w:after="200" w:line="276" w:lineRule="auto"/>
    </w:pPr>
    <w:rPr>
      <w:sz w:val="28"/>
      <w:szCs w:val="22"/>
    </w:rPr>
  </w:style>
  <w:style w:type="paragraph" w:styleId="Heading1">
    <w:name w:val="heading 1"/>
    <w:basedOn w:val="Normal"/>
    <w:link w:val="Heading1Char"/>
    <w:uiPriority w:val="1"/>
    <w:qFormat/>
    <w:rsid w:val="00EA5188"/>
    <w:pPr>
      <w:widowControl w:val="0"/>
      <w:autoSpaceDE w:val="0"/>
      <w:autoSpaceDN w:val="0"/>
      <w:spacing w:after="0" w:line="240" w:lineRule="auto"/>
      <w:ind w:left="500"/>
      <w:outlineLvl w:val="0"/>
    </w:pPr>
    <w:rPr>
      <w:rFonts w:eastAsia="Times New Roman"/>
      <w:b/>
      <w:bCs/>
      <w:sz w:val="24"/>
      <w:szCs w:val="24"/>
    </w:rPr>
  </w:style>
  <w:style w:type="paragraph" w:styleId="Heading2">
    <w:name w:val="heading 2"/>
    <w:basedOn w:val="Normal"/>
    <w:next w:val="Normal"/>
    <w:link w:val="Heading2Char"/>
    <w:uiPriority w:val="1"/>
    <w:unhideWhenUsed/>
    <w:qFormat/>
    <w:rsid w:val="0031786B"/>
    <w:pPr>
      <w:keepNext/>
      <w:spacing w:before="240" w:after="60"/>
      <w:outlineLvl w:val="1"/>
    </w:pPr>
    <w:rPr>
      <w:rFonts w:ascii="Cambria" w:eastAsia="Times New Roman"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85F2B"/>
    <w:pPr>
      <w:ind w:left="720"/>
      <w:contextualSpacing/>
    </w:pPr>
  </w:style>
  <w:style w:type="paragraph" w:styleId="NormalWeb">
    <w:name w:val="Normal (Web)"/>
    <w:basedOn w:val="Normal"/>
    <w:uiPriority w:val="99"/>
    <w:unhideWhenUsed/>
    <w:rsid w:val="000E433A"/>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semiHidden/>
    <w:unhideWhenUsed/>
    <w:rsid w:val="00B327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2717"/>
  </w:style>
  <w:style w:type="paragraph" w:styleId="Footer">
    <w:name w:val="footer"/>
    <w:basedOn w:val="Normal"/>
    <w:link w:val="FooterChar"/>
    <w:uiPriority w:val="99"/>
    <w:unhideWhenUsed/>
    <w:rsid w:val="00B32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717"/>
  </w:style>
  <w:style w:type="character" w:customStyle="1" w:styleId="Heading1Char">
    <w:name w:val="Heading 1 Char"/>
    <w:basedOn w:val="DefaultParagraphFont"/>
    <w:link w:val="Heading1"/>
    <w:uiPriority w:val="1"/>
    <w:rsid w:val="00EA5188"/>
    <w:rPr>
      <w:rFonts w:eastAsia="Times New Roman" w:cs="Times New Roman"/>
      <w:b/>
      <w:bCs/>
      <w:sz w:val="24"/>
      <w:szCs w:val="24"/>
    </w:rPr>
  </w:style>
  <w:style w:type="paragraph" w:styleId="BodyText">
    <w:name w:val="Body Text"/>
    <w:basedOn w:val="Normal"/>
    <w:link w:val="BodyTextChar"/>
    <w:uiPriority w:val="1"/>
    <w:qFormat/>
    <w:rsid w:val="00EA5188"/>
    <w:pPr>
      <w:widowControl w:val="0"/>
      <w:autoSpaceDE w:val="0"/>
      <w:autoSpaceDN w:val="0"/>
      <w:spacing w:after="0" w:line="240" w:lineRule="auto"/>
    </w:pPr>
    <w:rPr>
      <w:rFonts w:eastAsia="Times New Roman"/>
      <w:sz w:val="24"/>
      <w:szCs w:val="24"/>
    </w:rPr>
  </w:style>
  <w:style w:type="character" w:customStyle="1" w:styleId="BodyTextChar">
    <w:name w:val="Body Text Char"/>
    <w:basedOn w:val="DefaultParagraphFont"/>
    <w:link w:val="BodyText"/>
    <w:uiPriority w:val="1"/>
    <w:rsid w:val="00EA5188"/>
    <w:rPr>
      <w:rFonts w:eastAsia="Times New Roman" w:cs="Times New Roman"/>
      <w:sz w:val="24"/>
      <w:szCs w:val="24"/>
    </w:rPr>
  </w:style>
  <w:style w:type="table" w:styleId="TableGrid">
    <w:name w:val="Table Grid"/>
    <w:basedOn w:val="TableNormal"/>
    <w:uiPriority w:val="59"/>
    <w:rsid w:val="00246139"/>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19505F"/>
    <w:rPr>
      <w:color w:val="0000FF"/>
      <w:u w:val="single"/>
    </w:rPr>
  </w:style>
  <w:style w:type="character" w:customStyle="1" w:styleId="Heading2Char">
    <w:name w:val="Heading 2 Char"/>
    <w:basedOn w:val="DefaultParagraphFont"/>
    <w:link w:val="Heading2"/>
    <w:uiPriority w:val="1"/>
    <w:rsid w:val="0031786B"/>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31786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1786B"/>
    <w:rPr>
      <w:rFonts w:ascii="Tahoma" w:eastAsia="Times New Roman" w:hAnsi="Tahoma" w:cs="Tahoma"/>
      <w:sz w:val="16"/>
      <w:szCs w:val="16"/>
    </w:rPr>
  </w:style>
  <w:style w:type="character" w:styleId="Emphasis">
    <w:name w:val="Emphasis"/>
    <w:basedOn w:val="DefaultParagraphFont"/>
    <w:uiPriority w:val="20"/>
    <w:qFormat/>
    <w:rsid w:val="008D2159"/>
    <w:rPr>
      <w:i/>
      <w:iCs/>
    </w:rPr>
  </w:style>
  <w:style w:type="character" w:styleId="Strong">
    <w:name w:val="Strong"/>
    <w:basedOn w:val="DefaultParagraphFont"/>
    <w:uiPriority w:val="22"/>
    <w:qFormat/>
    <w:rsid w:val="000D76AA"/>
    <w:rPr>
      <w:b/>
      <w:bCs/>
    </w:rPr>
  </w:style>
  <w:style w:type="character" w:customStyle="1" w:styleId="FontStyle12">
    <w:name w:val="Font Style12"/>
    <w:basedOn w:val="DefaultParagraphFont"/>
    <w:uiPriority w:val="99"/>
    <w:rsid w:val="0052718A"/>
    <w:rPr>
      <w:rFonts w:ascii="Times New Roman" w:hAnsi="Times New Roman" w:cs="Times New Roman"/>
      <w:sz w:val="24"/>
      <w:szCs w:val="24"/>
    </w:rPr>
  </w:style>
  <w:style w:type="paragraph" w:customStyle="1" w:styleId="Default">
    <w:name w:val="Default"/>
    <w:uiPriority w:val="99"/>
    <w:semiHidden/>
    <w:rsid w:val="005C3484"/>
    <w:pPr>
      <w:autoSpaceDE w:val="0"/>
      <w:autoSpaceDN w:val="0"/>
      <w:adjustRightInd w:val="0"/>
    </w:pPr>
    <w:rPr>
      <w:rFonts w:ascii="Tahoma" w:hAnsi="Tahoma" w:cs="Tahoma"/>
      <w:color w:val="000000"/>
      <w:sz w:val="24"/>
      <w:szCs w:val="24"/>
    </w:rPr>
  </w:style>
  <w:style w:type="paragraph" w:styleId="Title">
    <w:name w:val="Title"/>
    <w:basedOn w:val="Normal"/>
    <w:link w:val="TitleChar"/>
    <w:uiPriority w:val="1"/>
    <w:qFormat/>
    <w:rsid w:val="00756089"/>
    <w:pPr>
      <w:widowControl w:val="0"/>
      <w:autoSpaceDE w:val="0"/>
      <w:autoSpaceDN w:val="0"/>
      <w:spacing w:before="89" w:after="0" w:line="240" w:lineRule="auto"/>
      <w:ind w:left="480" w:right="1088" w:hanging="2934"/>
    </w:pPr>
    <w:rPr>
      <w:rFonts w:eastAsia="Times New Roman"/>
      <w:b/>
      <w:bCs/>
      <w:szCs w:val="28"/>
    </w:rPr>
  </w:style>
  <w:style w:type="character" w:customStyle="1" w:styleId="TitleChar">
    <w:name w:val="Title Char"/>
    <w:basedOn w:val="DefaultParagraphFont"/>
    <w:link w:val="Title"/>
    <w:uiPriority w:val="1"/>
    <w:rsid w:val="00756089"/>
    <w:rPr>
      <w:rFonts w:eastAsia="Times New Roman"/>
      <w:b/>
      <w:bCs/>
      <w:sz w:val="28"/>
      <w:szCs w:val="28"/>
    </w:rPr>
  </w:style>
</w:styles>
</file>

<file path=word/webSettings.xml><?xml version="1.0" encoding="utf-8"?>
<w:webSettings xmlns:r="http://schemas.openxmlformats.org/officeDocument/2006/relationships" xmlns:w="http://schemas.openxmlformats.org/wordprocessingml/2006/main">
  <w:divs>
    <w:div w:id="35283199">
      <w:bodyDiv w:val="1"/>
      <w:marLeft w:val="0"/>
      <w:marRight w:val="0"/>
      <w:marTop w:val="0"/>
      <w:marBottom w:val="0"/>
      <w:divBdr>
        <w:top w:val="none" w:sz="0" w:space="0" w:color="auto"/>
        <w:left w:val="none" w:sz="0" w:space="0" w:color="auto"/>
        <w:bottom w:val="none" w:sz="0" w:space="0" w:color="auto"/>
        <w:right w:val="none" w:sz="0" w:space="0" w:color="auto"/>
      </w:divBdr>
    </w:div>
    <w:div w:id="102112688">
      <w:bodyDiv w:val="1"/>
      <w:marLeft w:val="0"/>
      <w:marRight w:val="0"/>
      <w:marTop w:val="0"/>
      <w:marBottom w:val="0"/>
      <w:divBdr>
        <w:top w:val="none" w:sz="0" w:space="0" w:color="auto"/>
        <w:left w:val="none" w:sz="0" w:space="0" w:color="auto"/>
        <w:bottom w:val="none" w:sz="0" w:space="0" w:color="auto"/>
        <w:right w:val="none" w:sz="0" w:space="0" w:color="auto"/>
      </w:divBdr>
    </w:div>
    <w:div w:id="269702025">
      <w:bodyDiv w:val="1"/>
      <w:marLeft w:val="0"/>
      <w:marRight w:val="0"/>
      <w:marTop w:val="0"/>
      <w:marBottom w:val="0"/>
      <w:divBdr>
        <w:top w:val="none" w:sz="0" w:space="0" w:color="auto"/>
        <w:left w:val="none" w:sz="0" w:space="0" w:color="auto"/>
        <w:bottom w:val="none" w:sz="0" w:space="0" w:color="auto"/>
        <w:right w:val="none" w:sz="0" w:space="0" w:color="auto"/>
      </w:divBdr>
    </w:div>
    <w:div w:id="146272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S2212-5671(15)00837-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0258042X198323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doi.org/10.1177/0258042X19832397"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3846/b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4490</TotalTime>
  <Pages>9</Pages>
  <Words>11547</Words>
  <Characters>65824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77217</CharactersWithSpaces>
  <SharedDoc>false</SharedDoc>
  <HLinks>
    <vt:vector size="24" baseType="variant">
      <vt:variant>
        <vt:i4>6029401</vt:i4>
      </vt:variant>
      <vt:variant>
        <vt:i4>9</vt:i4>
      </vt:variant>
      <vt:variant>
        <vt:i4>0</vt:i4>
      </vt:variant>
      <vt:variant>
        <vt:i4>5</vt:i4>
      </vt:variant>
      <vt:variant>
        <vt:lpwstr>https://doi.org/10.1177/0258042X19832397</vt:lpwstr>
      </vt:variant>
      <vt:variant>
        <vt:lpwstr/>
      </vt:variant>
      <vt:variant>
        <vt:i4>6029401</vt:i4>
      </vt:variant>
      <vt:variant>
        <vt:i4>6</vt:i4>
      </vt:variant>
      <vt:variant>
        <vt:i4>0</vt:i4>
      </vt:variant>
      <vt:variant>
        <vt:i4>5</vt:i4>
      </vt:variant>
      <vt:variant>
        <vt:lpwstr>https://doi.org/10.1177/0258042X19832397</vt:lpwstr>
      </vt:variant>
      <vt:variant>
        <vt:lpwstr/>
      </vt:variant>
      <vt:variant>
        <vt:i4>7864374</vt:i4>
      </vt:variant>
      <vt:variant>
        <vt:i4>3</vt:i4>
      </vt:variant>
      <vt:variant>
        <vt:i4>0</vt:i4>
      </vt:variant>
      <vt:variant>
        <vt:i4>5</vt:i4>
      </vt:variant>
      <vt:variant>
        <vt:lpwstr>https://doi.org/10.3846/bme</vt:lpwstr>
      </vt:variant>
      <vt:variant>
        <vt:lpwstr/>
      </vt:variant>
      <vt:variant>
        <vt:i4>851983</vt:i4>
      </vt:variant>
      <vt:variant>
        <vt:i4>0</vt:i4>
      </vt:variant>
      <vt:variant>
        <vt:i4>0</vt:i4>
      </vt:variant>
      <vt:variant>
        <vt:i4>5</vt:i4>
      </vt:variant>
      <vt:variant>
        <vt:lpwstr>https://doi.org/10.1016/S2212-5671(15)00837-0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12</cp:revision>
  <cp:lastPrinted>2025-05-14T13:35:00Z</cp:lastPrinted>
  <dcterms:created xsi:type="dcterms:W3CDTF">2025-04-24T14:16:00Z</dcterms:created>
  <dcterms:modified xsi:type="dcterms:W3CDTF">2025-05-19T12:14:00Z</dcterms:modified>
</cp:coreProperties>
</file>