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D0C1" w14:textId="77777777" w:rsidR="00552978" w:rsidRPr="00552978" w:rsidRDefault="00552978" w:rsidP="00552978">
      <w:pPr>
        <w:spacing w:line="360" w:lineRule="auto"/>
        <w:jc w:val="center"/>
        <w:rPr>
          <w:rFonts w:ascii="Times New Roman" w:hAnsi="Times New Roman" w:cs="Times New Roman"/>
          <w:b/>
          <w:bCs/>
          <w:sz w:val="28"/>
          <w:szCs w:val="24"/>
        </w:rPr>
      </w:pPr>
      <w:r w:rsidRPr="00552978">
        <w:rPr>
          <w:rFonts w:ascii="Times New Roman" w:eastAsia="Times New Roman" w:hAnsi="Times New Roman" w:cs="Times New Roman"/>
          <w:b/>
          <w:color w:val="000000" w:themeColor="text1"/>
          <w:sz w:val="24"/>
        </w:rPr>
        <w:t>IMPACT OF SOBI 101.9 FM’S ‘AGBELOBA’ RADIO PROGRAMME ON MOBILIZING UNEMPLOYED YOUTHS TOWARDS LIVESTOCK FARMING IN ILORIN</w:t>
      </w:r>
    </w:p>
    <w:p w14:paraId="41BF4A6A"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BY</w:t>
      </w:r>
    </w:p>
    <w:p w14:paraId="6296973A" w14:textId="77777777" w:rsidR="00552978" w:rsidRPr="0038309C" w:rsidRDefault="00552978" w:rsidP="00552978">
      <w:pPr>
        <w:spacing w:line="360" w:lineRule="auto"/>
        <w:jc w:val="center"/>
        <w:rPr>
          <w:rFonts w:ascii="Times New Roman" w:hAnsi="Times New Roman" w:cs="Times New Roman"/>
          <w:b/>
          <w:bCs/>
          <w:sz w:val="24"/>
          <w:szCs w:val="24"/>
        </w:rPr>
      </w:pPr>
    </w:p>
    <w:p w14:paraId="46347A4A" w14:textId="77777777" w:rsidR="00552978" w:rsidRPr="0038309C" w:rsidRDefault="00552978" w:rsidP="00552978">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TAIWO BALIKIS ADESHOLA</w:t>
      </w:r>
    </w:p>
    <w:p w14:paraId="66444A23" w14:textId="77777777" w:rsidR="00552978" w:rsidRDefault="00552978" w:rsidP="005529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HND/23MAC/FT/0617</w:t>
      </w:r>
    </w:p>
    <w:p w14:paraId="64DD1813" w14:textId="77777777" w:rsidR="00552978" w:rsidRPr="0038309C" w:rsidRDefault="00552978" w:rsidP="00552978">
      <w:pPr>
        <w:spacing w:line="360" w:lineRule="auto"/>
        <w:jc w:val="center"/>
        <w:rPr>
          <w:rFonts w:ascii="Times New Roman" w:hAnsi="Times New Roman" w:cs="Times New Roman"/>
          <w:b/>
          <w:bCs/>
          <w:sz w:val="24"/>
          <w:szCs w:val="24"/>
        </w:rPr>
      </w:pPr>
    </w:p>
    <w:p w14:paraId="10F1784E"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BEING A RESEARCH PROJECT SUBMITTED TOTHE DEPARTMENT OF MASS COMMUNICATION,</w:t>
      </w:r>
    </w:p>
    <w:p w14:paraId="1AA1154A"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 xml:space="preserve"> INSTITUTE OF INFORMATION AND COMMUNICATION TECHNOLOGY, </w:t>
      </w:r>
    </w:p>
    <w:p w14:paraId="30BA8044"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KWARA STATE POLYTECHNIC, ILORIN.</w:t>
      </w:r>
    </w:p>
    <w:p w14:paraId="7DD77602" w14:textId="77777777" w:rsidR="00552978" w:rsidRPr="0038309C" w:rsidRDefault="00552978" w:rsidP="00552978">
      <w:pPr>
        <w:spacing w:line="360" w:lineRule="auto"/>
        <w:jc w:val="center"/>
        <w:rPr>
          <w:rFonts w:ascii="Times New Roman" w:hAnsi="Times New Roman" w:cs="Times New Roman"/>
          <w:b/>
          <w:bCs/>
          <w:sz w:val="24"/>
          <w:szCs w:val="24"/>
        </w:rPr>
      </w:pPr>
    </w:p>
    <w:p w14:paraId="4DD72B9A"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IN PARTIAL FULFILLMENT OF THE REQUIREMENTS FOR THE AWARD OF HIGHER NATIONAL DIPLOMA (HND)</w:t>
      </w:r>
    </w:p>
    <w:p w14:paraId="52B09CF8"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 xml:space="preserve"> IN MASS COMMUNICATION</w:t>
      </w:r>
    </w:p>
    <w:p w14:paraId="5C82B0C1" w14:textId="77777777" w:rsidR="00552978" w:rsidRPr="0038309C" w:rsidRDefault="00552978" w:rsidP="00552978">
      <w:pPr>
        <w:spacing w:line="360" w:lineRule="auto"/>
        <w:jc w:val="right"/>
        <w:rPr>
          <w:rFonts w:ascii="Times New Roman" w:hAnsi="Times New Roman" w:cs="Times New Roman"/>
          <w:b/>
          <w:bCs/>
          <w:sz w:val="24"/>
          <w:szCs w:val="24"/>
        </w:rPr>
      </w:pPr>
    </w:p>
    <w:p w14:paraId="1CC3D413" w14:textId="77777777" w:rsidR="00552978" w:rsidRPr="0038309C" w:rsidRDefault="00552978" w:rsidP="00552978">
      <w:pPr>
        <w:spacing w:line="360" w:lineRule="auto"/>
        <w:jc w:val="right"/>
        <w:rPr>
          <w:rFonts w:ascii="Times New Roman" w:hAnsi="Times New Roman" w:cs="Times New Roman"/>
          <w:b/>
          <w:bCs/>
          <w:sz w:val="24"/>
          <w:szCs w:val="24"/>
        </w:rPr>
      </w:pPr>
      <w:r w:rsidRPr="0038309C">
        <w:rPr>
          <w:rFonts w:ascii="Times New Roman" w:hAnsi="Times New Roman" w:cs="Times New Roman"/>
          <w:b/>
          <w:bCs/>
          <w:sz w:val="24"/>
          <w:szCs w:val="24"/>
        </w:rPr>
        <w:t>JUNE, 2025</w:t>
      </w:r>
    </w:p>
    <w:p w14:paraId="1FABAF53" w14:textId="77777777" w:rsidR="00552978" w:rsidRPr="0038309C" w:rsidRDefault="00552978" w:rsidP="00552978">
      <w:pPr>
        <w:spacing w:line="276" w:lineRule="auto"/>
        <w:rPr>
          <w:rFonts w:ascii="Times New Roman" w:hAnsi="Times New Roman" w:cs="Times New Roman"/>
          <w:b/>
          <w:bCs/>
          <w:sz w:val="24"/>
          <w:szCs w:val="24"/>
        </w:rPr>
      </w:pPr>
    </w:p>
    <w:p w14:paraId="1871D580" w14:textId="77777777" w:rsidR="00552978" w:rsidRPr="0038309C" w:rsidRDefault="00552978" w:rsidP="00552978">
      <w:pPr>
        <w:spacing w:line="276" w:lineRule="auto"/>
        <w:rPr>
          <w:rFonts w:ascii="Times New Roman" w:hAnsi="Times New Roman" w:cs="Times New Roman"/>
          <w:b/>
          <w:bCs/>
          <w:sz w:val="24"/>
          <w:szCs w:val="24"/>
        </w:rPr>
      </w:pPr>
    </w:p>
    <w:p w14:paraId="62185AE0" w14:textId="77777777" w:rsidR="00552978" w:rsidRDefault="00552978" w:rsidP="00552978">
      <w:pPr>
        <w:spacing w:line="276" w:lineRule="auto"/>
        <w:rPr>
          <w:rFonts w:ascii="Times New Roman" w:hAnsi="Times New Roman" w:cs="Times New Roman"/>
          <w:b/>
          <w:bCs/>
          <w:sz w:val="24"/>
          <w:szCs w:val="24"/>
        </w:rPr>
      </w:pPr>
    </w:p>
    <w:p w14:paraId="5B63393C" w14:textId="77777777" w:rsidR="00552978" w:rsidRPr="0038309C" w:rsidRDefault="00552978" w:rsidP="00552978">
      <w:pPr>
        <w:spacing w:line="276" w:lineRule="auto"/>
        <w:rPr>
          <w:rFonts w:ascii="Times New Roman" w:hAnsi="Times New Roman" w:cs="Times New Roman"/>
          <w:b/>
          <w:bCs/>
          <w:sz w:val="24"/>
          <w:szCs w:val="24"/>
        </w:rPr>
      </w:pPr>
    </w:p>
    <w:p w14:paraId="0897A84A" w14:textId="77777777" w:rsidR="00552978" w:rsidRPr="0038309C" w:rsidRDefault="00552978" w:rsidP="00552978">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lastRenderedPageBreak/>
        <w:t>CERTIFICATION</w:t>
      </w:r>
    </w:p>
    <w:p w14:paraId="3D1FCB2A" w14:textId="77777777" w:rsidR="00552978" w:rsidRPr="0038309C" w:rsidRDefault="00552978" w:rsidP="00552978">
      <w:pPr>
        <w:spacing w:line="360" w:lineRule="auto"/>
        <w:jc w:val="both"/>
        <w:rPr>
          <w:rFonts w:ascii="Times New Roman" w:hAnsi="Times New Roman" w:cs="Times New Roman"/>
          <w:b/>
          <w:bCs/>
          <w:sz w:val="24"/>
          <w:szCs w:val="24"/>
        </w:rPr>
      </w:pPr>
      <w:r w:rsidRPr="0038309C">
        <w:rPr>
          <w:rFonts w:ascii="Times New Roman" w:hAnsi="Times New Roman" w:cs="Times New Roman"/>
          <w:sz w:val="24"/>
          <w:szCs w:val="24"/>
        </w:rPr>
        <w:t>This research has been</w:t>
      </w:r>
      <w:r w:rsidR="00DD3C9D">
        <w:rPr>
          <w:rFonts w:ascii="Times New Roman" w:hAnsi="Times New Roman" w:cs="Times New Roman"/>
          <w:sz w:val="24"/>
          <w:szCs w:val="24"/>
        </w:rPr>
        <w:t xml:space="preserve"> </w:t>
      </w:r>
      <w:r w:rsidRPr="0038309C">
        <w:rPr>
          <w:rFonts w:ascii="Times New Roman" w:hAnsi="Times New Roman" w:cs="Times New Roman"/>
          <w:sz w:val="24"/>
          <w:szCs w:val="24"/>
        </w:rPr>
        <w:t xml:space="preserve">examined and approved as meeting part of the requirements of the Department of Mass Communication, Institute of Information and Communication Technology, </w:t>
      </w:r>
      <w:proofErr w:type="spellStart"/>
      <w:r w:rsidRPr="0038309C">
        <w:rPr>
          <w:rFonts w:ascii="Times New Roman" w:hAnsi="Times New Roman" w:cs="Times New Roman"/>
          <w:sz w:val="24"/>
          <w:szCs w:val="24"/>
        </w:rPr>
        <w:t>Kwara</w:t>
      </w:r>
      <w:proofErr w:type="spellEnd"/>
      <w:r w:rsidRPr="0038309C">
        <w:rPr>
          <w:rFonts w:ascii="Times New Roman" w:hAnsi="Times New Roman" w:cs="Times New Roman"/>
          <w:sz w:val="24"/>
          <w:szCs w:val="24"/>
        </w:rPr>
        <w:t xml:space="preserve"> State Polytechnic, Ilorin, in partial fulfillment for the award of Higher National Diploma (HND) in Mass Communication. </w:t>
      </w:r>
    </w:p>
    <w:p w14:paraId="07C1F183" w14:textId="77777777" w:rsidR="00552978" w:rsidRPr="0038309C" w:rsidRDefault="00552978" w:rsidP="00552978">
      <w:pPr>
        <w:spacing w:line="360" w:lineRule="auto"/>
        <w:jc w:val="both"/>
        <w:rPr>
          <w:rFonts w:ascii="Times New Roman" w:hAnsi="Times New Roman" w:cs="Times New Roman"/>
          <w:sz w:val="24"/>
          <w:szCs w:val="24"/>
        </w:rPr>
      </w:pPr>
    </w:p>
    <w:p w14:paraId="365AED9B" w14:textId="77777777" w:rsidR="00552978" w:rsidRPr="0038309C" w:rsidRDefault="00552978" w:rsidP="00552978">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 xml:space="preserve">             ______________________                   </w:t>
      </w:r>
    </w:p>
    <w:p w14:paraId="595A23EE" w14:textId="77777777" w:rsidR="00552978" w:rsidRPr="0038309C" w:rsidRDefault="00552978" w:rsidP="00552978">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MALLAM ABASS </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F10052">
        <w:rPr>
          <w:rFonts w:ascii="Times New Roman" w:hAnsi="Times New Roman" w:cs="Times New Roman"/>
          <w:b/>
          <w:bCs/>
          <w:i/>
          <w:iCs/>
          <w:sz w:val="24"/>
          <w:szCs w:val="24"/>
        </w:rPr>
        <w:tab/>
      </w:r>
      <w:r w:rsidRPr="0038309C">
        <w:rPr>
          <w:rFonts w:ascii="Times New Roman" w:hAnsi="Times New Roman" w:cs="Times New Roman"/>
          <w:b/>
          <w:bCs/>
          <w:i/>
          <w:iCs/>
          <w:sz w:val="24"/>
          <w:szCs w:val="24"/>
        </w:rPr>
        <w:t>DATE</w:t>
      </w:r>
    </w:p>
    <w:p w14:paraId="72214C62" w14:textId="77777777" w:rsidR="00552978" w:rsidRPr="0038309C" w:rsidRDefault="00552978" w:rsidP="00552978">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   (Project supervisor)</w:t>
      </w:r>
    </w:p>
    <w:p w14:paraId="027C2D2A" w14:textId="77777777" w:rsidR="00552978" w:rsidRPr="0038309C" w:rsidRDefault="00552978" w:rsidP="00552978">
      <w:pPr>
        <w:spacing w:line="360" w:lineRule="auto"/>
        <w:jc w:val="both"/>
        <w:rPr>
          <w:rFonts w:ascii="Times New Roman" w:hAnsi="Times New Roman" w:cs="Times New Roman"/>
          <w:sz w:val="24"/>
          <w:szCs w:val="24"/>
        </w:rPr>
      </w:pPr>
    </w:p>
    <w:p w14:paraId="70DD4466" w14:textId="77777777" w:rsidR="00552978" w:rsidRPr="0038309C" w:rsidRDefault="00552978" w:rsidP="00552978">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________________________</w:t>
      </w:r>
    </w:p>
    <w:p w14:paraId="7395FA56" w14:textId="77777777" w:rsidR="00552978" w:rsidRPr="0038309C" w:rsidRDefault="00552978" w:rsidP="00552978">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MR. OLUFADI, B. A</w:t>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00F10052">
        <w:rPr>
          <w:rFonts w:ascii="Times New Roman" w:hAnsi="Times New Roman" w:cs="Times New Roman"/>
          <w:b/>
          <w:bCs/>
          <w:i/>
          <w:iCs/>
          <w:sz w:val="24"/>
          <w:szCs w:val="24"/>
        </w:rPr>
        <w:tab/>
      </w:r>
      <w:r w:rsidRPr="0038309C">
        <w:rPr>
          <w:rFonts w:ascii="Times New Roman" w:hAnsi="Times New Roman" w:cs="Times New Roman"/>
          <w:b/>
          <w:bCs/>
          <w:i/>
          <w:iCs/>
          <w:sz w:val="24"/>
          <w:szCs w:val="24"/>
        </w:rPr>
        <w:t>DATE</w:t>
      </w:r>
    </w:p>
    <w:p w14:paraId="5BB19A9E" w14:textId="77777777" w:rsidR="00552978" w:rsidRPr="0038309C" w:rsidRDefault="00552978" w:rsidP="00552978">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(Project Coordinator)</w:t>
      </w:r>
    </w:p>
    <w:p w14:paraId="47859676" w14:textId="77777777" w:rsidR="00552978" w:rsidRPr="0038309C" w:rsidRDefault="00552978" w:rsidP="00552978">
      <w:pPr>
        <w:spacing w:line="360" w:lineRule="auto"/>
        <w:jc w:val="both"/>
        <w:rPr>
          <w:rFonts w:ascii="Times New Roman" w:hAnsi="Times New Roman" w:cs="Times New Roman"/>
          <w:sz w:val="24"/>
          <w:szCs w:val="24"/>
        </w:rPr>
      </w:pPr>
    </w:p>
    <w:p w14:paraId="6AE9F865" w14:textId="77777777" w:rsidR="00552978" w:rsidRPr="0038309C" w:rsidRDefault="00552978" w:rsidP="00552978">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________________________</w:t>
      </w:r>
    </w:p>
    <w:p w14:paraId="2CEB1821" w14:textId="77777777" w:rsidR="00552978" w:rsidRPr="0038309C" w:rsidRDefault="00552978" w:rsidP="00552978">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  MR. OLOHUNGBEBE, F.T</w:t>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t xml:space="preserve">             DATE</w:t>
      </w:r>
    </w:p>
    <w:p w14:paraId="520970F2" w14:textId="77777777" w:rsidR="00552978" w:rsidRPr="0038309C" w:rsidRDefault="00552978" w:rsidP="00552978">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  (Head of Department) </w:t>
      </w:r>
    </w:p>
    <w:p w14:paraId="4F3ECE47" w14:textId="77777777" w:rsidR="00552978" w:rsidRPr="0038309C" w:rsidRDefault="00552978" w:rsidP="00552978">
      <w:pPr>
        <w:spacing w:line="360" w:lineRule="auto"/>
        <w:rPr>
          <w:rFonts w:ascii="Times New Roman" w:hAnsi="Times New Roman" w:cs="Times New Roman"/>
          <w:sz w:val="24"/>
          <w:szCs w:val="24"/>
        </w:rPr>
      </w:pPr>
    </w:p>
    <w:p w14:paraId="377C55E1" w14:textId="77777777" w:rsidR="00552978" w:rsidRPr="0038309C" w:rsidRDefault="00552978" w:rsidP="00552978">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________________________</w:t>
      </w:r>
    </w:p>
    <w:p w14:paraId="37F77BA5" w14:textId="77777777" w:rsidR="00552978" w:rsidRPr="0038309C" w:rsidRDefault="00552978" w:rsidP="00552978">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EXTERNAL SUPERVISOR </w:t>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00F10052">
        <w:rPr>
          <w:rFonts w:ascii="Times New Roman" w:hAnsi="Times New Roman" w:cs="Times New Roman"/>
          <w:b/>
          <w:bCs/>
          <w:i/>
          <w:iCs/>
          <w:sz w:val="24"/>
          <w:szCs w:val="24"/>
        </w:rPr>
        <w:tab/>
      </w:r>
      <w:r w:rsidRPr="0038309C">
        <w:rPr>
          <w:rFonts w:ascii="Times New Roman" w:hAnsi="Times New Roman" w:cs="Times New Roman"/>
          <w:b/>
          <w:bCs/>
          <w:i/>
          <w:iCs/>
          <w:sz w:val="24"/>
          <w:szCs w:val="24"/>
        </w:rPr>
        <w:t>DATE</w:t>
      </w:r>
    </w:p>
    <w:p w14:paraId="2C4F39CA" w14:textId="77777777" w:rsidR="00E53A9D" w:rsidRPr="00E53A9D" w:rsidRDefault="00E53A9D" w:rsidP="00552978">
      <w:pPr>
        <w:rPr>
          <w:rFonts w:ascii="Times New Roman" w:hAnsi="Times New Roman" w:cs="Times New Roman"/>
          <w:sz w:val="24"/>
          <w:szCs w:val="24"/>
        </w:rPr>
      </w:pPr>
    </w:p>
    <w:p w14:paraId="7668D3D8" w14:textId="77777777" w:rsidR="00552978" w:rsidRPr="0038309C" w:rsidRDefault="00552978" w:rsidP="00552978">
      <w:pPr>
        <w:spacing w:line="276"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Dedication</w:t>
      </w:r>
    </w:p>
    <w:p w14:paraId="2E940107" w14:textId="77777777" w:rsidR="00552978" w:rsidRDefault="00E53A9D"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project is fully dedicated to Almighty God, </w:t>
      </w:r>
      <w:r w:rsidR="00F47B30">
        <w:rPr>
          <w:rFonts w:ascii="Times New Roman" w:hAnsi="Times New Roman" w:cs="Times New Roman"/>
          <w:sz w:val="24"/>
          <w:szCs w:val="24"/>
        </w:rPr>
        <w:t>T</w:t>
      </w:r>
      <w:r>
        <w:rPr>
          <w:rFonts w:ascii="Times New Roman" w:hAnsi="Times New Roman" w:cs="Times New Roman"/>
          <w:sz w:val="24"/>
          <w:szCs w:val="24"/>
        </w:rPr>
        <w:t xml:space="preserve">he </w:t>
      </w:r>
      <w:r w:rsidR="00F47B30">
        <w:rPr>
          <w:rFonts w:ascii="Times New Roman" w:hAnsi="Times New Roman" w:cs="Times New Roman"/>
          <w:sz w:val="24"/>
          <w:szCs w:val="24"/>
        </w:rPr>
        <w:t>Pillar</w:t>
      </w:r>
      <w:r>
        <w:rPr>
          <w:rFonts w:ascii="Times New Roman" w:hAnsi="Times New Roman" w:cs="Times New Roman"/>
          <w:sz w:val="24"/>
          <w:szCs w:val="24"/>
        </w:rPr>
        <w:t xml:space="preserve"> and </w:t>
      </w:r>
      <w:r w:rsidR="00F47B30">
        <w:rPr>
          <w:rFonts w:ascii="Times New Roman" w:hAnsi="Times New Roman" w:cs="Times New Roman"/>
          <w:sz w:val="24"/>
          <w:szCs w:val="24"/>
        </w:rPr>
        <w:t>H</w:t>
      </w:r>
      <w:r>
        <w:rPr>
          <w:rFonts w:ascii="Times New Roman" w:hAnsi="Times New Roman" w:cs="Times New Roman"/>
          <w:sz w:val="24"/>
          <w:szCs w:val="24"/>
        </w:rPr>
        <w:t xml:space="preserve">older of my </w:t>
      </w:r>
      <w:r w:rsidR="00F47B30">
        <w:rPr>
          <w:rFonts w:ascii="Times New Roman" w:hAnsi="Times New Roman" w:cs="Times New Roman"/>
          <w:sz w:val="24"/>
          <w:szCs w:val="24"/>
        </w:rPr>
        <w:t>life, who</w:t>
      </w:r>
      <w:r>
        <w:rPr>
          <w:rFonts w:ascii="Times New Roman" w:hAnsi="Times New Roman" w:cs="Times New Roman"/>
          <w:sz w:val="24"/>
          <w:szCs w:val="24"/>
        </w:rPr>
        <w:t xml:space="preserve"> has given me the privilege and power to write this project work.</w:t>
      </w:r>
    </w:p>
    <w:p w14:paraId="7EF8313F" w14:textId="77777777" w:rsidR="00E53A9D" w:rsidRDefault="00E53A9D"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t>Also, it is dedicated to my late parents, MR &amp;MRS TAIWO</w:t>
      </w:r>
    </w:p>
    <w:p w14:paraId="12863793" w14:textId="77777777" w:rsidR="00E53A9D" w:rsidRPr="00CD04C9" w:rsidRDefault="00E53A9D"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also dedicate this project to my beloved and supportive siblings who has been my </w:t>
      </w:r>
      <w:r w:rsidR="00F47B30">
        <w:rPr>
          <w:rFonts w:ascii="Times New Roman" w:hAnsi="Times New Roman" w:cs="Times New Roman"/>
          <w:sz w:val="24"/>
          <w:szCs w:val="24"/>
        </w:rPr>
        <w:t>Backbone, my</w:t>
      </w:r>
      <w:r>
        <w:rPr>
          <w:rFonts w:ascii="Times New Roman" w:hAnsi="Times New Roman" w:cs="Times New Roman"/>
          <w:sz w:val="24"/>
          <w:szCs w:val="24"/>
        </w:rPr>
        <w:t xml:space="preserve"> supporter and my sponso</w:t>
      </w:r>
      <w:r w:rsidR="00F47B30">
        <w:rPr>
          <w:rFonts w:ascii="Times New Roman" w:hAnsi="Times New Roman" w:cs="Times New Roman"/>
          <w:sz w:val="24"/>
          <w:szCs w:val="24"/>
        </w:rPr>
        <w:t>r</w:t>
      </w:r>
    </w:p>
    <w:p w14:paraId="420EB547" w14:textId="77777777" w:rsidR="00552978" w:rsidRPr="0038309C" w:rsidRDefault="00552978" w:rsidP="00552978">
      <w:pPr>
        <w:spacing w:line="276" w:lineRule="auto"/>
        <w:jc w:val="both"/>
        <w:rPr>
          <w:rFonts w:ascii="Times New Roman" w:hAnsi="Times New Roman" w:cs="Times New Roman"/>
          <w:sz w:val="24"/>
          <w:szCs w:val="24"/>
        </w:rPr>
      </w:pPr>
    </w:p>
    <w:p w14:paraId="494D4B72" w14:textId="77777777" w:rsidR="00552978" w:rsidRPr="0038309C" w:rsidRDefault="00552978" w:rsidP="00552978">
      <w:pPr>
        <w:spacing w:line="276" w:lineRule="auto"/>
        <w:jc w:val="both"/>
        <w:rPr>
          <w:rFonts w:ascii="Times New Roman" w:hAnsi="Times New Roman" w:cs="Times New Roman"/>
          <w:sz w:val="24"/>
          <w:szCs w:val="24"/>
        </w:rPr>
      </w:pPr>
    </w:p>
    <w:p w14:paraId="35542869" w14:textId="77777777" w:rsidR="00552978" w:rsidRPr="0038309C" w:rsidRDefault="00552978" w:rsidP="00552978">
      <w:pPr>
        <w:spacing w:line="276" w:lineRule="auto"/>
        <w:jc w:val="both"/>
        <w:rPr>
          <w:rFonts w:ascii="Times New Roman" w:hAnsi="Times New Roman" w:cs="Times New Roman"/>
          <w:sz w:val="24"/>
          <w:szCs w:val="24"/>
        </w:rPr>
      </w:pPr>
    </w:p>
    <w:p w14:paraId="789F0F5F" w14:textId="77777777" w:rsidR="00552978" w:rsidRPr="0038309C" w:rsidRDefault="00552978" w:rsidP="00552978">
      <w:pPr>
        <w:spacing w:line="276" w:lineRule="auto"/>
        <w:jc w:val="both"/>
        <w:rPr>
          <w:rFonts w:ascii="Times New Roman" w:hAnsi="Times New Roman" w:cs="Times New Roman"/>
          <w:sz w:val="24"/>
          <w:szCs w:val="24"/>
        </w:rPr>
      </w:pPr>
    </w:p>
    <w:p w14:paraId="091D9771" w14:textId="77777777" w:rsidR="00552978" w:rsidRPr="0038309C" w:rsidRDefault="00552978" w:rsidP="00552978">
      <w:pPr>
        <w:spacing w:line="276" w:lineRule="auto"/>
        <w:jc w:val="both"/>
        <w:rPr>
          <w:rFonts w:ascii="Times New Roman" w:hAnsi="Times New Roman" w:cs="Times New Roman"/>
          <w:sz w:val="24"/>
          <w:szCs w:val="24"/>
        </w:rPr>
      </w:pPr>
    </w:p>
    <w:p w14:paraId="4F477B21" w14:textId="77777777" w:rsidR="00552978" w:rsidRPr="0038309C" w:rsidRDefault="00552978" w:rsidP="00552978">
      <w:pPr>
        <w:spacing w:line="276" w:lineRule="auto"/>
        <w:jc w:val="both"/>
        <w:rPr>
          <w:rFonts w:ascii="Times New Roman" w:hAnsi="Times New Roman" w:cs="Times New Roman"/>
          <w:sz w:val="24"/>
          <w:szCs w:val="24"/>
        </w:rPr>
      </w:pPr>
    </w:p>
    <w:p w14:paraId="044B79DB" w14:textId="77777777" w:rsidR="00552978" w:rsidRPr="0038309C" w:rsidRDefault="00552978" w:rsidP="00552978">
      <w:pPr>
        <w:spacing w:line="276" w:lineRule="auto"/>
        <w:jc w:val="both"/>
        <w:rPr>
          <w:rFonts w:ascii="Times New Roman" w:hAnsi="Times New Roman" w:cs="Times New Roman"/>
          <w:sz w:val="24"/>
          <w:szCs w:val="24"/>
        </w:rPr>
      </w:pPr>
    </w:p>
    <w:p w14:paraId="5E8E8A5E" w14:textId="77777777" w:rsidR="00552978" w:rsidRPr="0038309C" w:rsidRDefault="00552978" w:rsidP="00552978">
      <w:pPr>
        <w:spacing w:line="276" w:lineRule="auto"/>
        <w:jc w:val="both"/>
        <w:rPr>
          <w:rFonts w:ascii="Times New Roman" w:hAnsi="Times New Roman" w:cs="Times New Roman"/>
          <w:sz w:val="24"/>
          <w:szCs w:val="24"/>
        </w:rPr>
      </w:pPr>
    </w:p>
    <w:p w14:paraId="1D5F20C0" w14:textId="77777777" w:rsidR="00552978" w:rsidRPr="0038309C" w:rsidRDefault="00552978" w:rsidP="00552978">
      <w:pPr>
        <w:spacing w:line="276" w:lineRule="auto"/>
        <w:jc w:val="both"/>
        <w:rPr>
          <w:rFonts w:ascii="Times New Roman" w:hAnsi="Times New Roman" w:cs="Times New Roman"/>
          <w:sz w:val="24"/>
          <w:szCs w:val="24"/>
        </w:rPr>
      </w:pPr>
    </w:p>
    <w:p w14:paraId="65782F1A" w14:textId="77777777" w:rsidR="00552978" w:rsidRPr="0038309C" w:rsidRDefault="00552978" w:rsidP="00552978">
      <w:pPr>
        <w:spacing w:line="276" w:lineRule="auto"/>
        <w:jc w:val="both"/>
        <w:rPr>
          <w:rFonts w:ascii="Times New Roman" w:hAnsi="Times New Roman" w:cs="Times New Roman"/>
          <w:sz w:val="24"/>
          <w:szCs w:val="24"/>
        </w:rPr>
      </w:pPr>
    </w:p>
    <w:p w14:paraId="4EB3F1FA" w14:textId="77777777" w:rsidR="00552978" w:rsidRPr="0038309C" w:rsidRDefault="00552978" w:rsidP="00552978">
      <w:pPr>
        <w:spacing w:line="276" w:lineRule="auto"/>
        <w:jc w:val="both"/>
        <w:rPr>
          <w:rFonts w:ascii="Times New Roman" w:hAnsi="Times New Roman" w:cs="Times New Roman"/>
          <w:sz w:val="24"/>
          <w:szCs w:val="24"/>
        </w:rPr>
      </w:pPr>
    </w:p>
    <w:p w14:paraId="6856F57C" w14:textId="77777777" w:rsidR="00552978" w:rsidRPr="0038309C" w:rsidRDefault="00552978" w:rsidP="00552978">
      <w:pPr>
        <w:spacing w:line="276" w:lineRule="auto"/>
        <w:jc w:val="both"/>
        <w:rPr>
          <w:rFonts w:ascii="Times New Roman" w:hAnsi="Times New Roman" w:cs="Times New Roman"/>
          <w:sz w:val="24"/>
          <w:szCs w:val="24"/>
        </w:rPr>
      </w:pPr>
    </w:p>
    <w:p w14:paraId="6B1484F0" w14:textId="77777777" w:rsidR="00552978" w:rsidRPr="0038309C" w:rsidRDefault="00552978" w:rsidP="00552978">
      <w:pPr>
        <w:spacing w:line="276" w:lineRule="auto"/>
        <w:jc w:val="both"/>
        <w:rPr>
          <w:rFonts w:ascii="Times New Roman" w:hAnsi="Times New Roman" w:cs="Times New Roman"/>
          <w:sz w:val="24"/>
          <w:szCs w:val="24"/>
        </w:rPr>
      </w:pPr>
    </w:p>
    <w:p w14:paraId="0D3CE4CD" w14:textId="77777777" w:rsidR="00552978" w:rsidRPr="0038309C" w:rsidRDefault="00552978" w:rsidP="00552978">
      <w:pPr>
        <w:spacing w:line="276" w:lineRule="auto"/>
        <w:rPr>
          <w:rFonts w:ascii="Times New Roman" w:hAnsi="Times New Roman" w:cs="Times New Roman"/>
          <w:sz w:val="24"/>
          <w:szCs w:val="24"/>
        </w:rPr>
      </w:pPr>
    </w:p>
    <w:p w14:paraId="74223874" w14:textId="77777777" w:rsidR="00552978" w:rsidRPr="0038309C" w:rsidRDefault="00552978" w:rsidP="00552978">
      <w:pPr>
        <w:spacing w:line="276" w:lineRule="auto"/>
        <w:rPr>
          <w:rFonts w:ascii="Times New Roman" w:hAnsi="Times New Roman" w:cs="Times New Roman"/>
          <w:sz w:val="24"/>
          <w:szCs w:val="24"/>
        </w:rPr>
      </w:pPr>
    </w:p>
    <w:p w14:paraId="5FDCABE1" w14:textId="77777777" w:rsidR="00552978" w:rsidRPr="0038309C" w:rsidRDefault="00552978" w:rsidP="00552978">
      <w:pPr>
        <w:spacing w:line="276" w:lineRule="auto"/>
        <w:rPr>
          <w:rFonts w:ascii="Times New Roman" w:hAnsi="Times New Roman" w:cs="Times New Roman"/>
          <w:sz w:val="24"/>
          <w:szCs w:val="24"/>
        </w:rPr>
      </w:pPr>
    </w:p>
    <w:p w14:paraId="2FBACC9A" w14:textId="77777777" w:rsidR="00552978" w:rsidRPr="0038309C" w:rsidRDefault="00552978" w:rsidP="00552978">
      <w:pPr>
        <w:spacing w:line="276" w:lineRule="auto"/>
        <w:rPr>
          <w:rFonts w:ascii="Times New Roman" w:hAnsi="Times New Roman" w:cs="Times New Roman"/>
          <w:sz w:val="24"/>
          <w:szCs w:val="24"/>
        </w:rPr>
      </w:pPr>
    </w:p>
    <w:p w14:paraId="2C47FF12" w14:textId="77777777" w:rsidR="00552978" w:rsidRPr="0038309C" w:rsidRDefault="00552978" w:rsidP="00552978">
      <w:pPr>
        <w:spacing w:line="276" w:lineRule="auto"/>
        <w:rPr>
          <w:rFonts w:ascii="Times New Roman" w:hAnsi="Times New Roman" w:cs="Times New Roman"/>
          <w:sz w:val="24"/>
          <w:szCs w:val="24"/>
        </w:rPr>
      </w:pPr>
    </w:p>
    <w:p w14:paraId="6111282F" w14:textId="77777777" w:rsidR="00552978" w:rsidRPr="0038309C" w:rsidRDefault="00552978" w:rsidP="00552978">
      <w:pPr>
        <w:spacing w:line="276" w:lineRule="auto"/>
        <w:rPr>
          <w:rFonts w:ascii="Times New Roman" w:hAnsi="Times New Roman" w:cs="Times New Roman"/>
          <w:b/>
          <w:bCs/>
          <w:sz w:val="24"/>
          <w:szCs w:val="24"/>
        </w:rPr>
      </w:pPr>
    </w:p>
    <w:p w14:paraId="6A3F7A53" w14:textId="77777777" w:rsidR="00552978" w:rsidRPr="0038309C" w:rsidRDefault="00552978" w:rsidP="00552978">
      <w:pPr>
        <w:spacing w:line="276"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Acknowledgements</w:t>
      </w:r>
    </w:p>
    <w:p w14:paraId="2044A788" w14:textId="77777777" w:rsidR="00552978" w:rsidRDefault="00536D6E"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Firstly, at</w:t>
      </w:r>
      <w:r w:rsidR="009418D0">
        <w:rPr>
          <w:rFonts w:ascii="Times New Roman" w:hAnsi="Times New Roman" w:cs="Times New Roman"/>
          <w:sz w:val="24"/>
          <w:szCs w:val="24"/>
        </w:rPr>
        <w:t xml:space="preserve"> all most, I express my profound gratitude to God Almighty the creator of heaven and </w:t>
      </w:r>
      <w:proofErr w:type="spellStart"/>
      <w:r w:rsidR="009418D0">
        <w:rPr>
          <w:rFonts w:ascii="Times New Roman" w:hAnsi="Times New Roman" w:cs="Times New Roman"/>
          <w:sz w:val="24"/>
          <w:szCs w:val="24"/>
        </w:rPr>
        <w:t>earth,for</w:t>
      </w:r>
      <w:proofErr w:type="spellEnd"/>
      <w:r w:rsidR="009418D0">
        <w:rPr>
          <w:rFonts w:ascii="Times New Roman" w:hAnsi="Times New Roman" w:cs="Times New Roman"/>
          <w:sz w:val="24"/>
          <w:szCs w:val="24"/>
        </w:rPr>
        <w:t xml:space="preserve"> how he has been there for me to start and complete this project report, to God be the Glory.</w:t>
      </w:r>
    </w:p>
    <w:p w14:paraId="04DBDD08" w14:textId="77777777" w:rsidR="000A22A6" w:rsidRDefault="000A22A6"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project </w:t>
      </w:r>
      <w:r w:rsidR="00983A00">
        <w:rPr>
          <w:rFonts w:ascii="Times New Roman" w:hAnsi="Times New Roman" w:cs="Times New Roman"/>
          <w:sz w:val="24"/>
          <w:szCs w:val="24"/>
        </w:rPr>
        <w:t>supervisor, in</w:t>
      </w:r>
      <w:r>
        <w:rPr>
          <w:rFonts w:ascii="Times New Roman" w:hAnsi="Times New Roman" w:cs="Times New Roman"/>
          <w:sz w:val="24"/>
          <w:szCs w:val="24"/>
        </w:rPr>
        <w:t xml:space="preserve"> person of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Ibrahim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for his guidance , assistant and indispensable criticism which made this project </w:t>
      </w:r>
      <w:r w:rsidR="00983A00">
        <w:rPr>
          <w:rFonts w:ascii="Times New Roman" w:hAnsi="Times New Roman" w:cs="Times New Roman"/>
          <w:sz w:val="24"/>
          <w:szCs w:val="24"/>
        </w:rPr>
        <w:t>presentable. I</w:t>
      </w:r>
      <w:r>
        <w:rPr>
          <w:rFonts w:ascii="Times New Roman" w:hAnsi="Times New Roman" w:cs="Times New Roman"/>
          <w:sz w:val="24"/>
          <w:szCs w:val="24"/>
        </w:rPr>
        <w:t xml:space="preserve"> pray that God will reward you abundantly.</w:t>
      </w:r>
    </w:p>
    <w:p w14:paraId="01BB4078" w14:textId="77777777" w:rsidR="000A22A6" w:rsidRDefault="000A22A6"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Also, my heartfelt gratitude goes to my lovely, supportive siblings for their support </w:t>
      </w:r>
      <w:r w:rsidR="00983A00">
        <w:rPr>
          <w:rFonts w:ascii="Times New Roman" w:hAnsi="Times New Roman" w:cs="Times New Roman"/>
          <w:sz w:val="24"/>
          <w:szCs w:val="24"/>
        </w:rPr>
        <w:t>financially, for</w:t>
      </w:r>
      <w:r>
        <w:rPr>
          <w:rFonts w:ascii="Times New Roman" w:hAnsi="Times New Roman" w:cs="Times New Roman"/>
          <w:sz w:val="24"/>
          <w:szCs w:val="24"/>
        </w:rPr>
        <w:t xml:space="preserve"> their </w:t>
      </w:r>
      <w:r w:rsidR="00983A00">
        <w:rPr>
          <w:rFonts w:ascii="Times New Roman" w:hAnsi="Times New Roman" w:cs="Times New Roman"/>
          <w:sz w:val="24"/>
          <w:szCs w:val="24"/>
        </w:rPr>
        <w:t>advice, words</w:t>
      </w:r>
      <w:r>
        <w:rPr>
          <w:rFonts w:ascii="Times New Roman" w:hAnsi="Times New Roman" w:cs="Times New Roman"/>
          <w:sz w:val="24"/>
          <w:szCs w:val="24"/>
        </w:rPr>
        <w:t xml:space="preserve"> of encouragement over </w:t>
      </w:r>
      <w:proofErr w:type="spellStart"/>
      <w:r>
        <w:rPr>
          <w:rFonts w:ascii="Times New Roman" w:hAnsi="Times New Roman" w:cs="Times New Roman"/>
          <w:sz w:val="24"/>
          <w:szCs w:val="24"/>
        </w:rPr>
        <w:t>me,I</w:t>
      </w:r>
      <w:proofErr w:type="spellEnd"/>
      <w:r>
        <w:rPr>
          <w:rFonts w:ascii="Times New Roman" w:hAnsi="Times New Roman" w:cs="Times New Roman"/>
          <w:sz w:val="24"/>
          <w:szCs w:val="24"/>
        </w:rPr>
        <w:t xml:space="preserve"> pray that you will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Jesus name.(Amen).</w:t>
      </w:r>
    </w:p>
    <w:p w14:paraId="07A4F6CA" w14:textId="4883FA76" w:rsidR="00536D6E" w:rsidRDefault="00536D6E" w:rsidP="0055297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Also,I</w:t>
      </w:r>
      <w:proofErr w:type="spellEnd"/>
      <w:r>
        <w:rPr>
          <w:rFonts w:ascii="Times New Roman" w:hAnsi="Times New Roman" w:cs="Times New Roman"/>
          <w:sz w:val="24"/>
          <w:szCs w:val="24"/>
        </w:rPr>
        <w:t xml:space="preserve"> would like to appreciate my lovely friends, OLUWAPELUMI(aka </w:t>
      </w:r>
      <w:proofErr w:type="spellStart"/>
      <w:r>
        <w:rPr>
          <w:rFonts w:ascii="Times New Roman" w:hAnsi="Times New Roman" w:cs="Times New Roman"/>
          <w:sz w:val="24"/>
          <w:szCs w:val="24"/>
        </w:rPr>
        <w:t>Peluke</w:t>
      </w:r>
      <w:proofErr w:type="spellEnd"/>
      <w:r>
        <w:rPr>
          <w:rFonts w:ascii="Times New Roman" w:hAnsi="Times New Roman" w:cs="Times New Roman"/>
          <w:sz w:val="24"/>
          <w:szCs w:val="24"/>
        </w:rPr>
        <w:t>),ROFIAT(</w:t>
      </w:r>
      <w:proofErr w:type="spellStart"/>
      <w:r>
        <w:rPr>
          <w:rFonts w:ascii="Times New Roman" w:hAnsi="Times New Roman" w:cs="Times New Roman"/>
          <w:sz w:val="24"/>
          <w:szCs w:val="24"/>
        </w:rPr>
        <w:t>Roffy</w:t>
      </w:r>
      <w:proofErr w:type="spellEnd"/>
      <w:r>
        <w:rPr>
          <w:rFonts w:ascii="Times New Roman" w:hAnsi="Times New Roman" w:cs="Times New Roman"/>
          <w:sz w:val="24"/>
          <w:szCs w:val="24"/>
        </w:rPr>
        <w:t xml:space="preserve"> fashion empire),</w:t>
      </w:r>
      <w:proofErr w:type="spellStart"/>
      <w:r>
        <w:rPr>
          <w:rFonts w:ascii="Times New Roman" w:hAnsi="Times New Roman" w:cs="Times New Roman"/>
          <w:sz w:val="24"/>
          <w:szCs w:val="24"/>
        </w:rPr>
        <w:t>Olawole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Bose,Zainab,</w:t>
      </w:r>
      <w:r w:rsidR="00EB55A5">
        <w:rPr>
          <w:rFonts w:ascii="Times New Roman" w:hAnsi="Times New Roman" w:cs="Times New Roman"/>
          <w:sz w:val="24"/>
          <w:szCs w:val="24"/>
        </w:rPr>
        <w:t>S</w:t>
      </w:r>
      <w:r>
        <w:rPr>
          <w:rFonts w:ascii="Times New Roman" w:hAnsi="Times New Roman" w:cs="Times New Roman"/>
          <w:sz w:val="24"/>
          <w:szCs w:val="24"/>
        </w:rPr>
        <w:t>ukurah,my</w:t>
      </w:r>
      <w:proofErr w:type="spellEnd"/>
      <w:r>
        <w:rPr>
          <w:rFonts w:ascii="Times New Roman" w:hAnsi="Times New Roman" w:cs="Times New Roman"/>
          <w:sz w:val="24"/>
          <w:szCs w:val="24"/>
        </w:rPr>
        <w:t xml:space="preserve"> woman, </w:t>
      </w:r>
      <w:proofErr w:type="spellStart"/>
      <w:r>
        <w:rPr>
          <w:rFonts w:ascii="Times New Roman" w:hAnsi="Times New Roman" w:cs="Times New Roman"/>
          <w:sz w:val="24"/>
          <w:szCs w:val="24"/>
        </w:rPr>
        <w:t>Omolabake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Kofoworola</w:t>
      </w:r>
      <w:proofErr w:type="spellEnd"/>
      <w:r>
        <w:rPr>
          <w:rFonts w:ascii="Times New Roman" w:hAnsi="Times New Roman" w:cs="Times New Roman"/>
          <w:sz w:val="24"/>
          <w:szCs w:val="24"/>
        </w:rPr>
        <w:t xml:space="preserve"> and my  adorable (POM) for their and my villa  mates for the wonderful time spent together.</w:t>
      </w:r>
      <w:r w:rsidR="00816300">
        <w:rPr>
          <w:rFonts w:ascii="Times New Roman" w:hAnsi="Times New Roman" w:cs="Times New Roman"/>
          <w:sz w:val="24"/>
          <w:szCs w:val="24"/>
        </w:rPr>
        <w:t xml:space="preserve"> </w:t>
      </w:r>
      <w:r>
        <w:rPr>
          <w:rFonts w:ascii="Times New Roman" w:hAnsi="Times New Roman" w:cs="Times New Roman"/>
          <w:sz w:val="24"/>
          <w:szCs w:val="24"/>
        </w:rPr>
        <w:t>may God bless you in all area of your life.</w:t>
      </w:r>
    </w:p>
    <w:p w14:paraId="5E9C69E4" w14:textId="7872B1CF" w:rsidR="00536D6E" w:rsidRPr="0038309C" w:rsidRDefault="00536D6E" w:rsidP="00552978">
      <w:pPr>
        <w:spacing w:line="276" w:lineRule="auto"/>
        <w:jc w:val="both"/>
        <w:rPr>
          <w:rFonts w:ascii="Times New Roman" w:hAnsi="Times New Roman" w:cs="Times New Roman"/>
          <w:sz w:val="24"/>
          <w:szCs w:val="24"/>
        </w:rPr>
      </w:pPr>
      <w:r>
        <w:rPr>
          <w:rFonts w:ascii="Times New Roman" w:hAnsi="Times New Roman" w:cs="Times New Roman"/>
          <w:sz w:val="24"/>
          <w:szCs w:val="24"/>
        </w:rPr>
        <w:t>Finally, I appreciate my pastor, papa and mass communication students fellowship,(M.A.C.S.F)</w:t>
      </w:r>
      <w:r w:rsidR="0059337E">
        <w:rPr>
          <w:rFonts w:ascii="Times New Roman" w:hAnsi="Times New Roman" w:cs="Times New Roman"/>
          <w:sz w:val="24"/>
          <w:szCs w:val="24"/>
        </w:rPr>
        <w:t xml:space="preserve"> </w:t>
      </w:r>
      <w:r>
        <w:rPr>
          <w:rFonts w:ascii="Times New Roman" w:hAnsi="Times New Roman" w:cs="Times New Roman"/>
          <w:sz w:val="24"/>
          <w:szCs w:val="24"/>
        </w:rPr>
        <w:t>for their prayers, support and advice.</w:t>
      </w:r>
      <w:r w:rsidR="00EB55A5">
        <w:rPr>
          <w:rFonts w:ascii="Times New Roman" w:hAnsi="Times New Roman" w:cs="Times New Roman"/>
          <w:sz w:val="24"/>
          <w:szCs w:val="24"/>
        </w:rPr>
        <w:t xml:space="preserve"> I</w:t>
      </w:r>
      <w:r>
        <w:rPr>
          <w:rFonts w:ascii="Times New Roman" w:hAnsi="Times New Roman" w:cs="Times New Roman"/>
          <w:sz w:val="24"/>
          <w:szCs w:val="24"/>
        </w:rPr>
        <w:t xml:space="preserve"> pray may God rewards you all in Jesus </w:t>
      </w:r>
      <w:proofErr w:type="spellStart"/>
      <w:r>
        <w:rPr>
          <w:rFonts w:ascii="Times New Roman" w:hAnsi="Times New Roman" w:cs="Times New Roman"/>
          <w:sz w:val="24"/>
          <w:szCs w:val="24"/>
        </w:rPr>
        <w:t>name,Amen</w:t>
      </w:r>
      <w:proofErr w:type="spellEnd"/>
      <w:r>
        <w:rPr>
          <w:rFonts w:ascii="Times New Roman" w:hAnsi="Times New Roman" w:cs="Times New Roman"/>
          <w:sz w:val="24"/>
          <w:szCs w:val="24"/>
        </w:rPr>
        <w:t>.</w:t>
      </w:r>
    </w:p>
    <w:p w14:paraId="31973DBD" w14:textId="77777777" w:rsidR="00552978" w:rsidRPr="0038309C" w:rsidRDefault="00552978" w:rsidP="00552978">
      <w:pPr>
        <w:spacing w:line="276" w:lineRule="auto"/>
        <w:jc w:val="both"/>
        <w:rPr>
          <w:rFonts w:ascii="Times New Roman" w:hAnsi="Times New Roman" w:cs="Times New Roman"/>
          <w:sz w:val="24"/>
          <w:szCs w:val="24"/>
        </w:rPr>
      </w:pPr>
    </w:p>
    <w:p w14:paraId="12285820" w14:textId="77777777" w:rsidR="00552978" w:rsidRPr="0038309C" w:rsidRDefault="00552978" w:rsidP="00552978">
      <w:pPr>
        <w:spacing w:after="0" w:line="240" w:lineRule="auto"/>
        <w:jc w:val="both"/>
        <w:rPr>
          <w:rFonts w:ascii="Times New Roman" w:hAnsi="Times New Roman" w:cs="Times New Roman"/>
          <w:b/>
          <w:bCs/>
          <w:sz w:val="24"/>
          <w:szCs w:val="24"/>
        </w:rPr>
      </w:pPr>
    </w:p>
    <w:p w14:paraId="30C97CA6" w14:textId="77777777" w:rsidR="00552978" w:rsidRPr="0038309C" w:rsidRDefault="00552978" w:rsidP="00552978">
      <w:pPr>
        <w:spacing w:after="0" w:line="240" w:lineRule="auto"/>
        <w:jc w:val="both"/>
        <w:rPr>
          <w:rFonts w:ascii="Times New Roman" w:hAnsi="Times New Roman" w:cs="Times New Roman"/>
          <w:b/>
          <w:bCs/>
          <w:sz w:val="24"/>
          <w:szCs w:val="24"/>
        </w:rPr>
      </w:pPr>
    </w:p>
    <w:p w14:paraId="3CBFA88C" w14:textId="77777777" w:rsidR="00552978" w:rsidRPr="0038309C" w:rsidRDefault="00552978" w:rsidP="00552978">
      <w:pPr>
        <w:spacing w:after="0" w:line="240" w:lineRule="auto"/>
        <w:jc w:val="both"/>
        <w:rPr>
          <w:rFonts w:ascii="Times New Roman" w:hAnsi="Times New Roman" w:cs="Times New Roman"/>
          <w:b/>
          <w:bCs/>
          <w:sz w:val="24"/>
          <w:szCs w:val="24"/>
        </w:rPr>
      </w:pPr>
    </w:p>
    <w:p w14:paraId="1FB1DE33" w14:textId="77777777" w:rsidR="00552978" w:rsidRPr="0038309C" w:rsidRDefault="00552978" w:rsidP="00552978">
      <w:pPr>
        <w:spacing w:after="0" w:line="240" w:lineRule="auto"/>
        <w:jc w:val="both"/>
        <w:rPr>
          <w:rFonts w:ascii="Times New Roman" w:hAnsi="Times New Roman" w:cs="Times New Roman"/>
          <w:b/>
          <w:bCs/>
          <w:sz w:val="24"/>
          <w:szCs w:val="24"/>
        </w:rPr>
      </w:pPr>
    </w:p>
    <w:p w14:paraId="05A60E1E" w14:textId="77777777" w:rsidR="00552978" w:rsidRPr="0038309C" w:rsidRDefault="00552978" w:rsidP="00552978">
      <w:pPr>
        <w:spacing w:after="0" w:line="240" w:lineRule="auto"/>
        <w:jc w:val="both"/>
        <w:rPr>
          <w:rFonts w:ascii="Times New Roman" w:hAnsi="Times New Roman" w:cs="Times New Roman"/>
          <w:b/>
          <w:bCs/>
          <w:sz w:val="24"/>
          <w:szCs w:val="24"/>
        </w:rPr>
      </w:pPr>
    </w:p>
    <w:p w14:paraId="4E78423B" w14:textId="77777777" w:rsidR="00552978" w:rsidRPr="0038309C" w:rsidRDefault="00552978" w:rsidP="00552978">
      <w:pPr>
        <w:spacing w:after="200" w:line="276" w:lineRule="auto"/>
        <w:rPr>
          <w:rFonts w:ascii="Times New Roman" w:hAnsi="Times New Roman" w:cs="Times New Roman"/>
          <w:b/>
          <w:bCs/>
          <w:sz w:val="24"/>
          <w:szCs w:val="24"/>
        </w:rPr>
      </w:pPr>
    </w:p>
    <w:p w14:paraId="7691A726" w14:textId="77777777" w:rsidR="00552978" w:rsidRDefault="00552978" w:rsidP="0055297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C65537" w14:textId="77777777" w:rsidR="00552978" w:rsidRPr="0038309C" w:rsidRDefault="00552978" w:rsidP="00552978">
      <w:pPr>
        <w:spacing w:line="276"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lastRenderedPageBreak/>
        <w:t>Abstract</w:t>
      </w:r>
    </w:p>
    <w:p w14:paraId="6FBFF4EC" w14:textId="77777777" w:rsidR="00F10052" w:rsidRPr="00F10052" w:rsidRDefault="00F10052" w:rsidP="00F10052">
      <w:pPr>
        <w:spacing w:after="0" w:line="240" w:lineRule="auto"/>
        <w:jc w:val="both"/>
        <w:rPr>
          <w:rFonts w:ascii="Times New Roman" w:eastAsia="Times New Roman" w:hAnsi="Times New Roman" w:cs="Times New Roman"/>
          <w:i/>
          <w:color w:val="000000"/>
          <w:kern w:val="0"/>
          <w:sz w:val="24"/>
          <w:szCs w:val="24"/>
        </w:rPr>
      </w:pPr>
      <w:r w:rsidRPr="00F10052">
        <w:rPr>
          <w:rFonts w:ascii="Times New Roman" w:eastAsia="Times New Roman" w:hAnsi="Times New Roman" w:cs="Times New Roman"/>
          <w:i/>
          <w:color w:val="000000"/>
          <w:kern w:val="0"/>
          <w:sz w:val="24"/>
          <w:szCs w:val="24"/>
        </w:rPr>
        <w:t xml:space="preserve">This study evaluates the impact of </w:t>
      </w:r>
      <w:proofErr w:type="spellStart"/>
      <w:r w:rsidRPr="00F10052">
        <w:rPr>
          <w:rFonts w:ascii="Times New Roman" w:eastAsia="Times New Roman" w:hAnsi="Times New Roman" w:cs="Times New Roman"/>
          <w:i/>
          <w:color w:val="000000"/>
          <w:kern w:val="0"/>
          <w:sz w:val="24"/>
          <w:szCs w:val="24"/>
        </w:rPr>
        <w:t>Sobi</w:t>
      </w:r>
      <w:proofErr w:type="spellEnd"/>
      <w:r w:rsidRPr="00F10052">
        <w:rPr>
          <w:rFonts w:ascii="Times New Roman" w:eastAsia="Times New Roman" w:hAnsi="Times New Roman" w:cs="Times New Roman"/>
          <w:i/>
          <w:color w:val="000000"/>
          <w:kern w:val="0"/>
          <w:sz w:val="24"/>
          <w:szCs w:val="24"/>
        </w:rPr>
        <w:t xml:space="preserve"> 101.9 FM’s “</w:t>
      </w:r>
      <w:proofErr w:type="spellStart"/>
      <w:r w:rsidRPr="00F10052">
        <w:rPr>
          <w:rFonts w:ascii="Times New Roman" w:eastAsia="Times New Roman" w:hAnsi="Times New Roman" w:cs="Times New Roman"/>
          <w:i/>
          <w:color w:val="000000"/>
          <w:kern w:val="0"/>
          <w:sz w:val="24"/>
          <w:szCs w:val="24"/>
        </w:rPr>
        <w:t>Agbeloba</w:t>
      </w:r>
      <w:proofErr w:type="spellEnd"/>
      <w:r w:rsidRPr="00F10052">
        <w:rPr>
          <w:rFonts w:ascii="Times New Roman" w:eastAsia="Times New Roman" w:hAnsi="Times New Roman" w:cs="Times New Roman"/>
          <w:i/>
          <w:color w:val="000000"/>
          <w:kern w:val="0"/>
          <w:sz w:val="24"/>
          <w:szCs w:val="24"/>
        </w:rPr>
        <w:t xml:space="preserve">” radio </w:t>
      </w:r>
      <w:proofErr w:type="spellStart"/>
      <w:r w:rsidRPr="00F10052">
        <w:rPr>
          <w:rFonts w:ascii="Times New Roman" w:eastAsia="Times New Roman" w:hAnsi="Times New Roman" w:cs="Times New Roman"/>
          <w:i/>
          <w:color w:val="000000"/>
          <w:kern w:val="0"/>
          <w:sz w:val="24"/>
          <w:szCs w:val="24"/>
        </w:rPr>
        <w:t>programme</w:t>
      </w:r>
      <w:proofErr w:type="spellEnd"/>
      <w:r w:rsidRPr="00F10052">
        <w:rPr>
          <w:rFonts w:ascii="Times New Roman" w:eastAsia="Times New Roman" w:hAnsi="Times New Roman" w:cs="Times New Roman"/>
          <w:i/>
          <w:color w:val="000000"/>
          <w:kern w:val="0"/>
          <w:sz w:val="24"/>
          <w:szCs w:val="24"/>
        </w:rPr>
        <w:t xml:space="preserve"> on mobilizing unemployed youths towards livestock farming in Ilorin, </w:t>
      </w:r>
      <w:proofErr w:type="spellStart"/>
      <w:r w:rsidRPr="00F10052">
        <w:rPr>
          <w:rFonts w:ascii="Times New Roman" w:eastAsia="Times New Roman" w:hAnsi="Times New Roman" w:cs="Times New Roman"/>
          <w:i/>
          <w:color w:val="000000"/>
          <w:kern w:val="0"/>
          <w:sz w:val="24"/>
          <w:szCs w:val="24"/>
        </w:rPr>
        <w:t>Kwara</w:t>
      </w:r>
      <w:proofErr w:type="spellEnd"/>
      <w:r w:rsidRPr="00F10052">
        <w:rPr>
          <w:rFonts w:ascii="Times New Roman" w:eastAsia="Times New Roman" w:hAnsi="Times New Roman" w:cs="Times New Roman"/>
          <w:i/>
          <w:color w:val="000000"/>
          <w:kern w:val="0"/>
          <w:sz w:val="24"/>
          <w:szCs w:val="24"/>
        </w:rPr>
        <w:t xml:space="preserve"> State, Nigeria. Utilizing a quantitative descriptive survey design, data were collected from 100 unemployed youths aged 18–35 within </w:t>
      </w:r>
      <w:proofErr w:type="spellStart"/>
      <w:r w:rsidRPr="00F10052">
        <w:rPr>
          <w:rFonts w:ascii="Times New Roman" w:eastAsia="Times New Roman" w:hAnsi="Times New Roman" w:cs="Times New Roman"/>
          <w:i/>
          <w:color w:val="000000"/>
          <w:kern w:val="0"/>
          <w:sz w:val="24"/>
          <w:szCs w:val="24"/>
        </w:rPr>
        <w:t>Sobi</w:t>
      </w:r>
      <w:proofErr w:type="spellEnd"/>
      <w:r w:rsidRPr="00F10052">
        <w:rPr>
          <w:rFonts w:ascii="Times New Roman" w:eastAsia="Times New Roman" w:hAnsi="Times New Roman" w:cs="Times New Roman"/>
          <w:i/>
          <w:color w:val="000000"/>
          <w:kern w:val="0"/>
          <w:sz w:val="24"/>
          <w:szCs w:val="24"/>
        </w:rPr>
        <w:t xml:space="preserve"> FM’s broadcast range using structured questionnaires administered in-person and via WhatsApp. Grounded in the Diffusion of Innovations and Uses and Gratifications theories, the study assesses the </w:t>
      </w:r>
      <w:proofErr w:type="spellStart"/>
      <w:r w:rsidRPr="00F10052">
        <w:rPr>
          <w:rFonts w:ascii="Times New Roman" w:eastAsia="Times New Roman" w:hAnsi="Times New Roman" w:cs="Times New Roman"/>
          <w:i/>
          <w:color w:val="000000"/>
          <w:kern w:val="0"/>
          <w:sz w:val="24"/>
          <w:szCs w:val="24"/>
        </w:rPr>
        <w:t>programme’s</w:t>
      </w:r>
      <w:proofErr w:type="spellEnd"/>
      <w:r w:rsidRPr="00F10052">
        <w:rPr>
          <w:rFonts w:ascii="Times New Roman" w:eastAsia="Times New Roman" w:hAnsi="Times New Roman" w:cs="Times New Roman"/>
          <w:i/>
          <w:color w:val="000000"/>
          <w:kern w:val="0"/>
          <w:sz w:val="24"/>
          <w:szCs w:val="24"/>
        </w:rPr>
        <w:t xml:space="preserve"> influence on awareness, knowledge, motivation, and barriers to adopting livestock farming. Findings reveal that 90% of respondents have listened to “</w:t>
      </w:r>
      <w:proofErr w:type="spellStart"/>
      <w:r w:rsidRPr="00F10052">
        <w:rPr>
          <w:rFonts w:ascii="Times New Roman" w:eastAsia="Times New Roman" w:hAnsi="Times New Roman" w:cs="Times New Roman"/>
          <w:i/>
          <w:color w:val="000000"/>
          <w:kern w:val="0"/>
          <w:sz w:val="24"/>
          <w:szCs w:val="24"/>
        </w:rPr>
        <w:t>Agbeloba</w:t>
      </w:r>
      <w:proofErr w:type="spellEnd"/>
      <w:r w:rsidRPr="00F10052">
        <w:rPr>
          <w:rFonts w:ascii="Times New Roman" w:eastAsia="Times New Roman" w:hAnsi="Times New Roman" w:cs="Times New Roman"/>
          <w:i/>
          <w:color w:val="000000"/>
          <w:kern w:val="0"/>
          <w:sz w:val="24"/>
          <w:szCs w:val="24"/>
        </w:rPr>
        <w:t xml:space="preserve">,” with 85% agreeing it encourages livestock farming and 80% reporting enhanced practical knowledge. Success stories (40%) and expert advice (25%) were identified as the most motivating aspects. However, 45% cited lack of capital and 25% noted limited land access as primary barriers. The </w:t>
      </w:r>
      <w:proofErr w:type="spellStart"/>
      <w:r w:rsidRPr="00F10052">
        <w:rPr>
          <w:rFonts w:ascii="Times New Roman" w:eastAsia="Times New Roman" w:hAnsi="Times New Roman" w:cs="Times New Roman"/>
          <w:i/>
          <w:color w:val="000000"/>
          <w:kern w:val="0"/>
          <w:sz w:val="24"/>
          <w:szCs w:val="24"/>
        </w:rPr>
        <w:t>programme</w:t>
      </w:r>
      <w:proofErr w:type="spellEnd"/>
      <w:r w:rsidRPr="00F10052">
        <w:rPr>
          <w:rFonts w:ascii="Times New Roman" w:eastAsia="Times New Roman" w:hAnsi="Times New Roman" w:cs="Times New Roman"/>
          <w:i/>
          <w:color w:val="000000"/>
          <w:kern w:val="0"/>
          <w:sz w:val="24"/>
          <w:szCs w:val="24"/>
        </w:rPr>
        <w:t xml:space="preserve"> significantly increases awareness (85%) and influences decisions to pursue livestock farming (80%). Recommendations include providing financial support, facilitating land access, and enhancing training to overcome barriers. The study underscores radio’s role as an effective tool for promoting agricultural entrepreneurship among unemployed youths in </w:t>
      </w:r>
      <w:proofErr w:type="spellStart"/>
      <w:r w:rsidRPr="00F10052">
        <w:rPr>
          <w:rFonts w:ascii="Times New Roman" w:eastAsia="Times New Roman" w:hAnsi="Times New Roman" w:cs="Times New Roman"/>
          <w:i/>
          <w:color w:val="000000"/>
          <w:kern w:val="0"/>
          <w:sz w:val="24"/>
          <w:szCs w:val="24"/>
        </w:rPr>
        <w:t>Ilorin.Keywords</w:t>
      </w:r>
      <w:proofErr w:type="spellEnd"/>
      <w:r w:rsidRPr="00F10052">
        <w:rPr>
          <w:rFonts w:ascii="Times New Roman" w:eastAsia="Times New Roman" w:hAnsi="Times New Roman" w:cs="Times New Roman"/>
          <w:i/>
          <w:color w:val="000000"/>
          <w:kern w:val="0"/>
          <w:sz w:val="24"/>
          <w:szCs w:val="24"/>
        </w:rPr>
        <w:t xml:space="preserve">: </w:t>
      </w:r>
      <w:proofErr w:type="spellStart"/>
      <w:r w:rsidRPr="00F10052">
        <w:rPr>
          <w:rFonts w:ascii="Times New Roman" w:eastAsia="Times New Roman" w:hAnsi="Times New Roman" w:cs="Times New Roman"/>
          <w:i/>
          <w:color w:val="000000"/>
          <w:kern w:val="0"/>
          <w:sz w:val="24"/>
          <w:szCs w:val="24"/>
        </w:rPr>
        <w:t>Agbeloba</w:t>
      </w:r>
      <w:proofErr w:type="spellEnd"/>
      <w:r w:rsidRPr="00F10052">
        <w:rPr>
          <w:rFonts w:ascii="Times New Roman" w:eastAsia="Times New Roman" w:hAnsi="Times New Roman" w:cs="Times New Roman"/>
          <w:i/>
          <w:color w:val="000000"/>
          <w:kern w:val="0"/>
          <w:sz w:val="24"/>
          <w:szCs w:val="24"/>
        </w:rPr>
        <w:t xml:space="preserve">, </w:t>
      </w:r>
      <w:proofErr w:type="spellStart"/>
      <w:r w:rsidRPr="00F10052">
        <w:rPr>
          <w:rFonts w:ascii="Times New Roman" w:eastAsia="Times New Roman" w:hAnsi="Times New Roman" w:cs="Times New Roman"/>
          <w:i/>
          <w:color w:val="000000"/>
          <w:kern w:val="0"/>
          <w:sz w:val="24"/>
          <w:szCs w:val="24"/>
        </w:rPr>
        <w:t>Sobi</w:t>
      </w:r>
      <w:proofErr w:type="spellEnd"/>
      <w:r w:rsidRPr="00F10052">
        <w:rPr>
          <w:rFonts w:ascii="Times New Roman" w:eastAsia="Times New Roman" w:hAnsi="Times New Roman" w:cs="Times New Roman"/>
          <w:i/>
          <w:color w:val="000000"/>
          <w:kern w:val="0"/>
          <w:sz w:val="24"/>
          <w:szCs w:val="24"/>
        </w:rPr>
        <w:t xml:space="preserve"> 101.9 FM, livestock farming, unemployed youths, Ilorin, radio broadcasting, Diffusion of Innovations Theory, Uses and Gratifications Theory, agricultural entrepreneurship</w:t>
      </w:r>
    </w:p>
    <w:p w14:paraId="3223E8B0" w14:textId="77777777" w:rsidR="00552978" w:rsidRPr="00F10052" w:rsidRDefault="00552978" w:rsidP="00F10052">
      <w:pPr>
        <w:spacing w:line="276" w:lineRule="auto"/>
        <w:jc w:val="both"/>
        <w:rPr>
          <w:rFonts w:ascii="Times New Roman" w:hAnsi="Times New Roman" w:cs="Times New Roman"/>
          <w:i/>
          <w:sz w:val="24"/>
          <w:szCs w:val="24"/>
        </w:rPr>
      </w:pPr>
    </w:p>
    <w:p w14:paraId="26A27172" w14:textId="77777777" w:rsidR="00552978" w:rsidRPr="0038309C" w:rsidRDefault="00552978" w:rsidP="00552978">
      <w:pPr>
        <w:spacing w:line="276" w:lineRule="auto"/>
        <w:jc w:val="both"/>
        <w:rPr>
          <w:rFonts w:ascii="Times New Roman" w:hAnsi="Times New Roman" w:cs="Times New Roman"/>
          <w:i/>
          <w:sz w:val="24"/>
          <w:szCs w:val="24"/>
        </w:rPr>
      </w:pPr>
    </w:p>
    <w:p w14:paraId="40E6DD28" w14:textId="77777777" w:rsidR="00552978" w:rsidRPr="0038309C" w:rsidRDefault="00552978" w:rsidP="00552978">
      <w:pPr>
        <w:spacing w:line="276" w:lineRule="auto"/>
        <w:jc w:val="both"/>
        <w:rPr>
          <w:rFonts w:ascii="Times New Roman" w:hAnsi="Times New Roman" w:cs="Times New Roman"/>
          <w:i/>
          <w:sz w:val="24"/>
          <w:szCs w:val="24"/>
        </w:rPr>
      </w:pPr>
    </w:p>
    <w:p w14:paraId="73BF30F4" w14:textId="77777777" w:rsidR="00552978" w:rsidRPr="0038309C" w:rsidRDefault="00552978" w:rsidP="00552978">
      <w:pPr>
        <w:spacing w:line="276" w:lineRule="auto"/>
        <w:jc w:val="both"/>
        <w:rPr>
          <w:rFonts w:ascii="Times New Roman" w:hAnsi="Times New Roman" w:cs="Times New Roman"/>
          <w:i/>
          <w:sz w:val="24"/>
          <w:szCs w:val="24"/>
        </w:rPr>
      </w:pPr>
    </w:p>
    <w:p w14:paraId="08C5F04A" w14:textId="77777777" w:rsidR="00552978" w:rsidRPr="0038309C" w:rsidRDefault="00552978" w:rsidP="00552978">
      <w:pPr>
        <w:spacing w:line="276" w:lineRule="auto"/>
        <w:jc w:val="center"/>
        <w:rPr>
          <w:rFonts w:ascii="Times New Roman" w:hAnsi="Times New Roman" w:cs="Times New Roman"/>
          <w:sz w:val="24"/>
          <w:szCs w:val="24"/>
        </w:rPr>
      </w:pPr>
    </w:p>
    <w:p w14:paraId="2C9FECB9" w14:textId="77777777" w:rsidR="00552978" w:rsidRPr="0038309C" w:rsidRDefault="00552978" w:rsidP="00552978">
      <w:pPr>
        <w:spacing w:line="276" w:lineRule="auto"/>
        <w:jc w:val="center"/>
        <w:rPr>
          <w:rFonts w:ascii="Times New Roman" w:hAnsi="Times New Roman" w:cs="Times New Roman"/>
          <w:sz w:val="24"/>
          <w:szCs w:val="24"/>
        </w:rPr>
      </w:pPr>
    </w:p>
    <w:p w14:paraId="0E4944A2" w14:textId="77777777" w:rsidR="00552978" w:rsidRPr="0038309C" w:rsidRDefault="00552978" w:rsidP="00552978">
      <w:pPr>
        <w:spacing w:line="276" w:lineRule="auto"/>
        <w:jc w:val="center"/>
        <w:rPr>
          <w:rFonts w:ascii="Times New Roman" w:hAnsi="Times New Roman" w:cs="Times New Roman"/>
          <w:sz w:val="24"/>
          <w:szCs w:val="24"/>
        </w:rPr>
      </w:pPr>
    </w:p>
    <w:p w14:paraId="2BDAC302" w14:textId="77777777" w:rsidR="00552978" w:rsidRPr="0038309C" w:rsidRDefault="00552978" w:rsidP="00552978">
      <w:pPr>
        <w:spacing w:line="276" w:lineRule="auto"/>
        <w:jc w:val="both"/>
        <w:rPr>
          <w:rFonts w:ascii="Times New Roman" w:hAnsi="Times New Roman" w:cs="Times New Roman"/>
          <w:sz w:val="24"/>
          <w:szCs w:val="24"/>
        </w:rPr>
      </w:pPr>
    </w:p>
    <w:p w14:paraId="0277FA7F" w14:textId="77777777" w:rsidR="00552978" w:rsidRPr="0038309C" w:rsidRDefault="00552978" w:rsidP="00552978">
      <w:pPr>
        <w:spacing w:line="276" w:lineRule="auto"/>
        <w:jc w:val="both"/>
        <w:rPr>
          <w:rFonts w:ascii="Times New Roman" w:hAnsi="Times New Roman" w:cs="Times New Roman"/>
          <w:sz w:val="24"/>
          <w:szCs w:val="24"/>
        </w:rPr>
      </w:pPr>
    </w:p>
    <w:p w14:paraId="4FD19AA6" w14:textId="77777777" w:rsidR="00552978" w:rsidRPr="0038309C" w:rsidRDefault="00552978" w:rsidP="00552978">
      <w:pPr>
        <w:spacing w:line="276" w:lineRule="auto"/>
        <w:jc w:val="both"/>
        <w:rPr>
          <w:rFonts w:ascii="Times New Roman" w:hAnsi="Times New Roman" w:cs="Times New Roman"/>
          <w:sz w:val="24"/>
          <w:szCs w:val="24"/>
        </w:rPr>
      </w:pPr>
    </w:p>
    <w:p w14:paraId="3726BB35" w14:textId="77777777" w:rsidR="00552978" w:rsidRDefault="00552978" w:rsidP="00552978">
      <w:pPr>
        <w:spacing w:line="276" w:lineRule="auto"/>
        <w:jc w:val="both"/>
        <w:rPr>
          <w:rFonts w:ascii="Times New Roman" w:hAnsi="Times New Roman" w:cs="Times New Roman"/>
          <w:sz w:val="24"/>
          <w:szCs w:val="24"/>
        </w:rPr>
      </w:pPr>
    </w:p>
    <w:p w14:paraId="63E8B61F" w14:textId="77777777" w:rsidR="002274F2" w:rsidRPr="0038309C" w:rsidRDefault="002274F2" w:rsidP="00552978">
      <w:pPr>
        <w:spacing w:line="276" w:lineRule="auto"/>
        <w:jc w:val="both"/>
        <w:rPr>
          <w:rFonts w:ascii="Times New Roman" w:hAnsi="Times New Roman" w:cs="Times New Roman"/>
          <w:sz w:val="24"/>
          <w:szCs w:val="24"/>
        </w:rPr>
      </w:pPr>
    </w:p>
    <w:p w14:paraId="719FA33E" w14:textId="77777777" w:rsidR="00552978" w:rsidRPr="0038309C" w:rsidRDefault="00552978" w:rsidP="00552978">
      <w:pPr>
        <w:rPr>
          <w:rFonts w:ascii="Times New Roman" w:hAnsi="Times New Roman" w:cs="Times New Roman"/>
          <w:b/>
          <w:bCs/>
          <w:sz w:val="24"/>
          <w:szCs w:val="24"/>
        </w:rPr>
      </w:pPr>
      <w:r w:rsidRPr="0038309C">
        <w:rPr>
          <w:rFonts w:ascii="Times New Roman" w:hAnsi="Times New Roman" w:cs="Times New Roman"/>
          <w:b/>
          <w:bCs/>
          <w:sz w:val="24"/>
          <w:szCs w:val="24"/>
        </w:rPr>
        <w:t>TABLE OF CONTENT</w:t>
      </w:r>
    </w:p>
    <w:p w14:paraId="14467584"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lastRenderedPageBreak/>
        <w:t>Title page</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E170352"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 xml:space="preserve">Certification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3E74DBD"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Dedication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5B9E032E"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Acknowledgement</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57ECEC67"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Table of contents</w:t>
      </w:r>
    </w:p>
    <w:p w14:paraId="37360C73"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CHAPTER ONE: INTRODUCTION</w:t>
      </w:r>
    </w:p>
    <w:p w14:paraId="2F887A3C"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1.1       Background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1C61D33"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1.2.      Statement of the problem</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485AF95B"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1.3.      Objectives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51CEB01"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 xml:space="preserve">1.4.      Research objectives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1706220"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 xml:space="preserve">1.5.      Significance of the study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F713A84"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1.6.      Scope and limitations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5DED270"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 xml:space="preserve">1.7.      Definition of key terms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303BEF86"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CHAPTER TWO: LITERATURE REVIEW</w:t>
      </w:r>
    </w:p>
    <w:p w14:paraId="0660C38C"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2.1</w:t>
      </w:r>
      <w:r w:rsidRPr="0038309C">
        <w:rPr>
          <w:rFonts w:ascii="Times New Roman" w:hAnsi="Times New Roman" w:cs="Times New Roman"/>
          <w:sz w:val="24"/>
          <w:szCs w:val="24"/>
        </w:rPr>
        <w:tab/>
        <w:t>Conceptual framework</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493A797F"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2.2</w:t>
      </w:r>
      <w:r w:rsidRPr="0038309C">
        <w:rPr>
          <w:rFonts w:ascii="Times New Roman" w:hAnsi="Times New Roman" w:cs="Times New Roman"/>
          <w:sz w:val="24"/>
          <w:szCs w:val="24"/>
        </w:rPr>
        <w:tab/>
        <w:t>Theoretical framework</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353DA58"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2.3</w:t>
      </w:r>
      <w:r w:rsidRPr="0038309C">
        <w:rPr>
          <w:rFonts w:ascii="Times New Roman" w:hAnsi="Times New Roman" w:cs="Times New Roman"/>
          <w:sz w:val="24"/>
          <w:szCs w:val="24"/>
        </w:rPr>
        <w:tab/>
        <w:t xml:space="preserve">Empirical review </w:t>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2EC60AD"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CHAPTER THREE:</w:t>
      </w:r>
      <w:r w:rsidRPr="0038309C">
        <w:rPr>
          <w:rFonts w:ascii="Times New Roman" w:hAnsi="Times New Roman" w:cs="Times New Roman"/>
          <w:sz w:val="24"/>
          <w:szCs w:val="24"/>
        </w:rPr>
        <w:tab/>
        <w:t>RESEARCH DESIGN</w:t>
      </w:r>
    </w:p>
    <w:p w14:paraId="6145863E"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 xml:space="preserve">3.0      Research methodology </w:t>
      </w:r>
    </w:p>
    <w:p w14:paraId="433BD79C"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3.1</w:t>
      </w:r>
      <w:r w:rsidRPr="0038309C">
        <w:rPr>
          <w:rFonts w:ascii="Times New Roman" w:hAnsi="Times New Roman" w:cs="Times New Roman"/>
          <w:sz w:val="24"/>
          <w:szCs w:val="24"/>
        </w:rPr>
        <w:tab/>
        <w:t>Research design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9CB4267"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3.2</w:t>
      </w:r>
      <w:r w:rsidRPr="0038309C">
        <w:rPr>
          <w:rFonts w:ascii="Times New Roman" w:hAnsi="Times New Roman" w:cs="Times New Roman"/>
          <w:sz w:val="24"/>
          <w:szCs w:val="24"/>
        </w:rPr>
        <w:tab/>
        <w:t>Population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35BF553E"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3.3</w:t>
      </w:r>
      <w:r w:rsidRPr="0038309C">
        <w:rPr>
          <w:rFonts w:ascii="Times New Roman" w:hAnsi="Times New Roman" w:cs="Times New Roman"/>
          <w:sz w:val="24"/>
          <w:szCs w:val="24"/>
        </w:rPr>
        <w:tab/>
        <w:t>Sampling size and sampling technique</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835ED9D"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3.4</w:t>
      </w:r>
      <w:r w:rsidRPr="0038309C">
        <w:rPr>
          <w:rFonts w:ascii="Times New Roman" w:hAnsi="Times New Roman" w:cs="Times New Roman"/>
          <w:sz w:val="24"/>
          <w:szCs w:val="24"/>
        </w:rPr>
        <w:tab/>
        <w:t>Instrumentation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7E95B75"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3.5</w:t>
      </w:r>
      <w:r w:rsidRPr="0038309C">
        <w:rPr>
          <w:rFonts w:ascii="Times New Roman" w:hAnsi="Times New Roman" w:cs="Times New Roman"/>
          <w:sz w:val="24"/>
          <w:szCs w:val="24"/>
        </w:rPr>
        <w:tab/>
        <w:t>Validity and reliability of instrument</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E664C8D"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3.6</w:t>
      </w:r>
      <w:r w:rsidRPr="0038309C">
        <w:rPr>
          <w:rFonts w:ascii="Times New Roman" w:hAnsi="Times New Roman" w:cs="Times New Roman"/>
          <w:sz w:val="24"/>
          <w:szCs w:val="24"/>
        </w:rPr>
        <w:tab/>
        <w:t>Method of administration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593AE23"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3.7</w:t>
      </w:r>
      <w:r w:rsidRPr="0038309C">
        <w:rPr>
          <w:rFonts w:ascii="Times New Roman" w:hAnsi="Times New Roman" w:cs="Times New Roman"/>
          <w:sz w:val="24"/>
          <w:szCs w:val="24"/>
        </w:rPr>
        <w:tab/>
        <w:t>Method of data analysis</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D8C6AB9"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lastRenderedPageBreak/>
        <w:t>CHAPTER FOUR: DATA PRESENTATION AND ANALYSIS</w:t>
      </w:r>
    </w:p>
    <w:p w14:paraId="3EE73EA2"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4.1</w:t>
      </w:r>
      <w:r w:rsidRPr="0038309C">
        <w:rPr>
          <w:rFonts w:ascii="Times New Roman" w:hAnsi="Times New Roman" w:cs="Times New Roman"/>
          <w:sz w:val="24"/>
          <w:szCs w:val="24"/>
        </w:rPr>
        <w:tab/>
        <w:t>Data presentation and analysis</w:t>
      </w:r>
      <w:r w:rsidRPr="0038309C">
        <w:rPr>
          <w:rFonts w:ascii="Times New Roman" w:hAnsi="Times New Roman" w:cs="Times New Roman"/>
          <w:sz w:val="24"/>
          <w:szCs w:val="24"/>
        </w:rPr>
        <w:tab/>
      </w:r>
    </w:p>
    <w:p w14:paraId="485A9741"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4.2       Analysis of respondent demographics</w:t>
      </w:r>
    </w:p>
    <w:p w14:paraId="5669809D"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4.3.      Analysis of research question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877E55F"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4.4</w:t>
      </w:r>
      <w:r w:rsidRPr="0038309C">
        <w:rPr>
          <w:rFonts w:ascii="Times New Roman" w:hAnsi="Times New Roman" w:cs="Times New Roman"/>
          <w:sz w:val="24"/>
          <w:szCs w:val="24"/>
        </w:rPr>
        <w:tab/>
        <w:t>Discussion of findings</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AA73B4A"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CHAPTER FIVE: SUMMARY, CONCLUSION AND RECOMMENDATIONS</w:t>
      </w:r>
    </w:p>
    <w:p w14:paraId="1C9A4E31"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5.1</w:t>
      </w:r>
      <w:r w:rsidRPr="0038309C">
        <w:rPr>
          <w:rFonts w:ascii="Times New Roman" w:hAnsi="Times New Roman" w:cs="Times New Roman"/>
          <w:sz w:val="24"/>
          <w:szCs w:val="24"/>
        </w:rPr>
        <w:tab/>
        <w:t>Summary</w:t>
      </w:r>
      <w:r w:rsidRPr="0038309C">
        <w:rPr>
          <w:rFonts w:ascii="Times New Roman" w:hAnsi="Times New Roman" w:cs="Times New Roman"/>
          <w:sz w:val="24"/>
          <w:szCs w:val="24"/>
        </w:rPr>
        <w:tab/>
      </w:r>
    </w:p>
    <w:p w14:paraId="66B66C24"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5.2</w:t>
      </w:r>
      <w:r w:rsidRPr="0038309C">
        <w:rPr>
          <w:rFonts w:ascii="Times New Roman" w:hAnsi="Times New Roman" w:cs="Times New Roman"/>
          <w:sz w:val="24"/>
          <w:szCs w:val="24"/>
        </w:rPr>
        <w:tab/>
        <w:t>Conclusion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7F5F7FB6" w14:textId="77777777" w:rsidR="00552978" w:rsidRPr="0038309C" w:rsidRDefault="00552978" w:rsidP="00552978">
      <w:pPr>
        <w:rPr>
          <w:rFonts w:ascii="Times New Roman" w:hAnsi="Times New Roman" w:cs="Times New Roman"/>
          <w:sz w:val="24"/>
          <w:szCs w:val="24"/>
        </w:rPr>
      </w:pPr>
      <w:r w:rsidRPr="0038309C">
        <w:rPr>
          <w:rFonts w:ascii="Times New Roman" w:hAnsi="Times New Roman" w:cs="Times New Roman"/>
          <w:sz w:val="24"/>
          <w:szCs w:val="24"/>
        </w:rPr>
        <w:t>5.3</w:t>
      </w:r>
      <w:r w:rsidRPr="0038309C">
        <w:rPr>
          <w:rFonts w:ascii="Times New Roman" w:hAnsi="Times New Roman" w:cs="Times New Roman"/>
          <w:sz w:val="24"/>
          <w:szCs w:val="24"/>
        </w:rPr>
        <w:tab/>
        <w:t>Recommendation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DB352C5" w14:textId="77777777" w:rsidR="00552978" w:rsidRPr="0038309C" w:rsidRDefault="00F10052" w:rsidP="00552978">
      <w:pPr>
        <w:rPr>
          <w:rFonts w:ascii="Times New Roman" w:hAnsi="Times New Roman" w:cs="Times New Roman"/>
          <w:sz w:val="24"/>
          <w:szCs w:val="24"/>
        </w:rPr>
        <w:sectPr w:rsidR="00552978" w:rsidRPr="0038309C" w:rsidSect="00F10052">
          <w:footerReference w:type="default" r:id="rId8"/>
          <w:pgSz w:w="11520" w:h="14400" w:code="9"/>
          <w:pgMar w:top="1440" w:right="1440" w:bottom="1440" w:left="1440" w:header="720" w:footer="720" w:gutter="0"/>
          <w:pgNumType w:fmt="lowerRoman" w:start="1"/>
          <w:cols w:space="720"/>
          <w:docGrid w:linePitch="360"/>
        </w:sectPr>
      </w:pPr>
      <w:r>
        <w:rPr>
          <w:rFonts w:ascii="Times New Roman" w:hAnsi="Times New Roman" w:cs="Times New Roman"/>
          <w:sz w:val="24"/>
          <w:szCs w:val="24"/>
        </w:rPr>
        <w:tab/>
        <w:t>References</w:t>
      </w:r>
    </w:p>
    <w:p w14:paraId="337B0764" w14:textId="77777777" w:rsidR="00552978" w:rsidRPr="00C67C15" w:rsidRDefault="00552978" w:rsidP="00DD3C9D">
      <w:pPr>
        <w:spacing w:after="0" w:line="240" w:lineRule="auto"/>
        <w:jc w:val="center"/>
        <w:rPr>
          <w:rFonts w:ascii="Times New Roman" w:hAnsi="Times New Roman" w:cs="Times New Roman"/>
          <w:b/>
          <w:bCs/>
        </w:rPr>
      </w:pPr>
      <w:r w:rsidRPr="00C67C15">
        <w:rPr>
          <w:rFonts w:ascii="Times New Roman" w:hAnsi="Times New Roman" w:cs="Times New Roman"/>
          <w:b/>
          <w:bCs/>
        </w:rPr>
        <w:lastRenderedPageBreak/>
        <w:t>CHAPTER ONE</w:t>
      </w:r>
    </w:p>
    <w:p w14:paraId="11D7472C" w14:textId="77777777" w:rsidR="00552978" w:rsidRPr="00C67C15" w:rsidRDefault="00552978" w:rsidP="00552978">
      <w:pPr>
        <w:spacing w:after="0" w:line="240" w:lineRule="auto"/>
        <w:jc w:val="center"/>
        <w:rPr>
          <w:rFonts w:ascii="Times New Roman" w:hAnsi="Times New Roman" w:cs="Times New Roman"/>
          <w:b/>
          <w:bCs/>
        </w:rPr>
      </w:pPr>
      <w:r w:rsidRPr="00C67C15">
        <w:rPr>
          <w:rFonts w:ascii="Times New Roman" w:hAnsi="Times New Roman" w:cs="Times New Roman"/>
          <w:b/>
          <w:bCs/>
        </w:rPr>
        <w:t>INTRODUCTION</w:t>
      </w:r>
    </w:p>
    <w:p w14:paraId="0AD20D2C" w14:textId="77777777" w:rsidR="00552978" w:rsidRPr="00505DA3" w:rsidRDefault="00552978" w:rsidP="00552978">
      <w:pPr>
        <w:spacing w:after="0" w:line="240" w:lineRule="auto"/>
        <w:jc w:val="both"/>
        <w:rPr>
          <w:rFonts w:ascii="Times New Roman" w:hAnsi="Times New Roman" w:cs="Times New Roman"/>
        </w:rPr>
      </w:pPr>
      <w:r>
        <w:rPr>
          <w:rFonts w:ascii="Times New Roman" w:hAnsi="Times New Roman" w:cs="Times New Roman"/>
        </w:rPr>
        <w:t xml:space="preserve">1.1 </w:t>
      </w:r>
      <w:r w:rsidRPr="00C67C15">
        <w:rPr>
          <w:rFonts w:ascii="Times New Roman" w:hAnsi="Times New Roman" w:cs="Times New Roman"/>
          <w:b/>
          <w:bCs/>
        </w:rPr>
        <w:t>Background of the Study</w:t>
      </w:r>
    </w:p>
    <w:p w14:paraId="37500E94" w14:textId="77777777" w:rsidR="00552978" w:rsidRDefault="00552978" w:rsidP="00552978">
      <w:pPr>
        <w:spacing w:after="0" w:line="240" w:lineRule="auto"/>
        <w:jc w:val="both"/>
        <w:rPr>
          <w:rFonts w:ascii="Times New Roman" w:hAnsi="Times New Roman" w:cs="Times New Roman"/>
        </w:rPr>
      </w:pPr>
      <w:r w:rsidRPr="00E43E04">
        <w:rPr>
          <w:rFonts w:ascii="Times New Roman" w:hAnsi="Times New Roman" w:cs="Times New Roman"/>
        </w:rPr>
        <w:t>Radio broadcasting has long been one of the most influential communication tools in Nigeria, serving as a vital medium for reaching diverse audiences and disseminating information efficiently. With its ability to penetrate even the most remote areas, radio remains a key platform for education, entertainment, and social mobilization. As an accessible and cost-effective medium, it has played a pivotal role in shaping public opinion, promoting cultural heritage, and fostering national unity. By delivering real-time content to a wide audience, radio continues to be an indispensable channel for communication in Nigeria’s dynamic media landscape.</w:t>
      </w:r>
    </w:p>
    <w:p w14:paraId="154C0315"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 xml:space="preserve">Among the various radio stations across Nigeria, </w:t>
      </w:r>
      <w:proofErr w:type="spellStart"/>
      <w:r>
        <w:rPr>
          <w:rFonts w:ascii="Times New Roman" w:hAnsi="Times New Roman" w:cs="Times New Roman"/>
        </w:rPr>
        <w:t>Sobi</w:t>
      </w:r>
      <w:proofErr w:type="spellEnd"/>
      <w:r>
        <w:rPr>
          <w:rFonts w:ascii="Times New Roman" w:hAnsi="Times New Roman" w:cs="Times New Roman"/>
        </w:rPr>
        <w:t xml:space="preserve"> 101.9 FM, based in Ilorin, is a prominent radio station recognized for its community-focused </w:t>
      </w:r>
      <w:proofErr w:type="spellStart"/>
      <w:r>
        <w:rPr>
          <w:rFonts w:ascii="Times New Roman" w:hAnsi="Times New Roman" w:cs="Times New Roman"/>
        </w:rPr>
        <w:t>programmeming</w:t>
      </w:r>
      <w:proofErr w:type="spellEnd"/>
      <w:r>
        <w:rPr>
          <w:rFonts w:ascii="Times New Roman" w:hAnsi="Times New Roman" w:cs="Times New Roman"/>
        </w:rPr>
        <w:t xml:space="preserve"> that addresses societal challenges and promotes development. The station’s diverse content, delivered in both English and local languages, ensures inclusivity and relevance for urban and rural audiences. Known for its emphasis on education, health, agriculture, and entrepreneurship, </w:t>
      </w:r>
      <w:proofErr w:type="spellStart"/>
      <w:r>
        <w:rPr>
          <w:rFonts w:ascii="Times New Roman" w:hAnsi="Times New Roman" w:cs="Times New Roman"/>
        </w:rPr>
        <w:t>Sobi</w:t>
      </w:r>
      <w:proofErr w:type="spellEnd"/>
      <w:r>
        <w:rPr>
          <w:rFonts w:ascii="Times New Roman" w:hAnsi="Times New Roman" w:cs="Times New Roman"/>
        </w:rPr>
        <w:t xml:space="preserve"> FM has become a trusted platform for fostering public discourse and driving social change. One of its flagship </w:t>
      </w:r>
      <w:proofErr w:type="spellStart"/>
      <w:r>
        <w:rPr>
          <w:rFonts w:ascii="Times New Roman" w:hAnsi="Times New Roman" w:cs="Times New Roman"/>
        </w:rPr>
        <w:t>programmes</w:t>
      </w:r>
      <w:proofErr w:type="spellEnd"/>
      <w:r>
        <w:rPr>
          <w:rFonts w:ascii="Times New Roman" w:hAnsi="Times New Roman" w:cs="Times New Roman"/>
        </w:rPr>
        <w:t>, “</w:t>
      </w:r>
      <w:proofErr w:type="spellStart"/>
      <w:r>
        <w:rPr>
          <w:rFonts w:ascii="Times New Roman" w:hAnsi="Times New Roman" w:cs="Times New Roman"/>
        </w:rPr>
        <w:t>Agbeloba</w:t>
      </w:r>
      <w:proofErr w:type="spellEnd"/>
      <w:r>
        <w:rPr>
          <w:rFonts w:ascii="Times New Roman" w:hAnsi="Times New Roman" w:cs="Times New Roman"/>
        </w:rPr>
        <w:t>,” exemplifies this mission by educating listeners on sustainable farming practices and offering practical solutions to youth unemployment, solidifying the station’s role in empowering the local community.</w:t>
      </w:r>
    </w:p>
    <w:p w14:paraId="201F02C4"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The term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which translates to "Livestock Farming," reflects the </w:t>
      </w:r>
      <w:proofErr w:type="spellStart"/>
      <w:r>
        <w:rPr>
          <w:rFonts w:ascii="Times New Roman" w:hAnsi="Times New Roman" w:cs="Times New Roman"/>
        </w:rPr>
        <w:t>programme</w:t>
      </w:r>
      <w:r w:rsidRPr="00505DA3">
        <w:rPr>
          <w:rFonts w:ascii="Times New Roman" w:hAnsi="Times New Roman" w:cs="Times New Roman"/>
        </w:rPr>
        <w:t>’s</w:t>
      </w:r>
      <w:proofErr w:type="spellEnd"/>
      <w:r w:rsidRPr="00505DA3">
        <w:rPr>
          <w:rFonts w:ascii="Times New Roman" w:hAnsi="Times New Roman" w:cs="Times New Roman"/>
        </w:rPr>
        <w:t xml:space="preserve"> focus on promoting agricultural entrepreneurship as a viable means of livelihood. In a state like </w:t>
      </w:r>
      <w:proofErr w:type="spellStart"/>
      <w:r w:rsidRPr="00505DA3">
        <w:rPr>
          <w:rFonts w:ascii="Times New Roman" w:hAnsi="Times New Roman" w:cs="Times New Roman"/>
        </w:rPr>
        <w:t>Kwara</w:t>
      </w:r>
      <w:proofErr w:type="spellEnd"/>
      <w:r w:rsidRPr="00505DA3">
        <w:rPr>
          <w:rFonts w:ascii="Times New Roman" w:hAnsi="Times New Roman" w:cs="Times New Roman"/>
        </w:rPr>
        <w:t>, where unemployment rates among youth are on the rise, "</w:t>
      </w:r>
      <w:proofErr w:type="spellStart"/>
      <w:r w:rsidRPr="00505DA3">
        <w:rPr>
          <w:rFonts w:ascii="Times New Roman" w:hAnsi="Times New Roman" w:cs="Times New Roman"/>
        </w:rPr>
        <w:t>Agbeloba</w:t>
      </w:r>
      <w:proofErr w:type="spellEnd"/>
      <w:r w:rsidRPr="00505DA3">
        <w:rPr>
          <w:rFonts w:ascii="Times New Roman" w:hAnsi="Times New Roman" w:cs="Times New Roman"/>
        </w:rPr>
        <w:t>" serves as an important platform for providing information and practical knowledge to young people, encouraging them to venture into livestock farming as a sustainable source of income (</w:t>
      </w:r>
      <w:proofErr w:type="spellStart"/>
      <w:r w:rsidRPr="00505DA3">
        <w:rPr>
          <w:rFonts w:ascii="Times New Roman" w:hAnsi="Times New Roman" w:cs="Times New Roman"/>
        </w:rPr>
        <w:t>Adesanya</w:t>
      </w:r>
      <w:proofErr w:type="spellEnd"/>
      <w:r w:rsidRPr="00505DA3">
        <w:rPr>
          <w:rFonts w:ascii="Times New Roman" w:hAnsi="Times New Roman" w:cs="Times New Roman"/>
        </w:rPr>
        <w:t xml:space="preserve">, </w:t>
      </w:r>
      <w:proofErr w:type="spellStart"/>
      <w:r w:rsidRPr="00505DA3">
        <w:rPr>
          <w:rFonts w:ascii="Times New Roman" w:hAnsi="Times New Roman" w:cs="Times New Roman"/>
        </w:rPr>
        <w:t>Adewale</w:t>
      </w:r>
      <w:proofErr w:type="spellEnd"/>
      <w:r w:rsidRPr="00505DA3">
        <w:rPr>
          <w:rFonts w:ascii="Times New Roman" w:hAnsi="Times New Roman" w:cs="Times New Roman"/>
        </w:rPr>
        <w:t>, &amp;</w:t>
      </w:r>
      <w:proofErr w:type="spellStart"/>
      <w:r w:rsidRPr="00505DA3">
        <w:rPr>
          <w:rFonts w:ascii="Times New Roman" w:hAnsi="Times New Roman" w:cs="Times New Roman"/>
        </w:rPr>
        <w:t>Sanni</w:t>
      </w:r>
      <w:proofErr w:type="spellEnd"/>
      <w:r w:rsidRPr="00505DA3">
        <w:rPr>
          <w:rFonts w:ascii="Times New Roman" w:hAnsi="Times New Roman" w:cs="Times New Roman"/>
        </w:rPr>
        <w:t xml:space="preserve">, 2020). The </w:t>
      </w:r>
      <w:proofErr w:type="spellStart"/>
      <w:r>
        <w:rPr>
          <w:rFonts w:ascii="Times New Roman" w:hAnsi="Times New Roman" w:cs="Times New Roman"/>
        </w:rPr>
        <w:t>programme</w:t>
      </w:r>
      <w:proofErr w:type="spellEnd"/>
      <w:r w:rsidRPr="00505DA3">
        <w:rPr>
          <w:rFonts w:ascii="Times New Roman" w:hAnsi="Times New Roman" w:cs="Times New Roman"/>
        </w:rPr>
        <w:t xml:space="preserve"> offers a unique combination of expert advice, success stories, and practical insights into the livestock farming industry, which plays a vital role in Nigeria’s economy (</w:t>
      </w:r>
      <w:proofErr w:type="spellStart"/>
      <w:r w:rsidRPr="00505DA3">
        <w:rPr>
          <w:rFonts w:ascii="Times New Roman" w:hAnsi="Times New Roman" w:cs="Times New Roman"/>
        </w:rPr>
        <w:t>Okeke&amp;Ogbuagu</w:t>
      </w:r>
      <w:proofErr w:type="spellEnd"/>
      <w:r w:rsidRPr="00505DA3">
        <w:rPr>
          <w:rFonts w:ascii="Times New Roman" w:hAnsi="Times New Roman" w:cs="Times New Roman"/>
        </w:rPr>
        <w:t>, 2022).</w:t>
      </w:r>
    </w:p>
    <w:p w14:paraId="60B9CD47" w14:textId="77777777" w:rsidR="00552978" w:rsidRDefault="00552978" w:rsidP="00552978">
      <w:pPr>
        <w:spacing w:after="0" w:line="240" w:lineRule="auto"/>
        <w:jc w:val="both"/>
        <w:rPr>
          <w:rFonts w:ascii="Times New Roman" w:hAnsi="Times New Roman" w:cs="Times New Roman"/>
        </w:rPr>
      </w:pPr>
      <w:r w:rsidRPr="00834F9C">
        <w:rPr>
          <w:rFonts w:ascii="Times New Roman" w:hAnsi="Times New Roman" w:cs="Times New Roman"/>
        </w:rPr>
        <w:t xml:space="preserve">Nigeria faces a persistent challenge of high unemployment, with the youth demographic being the most affected. According to recent statistics, a significant proportion of the population is either unemployed or underemployed, leading to increased poverty, crime rates, and social unrest. Factors contributing to this issue include a lack of industrialization, inadequate skill acquisition </w:t>
      </w:r>
      <w:proofErr w:type="spellStart"/>
      <w:r>
        <w:rPr>
          <w:rFonts w:ascii="Times New Roman" w:hAnsi="Times New Roman" w:cs="Times New Roman"/>
        </w:rPr>
        <w:t>programme</w:t>
      </w:r>
      <w:r w:rsidRPr="00834F9C">
        <w:rPr>
          <w:rFonts w:ascii="Times New Roman" w:hAnsi="Times New Roman" w:cs="Times New Roman"/>
        </w:rPr>
        <w:t>s</w:t>
      </w:r>
      <w:proofErr w:type="spellEnd"/>
      <w:r w:rsidRPr="00834F9C">
        <w:rPr>
          <w:rFonts w:ascii="Times New Roman" w:hAnsi="Times New Roman" w:cs="Times New Roman"/>
        </w:rPr>
        <w:t xml:space="preserve">, and a mismatch between the education system and labor market demands. Moreover, the nation's over-reliance on oil revenue has stifled the growth of other sectors, such as agriculture and manufacturing, which have the potential to generate employment. This situation underscores the need for innovative solutions to create sustainable jobs, especially in rural and semi-urban areas, where opportunities are limited. </w:t>
      </w:r>
      <w:proofErr w:type="spellStart"/>
      <w:r>
        <w:rPr>
          <w:rFonts w:ascii="Times New Roman" w:hAnsi="Times New Roman" w:cs="Times New Roman"/>
        </w:rPr>
        <w:t>Programme</w:t>
      </w:r>
      <w:r w:rsidRPr="00834F9C">
        <w:rPr>
          <w:rFonts w:ascii="Times New Roman" w:hAnsi="Times New Roman" w:cs="Times New Roman"/>
        </w:rPr>
        <w:t>s</w:t>
      </w:r>
      <w:proofErr w:type="spellEnd"/>
      <w:r w:rsidRPr="00834F9C">
        <w:rPr>
          <w:rFonts w:ascii="Times New Roman" w:hAnsi="Times New Roman" w:cs="Times New Roman"/>
        </w:rPr>
        <w:t xml:space="preserve"> like </w:t>
      </w:r>
      <w:proofErr w:type="spellStart"/>
      <w:r w:rsidRPr="00834F9C">
        <w:rPr>
          <w:rFonts w:ascii="Times New Roman" w:hAnsi="Times New Roman" w:cs="Times New Roman"/>
        </w:rPr>
        <w:t>Sobi</w:t>
      </w:r>
      <w:proofErr w:type="spellEnd"/>
      <w:r w:rsidRPr="00834F9C">
        <w:rPr>
          <w:rFonts w:ascii="Times New Roman" w:hAnsi="Times New Roman" w:cs="Times New Roman"/>
        </w:rPr>
        <w:t xml:space="preserve"> FM's "</w:t>
      </w:r>
      <w:proofErr w:type="spellStart"/>
      <w:r w:rsidRPr="00834F9C">
        <w:rPr>
          <w:rFonts w:ascii="Times New Roman" w:hAnsi="Times New Roman" w:cs="Times New Roman"/>
        </w:rPr>
        <w:t>Agbeloba</w:t>
      </w:r>
      <w:proofErr w:type="spellEnd"/>
      <w:r w:rsidRPr="00834F9C">
        <w:rPr>
          <w:rFonts w:ascii="Times New Roman" w:hAnsi="Times New Roman" w:cs="Times New Roman"/>
        </w:rPr>
        <w:t>" leverage the power of radio to educate and empower the youth, promoting agriculture and livestock farming as viable pathways to economic independence and community development.</w:t>
      </w:r>
    </w:p>
    <w:p w14:paraId="5304FFD9"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 xml:space="preserve">Through this </w:t>
      </w:r>
      <w:proofErr w:type="spellStart"/>
      <w:r>
        <w:rPr>
          <w:rFonts w:ascii="Times New Roman" w:hAnsi="Times New Roman" w:cs="Times New Roman"/>
        </w:rPr>
        <w:t>programme</w:t>
      </w:r>
      <w:proofErr w:type="spellEnd"/>
      <w:r w:rsidRPr="00505DA3">
        <w:rPr>
          <w:rFonts w:ascii="Times New Roman" w:hAnsi="Times New Roman" w:cs="Times New Roman"/>
        </w:rPr>
        <w:t xml:space="preserve">, </w:t>
      </w:r>
      <w:proofErr w:type="spellStart"/>
      <w:r w:rsidRPr="00505DA3">
        <w:rPr>
          <w:rFonts w:ascii="Times New Roman" w:hAnsi="Times New Roman" w:cs="Times New Roman"/>
        </w:rPr>
        <w:t>Sobi</w:t>
      </w:r>
      <w:proofErr w:type="spellEnd"/>
      <w:r w:rsidRPr="00505DA3">
        <w:rPr>
          <w:rFonts w:ascii="Times New Roman" w:hAnsi="Times New Roman" w:cs="Times New Roman"/>
        </w:rPr>
        <w:t xml:space="preserve"> 101.9 FM has succeeded in raising awareness about the potential of livestock farming to improve livelihoods and contribute to the economic growth of Ilorin and surrounding areas. In addition to addressing unemployment, "</w:t>
      </w:r>
      <w:proofErr w:type="spellStart"/>
      <w:r w:rsidRPr="00505DA3">
        <w:rPr>
          <w:rFonts w:ascii="Times New Roman" w:hAnsi="Times New Roman" w:cs="Times New Roman"/>
        </w:rPr>
        <w:t>Agbeloba</w:t>
      </w:r>
      <w:proofErr w:type="spellEnd"/>
      <w:r w:rsidRPr="00505DA3">
        <w:rPr>
          <w:rFonts w:ascii="Times New Roman" w:hAnsi="Times New Roman" w:cs="Times New Roman"/>
        </w:rPr>
        <w:t>" has highlighted the importance of agriculture as a pathway to self-reliance, which aligns with national economic diversification strategies that aim to reduce reliance on oil revenue (</w:t>
      </w:r>
      <w:proofErr w:type="spellStart"/>
      <w:r w:rsidRPr="00505DA3">
        <w:rPr>
          <w:rFonts w:ascii="Times New Roman" w:hAnsi="Times New Roman" w:cs="Times New Roman"/>
        </w:rPr>
        <w:t>Abubakar&amp;Yahaya</w:t>
      </w:r>
      <w:proofErr w:type="spellEnd"/>
      <w:r w:rsidRPr="00505DA3">
        <w:rPr>
          <w:rFonts w:ascii="Times New Roman" w:hAnsi="Times New Roman" w:cs="Times New Roman"/>
        </w:rPr>
        <w:t>, 2023).</w:t>
      </w:r>
    </w:p>
    <w:p w14:paraId="01D8069F"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 xml:space="preserve">This study aims to explore the impact of </w:t>
      </w:r>
      <w:proofErr w:type="spellStart"/>
      <w:r w:rsidRPr="00505DA3">
        <w:rPr>
          <w:rFonts w:ascii="Times New Roman" w:hAnsi="Times New Roman" w:cs="Times New Roman"/>
        </w:rPr>
        <w:t>Sobi</w:t>
      </w:r>
      <w:proofErr w:type="spellEnd"/>
      <w:r w:rsidRPr="00505DA3">
        <w:rPr>
          <w:rFonts w:ascii="Times New Roman" w:hAnsi="Times New Roman" w:cs="Times New Roman"/>
        </w:rPr>
        <w:t xml:space="preserve"> 101.9 FM's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radio </w:t>
      </w:r>
      <w:proofErr w:type="spellStart"/>
      <w:r>
        <w:rPr>
          <w:rFonts w:ascii="Times New Roman" w:hAnsi="Times New Roman" w:cs="Times New Roman"/>
        </w:rPr>
        <w:t>programme</w:t>
      </w:r>
      <w:proofErr w:type="spellEnd"/>
      <w:r w:rsidRPr="00505DA3">
        <w:rPr>
          <w:rFonts w:ascii="Times New Roman" w:hAnsi="Times New Roman" w:cs="Times New Roman"/>
        </w:rPr>
        <w:t xml:space="preserve"> on mobilizing unemployed youth towards livestock farming in Ilorin. The research will focus on understanding the </w:t>
      </w:r>
      <w:proofErr w:type="spellStart"/>
      <w:r>
        <w:rPr>
          <w:rFonts w:ascii="Times New Roman" w:hAnsi="Times New Roman" w:cs="Times New Roman"/>
        </w:rPr>
        <w:t>programme</w:t>
      </w:r>
      <w:r w:rsidRPr="00505DA3">
        <w:rPr>
          <w:rFonts w:ascii="Times New Roman" w:hAnsi="Times New Roman" w:cs="Times New Roman"/>
        </w:rPr>
        <w:t>'s</w:t>
      </w:r>
      <w:proofErr w:type="spellEnd"/>
      <w:r w:rsidRPr="00505DA3">
        <w:rPr>
          <w:rFonts w:ascii="Times New Roman" w:hAnsi="Times New Roman" w:cs="Times New Roman"/>
        </w:rPr>
        <w:t xml:space="preserve"> content, its reach among the target audience, and its effectiveness in motivating youth to take up livestock farming.</w:t>
      </w:r>
    </w:p>
    <w:p w14:paraId="5782AC9F" w14:textId="77777777" w:rsidR="00552978" w:rsidRPr="00C92D7A" w:rsidRDefault="00552978" w:rsidP="00552978">
      <w:pPr>
        <w:spacing w:after="0" w:line="240" w:lineRule="auto"/>
        <w:jc w:val="both"/>
        <w:rPr>
          <w:rFonts w:ascii="Times New Roman" w:hAnsi="Times New Roman" w:cs="Times New Roman"/>
          <w:b/>
          <w:bCs/>
        </w:rPr>
      </w:pPr>
      <w:r w:rsidRPr="00C92D7A">
        <w:rPr>
          <w:rFonts w:ascii="Times New Roman" w:hAnsi="Times New Roman" w:cs="Times New Roman"/>
          <w:b/>
          <w:bCs/>
        </w:rPr>
        <w:lastRenderedPageBreak/>
        <w:t>1.2 Statement of the Problem</w:t>
      </w:r>
    </w:p>
    <w:p w14:paraId="4B2525B5"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Unemployment among youth in Nigeria, particularly in urban and semi-urban centers such as Ilorin, remains a significant challenge. The lack of employment opportunities in the formal sector, coupled with inadequate skills training and education, has led many young people to seek alternative forms of livelihood. While agriculture remains a key sector for economic empowerment, especially in rural areas, many young people view it as a traditional, unattractive, and financially unviable career path (</w:t>
      </w:r>
      <w:proofErr w:type="spellStart"/>
      <w:r w:rsidRPr="00505DA3">
        <w:rPr>
          <w:rFonts w:ascii="Times New Roman" w:hAnsi="Times New Roman" w:cs="Times New Roman"/>
        </w:rPr>
        <w:t>Abubakar&amp;Yahaya</w:t>
      </w:r>
      <w:proofErr w:type="spellEnd"/>
      <w:r w:rsidRPr="00505DA3">
        <w:rPr>
          <w:rFonts w:ascii="Times New Roman" w:hAnsi="Times New Roman" w:cs="Times New Roman"/>
        </w:rPr>
        <w:t>, 2023).</w:t>
      </w:r>
    </w:p>
    <w:p w14:paraId="6B246858"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The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w:t>
      </w:r>
      <w:proofErr w:type="spellStart"/>
      <w:r>
        <w:rPr>
          <w:rFonts w:ascii="Times New Roman" w:hAnsi="Times New Roman" w:cs="Times New Roman"/>
        </w:rPr>
        <w:t>programme</w:t>
      </w:r>
      <w:proofErr w:type="spellEnd"/>
      <w:r w:rsidRPr="00505DA3">
        <w:rPr>
          <w:rFonts w:ascii="Times New Roman" w:hAnsi="Times New Roman" w:cs="Times New Roman"/>
        </w:rPr>
        <w:t xml:space="preserve"> on </w:t>
      </w:r>
      <w:proofErr w:type="spellStart"/>
      <w:r w:rsidRPr="00505DA3">
        <w:rPr>
          <w:rFonts w:ascii="Times New Roman" w:hAnsi="Times New Roman" w:cs="Times New Roman"/>
        </w:rPr>
        <w:t>Sobi</w:t>
      </w:r>
      <w:proofErr w:type="spellEnd"/>
      <w:r w:rsidRPr="00505DA3">
        <w:rPr>
          <w:rFonts w:ascii="Times New Roman" w:hAnsi="Times New Roman" w:cs="Times New Roman"/>
        </w:rPr>
        <w:t xml:space="preserve"> 101.9 FM aims to challenge this perception by promoting livestock farming as a profitable and sustainable livelihood option. Despite its potential, there is limited research on the </w:t>
      </w:r>
      <w:proofErr w:type="spellStart"/>
      <w:r>
        <w:rPr>
          <w:rFonts w:ascii="Times New Roman" w:hAnsi="Times New Roman" w:cs="Times New Roman"/>
        </w:rPr>
        <w:t>programme</w:t>
      </w:r>
      <w:r w:rsidRPr="00505DA3">
        <w:rPr>
          <w:rFonts w:ascii="Times New Roman" w:hAnsi="Times New Roman" w:cs="Times New Roman"/>
        </w:rPr>
        <w:t>'s</w:t>
      </w:r>
      <w:proofErr w:type="spellEnd"/>
      <w:r w:rsidRPr="00505DA3">
        <w:rPr>
          <w:rFonts w:ascii="Times New Roman" w:hAnsi="Times New Roman" w:cs="Times New Roman"/>
        </w:rPr>
        <w:t xml:space="preserve"> effectiveness in mobilizing youth towards agricultural entrepreneurship (</w:t>
      </w:r>
      <w:proofErr w:type="spellStart"/>
      <w:r w:rsidRPr="00505DA3">
        <w:rPr>
          <w:rFonts w:ascii="Times New Roman" w:hAnsi="Times New Roman" w:cs="Times New Roman"/>
        </w:rPr>
        <w:t>Adesanya</w:t>
      </w:r>
      <w:proofErr w:type="spellEnd"/>
      <w:r w:rsidRPr="00505DA3">
        <w:rPr>
          <w:rFonts w:ascii="Times New Roman" w:hAnsi="Times New Roman" w:cs="Times New Roman"/>
        </w:rPr>
        <w:t xml:space="preserve"> et al., 2020). Furthermore, the level of awareness about the benefits of livestock farming among unemployed youths in Ilorin and the extent to which the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w:t>
      </w:r>
      <w:proofErr w:type="spellStart"/>
      <w:r>
        <w:rPr>
          <w:rFonts w:ascii="Times New Roman" w:hAnsi="Times New Roman" w:cs="Times New Roman"/>
        </w:rPr>
        <w:t>programme</w:t>
      </w:r>
      <w:proofErr w:type="spellEnd"/>
      <w:r w:rsidRPr="00505DA3">
        <w:rPr>
          <w:rFonts w:ascii="Times New Roman" w:hAnsi="Times New Roman" w:cs="Times New Roman"/>
        </w:rPr>
        <w:t xml:space="preserve"> has influenced their decision-making regarding employment choices is unclear.</w:t>
      </w:r>
    </w:p>
    <w:p w14:paraId="6EC3DEC5"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This study seeks to fill this gap by assessing the impact of the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w:t>
      </w:r>
      <w:proofErr w:type="spellStart"/>
      <w:r>
        <w:rPr>
          <w:rFonts w:ascii="Times New Roman" w:hAnsi="Times New Roman" w:cs="Times New Roman"/>
        </w:rPr>
        <w:t>programmeme</w:t>
      </w:r>
      <w:r w:rsidRPr="00505DA3">
        <w:rPr>
          <w:rFonts w:ascii="Times New Roman" w:hAnsi="Times New Roman" w:cs="Times New Roman"/>
        </w:rPr>
        <w:t>on</w:t>
      </w:r>
      <w:proofErr w:type="spellEnd"/>
      <w:r w:rsidRPr="00505DA3">
        <w:rPr>
          <w:rFonts w:ascii="Times New Roman" w:hAnsi="Times New Roman" w:cs="Times New Roman"/>
        </w:rPr>
        <w:t xml:space="preserve"> unemployed youths in Ilorin, specifically its effectiveness in fostering an interest in livestock farming as a viable career path. The research will examine the </w:t>
      </w:r>
      <w:proofErr w:type="spellStart"/>
      <w:r>
        <w:rPr>
          <w:rFonts w:ascii="Times New Roman" w:hAnsi="Times New Roman" w:cs="Times New Roman"/>
        </w:rPr>
        <w:t>programmeme’</w:t>
      </w:r>
      <w:r w:rsidRPr="00505DA3">
        <w:rPr>
          <w:rFonts w:ascii="Times New Roman" w:hAnsi="Times New Roman" w:cs="Times New Roman"/>
        </w:rPr>
        <w:t>s</w:t>
      </w:r>
      <w:proofErr w:type="spellEnd"/>
      <w:r w:rsidRPr="00505DA3">
        <w:rPr>
          <w:rFonts w:ascii="Times New Roman" w:hAnsi="Times New Roman" w:cs="Times New Roman"/>
        </w:rPr>
        <w:t xml:space="preserve"> content, its reach, and its influence on the youth audience's perceptions of livestock farming, as well as their subsequent actions (</w:t>
      </w:r>
      <w:proofErr w:type="spellStart"/>
      <w:r w:rsidRPr="00505DA3">
        <w:rPr>
          <w:rFonts w:ascii="Times New Roman" w:hAnsi="Times New Roman" w:cs="Times New Roman"/>
        </w:rPr>
        <w:t>Ogunlade&amp;Akinrinade</w:t>
      </w:r>
      <w:proofErr w:type="spellEnd"/>
      <w:r w:rsidRPr="00505DA3">
        <w:rPr>
          <w:rFonts w:ascii="Times New Roman" w:hAnsi="Times New Roman" w:cs="Times New Roman"/>
        </w:rPr>
        <w:t>, 2021).</w:t>
      </w:r>
    </w:p>
    <w:p w14:paraId="6B460D7F" w14:textId="77777777" w:rsidR="00552978" w:rsidRPr="00C92D7A" w:rsidRDefault="00552978" w:rsidP="00552978">
      <w:pPr>
        <w:spacing w:after="0" w:line="240" w:lineRule="auto"/>
        <w:jc w:val="both"/>
        <w:rPr>
          <w:rFonts w:ascii="Times New Roman" w:hAnsi="Times New Roman" w:cs="Times New Roman"/>
          <w:b/>
          <w:bCs/>
        </w:rPr>
      </w:pPr>
      <w:r w:rsidRPr="00C92D7A">
        <w:rPr>
          <w:rFonts w:ascii="Times New Roman" w:hAnsi="Times New Roman" w:cs="Times New Roman"/>
          <w:b/>
          <w:bCs/>
        </w:rPr>
        <w:t>1.3 Research Objectives</w:t>
      </w:r>
    </w:p>
    <w:p w14:paraId="7980AA8F"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The main objectives of this study are to:</w:t>
      </w:r>
    </w:p>
    <w:p w14:paraId="581C1FAB" w14:textId="77777777" w:rsidR="00552978" w:rsidRPr="009C7082" w:rsidRDefault="00552978" w:rsidP="00552978">
      <w:pPr>
        <w:pStyle w:val="ListParagraph"/>
        <w:numPr>
          <w:ilvl w:val="0"/>
          <w:numId w:val="6"/>
        </w:numPr>
        <w:spacing w:after="0" w:line="240" w:lineRule="auto"/>
        <w:jc w:val="both"/>
        <w:rPr>
          <w:rFonts w:ascii="Times New Roman" w:hAnsi="Times New Roman" w:cs="Times New Roman"/>
        </w:rPr>
      </w:pPr>
      <w:proofErr w:type="spellStart"/>
      <w:r w:rsidRPr="009C7082">
        <w:rPr>
          <w:rFonts w:ascii="Times New Roman" w:hAnsi="Times New Roman" w:cs="Times New Roman"/>
        </w:rPr>
        <w:t>Toassess</w:t>
      </w:r>
      <w:proofErr w:type="spellEnd"/>
      <w:r w:rsidRPr="009C7082">
        <w:rPr>
          <w:rFonts w:ascii="Times New Roman" w:hAnsi="Times New Roman" w:cs="Times New Roman"/>
        </w:rPr>
        <w:t xml:space="preserve"> the impact of </w:t>
      </w:r>
      <w:proofErr w:type="spellStart"/>
      <w:r w:rsidRPr="009C7082">
        <w:rPr>
          <w:rFonts w:ascii="Times New Roman" w:hAnsi="Times New Roman" w:cs="Times New Roman"/>
        </w:rPr>
        <w:t>Sobi</w:t>
      </w:r>
      <w:proofErr w:type="spellEnd"/>
      <w:r w:rsidRPr="009C7082">
        <w:rPr>
          <w:rFonts w:ascii="Times New Roman" w:hAnsi="Times New Roman" w:cs="Times New Roman"/>
        </w:rPr>
        <w:t xml:space="preserve"> 101.9 FM’s "</w:t>
      </w:r>
      <w:proofErr w:type="spellStart"/>
      <w:r w:rsidRPr="009C7082">
        <w:rPr>
          <w:rFonts w:ascii="Times New Roman" w:hAnsi="Times New Roman" w:cs="Times New Roman"/>
        </w:rPr>
        <w:t>Agbeloba</w:t>
      </w:r>
      <w:proofErr w:type="spellEnd"/>
      <w:r w:rsidRPr="009C7082">
        <w:rPr>
          <w:rFonts w:ascii="Times New Roman" w:hAnsi="Times New Roman" w:cs="Times New Roman"/>
        </w:rPr>
        <w:t xml:space="preserve">" </w:t>
      </w:r>
      <w:proofErr w:type="spellStart"/>
      <w:r>
        <w:rPr>
          <w:rFonts w:ascii="Times New Roman" w:hAnsi="Times New Roman" w:cs="Times New Roman"/>
        </w:rPr>
        <w:t>programmeme</w:t>
      </w:r>
      <w:r w:rsidRPr="009C7082">
        <w:rPr>
          <w:rFonts w:ascii="Times New Roman" w:hAnsi="Times New Roman" w:cs="Times New Roman"/>
        </w:rPr>
        <w:t>on</w:t>
      </w:r>
      <w:proofErr w:type="spellEnd"/>
      <w:r w:rsidRPr="009C7082">
        <w:rPr>
          <w:rFonts w:ascii="Times New Roman" w:hAnsi="Times New Roman" w:cs="Times New Roman"/>
        </w:rPr>
        <w:t xml:space="preserve"> mobilizing unemployed youth towards livestock farming in Ilorin.</w:t>
      </w:r>
    </w:p>
    <w:p w14:paraId="49F7B65E" w14:textId="77777777" w:rsidR="00552978" w:rsidRPr="009C7082" w:rsidRDefault="00552978" w:rsidP="00552978">
      <w:pPr>
        <w:pStyle w:val="ListParagraph"/>
        <w:numPr>
          <w:ilvl w:val="0"/>
          <w:numId w:val="6"/>
        </w:numPr>
        <w:spacing w:after="0" w:line="240" w:lineRule="auto"/>
        <w:jc w:val="both"/>
        <w:rPr>
          <w:rFonts w:ascii="Times New Roman" w:hAnsi="Times New Roman" w:cs="Times New Roman"/>
        </w:rPr>
      </w:pPr>
      <w:r w:rsidRPr="009C7082">
        <w:rPr>
          <w:rFonts w:ascii="Times New Roman" w:hAnsi="Times New Roman" w:cs="Times New Roman"/>
        </w:rPr>
        <w:t>To examine the level of awareness and knowledge gained by the youth audience of "</w:t>
      </w:r>
      <w:proofErr w:type="spellStart"/>
      <w:r w:rsidRPr="009C7082">
        <w:rPr>
          <w:rFonts w:ascii="Times New Roman" w:hAnsi="Times New Roman" w:cs="Times New Roman"/>
        </w:rPr>
        <w:t>Agbeloba</w:t>
      </w:r>
      <w:proofErr w:type="spellEnd"/>
      <w:r w:rsidRPr="009C7082">
        <w:rPr>
          <w:rFonts w:ascii="Times New Roman" w:hAnsi="Times New Roman" w:cs="Times New Roman"/>
        </w:rPr>
        <w:t>" about livestock farming practices.</w:t>
      </w:r>
    </w:p>
    <w:p w14:paraId="3F1C066C" w14:textId="77777777" w:rsidR="00552978" w:rsidRPr="009C7082" w:rsidRDefault="00552978" w:rsidP="00552978">
      <w:pPr>
        <w:pStyle w:val="ListParagraph"/>
        <w:numPr>
          <w:ilvl w:val="0"/>
          <w:numId w:val="6"/>
        </w:numPr>
        <w:spacing w:after="0" w:line="240" w:lineRule="auto"/>
        <w:jc w:val="both"/>
        <w:rPr>
          <w:rFonts w:ascii="Times New Roman" w:hAnsi="Times New Roman" w:cs="Times New Roman"/>
        </w:rPr>
      </w:pPr>
      <w:r w:rsidRPr="009C7082">
        <w:rPr>
          <w:rFonts w:ascii="Times New Roman" w:hAnsi="Times New Roman" w:cs="Times New Roman"/>
        </w:rPr>
        <w:t>To evaluate the influence of "</w:t>
      </w:r>
      <w:proofErr w:type="spellStart"/>
      <w:r w:rsidRPr="009C7082">
        <w:rPr>
          <w:rFonts w:ascii="Times New Roman" w:hAnsi="Times New Roman" w:cs="Times New Roman"/>
        </w:rPr>
        <w:t>Agbeloba</w:t>
      </w:r>
      <w:proofErr w:type="spellEnd"/>
      <w:r w:rsidRPr="009C7082">
        <w:rPr>
          <w:rFonts w:ascii="Times New Roman" w:hAnsi="Times New Roman" w:cs="Times New Roman"/>
        </w:rPr>
        <w:t>" in motivating youths to engage in livestock farming as a sustainable livelihood option.</w:t>
      </w:r>
    </w:p>
    <w:p w14:paraId="312F21A5" w14:textId="77777777" w:rsidR="00552978" w:rsidRPr="009C7082" w:rsidRDefault="00552978" w:rsidP="00552978">
      <w:pPr>
        <w:pStyle w:val="ListParagraph"/>
        <w:numPr>
          <w:ilvl w:val="0"/>
          <w:numId w:val="6"/>
        </w:numPr>
        <w:spacing w:after="0" w:line="240" w:lineRule="auto"/>
        <w:jc w:val="both"/>
        <w:rPr>
          <w:rFonts w:ascii="Times New Roman" w:hAnsi="Times New Roman" w:cs="Times New Roman"/>
        </w:rPr>
      </w:pPr>
      <w:r w:rsidRPr="009C7082">
        <w:rPr>
          <w:rFonts w:ascii="Times New Roman" w:hAnsi="Times New Roman" w:cs="Times New Roman"/>
        </w:rPr>
        <w:t xml:space="preserve">To identify challenges or barriers faced by the </w:t>
      </w:r>
      <w:r>
        <w:rPr>
          <w:rFonts w:ascii="Times New Roman" w:hAnsi="Times New Roman" w:cs="Times New Roman"/>
        </w:rPr>
        <w:t xml:space="preserve">Youths </w:t>
      </w:r>
      <w:r w:rsidRPr="009C7082">
        <w:rPr>
          <w:rFonts w:ascii="Times New Roman" w:hAnsi="Times New Roman" w:cs="Times New Roman"/>
        </w:rPr>
        <w:t xml:space="preserve">in adopting livestock farming despite exposure to the </w:t>
      </w:r>
      <w:proofErr w:type="spellStart"/>
      <w:r>
        <w:rPr>
          <w:rFonts w:ascii="Times New Roman" w:hAnsi="Times New Roman" w:cs="Times New Roman"/>
        </w:rPr>
        <w:t>programmeme</w:t>
      </w:r>
      <w:proofErr w:type="spellEnd"/>
    </w:p>
    <w:p w14:paraId="782A8A8F" w14:textId="77777777" w:rsidR="00552978" w:rsidRPr="009C7082" w:rsidRDefault="00552978" w:rsidP="00552978">
      <w:pPr>
        <w:spacing w:after="0" w:line="240" w:lineRule="auto"/>
        <w:jc w:val="both"/>
        <w:rPr>
          <w:rFonts w:ascii="Times New Roman" w:hAnsi="Times New Roman" w:cs="Times New Roman"/>
          <w:b/>
          <w:bCs/>
        </w:rPr>
      </w:pPr>
      <w:r w:rsidRPr="009C7082">
        <w:rPr>
          <w:rFonts w:ascii="Times New Roman" w:hAnsi="Times New Roman" w:cs="Times New Roman"/>
          <w:b/>
          <w:bCs/>
        </w:rPr>
        <w:t>1.4 Research Questions</w:t>
      </w:r>
    </w:p>
    <w:p w14:paraId="13128511"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This study seeks to answer the following research questions:</w:t>
      </w:r>
    </w:p>
    <w:p w14:paraId="48878D0E" w14:textId="77777777" w:rsidR="00552978" w:rsidRPr="009C7082" w:rsidRDefault="00552978" w:rsidP="00552978">
      <w:pPr>
        <w:pStyle w:val="ListParagraph"/>
        <w:numPr>
          <w:ilvl w:val="0"/>
          <w:numId w:val="7"/>
        </w:numPr>
        <w:spacing w:after="0" w:line="240" w:lineRule="auto"/>
        <w:jc w:val="both"/>
        <w:rPr>
          <w:rFonts w:ascii="Times New Roman" w:hAnsi="Times New Roman" w:cs="Times New Roman"/>
        </w:rPr>
      </w:pPr>
      <w:r w:rsidRPr="009C7082">
        <w:rPr>
          <w:rFonts w:ascii="Times New Roman" w:hAnsi="Times New Roman" w:cs="Times New Roman"/>
        </w:rPr>
        <w:t xml:space="preserve">To what extent has </w:t>
      </w:r>
      <w:proofErr w:type="spellStart"/>
      <w:r w:rsidRPr="009C7082">
        <w:rPr>
          <w:rFonts w:ascii="Times New Roman" w:hAnsi="Times New Roman" w:cs="Times New Roman"/>
        </w:rPr>
        <w:t>Sobi</w:t>
      </w:r>
      <w:proofErr w:type="spellEnd"/>
      <w:r w:rsidRPr="009C7082">
        <w:rPr>
          <w:rFonts w:ascii="Times New Roman" w:hAnsi="Times New Roman" w:cs="Times New Roman"/>
        </w:rPr>
        <w:t xml:space="preserve"> 101.9 FM’s "</w:t>
      </w:r>
      <w:proofErr w:type="spellStart"/>
      <w:r w:rsidRPr="009C7082">
        <w:rPr>
          <w:rFonts w:ascii="Times New Roman" w:hAnsi="Times New Roman" w:cs="Times New Roman"/>
        </w:rPr>
        <w:t>Agbeloba</w:t>
      </w:r>
      <w:proofErr w:type="spellEnd"/>
      <w:r w:rsidRPr="009C7082">
        <w:rPr>
          <w:rFonts w:ascii="Times New Roman" w:hAnsi="Times New Roman" w:cs="Times New Roman"/>
        </w:rPr>
        <w:t xml:space="preserve">" </w:t>
      </w:r>
      <w:proofErr w:type="spellStart"/>
      <w:r>
        <w:rPr>
          <w:rFonts w:ascii="Times New Roman" w:hAnsi="Times New Roman" w:cs="Times New Roman"/>
        </w:rPr>
        <w:t>programmeme</w:t>
      </w:r>
      <w:r w:rsidRPr="009C7082">
        <w:rPr>
          <w:rFonts w:ascii="Times New Roman" w:hAnsi="Times New Roman" w:cs="Times New Roman"/>
        </w:rPr>
        <w:t>mobilized</w:t>
      </w:r>
      <w:proofErr w:type="spellEnd"/>
      <w:r w:rsidRPr="009C7082">
        <w:rPr>
          <w:rFonts w:ascii="Times New Roman" w:hAnsi="Times New Roman" w:cs="Times New Roman"/>
        </w:rPr>
        <w:t xml:space="preserve"> unemployed youth in Ilorin towards livestock farming?</w:t>
      </w:r>
    </w:p>
    <w:p w14:paraId="133B2E8D" w14:textId="77777777" w:rsidR="00552978" w:rsidRPr="009C7082" w:rsidRDefault="00552978" w:rsidP="00552978">
      <w:pPr>
        <w:pStyle w:val="ListParagraph"/>
        <w:numPr>
          <w:ilvl w:val="0"/>
          <w:numId w:val="7"/>
        </w:numPr>
        <w:spacing w:after="0" w:line="240" w:lineRule="auto"/>
        <w:jc w:val="both"/>
        <w:rPr>
          <w:rFonts w:ascii="Times New Roman" w:hAnsi="Times New Roman" w:cs="Times New Roman"/>
        </w:rPr>
      </w:pPr>
      <w:r w:rsidRPr="009C7082">
        <w:rPr>
          <w:rFonts w:ascii="Times New Roman" w:hAnsi="Times New Roman" w:cs="Times New Roman"/>
        </w:rPr>
        <w:t>What level of awareness and knowledge about livestock farming has the "</w:t>
      </w:r>
      <w:proofErr w:type="spellStart"/>
      <w:r w:rsidRPr="009C7082">
        <w:rPr>
          <w:rFonts w:ascii="Times New Roman" w:hAnsi="Times New Roman" w:cs="Times New Roman"/>
        </w:rPr>
        <w:t>Agbeloba</w:t>
      </w:r>
      <w:proofErr w:type="spellEnd"/>
      <w:r w:rsidRPr="009C7082">
        <w:rPr>
          <w:rFonts w:ascii="Times New Roman" w:hAnsi="Times New Roman" w:cs="Times New Roman"/>
        </w:rPr>
        <w:t xml:space="preserve">" </w:t>
      </w:r>
      <w:proofErr w:type="spellStart"/>
      <w:r>
        <w:rPr>
          <w:rFonts w:ascii="Times New Roman" w:hAnsi="Times New Roman" w:cs="Times New Roman"/>
        </w:rPr>
        <w:t>programme</w:t>
      </w:r>
      <w:proofErr w:type="spellEnd"/>
      <w:r w:rsidRPr="009C7082">
        <w:rPr>
          <w:rFonts w:ascii="Times New Roman" w:hAnsi="Times New Roman" w:cs="Times New Roman"/>
        </w:rPr>
        <w:t xml:space="preserve"> contributed to the youth audience in Ilorin?</w:t>
      </w:r>
    </w:p>
    <w:p w14:paraId="6075903E" w14:textId="77777777" w:rsidR="00552978" w:rsidRPr="009C7082" w:rsidRDefault="00552978" w:rsidP="00552978">
      <w:pPr>
        <w:pStyle w:val="ListParagraph"/>
        <w:numPr>
          <w:ilvl w:val="0"/>
          <w:numId w:val="7"/>
        </w:numPr>
        <w:spacing w:after="0" w:line="240" w:lineRule="auto"/>
        <w:jc w:val="both"/>
        <w:rPr>
          <w:rFonts w:ascii="Times New Roman" w:hAnsi="Times New Roman" w:cs="Times New Roman"/>
        </w:rPr>
      </w:pPr>
      <w:r w:rsidRPr="009C7082">
        <w:rPr>
          <w:rFonts w:ascii="Times New Roman" w:hAnsi="Times New Roman" w:cs="Times New Roman"/>
        </w:rPr>
        <w:t>How effective is the "</w:t>
      </w:r>
      <w:proofErr w:type="spellStart"/>
      <w:r w:rsidRPr="009C7082">
        <w:rPr>
          <w:rFonts w:ascii="Times New Roman" w:hAnsi="Times New Roman" w:cs="Times New Roman"/>
        </w:rPr>
        <w:t>Agbeloba</w:t>
      </w:r>
      <w:proofErr w:type="spellEnd"/>
      <w:r w:rsidRPr="009C7082">
        <w:rPr>
          <w:rFonts w:ascii="Times New Roman" w:hAnsi="Times New Roman" w:cs="Times New Roman"/>
        </w:rPr>
        <w:t xml:space="preserve">" </w:t>
      </w:r>
      <w:proofErr w:type="spellStart"/>
      <w:r>
        <w:rPr>
          <w:rFonts w:ascii="Times New Roman" w:hAnsi="Times New Roman" w:cs="Times New Roman"/>
        </w:rPr>
        <w:t>programmeme</w:t>
      </w:r>
      <w:proofErr w:type="spellEnd"/>
      <w:r w:rsidRPr="009C7082">
        <w:rPr>
          <w:rFonts w:ascii="Times New Roman" w:hAnsi="Times New Roman" w:cs="Times New Roman"/>
        </w:rPr>
        <w:t xml:space="preserve"> in influencing the decisions of unemployed youths to engage in livestock farming?</w:t>
      </w:r>
    </w:p>
    <w:p w14:paraId="192B7D22" w14:textId="77777777" w:rsidR="00552978" w:rsidRPr="009C7082" w:rsidRDefault="00552978" w:rsidP="00552978">
      <w:pPr>
        <w:pStyle w:val="ListParagraph"/>
        <w:numPr>
          <w:ilvl w:val="0"/>
          <w:numId w:val="7"/>
        </w:numPr>
        <w:spacing w:after="0" w:line="240" w:lineRule="auto"/>
        <w:jc w:val="both"/>
        <w:rPr>
          <w:rFonts w:ascii="Times New Roman" w:hAnsi="Times New Roman" w:cs="Times New Roman"/>
        </w:rPr>
      </w:pPr>
      <w:r w:rsidRPr="009C7082">
        <w:rPr>
          <w:rFonts w:ascii="Times New Roman" w:hAnsi="Times New Roman" w:cs="Times New Roman"/>
        </w:rPr>
        <w:t>What are the challenges or barriers that prevent youths from pursuing livestock farming despite the exposure to "</w:t>
      </w:r>
      <w:proofErr w:type="spellStart"/>
      <w:r w:rsidRPr="009C7082">
        <w:rPr>
          <w:rFonts w:ascii="Times New Roman" w:hAnsi="Times New Roman" w:cs="Times New Roman"/>
        </w:rPr>
        <w:t>Agbeloba</w:t>
      </w:r>
      <w:proofErr w:type="spellEnd"/>
      <w:r w:rsidRPr="009C7082">
        <w:rPr>
          <w:rFonts w:ascii="Times New Roman" w:hAnsi="Times New Roman" w:cs="Times New Roman"/>
        </w:rPr>
        <w:t>"?</w:t>
      </w:r>
    </w:p>
    <w:p w14:paraId="346C3654" w14:textId="77777777" w:rsidR="00552978" w:rsidRPr="009C7082" w:rsidRDefault="00552978" w:rsidP="00552978">
      <w:pPr>
        <w:spacing w:after="0" w:line="240" w:lineRule="auto"/>
        <w:jc w:val="both"/>
        <w:rPr>
          <w:rFonts w:ascii="Times New Roman" w:hAnsi="Times New Roman" w:cs="Times New Roman"/>
          <w:b/>
          <w:bCs/>
        </w:rPr>
      </w:pPr>
      <w:r w:rsidRPr="009C7082">
        <w:rPr>
          <w:rFonts w:ascii="Times New Roman" w:hAnsi="Times New Roman" w:cs="Times New Roman"/>
          <w:b/>
          <w:bCs/>
        </w:rPr>
        <w:t>1.5 Significance of the Study</w:t>
      </w:r>
    </w:p>
    <w:p w14:paraId="366CF81A" w14:textId="77777777" w:rsidR="00552978" w:rsidRPr="00505DA3"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 xml:space="preserve">This study will contribute valuable insights into the role of radio broadcasting in promoting agricultural entrepreneurship, particularly livestock farming, as a means of addressing youth unemployment. By focusing on the impact of </w:t>
      </w:r>
      <w:proofErr w:type="spellStart"/>
      <w:r w:rsidRPr="00505DA3">
        <w:rPr>
          <w:rFonts w:ascii="Times New Roman" w:hAnsi="Times New Roman" w:cs="Times New Roman"/>
        </w:rPr>
        <w:t>Sobi</w:t>
      </w:r>
      <w:proofErr w:type="spellEnd"/>
      <w:r w:rsidRPr="00505DA3">
        <w:rPr>
          <w:rFonts w:ascii="Times New Roman" w:hAnsi="Times New Roman" w:cs="Times New Roman"/>
        </w:rPr>
        <w:t xml:space="preserve"> 101.9 FM’s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w:t>
      </w:r>
      <w:proofErr w:type="spellStart"/>
      <w:r>
        <w:rPr>
          <w:rFonts w:ascii="Times New Roman" w:hAnsi="Times New Roman" w:cs="Times New Roman"/>
        </w:rPr>
        <w:t>programme</w:t>
      </w:r>
      <w:proofErr w:type="spellEnd"/>
      <w:r w:rsidRPr="00505DA3">
        <w:rPr>
          <w:rFonts w:ascii="Times New Roman" w:hAnsi="Times New Roman" w:cs="Times New Roman"/>
        </w:rPr>
        <w:t>, the study will provide a comprehensive understanding of how radio can be an effective tool for social change and economic empowerment</w:t>
      </w:r>
      <w:r>
        <w:rPr>
          <w:rFonts w:ascii="Times New Roman" w:hAnsi="Times New Roman" w:cs="Times New Roman"/>
        </w:rPr>
        <w:t xml:space="preserve">. </w:t>
      </w:r>
      <w:r w:rsidRPr="00505DA3">
        <w:rPr>
          <w:rFonts w:ascii="Times New Roman" w:hAnsi="Times New Roman" w:cs="Times New Roman"/>
        </w:rPr>
        <w:t>The findings of this research will be beneficial to policymakers, agricultural stakeholders, and media practitioners who aim to leverage radio as a platform for promoting economic activities that contribute to sustainable development (</w:t>
      </w:r>
      <w:proofErr w:type="spellStart"/>
      <w:r w:rsidRPr="00505DA3">
        <w:rPr>
          <w:rFonts w:ascii="Times New Roman" w:hAnsi="Times New Roman" w:cs="Times New Roman"/>
        </w:rPr>
        <w:t>Adesanya</w:t>
      </w:r>
      <w:proofErr w:type="spellEnd"/>
      <w:r w:rsidRPr="00505DA3">
        <w:rPr>
          <w:rFonts w:ascii="Times New Roman" w:hAnsi="Times New Roman" w:cs="Times New Roman"/>
        </w:rPr>
        <w:t xml:space="preserve"> et al., 2020). Additionally, the study will offer recommendations for improving the design and content of </w:t>
      </w:r>
      <w:r w:rsidRPr="00505DA3">
        <w:rPr>
          <w:rFonts w:ascii="Times New Roman" w:hAnsi="Times New Roman" w:cs="Times New Roman"/>
        </w:rPr>
        <w:lastRenderedPageBreak/>
        <w:t xml:space="preserve">agricultural </w:t>
      </w:r>
      <w:proofErr w:type="spellStart"/>
      <w:r>
        <w:rPr>
          <w:rFonts w:ascii="Times New Roman" w:hAnsi="Times New Roman" w:cs="Times New Roman"/>
        </w:rPr>
        <w:t>programme</w:t>
      </w:r>
      <w:r w:rsidRPr="00505DA3">
        <w:rPr>
          <w:rFonts w:ascii="Times New Roman" w:hAnsi="Times New Roman" w:cs="Times New Roman"/>
        </w:rPr>
        <w:t>s</w:t>
      </w:r>
      <w:proofErr w:type="spellEnd"/>
      <w:r w:rsidRPr="00505DA3">
        <w:rPr>
          <w:rFonts w:ascii="Times New Roman" w:hAnsi="Times New Roman" w:cs="Times New Roman"/>
        </w:rPr>
        <w:t xml:space="preserve"> to maximize their impact on youth engagement in farming. The results will also inform future radio initiatives aimed at mobilizing young people towards economic self-sufficiency through agriculture </w:t>
      </w:r>
      <w:r>
        <w:rPr>
          <w:rFonts w:ascii="Times New Roman" w:hAnsi="Times New Roman" w:cs="Times New Roman"/>
        </w:rPr>
        <w:t>.</w:t>
      </w:r>
    </w:p>
    <w:p w14:paraId="0D76D125" w14:textId="77777777" w:rsidR="00552978" w:rsidRPr="00032DA2" w:rsidRDefault="00552978" w:rsidP="00552978">
      <w:pPr>
        <w:spacing w:after="0" w:line="240" w:lineRule="auto"/>
        <w:jc w:val="both"/>
        <w:rPr>
          <w:rFonts w:ascii="Times New Roman" w:hAnsi="Times New Roman" w:cs="Times New Roman"/>
          <w:b/>
          <w:bCs/>
        </w:rPr>
      </w:pPr>
      <w:r w:rsidRPr="00032DA2">
        <w:rPr>
          <w:rFonts w:ascii="Times New Roman" w:hAnsi="Times New Roman" w:cs="Times New Roman"/>
          <w:b/>
          <w:bCs/>
        </w:rPr>
        <w:t>1.</w:t>
      </w:r>
      <w:r>
        <w:rPr>
          <w:rFonts w:ascii="Times New Roman" w:hAnsi="Times New Roman" w:cs="Times New Roman"/>
          <w:b/>
          <w:bCs/>
        </w:rPr>
        <w:t xml:space="preserve">6 </w:t>
      </w:r>
      <w:r w:rsidRPr="00032DA2">
        <w:rPr>
          <w:rFonts w:ascii="Times New Roman" w:hAnsi="Times New Roman" w:cs="Times New Roman"/>
          <w:b/>
          <w:bCs/>
        </w:rPr>
        <w:t>Scope and Limitations of the Study</w:t>
      </w:r>
    </w:p>
    <w:p w14:paraId="224227CC" w14:textId="77777777" w:rsidR="00552978" w:rsidRPr="00071268" w:rsidRDefault="00552978" w:rsidP="00552978">
      <w:pPr>
        <w:spacing w:after="0" w:line="240" w:lineRule="auto"/>
        <w:jc w:val="both"/>
        <w:rPr>
          <w:rFonts w:ascii="Times New Roman" w:hAnsi="Times New Roman" w:cs="Times New Roman"/>
        </w:rPr>
      </w:pPr>
      <w:r w:rsidRPr="00505DA3">
        <w:rPr>
          <w:rFonts w:ascii="Times New Roman" w:hAnsi="Times New Roman" w:cs="Times New Roman"/>
        </w:rPr>
        <w:t>This study is focused on assessing the impact of the "</w:t>
      </w:r>
      <w:proofErr w:type="spellStart"/>
      <w:r w:rsidRPr="00505DA3">
        <w:rPr>
          <w:rFonts w:ascii="Times New Roman" w:hAnsi="Times New Roman" w:cs="Times New Roman"/>
        </w:rPr>
        <w:t>Agbeloba</w:t>
      </w:r>
      <w:proofErr w:type="spellEnd"/>
      <w:r w:rsidRPr="00505DA3">
        <w:rPr>
          <w:rFonts w:ascii="Times New Roman" w:hAnsi="Times New Roman" w:cs="Times New Roman"/>
        </w:rPr>
        <w:t xml:space="preserve">" </w:t>
      </w:r>
      <w:proofErr w:type="spellStart"/>
      <w:r>
        <w:rPr>
          <w:rFonts w:ascii="Times New Roman" w:hAnsi="Times New Roman" w:cs="Times New Roman"/>
        </w:rPr>
        <w:t>programme</w:t>
      </w:r>
      <w:proofErr w:type="spellEnd"/>
      <w:r w:rsidRPr="00505DA3">
        <w:rPr>
          <w:rFonts w:ascii="Times New Roman" w:hAnsi="Times New Roman" w:cs="Times New Roman"/>
        </w:rPr>
        <w:t xml:space="preserve"> on unemployed youth in Ilorin, </w:t>
      </w:r>
      <w:proofErr w:type="spellStart"/>
      <w:r w:rsidRPr="00505DA3">
        <w:rPr>
          <w:rFonts w:ascii="Times New Roman" w:hAnsi="Times New Roman" w:cs="Times New Roman"/>
        </w:rPr>
        <w:t>Kwara</w:t>
      </w:r>
      <w:proofErr w:type="spellEnd"/>
      <w:r w:rsidRPr="00505DA3">
        <w:rPr>
          <w:rFonts w:ascii="Times New Roman" w:hAnsi="Times New Roman" w:cs="Times New Roman"/>
        </w:rPr>
        <w:t xml:space="preserve"> State, Nigeria. The research will specifically target youths who listen to the </w:t>
      </w:r>
      <w:proofErr w:type="spellStart"/>
      <w:r>
        <w:rPr>
          <w:rFonts w:ascii="Times New Roman" w:hAnsi="Times New Roman" w:cs="Times New Roman"/>
        </w:rPr>
        <w:t>programme</w:t>
      </w:r>
      <w:proofErr w:type="spellEnd"/>
      <w:r w:rsidRPr="00505DA3">
        <w:rPr>
          <w:rFonts w:ascii="Times New Roman" w:hAnsi="Times New Roman" w:cs="Times New Roman"/>
        </w:rPr>
        <w:t xml:space="preserve"> and have been exposed to its content on livestock farming. While the study will cover various aspects of the </w:t>
      </w:r>
      <w:proofErr w:type="spellStart"/>
      <w:r>
        <w:rPr>
          <w:rFonts w:ascii="Times New Roman" w:hAnsi="Times New Roman" w:cs="Times New Roman"/>
        </w:rPr>
        <w:t>programme</w:t>
      </w:r>
      <w:r w:rsidRPr="00505DA3">
        <w:rPr>
          <w:rFonts w:ascii="Times New Roman" w:hAnsi="Times New Roman" w:cs="Times New Roman"/>
        </w:rPr>
        <w:t>'s</w:t>
      </w:r>
      <w:proofErr w:type="spellEnd"/>
      <w:r w:rsidRPr="00505DA3">
        <w:rPr>
          <w:rFonts w:ascii="Times New Roman" w:hAnsi="Times New Roman" w:cs="Times New Roman"/>
        </w:rPr>
        <w:t xml:space="preserve"> influence, it will be limited to the </w:t>
      </w:r>
      <w:proofErr w:type="spellStart"/>
      <w:r>
        <w:rPr>
          <w:rFonts w:ascii="Times New Roman" w:hAnsi="Times New Roman" w:cs="Times New Roman"/>
        </w:rPr>
        <w:t>radioprogramme</w:t>
      </w:r>
      <w:proofErr w:type="spellEnd"/>
      <w:r w:rsidRPr="00505DA3">
        <w:rPr>
          <w:rFonts w:ascii="Times New Roman" w:hAnsi="Times New Roman" w:cs="Times New Roman"/>
        </w:rPr>
        <w:t xml:space="preserve"> reach and its direct impact on the youth population.</w:t>
      </w:r>
    </w:p>
    <w:p w14:paraId="5EFD8F27" w14:textId="77777777" w:rsidR="00552978" w:rsidRPr="00D15B0E" w:rsidRDefault="00552978" w:rsidP="00552978">
      <w:pPr>
        <w:spacing w:after="0" w:line="240" w:lineRule="auto"/>
        <w:jc w:val="both"/>
        <w:rPr>
          <w:rFonts w:ascii="Times New Roman" w:hAnsi="Times New Roman" w:cs="Times New Roman"/>
          <w:b/>
          <w:bCs/>
        </w:rPr>
      </w:pPr>
      <w:r w:rsidRPr="00D15B0E">
        <w:rPr>
          <w:rFonts w:ascii="Times New Roman" w:hAnsi="Times New Roman" w:cs="Times New Roman"/>
          <w:b/>
          <w:bCs/>
        </w:rPr>
        <w:t>1.7 Definition of Key Terms</w:t>
      </w:r>
    </w:p>
    <w:p w14:paraId="4069C766" w14:textId="77777777" w:rsidR="00552978" w:rsidRPr="00D15B0E" w:rsidRDefault="00552978" w:rsidP="00552978">
      <w:pPr>
        <w:pStyle w:val="ListParagraph"/>
        <w:numPr>
          <w:ilvl w:val="0"/>
          <w:numId w:val="8"/>
        </w:numPr>
        <w:spacing w:after="0" w:line="240" w:lineRule="auto"/>
        <w:jc w:val="both"/>
        <w:rPr>
          <w:rFonts w:ascii="Times New Roman" w:hAnsi="Times New Roman" w:cs="Times New Roman"/>
        </w:rPr>
      </w:pPr>
      <w:proofErr w:type="spellStart"/>
      <w:r w:rsidRPr="00D15B0E">
        <w:rPr>
          <w:rFonts w:ascii="Times New Roman" w:hAnsi="Times New Roman" w:cs="Times New Roman"/>
        </w:rPr>
        <w:t>Agbeloba</w:t>
      </w:r>
      <w:proofErr w:type="spellEnd"/>
      <w:r w:rsidRPr="00D15B0E">
        <w:rPr>
          <w:rFonts w:ascii="Times New Roman" w:hAnsi="Times New Roman" w:cs="Times New Roman"/>
        </w:rPr>
        <w:t xml:space="preserve">: A radio </w:t>
      </w:r>
      <w:proofErr w:type="spellStart"/>
      <w:r>
        <w:rPr>
          <w:rFonts w:ascii="Times New Roman" w:hAnsi="Times New Roman" w:cs="Times New Roman"/>
        </w:rPr>
        <w:t>programme</w:t>
      </w:r>
      <w:proofErr w:type="spellEnd"/>
      <w:r w:rsidRPr="00D15B0E">
        <w:rPr>
          <w:rFonts w:ascii="Times New Roman" w:hAnsi="Times New Roman" w:cs="Times New Roman"/>
        </w:rPr>
        <w:t xml:space="preserve"> aired on </w:t>
      </w:r>
      <w:proofErr w:type="spellStart"/>
      <w:r w:rsidRPr="00D15B0E">
        <w:rPr>
          <w:rFonts w:ascii="Times New Roman" w:hAnsi="Times New Roman" w:cs="Times New Roman"/>
        </w:rPr>
        <w:t>Sobi</w:t>
      </w:r>
      <w:proofErr w:type="spellEnd"/>
      <w:r w:rsidRPr="00D15B0E">
        <w:rPr>
          <w:rFonts w:ascii="Times New Roman" w:hAnsi="Times New Roman" w:cs="Times New Roman"/>
        </w:rPr>
        <w:t xml:space="preserve"> 101.9 FM in Ilorin, focusing on livestock farming and its benefits for unemployed youth.</w:t>
      </w:r>
    </w:p>
    <w:p w14:paraId="3513740A" w14:textId="77777777" w:rsidR="00552978" w:rsidRPr="00D15B0E" w:rsidRDefault="00552978" w:rsidP="00552978">
      <w:pPr>
        <w:pStyle w:val="ListParagraph"/>
        <w:numPr>
          <w:ilvl w:val="0"/>
          <w:numId w:val="8"/>
        </w:numPr>
        <w:spacing w:after="0" w:line="240" w:lineRule="auto"/>
        <w:jc w:val="both"/>
        <w:rPr>
          <w:rFonts w:ascii="Times New Roman" w:hAnsi="Times New Roman" w:cs="Times New Roman"/>
        </w:rPr>
      </w:pPr>
      <w:r w:rsidRPr="00D15B0E">
        <w:rPr>
          <w:rFonts w:ascii="Times New Roman" w:hAnsi="Times New Roman" w:cs="Times New Roman"/>
        </w:rPr>
        <w:t>Livestock Farming: The practice of breeding and raising animals for various purposes, such as meat, milk, or other animal products.</w:t>
      </w:r>
    </w:p>
    <w:p w14:paraId="46577142" w14:textId="77777777" w:rsidR="00552978" w:rsidRPr="00D15B0E" w:rsidRDefault="00552978" w:rsidP="00552978">
      <w:pPr>
        <w:pStyle w:val="ListParagraph"/>
        <w:numPr>
          <w:ilvl w:val="0"/>
          <w:numId w:val="8"/>
        </w:numPr>
        <w:spacing w:after="0" w:line="240" w:lineRule="auto"/>
        <w:jc w:val="both"/>
        <w:rPr>
          <w:rFonts w:ascii="Times New Roman" w:hAnsi="Times New Roman" w:cs="Times New Roman"/>
        </w:rPr>
      </w:pPr>
      <w:r w:rsidRPr="00D15B0E">
        <w:rPr>
          <w:rFonts w:ascii="Times New Roman" w:hAnsi="Times New Roman" w:cs="Times New Roman"/>
        </w:rPr>
        <w:t>Unemployed Youth: Young individuals who are actively seeking employment but are unable to find formal job opportunities, particularly those aged between 18 and 35 years.</w:t>
      </w:r>
    </w:p>
    <w:p w14:paraId="23A0D1B6" w14:textId="77777777" w:rsidR="00552978" w:rsidRPr="00D15B0E" w:rsidRDefault="00552978" w:rsidP="00552978">
      <w:pPr>
        <w:pStyle w:val="ListParagraph"/>
        <w:numPr>
          <w:ilvl w:val="0"/>
          <w:numId w:val="8"/>
        </w:numPr>
        <w:spacing w:after="0" w:line="240" w:lineRule="auto"/>
        <w:jc w:val="both"/>
        <w:rPr>
          <w:rFonts w:ascii="Times New Roman" w:hAnsi="Times New Roman" w:cs="Times New Roman"/>
        </w:rPr>
      </w:pPr>
      <w:proofErr w:type="spellStart"/>
      <w:r w:rsidRPr="00D15B0E">
        <w:rPr>
          <w:rFonts w:ascii="Times New Roman" w:hAnsi="Times New Roman" w:cs="Times New Roman"/>
        </w:rPr>
        <w:t>Sobi</w:t>
      </w:r>
      <w:proofErr w:type="spellEnd"/>
      <w:r w:rsidRPr="00D15B0E">
        <w:rPr>
          <w:rFonts w:ascii="Times New Roman" w:hAnsi="Times New Roman" w:cs="Times New Roman"/>
        </w:rPr>
        <w:t xml:space="preserve"> 101.9 FM: A prominent radio station based in Ilorin, </w:t>
      </w:r>
      <w:proofErr w:type="spellStart"/>
      <w:r w:rsidRPr="00D15B0E">
        <w:rPr>
          <w:rFonts w:ascii="Times New Roman" w:hAnsi="Times New Roman" w:cs="Times New Roman"/>
        </w:rPr>
        <w:t>Kwara</w:t>
      </w:r>
      <w:proofErr w:type="spellEnd"/>
      <w:r w:rsidRPr="00D15B0E">
        <w:rPr>
          <w:rFonts w:ascii="Times New Roman" w:hAnsi="Times New Roman" w:cs="Times New Roman"/>
        </w:rPr>
        <w:t xml:space="preserve"> State, known for its community-based </w:t>
      </w:r>
      <w:proofErr w:type="spellStart"/>
      <w:r>
        <w:rPr>
          <w:rFonts w:ascii="Times New Roman" w:hAnsi="Times New Roman" w:cs="Times New Roman"/>
        </w:rPr>
        <w:t>programme</w:t>
      </w:r>
      <w:r w:rsidRPr="00D15B0E">
        <w:rPr>
          <w:rFonts w:ascii="Times New Roman" w:hAnsi="Times New Roman" w:cs="Times New Roman"/>
        </w:rPr>
        <w:t>ming</w:t>
      </w:r>
      <w:proofErr w:type="spellEnd"/>
      <w:r w:rsidRPr="00D15B0E">
        <w:rPr>
          <w:rFonts w:ascii="Times New Roman" w:hAnsi="Times New Roman" w:cs="Times New Roman"/>
        </w:rPr>
        <w:t>, including those focusing on agriculture and youth empowerment.</w:t>
      </w:r>
    </w:p>
    <w:p w14:paraId="6B99F9B3" w14:textId="77777777" w:rsidR="00552978" w:rsidRDefault="00552978" w:rsidP="00552978">
      <w:pPr>
        <w:pStyle w:val="ListParagraph"/>
        <w:numPr>
          <w:ilvl w:val="0"/>
          <w:numId w:val="8"/>
        </w:numPr>
        <w:spacing w:after="0" w:line="240" w:lineRule="auto"/>
        <w:jc w:val="both"/>
        <w:rPr>
          <w:rFonts w:ascii="Times New Roman" w:hAnsi="Times New Roman" w:cs="Times New Roman"/>
        </w:rPr>
      </w:pPr>
      <w:r w:rsidRPr="00D15B0E">
        <w:rPr>
          <w:rFonts w:ascii="Times New Roman" w:hAnsi="Times New Roman" w:cs="Times New Roman"/>
        </w:rPr>
        <w:t>Radio as a Tool for Development: The use of radio broadcasting to inform, educate, and motivate individuals or communities to engage in developmental activities.</w:t>
      </w:r>
    </w:p>
    <w:p w14:paraId="0D0D25EA" w14:textId="77777777" w:rsidR="00552978" w:rsidRDefault="00552978" w:rsidP="00552978">
      <w:pPr>
        <w:spacing w:after="0" w:line="240" w:lineRule="auto"/>
        <w:jc w:val="both"/>
        <w:rPr>
          <w:rFonts w:ascii="Times New Roman" w:hAnsi="Times New Roman" w:cs="Times New Roman"/>
        </w:rPr>
      </w:pPr>
    </w:p>
    <w:p w14:paraId="4C744C69" w14:textId="77777777" w:rsidR="00552978" w:rsidRDefault="00552978" w:rsidP="00552978">
      <w:pPr>
        <w:spacing w:after="0" w:line="240" w:lineRule="auto"/>
        <w:jc w:val="both"/>
        <w:rPr>
          <w:rFonts w:ascii="Times New Roman" w:hAnsi="Times New Roman" w:cs="Times New Roman"/>
        </w:rPr>
      </w:pPr>
    </w:p>
    <w:p w14:paraId="24A44026" w14:textId="77777777" w:rsidR="00552978" w:rsidRDefault="00552978" w:rsidP="00552978">
      <w:pPr>
        <w:spacing w:after="0" w:line="240" w:lineRule="auto"/>
        <w:jc w:val="both"/>
        <w:rPr>
          <w:rFonts w:ascii="Times New Roman" w:hAnsi="Times New Roman" w:cs="Times New Roman"/>
        </w:rPr>
      </w:pPr>
    </w:p>
    <w:p w14:paraId="4C3DA9C7" w14:textId="77777777" w:rsidR="00552978" w:rsidRDefault="00552978" w:rsidP="00552978">
      <w:pPr>
        <w:spacing w:after="0" w:line="240" w:lineRule="auto"/>
        <w:jc w:val="both"/>
        <w:rPr>
          <w:rFonts w:ascii="Times New Roman" w:hAnsi="Times New Roman" w:cs="Times New Roman"/>
        </w:rPr>
      </w:pPr>
    </w:p>
    <w:p w14:paraId="74A70511" w14:textId="77777777" w:rsidR="00552978" w:rsidRPr="00D15B0E" w:rsidRDefault="00552978" w:rsidP="00552978">
      <w:pPr>
        <w:spacing w:after="0" w:line="240" w:lineRule="auto"/>
        <w:jc w:val="both"/>
        <w:rPr>
          <w:rFonts w:ascii="Times New Roman" w:hAnsi="Times New Roman" w:cs="Times New Roman"/>
        </w:rPr>
      </w:pPr>
    </w:p>
    <w:p w14:paraId="467A4BD8" w14:textId="77777777" w:rsidR="00552978" w:rsidRPr="00505DA3" w:rsidRDefault="00552978" w:rsidP="00552978">
      <w:pPr>
        <w:spacing w:after="0" w:line="240" w:lineRule="auto"/>
        <w:jc w:val="both"/>
        <w:rPr>
          <w:rFonts w:ascii="Times New Roman" w:hAnsi="Times New Roman" w:cs="Times New Roman"/>
        </w:rPr>
      </w:pPr>
    </w:p>
    <w:p w14:paraId="5CBC823F" w14:textId="77777777" w:rsidR="00552978" w:rsidRPr="00505DA3" w:rsidRDefault="00552978" w:rsidP="00552978">
      <w:pPr>
        <w:spacing w:after="0" w:line="240" w:lineRule="auto"/>
        <w:jc w:val="both"/>
        <w:rPr>
          <w:rFonts w:ascii="Times New Roman" w:hAnsi="Times New Roman" w:cs="Times New Roman"/>
        </w:rPr>
      </w:pPr>
    </w:p>
    <w:p w14:paraId="46DD907D" w14:textId="77777777" w:rsidR="00552978" w:rsidRPr="00505DA3" w:rsidRDefault="00552978" w:rsidP="00552978">
      <w:pPr>
        <w:spacing w:after="0" w:line="240" w:lineRule="auto"/>
        <w:jc w:val="both"/>
        <w:rPr>
          <w:rFonts w:ascii="Times New Roman" w:hAnsi="Times New Roman" w:cs="Times New Roman"/>
        </w:rPr>
      </w:pPr>
    </w:p>
    <w:p w14:paraId="3CFCF0F0" w14:textId="77777777" w:rsidR="00552978" w:rsidRDefault="00552978" w:rsidP="00552978">
      <w:pPr>
        <w:rPr>
          <w:rFonts w:ascii="Times New Roman" w:hAnsi="Times New Roman" w:cs="Times New Roman"/>
          <w:b/>
          <w:bCs/>
        </w:rPr>
      </w:pPr>
      <w:r>
        <w:rPr>
          <w:rFonts w:ascii="Times New Roman" w:hAnsi="Times New Roman" w:cs="Times New Roman"/>
          <w:b/>
          <w:bCs/>
        </w:rPr>
        <w:br w:type="page"/>
      </w:r>
    </w:p>
    <w:p w14:paraId="4EB405BF" w14:textId="77777777" w:rsidR="00552978" w:rsidRPr="002D2604" w:rsidRDefault="00552978" w:rsidP="00552978">
      <w:pPr>
        <w:spacing w:after="0" w:line="240" w:lineRule="auto"/>
        <w:jc w:val="center"/>
        <w:rPr>
          <w:rFonts w:ascii="Times New Roman" w:hAnsi="Times New Roman" w:cs="Times New Roman"/>
          <w:b/>
          <w:bCs/>
        </w:rPr>
      </w:pPr>
      <w:r w:rsidRPr="002D2604">
        <w:rPr>
          <w:rFonts w:ascii="Times New Roman" w:hAnsi="Times New Roman" w:cs="Times New Roman"/>
          <w:b/>
          <w:bCs/>
        </w:rPr>
        <w:lastRenderedPageBreak/>
        <w:t>CHAPTER TWO</w:t>
      </w:r>
    </w:p>
    <w:p w14:paraId="6B4D5311" w14:textId="77777777" w:rsidR="00552978" w:rsidRPr="002D2604" w:rsidRDefault="00552978" w:rsidP="00552978">
      <w:pPr>
        <w:spacing w:after="0" w:line="240" w:lineRule="auto"/>
        <w:jc w:val="center"/>
        <w:rPr>
          <w:rFonts w:ascii="Times New Roman" w:hAnsi="Times New Roman" w:cs="Times New Roman"/>
          <w:b/>
          <w:bCs/>
        </w:rPr>
      </w:pPr>
      <w:r w:rsidRPr="002D2604">
        <w:rPr>
          <w:rFonts w:ascii="Times New Roman" w:hAnsi="Times New Roman" w:cs="Times New Roman"/>
          <w:b/>
          <w:bCs/>
        </w:rPr>
        <w:t>LITERATURE REVIEW</w:t>
      </w:r>
    </w:p>
    <w:p w14:paraId="1078957C" w14:textId="77777777" w:rsidR="00552978" w:rsidRPr="000C6F67" w:rsidRDefault="00552978" w:rsidP="00552978">
      <w:pPr>
        <w:spacing w:after="0" w:line="240" w:lineRule="auto"/>
        <w:jc w:val="both"/>
        <w:rPr>
          <w:rFonts w:ascii="Times New Roman" w:hAnsi="Times New Roman" w:cs="Times New Roman"/>
          <w:b/>
          <w:bCs/>
        </w:rPr>
      </w:pPr>
      <w:r w:rsidRPr="000C6F67">
        <w:rPr>
          <w:rFonts w:ascii="Times New Roman" w:hAnsi="Times New Roman" w:cs="Times New Roman"/>
          <w:b/>
          <w:bCs/>
        </w:rPr>
        <w:t xml:space="preserve">2.0. INTRODUCTION </w:t>
      </w:r>
    </w:p>
    <w:p w14:paraId="7D0B7582" w14:textId="77777777" w:rsidR="00552978" w:rsidRDefault="00552978" w:rsidP="00552978">
      <w:pPr>
        <w:spacing w:after="0" w:line="240" w:lineRule="auto"/>
        <w:jc w:val="both"/>
        <w:rPr>
          <w:rFonts w:ascii="Times New Roman" w:hAnsi="Times New Roman" w:cs="Times New Roman"/>
        </w:rPr>
      </w:pPr>
      <w:r w:rsidRPr="002D2604">
        <w:rPr>
          <w:rFonts w:ascii="Times New Roman" w:hAnsi="Times New Roman" w:cs="Times New Roman"/>
        </w:rPr>
        <w:t xml:space="preserve">This chapter present review of relevant literature regarding the </w:t>
      </w:r>
      <w:r w:rsidRPr="007C68DF">
        <w:rPr>
          <w:rFonts w:ascii="Times New Roman" w:hAnsi="Times New Roman" w:cs="Times New Roman"/>
        </w:rPr>
        <w:t xml:space="preserve">Impact of </w:t>
      </w:r>
      <w:proofErr w:type="spellStart"/>
      <w:r w:rsidRPr="007C68DF">
        <w:rPr>
          <w:rFonts w:ascii="Times New Roman" w:hAnsi="Times New Roman" w:cs="Times New Roman"/>
        </w:rPr>
        <w:t>sobi</w:t>
      </w:r>
      <w:proofErr w:type="spellEnd"/>
      <w:r w:rsidRPr="007C68DF">
        <w:rPr>
          <w:rFonts w:ascii="Times New Roman" w:hAnsi="Times New Roman" w:cs="Times New Roman"/>
        </w:rPr>
        <w:t xml:space="preserve"> 101.9 </w:t>
      </w:r>
      <w:proofErr w:type="spellStart"/>
      <w:r w:rsidRPr="007C68DF">
        <w:rPr>
          <w:rFonts w:ascii="Times New Roman" w:hAnsi="Times New Roman" w:cs="Times New Roman"/>
        </w:rPr>
        <w:t>fm</w:t>
      </w:r>
      <w:proofErr w:type="spellEnd"/>
      <w:r w:rsidRPr="007C68DF">
        <w:rPr>
          <w:rFonts w:ascii="Times New Roman" w:hAnsi="Times New Roman" w:cs="Times New Roman"/>
        </w:rPr>
        <w:t xml:space="preserve"> “</w:t>
      </w:r>
      <w:proofErr w:type="spellStart"/>
      <w:r w:rsidRPr="007C68DF">
        <w:rPr>
          <w:rFonts w:ascii="Times New Roman" w:hAnsi="Times New Roman" w:cs="Times New Roman"/>
        </w:rPr>
        <w:t>Agbeloba</w:t>
      </w:r>
      <w:proofErr w:type="spellEnd"/>
      <w:r w:rsidRPr="007C68DF">
        <w:rPr>
          <w:rFonts w:ascii="Times New Roman" w:hAnsi="Times New Roman" w:cs="Times New Roman"/>
        </w:rPr>
        <w:t xml:space="preserve">” radio </w:t>
      </w:r>
      <w:proofErr w:type="spellStart"/>
      <w:r w:rsidRPr="007C68DF">
        <w:rPr>
          <w:rFonts w:ascii="Times New Roman" w:hAnsi="Times New Roman" w:cs="Times New Roman"/>
        </w:rPr>
        <w:t>programme</w:t>
      </w:r>
      <w:proofErr w:type="spellEnd"/>
      <w:r w:rsidRPr="007C68DF">
        <w:rPr>
          <w:rFonts w:ascii="Times New Roman" w:hAnsi="Times New Roman" w:cs="Times New Roman"/>
        </w:rPr>
        <w:t xml:space="preserve"> on mobilizing unemployed youths towards livestock farming in Ilorin</w:t>
      </w:r>
      <w:r w:rsidRPr="002D2604">
        <w:rPr>
          <w:rFonts w:ascii="Times New Roman" w:hAnsi="Times New Roman" w:cs="Times New Roman"/>
        </w:rPr>
        <w:t xml:space="preserve">. In this chapter, the concept of </w:t>
      </w:r>
      <w:r>
        <w:rPr>
          <w:rFonts w:ascii="Times New Roman" w:hAnsi="Times New Roman" w:cs="Times New Roman"/>
        </w:rPr>
        <w:t>radio</w:t>
      </w:r>
      <w:r w:rsidRPr="002D2604">
        <w:rPr>
          <w:rFonts w:ascii="Times New Roman" w:hAnsi="Times New Roman" w:cs="Times New Roman"/>
        </w:rPr>
        <w:t xml:space="preserve">, the history of </w:t>
      </w:r>
      <w:r>
        <w:rPr>
          <w:rFonts w:ascii="Times New Roman" w:hAnsi="Times New Roman" w:cs="Times New Roman"/>
        </w:rPr>
        <w:t>radio</w:t>
      </w:r>
      <w:r w:rsidRPr="002D2604">
        <w:rPr>
          <w:rFonts w:ascii="Times New Roman" w:hAnsi="Times New Roman" w:cs="Times New Roman"/>
        </w:rPr>
        <w:t xml:space="preserve">, the </w:t>
      </w:r>
      <w:r>
        <w:rPr>
          <w:rFonts w:ascii="Times New Roman" w:hAnsi="Times New Roman" w:cs="Times New Roman"/>
        </w:rPr>
        <w:t xml:space="preserve">functions </w:t>
      </w:r>
      <w:r w:rsidRPr="002D2604">
        <w:rPr>
          <w:rFonts w:ascii="Times New Roman" w:hAnsi="Times New Roman" w:cs="Times New Roman"/>
        </w:rPr>
        <w:t xml:space="preserve">of </w:t>
      </w:r>
      <w:r>
        <w:rPr>
          <w:rFonts w:ascii="Times New Roman" w:hAnsi="Times New Roman" w:cs="Times New Roman"/>
        </w:rPr>
        <w:t xml:space="preserve">radio, </w:t>
      </w:r>
      <w:r w:rsidRPr="002D2604">
        <w:rPr>
          <w:rFonts w:ascii="Times New Roman" w:hAnsi="Times New Roman" w:cs="Times New Roman"/>
        </w:rPr>
        <w:t xml:space="preserve"> concept of </w:t>
      </w:r>
      <w:r>
        <w:rPr>
          <w:rFonts w:ascii="Times New Roman" w:hAnsi="Times New Roman" w:cs="Times New Roman"/>
        </w:rPr>
        <w:t xml:space="preserve">livestock farming </w:t>
      </w:r>
      <w:r w:rsidRPr="002D2604">
        <w:rPr>
          <w:rFonts w:ascii="Times New Roman" w:hAnsi="Times New Roman" w:cs="Times New Roman"/>
        </w:rPr>
        <w:t>and so on is been touched in order to simplify this study.</w:t>
      </w:r>
    </w:p>
    <w:p w14:paraId="3BA7F6A9" w14:textId="77777777" w:rsidR="00552978" w:rsidRDefault="00552978" w:rsidP="00552978">
      <w:pPr>
        <w:spacing w:after="0" w:line="240" w:lineRule="auto"/>
        <w:jc w:val="both"/>
        <w:rPr>
          <w:rFonts w:ascii="Times New Roman" w:hAnsi="Times New Roman" w:cs="Times New Roman"/>
          <w:b/>
          <w:bCs/>
        </w:rPr>
      </w:pPr>
      <w:r w:rsidRPr="008E4772">
        <w:rPr>
          <w:rFonts w:ascii="Times New Roman" w:hAnsi="Times New Roman" w:cs="Times New Roman"/>
          <w:b/>
          <w:bCs/>
        </w:rPr>
        <w:t xml:space="preserve">2.1. THEORETICAL FRAMEWORK </w:t>
      </w:r>
    </w:p>
    <w:p w14:paraId="35AE8398" w14:textId="77777777" w:rsidR="00552978" w:rsidRDefault="00552978" w:rsidP="00552978">
      <w:pPr>
        <w:spacing w:after="0" w:line="240" w:lineRule="auto"/>
        <w:jc w:val="both"/>
        <w:rPr>
          <w:rFonts w:ascii="Times New Roman" w:hAnsi="Times New Roman" w:cs="Times New Roman"/>
          <w:b/>
          <w:bCs/>
        </w:rPr>
      </w:pPr>
      <w:r w:rsidRPr="00C94969">
        <w:rPr>
          <w:rFonts w:ascii="Times New Roman" w:hAnsi="Times New Roman" w:cs="Times New Roman"/>
          <w:b/>
          <w:bCs/>
        </w:rPr>
        <w:t xml:space="preserve">2.1.1. Diffusion of Innovation Theory </w:t>
      </w:r>
    </w:p>
    <w:p w14:paraId="02FB1BAA" w14:textId="77777777" w:rsidR="00552978" w:rsidRPr="00DF5FEE" w:rsidRDefault="00552978" w:rsidP="00552978">
      <w:pPr>
        <w:spacing w:after="0" w:line="240" w:lineRule="auto"/>
        <w:jc w:val="both"/>
        <w:rPr>
          <w:rFonts w:ascii="Times New Roman" w:hAnsi="Times New Roman" w:cs="Times New Roman"/>
        </w:rPr>
      </w:pPr>
      <w:r w:rsidRPr="00DF5FEE">
        <w:rPr>
          <w:rFonts w:ascii="Times New Roman" w:hAnsi="Times New Roman" w:cs="Times New Roman"/>
        </w:rPr>
        <w:t>The Diffusion of Innovations Theory, developed by Everett Rogers, explores how new ideas, practices, or technologies spread within a social system over time. It identifies five stages in the adoption process: knowledge, persuasion, decision, implementation, and confirmation. Individuals move through these stages as they become aware of an innovation, evaluate its benefits, decide to adopt it, apply it, and confirm its usefulness. This theory is widely used to understand the dissemination of innovations in various fields, including technology, healthcare, and agriculture.</w:t>
      </w:r>
    </w:p>
    <w:p w14:paraId="7660FA22" w14:textId="77777777" w:rsidR="00552978" w:rsidRPr="00DF5FEE" w:rsidRDefault="00552978" w:rsidP="00552978">
      <w:pPr>
        <w:spacing w:after="0" w:line="240" w:lineRule="auto"/>
        <w:jc w:val="both"/>
        <w:rPr>
          <w:rFonts w:ascii="Times New Roman" w:hAnsi="Times New Roman" w:cs="Times New Roman"/>
        </w:rPr>
      </w:pPr>
      <w:r w:rsidRPr="00DF5FEE">
        <w:rPr>
          <w:rFonts w:ascii="Times New Roman" w:hAnsi="Times New Roman" w:cs="Times New Roman"/>
        </w:rPr>
        <w:t xml:space="preserve">A key element of the theory is the role of communication channels, which are critical for spreading information about an innovation. Communication can occur through interpersonal interactions or mass media platforms, such as radio or television. In the context of </w:t>
      </w:r>
      <w:proofErr w:type="spellStart"/>
      <w:r w:rsidRPr="00DF5FEE">
        <w:rPr>
          <w:rFonts w:ascii="Times New Roman" w:hAnsi="Times New Roman" w:cs="Times New Roman"/>
        </w:rPr>
        <w:t>Sobi</w:t>
      </w:r>
      <w:proofErr w:type="spellEnd"/>
      <w:r w:rsidRPr="00DF5FEE">
        <w:rPr>
          <w:rFonts w:ascii="Times New Roman" w:hAnsi="Times New Roman" w:cs="Times New Roman"/>
        </w:rPr>
        <w:t xml:space="preserve"> FM’s </w:t>
      </w:r>
      <w:proofErr w:type="spellStart"/>
      <w:r w:rsidRPr="00DF5FEE">
        <w:rPr>
          <w:rFonts w:ascii="Times New Roman" w:hAnsi="Times New Roman" w:cs="Times New Roman"/>
        </w:rPr>
        <w:t>Agbeloba</w:t>
      </w:r>
      <w:proofErr w:type="spellEnd"/>
      <w:r w:rsidRPr="00DF5FEE">
        <w:rPr>
          <w:rFonts w:ascii="Times New Roman" w:hAnsi="Times New Roman" w:cs="Times New Roman"/>
        </w:rPr>
        <w:t xml:space="preserve"> program, the radio acts as a primary communication channel that educates and motivates unemployed youths to adopt livestock farming practices. The program not only disseminates information but also influences attitudes by showcasing success stories and practical solutions.</w:t>
      </w:r>
    </w:p>
    <w:p w14:paraId="0168DF19" w14:textId="77777777" w:rsidR="00552978" w:rsidRPr="00DF5FEE" w:rsidRDefault="00552978" w:rsidP="00552978">
      <w:pPr>
        <w:spacing w:after="0" w:line="240" w:lineRule="auto"/>
        <w:jc w:val="both"/>
        <w:rPr>
          <w:rFonts w:ascii="Times New Roman" w:hAnsi="Times New Roman" w:cs="Times New Roman"/>
        </w:rPr>
      </w:pPr>
      <w:r w:rsidRPr="00DF5FEE">
        <w:rPr>
          <w:rFonts w:ascii="Times New Roman" w:hAnsi="Times New Roman" w:cs="Times New Roman"/>
        </w:rPr>
        <w:t xml:space="preserve">The theory also categorizes adopters into five groups: innovators, early adopters, early majority, late majority, and laggards. Innovators are risk-takers who adopt new ideas quickly, while early adopters are opinion leaders who influence others. The early and late majorities adopt innovations at different stages, with laggards being the last to accept change. In the case of </w:t>
      </w:r>
      <w:proofErr w:type="spellStart"/>
      <w:r w:rsidRPr="00DF5FEE">
        <w:rPr>
          <w:rFonts w:ascii="Times New Roman" w:hAnsi="Times New Roman" w:cs="Times New Roman"/>
        </w:rPr>
        <w:t>Agbeloba</w:t>
      </w:r>
      <w:proofErr w:type="spellEnd"/>
      <w:r w:rsidRPr="00DF5FEE">
        <w:rPr>
          <w:rFonts w:ascii="Times New Roman" w:hAnsi="Times New Roman" w:cs="Times New Roman"/>
        </w:rPr>
        <w:t>, the program’s focus on practical and relatable content helps bridge the gap between early adopters and the majority, encouraging a broader audience to consider livestock farming.</w:t>
      </w:r>
    </w:p>
    <w:p w14:paraId="2F4365F9" w14:textId="77777777" w:rsidR="00552978" w:rsidRPr="00DF5FEE" w:rsidRDefault="00552978" w:rsidP="00552978">
      <w:pPr>
        <w:spacing w:after="0" w:line="240" w:lineRule="auto"/>
        <w:jc w:val="both"/>
        <w:rPr>
          <w:rFonts w:ascii="Times New Roman" w:hAnsi="Times New Roman" w:cs="Times New Roman"/>
        </w:rPr>
      </w:pPr>
      <w:r w:rsidRPr="00DF5FEE">
        <w:rPr>
          <w:rFonts w:ascii="Times New Roman" w:hAnsi="Times New Roman" w:cs="Times New Roman"/>
        </w:rPr>
        <w:t xml:space="preserve">A central concept in the Diffusion of Innovations Theory is the perceived attributes of an innovation, such as its relative advantage, compatibility, complexity, </w:t>
      </w:r>
      <w:proofErr w:type="spellStart"/>
      <w:r w:rsidRPr="00DF5FEE">
        <w:rPr>
          <w:rFonts w:ascii="Times New Roman" w:hAnsi="Times New Roman" w:cs="Times New Roman"/>
        </w:rPr>
        <w:t>trialability</w:t>
      </w:r>
      <w:proofErr w:type="spellEnd"/>
      <w:r w:rsidRPr="00DF5FEE">
        <w:rPr>
          <w:rFonts w:ascii="Times New Roman" w:hAnsi="Times New Roman" w:cs="Times New Roman"/>
        </w:rPr>
        <w:t xml:space="preserve">, and observability. The program emphasizes the relative advantage of livestock farming as a profitable and sustainable livelihood for unemployed youths. It also addresses compatibility by showing how farming can align with local cultural and economic contexts. By simplifying complex farming practices and presenting them in an accessible format, </w:t>
      </w:r>
      <w:proofErr w:type="spellStart"/>
      <w:r w:rsidRPr="00DF5FEE">
        <w:rPr>
          <w:rFonts w:ascii="Times New Roman" w:hAnsi="Times New Roman" w:cs="Times New Roman"/>
        </w:rPr>
        <w:t>Agbeloba</w:t>
      </w:r>
      <w:proofErr w:type="spellEnd"/>
      <w:r w:rsidRPr="00DF5FEE">
        <w:rPr>
          <w:rFonts w:ascii="Times New Roman" w:hAnsi="Times New Roman" w:cs="Times New Roman"/>
        </w:rPr>
        <w:t xml:space="preserve"> reduces barriers to adoption.</w:t>
      </w:r>
    </w:p>
    <w:p w14:paraId="47ABDB86" w14:textId="77777777" w:rsidR="00552978" w:rsidRDefault="00552978" w:rsidP="00552978">
      <w:pPr>
        <w:spacing w:after="0" w:line="240" w:lineRule="auto"/>
        <w:jc w:val="both"/>
        <w:rPr>
          <w:rFonts w:ascii="Times New Roman" w:hAnsi="Times New Roman" w:cs="Times New Roman"/>
        </w:rPr>
      </w:pPr>
      <w:r w:rsidRPr="00DF5FEE">
        <w:rPr>
          <w:rFonts w:ascii="Times New Roman" w:hAnsi="Times New Roman" w:cs="Times New Roman"/>
        </w:rPr>
        <w:t xml:space="preserve">Finally, the theory highlights the importance of the social system in the diffusion process. The social structure, norms, and values of a community influence how innovations are adopted. </w:t>
      </w:r>
      <w:proofErr w:type="spellStart"/>
      <w:r w:rsidRPr="00DF5FEE">
        <w:rPr>
          <w:rFonts w:ascii="Times New Roman" w:hAnsi="Times New Roman" w:cs="Times New Roman"/>
        </w:rPr>
        <w:t>Agbeloba</w:t>
      </w:r>
      <w:proofErr w:type="spellEnd"/>
      <w:r w:rsidRPr="00DF5FEE">
        <w:rPr>
          <w:rFonts w:ascii="Times New Roman" w:hAnsi="Times New Roman" w:cs="Times New Roman"/>
        </w:rPr>
        <w:t xml:space="preserve"> leverages the community’s shared challenges, such as unemployment, to position livestock farming as a practical solution. By fostering a supportive environment through education, motivation, and partnerships with experts, the program facilitates the spread of livestock farming practices among unemployed youths, aligning perfectly with the principles of Diffusion of Innovations Theory.</w:t>
      </w:r>
    </w:p>
    <w:p w14:paraId="27116F66" w14:textId="77777777" w:rsidR="00552978" w:rsidRDefault="00552978" w:rsidP="00552978">
      <w:pPr>
        <w:spacing w:after="0" w:line="240" w:lineRule="auto"/>
        <w:jc w:val="both"/>
        <w:rPr>
          <w:rFonts w:ascii="Times New Roman" w:hAnsi="Times New Roman" w:cs="Times New Roman"/>
        </w:rPr>
      </w:pPr>
    </w:p>
    <w:p w14:paraId="62EB5167" w14:textId="77777777" w:rsidR="00552978" w:rsidRDefault="00552978" w:rsidP="00552978">
      <w:pPr>
        <w:spacing w:after="0" w:line="240" w:lineRule="auto"/>
        <w:jc w:val="both"/>
        <w:rPr>
          <w:rFonts w:ascii="Times New Roman" w:hAnsi="Times New Roman" w:cs="Times New Roman"/>
        </w:rPr>
      </w:pPr>
    </w:p>
    <w:p w14:paraId="789EC2D8" w14:textId="77777777" w:rsidR="00552978" w:rsidRDefault="00552978" w:rsidP="00552978">
      <w:pPr>
        <w:spacing w:after="0" w:line="240" w:lineRule="auto"/>
        <w:jc w:val="both"/>
        <w:rPr>
          <w:rFonts w:ascii="Times New Roman" w:hAnsi="Times New Roman" w:cs="Times New Roman"/>
          <w:b/>
          <w:bCs/>
        </w:rPr>
      </w:pPr>
      <w:r w:rsidRPr="00122DAB">
        <w:rPr>
          <w:rFonts w:ascii="Times New Roman" w:hAnsi="Times New Roman" w:cs="Times New Roman"/>
          <w:b/>
          <w:bCs/>
        </w:rPr>
        <w:t xml:space="preserve">2.1.2. Uses and Gratification Theory </w:t>
      </w:r>
    </w:p>
    <w:p w14:paraId="7DA5BDEB" w14:textId="77777777" w:rsidR="00552978" w:rsidRPr="00EB41B9" w:rsidRDefault="00552978" w:rsidP="00552978">
      <w:pPr>
        <w:spacing w:after="0" w:line="240" w:lineRule="auto"/>
        <w:jc w:val="both"/>
        <w:rPr>
          <w:rFonts w:ascii="Times New Roman" w:hAnsi="Times New Roman" w:cs="Times New Roman"/>
        </w:rPr>
      </w:pPr>
      <w:r w:rsidRPr="00EB41B9">
        <w:rPr>
          <w:rFonts w:ascii="Times New Roman" w:hAnsi="Times New Roman" w:cs="Times New Roman"/>
        </w:rPr>
        <w:t xml:space="preserve">The Uses and Gratification theory was created by </w:t>
      </w:r>
      <w:proofErr w:type="spellStart"/>
      <w:r w:rsidRPr="00EB41B9">
        <w:rPr>
          <w:rFonts w:ascii="Times New Roman" w:hAnsi="Times New Roman" w:cs="Times New Roman"/>
        </w:rPr>
        <w:t>Elihu</w:t>
      </w:r>
      <w:proofErr w:type="spellEnd"/>
      <w:r w:rsidRPr="00EB41B9">
        <w:rPr>
          <w:rFonts w:ascii="Times New Roman" w:hAnsi="Times New Roman" w:cs="Times New Roman"/>
        </w:rPr>
        <w:t xml:space="preserve"> Katz, Jay </w:t>
      </w:r>
      <w:proofErr w:type="spellStart"/>
      <w:r w:rsidRPr="00EB41B9">
        <w:rPr>
          <w:rFonts w:ascii="Times New Roman" w:hAnsi="Times New Roman" w:cs="Times New Roman"/>
        </w:rPr>
        <w:t>Blumler</w:t>
      </w:r>
      <w:proofErr w:type="spellEnd"/>
      <w:r w:rsidRPr="00EB41B9">
        <w:rPr>
          <w:rFonts w:ascii="Times New Roman" w:hAnsi="Times New Roman" w:cs="Times New Roman"/>
        </w:rPr>
        <w:t xml:space="preserve">, and Michael </w:t>
      </w:r>
      <w:proofErr w:type="spellStart"/>
      <w:r w:rsidRPr="00EB41B9">
        <w:rPr>
          <w:rFonts w:ascii="Times New Roman" w:hAnsi="Times New Roman" w:cs="Times New Roman"/>
        </w:rPr>
        <w:t>Gurevitch</w:t>
      </w:r>
      <w:proofErr w:type="spellEnd"/>
      <w:r w:rsidRPr="00EB41B9">
        <w:rPr>
          <w:rFonts w:ascii="Times New Roman" w:hAnsi="Times New Roman" w:cs="Times New Roman"/>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EB41B9">
        <w:rPr>
          <w:rFonts w:ascii="Times New Roman" w:hAnsi="Times New Roman" w:cs="Times New Roman"/>
        </w:rPr>
        <w:t>Ovie&amp;Nwaoboli</w:t>
      </w:r>
      <w:proofErr w:type="spellEnd"/>
      <w:r w:rsidRPr="00EB41B9">
        <w:rPr>
          <w:rFonts w:ascii="Times New Roman" w:hAnsi="Times New Roman" w:cs="Times New Roman"/>
        </w:rPr>
        <w:t xml:space="preserve">, 2022). </w:t>
      </w:r>
      <w:proofErr w:type="spellStart"/>
      <w:r w:rsidRPr="00EB41B9">
        <w:rPr>
          <w:rFonts w:ascii="Times New Roman" w:hAnsi="Times New Roman" w:cs="Times New Roman"/>
        </w:rPr>
        <w:lastRenderedPageBreak/>
        <w:t>Severin</w:t>
      </w:r>
      <w:proofErr w:type="spellEnd"/>
      <w:r w:rsidRPr="00EB41B9">
        <w:rPr>
          <w:rFonts w:ascii="Times New Roman" w:hAnsi="Times New Roman" w:cs="Times New Roman"/>
        </w:rPr>
        <w:t xml:space="preserve"> and Tankard published a study in 1997. The Uses and Gratification theory focuses on what people use the media for, rather than how the media affects people.</w:t>
      </w:r>
    </w:p>
    <w:p w14:paraId="5A73DE53" w14:textId="77777777" w:rsidR="00552978" w:rsidRPr="00EB41B9" w:rsidRDefault="00552978" w:rsidP="00552978">
      <w:pPr>
        <w:spacing w:after="0" w:line="240" w:lineRule="auto"/>
        <w:jc w:val="both"/>
        <w:rPr>
          <w:rFonts w:ascii="Times New Roman" w:hAnsi="Times New Roman" w:cs="Times New Roman"/>
        </w:rPr>
      </w:pPr>
      <w:proofErr w:type="spellStart"/>
      <w:r w:rsidRPr="00EB41B9">
        <w:rPr>
          <w:rFonts w:ascii="Times New Roman" w:hAnsi="Times New Roman" w:cs="Times New Roman"/>
        </w:rPr>
        <w:t>Edegoh</w:t>
      </w:r>
      <w:proofErr w:type="spellEnd"/>
      <w:r w:rsidRPr="00EB41B9">
        <w:rPr>
          <w:rFonts w:ascii="Times New Roman" w:hAnsi="Times New Roman" w:cs="Times New Roman"/>
        </w:rPr>
        <w:t xml:space="preserve">, </w:t>
      </w:r>
      <w:proofErr w:type="spellStart"/>
      <w:r w:rsidRPr="00EB41B9">
        <w:rPr>
          <w:rFonts w:ascii="Times New Roman" w:hAnsi="Times New Roman" w:cs="Times New Roman"/>
        </w:rPr>
        <w:t>Asemah</w:t>
      </w:r>
      <w:proofErr w:type="spellEnd"/>
      <w:r w:rsidRPr="00EB41B9">
        <w:rPr>
          <w:rFonts w:ascii="Times New Roman" w:hAnsi="Times New Roman" w:cs="Times New Roman"/>
        </w:rPr>
        <w:t xml:space="preserve">, and </w:t>
      </w:r>
      <w:proofErr w:type="spellStart"/>
      <w:r w:rsidRPr="00EB41B9">
        <w:rPr>
          <w:rFonts w:ascii="Times New Roman" w:hAnsi="Times New Roman" w:cs="Times New Roman"/>
        </w:rPr>
        <w:t>Nwammuo</w:t>
      </w:r>
      <w:proofErr w:type="spellEnd"/>
      <w:r w:rsidRPr="00EB41B9">
        <w:rPr>
          <w:rFonts w:ascii="Times New Roman" w:hAnsi="Times New Roman" w:cs="Times New Roman"/>
        </w:rPr>
        <w:t xml:space="preserve"> (2015).</w:t>
      </w:r>
    </w:p>
    <w:p w14:paraId="2A24FD08" w14:textId="77777777" w:rsidR="00552978" w:rsidRPr="00EB41B9" w:rsidRDefault="00552978" w:rsidP="00552978">
      <w:pPr>
        <w:spacing w:after="0" w:line="240" w:lineRule="auto"/>
        <w:jc w:val="both"/>
        <w:rPr>
          <w:rFonts w:ascii="Times New Roman" w:hAnsi="Times New Roman" w:cs="Times New Roman"/>
        </w:rPr>
      </w:pPr>
      <w:r w:rsidRPr="00EB41B9">
        <w:rPr>
          <w:rFonts w:ascii="Times New Roman" w:hAnsi="Times New Roman" w:cs="Times New Roman"/>
        </w:rPr>
        <w:t>This theory tries to answer certain questions, such as:</w:t>
      </w:r>
    </w:p>
    <w:p w14:paraId="680BDE71" w14:textId="77777777" w:rsidR="00552978" w:rsidRPr="00E92C21" w:rsidRDefault="00552978" w:rsidP="00552978">
      <w:pPr>
        <w:pStyle w:val="ListParagraph"/>
        <w:numPr>
          <w:ilvl w:val="0"/>
          <w:numId w:val="11"/>
        </w:numPr>
        <w:spacing w:after="0" w:line="240" w:lineRule="auto"/>
        <w:jc w:val="both"/>
        <w:rPr>
          <w:rFonts w:ascii="Times New Roman" w:hAnsi="Times New Roman" w:cs="Times New Roman"/>
        </w:rPr>
      </w:pPr>
      <w:r w:rsidRPr="00E92C21">
        <w:rPr>
          <w:rFonts w:ascii="Times New Roman" w:hAnsi="Times New Roman" w:cs="Times New Roman"/>
        </w:rPr>
        <w:t>What are the things that people want to get by using media.</w:t>
      </w:r>
    </w:p>
    <w:p w14:paraId="2A617A48" w14:textId="77777777" w:rsidR="00552978" w:rsidRPr="00E92C21" w:rsidRDefault="00552978" w:rsidP="00552978">
      <w:pPr>
        <w:pStyle w:val="ListParagraph"/>
        <w:numPr>
          <w:ilvl w:val="0"/>
          <w:numId w:val="11"/>
        </w:numPr>
        <w:spacing w:after="0" w:line="240" w:lineRule="auto"/>
        <w:jc w:val="both"/>
        <w:rPr>
          <w:rFonts w:ascii="Times New Roman" w:hAnsi="Times New Roman" w:cs="Times New Roman"/>
        </w:rPr>
      </w:pPr>
      <w:r w:rsidRPr="00E92C21">
        <w:rPr>
          <w:rFonts w:ascii="Times New Roman" w:hAnsi="Times New Roman" w:cs="Times New Roman"/>
        </w:rPr>
        <w:t>How do people use different forms of communication and entertainment to meet their personal requirements?</w:t>
      </w:r>
    </w:p>
    <w:p w14:paraId="789CDED7" w14:textId="77777777" w:rsidR="00552978" w:rsidRPr="00E92C21" w:rsidRDefault="00552978" w:rsidP="00552978">
      <w:pPr>
        <w:pStyle w:val="ListParagraph"/>
        <w:numPr>
          <w:ilvl w:val="0"/>
          <w:numId w:val="11"/>
        </w:numPr>
        <w:spacing w:after="0" w:line="240" w:lineRule="auto"/>
        <w:jc w:val="both"/>
        <w:rPr>
          <w:rFonts w:ascii="Times New Roman" w:hAnsi="Times New Roman" w:cs="Times New Roman"/>
        </w:rPr>
      </w:pPr>
      <w:r w:rsidRPr="00E92C21">
        <w:rPr>
          <w:rFonts w:ascii="Times New Roman" w:hAnsi="Times New Roman" w:cs="Times New Roman"/>
        </w:rPr>
        <w:t>How does using media affect individuals or their social life?</w:t>
      </w:r>
    </w:p>
    <w:p w14:paraId="351DD145" w14:textId="77777777" w:rsidR="00552978" w:rsidRPr="00E92C21" w:rsidRDefault="00552978" w:rsidP="00552978">
      <w:pPr>
        <w:pStyle w:val="ListParagraph"/>
        <w:numPr>
          <w:ilvl w:val="0"/>
          <w:numId w:val="11"/>
        </w:numPr>
        <w:spacing w:after="0" w:line="240" w:lineRule="auto"/>
        <w:jc w:val="both"/>
        <w:rPr>
          <w:rFonts w:ascii="Times New Roman" w:hAnsi="Times New Roman" w:cs="Times New Roman"/>
        </w:rPr>
      </w:pPr>
      <w:r w:rsidRPr="00E92C21">
        <w:rPr>
          <w:rFonts w:ascii="Times New Roman" w:hAnsi="Times New Roman" w:cs="Times New Roman"/>
        </w:rPr>
        <w:t>How do people's characteristics and personal differences impact the way they use media.</w:t>
      </w:r>
    </w:p>
    <w:p w14:paraId="53F224F3" w14:textId="77777777" w:rsidR="00552978" w:rsidRPr="00E92C21" w:rsidRDefault="00552978" w:rsidP="00552978">
      <w:pPr>
        <w:spacing w:after="0" w:line="240" w:lineRule="auto"/>
        <w:jc w:val="both"/>
        <w:rPr>
          <w:rFonts w:ascii="Times New Roman" w:hAnsi="Times New Roman" w:cs="Times New Roman"/>
          <w:b/>
          <w:bCs/>
        </w:rPr>
      </w:pPr>
      <w:r w:rsidRPr="00E92C21">
        <w:rPr>
          <w:rFonts w:ascii="Times New Roman" w:hAnsi="Times New Roman" w:cs="Times New Roman"/>
          <w:b/>
          <w:bCs/>
        </w:rPr>
        <w:t>The theory has the following assumptions:</w:t>
      </w:r>
    </w:p>
    <w:p w14:paraId="0B8052CD" w14:textId="77777777" w:rsidR="00552978" w:rsidRPr="00E92C21" w:rsidRDefault="00552978" w:rsidP="00552978">
      <w:pPr>
        <w:pStyle w:val="ListParagraph"/>
        <w:numPr>
          <w:ilvl w:val="0"/>
          <w:numId w:val="10"/>
        </w:numPr>
        <w:spacing w:after="0" w:line="240" w:lineRule="auto"/>
        <w:jc w:val="both"/>
        <w:rPr>
          <w:rFonts w:ascii="Times New Roman" w:hAnsi="Times New Roman" w:cs="Times New Roman"/>
        </w:rPr>
      </w:pPr>
      <w:r w:rsidRPr="00E92C21">
        <w:rPr>
          <w:rFonts w:ascii="Times New Roman" w:hAnsi="Times New Roman" w:cs="Times New Roman"/>
        </w:rPr>
        <w:t>Media use is purposeful and driven by people's motivations. They always have a reason for consuming media, either to get information or for entertainment.</w:t>
      </w:r>
    </w:p>
    <w:p w14:paraId="54F531C0" w14:textId="77777777" w:rsidR="00552978" w:rsidRPr="00E92C21" w:rsidRDefault="00552978" w:rsidP="00552978">
      <w:pPr>
        <w:pStyle w:val="ListParagraph"/>
        <w:numPr>
          <w:ilvl w:val="0"/>
          <w:numId w:val="10"/>
        </w:numPr>
        <w:spacing w:after="0" w:line="240" w:lineRule="auto"/>
        <w:jc w:val="both"/>
        <w:rPr>
          <w:rFonts w:ascii="Times New Roman" w:hAnsi="Times New Roman" w:cs="Times New Roman"/>
        </w:rPr>
      </w:pPr>
      <w:r w:rsidRPr="00E92C21">
        <w:rPr>
          <w:rFonts w:ascii="Times New Roman" w:hAnsi="Times New Roman" w:cs="Times New Roman"/>
        </w:rPr>
        <w:t>The choice of media depends on what the audience wants and needs.</w:t>
      </w:r>
    </w:p>
    <w:p w14:paraId="5D828431" w14:textId="77777777" w:rsidR="00552978" w:rsidRPr="00E92C21" w:rsidRDefault="00552978" w:rsidP="00552978">
      <w:pPr>
        <w:pStyle w:val="ListParagraph"/>
        <w:numPr>
          <w:ilvl w:val="0"/>
          <w:numId w:val="10"/>
        </w:numPr>
        <w:spacing w:after="0" w:line="240" w:lineRule="auto"/>
        <w:jc w:val="both"/>
        <w:rPr>
          <w:rFonts w:ascii="Times New Roman" w:hAnsi="Times New Roman" w:cs="Times New Roman"/>
        </w:rPr>
      </w:pPr>
      <w:r w:rsidRPr="00E92C21">
        <w:rPr>
          <w:rFonts w:ascii="Times New Roman" w:hAnsi="Times New Roman" w:cs="Times New Roman"/>
        </w:rPr>
        <w:t>The media are in competition with other ways of satisfying our needs, but there are many different needs that can be fulfilled by consuming mass media.</w:t>
      </w:r>
    </w:p>
    <w:p w14:paraId="731625C9" w14:textId="77777777" w:rsidR="00552978" w:rsidRPr="00E92C21" w:rsidRDefault="00552978" w:rsidP="00552978">
      <w:pPr>
        <w:pStyle w:val="ListParagraph"/>
        <w:numPr>
          <w:ilvl w:val="0"/>
          <w:numId w:val="10"/>
        </w:numPr>
        <w:spacing w:after="0" w:line="240" w:lineRule="auto"/>
        <w:jc w:val="both"/>
        <w:rPr>
          <w:rFonts w:ascii="Times New Roman" w:hAnsi="Times New Roman" w:cs="Times New Roman"/>
        </w:rPr>
      </w:pPr>
      <w:r w:rsidRPr="00E92C21">
        <w:rPr>
          <w:rFonts w:ascii="Times New Roman" w:hAnsi="Times New Roman" w:cs="Times New Roman"/>
        </w:rPr>
        <w:t>People use media because of their personal and mental reasons.</w:t>
      </w:r>
    </w:p>
    <w:p w14:paraId="33B495FE" w14:textId="77777777" w:rsidR="00552978" w:rsidRPr="002C2A13" w:rsidRDefault="00552978" w:rsidP="00552978">
      <w:pPr>
        <w:pStyle w:val="ListParagraph"/>
        <w:numPr>
          <w:ilvl w:val="0"/>
          <w:numId w:val="10"/>
        </w:numPr>
        <w:spacing w:after="0" w:line="240" w:lineRule="auto"/>
        <w:jc w:val="both"/>
        <w:rPr>
          <w:rFonts w:ascii="Times New Roman" w:hAnsi="Times New Roman" w:cs="Times New Roman"/>
        </w:rPr>
      </w:pPr>
      <w:r w:rsidRPr="00E92C21">
        <w:rPr>
          <w:rFonts w:ascii="Times New Roman" w:hAnsi="Times New Roman" w:cs="Times New Roman"/>
        </w:rPr>
        <w:t>Media messages do not have a powerful impact on individuals because they are active media users and choose to explore the media in their own way.</w:t>
      </w:r>
    </w:p>
    <w:p w14:paraId="31EB026C" w14:textId="77777777" w:rsidR="00552978" w:rsidRPr="008306D7" w:rsidRDefault="00552978" w:rsidP="00552978">
      <w:pPr>
        <w:spacing w:after="0" w:line="240" w:lineRule="auto"/>
        <w:jc w:val="both"/>
        <w:rPr>
          <w:rFonts w:ascii="Times New Roman" w:hAnsi="Times New Roman" w:cs="Times New Roman"/>
        </w:rPr>
      </w:pPr>
      <w:r w:rsidRPr="002C2A13">
        <w:rPr>
          <w:rFonts w:ascii="Times New Roman" w:hAnsi="Times New Roman" w:cs="Times New Roman"/>
        </w:rPr>
        <w:t>This theory explores why people actively seek out specific media content. The program’s ability to attract youths who are looking for career guidance or economic opportunities would be explained through this theory.</w:t>
      </w:r>
    </w:p>
    <w:p w14:paraId="1FC8B836" w14:textId="77777777" w:rsidR="00552978" w:rsidRDefault="00552978" w:rsidP="00552978">
      <w:pPr>
        <w:spacing w:after="0" w:line="240" w:lineRule="auto"/>
        <w:jc w:val="both"/>
        <w:rPr>
          <w:rFonts w:ascii="Times New Roman" w:hAnsi="Times New Roman" w:cs="Times New Roman"/>
          <w:b/>
          <w:bCs/>
        </w:rPr>
      </w:pPr>
      <w:r w:rsidRPr="00AE4DA9">
        <w:rPr>
          <w:rFonts w:ascii="Times New Roman" w:hAnsi="Times New Roman" w:cs="Times New Roman"/>
          <w:b/>
          <w:bCs/>
        </w:rPr>
        <w:t xml:space="preserve">2.2. CONCEPTUAL FRAMEWORK </w:t>
      </w:r>
    </w:p>
    <w:p w14:paraId="724FB453" w14:textId="77777777" w:rsidR="00552978" w:rsidRPr="00567D6E" w:rsidRDefault="00552978" w:rsidP="00552978">
      <w:pPr>
        <w:spacing w:after="0" w:line="240" w:lineRule="auto"/>
        <w:jc w:val="both"/>
        <w:rPr>
          <w:rFonts w:ascii="Times New Roman" w:hAnsi="Times New Roman" w:cs="Times New Roman"/>
          <w:b/>
          <w:bCs/>
        </w:rPr>
      </w:pPr>
      <w:r w:rsidRPr="00567D6E">
        <w:rPr>
          <w:rFonts w:ascii="Times New Roman" w:hAnsi="Times New Roman" w:cs="Times New Roman"/>
          <w:b/>
          <w:bCs/>
        </w:rPr>
        <w:t xml:space="preserve">2.1.1. Concept of Radio </w:t>
      </w:r>
    </w:p>
    <w:p w14:paraId="76C5C3A5"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567D6E">
        <w:rPr>
          <w:rFonts w:ascii="Times New Roman" w:hAnsi="Times New Roman" w:cs="Times New Roman"/>
        </w:rPr>
        <w:t>programmes</w:t>
      </w:r>
      <w:proofErr w:type="spellEnd"/>
      <w:r w:rsidRPr="00567D6E">
        <w:rPr>
          <w:rFonts w:ascii="Times New Roman" w:hAnsi="Times New Roman" w:cs="Times New Roman"/>
        </w:rPr>
        <w:t xml:space="preserve"> for people to listen to the </w:t>
      </w:r>
      <w:proofErr w:type="spellStart"/>
      <w:r w:rsidRPr="00567D6E">
        <w:rPr>
          <w:rFonts w:ascii="Times New Roman" w:hAnsi="Times New Roman" w:cs="Times New Roman"/>
        </w:rPr>
        <w:t>programmes</w:t>
      </w:r>
      <w:proofErr w:type="spellEnd"/>
      <w:r w:rsidRPr="00567D6E">
        <w:rPr>
          <w:rFonts w:ascii="Times New Roman" w:hAnsi="Times New Roman" w:cs="Times New Roman"/>
        </w:rPr>
        <w:t xml:space="preserve"> being broadcast (</w:t>
      </w:r>
      <w:proofErr w:type="spellStart"/>
      <w:r w:rsidRPr="00567D6E">
        <w:rPr>
          <w:rFonts w:ascii="Times New Roman" w:hAnsi="Times New Roman" w:cs="Times New Roman"/>
        </w:rPr>
        <w:t>Idebi</w:t>
      </w:r>
      <w:proofErr w:type="spellEnd"/>
      <w:r w:rsidRPr="00567D6E">
        <w:rPr>
          <w:rFonts w:ascii="Times New Roman" w:hAnsi="Times New Roman" w:cs="Times New Roman"/>
        </w:rPr>
        <w:t xml:space="preserve">, 2008:1). It can also be defined as the broadcasting of </w:t>
      </w:r>
      <w:proofErr w:type="spellStart"/>
      <w:r w:rsidRPr="00567D6E">
        <w:rPr>
          <w:rFonts w:ascii="Times New Roman" w:hAnsi="Times New Roman" w:cs="Times New Roman"/>
        </w:rPr>
        <w:t>programmes</w:t>
      </w:r>
      <w:proofErr w:type="spellEnd"/>
      <w:r w:rsidRPr="00567D6E">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567D6E">
        <w:rPr>
          <w:rFonts w:ascii="Times New Roman" w:hAnsi="Times New Roman" w:cs="Times New Roman"/>
        </w:rPr>
        <w:t>Sambe</w:t>
      </w:r>
      <w:proofErr w:type="spellEnd"/>
      <w:r w:rsidRPr="00567D6E">
        <w:rPr>
          <w:rFonts w:ascii="Times New Roman" w:hAnsi="Times New Roman" w:cs="Times New Roman"/>
        </w:rPr>
        <w:t xml:space="preserve">, 2008:75). </w:t>
      </w:r>
    </w:p>
    <w:p w14:paraId="1BEF7593"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Further, according to </w:t>
      </w:r>
      <w:proofErr w:type="spellStart"/>
      <w:r w:rsidRPr="00567D6E">
        <w:rPr>
          <w:rFonts w:ascii="Times New Roman" w:hAnsi="Times New Roman" w:cs="Times New Roman"/>
        </w:rPr>
        <w:t>Idebi</w:t>
      </w:r>
      <w:proofErr w:type="spellEnd"/>
      <w:r w:rsidRPr="00567D6E">
        <w:rPr>
          <w:rFonts w:ascii="Times New Roman" w:hAnsi="Times New Roman" w:cs="Times New Roman"/>
        </w:rPr>
        <w:t xml:space="preserve"> (2008:1) the word Radio is defined as the process of sending and receiving messages through the air, using electromagnetic waves. It is also about the activity of broadcasting </w:t>
      </w:r>
      <w:proofErr w:type="spellStart"/>
      <w:r w:rsidRPr="00567D6E">
        <w:rPr>
          <w:rFonts w:ascii="Times New Roman" w:hAnsi="Times New Roman" w:cs="Times New Roman"/>
        </w:rPr>
        <w:t>programmes</w:t>
      </w:r>
      <w:proofErr w:type="spellEnd"/>
      <w:r w:rsidRPr="00567D6E">
        <w:rPr>
          <w:rFonts w:ascii="Times New Roman" w:hAnsi="Times New Roman" w:cs="Times New Roman"/>
        </w:rPr>
        <w:t xml:space="preserve"> for people to listen to the </w:t>
      </w:r>
      <w:proofErr w:type="spellStart"/>
      <w:r w:rsidRPr="00567D6E">
        <w:rPr>
          <w:rFonts w:ascii="Times New Roman" w:hAnsi="Times New Roman" w:cs="Times New Roman"/>
        </w:rPr>
        <w:t>programmes</w:t>
      </w:r>
      <w:proofErr w:type="spellEnd"/>
      <w:r w:rsidRPr="00567D6E">
        <w:rPr>
          <w:rFonts w:ascii="Times New Roman" w:hAnsi="Times New Roman" w:cs="Times New Roman"/>
        </w:rPr>
        <w:t xml:space="preserve"> being broadcast. </w:t>
      </w:r>
    </w:p>
    <w:p w14:paraId="4C7E39C8"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The history dates back to the 19th century when Samuel Morse invented the electric telegraph. Later </w:t>
      </w:r>
      <w:proofErr w:type="spellStart"/>
      <w:r w:rsidRPr="00567D6E">
        <w:rPr>
          <w:rFonts w:ascii="Times New Roman" w:hAnsi="Times New Roman" w:cs="Times New Roman"/>
        </w:rPr>
        <w:t>Gugielmo</w:t>
      </w:r>
      <w:proofErr w:type="spellEnd"/>
      <w:r w:rsidRPr="00567D6E">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217B7C09"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19521899"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There are certain features that radio stations cannot be divorced from. According to </w:t>
      </w:r>
      <w:proofErr w:type="spellStart"/>
      <w:r w:rsidRPr="00567D6E">
        <w:rPr>
          <w:rFonts w:ascii="Times New Roman" w:hAnsi="Times New Roman" w:cs="Times New Roman"/>
        </w:rPr>
        <w:t>Sambe</w:t>
      </w:r>
      <w:proofErr w:type="spellEnd"/>
      <w:r w:rsidRPr="00567D6E">
        <w:rPr>
          <w:rFonts w:ascii="Times New Roman" w:hAnsi="Times New Roman" w:cs="Times New Roman"/>
        </w:rPr>
        <w:t xml:space="preserve"> (2008:5) they include the following: </w:t>
      </w:r>
    </w:p>
    <w:p w14:paraId="7D866950"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1. Radio reports what is happening now or what has just happened as current. </w:t>
      </w:r>
    </w:p>
    <w:p w14:paraId="28832A0F"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lastRenderedPageBreak/>
        <w:t xml:space="preserve">2. It is always in search of new ideas and creativity because it has the ability to consume </w:t>
      </w:r>
      <w:proofErr w:type="spellStart"/>
      <w:r w:rsidRPr="00567D6E">
        <w:rPr>
          <w:rFonts w:ascii="Times New Roman" w:hAnsi="Times New Roman" w:cs="Times New Roman"/>
        </w:rPr>
        <w:t>programme</w:t>
      </w:r>
      <w:proofErr w:type="spellEnd"/>
      <w:r w:rsidRPr="00567D6E">
        <w:rPr>
          <w:rFonts w:ascii="Times New Roman" w:hAnsi="Times New Roman" w:cs="Times New Roman"/>
        </w:rPr>
        <w:t xml:space="preserve"> materials. </w:t>
      </w:r>
    </w:p>
    <w:p w14:paraId="4AF14F00"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3. Radio signals are received in many places within the primary service and bordering areas at the same time, thus it overcomes air and other barriers. </w:t>
      </w:r>
    </w:p>
    <w:p w14:paraId="26708CC4"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4. Radio broadcasting is prone to interference from weather, local thunderstorms etc. </w:t>
      </w:r>
    </w:p>
    <w:p w14:paraId="46D505E8" w14:textId="77777777" w:rsidR="00552978" w:rsidRPr="00567D6E"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5. It is flexible in pre-erupting the schedule </w:t>
      </w:r>
      <w:proofErr w:type="spellStart"/>
      <w:r w:rsidRPr="00567D6E">
        <w:rPr>
          <w:rFonts w:ascii="Times New Roman" w:hAnsi="Times New Roman" w:cs="Times New Roman"/>
        </w:rPr>
        <w:t>programmes</w:t>
      </w:r>
      <w:proofErr w:type="spellEnd"/>
      <w:r w:rsidRPr="00567D6E">
        <w:rPr>
          <w:rFonts w:ascii="Times New Roman" w:hAnsi="Times New Roman" w:cs="Times New Roman"/>
        </w:rPr>
        <w:t xml:space="preserve"> and has freedom of time. </w:t>
      </w:r>
    </w:p>
    <w:p w14:paraId="755072CA" w14:textId="77777777" w:rsidR="00552978" w:rsidRPr="00D544C9" w:rsidRDefault="00552978" w:rsidP="00552978">
      <w:pPr>
        <w:spacing w:after="0" w:line="240" w:lineRule="auto"/>
        <w:jc w:val="both"/>
        <w:rPr>
          <w:rFonts w:ascii="Times New Roman" w:hAnsi="Times New Roman" w:cs="Times New Roman"/>
        </w:rPr>
      </w:pPr>
      <w:r w:rsidRPr="00567D6E">
        <w:rPr>
          <w:rFonts w:ascii="Times New Roman" w:hAnsi="Times New Roman" w:cs="Times New Roman"/>
        </w:rPr>
        <w:t xml:space="preserve">6. It is very effective in </w:t>
      </w:r>
      <w:proofErr w:type="spellStart"/>
      <w:r w:rsidRPr="00567D6E">
        <w:rPr>
          <w:rFonts w:ascii="Times New Roman" w:hAnsi="Times New Roman" w:cs="Times New Roman"/>
        </w:rPr>
        <w:t>mobilising</w:t>
      </w:r>
      <w:proofErr w:type="spellEnd"/>
      <w:r w:rsidRPr="00567D6E">
        <w:rPr>
          <w:rFonts w:ascii="Times New Roman" w:hAnsi="Times New Roman" w:cs="Times New Roman"/>
        </w:rPr>
        <w:t xml:space="preserve"> people; hence it bypasses illiteracy and appeals to the individual person</w:t>
      </w:r>
    </w:p>
    <w:p w14:paraId="2A50A399" w14:textId="77777777" w:rsidR="00552978" w:rsidRPr="00457927" w:rsidRDefault="00552978" w:rsidP="00552978">
      <w:pPr>
        <w:spacing w:after="0" w:line="240" w:lineRule="auto"/>
        <w:jc w:val="both"/>
        <w:rPr>
          <w:rFonts w:ascii="Times New Roman" w:hAnsi="Times New Roman" w:cs="Times New Roman"/>
          <w:b/>
          <w:bCs/>
        </w:rPr>
      </w:pPr>
      <w:r w:rsidRPr="00457927">
        <w:rPr>
          <w:rFonts w:ascii="Times New Roman" w:hAnsi="Times New Roman" w:cs="Times New Roman"/>
          <w:b/>
          <w:bCs/>
        </w:rPr>
        <w:t>2.1.</w:t>
      </w:r>
      <w:r>
        <w:rPr>
          <w:rFonts w:ascii="Times New Roman" w:hAnsi="Times New Roman" w:cs="Times New Roman"/>
          <w:b/>
          <w:bCs/>
        </w:rPr>
        <w:t xml:space="preserve">2. </w:t>
      </w:r>
      <w:r w:rsidRPr="00457927">
        <w:rPr>
          <w:rFonts w:ascii="Times New Roman" w:hAnsi="Times New Roman" w:cs="Times New Roman"/>
          <w:b/>
          <w:bCs/>
        </w:rPr>
        <w:t xml:space="preserve">  History of Radio in Nigeria </w:t>
      </w:r>
    </w:p>
    <w:p w14:paraId="72A0F3EE" w14:textId="77777777" w:rsidR="00552978" w:rsidRPr="00577929" w:rsidRDefault="00552978" w:rsidP="00552978">
      <w:pPr>
        <w:spacing w:after="0" w:line="240" w:lineRule="auto"/>
        <w:jc w:val="both"/>
        <w:rPr>
          <w:rFonts w:ascii="Times New Roman" w:hAnsi="Times New Roman" w:cs="Times New Roman"/>
        </w:rPr>
      </w:pPr>
      <w:r w:rsidRPr="00577929">
        <w:rPr>
          <w:rFonts w:ascii="Times New Roman" w:hAnsi="Times New Roman" w:cs="Times New Roman"/>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w:t>
      </w:r>
      <w:proofErr w:type="spellStart"/>
      <w:r w:rsidRPr="00577929">
        <w:rPr>
          <w:rFonts w:ascii="Times New Roman" w:hAnsi="Times New Roman" w:cs="Times New Roman"/>
        </w:rPr>
        <w:t>Sokoto</w:t>
      </w:r>
      <w:proofErr w:type="spellEnd"/>
      <w:r w:rsidRPr="00577929">
        <w:rPr>
          <w:rFonts w:ascii="Times New Roman" w:hAnsi="Times New Roman" w:cs="Times New Roman"/>
        </w:rPr>
        <w:t xml:space="preserve">, Maiduguri, Ilorin, Zaria, Jos, and </w:t>
      </w:r>
      <w:proofErr w:type="spellStart"/>
      <w:r w:rsidRPr="00577929">
        <w:rPr>
          <w:rFonts w:ascii="Times New Roman" w:hAnsi="Times New Roman" w:cs="Times New Roman"/>
        </w:rPr>
        <w:t>Katsina</w:t>
      </w:r>
      <w:proofErr w:type="spellEnd"/>
      <w:r w:rsidRPr="00577929">
        <w:rPr>
          <w:rFonts w:ascii="Times New Roman" w:hAnsi="Times New Roman" w:cs="Times New Roman"/>
        </w:rPr>
        <w:t xml:space="preserve"> in the north; Port Harcourt, </w:t>
      </w:r>
      <w:proofErr w:type="spellStart"/>
      <w:r w:rsidRPr="00577929">
        <w:rPr>
          <w:rFonts w:ascii="Times New Roman" w:hAnsi="Times New Roman" w:cs="Times New Roman"/>
        </w:rPr>
        <w:t>Calabar</w:t>
      </w:r>
      <w:proofErr w:type="spellEnd"/>
      <w:r w:rsidRPr="00577929">
        <w:rPr>
          <w:rFonts w:ascii="Times New Roman" w:hAnsi="Times New Roman" w:cs="Times New Roman"/>
        </w:rPr>
        <w:t xml:space="preserve">, and Onitsha in the East; and Abeokuta, Warri, and </w:t>
      </w:r>
      <w:proofErr w:type="spellStart"/>
      <w:r w:rsidRPr="00577929">
        <w:rPr>
          <w:rFonts w:ascii="Times New Roman" w:hAnsi="Times New Roman" w:cs="Times New Roman"/>
        </w:rPr>
        <w:t>Ijebu</w:t>
      </w:r>
      <w:proofErr w:type="spellEnd"/>
      <w:r w:rsidRPr="00577929">
        <w:rPr>
          <w:rFonts w:ascii="Times New Roman" w:hAnsi="Times New Roman" w:cs="Times New Roman"/>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577929">
        <w:rPr>
          <w:rFonts w:ascii="Times New Roman" w:hAnsi="Times New Roman" w:cs="Times New Roman"/>
        </w:rPr>
        <w:t>Sogunle</w:t>
      </w:r>
      <w:proofErr w:type="spellEnd"/>
      <w:r w:rsidRPr="00577929">
        <w:rPr>
          <w:rFonts w:ascii="Times New Roman" w:hAnsi="Times New Roman" w:cs="Times New Roman"/>
        </w:rPr>
        <w:t xml:space="preserve">, near Lagos state. </w:t>
      </w:r>
      <w:proofErr w:type="spellStart"/>
      <w:r w:rsidRPr="00577929">
        <w:rPr>
          <w:rFonts w:ascii="Times New Roman" w:hAnsi="Times New Roman" w:cs="Times New Roman"/>
        </w:rPr>
        <w:t>Adejumobi</w:t>
      </w:r>
      <w:proofErr w:type="spellEnd"/>
      <w:r w:rsidRPr="00577929">
        <w:rPr>
          <w:rFonts w:ascii="Times New Roman" w:hAnsi="Times New Roman" w:cs="Times New Roman"/>
        </w:rPr>
        <w:t xml:space="preserve"> (1974).</w:t>
      </w:r>
    </w:p>
    <w:p w14:paraId="23BAD904" w14:textId="77777777" w:rsidR="00552978" w:rsidRPr="00577929" w:rsidRDefault="00552978" w:rsidP="00552978">
      <w:pPr>
        <w:spacing w:after="0" w:line="240" w:lineRule="auto"/>
        <w:jc w:val="both"/>
        <w:rPr>
          <w:rFonts w:ascii="Times New Roman" w:hAnsi="Times New Roman" w:cs="Times New Roman"/>
        </w:rPr>
      </w:pPr>
      <w:r w:rsidRPr="00577929">
        <w:rPr>
          <w:rFonts w:ascii="Times New Roman" w:hAnsi="Times New Roman" w:cs="Times New Roman"/>
        </w:rPr>
        <w:t xml:space="preserve">As a support to </w:t>
      </w:r>
      <w:proofErr w:type="spellStart"/>
      <w:r w:rsidRPr="00577929">
        <w:rPr>
          <w:rFonts w:ascii="Times New Roman" w:hAnsi="Times New Roman" w:cs="Times New Roman"/>
        </w:rPr>
        <w:t>Udomisor’s</w:t>
      </w:r>
      <w:proofErr w:type="spellEnd"/>
      <w:r w:rsidRPr="00577929">
        <w:rPr>
          <w:rFonts w:ascii="Times New Roman" w:hAnsi="Times New Roman" w:cs="Times New Roman"/>
        </w:rPr>
        <w:t xml:space="preserve"> view, </w:t>
      </w:r>
      <w:proofErr w:type="spellStart"/>
      <w:r w:rsidRPr="00577929">
        <w:rPr>
          <w:rFonts w:ascii="Times New Roman" w:hAnsi="Times New Roman" w:cs="Times New Roman"/>
        </w:rPr>
        <w:t>Agba</w:t>
      </w:r>
      <w:proofErr w:type="spellEnd"/>
      <w:r w:rsidRPr="00577929">
        <w:rPr>
          <w:rFonts w:ascii="Times New Roman" w:hAnsi="Times New Roman" w:cs="Times New Roman"/>
        </w:rPr>
        <w:t xml:space="preserve"> in </w:t>
      </w:r>
      <w:proofErr w:type="spellStart"/>
      <w:r w:rsidRPr="00577929">
        <w:rPr>
          <w:rFonts w:ascii="Times New Roman" w:hAnsi="Times New Roman" w:cs="Times New Roman"/>
        </w:rPr>
        <w:t>Agba</w:t>
      </w:r>
      <w:proofErr w:type="spellEnd"/>
      <w:r w:rsidRPr="00577929">
        <w:rPr>
          <w:rFonts w:ascii="Times New Roman" w:hAnsi="Times New Roman" w:cs="Times New Roman"/>
        </w:rPr>
        <w:t xml:space="preserve"> (2012) opines that radio broadcasting in Nigeria began in 1932, when the British colonial government established a </w:t>
      </w:r>
      <w:proofErr w:type="spellStart"/>
      <w:r w:rsidRPr="00577929">
        <w:rPr>
          <w:rFonts w:ascii="Times New Roman" w:hAnsi="Times New Roman" w:cs="Times New Roman"/>
        </w:rPr>
        <w:t>Rediffusion</w:t>
      </w:r>
      <w:proofErr w:type="spellEnd"/>
      <w:r w:rsidRPr="00577929">
        <w:rPr>
          <w:rFonts w:ascii="Times New Roman" w:hAnsi="Times New Roman" w:cs="Times New Roman"/>
        </w:rPr>
        <w:t xml:space="preserve"> Center in Lagos, for the reception and rebroadcasting of the British Broadcasting Corporation’s </w:t>
      </w:r>
      <w:proofErr w:type="spellStart"/>
      <w:r w:rsidRPr="00577929">
        <w:rPr>
          <w:rFonts w:ascii="Times New Roman" w:hAnsi="Times New Roman" w:cs="Times New Roman"/>
        </w:rPr>
        <w:t>programmes</w:t>
      </w:r>
      <w:proofErr w:type="spellEnd"/>
      <w:r w:rsidRPr="00577929">
        <w:rPr>
          <w:rFonts w:ascii="Times New Roman" w:hAnsi="Times New Roman" w:cs="Times New Roman"/>
        </w:rPr>
        <w:t xml:space="preserve">. </w:t>
      </w:r>
      <w:proofErr w:type="spellStart"/>
      <w:r w:rsidRPr="00577929">
        <w:rPr>
          <w:rFonts w:ascii="Times New Roman" w:hAnsi="Times New Roman" w:cs="Times New Roman"/>
        </w:rPr>
        <w:t>Onabanjo</w:t>
      </w:r>
      <w:proofErr w:type="spellEnd"/>
      <w:r w:rsidRPr="00577929">
        <w:rPr>
          <w:rFonts w:ascii="Times New Roman" w:hAnsi="Times New Roman" w:cs="Times New Roman"/>
        </w:rPr>
        <w:t xml:space="preserve"> (2000) explains further by stressing that “the objectives of this innovation by the BBC were to: </w:t>
      </w:r>
    </w:p>
    <w:p w14:paraId="522422FA" w14:textId="77777777" w:rsidR="00552978" w:rsidRPr="00577929" w:rsidRDefault="00552978" w:rsidP="00552978">
      <w:pPr>
        <w:spacing w:after="0" w:line="240" w:lineRule="auto"/>
        <w:jc w:val="both"/>
        <w:rPr>
          <w:rFonts w:ascii="Times New Roman" w:hAnsi="Times New Roman" w:cs="Times New Roman"/>
        </w:rPr>
      </w:pPr>
      <w:r w:rsidRPr="00577929">
        <w:rPr>
          <w:rFonts w:ascii="Times New Roman" w:hAnsi="Times New Roman" w:cs="Times New Roman"/>
        </w:rPr>
        <w:t xml:space="preserve">Develop links between Great Britain and English speaking people, throughout the world; </w:t>
      </w:r>
    </w:p>
    <w:p w14:paraId="4F5EB752" w14:textId="77777777" w:rsidR="00552978" w:rsidRPr="00577929" w:rsidRDefault="00552978" w:rsidP="00552978">
      <w:pPr>
        <w:spacing w:after="0" w:line="240" w:lineRule="auto"/>
        <w:jc w:val="both"/>
        <w:rPr>
          <w:rFonts w:ascii="Times New Roman" w:hAnsi="Times New Roman" w:cs="Times New Roman"/>
        </w:rPr>
      </w:pPr>
      <w:r w:rsidRPr="00577929">
        <w:rPr>
          <w:rFonts w:ascii="Times New Roman" w:hAnsi="Times New Roman" w:cs="Times New Roman"/>
        </w:rPr>
        <w:t xml:space="preserve">Propagate the British way of life, particularly in the empire and; </w:t>
      </w:r>
    </w:p>
    <w:p w14:paraId="7FABB135" w14:textId="77777777" w:rsidR="00552978" w:rsidRPr="00577929" w:rsidRDefault="00552978" w:rsidP="00552978">
      <w:pPr>
        <w:spacing w:after="0" w:line="240" w:lineRule="auto"/>
        <w:jc w:val="both"/>
        <w:rPr>
          <w:rFonts w:ascii="Times New Roman" w:hAnsi="Times New Roman" w:cs="Times New Roman"/>
        </w:rPr>
      </w:pPr>
      <w:r w:rsidRPr="00577929">
        <w:rPr>
          <w:rFonts w:ascii="Times New Roman" w:hAnsi="Times New Roman" w:cs="Times New Roman"/>
        </w:rPr>
        <w:t xml:space="preserve">Keep British citizens out of Britain informed about happenings back home. </w:t>
      </w:r>
    </w:p>
    <w:p w14:paraId="78BA3816" w14:textId="77777777" w:rsidR="00552978" w:rsidRDefault="00552978" w:rsidP="00552978">
      <w:pPr>
        <w:spacing w:after="0" w:line="240" w:lineRule="auto"/>
        <w:jc w:val="both"/>
        <w:rPr>
          <w:rFonts w:ascii="Times New Roman" w:hAnsi="Times New Roman" w:cs="Times New Roman"/>
        </w:rPr>
      </w:pPr>
      <w:r w:rsidRPr="00577929">
        <w:rPr>
          <w:rFonts w:ascii="Times New Roman" w:hAnsi="Times New Roman" w:cs="Times New Roman"/>
        </w:rPr>
        <w:t xml:space="preserve">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w:t>
      </w:r>
      <w:proofErr w:type="spellStart"/>
      <w:r w:rsidRPr="00577929">
        <w:rPr>
          <w:rFonts w:ascii="Times New Roman" w:hAnsi="Times New Roman" w:cs="Times New Roman"/>
        </w:rPr>
        <w:t>infopedia</w:t>
      </w:r>
      <w:proofErr w:type="spellEnd"/>
      <w:r w:rsidRPr="00577929">
        <w:rPr>
          <w:rFonts w:ascii="Times New Roman" w:hAnsi="Times New Roman" w:cs="Times New Roman"/>
        </w:rPr>
        <w:t xml:space="preserve"> Report (2021).</w:t>
      </w:r>
    </w:p>
    <w:p w14:paraId="1B068B2C" w14:textId="77777777" w:rsidR="00552978" w:rsidRDefault="00552978" w:rsidP="00552978">
      <w:pPr>
        <w:spacing w:after="0" w:line="240" w:lineRule="auto"/>
        <w:jc w:val="both"/>
        <w:rPr>
          <w:rFonts w:ascii="Times New Roman" w:hAnsi="Times New Roman" w:cs="Times New Roman"/>
        </w:rPr>
      </w:pPr>
    </w:p>
    <w:p w14:paraId="6515CF1B" w14:textId="77777777" w:rsidR="00552978" w:rsidRPr="00577929" w:rsidRDefault="00552978" w:rsidP="00552978">
      <w:pPr>
        <w:spacing w:after="0" w:line="240" w:lineRule="auto"/>
        <w:jc w:val="both"/>
        <w:rPr>
          <w:rFonts w:ascii="Times New Roman" w:hAnsi="Times New Roman" w:cs="Times New Roman"/>
        </w:rPr>
      </w:pPr>
    </w:p>
    <w:p w14:paraId="10B71A86" w14:textId="77777777" w:rsidR="00552978" w:rsidRPr="00A43B0F" w:rsidRDefault="00552978" w:rsidP="00552978">
      <w:pPr>
        <w:spacing w:after="0" w:line="240" w:lineRule="auto"/>
        <w:jc w:val="both"/>
        <w:rPr>
          <w:rFonts w:ascii="Times New Roman" w:hAnsi="Times New Roman" w:cs="Times New Roman"/>
          <w:b/>
          <w:bCs/>
        </w:rPr>
      </w:pPr>
      <w:r w:rsidRPr="00A43B0F">
        <w:rPr>
          <w:rFonts w:ascii="Times New Roman" w:hAnsi="Times New Roman" w:cs="Times New Roman"/>
          <w:b/>
          <w:bCs/>
        </w:rPr>
        <w:t>2.1.</w:t>
      </w:r>
      <w:r>
        <w:rPr>
          <w:rFonts w:ascii="Times New Roman" w:hAnsi="Times New Roman" w:cs="Times New Roman"/>
          <w:b/>
          <w:bCs/>
        </w:rPr>
        <w:t>3</w:t>
      </w:r>
      <w:r w:rsidRPr="00A43B0F">
        <w:rPr>
          <w:rFonts w:ascii="Times New Roman" w:hAnsi="Times New Roman" w:cs="Times New Roman"/>
          <w:b/>
          <w:bCs/>
        </w:rPr>
        <w:t>. Basic Functions of Radio</w:t>
      </w:r>
    </w:p>
    <w:p w14:paraId="5B8146BE" w14:textId="77777777" w:rsidR="00552978" w:rsidRPr="00403755" w:rsidRDefault="00552978" w:rsidP="00552978">
      <w:pPr>
        <w:pStyle w:val="ListParagraph"/>
        <w:numPr>
          <w:ilvl w:val="0"/>
          <w:numId w:val="9"/>
        </w:numPr>
        <w:spacing w:after="0" w:line="240" w:lineRule="auto"/>
        <w:jc w:val="both"/>
        <w:rPr>
          <w:rFonts w:ascii="Times New Roman" w:hAnsi="Times New Roman" w:cs="Times New Roman"/>
          <w:b/>
          <w:bCs/>
        </w:rPr>
      </w:pPr>
      <w:r w:rsidRPr="00403755">
        <w:rPr>
          <w:rFonts w:ascii="Times New Roman" w:hAnsi="Times New Roman" w:cs="Times New Roman"/>
          <w:b/>
          <w:bCs/>
        </w:rPr>
        <w:t xml:space="preserve">News and Information </w:t>
      </w:r>
    </w:p>
    <w:p w14:paraId="0983CC7B" w14:textId="77777777" w:rsidR="00552978" w:rsidRPr="005A6460" w:rsidRDefault="00552978" w:rsidP="00552978">
      <w:pPr>
        <w:spacing w:after="0" w:line="240" w:lineRule="auto"/>
        <w:ind w:left="360"/>
        <w:jc w:val="both"/>
        <w:rPr>
          <w:rFonts w:ascii="Times New Roman" w:hAnsi="Times New Roman" w:cs="Times New Roman"/>
        </w:rPr>
      </w:pPr>
      <w:r w:rsidRPr="005A6460">
        <w:rPr>
          <w:rFonts w:ascii="Times New Roman" w:hAnsi="Times New Roman" w:cs="Times New Roman"/>
        </w:rPr>
        <w:t>It is the responsibility of the press to report timely events has its happening to the public. Timeliness and factuality is one of the major criteria that make a radio station unique and standardized. Aziz (2012)</w:t>
      </w:r>
    </w:p>
    <w:p w14:paraId="20483BEA" w14:textId="77777777" w:rsidR="00552978" w:rsidRPr="00403755" w:rsidRDefault="00552978" w:rsidP="00552978">
      <w:pPr>
        <w:pStyle w:val="ListParagraph"/>
        <w:numPr>
          <w:ilvl w:val="0"/>
          <w:numId w:val="9"/>
        </w:numPr>
        <w:spacing w:after="0" w:line="240" w:lineRule="auto"/>
        <w:jc w:val="both"/>
        <w:rPr>
          <w:rFonts w:ascii="Times New Roman" w:hAnsi="Times New Roman" w:cs="Times New Roman"/>
          <w:b/>
          <w:bCs/>
        </w:rPr>
      </w:pPr>
      <w:r w:rsidRPr="00403755">
        <w:rPr>
          <w:rFonts w:ascii="Times New Roman" w:hAnsi="Times New Roman" w:cs="Times New Roman"/>
          <w:b/>
          <w:bCs/>
        </w:rPr>
        <w:t>Education</w:t>
      </w:r>
    </w:p>
    <w:p w14:paraId="0E2F4073" w14:textId="77777777" w:rsidR="00552978" w:rsidRPr="005A6460" w:rsidRDefault="00552978" w:rsidP="00552978">
      <w:pPr>
        <w:spacing w:after="0" w:line="240" w:lineRule="auto"/>
        <w:ind w:left="360"/>
        <w:jc w:val="both"/>
        <w:rPr>
          <w:rFonts w:ascii="Times New Roman" w:hAnsi="Times New Roman" w:cs="Times New Roman"/>
        </w:rPr>
      </w:pPr>
      <w:r w:rsidRPr="005A6460">
        <w:rPr>
          <w:rFonts w:ascii="Times New Roman" w:hAnsi="Times New Roman" w:cs="Times New Roman"/>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14:paraId="45C83758" w14:textId="77777777" w:rsidR="00552978" w:rsidRPr="00403755" w:rsidRDefault="00552978" w:rsidP="00552978">
      <w:pPr>
        <w:pStyle w:val="ListParagraph"/>
        <w:numPr>
          <w:ilvl w:val="0"/>
          <w:numId w:val="9"/>
        </w:numPr>
        <w:spacing w:after="0" w:line="240" w:lineRule="auto"/>
        <w:jc w:val="both"/>
        <w:rPr>
          <w:rFonts w:ascii="Times New Roman" w:hAnsi="Times New Roman" w:cs="Times New Roman"/>
          <w:b/>
          <w:bCs/>
        </w:rPr>
      </w:pPr>
      <w:r w:rsidRPr="00403755">
        <w:rPr>
          <w:rFonts w:ascii="Times New Roman" w:hAnsi="Times New Roman" w:cs="Times New Roman"/>
          <w:b/>
          <w:bCs/>
        </w:rPr>
        <w:lastRenderedPageBreak/>
        <w:t xml:space="preserve">Advertisement </w:t>
      </w:r>
    </w:p>
    <w:p w14:paraId="2D001452" w14:textId="77777777" w:rsidR="00552978" w:rsidRPr="005A6460" w:rsidRDefault="00552978" w:rsidP="00552978">
      <w:pPr>
        <w:spacing w:after="0" w:line="240" w:lineRule="auto"/>
        <w:ind w:left="360"/>
        <w:jc w:val="both"/>
        <w:rPr>
          <w:rFonts w:ascii="Times New Roman" w:hAnsi="Times New Roman" w:cs="Times New Roman"/>
        </w:rPr>
      </w:pPr>
      <w:r w:rsidRPr="005A6460">
        <w:rPr>
          <w:rFonts w:ascii="Times New Roman" w:hAnsi="Times New Roman" w:cs="Times New Roman"/>
        </w:rPr>
        <w:t xml:space="preserve">The function of promoting good service is particularly important for radio stations that were founded for commercial purposes. In consideration of the fact that private radios pursue the aim of generating profits, advertisement revenues represent the </w:t>
      </w:r>
      <w:proofErr w:type="spellStart"/>
      <w:r w:rsidRPr="005A6460">
        <w:rPr>
          <w:rFonts w:ascii="Times New Roman" w:hAnsi="Times New Roman" w:cs="Times New Roman"/>
        </w:rPr>
        <w:t>solw</w:t>
      </w:r>
      <w:proofErr w:type="spellEnd"/>
      <w:r w:rsidRPr="005A6460">
        <w:rPr>
          <w:rFonts w:ascii="Times New Roman" w:hAnsi="Times New Roman" w:cs="Times New Roman"/>
        </w:rPr>
        <w:t xml:space="preserve"> income source of private radios. However, indirect adverts are made through indirect promotional statements used in the programs even in the stations that do not give place to advertising. Aziz (2013).</w:t>
      </w:r>
    </w:p>
    <w:p w14:paraId="77185019" w14:textId="77777777" w:rsidR="00552978" w:rsidRPr="00403755" w:rsidRDefault="00552978" w:rsidP="00552978">
      <w:pPr>
        <w:pStyle w:val="ListParagraph"/>
        <w:numPr>
          <w:ilvl w:val="0"/>
          <w:numId w:val="9"/>
        </w:numPr>
        <w:spacing w:after="0" w:line="240" w:lineRule="auto"/>
        <w:jc w:val="both"/>
        <w:rPr>
          <w:rFonts w:ascii="Times New Roman" w:hAnsi="Times New Roman" w:cs="Times New Roman"/>
          <w:b/>
          <w:bCs/>
        </w:rPr>
      </w:pPr>
      <w:r w:rsidRPr="00403755">
        <w:rPr>
          <w:rFonts w:ascii="Times New Roman" w:hAnsi="Times New Roman" w:cs="Times New Roman"/>
          <w:b/>
          <w:bCs/>
        </w:rPr>
        <w:t>Entertainment</w:t>
      </w:r>
    </w:p>
    <w:p w14:paraId="7AC5C5C4" w14:textId="77777777" w:rsidR="00552978" w:rsidRPr="005A6460" w:rsidRDefault="00552978" w:rsidP="00552978">
      <w:pPr>
        <w:spacing w:after="0" w:line="240" w:lineRule="auto"/>
        <w:ind w:left="360"/>
        <w:jc w:val="both"/>
        <w:rPr>
          <w:rFonts w:ascii="Times New Roman" w:hAnsi="Times New Roman" w:cs="Times New Roman"/>
        </w:rPr>
      </w:pPr>
      <w:r w:rsidRPr="005A6460">
        <w:rPr>
          <w:rFonts w:ascii="Times New Roman" w:hAnsi="Times New Roman" w:cs="Times New Roman"/>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1040E59E" w14:textId="77777777" w:rsidR="00552978" w:rsidRPr="005A6460" w:rsidRDefault="00552978" w:rsidP="00552978">
      <w:pPr>
        <w:spacing w:after="0" w:line="240" w:lineRule="auto"/>
        <w:jc w:val="both"/>
        <w:rPr>
          <w:rFonts w:ascii="Times New Roman" w:hAnsi="Times New Roman" w:cs="Times New Roman"/>
          <w:b/>
          <w:bCs/>
        </w:rPr>
      </w:pPr>
      <w:r w:rsidRPr="005A6460">
        <w:rPr>
          <w:rFonts w:ascii="Times New Roman" w:hAnsi="Times New Roman" w:cs="Times New Roman"/>
          <w:b/>
          <w:bCs/>
        </w:rPr>
        <w:t>2.1.</w:t>
      </w:r>
      <w:r>
        <w:rPr>
          <w:rFonts w:ascii="Times New Roman" w:hAnsi="Times New Roman" w:cs="Times New Roman"/>
          <w:b/>
          <w:bCs/>
        </w:rPr>
        <w:t>4</w:t>
      </w:r>
      <w:r w:rsidRPr="005A6460">
        <w:rPr>
          <w:rFonts w:ascii="Times New Roman" w:hAnsi="Times New Roman" w:cs="Times New Roman"/>
          <w:b/>
          <w:bCs/>
        </w:rPr>
        <w:t xml:space="preserve">. About </w:t>
      </w:r>
      <w:proofErr w:type="spellStart"/>
      <w:r w:rsidRPr="005A6460">
        <w:rPr>
          <w:rFonts w:ascii="Times New Roman" w:hAnsi="Times New Roman" w:cs="Times New Roman"/>
          <w:b/>
          <w:bCs/>
        </w:rPr>
        <w:t>Sobi</w:t>
      </w:r>
      <w:proofErr w:type="spellEnd"/>
      <w:r w:rsidRPr="005A6460">
        <w:rPr>
          <w:rFonts w:ascii="Times New Roman" w:hAnsi="Times New Roman" w:cs="Times New Roman"/>
          <w:b/>
          <w:bCs/>
        </w:rPr>
        <w:t xml:space="preserve"> FM </w:t>
      </w:r>
    </w:p>
    <w:p w14:paraId="24B5AA27" w14:textId="77777777" w:rsidR="00552978" w:rsidRPr="00577929" w:rsidRDefault="00552978" w:rsidP="00552978">
      <w:pPr>
        <w:spacing w:after="0" w:line="240" w:lineRule="auto"/>
        <w:jc w:val="both"/>
        <w:rPr>
          <w:rFonts w:ascii="Times New Roman" w:hAnsi="Times New Roman" w:cs="Times New Roman"/>
        </w:rPr>
      </w:pP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101.9 FM is one of the private-owned broadcast media in Ilorin, the </w:t>
      </w:r>
      <w:proofErr w:type="spellStart"/>
      <w:r w:rsidRPr="00577929">
        <w:rPr>
          <w:rFonts w:ascii="Times New Roman" w:hAnsi="Times New Roman" w:cs="Times New Roman"/>
        </w:rPr>
        <w:t>Kwara</w:t>
      </w:r>
      <w:proofErr w:type="spellEnd"/>
      <w:r w:rsidRPr="00577929">
        <w:rPr>
          <w:rFonts w:ascii="Times New Roman" w:hAnsi="Times New Roman" w:cs="Times New Roman"/>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577929">
        <w:rPr>
          <w:rFonts w:ascii="Times New Roman" w:hAnsi="Times New Roman" w:cs="Times New Roman"/>
        </w:rPr>
        <w:t>Walisum</w:t>
      </w:r>
      <w:proofErr w:type="spellEnd"/>
      <w:r w:rsidRPr="00577929">
        <w:rPr>
          <w:rFonts w:ascii="Times New Roman" w:hAnsi="Times New Roman" w:cs="Times New Roman"/>
        </w:rPr>
        <w:t xml:space="preserve"> house, </w:t>
      </w: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Hill, off Shao road, Ilorin, </w:t>
      </w:r>
      <w:proofErr w:type="spellStart"/>
      <w:r w:rsidRPr="00577929">
        <w:rPr>
          <w:rFonts w:ascii="Times New Roman" w:hAnsi="Times New Roman" w:cs="Times New Roman"/>
        </w:rPr>
        <w:t>Kwara</w:t>
      </w:r>
      <w:proofErr w:type="spellEnd"/>
      <w:r w:rsidRPr="00577929">
        <w:rPr>
          <w:rFonts w:ascii="Times New Roman" w:hAnsi="Times New Roman" w:cs="Times New Roman"/>
        </w:rPr>
        <w:t xml:space="preserve"> state of Nigeria. It was established on the 10th of July 2017 with its ownership and management, purely Nigerian affairs</w:t>
      </w:r>
    </w:p>
    <w:p w14:paraId="684D6625" w14:textId="77777777" w:rsidR="00552978" w:rsidRPr="005A6460" w:rsidRDefault="00552978" w:rsidP="00552978">
      <w:pPr>
        <w:spacing w:after="0" w:line="240" w:lineRule="auto"/>
        <w:jc w:val="both"/>
        <w:rPr>
          <w:rFonts w:ascii="Times New Roman" w:hAnsi="Times New Roman" w:cs="Times New Roman"/>
          <w:b/>
          <w:bCs/>
        </w:rPr>
      </w:pPr>
      <w:r w:rsidRPr="005A6460">
        <w:rPr>
          <w:rFonts w:ascii="Times New Roman" w:hAnsi="Times New Roman" w:cs="Times New Roman"/>
          <w:b/>
          <w:bCs/>
        </w:rPr>
        <w:t xml:space="preserve">Coverage Capacity </w:t>
      </w:r>
    </w:p>
    <w:p w14:paraId="7C547A52" w14:textId="77777777" w:rsidR="00552978" w:rsidRPr="00577929" w:rsidRDefault="00552978" w:rsidP="00552978">
      <w:pPr>
        <w:spacing w:after="0" w:line="240" w:lineRule="auto"/>
        <w:jc w:val="both"/>
        <w:rPr>
          <w:rFonts w:ascii="Times New Roman" w:hAnsi="Times New Roman" w:cs="Times New Roman"/>
        </w:rPr>
      </w:pP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FM broadcast to over three million listeners, on a 24-hour, daily basis. This is because of their broadcasting mast which is 390 meters above sea level </w:t>
      </w:r>
      <w:proofErr w:type="spellStart"/>
      <w:r w:rsidRPr="00577929">
        <w:rPr>
          <w:rFonts w:ascii="Times New Roman" w:hAnsi="Times New Roman" w:cs="Times New Roman"/>
        </w:rPr>
        <w:t>whiich</w:t>
      </w:r>
      <w:proofErr w:type="spellEnd"/>
      <w:r w:rsidRPr="00577929">
        <w:rPr>
          <w:rFonts w:ascii="Times New Roman" w:hAnsi="Times New Roman" w:cs="Times New Roman"/>
        </w:rPr>
        <w:t xml:space="preserve"> helps in dissipating their signals, far and wide to about five </w:t>
      </w:r>
      <w:proofErr w:type="spellStart"/>
      <w:r w:rsidRPr="00577929">
        <w:rPr>
          <w:rFonts w:ascii="Times New Roman" w:hAnsi="Times New Roman" w:cs="Times New Roman"/>
        </w:rPr>
        <w:t>neighbouring</w:t>
      </w:r>
      <w:proofErr w:type="spellEnd"/>
      <w:r w:rsidRPr="00577929">
        <w:rPr>
          <w:rFonts w:ascii="Times New Roman" w:hAnsi="Times New Roman" w:cs="Times New Roman"/>
        </w:rPr>
        <w:t xml:space="preserve"> states.</w:t>
      </w:r>
    </w:p>
    <w:p w14:paraId="4FE596AC" w14:textId="77777777" w:rsidR="00552978" w:rsidRPr="005A6460" w:rsidRDefault="00552978" w:rsidP="00552978">
      <w:pPr>
        <w:spacing w:after="0" w:line="240" w:lineRule="auto"/>
        <w:jc w:val="both"/>
        <w:rPr>
          <w:rFonts w:ascii="Times New Roman" w:hAnsi="Times New Roman" w:cs="Times New Roman"/>
          <w:b/>
          <w:bCs/>
        </w:rPr>
      </w:pPr>
      <w:r w:rsidRPr="005A6460">
        <w:rPr>
          <w:rFonts w:ascii="Times New Roman" w:hAnsi="Times New Roman" w:cs="Times New Roman"/>
          <w:b/>
          <w:bCs/>
        </w:rPr>
        <w:t xml:space="preserve"> In-depth </w:t>
      </w:r>
    </w:p>
    <w:p w14:paraId="35D21A21" w14:textId="77777777" w:rsidR="00552978" w:rsidRPr="00577929" w:rsidRDefault="00552978" w:rsidP="00552978">
      <w:pPr>
        <w:spacing w:after="0" w:line="240" w:lineRule="auto"/>
        <w:jc w:val="both"/>
        <w:rPr>
          <w:rFonts w:ascii="Times New Roman" w:hAnsi="Times New Roman" w:cs="Times New Roman"/>
        </w:rPr>
      </w:pP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101.9 FM encourages inter-cultural, inter-religious and exchange of useful ideas to accelerate socio- economic lives of the people of Ilorin and its environments. Political affiliation of the proprietor of </w:t>
      </w:r>
      <w:proofErr w:type="spellStart"/>
      <w:r w:rsidRPr="00577929">
        <w:rPr>
          <w:rFonts w:ascii="Times New Roman" w:hAnsi="Times New Roman" w:cs="Times New Roman"/>
        </w:rPr>
        <w:t>Sobi</w:t>
      </w:r>
      <w:proofErr w:type="spellEnd"/>
      <w:r w:rsidRPr="00577929">
        <w:rPr>
          <w:rFonts w:ascii="Times New Roman" w:hAnsi="Times New Roman" w:cs="Times New Roman"/>
        </w:rPr>
        <w:t xml:space="preserve"> FM has several times question its objectivity in political reporting and </w:t>
      </w:r>
      <w:proofErr w:type="spellStart"/>
      <w:r w:rsidRPr="00577929">
        <w:rPr>
          <w:rFonts w:ascii="Times New Roman" w:hAnsi="Times New Roman" w:cs="Times New Roman"/>
        </w:rPr>
        <w:t>analysing</w:t>
      </w:r>
      <w:proofErr w:type="spellEnd"/>
      <w:r w:rsidRPr="00577929">
        <w:rPr>
          <w:rFonts w:ascii="Times New Roman" w:hAnsi="Times New Roman" w:cs="Times New Roman"/>
        </w:rPr>
        <w:t xml:space="preserve">, most especially during 2019 general election. However, the station claimed that it always mindful of ownership and control, without compromising its social responsibility to its numerous audiences. </w:t>
      </w:r>
    </w:p>
    <w:p w14:paraId="58412F11" w14:textId="77777777" w:rsidR="00552978" w:rsidRPr="009502FC" w:rsidRDefault="00552978" w:rsidP="00552978">
      <w:pPr>
        <w:spacing w:after="0" w:line="240" w:lineRule="auto"/>
        <w:jc w:val="both"/>
        <w:rPr>
          <w:rFonts w:ascii="Times New Roman" w:hAnsi="Times New Roman" w:cs="Times New Roman"/>
          <w:b/>
          <w:bCs/>
        </w:rPr>
      </w:pPr>
      <w:r w:rsidRPr="004D5872">
        <w:rPr>
          <w:rFonts w:ascii="Times New Roman" w:hAnsi="Times New Roman" w:cs="Times New Roman"/>
          <w:b/>
          <w:bCs/>
        </w:rPr>
        <w:t xml:space="preserve">2.1.5. Overview on Unemployment </w:t>
      </w:r>
    </w:p>
    <w:p w14:paraId="57B7792A" w14:textId="77777777" w:rsidR="00552978" w:rsidRDefault="00552978" w:rsidP="00552978">
      <w:pPr>
        <w:spacing w:after="0" w:line="240" w:lineRule="auto"/>
        <w:jc w:val="both"/>
        <w:rPr>
          <w:rFonts w:ascii="Times New Roman" w:hAnsi="Times New Roman" w:cs="Times New Roman"/>
        </w:rPr>
      </w:pPr>
      <w:r w:rsidRPr="009502FC">
        <w:rPr>
          <w:rFonts w:ascii="Times New Roman" w:hAnsi="Times New Roman" w:cs="Times New Roman"/>
        </w:rPr>
        <w:t>Unemployment refers to the condition where individuals who are capable of working, are actively seeking employment, but cannot find work. It is often used as an indicator of the health of an economy. High unemployment rates may indicate economic downturns, while low rates may suggest a strong economy. Various types of unemployment include cyclical, frictional, structural, and seasonal, each caused by different factors such as economic cycles, mismatches between skills and job requirements, or fluctuations in demand for certain industries.</w:t>
      </w:r>
    </w:p>
    <w:p w14:paraId="34B01FDE" w14:textId="77777777" w:rsidR="00552978" w:rsidRPr="000F63A7" w:rsidRDefault="00552978" w:rsidP="00552978">
      <w:pPr>
        <w:spacing w:after="0" w:line="240" w:lineRule="auto"/>
        <w:jc w:val="both"/>
        <w:rPr>
          <w:rFonts w:ascii="Times New Roman" w:hAnsi="Times New Roman" w:cs="Times New Roman"/>
        </w:rPr>
      </w:pPr>
      <w:r w:rsidRPr="000F63A7">
        <w:rPr>
          <w:rFonts w:ascii="Times New Roman" w:hAnsi="Times New Roman" w:cs="Times New Roman"/>
        </w:rPr>
        <w:t xml:space="preserve">Unemployment is a significant socio-economic issue that impacts both individuals and the broader economy. It occurs when individuals who are willing and able to work are unable to find suitable jobs. The rate of unemployment is often considered a key indicator of the economic health of a country. A high unemployment rate can signal economic distress, while a low rate is typically a </w:t>
      </w:r>
      <w:r w:rsidRPr="000F63A7">
        <w:rPr>
          <w:rFonts w:ascii="Times New Roman" w:hAnsi="Times New Roman" w:cs="Times New Roman"/>
        </w:rPr>
        <w:lastRenderedPageBreak/>
        <w:t>sign of a robust economy. However, it’s important to note that low unemployment can also be associated with labor shortages or underemployment.</w:t>
      </w:r>
    </w:p>
    <w:p w14:paraId="63C358CB" w14:textId="77777777" w:rsidR="00552978" w:rsidRPr="000F63A7" w:rsidRDefault="00552978" w:rsidP="00552978">
      <w:pPr>
        <w:spacing w:after="0" w:line="240" w:lineRule="auto"/>
        <w:jc w:val="both"/>
        <w:rPr>
          <w:rFonts w:ascii="Times New Roman" w:hAnsi="Times New Roman" w:cs="Times New Roman"/>
        </w:rPr>
      </w:pPr>
      <w:r w:rsidRPr="000F63A7">
        <w:rPr>
          <w:rFonts w:ascii="Times New Roman" w:hAnsi="Times New Roman" w:cs="Times New Roman"/>
        </w:rPr>
        <w:t>There are several types of unemployment, each stemming from different causes. Cyclical unemployment is related to the economic cycle. During recessions, demand for goods and services falls, leading to job losses. As the economy recovers, businesses may begin hiring again, reducing cyclical unemployment. Frictional unemployment, on the other hand, occurs when individuals are temporarily out of work as they transition between jobs or enter the workforce for the first time. It is usually short-term and can be seen as a natural part of the job market.</w:t>
      </w:r>
    </w:p>
    <w:p w14:paraId="58325915" w14:textId="77777777" w:rsidR="00552978" w:rsidRPr="000F63A7" w:rsidRDefault="00552978" w:rsidP="00552978">
      <w:pPr>
        <w:spacing w:after="0" w:line="240" w:lineRule="auto"/>
        <w:jc w:val="both"/>
        <w:rPr>
          <w:rFonts w:ascii="Times New Roman" w:hAnsi="Times New Roman" w:cs="Times New Roman"/>
        </w:rPr>
      </w:pPr>
      <w:r w:rsidRPr="000F63A7">
        <w:rPr>
          <w:rFonts w:ascii="Times New Roman" w:hAnsi="Times New Roman" w:cs="Times New Roman"/>
        </w:rPr>
        <w:t>Structural unemployment happens when there is a mismatch between the skills of the labor force and the jobs available. This can be caused by technological advancements, shifts in consumer preferences, or changes in the economy that make certain industries obsolete. Workers with outdated skills or in dying industries may struggle to find new employment without retraining or relocation. This form of unemployment tends to be more persistent than cyclical or frictional unemployment.</w:t>
      </w:r>
    </w:p>
    <w:p w14:paraId="1E9065B4" w14:textId="77777777" w:rsidR="00552978" w:rsidRPr="000F63A7" w:rsidRDefault="00552978" w:rsidP="00552978">
      <w:pPr>
        <w:spacing w:after="0" w:line="240" w:lineRule="auto"/>
        <w:jc w:val="both"/>
        <w:rPr>
          <w:rFonts w:ascii="Times New Roman" w:hAnsi="Times New Roman" w:cs="Times New Roman"/>
        </w:rPr>
      </w:pPr>
      <w:r w:rsidRPr="000F63A7">
        <w:rPr>
          <w:rFonts w:ascii="Times New Roman" w:hAnsi="Times New Roman" w:cs="Times New Roman"/>
        </w:rPr>
        <w:t>Seasonal unemployment is another type, occurring when certain industries experience fluctuations in demand based on the season. For instance, agricultural workers or employees in tourism-related sectors may face unemployment during off-seasons. This form of unemployment is predictable and generally short-term, but can still have significant financial effects on individuals.</w:t>
      </w:r>
    </w:p>
    <w:p w14:paraId="249A7386" w14:textId="77777777" w:rsidR="00552978" w:rsidRPr="000F63A7" w:rsidRDefault="00552978" w:rsidP="00552978">
      <w:pPr>
        <w:spacing w:after="0" w:line="240" w:lineRule="auto"/>
        <w:jc w:val="both"/>
        <w:rPr>
          <w:rFonts w:ascii="Times New Roman" w:hAnsi="Times New Roman" w:cs="Times New Roman"/>
        </w:rPr>
      </w:pPr>
      <w:r w:rsidRPr="000F63A7">
        <w:rPr>
          <w:rFonts w:ascii="Times New Roman" w:hAnsi="Times New Roman" w:cs="Times New Roman"/>
        </w:rPr>
        <w:t>The effects of unemployment extend beyond individual financial hardship. High unemployment rates can reduce overall economic output, as fewer people are working and contributing to production. It can also lead to social unrest, as jobless individuals may experience increased stress, loss of self-esteem, and a sense of alienation. Long-term unemployment, in particular, can have profound effects on mental health and well-being.</w:t>
      </w:r>
    </w:p>
    <w:p w14:paraId="544E99F2" w14:textId="77777777" w:rsidR="00F10052" w:rsidRDefault="00552978" w:rsidP="00552978">
      <w:pPr>
        <w:spacing w:after="0" w:line="240" w:lineRule="auto"/>
        <w:jc w:val="both"/>
        <w:rPr>
          <w:rFonts w:ascii="Times New Roman" w:hAnsi="Times New Roman" w:cs="Times New Roman"/>
        </w:rPr>
      </w:pPr>
      <w:r w:rsidRPr="000F63A7">
        <w:rPr>
          <w:rFonts w:ascii="Times New Roman" w:hAnsi="Times New Roman" w:cs="Times New Roman"/>
        </w:rPr>
        <w:t>Efforts to reduce unemployment often include both short-term and long-term strategies. Governments may implement stimulus programs to create jobs or provide unemployment benefits to support those out of work. Additionally, investing in education and workforce development can help address structural unemployment, while policies to promote economic growth and stability can reduce cyclical unemployment. Ultimately, addressing unemployment requires a multifaceted approach that considers both immediate and systemic factors.</w:t>
      </w:r>
    </w:p>
    <w:p w14:paraId="6674B094" w14:textId="77777777" w:rsidR="003E6B91" w:rsidRDefault="003E6B91" w:rsidP="00552978">
      <w:pPr>
        <w:spacing w:after="0" w:line="240" w:lineRule="auto"/>
        <w:jc w:val="both"/>
        <w:rPr>
          <w:rFonts w:ascii="Times New Roman" w:hAnsi="Times New Roman" w:cs="Times New Roman"/>
        </w:rPr>
      </w:pPr>
    </w:p>
    <w:p w14:paraId="25A70B8A" w14:textId="77777777" w:rsidR="003E6B91" w:rsidRDefault="003E6B91" w:rsidP="00552978">
      <w:pPr>
        <w:spacing w:after="0" w:line="240" w:lineRule="auto"/>
        <w:jc w:val="both"/>
        <w:rPr>
          <w:rFonts w:ascii="Times New Roman" w:hAnsi="Times New Roman" w:cs="Times New Roman"/>
        </w:rPr>
      </w:pPr>
    </w:p>
    <w:p w14:paraId="14726495" w14:textId="77777777" w:rsidR="00552978" w:rsidRPr="000024FD" w:rsidRDefault="00552978" w:rsidP="00552978">
      <w:pPr>
        <w:spacing w:after="0" w:line="240" w:lineRule="auto"/>
        <w:jc w:val="both"/>
        <w:rPr>
          <w:rFonts w:ascii="Times New Roman" w:hAnsi="Times New Roman" w:cs="Times New Roman"/>
          <w:b/>
          <w:bCs/>
        </w:rPr>
      </w:pPr>
      <w:r w:rsidRPr="000024FD">
        <w:rPr>
          <w:rFonts w:ascii="Times New Roman" w:hAnsi="Times New Roman" w:cs="Times New Roman"/>
          <w:b/>
          <w:bCs/>
        </w:rPr>
        <w:t xml:space="preserve">2.1.6. Concepts of Livestock Farming </w:t>
      </w:r>
    </w:p>
    <w:p w14:paraId="03896B7E" w14:textId="77777777" w:rsidR="00552978" w:rsidRDefault="00552978" w:rsidP="00552978">
      <w:pPr>
        <w:spacing w:after="0" w:line="240" w:lineRule="auto"/>
        <w:jc w:val="both"/>
        <w:rPr>
          <w:rFonts w:ascii="Times New Roman" w:hAnsi="Times New Roman" w:cs="Times New Roman"/>
        </w:rPr>
      </w:pPr>
      <w:r w:rsidRPr="000024FD">
        <w:rPr>
          <w:rFonts w:ascii="Times New Roman" w:hAnsi="Times New Roman" w:cs="Times New Roman"/>
        </w:rPr>
        <w:t>Livestock farming is the practice of raising animals for various purposes, including food, fiber, and other by-products. It encompasses a wide range of activities, from breeding and feeding to managing animal health and welfare. Livestock farming supports global food security by providing essential products like meat, milk, eggs, and leather. Additionally, livestock farming contributes to the economy by creating jobs in rural areas, driving agricultural innovation, and providing materials for industries like clothing and pharmaceuticals. Sustainable practices, such as rotational grazing and responsible breeding, are essential for reducing environmental impacts and ensuring long-term productivity.</w:t>
      </w:r>
    </w:p>
    <w:p w14:paraId="49ED7F90" w14:textId="77777777" w:rsidR="00552978" w:rsidRPr="00D54A8D" w:rsidRDefault="00552978" w:rsidP="00552978">
      <w:pPr>
        <w:spacing w:after="0" w:line="240" w:lineRule="auto"/>
        <w:jc w:val="both"/>
        <w:rPr>
          <w:rFonts w:ascii="Times New Roman" w:hAnsi="Times New Roman" w:cs="Times New Roman"/>
        </w:rPr>
      </w:pPr>
      <w:r w:rsidRPr="00D54A8D">
        <w:rPr>
          <w:rFonts w:ascii="Times New Roman" w:hAnsi="Times New Roman" w:cs="Times New Roman"/>
        </w:rPr>
        <w:t>Livestock farming is defined in different ways by scholars, each emphasizing various elements of the practice. According to Harris (2000), livestock farming refers to the management of animals for food, wool, and other products, underlining its economic importance in both rural and urban areas. Harris suggests that livestock farming is a fundamental part of the global food system, providing key nutrition and industry products.</w:t>
      </w:r>
    </w:p>
    <w:p w14:paraId="37439965" w14:textId="77777777" w:rsidR="00552978" w:rsidRPr="00D54A8D" w:rsidRDefault="00552978" w:rsidP="00552978">
      <w:pPr>
        <w:spacing w:after="0" w:line="240" w:lineRule="auto"/>
        <w:jc w:val="both"/>
        <w:rPr>
          <w:rFonts w:ascii="Times New Roman" w:hAnsi="Times New Roman" w:cs="Times New Roman"/>
        </w:rPr>
      </w:pPr>
      <w:r w:rsidRPr="00D54A8D">
        <w:rPr>
          <w:rFonts w:ascii="Times New Roman" w:hAnsi="Times New Roman" w:cs="Times New Roman"/>
        </w:rPr>
        <w:t xml:space="preserve">In contrast, Smith (2008) describes livestock farming as the controlled breeding of animals to enhance agricultural productivity. Smith emphasizes the role of technological advancements and </w:t>
      </w:r>
      <w:r w:rsidRPr="00D54A8D">
        <w:rPr>
          <w:rFonts w:ascii="Times New Roman" w:hAnsi="Times New Roman" w:cs="Times New Roman"/>
        </w:rPr>
        <w:lastRenderedPageBreak/>
        <w:t>the integration of livestock with crop production to boost food security and improve economic sustainability. This approach highlights how modern livestock farming practices aim to optimize both animal and crop production, benefiting the broader agricultural ecosystem.</w:t>
      </w:r>
    </w:p>
    <w:p w14:paraId="3760889D" w14:textId="77777777" w:rsidR="00552978" w:rsidRPr="00D54A8D" w:rsidRDefault="00552978" w:rsidP="00552978">
      <w:pPr>
        <w:spacing w:after="0" w:line="240" w:lineRule="auto"/>
        <w:jc w:val="both"/>
        <w:rPr>
          <w:rFonts w:ascii="Times New Roman" w:hAnsi="Times New Roman" w:cs="Times New Roman"/>
        </w:rPr>
      </w:pPr>
      <w:proofErr w:type="spellStart"/>
      <w:r w:rsidRPr="00D54A8D">
        <w:rPr>
          <w:rFonts w:ascii="Times New Roman" w:hAnsi="Times New Roman" w:cs="Times New Roman"/>
        </w:rPr>
        <w:t>Steinfeld</w:t>
      </w:r>
      <w:proofErr w:type="spellEnd"/>
      <w:r w:rsidRPr="00D54A8D">
        <w:rPr>
          <w:rFonts w:ascii="Times New Roman" w:hAnsi="Times New Roman" w:cs="Times New Roman"/>
        </w:rPr>
        <w:t xml:space="preserve"> et al. (2006) offer a broader perspective by discussing the extensive influence of livestock farming on various industries, from agriculture to manufacturing. They argue that while livestock farming provides numerous products, it can also lead to environmental issues like greenhouse gas emissions and land degradation. Their definition stresses the importance of adopting sustainable practices to minimize these negative impacts while maintaining the economic viability of the industry.</w:t>
      </w:r>
    </w:p>
    <w:p w14:paraId="0D65CF79" w14:textId="77777777" w:rsidR="00552978" w:rsidRDefault="00552978" w:rsidP="00552978">
      <w:pPr>
        <w:spacing w:after="0" w:line="240" w:lineRule="auto"/>
        <w:jc w:val="both"/>
        <w:rPr>
          <w:rFonts w:ascii="Times New Roman" w:hAnsi="Times New Roman" w:cs="Times New Roman"/>
        </w:rPr>
      </w:pPr>
      <w:r w:rsidRPr="00D54A8D">
        <w:rPr>
          <w:rFonts w:ascii="Times New Roman" w:hAnsi="Times New Roman" w:cs="Times New Roman"/>
        </w:rPr>
        <w:t>Finally, Graham (2015) focuses on the socio-economic role of livestock farming, particularly in rural development and poverty alleviation. Graham asserts that livestock farming is essential for improving the livelihoods of rural communities by providing food, income, and employment opportunities. This definition highlights how livestock farming can contribute significantly to economic development, particularly in areas where alternative employment options are limited.</w:t>
      </w:r>
    </w:p>
    <w:p w14:paraId="15D4FFAB" w14:textId="77777777" w:rsidR="00552978" w:rsidRPr="0060714F" w:rsidRDefault="00552978" w:rsidP="00552978">
      <w:pPr>
        <w:spacing w:after="0" w:line="240" w:lineRule="auto"/>
        <w:jc w:val="both"/>
        <w:rPr>
          <w:rFonts w:ascii="Times New Roman" w:hAnsi="Times New Roman" w:cs="Times New Roman"/>
          <w:b/>
          <w:bCs/>
        </w:rPr>
      </w:pPr>
      <w:r w:rsidRPr="0060714F">
        <w:rPr>
          <w:rFonts w:ascii="Times New Roman" w:hAnsi="Times New Roman" w:cs="Times New Roman"/>
          <w:b/>
          <w:bCs/>
        </w:rPr>
        <w:t xml:space="preserve">2.1.7. Impact of </w:t>
      </w:r>
      <w:proofErr w:type="spellStart"/>
      <w:r w:rsidRPr="0060714F">
        <w:rPr>
          <w:rFonts w:ascii="Times New Roman" w:hAnsi="Times New Roman" w:cs="Times New Roman"/>
          <w:b/>
          <w:bCs/>
        </w:rPr>
        <w:t>sobi</w:t>
      </w:r>
      <w:proofErr w:type="spellEnd"/>
      <w:r w:rsidRPr="0060714F">
        <w:rPr>
          <w:rFonts w:ascii="Times New Roman" w:hAnsi="Times New Roman" w:cs="Times New Roman"/>
          <w:b/>
          <w:bCs/>
        </w:rPr>
        <w:t xml:space="preserve"> 101.9 </w:t>
      </w:r>
      <w:proofErr w:type="spellStart"/>
      <w:r w:rsidRPr="0060714F">
        <w:rPr>
          <w:rFonts w:ascii="Times New Roman" w:hAnsi="Times New Roman" w:cs="Times New Roman"/>
          <w:b/>
          <w:bCs/>
        </w:rPr>
        <w:t>fm</w:t>
      </w:r>
      <w:proofErr w:type="spellEnd"/>
      <w:r w:rsidRPr="0060714F">
        <w:rPr>
          <w:rFonts w:ascii="Times New Roman" w:hAnsi="Times New Roman" w:cs="Times New Roman"/>
          <w:b/>
          <w:bCs/>
        </w:rPr>
        <w:t xml:space="preserve"> “</w:t>
      </w:r>
      <w:proofErr w:type="spellStart"/>
      <w:r w:rsidRPr="0060714F">
        <w:rPr>
          <w:rFonts w:ascii="Times New Roman" w:hAnsi="Times New Roman" w:cs="Times New Roman"/>
          <w:b/>
          <w:bCs/>
        </w:rPr>
        <w:t>Agbeloba</w:t>
      </w:r>
      <w:proofErr w:type="spellEnd"/>
      <w:r w:rsidRPr="0060714F">
        <w:rPr>
          <w:rFonts w:ascii="Times New Roman" w:hAnsi="Times New Roman" w:cs="Times New Roman"/>
          <w:b/>
          <w:bCs/>
        </w:rPr>
        <w:t xml:space="preserve">” radio </w:t>
      </w:r>
      <w:proofErr w:type="spellStart"/>
      <w:r w:rsidRPr="0060714F">
        <w:rPr>
          <w:rFonts w:ascii="Times New Roman" w:hAnsi="Times New Roman" w:cs="Times New Roman"/>
          <w:b/>
          <w:bCs/>
        </w:rPr>
        <w:t>programme</w:t>
      </w:r>
      <w:proofErr w:type="spellEnd"/>
      <w:r w:rsidRPr="0060714F">
        <w:rPr>
          <w:rFonts w:ascii="Times New Roman" w:hAnsi="Times New Roman" w:cs="Times New Roman"/>
          <w:b/>
          <w:bCs/>
        </w:rPr>
        <w:t xml:space="preserve"> on mobilizing unemployed youths towards livestock farming in Ilorin</w:t>
      </w:r>
    </w:p>
    <w:p w14:paraId="27610B21"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The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radio program on </w:t>
      </w:r>
      <w:proofErr w:type="spellStart"/>
      <w:r w:rsidRPr="0060714F">
        <w:rPr>
          <w:rFonts w:ascii="Times New Roman" w:hAnsi="Times New Roman" w:cs="Times New Roman"/>
        </w:rPr>
        <w:t>Sobi</w:t>
      </w:r>
      <w:proofErr w:type="spellEnd"/>
      <w:r w:rsidRPr="0060714F">
        <w:rPr>
          <w:rFonts w:ascii="Times New Roman" w:hAnsi="Times New Roman" w:cs="Times New Roman"/>
        </w:rPr>
        <w:t xml:space="preserve"> 101.9 FM in Ilorin has proven to be a powerful tool in mobilizing unemployed youths toward livestock farming by raising awareness about its benefits and economic potential. This program emphasizes the importance of agriculture in the local economy and offers a platform for experts and successful farmers to share valuable insights. By highlighting the opportunities available within the livestock farming sector, the show encourages youths to explore this field as a means of achieving financial independence and self-sufficiency.</w:t>
      </w:r>
    </w:p>
    <w:p w14:paraId="50F4B9D1"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One of the key impacts of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is its ability to educate young people about the practical aspects of livestock farming. The program regularly features discussions on topics such as animal husbandry, disease prevention, feed management, and sustainable farming practices. This information is crucial for youths who may not have prior experience or knowledge in farming, empowering them to take the first steps toward building a successful livestock business. Through step-by-step guidance and expert advice, the program helps bridge the knowledge gap that may exist for potential farmers.</w:t>
      </w:r>
    </w:p>
    <w:p w14:paraId="5789760B"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Additionally,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uses storytelling to inspire its listeners. Success stories from local farmers who have prospered through livestock farming are frequently shared, demonstrating how youth can transition from unemployment to entrepreneurship within the agricultural sector. These personal stories not only motivate listeners but also create relatable examples of how hard work, persistence, and strategic planning can lead to significant success in farming. By showcasing real-life examples, the program instills hope and confidence in unemployed youths, encouraging them to invest in livestock farming as a viable career option.</w:t>
      </w:r>
    </w:p>
    <w:p w14:paraId="4F826C25"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The program also plays a crucial role in addressing misconceptions about agriculture, particularly in urban areas where many youths may see farming as outdated or not profitable. By showcasing the technological advancements in livestock farming,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helps to modernize the perception of agriculture. The program explains how innovation in farming, such as improved breeding techniques and digital farming tools, can make livestock farming a lucrative and sustainable venture. This modern approach to farming helps change the mindset of young people, inspiring them to consider it as a long-term career choice.</w:t>
      </w:r>
    </w:p>
    <w:p w14:paraId="597BB3B6"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In addition to the educational content,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promotes community support and networking among aspiring livestock farmers. The program frequently invites agricultural </w:t>
      </w:r>
      <w:proofErr w:type="spellStart"/>
      <w:r w:rsidRPr="0060714F">
        <w:rPr>
          <w:rFonts w:ascii="Times New Roman" w:hAnsi="Times New Roman" w:cs="Times New Roman"/>
        </w:rPr>
        <w:t>organizations,government</w:t>
      </w:r>
      <w:proofErr w:type="spellEnd"/>
      <w:r w:rsidRPr="0060714F">
        <w:rPr>
          <w:rFonts w:ascii="Times New Roman" w:hAnsi="Times New Roman" w:cs="Times New Roman"/>
        </w:rPr>
        <w:t xml:space="preserve"> agencies, and local farming cooperatives to offer support to new farmers. These partnerships create avenues for unemployed youths to gain access to resources, training, and </w:t>
      </w:r>
      <w:r w:rsidRPr="0060714F">
        <w:rPr>
          <w:rFonts w:ascii="Times New Roman" w:hAnsi="Times New Roman" w:cs="Times New Roman"/>
        </w:rPr>
        <w:lastRenderedPageBreak/>
        <w:t xml:space="preserve">even funding opportunities. By fostering a sense of community,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ensures that young people entering livestock farming are not alone in their journey but are supported by a network of experts and fellow farmers.</w:t>
      </w:r>
    </w:p>
    <w:p w14:paraId="79AA3903"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Lastly,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serves as a catalyst for youth empowerment and rural development. As more young people turn to livestock farming, there is a positive ripple effect on the local economy, with job creation, increased food production, and improved livelihoods for families in rural areas. This shift towards agriculture also helps address the challenge of rural-urban migration, as more youths are able to find sustainable livelihoods in their communities. Through its informative and inspiring content,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is playing a vital role in the revitalization of the agricultural sector, particularly livestock farming, and its impact on the lives of unemployed youths in Ilorin cannot be overstated.</w:t>
      </w:r>
    </w:p>
    <w:p w14:paraId="125A1783" w14:textId="77777777" w:rsidR="00552978" w:rsidRPr="0060714F" w:rsidRDefault="00552978" w:rsidP="00552978">
      <w:pPr>
        <w:spacing w:after="0" w:line="240" w:lineRule="auto"/>
        <w:jc w:val="both"/>
        <w:rPr>
          <w:rFonts w:ascii="Times New Roman" w:hAnsi="Times New Roman" w:cs="Times New Roman"/>
          <w:b/>
          <w:bCs/>
        </w:rPr>
      </w:pPr>
      <w:r w:rsidRPr="0060714F">
        <w:rPr>
          <w:rFonts w:ascii="Times New Roman" w:hAnsi="Times New Roman" w:cs="Times New Roman"/>
          <w:b/>
          <w:bCs/>
        </w:rPr>
        <w:t xml:space="preserve">2.3. EMPIRICAL REVIEW </w:t>
      </w:r>
    </w:p>
    <w:p w14:paraId="2544B3F7"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Numerous studies have explored the impact of agricultural radio programs on promoting farming practices, including livestock farming. For instance, One relevant study is titled “Measuring the Impact on Farmers of Agricultural Radio and Television Programs in Southwest Nigeria,” published in 2002 by an unspecified author on Academia.edu. The purpose was to evaluate how radio and television programs influence farmers’ agricultural practices in Southwest Nigeria, given the limited reach of extension agents. The study employed a survey research design, collecting data from farmers through questionnaires and interviews. It adopted the Diffusion of Innovations Theory, which posits that media can accelerate the adoption of new practices by spreading information effectively. Key findings revealed that radio was a highly effective tool for reaching </w:t>
      </w:r>
      <w:proofErr w:type="spellStart"/>
      <w:r>
        <w:rPr>
          <w:rFonts w:ascii="Times New Roman" w:hAnsi="Times New Roman" w:cs="Times New Roman"/>
        </w:rPr>
        <w:t>hi</w:t>
      </w:r>
      <w:r w:rsidRPr="0060714F">
        <w:rPr>
          <w:rFonts w:ascii="Times New Roman" w:hAnsi="Times New Roman" w:cs="Times New Roman"/>
        </w:rPr>
        <w:t>rural</w:t>
      </w:r>
      <w:proofErr w:type="spellEnd"/>
      <w:r w:rsidRPr="0060714F">
        <w:rPr>
          <w:rFonts w:ascii="Times New Roman" w:hAnsi="Times New Roman" w:cs="Times New Roman"/>
        </w:rPr>
        <w:t xml:space="preserve"> farmers, with many adopting improved farming techniques after exposure to agricultural programs, suggesting its potential to mobilize communities, including youth, toward agricultural activities like livestock farming.</w:t>
      </w:r>
    </w:p>
    <w:p w14:paraId="57B8C71F"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Another study, “Radio as an Educational Media: Impact on Agricultural Development,” was published on November 17, 2013, by authors available on </w:t>
      </w:r>
      <w:proofErr w:type="spellStart"/>
      <w:r w:rsidRPr="0060714F">
        <w:rPr>
          <w:rFonts w:ascii="Times New Roman" w:hAnsi="Times New Roman" w:cs="Times New Roman"/>
        </w:rPr>
        <w:t>ResearchGate</w:t>
      </w:r>
      <w:proofErr w:type="spellEnd"/>
      <w:r w:rsidRPr="0060714F">
        <w:rPr>
          <w:rFonts w:ascii="Times New Roman" w:hAnsi="Times New Roman" w:cs="Times New Roman"/>
        </w:rPr>
        <w:t>. Its purpose was to assess radio’s role in promoting agriculture and rural development, particularly as a tool for delivering timely information. The method involved a qualitative review of existing literature and case studies of rural radio initiatives in Nigeria. The study was grounded in the Knowledge Gap Theory, which emphasizes bridging information disparities through accessible media like radio. Findings indicated that radio significantly enhances farmers’ knowledge and encourages participation in agricultural ventures, highlighting its capacity to educate and mobilize unemployed youth in regions like Ilorin toward livestock farming if tailored content is provided.</w:t>
      </w:r>
    </w:p>
    <w:p w14:paraId="66BBD989"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A more recent study, "Impact of Interactive Radio Programming on Agricultural Technology Adoption and Crop Diversification in Malawi,” published in 2024 in the Journal of Development Effectiveness by unspecified authors, explored how interactive radio influences agricultural behavior. The purpose was to measure the adoption of technologies and diversification among farmers exposed to radio programs. It used a nationally representative survey and an Endogenous Treatment Effect Regression model to analyze data. The study adopted the Agenda-Setting Theory, suggesting that media can prioritize issues and shape public action. Key findings showed a significant increase in technology adoption and diversification among listeners, implying that a program like “</w:t>
      </w:r>
      <w:proofErr w:type="spellStart"/>
      <w:r w:rsidRPr="0060714F">
        <w:rPr>
          <w:rFonts w:ascii="Times New Roman" w:hAnsi="Times New Roman" w:cs="Times New Roman"/>
        </w:rPr>
        <w:t>Agbeloba</w:t>
      </w:r>
      <w:proofErr w:type="spellEnd"/>
      <w:r w:rsidRPr="0060714F">
        <w:rPr>
          <w:rFonts w:ascii="Times New Roman" w:hAnsi="Times New Roman" w:cs="Times New Roman"/>
        </w:rPr>
        <w:t>” could similarly inspire unemployed youth in Ilorin to engage in livestock farming by highlighting its benefits and opportunities.</w:t>
      </w:r>
    </w:p>
    <w:p w14:paraId="4F953E7A"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Lastly, “Youth Agricultural Entrepreneurship: Assessing the Impact of Agricultural Training </w:t>
      </w:r>
      <w:proofErr w:type="spellStart"/>
      <w:r w:rsidRPr="0060714F">
        <w:rPr>
          <w:rFonts w:ascii="Times New Roman" w:hAnsi="Times New Roman" w:cs="Times New Roman"/>
        </w:rPr>
        <w:t>Programmes</w:t>
      </w:r>
      <w:proofErr w:type="spellEnd"/>
      <w:r w:rsidRPr="0060714F">
        <w:rPr>
          <w:rFonts w:ascii="Times New Roman" w:hAnsi="Times New Roman" w:cs="Times New Roman"/>
        </w:rPr>
        <w:t xml:space="preserve"> on Performance,” published in 2021 in Sustainability by authors available on MDPI, investigated the effect of training programs on youth </w:t>
      </w:r>
      <w:proofErr w:type="spellStart"/>
      <w:r w:rsidRPr="0060714F">
        <w:rPr>
          <w:rFonts w:ascii="Times New Roman" w:hAnsi="Times New Roman" w:cs="Times New Roman"/>
        </w:rPr>
        <w:t>agripreneurship</w:t>
      </w:r>
      <w:proofErr w:type="spellEnd"/>
      <w:r w:rsidRPr="0060714F">
        <w:rPr>
          <w:rFonts w:ascii="Times New Roman" w:hAnsi="Times New Roman" w:cs="Times New Roman"/>
        </w:rPr>
        <w:t xml:space="preserve"> in Nigeria. The purpose was to determine how structured interventions influence youth performance in agriculture. The method involved surveying 977 respondents, including participants and non-participants of the </w:t>
      </w:r>
      <w:proofErr w:type="spellStart"/>
      <w:r w:rsidRPr="0060714F">
        <w:rPr>
          <w:rFonts w:ascii="Times New Roman" w:hAnsi="Times New Roman" w:cs="Times New Roman"/>
        </w:rPr>
        <w:t>Fadama</w:t>
      </w:r>
      <w:proofErr w:type="spellEnd"/>
      <w:r w:rsidRPr="0060714F">
        <w:rPr>
          <w:rFonts w:ascii="Times New Roman" w:hAnsi="Times New Roman" w:cs="Times New Roman"/>
        </w:rPr>
        <w:t xml:space="preserve"> </w:t>
      </w:r>
      <w:r w:rsidRPr="0060714F">
        <w:rPr>
          <w:rFonts w:ascii="Times New Roman" w:hAnsi="Times New Roman" w:cs="Times New Roman"/>
        </w:rPr>
        <w:lastRenderedPageBreak/>
        <w:t>program, using the Endogenous Treatment Effect Regression model. It was framed by the Human Capital Theory, which links education and skills to economic outcomes. Findings revealed that participation in agricultural programs increased income and food security, suggesting that a radio program like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on </w:t>
      </w:r>
      <w:proofErr w:type="spellStart"/>
      <w:r w:rsidRPr="0060714F">
        <w:rPr>
          <w:rFonts w:ascii="Times New Roman" w:hAnsi="Times New Roman" w:cs="Times New Roman"/>
        </w:rPr>
        <w:t>Sobi</w:t>
      </w:r>
      <w:proofErr w:type="spellEnd"/>
      <w:r w:rsidRPr="0060714F">
        <w:rPr>
          <w:rFonts w:ascii="Times New Roman" w:hAnsi="Times New Roman" w:cs="Times New Roman"/>
        </w:rPr>
        <w:t xml:space="preserve"> 101.9 FM could mobilize unemployed youth toward livestock farming by providing practical knowledge and motivation, especially if combined with local training initiatives.</w:t>
      </w:r>
    </w:p>
    <w:p w14:paraId="2B8AA2C4" w14:textId="77777777" w:rsidR="00552978" w:rsidRPr="0060714F" w:rsidRDefault="00552978" w:rsidP="00552978">
      <w:pPr>
        <w:spacing w:after="0" w:line="240" w:lineRule="auto"/>
        <w:jc w:val="both"/>
        <w:rPr>
          <w:rFonts w:ascii="Times New Roman" w:hAnsi="Times New Roman" w:cs="Times New Roman"/>
        </w:rPr>
      </w:pPr>
    </w:p>
    <w:p w14:paraId="009307E2" w14:textId="77777777" w:rsidR="00552978" w:rsidRPr="0060714F" w:rsidRDefault="00552978" w:rsidP="00552978">
      <w:pPr>
        <w:spacing w:after="0" w:line="240" w:lineRule="auto"/>
        <w:jc w:val="both"/>
        <w:rPr>
          <w:rFonts w:ascii="Times New Roman" w:hAnsi="Times New Roman" w:cs="Times New Roman"/>
        </w:rPr>
      </w:pPr>
    </w:p>
    <w:p w14:paraId="23A211F1" w14:textId="77777777" w:rsidR="00552978" w:rsidRPr="0060714F" w:rsidRDefault="00552978" w:rsidP="00552978">
      <w:pPr>
        <w:spacing w:after="0" w:line="240" w:lineRule="auto"/>
        <w:jc w:val="both"/>
        <w:rPr>
          <w:rFonts w:ascii="Times New Roman" w:hAnsi="Times New Roman" w:cs="Times New Roman"/>
        </w:rPr>
      </w:pPr>
    </w:p>
    <w:p w14:paraId="1B96FDCE" w14:textId="77777777" w:rsidR="00552978" w:rsidRPr="0060714F" w:rsidRDefault="00552978" w:rsidP="00552978">
      <w:pPr>
        <w:spacing w:after="0" w:line="240" w:lineRule="auto"/>
        <w:jc w:val="both"/>
        <w:rPr>
          <w:rFonts w:ascii="Times New Roman" w:hAnsi="Times New Roman" w:cs="Times New Roman"/>
        </w:rPr>
      </w:pPr>
    </w:p>
    <w:p w14:paraId="0A93901C" w14:textId="77777777" w:rsidR="00552978" w:rsidRDefault="00552978" w:rsidP="00552978">
      <w:pPr>
        <w:spacing w:after="0" w:line="240" w:lineRule="auto"/>
        <w:jc w:val="both"/>
        <w:rPr>
          <w:rFonts w:ascii="Times New Roman" w:hAnsi="Times New Roman" w:cs="Times New Roman"/>
        </w:rPr>
      </w:pPr>
    </w:p>
    <w:p w14:paraId="5A0C29D8" w14:textId="77777777" w:rsidR="00552978" w:rsidRDefault="00552978" w:rsidP="00552978">
      <w:pPr>
        <w:spacing w:after="0" w:line="240" w:lineRule="auto"/>
        <w:jc w:val="both"/>
        <w:rPr>
          <w:rFonts w:ascii="Times New Roman" w:hAnsi="Times New Roman" w:cs="Times New Roman"/>
        </w:rPr>
      </w:pPr>
    </w:p>
    <w:p w14:paraId="1FAE3759" w14:textId="77777777" w:rsidR="00552978" w:rsidRDefault="00552978" w:rsidP="00552978">
      <w:pPr>
        <w:spacing w:after="0" w:line="240" w:lineRule="auto"/>
        <w:jc w:val="both"/>
        <w:rPr>
          <w:rFonts w:ascii="Times New Roman" w:hAnsi="Times New Roman" w:cs="Times New Roman"/>
        </w:rPr>
      </w:pPr>
    </w:p>
    <w:p w14:paraId="798E1477" w14:textId="77777777" w:rsidR="00552978" w:rsidRDefault="00552978" w:rsidP="00552978">
      <w:pPr>
        <w:spacing w:after="0" w:line="240" w:lineRule="auto"/>
        <w:jc w:val="both"/>
        <w:rPr>
          <w:rFonts w:ascii="Times New Roman" w:hAnsi="Times New Roman" w:cs="Times New Roman"/>
        </w:rPr>
      </w:pPr>
    </w:p>
    <w:p w14:paraId="5AB40FD7" w14:textId="77777777" w:rsidR="00552978" w:rsidRDefault="00552978" w:rsidP="00552978">
      <w:pPr>
        <w:spacing w:after="0" w:line="240" w:lineRule="auto"/>
        <w:jc w:val="both"/>
        <w:rPr>
          <w:rFonts w:ascii="Times New Roman" w:hAnsi="Times New Roman" w:cs="Times New Roman"/>
        </w:rPr>
      </w:pPr>
    </w:p>
    <w:p w14:paraId="48D099A0" w14:textId="77777777" w:rsidR="00552978" w:rsidRPr="0060714F" w:rsidRDefault="00552978" w:rsidP="00552978">
      <w:pPr>
        <w:spacing w:after="0" w:line="240" w:lineRule="auto"/>
        <w:jc w:val="both"/>
        <w:rPr>
          <w:rFonts w:ascii="Times New Roman" w:hAnsi="Times New Roman" w:cs="Times New Roman"/>
        </w:rPr>
      </w:pPr>
    </w:p>
    <w:p w14:paraId="05A265E5" w14:textId="77777777" w:rsidR="00552978" w:rsidRDefault="00552978">
      <w:pPr>
        <w:spacing w:after="200" w:line="276" w:lineRule="auto"/>
        <w:rPr>
          <w:rFonts w:ascii="Times New Roman" w:hAnsi="Times New Roman" w:cs="Times New Roman"/>
          <w:b/>
          <w:bCs/>
        </w:rPr>
      </w:pPr>
      <w:r>
        <w:rPr>
          <w:rFonts w:ascii="Times New Roman" w:hAnsi="Times New Roman" w:cs="Times New Roman"/>
          <w:b/>
          <w:bCs/>
        </w:rPr>
        <w:br w:type="page"/>
      </w:r>
    </w:p>
    <w:p w14:paraId="422BC2B4" w14:textId="77777777" w:rsidR="00552978" w:rsidRPr="0060714F" w:rsidRDefault="00552978" w:rsidP="00552978">
      <w:pPr>
        <w:spacing w:after="0" w:line="240" w:lineRule="auto"/>
        <w:jc w:val="center"/>
        <w:rPr>
          <w:rFonts w:ascii="Times New Roman" w:hAnsi="Times New Roman" w:cs="Times New Roman"/>
          <w:b/>
          <w:bCs/>
        </w:rPr>
      </w:pPr>
      <w:r w:rsidRPr="0060714F">
        <w:rPr>
          <w:rFonts w:ascii="Times New Roman" w:hAnsi="Times New Roman" w:cs="Times New Roman"/>
          <w:b/>
          <w:bCs/>
        </w:rPr>
        <w:lastRenderedPageBreak/>
        <w:t>CHAPTER THREE</w:t>
      </w:r>
    </w:p>
    <w:p w14:paraId="23D95C4B" w14:textId="77777777" w:rsidR="00552978" w:rsidRPr="00E80B12" w:rsidRDefault="00552978" w:rsidP="00552978">
      <w:pPr>
        <w:spacing w:after="0" w:line="240" w:lineRule="auto"/>
        <w:jc w:val="center"/>
        <w:rPr>
          <w:rFonts w:ascii="Times New Roman" w:hAnsi="Times New Roman" w:cs="Times New Roman"/>
          <w:b/>
          <w:bCs/>
        </w:rPr>
      </w:pPr>
      <w:r w:rsidRPr="0060714F">
        <w:rPr>
          <w:rFonts w:ascii="Times New Roman" w:hAnsi="Times New Roman" w:cs="Times New Roman"/>
          <w:b/>
          <w:bCs/>
        </w:rPr>
        <w:t>METHODOLOGY</w:t>
      </w:r>
    </w:p>
    <w:p w14:paraId="64B6681C" w14:textId="77777777" w:rsidR="00552978" w:rsidRPr="00E80B12" w:rsidRDefault="00552978" w:rsidP="00552978">
      <w:pPr>
        <w:spacing w:after="0" w:line="240" w:lineRule="auto"/>
        <w:jc w:val="both"/>
        <w:rPr>
          <w:rFonts w:ascii="Times New Roman" w:hAnsi="Times New Roman" w:cs="Times New Roman"/>
          <w:b/>
          <w:bCs/>
        </w:rPr>
      </w:pPr>
      <w:r w:rsidRPr="00E80B12">
        <w:rPr>
          <w:rFonts w:ascii="Times New Roman" w:hAnsi="Times New Roman" w:cs="Times New Roman"/>
          <w:b/>
          <w:bCs/>
        </w:rPr>
        <w:t>3.0 Introduction</w:t>
      </w:r>
    </w:p>
    <w:p w14:paraId="44C4E339"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Research methodology provides a systematic framework for collecting, analyzing, and interpreting data to address a study’s objectives. This chapter details the methodology employed to investigate the impact of </w:t>
      </w:r>
      <w:proofErr w:type="spellStart"/>
      <w:r w:rsidRPr="0060714F">
        <w:rPr>
          <w:rFonts w:ascii="Times New Roman" w:hAnsi="Times New Roman" w:cs="Times New Roman"/>
        </w:rPr>
        <w:t>Sobi</w:t>
      </w:r>
      <w:proofErr w:type="spellEnd"/>
      <w:r w:rsidRPr="0060714F">
        <w:rPr>
          <w:rFonts w:ascii="Times New Roman" w:hAnsi="Times New Roman" w:cs="Times New Roman"/>
        </w:rPr>
        <w:t xml:space="preserve"> 101.9 FM’s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radio </w:t>
      </w:r>
      <w:proofErr w:type="spellStart"/>
      <w:r w:rsidRPr="0060714F">
        <w:rPr>
          <w:rFonts w:ascii="Times New Roman" w:hAnsi="Times New Roman" w:cs="Times New Roman"/>
        </w:rPr>
        <w:t>programme</w:t>
      </w:r>
      <w:proofErr w:type="spellEnd"/>
      <w:r w:rsidRPr="0060714F">
        <w:rPr>
          <w:rFonts w:ascii="Times New Roman" w:hAnsi="Times New Roman" w:cs="Times New Roman"/>
        </w:rPr>
        <w:t xml:space="preserve"> on mobilizing unemployed youths towards livestock farming in Ilorin. It covers the research design, methods of data collection, population and sampling procedures, research instruments, validity and reliability assessments, administration of instruments, and data analysis techniques. The aim is to ensure a structured and reliable approach to evaluating the </w:t>
      </w:r>
      <w:proofErr w:type="spellStart"/>
      <w:r w:rsidRPr="0060714F">
        <w:rPr>
          <w:rFonts w:ascii="Times New Roman" w:hAnsi="Times New Roman" w:cs="Times New Roman"/>
        </w:rPr>
        <w:t>programme’s</w:t>
      </w:r>
      <w:proofErr w:type="spellEnd"/>
      <w:r w:rsidRPr="0060714F">
        <w:rPr>
          <w:rFonts w:ascii="Times New Roman" w:hAnsi="Times New Roman" w:cs="Times New Roman"/>
        </w:rPr>
        <w:t xml:space="preserve"> influence on youth engagement in livestock farming.</w:t>
      </w:r>
    </w:p>
    <w:p w14:paraId="504DCE82" w14:textId="77777777" w:rsidR="00552978" w:rsidRPr="00E80B12" w:rsidRDefault="00552978" w:rsidP="00552978">
      <w:pPr>
        <w:spacing w:after="0" w:line="240" w:lineRule="auto"/>
        <w:jc w:val="both"/>
        <w:rPr>
          <w:rFonts w:ascii="Times New Roman" w:hAnsi="Times New Roman" w:cs="Times New Roman"/>
          <w:b/>
          <w:bCs/>
        </w:rPr>
      </w:pPr>
      <w:r w:rsidRPr="00E80B12">
        <w:rPr>
          <w:rFonts w:ascii="Times New Roman" w:hAnsi="Times New Roman" w:cs="Times New Roman"/>
          <w:b/>
          <w:bCs/>
        </w:rPr>
        <w:t>3.1 Research Design</w:t>
      </w:r>
    </w:p>
    <w:p w14:paraId="53F83208"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The study adopts a quantitative research design, ideal for assessing the impact of the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radio </w:t>
      </w:r>
      <w:proofErr w:type="spellStart"/>
      <w:r w:rsidRPr="0060714F">
        <w:rPr>
          <w:rFonts w:ascii="Times New Roman" w:hAnsi="Times New Roman" w:cs="Times New Roman"/>
        </w:rPr>
        <w:t>programme</w:t>
      </w:r>
      <w:proofErr w:type="spellEnd"/>
      <w:r w:rsidRPr="0060714F">
        <w:rPr>
          <w:rFonts w:ascii="Times New Roman" w:hAnsi="Times New Roman" w:cs="Times New Roman"/>
        </w:rPr>
        <w:t xml:space="preserve"> (independent variable) on the mobilization of unemployed youths towards livestock farming (dependent variable). Quantitative research relies on numerical data to measure relationships, test hypotheses, and generalize findings across a population. This design suits the study’s focus on quantifiable outcomes, such as the number of youths motivated to start livestock farming, changes in their awareness, or shifts in attitudes, as influenced by the </w:t>
      </w:r>
      <w:proofErr w:type="spellStart"/>
      <w:r w:rsidRPr="0060714F">
        <w:rPr>
          <w:rFonts w:ascii="Times New Roman" w:hAnsi="Times New Roman" w:cs="Times New Roman"/>
        </w:rPr>
        <w:t>programme</w:t>
      </w:r>
      <w:proofErr w:type="spellEnd"/>
      <w:r w:rsidRPr="0060714F">
        <w:rPr>
          <w:rFonts w:ascii="Times New Roman" w:hAnsi="Times New Roman" w:cs="Times New Roman"/>
        </w:rPr>
        <w:t xml:space="preserve">. By collecting structured data, the design enables statistical analysis to determine the </w:t>
      </w:r>
      <w:proofErr w:type="spellStart"/>
      <w:r w:rsidRPr="0060714F">
        <w:rPr>
          <w:rFonts w:ascii="Times New Roman" w:hAnsi="Times New Roman" w:cs="Times New Roman"/>
        </w:rPr>
        <w:t>programme’s</w:t>
      </w:r>
      <w:proofErr w:type="spellEnd"/>
      <w:r w:rsidRPr="0060714F">
        <w:rPr>
          <w:rFonts w:ascii="Times New Roman" w:hAnsi="Times New Roman" w:cs="Times New Roman"/>
        </w:rPr>
        <w:t xml:space="preserve"> effectiveness in Ilorin, a key urban center in </w:t>
      </w:r>
      <w:proofErr w:type="spellStart"/>
      <w:r w:rsidRPr="0060714F">
        <w:rPr>
          <w:rFonts w:ascii="Times New Roman" w:hAnsi="Times New Roman" w:cs="Times New Roman"/>
        </w:rPr>
        <w:t>Kwara</w:t>
      </w:r>
      <w:proofErr w:type="spellEnd"/>
      <w:r w:rsidRPr="0060714F">
        <w:rPr>
          <w:rFonts w:ascii="Times New Roman" w:hAnsi="Times New Roman" w:cs="Times New Roman"/>
        </w:rPr>
        <w:t xml:space="preserve"> State.</w:t>
      </w:r>
    </w:p>
    <w:p w14:paraId="73A450D1" w14:textId="77777777" w:rsidR="00552978" w:rsidRPr="006B596D" w:rsidRDefault="00552978" w:rsidP="00552978">
      <w:pPr>
        <w:spacing w:after="0" w:line="240" w:lineRule="auto"/>
        <w:jc w:val="both"/>
        <w:rPr>
          <w:rFonts w:ascii="Times New Roman" w:hAnsi="Times New Roman" w:cs="Times New Roman"/>
          <w:b/>
          <w:bCs/>
        </w:rPr>
      </w:pPr>
      <w:r w:rsidRPr="006B596D">
        <w:rPr>
          <w:rFonts w:ascii="Times New Roman" w:hAnsi="Times New Roman" w:cs="Times New Roman"/>
          <w:b/>
          <w:bCs/>
        </w:rPr>
        <w:t>3.2 Research Method</w:t>
      </w:r>
    </w:p>
    <w:p w14:paraId="01BD620F"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The research employs a descriptive survey method, which is effective for gathering data on perceptions, behaviors, and impacts from a specific population—in this case, unemployed youths in Ilorin exposed to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This method involves administering questionnaires to capture listeners’ responses regarding the </w:t>
      </w:r>
      <w:proofErr w:type="spellStart"/>
      <w:r w:rsidRPr="0060714F">
        <w:rPr>
          <w:rFonts w:ascii="Times New Roman" w:hAnsi="Times New Roman" w:cs="Times New Roman"/>
        </w:rPr>
        <w:t>programme’s</w:t>
      </w:r>
      <w:proofErr w:type="spellEnd"/>
      <w:r w:rsidRPr="0060714F">
        <w:rPr>
          <w:rFonts w:ascii="Times New Roman" w:hAnsi="Times New Roman" w:cs="Times New Roman"/>
        </w:rPr>
        <w:t xml:space="preserve"> role in inspiring livestock farming. Descriptive surveys allow the researcher to characterize the extent of mobilization, identify patterns in youth engagement, and assess the </w:t>
      </w:r>
      <w:proofErr w:type="spellStart"/>
      <w:r w:rsidRPr="0060714F">
        <w:rPr>
          <w:rFonts w:ascii="Times New Roman" w:hAnsi="Times New Roman" w:cs="Times New Roman"/>
        </w:rPr>
        <w:t>programme’s</w:t>
      </w:r>
      <w:proofErr w:type="spellEnd"/>
      <w:r w:rsidRPr="0060714F">
        <w:rPr>
          <w:rFonts w:ascii="Times New Roman" w:hAnsi="Times New Roman" w:cs="Times New Roman"/>
        </w:rPr>
        <w:t xml:space="preserve"> reach and influence. Given “</w:t>
      </w:r>
      <w:proofErr w:type="spellStart"/>
      <w:r w:rsidRPr="0060714F">
        <w:rPr>
          <w:rFonts w:ascii="Times New Roman" w:hAnsi="Times New Roman" w:cs="Times New Roman"/>
        </w:rPr>
        <w:t>Agbeloba’s</w:t>
      </w:r>
      <w:proofErr w:type="spellEnd"/>
      <w:r w:rsidRPr="0060714F">
        <w:rPr>
          <w:rFonts w:ascii="Times New Roman" w:hAnsi="Times New Roman" w:cs="Times New Roman"/>
        </w:rPr>
        <w:t>” focus on agricultural education and motivation, this method provides a practical way to evaluate its real-world impact on a target audience.</w:t>
      </w:r>
    </w:p>
    <w:p w14:paraId="59677DCA" w14:textId="77777777" w:rsidR="00552978" w:rsidRPr="006B596D" w:rsidRDefault="00552978" w:rsidP="00552978">
      <w:pPr>
        <w:spacing w:after="0" w:line="240" w:lineRule="auto"/>
        <w:jc w:val="both"/>
        <w:rPr>
          <w:rFonts w:ascii="Times New Roman" w:hAnsi="Times New Roman" w:cs="Times New Roman"/>
          <w:b/>
          <w:bCs/>
        </w:rPr>
      </w:pPr>
      <w:r w:rsidRPr="006B596D">
        <w:rPr>
          <w:rFonts w:ascii="Times New Roman" w:hAnsi="Times New Roman" w:cs="Times New Roman"/>
          <w:b/>
          <w:bCs/>
        </w:rPr>
        <w:t>3.3 Population of the Study</w:t>
      </w:r>
    </w:p>
    <w:p w14:paraId="72518BE5" w14:textId="77777777" w:rsidR="00552978" w:rsidRPr="0060714F" w:rsidRDefault="00552978" w:rsidP="00552978">
      <w:pPr>
        <w:spacing w:after="0" w:line="240" w:lineRule="auto"/>
        <w:jc w:val="both"/>
        <w:rPr>
          <w:rFonts w:ascii="Times New Roman" w:hAnsi="Times New Roman" w:cs="Times New Roman"/>
        </w:rPr>
      </w:pPr>
      <w:r>
        <w:rPr>
          <w:rFonts w:ascii="Times New Roman" w:hAnsi="Times New Roman" w:cs="Times New Roman"/>
        </w:rPr>
        <w:t xml:space="preserve">The population comprises unemployed youths aged 18–35 residing in Ilorin, </w:t>
      </w:r>
      <w:proofErr w:type="spellStart"/>
      <w:r>
        <w:rPr>
          <w:rFonts w:ascii="Times New Roman" w:hAnsi="Times New Roman" w:cs="Times New Roman"/>
        </w:rPr>
        <w:t>Kwara</w:t>
      </w:r>
      <w:proofErr w:type="spellEnd"/>
      <w:r>
        <w:rPr>
          <w:rFonts w:ascii="Times New Roman" w:hAnsi="Times New Roman" w:cs="Times New Roman"/>
        </w:rPr>
        <w:t xml:space="preserve"> State, who are potential or actual listeners of </w:t>
      </w:r>
      <w:proofErr w:type="spellStart"/>
      <w:r>
        <w:rPr>
          <w:rFonts w:ascii="Times New Roman" w:hAnsi="Times New Roman" w:cs="Times New Roman"/>
        </w:rPr>
        <w:t>Sobi</w:t>
      </w:r>
      <w:proofErr w:type="spellEnd"/>
      <w:r>
        <w:rPr>
          <w:rFonts w:ascii="Times New Roman" w:hAnsi="Times New Roman" w:cs="Times New Roman"/>
        </w:rPr>
        <w:t xml:space="preserve"> 101.9 FM’s “</w:t>
      </w:r>
      <w:proofErr w:type="spellStart"/>
      <w:r>
        <w:rPr>
          <w:rFonts w:ascii="Times New Roman" w:hAnsi="Times New Roman" w:cs="Times New Roman"/>
        </w:rPr>
        <w:t>Agbeloba</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Ilorin, the state capital, has a significant youth population, with </w:t>
      </w:r>
      <w:proofErr w:type="spellStart"/>
      <w:r>
        <w:rPr>
          <w:rFonts w:ascii="Times New Roman" w:hAnsi="Times New Roman" w:cs="Times New Roman"/>
        </w:rPr>
        <w:t>Kwara</w:t>
      </w:r>
      <w:proofErr w:type="spellEnd"/>
      <w:r>
        <w:rPr>
          <w:rFonts w:ascii="Times New Roman" w:hAnsi="Times New Roman" w:cs="Times New Roman"/>
        </w:rPr>
        <w:t xml:space="preserve"> State’s total population estimated at approximately 3.6 million in 2025, based on projections from the National Bureau of Statistics (NBS) data and population growth trends. Assuming youths aged 15–35 constitute about 70% of Nigeria’s population (approximately 2.52 million in </w:t>
      </w:r>
      <w:proofErr w:type="spellStart"/>
      <w:r>
        <w:rPr>
          <w:rFonts w:ascii="Times New Roman" w:hAnsi="Times New Roman" w:cs="Times New Roman"/>
        </w:rPr>
        <w:t>Kwara</w:t>
      </w:r>
      <w:proofErr w:type="spellEnd"/>
      <w:r>
        <w:rPr>
          <w:rFonts w:ascii="Times New Roman" w:hAnsi="Times New Roman" w:cs="Times New Roman"/>
        </w:rPr>
        <w:t xml:space="preserve"> State), and narrowing to the 18–35 age range (estimated at 50% of the youth population), approximately 1.26 million youths reside in </w:t>
      </w:r>
      <w:proofErr w:type="spellStart"/>
      <w:r>
        <w:rPr>
          <w:rFonts w:ascii="Times New Roman" w:hAnsi="Times New Roman" w:cs="Times New Roman"/>
        </w:rPr>
        <w:t>Kwara</w:t>
      </w:r>
      <w:proofErr w:type="spellEnd"/>
      <w:r>
        <w:rPr>
          <w:rFonts w:ascii="Times New Roman" w:hAnsi="Times New Roman" w:cs="Times New Roman"/>
        </w:rPr>
        <w:t xml:space="preserve"> State. Ilorin, as the urban center, accounts for roughly 30% of </w:t>
      </w:r>
      <w:proofErr w:type="spellStart"/>
      <w:r>
        <w:rPr>
          <w:rFonts w:ascii="Times New Roman" w:hAnsi="Times New Roman" w:cs="Times New Roman"/>
        </w:rPr>
        <w:t>Kwara’s</w:t>
      </w:r>
      <w:proofErr w:type="spellEnd"/>
      <w:r>
        <w:rPr>
          <w:rFonts w:ascii="Times New Roman" w:hAnsi="Times New Roman" w:cs="Times New Roman"/>
        </w:rPr>
        <w:t xml:space="preserve"> population (based on urban population trends), yielding an estimated 378,000 youths aged 18–35 in Ilorin. With an unemployment rate for youths in urban areas like Ilorin estimated at 30% (aligned with national trends), the unemployed youth population in Ilorin is approximately 113,400. The study targets those within </w:t>
      </w:r>
      <w:proofErr w:type="spellStart"/>
      <w:r>
        <w:rPr>
          <w:rFonts w:ascii="Times New Roman" w:hAnsi="Times New Roman" w:cs="Times New Roman"/>
        </w:rPr>
        <w:t>Sobi</w:t>
      </w:r>
      <w:proofErr w:type="spellEnd"/>
      <w:r>
        <w:rPr>
          <w:rFonts w:ascii="Times New Roman" w:hAnsi="Times New Roman" w:cs="Times New Roman"/>
        </w:rPr>
        <w:t xml:space="preserve"> FM’s broadcast range (50–70 km radius from </w:t>
      </w:r>
      <w:proofErr w:type="spellStart"/>
      <w:r>
        <w:rPr>
          <w:rFonts w:ascii="Times New Roman" w:hAnsi="Times New Roman" w:cs="Times New Roman"/>
        </w:rPr>
        <w:t>Sobi</w:t>
      </w:r>
      <w:proofErr w:type="spellEnd"/>
      <w:r>
        <w:rPr>
          <w:rFonts w:ascii="Times New Roman" w:hAnsi="Times New Roman" w:cs="Times New Roman"/>
        </w:rPr>
        <w:t xml:space="preserve"> Hill), covering Ilorin metropolis and nearby areas like </w:t>
      </w:r>
      <w:proofErr w:type="spellStart"/>
      <w:r>
        <w:rPr>
          <w:rFonts w:ascii="Times New Roman" w:hAnsi="Times New Roman" w:cs="Times New Roman"/>
        </w:rPr>
        <w:t>Tanke</w:t>
      </w:r>
      <w:proofErr w:type="spellEnd"/>
      <w:r>
        <w:rPr>
          <w:rFonts w:ascii="Times New Roman" w:hAnsi="Times New Roman" w:cs="Times New Roman"/>
        </w:rPr>
        <w:t xml:space="preserve">, </w:t>
      </w:r>
      <w:proofErr w:type="spellStart"/>
      <w:r>
        <w:rPr>
          <w:rFonts w:ascii="Times New Roman" w:hAnsi="Times New Roman" w:cs="Times New Roman"/>
        </w:rPr>
        <w:t>GaaAkanbi</w:t>
      </w:r>
      <w:proofErr w:type="spellEnd"/>
      <w:r>
        <w:rPr>
          <w:rFonts w:ascii="Times New Roman" w:hAnsi="Times New Roman" w:cs="Times New Roman"/>
        </w:rPr>
        <w:t>, and Shao Road. This population is relevant because “</w:t>
      </w:r>
      <w:proofErr w:type="spellStart"/>
      <w:r>
        <w:rPr>
          <w:rFonts w:ascii="Times New Roman" w:hAnsi="Times New Roman" w:cs="Times New Roman"/>
        </w:rPr>
        <w:t>Agbeloba</w:t>
      </w:r>
      <w:proofErr w:type="spellEnd"/>
      <w:r>
        <w:rPr>
          <w:rFonts w:ascii="Times New Roman" w:hAnsi="Times New Roman" w:cs="Times New Roman"/>
        </w:rPr>
        <w:t xml:space="preserve">,” meaning “farmer” in Yoruba, aims to engage such youths in livestock farming, a viable economic activity in </w:t>
      </w:r>
      <w:proofErr w:type="spellStart"/>
      <w:r>
        <w:rPr>
          <w:rFonts w:ascii="Times New Roman" w:hAnsi="Times New Roman" w:cs="Times New Roman"/>
        </w:rPr>
        <w:t>Kwara’s</w:t>
      </w:r>
      <w:proofErr w:type="spellEnd"/>
      <w:r>
        <w:rPr>
          <w:rFonts w:ascii="Times New Roman" w:hAnsi="Times New Roman" w:cs="Times New Roman"/>
        </w:rPr>
        <w:t xml:space="preserve"> mixed urban-rural setting.</w:t>
      </w:r>
    </w:p>
    <w:p w14:paraId="3D70B50C" w14:textId="77777777" w:rsidR="00552978" w:rsidRDefault="00552978" w:rsidP="00552978">
      <w:pPr>
        <w:spacing w:after="0" w:line="240" w:lineRule="auto"/>
        <w:jc w:val="both"/>
        <w:rPr>
          <w:rFonts w:ascii="Times New Roman" w:hAnsi="Times New Roman" w:cs="Times New Roman"/>
          <w:b/>
          <w:bCs/>
        </w:rPr>
      </w:pPr>
      <w:r w:rsidRPr="006B596D">
        <w:rPr>
          <w:rFonts w:ascii="Times New Roman" w:hAnsi="Times New Roman" w:cs="Times New Roman"/>
          <w:b/>
          <w:bCs/>
        </w:rPr>
        <w:t>3.4 Sample Size and Sampling Technique</w:t>
      </w:r>
    </w:p>
    <w:p w14:paraId="27DE5392"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lastRenderedPageBreak/>
        <w:t xml:space="preserve">The study targets a sample size of 100 unemployed youths aged 18–35 within </w:t>
      </w:r>
      <w:proofErr w:type="spellStart"/>
      <w:r>
        <w:rPr>
          <w:rFonts w:ascii="Times New Roman" w:hAnsi="Times New Roman" w:cs="Times New Roman"/>
        </w:rPr>
        <w:t>Sobi</w:t>
      </w:r>
      <w:proofErr w:type="spellEnd"/>
      <w:r>
        <w:rPr>
          <w:rFonts w:ascii="Times New Roman" w:hAnsi="Times New Roman" w:cs="Times New Roman"/>
        </w:rPr>
        <w:t xml:space="preserve"> 101.9 FM’s broadcast range in Ilorin. The sample size was determined using the Taro Yamane formula for a finite population:</w:t>
      </w:r>
    </w:p>
    <w:p w14:paraId="1738C316" w14:textId="77777777" w:rsidR="00552978" w:rsidRDefault="00552978" w:rsidP="00552978">
      <w:pPr>
        <w:spacing w:after="0" w:line="240" w:lineRule="auto"/>
        <w:jc w:val="center"/>
        <w:rPr>
          <w:rFonts w:ascii="Times New Roman" w:hAnsi="Times New Roman" w:cs="Times New Roman"/>
        </w:rPr>
      </w:pPr>
      <w:r>
        <w:rPr>
          <w:rFonts w:ascii="Times New Roman" w:hAnsi="Times New Roman" w:cs="Times New Roman"/>
        </w:rPr>
        <w:t>n=       N</w:t>
      </w:r>
    </w:p>
    <w:p w14:paraId="77A0DB8F" w14:textId="77777777" w:rsidR="00552978" w:rsidRPr="008A112A" w:rsidRDefault="009E2607" w:rsidP="00552978">
      <w:pPr>
        <w:spacing w:after="0" w:line="240" w:lineRule="auto"/>
        <w:jc w:val="center"/>
        <w:rPr>
          <w:rFonts w:ascii="Times New Roman" w:hAnsi="Times New Roman" w:cs="Times New Roman"/>
          <w:sz w:val="18"/>
          <w:szCs w:val="18"/>
        </w:rPr>
      </w:pPr>
      <w:r>
        <w:rPr>
          <w:rFonts w:ascii="Times New Roman" w:hAnsi="Times New Roman" w:cs="Times New Roman"/>
          <w:noProof/>
          <w:sz w:val="24"/>
          <w:szCs w:val="24"/>
          <w:lang w:eastAsia="ja-JP"/>
        </w:rPr>
        <mc:AlternateContent>
          <mc:Choice Requires="wps">
            <w:drawing>
              <wp:anchor distT="0" distB="0" distL="114300" distR="114300" simplePos="0" relativeHeight="251658240" behindDoc="0" locked="0" layoutInCell="1" allowOverlap="1" wp14:anchorId="430C3310" wp14:editId="460FB45E">
                <wp:simplePos x="0" y="0"/>
                <wp:positionH relativeFrom="column">
                  <wp:posOffset>2412365</wp:posOffset>
                </wp:positionH>
                <wp:positionV relativeFrom="paragraph">
                  <wp:posOffset>26035</wp:posOffset>
                </wp:positionV>
                <wp:extent cx="1618615" cy="45085"/>
                <wp:effectExtent l="0" t="0" r="63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18615" cy="45085"/>
                        </a:xfrm>
                        <a:prstGeom prst="straightConnector1">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B60E10" id="_x0000_t32" coordsize="21600,21600" o:spt="32" o:oned="t" path="m,l21600,21600e" filled="f">
                <v:path arrowok="t" fillok="f" o:connecttype="none"/>
                <o:lock v:ext="edit" shapetype="t"/>
              </v:shapetype>
              <v:shape id="Straight Arrow Connector 1" o:spid="_x0000_s1026" type="#_x0000_t32" style="position:absolute;margin-left:189.95pt;margin-top:2.05pt;width:127.4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" strokecolor="#4f81bd [3204]" strokeweight=".5pt">
                <v:stroke joinstyle="miter"/>
                <o:lock v:ext="edit" shapetype="f"/>
              </v:shape>
            </w:pict>
          </mc:Fallback>
        </mc:AlternateContent>
      </w:r>
    </w:p>
    <w:p w14:paraId="71140278" w14:textId="77777777" w:rsidR="00552978" w:rsidRDefault="00552978" w:rsidP="00552978">
      <w:pPr>
        <w:spacing w:after="0" w:line="240" w:lineRule="auto"/>
        <w:jc w:val="center"/>
        <w:rPr>
          <w:rFonts w:ascii="Times New Roman" w:hAnsi="Times New Roman" w:cs="Times New Roman"/>
        </w:rPr>
      </w:pPr>
      <w:r>
        <w:rPr>
          <w:rFonts w:ascii="Times New Roman" w:hAnsi="Times New Roman" w:cs="Times New Roman"/>
        </w:rPr>
        <w:t>1+N (e</w:t>
      </w:r>
      <w:r>
        <w:rPr>
          <w:rFonts w:ascii="Times New Roman" w:hAnsi="Times New Roman" w:cs="Times New Roman"/>
          <w:vertAlign w:val="superscript"/>
        </w:rPr>
        <w:t xml:space="preserve">2 </w:t>
      </w:r>
      <w:r>
        <w:rPr>
          <w:rFonts w:ascii="Times New Roman" w:hAnsi="Times New Roman" w:cs="Times New Roman"/>
        </w:rPr>
        <w:t>)</w:t>
      </w:r>
    </w:p>
    <w:p w14:paraId="27AFA9A9" w14:textId="77777777" w:rsidR="00552978" w:rsidRDefault="00552978" w:rsidP="00552978">
      <w:pPr>
        <w:spacing w:after="0" w:line="240" w:lineRule="auto"/>
        <w:rPr>
          <w:rFonts w:ascii="Times New Roman" w:hAnsi="Times New Roman" w:cs="Times New Roman"/>
        </w:rPr>
      </w:pPr>
      <w:r>
        <w:rPr>
          <w:rFonts w:ascii="Times New Roman" w:hAnsi="Times New Roman" w:cs="Times New Roman"/>
        </w:rPr>
        <w:t>Where ( n ) is the sample size, ( N ) is the population size (113,400 unemployed youths in Ilorin, as estimated in Section 3.3), and ( e ) is the margin of error. Using a 10% margin of error (e=0.1e = 0.1e = 0.1) and a 95% confidence level, the calculation is as follows:</w:t>
      </w:r>
    </w:p>
    <w:p w14:paraId="190C79CF" w14:textId="77777777" w:rsidR="00552978" w:rsidRPr="006B4528" w:rsidRDefault="00552978" w:rsidP="00552978">
      <w:pPr>
        <w:pStyle w:val="ListParagraph"/>
        <w:numPr>
          <w:ilvl w:val="0"/>
          <w:numId w:val="14"/>
        </w:numPr>
        <w:spacing w:after="0" w:line="240" w:lineRule="auto"/>
        <w:jc w:val="both"/>
        <w:rPr>
          <w:rFonts w:ascii="Times New Roman" w:hAnsi="Times New Roman" w:cs="Times New Roman"/>
        </w:rPr>
      </w:pPr>
      <w:r w:rsidRPr="006B4528">
        <w:rPr>
          <w:rFonts w:ascii="Times New Roman" w:hAnsi="Times New Roman" w:cs="Times New Roman"/>
        </w:rPr>
        <w:t>e</w:t>
      </w:r>
      <w:r w:rsidRPr="006B4528">
        <w:rPr>
          <w:rFonts w:ascii="Times New Roman" w:hAnsi="Times New Roman" w:cs="Times New Roman"/>
          <w:vertAlign w:val="superscript"/>
        </w:rPr>
        <w:t>2 =</w:t>
      </w:r>
      <w:r w:rsidRPr="006B4528">
        <w:rPr>
          <w:rFonts w:ascii="Times New Roman" w:hAnsi="Times New Roman" w:cs="Times New Roman"/>
        </w:rPr>
        <w:t>0.1</w:t>
      </w:r>
      <w:r w:rsidRPr="006B4528">
        <w:rPr>
          <w:rFonts w:ascii="Times New Roman" w:hAnsi="Times New Roman" w:cs="Times New Roman"/>
          <w:vertAlign w:val="superscript"/>
        </w:rPr>
        <w:t xml:space="preserve">2= </w:t>
      </w:r>
      <w:r w:rsidRPr="006B4528">
        <w:rPr>
          <w:rFonts w:ascii="Times New Roman" w:hAnsi="Times New Roman" w:cs="Times New Roman"/>
        </w:rPr>
        <w:t>0.01</w:t>
      </w:r>
    </w:p>
    <w:p w14:paraId="0EA9C3A2" w14:textId="77777777" w:rsidR="00552978" w:rsidRPr="006B4528" w:rsidRDefault="00552978" w:rsidP="00552978">
      <w:pPr>
        <w:pStyle w:val="ListParagraph"/>
        <w:numPr>
          <w:ilvl w:val="0"/>
          <w:numId w:val="14"/>
        </w:numPr>
        <w:spacing w:after="0" w:line="240" w:lineRule="auto"/>
        <w:jc w:val="both"/>
        <w:rPr>
          <w:rFonts w:ascii="Times New Roman" w:hAnsi="Times New Roman" w:cs="Times New Roman"/>
        </w:rPr>
      </w:pPr>
      <w:r w:rsidRPr="006B4528">
        <w:rPr>
          <w:rFonts w:ascii="Times New Roman" w:hAnsi="Times New Roman" w:cs="Times New Roman"/>
        </w:rPr>
        <w:t>N.e</w:t>
      </w:r>
      <w:r w:rsidRPr="006B4528">
        <w:rPr>
          <w:rFonts w:ascii="Times New Roman" w:hAnsi="Times New Roman" w:cs="Times New Roman"/>
          <w:vertAlign w:val="superscript"/>
        </w:rPr>
        <w:t>2</w:t>
      </w:r>
      <w:r w:rsidRPr="006B4528">
        <w:rPr>
          <w:rFonts w:ascii="Times New Roman" w:hAnsi="Times New Roman" w:cs="Times New Roman"/>
        </w:rPr>
        <w:t>= 113,400. 0.01= 1,134</w:t>
      </w:r>
    </w:p>
    <w:p w14:paraId="21C2D1A1" w14:textId="77777777" w:rsidR="00552978" w:rsidRPr="006B4528" w:rsidRDefault="00552978" w:rsidP="00552978">
      <w:pPr>
        <w:pStyle w:val="ListParagraph"/>
        <w:numPr>
          <w:ilvl w:val="0"/>
          <w:numId w:val="14"/>
        </w:numPr>
        <w:spacing w:after="0" w:line="240" w:lineRule="auto"/>
        <w:rPr>
          <w:rFonts w:ascii="Times New Roman" w:hAnsi="Times New Roman" w:cs="Times New Roman"/>
          <w:sz w:val="28"/>
          <w:szCs w:val="28"/>
        </w:rPr>
      </w:pPr>
      <w:r w:rsidRPr="006B4528">
        <w:rPr>
          <w:rFonts w:ascii="Times New Roman" w:hAnsi="Times New Roman" w:cs="Times New Roman"/>
        </w:rPr>
        <w:t>1+N.e</w:t>
      </w:r>
      <w:r w:rsidRPr="006B4528">
        <w:rPr>
          <w:rFonts w:ascii="Times New Roman" w:hAnsi="Times New Roman" w:cs="Times New Roman"/>
          <w:vertAlign w:val="superscript"/>
        </w:rPr>
        <w:t xml:space="preserve">2= </w:t>
      </w:r>
      <w:r w:rsidRPr="006B4528">
        <w:rPr>
          <w:rFonts w:ascii="Times New Roman" w:hAnsi="Times New Roman" w:cs="Times New Roman"/>
          <w:sz w:val="28"/>
          <w:szCs w:val="28"/>
        </w:rPr>
        <w:t>1+1,134 =1,345</w:t>
      </w:r>
    </w:p>
    <w:p w14:paraId="49F0D4AB" w14:textId="77777777" w:rsidR="00552978" w:rsidRPr="006B4528" w:rsidRDefault="00552978" w:rsidP="00552978">
      <w:pPr>
        <w:pStyle w:val="ListParagraph"/>
        <w:numPr>
          <w:ilvl w:val="0"/>
          <w:numId w:val="14"/>
        </w:numPr>
        <w:spacing w:after="0" w:line="240" w:lineRule="auto"/>
        <w:rPr>
          <w:rFonts w:ascii="Times New Roman" w:hAnsi="Times New Roman" w:cs="Times New Roman"/>
          <w:sz w:val="28"/>
          <w:szCs w:val="28"/>
        </w:rPr>
      </w:pPr>
      <w:r w:rsidRPr="006B4528">
        <w:rPr>
          <w:rFonts w:ascii="Times New Roman" w:hAnsi="Times New Roman" w:cs="Times New Roman"/>
          <w:sz w:val="28"/>
          <w:szCs w:val="28"/>
        </w:rPr>
        <w:t>N= 113,400/1,135 = 99.91</w:t>
      </w:r>
    </w:p>
    <w:p w14:paraId="371B9364"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t>Rounding up, the sample size is 100. This size is also chosen to ensure manageability given resource constraints while remaining statistically viable for meaningful analysis of the “</w:t>
      </w:r>
      <w:proofErr w:type="spellStart"/>
      <w:r>
        <w:rPr>
          <w:rFonts w:ascii="Times New Roman" w:hAnsi="Times New Roman" w:cs="Times New Roman"/>
        </w:rPr>
        <w:t>Agbeloba</w:t>
      </w:r>
      <w:proofErr w:type="spellEnd"/>
      <w:r>
        <w:rPr>
          <w:rFonts w:ascii="Times New Roman" w:hAnsi="Times New Roman" w:cs="Times New Roman"/>
        </w:rPr>
        <w:t xml:space="preserve">” </w:t>
      </w:r>
      <w:proofErr w:type="spellStart"/>
      <w:r>
        <w:rPr>
          <w:rFonts w:ascii="Times New Roman" w:hAnsi="Times New Roman" w:cs="Times New Roman"/>
        </w:rPr>
        <w:t>programme’s</w:t>
      </w:r>
      <w:proofErr w:type="spellEnd"/>
      <w:r>
        <w:rPr>
          <w:rFonts w:ascii="Times New Roman" w:hAnsi="Times New Roman" w:cs="Times New Roman"/>
        </w:rPr>
        <w:t xml:space="preserve"> impact.</w:t>
      </w:r>
    </w:p>
    <w:p w14:paraId="37F2330D"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t xml:space="preserve">Sampling Technique: A multi-stage sampling technique is employed to ensure a representative and relevant sample.  </w:t>
      </w:r>
    </w:p>
    <w:p w14:paraId="619D5DC0"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t xml:space="preserve">Stage 1: Cluster Sampling – Ilorin metropolis and surrounding areas within </w:t>
      </w:r>
      <w:proofErr w:type="spellStart"/>
      <w:r>
        <w:rPr>
          <w:rFonts w:ascii="Times New Roman" w:hAnsi="Times New Roman" w:cs="Times New Roman"/>
        </w:rPr>
        <w:t>Sobi</w:t>
      </w:r>
      <w:proofErr w:type="spellEnd"/>
      <w:r>
        <w:rPr>
          <w:rFonts w:ascii="Times New Roman" w:hAnsi="Times New Roman" w:cs="Times New Roman"/>
        </w:rPr>
        <w:t xml:space="preserve"> FM’s broadcast range (50–70 km radius) are divided into geographic clusters (e.g., </w:t>
      </w:r>
      <w:proofErr w:type="spellStart"/>
      <w:r>
        <w:rPr>
          <w:rFonts w:ascii="Times New Roman" w:hAnsi="Times New Roman" w:cs="Times New Roman"/>
        </w:rPr>
        <w:t>Tanke</w:t>
      </w:r>
      <w:proofErr w:type="spellEnd"/>
      <w:r>
        <w:rPr>
          <w:rFonts w:ascii="Times New Roman" w:hAnsi="Times New Roman" w:cs="Times New Roman"/>
        </w:rPr>
        <w:t xml:space="preserve">, </w:t>
      </w:r>
      <w:proofErr w:type="spellStart"/>
      <w:r>
        <w:rPr>
          <w:rFonts w:ascii="Times New Roman" w:hAnsi="Times New Roman" w:cs="Times New Roman"/>
        </w:rPr>
        <w:t>GaaAkanbi</w:t>
      </w:r>
      <w:proofErr w:type="spellEnd"/>
      <w:r>
        <w:rPr>
          <w:rFonts w:ascii="Times New Roman" w:hAnsi="Times New Roman" w:cs="Times New Roman"/>
        </w:rPr>
        <w:t xml:space="preserve">, Shao Road, </w:t>
      </w:r>
      <w:proofErr w:type="spellStart"/>
      <w:r>
        <w:rPr>
          <w:rFonts w:ascii="Times New Roman" w:hAnsi="Times New Roman" w:cs="Times New Roman"/>
        </w:rPr>
        <w:t>Sobi</w:t>
      </w:r>
      <w:proofErr w:type="spellEnd"/>
      <w:r>
        <w:rPr>
          <w:rFonts w:ascii="Times New Roman" w:hAnsi="Times New Roman" w:cs="Times New Roman"/>
        </w:rPr>
        <w:t xml:space="preserve">, Fate). Three clusters are randomly selected to account for urban-rural diversity and logistical feasibility.  </w:t>
      </w:r>
    </w:p>
    <w:p w14:paraId="6D227B65"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t xml:space="preserve">Stage 2: Stratified Sampling – Within each selected cluster, the population of unemployed youths aged 18–35 is stratified by gender (male and female) to ensure proportional representation of key demographic groups. Sample sizes are allocated proportionally to each stratum based on estimated population distributions (e.g., 60% male, 40% female, reflecting typical youth demographics in Ilorin). For example, in a cluster, approximately 20 males and 13 females may be targeted to maintain proportionality.  </w:t>
      </w:r>
    </w:p>
    <w:p w14:paraId="5EE4BA11"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t>Stage 3: Purposive Sampling – Within each stratum, purposive sampling is used to select respondents who are unemployed and have listened to the “</w:t>
      </w:r>
      <w:proofErr w:type="spellStart"/>
      <w:r>
        <w:rPr>
          <w:rFonts w:ascii="Times New Roman" w:hAnsi="Times New Roman" w:cs="Times New Roman"/>
        </w:rPr>
        <w:t>Agbeloba</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at least once. Respondents are identified through community centers, youth gatherings (e.g., NYSC camps, local markets), and </w:t>
      </w:r>
      <w:proofErr w:type="spellStart"/>
      <w:r>
        <w:rPr>
          <w:rFonts w:ascii="Times New Roman" w:hAnsi="Times New Roman" w:cs="Times New Roman"/>
        </w:rPr>
        <w:t>Sobi</w:t>
      </w:r>
      <w:proofErr w:type="spellEnd"/>
      <w:r>
        <w:rPr>
          <w:rFonts w:ascii="Times New Roman" w:hAnsi="Times New Roman" w:cs="Times New Roman"/>
        </w:rPr>
        <w:t xml:space="preserve"> FM listener networks (e.g., call-in records, listener clubs).</w:t>
      </w:r>
    </w:p>
    <w:p w14:paraId="07C2F911" w14:textId="77777777" w:rsidR="00552978" w:rsidRDefault="00552978" w:rsidP="00552978">
      <w:pPr>
        <w:spacing w:after="0" w:line="240" w:lineRule="auto"/>
        <w:jc w:val="both"/>
        <w:rPr>
          <w:rFonts w:ascii="Times New Roman" w:hAnsi="Times New Roman" w:cs="Times New Roman"/>
        </w:rPr>
      </w:pPr>
      <w:r>
        <w:rPr>
          <w:rFonts w:ascii="Times New Roman" w:hAnsi="Times New Roman" w:cs="Times New Roman"/>
        </w:rPr>
        <w:t>The sample of 100 is distributed across the three clusters (e.g., 33–34 respondents per cluster) to ensure balanced representation. This multi-stage approach ensures the sample is representative of the target population, aligns with the study’s focus on the “</w:t>
      </w:r>
      <w:proofErr w:type="spellStart"/>
      <w:r>
        <w:rPr>
          <w:rFonts w:ascii="Times New Roman" w:hAnsi="Times New Roman" w:cs="Times New Roman"/>
        </w:rPr>
        <w:t>Agbeloba</w:t>
      </w:r>
      <w:proofErr w:type="spellEnd"/>
      <w:r>
        <w:rPr>
          <w:rFonts w:ascii="Times New Roman" w:hAnsi="Times New Roman" w:cs="Times New Roman"/>
        </w:rPr>
        <w:t xml:space="preserve">” </w:t>
      </w:r>
      <w:proofErr w:type="spellStart"/>
      <w:r>
        <w:rPr>
          <w:rFonts w:ascii="Times New Roman" w:hAnsi="Times New Roman" w:cs="Times New Roman"/>
        </w:rPr>
        <w:t>programme’s</w:t>
      </w:r>
      <w:proofErr w:type="spellEnd"/>
      <w:r>
        <w:rPr>
          <w:rFonts w:ascii="Times New Roman" w:hAnsi="Times New Roman" w:cs="Times New Roman"/>
        </w:rPr>
        <w:t xml:space="preserve"> impact, and balances specificity with .</w:t>
      </w:r>
    </w:p>
    <w:p w14:paraId="5DD9C150" w14:textId="77777777" w:rsidR="00552978" w:rsidRPr="00382C04" w:rsidRDefault="00552978" w:rsidP="00552978">
      <w:pPr>
        <w:spacing w:after="0" w:line="240" w:lineRule="auto"/>
        <w:jc w:val="both"/>
        <w:rPr>
          <w:rFonts w:ascii="Times New Roman" w:hAnsi="Times New Roman" w:cs="Times New Roman"/>
        </w:rPr>
      </w:pPr>
      <w:r w:rsidRPr="006B596D">
        <w:rPr>
          <w:rFonts w:ascii="Times New Roman" w:hAnsi="Times New Roman" w:cs="Times New Roman"/>
          <w:b/>
          <w:bCs/>
        </w:rPr>
        <w:t>3.5 Research Instrument</w:t>
      </w:r>
    </w:p>
    <w:p w14:paraId="05DA067D"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The primary tool is a structured questionnaire, designed to collect data on the impact of “</w:t>
      </w:r>
      <w:proofErr w:type="spellStart"/>
      <w:r w:rsidRPr="0060714F">
        <w:rPr>
          <w:rFonts w:ascii="Times New Roman" w:hAnsi="Times New Roman" w:cs="Times New Roman"/>
        </w:rPr>
        <w:t>Agbeloba</w:t>
      </w:r>
      <w:proofErr w:type="spellEnd"/>
      <w:r w:rsidRPr="0060714F">
        <w:rPr>
          <w:rFonts w:ascii="Times New Roman" w:hAnsi="Times New Roman" w:cs="Times New Roman"/>
        </w:rPr>
        <w:t>” on mobilizing youths towards livestock farming. The questionnaire is divided into two sections:</w:t>
      </w:r>
    </w:p>
    <w:p w14:paraId="18379685" w14:textId="77777777" w:rsidR="00552978" w:rsidRPr="006B596D" w:rsidRDefault="00552978" w:rsidP="00552978">
      <w:pPr>
        <w:pStyle w:val="ListParagraph"/>
        <w:numPr>
          <w:ilvl w:val="0"/>
          <w:numId w:val="12"/>
        </w:numPr>
        <w:spacing w:after="0" w:line="240" w:lineRule="auto"/>
        <w:jc w:val="both"/>
        <w:rPr>
          <w:rFonts w:ascii="Times New Roman" w:hAnsi="Times New Roman" w:cs="Times New Roman"/>
        </w:rPr>
      </w:pPr>
      <w:r w:rsidRPr="006B596D">
        <w:rPr>
          <w:rFonts w:ascii="Times New Roman" w:hAnsi="Times New Roman" w:cs="Times New Roman"/>
        </w:rPr>
        <w:t>Section A: Demographic data (e.g., age, gender, education level, frequency of listening to “</w:t>
      </w:r>
      <w:proofErr w:type="spellStart"/>
      <w:r w:rsidRPr="006B596D">
        <w:rPr>
          <w:rFonts w:ascii="Times New Roman" w:hAnsi="Times New Roman" w:cs="Times New Roman"/>
        </w:rPr>
        <w:t>Agbeloba</w:t>
      </w:r>
      <w:proofErr w:type="spellEnd"/>
      <w:r w:rsidRPr="006B596D">
        <w:rPr>
          <w:rFonts w:ascii="Times New Roman" w:hAnsi="Times New Roman" w:cs="Times New Roman"/>
        </w:rPr>
        <w:t>”), profiling respondents to contextualize their responses.</w:t>
      </w:r>
    </w:p>
    <w:p w14:paraId="27962D22" w14:textId="77777777" w:rsidR="00552978" w:rsidRPr="006B596D" w:rsidRDefault="00552978" w:rsidP="00552978">
      <w:pPr>
        <w:pStyle w:val="ListParagraph"/>
        <w:numPr>
          <w:ilvl w:val="0"/>
          <w:numId w:val="12"/>
        </w:numPr>
        <w:spacing w:after="0" w:line="240" w:lineRule="auto"/>
        <w:jc w:val="both"/>
        <w:rPr>
          <w:rFonts w:ascii="Times New Roman" w:hAnsi="Times New Roman" w:cs="Times New Roman"/>
        </w:rPr>
      </w:pPr>
      <w:r w:rsidRPr="006B596D">
        <w:rPr>
          <w:rFonts w:ascii="Times New Roman" w:hAnsi="Times New Roman" w:cs="Times New Roman"/>
        </w:rPr>
        <w:t>Section B: Items assessing awareness, motivation, and actions taken towards livestock farming (e.g., “Has ‘</w:t>
      </w:r>
      <w:proofErr w:type="spellStart"/>
      <w:r w:rsidRPr="006B596D">
        <w:rPr>
          <w:rFonts w:ascii="Times New Roman" w:hAnsi="Times New Roman" w:cs="Times New Roman"/>
        </w:rPr>
        <w:t>Agbeloba</w:t>
      </w:r>
      <w:proofErr w:type="spellEnd"/>
      <w:r w:rsidRPr="006B596D">
        <w:rPr>
          <w:rFonts w:ascii="Times New Roman" w:hAnsi="Times New Roman" w:cs="Times New Roman"/>
        </w:rPr>
        <w:t>’ increased your interest in livestock farming?”), using dichotomous (Yes/No), multiple-choice, and Likert scale questions (1 = Strongly Disagree to 5 = Strongly Agree).</w:t>
      </w:r>
    </w:p>
    <w:p w14:paraId="474E2966"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lastRenderedPageBreak/>
        <w:t xml:space="preserve">The questionnaire is crafted in simple English and Yoruba, reflecting </w:t>
      </w:r>
      <w:proofErr w:type="spellStart"/>
      <w:r w:rsidRPr="0060714F">
        <w:rPr>
          <w:rFonts w:ascii="Times New Roman" w:hAnsi="Times New Roman" w:cs="Times New Roman"/>
        </w:rPr>
        <w:t>Sobi</w:t>
      </w:r>
      <w:proofErr w:type="spellEnd"/>
      <w:r w:rsidRPr="0060714F">
        <w:rPr>
          <w:rFonts w:ascii="Times New Roman" w:hAnsi="Times New Roman" w:cs="Times New Roman"/>
        </w:rPr>
        <w:t xml:space="preserve"> FM’s bilingual broadcasts, and administered in-person and via WhatsApp to maximize reach among Ilorin’s youth.</w:t>
      </w:r>
    </w:p>
    <w:p w14:paraId="1C9702CD" w14:textId="77777777" w:rsidR="00552978" w:rsidRPr="006B596D" w:rsidRDefault="00552978" w:rsidP="00552978">
      <w:pPr>
        <w:spacing w:after="0" w:line="240" w:lineRule="auto"/>
        <w:jc w:val="both"/>
        <w:rPr>
          <w:rFonts w:ascii="Times New Roman" w:hAnsi="Times New Roman" w:cs="Times New Roman"/>
          <w:b/>
          <w:bCs/>
        </w:rPr>
      </w:pPr>
      <w:r w:rsidRPr="006B596D">
        <w:rPr>
          <w:rFonts w:ascii="Times New Roman" w:hAnsi="Times New Roman" w:cs="Times New Roman"/>
          <w:b/>
          <w:bCs/>
        </w:rPr>
        <w:t>3.6 Validity of the Research Instrument</w:t>
      </w:r>
    </w:p>
    <w:p w14:paraId="685336A8"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Validity ensures the questionnaire measures the intended variables—impact and mobilization. To establish content validity, the instrument was reviewed by the research supervisor and two experts: one in agricultural communication and one in youth development. Their feedback led to adjustments, such as clarifying “livestock farming” (e.g., poultry, goat rearing) and adding items on practical steps (e.g., “Have you sought training after listening?”). A pilot test with 15 unemployed youths in Ilorin refined ambiguous questions, ensuring the tool accurately captures “</w:t>
      </w:r>
      <w:proofErr w:type="spellStart"/>
      <w:r w:rsidRPr="0060714F">
        <w:rPr>
          <w:rFonts w:ascii="Times New Roman" w:hAnsi="Times New Roman" w:cs="Times New Roman"/>
        </w:rPr>
        <w:t>Agbeloba’s</w:t>
      </w:r>
      <w:proofErr w:type="spellEnd"/>
      <w:r w:rsidRPr="0060714F">
        <w:rPr>
          <w:rFonts w:ascii="Times New Roman" w:hAnsi="Times New Roman" w:cs="Times New Roman"/>
        </w:rPr>
        <w:t>” influence on attitudes and behaviors toward livestock farming.</w:t>
      </w:r>
    </w:p>
    <w:p w14:paraId="5B64B01C" w14:textId="77777777" w:rsidR="00552978" w:rsidRPr="006B596D" w:rsidRDefault="00552978" w:rsidP="00552978">
      <w:pPr>
        <w:spacing w:after="0" w:line="240" w:lineRule="auto"/>
        <w:jc w:val="both"/>
        <w:rPr>
          <w:rFonts w:ascii="Times New Roman" w:hAnsi="Times New Roman" w:cs="Times New Roman"/>
          <w:b/>
          <w:bCs/>
        </w:rPr>
      </w:pPr>
      <w:r w:rsidRPr="006B596D">
        <w:rPr>
          <w:rFonts w:ascii="Times New Roman" w:hAnsi="Times New Roman" w:cs="Times New Roman"/>
          <w:b/>
          <w:bCs/>
        </w:rPr>
        <w:t>3.7 Reliability of the Research Instrument</w:t>
      </w:r>
    </w:p>
    <w:p w14:paraId="40C4FD49"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Reliability assesses the consistency of the questionnaire across repeated use. The instrument was tested using the test-retest method, administered to 20 unemployed youths twice, two weeks apart. A correlation coefficient of 0.85 was obtained, indicating high reliability (values above 0.7 are acceptable). This consistency confirms the questionnaire reliably measures responses about “</w:t>
      </w:r>
      <w:proofErr w:type="spellStart"/>
      <w:r w:rsidRPr="0060714F">
        <w:rPr>
          <w:rFonts w:ascii="Times New Roman" w:hAnsi="Times New Roman" w:cs="Times New Roman"/>
        </w:rPr>
        <w:t>Agbeloba’s</w:t>
      </w:r>
      <w:proofErr w:type="spellEnd"/>
      <w:r w:rsidRPr="0060714F">
        <w:rPr>
          <w:rFonts w:ascii="Times New Roman" w:hAnsi="Times New Roman" w:cs="Times New Roman"/>
        </w:rPr>
        <w:t>” impact, such as motivation levels or farming interest, over time among Ilorin’s unemployed youths.</w:t>
      </w:r>
    </w:p>
    <w:p w14:paraId="6035AE90" w14:textId="77777777" w:rsidR="00552978" w:rsidRPr="006B596D" w:rsidRDefault="00552978" w:rsidP="00552978">
      <w:pPr>
        <w:spacing w:after="0" w:line="240" w:lineRule="auto"/>
        <w:jc w:val="both"/>
        <w:rPr>
          <w:rFonts w:ascii="Times New Roman" w:hAnsi="Times New Roman" w:cs="Times New Roman"/>
          <w:b/>
          <w:bCs/>
        </w:rPr>
      </w:pPr>
      <w:r w:rsidRPr="006B596D">
        <w:rPr>
          <w:rFonts w:ascii="Times New Roman" w:hAnsi="Times New Roman" w:cs="Times New Roman"/>
          <w:b/>
          <w:bCs/>
        </w:rPr>
        <w:t>3.8 Method of Administration of the Research Instrument</w:t>
      </w:r>
    </w:p>
    <w:p w14:paraId="0676AA60"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 xml:space="preserve">Data collection relies on primary sources via the questionnaire, with supplementary secondary data from </w:t>
      </w:r>
      <w:proofErr w:type="spellStart"/>
      <w:r w:rsidRPr="0060714F">
        <w:rPr>
          <w:rFonts w:ascii="Times New Roman" w:hAnsi="Times New Roman" w:cs="Times New Roman"/>
        </w:rPr>
        <w:t>Sobi</w:t>
      </w:r>
      <w:proofErr w:type="spellEnd"/>
      <w:r w:rsidRPr="0060714F">
        <w:rPr>
          <w:rFonts w:ascii="Times New Roman" w:hAnsi="Times New Roman" w:cs="Times New Roman"/>
        </w:rPr>
        <w:t xml:space="preserve"> FM </w:t>
      </w:r>
      <w:proofErr w:type="spellStart"/>
      <w:r w:rsidRPr="0060714F">
        <w:rPr>
          <w:rFonts w:ascii="Times New Roman" w:hAnsi="Times New Roman" w:cs="Times New Roman"/>
        </w:rPr>
        <w:t>programme</w:t>
      </w:r>
      <w:proofErr w:type="spellEnd"/>
      <w:r w:rsidRPr="0060714F">
        <w:rPr>
          <w:rFonts w:ascii="Times New Roman" w:hAnsi="Times New Roman" w:cs="Times New Roman"/>
        </w:rPr>
        <w:t xml:space="preserve"> schedules and agricultural reports on youth farming in </w:t>
      </w:r>
      <w:proofErr w:type="spellStart"/>
      <w:r w:rsidRPr="0060714F">
        <w:rPr>
          <w:rFonts w:ascii="Times New Roman" w:hAnsi="Times New Roman" w:cs="Times New Roman"/>
        </w:rPr>
        <w:t>Kwara</w:t>
      </w:r>
      <w:proofErr w:type="spellEnd"/>
      <w:r w:rsidRPr="0060714F">
        <w:rPr>
          <w:rFonts w:ascii="Times New Roman" w:hAnsi="Times New Roman" w:cs="Times New Roman"/>
        </w:rPr>
        <w:t xml:space="preserve"> State. The questionnaire is distributed in two ways:</w:t>
      </w:r>
    </w:p>
    <w:p w14:paraId="1172D31C" w14:textId="77777777" w:rsidR="00552978" w:rsidRPr="006B596D" w:rsidRDefault="00552978" w:rsidP="00552978">
      <w:pPr>
        <w:pStyle w:val="ListParagraph"/>
        <w:numPr>
          <w:ilvl w:val="0"/>
          <w:numId w:val="13"/>
        </w:numPr>
        <w:spacing w:after="0" w:line="240" w:lineRule="auto"/>
        <w:jc w:val="both"/>
        <w:rPr>
          <w:rFonts w:ascii="Times New Roman" w:hAnsi="Times New Roman" w:cs="Times New Roman"/>
        </w:rPr>
      </w:pPr>
      <w:r w:rsidRPr="006B596D">
        <w:rPr>
          <w:rFonts w:ascii="Times New Roman" w:hAnsi="Times New Roman" w:cs="Times New Roman"/>
        </w:rPr>
        <w:t>In-Person: Targeting youths at public spaces in Ilorin (e.g., Mandate Market, Unity Road), where enumerators explain the study and collect responses.</w:t>
      </w:r>
    </w:p>
    <w:p w14:paraId="7D198F6B" w14:textId="77777777" w:rsidR="00552978" w:rsidRPr="006B596D" w:rsidRDefault="00552978" w:rsidP="00552978">
      <w:pPr>
        <w:pStyle w:val="ListParagraph"/>
        <w:numPr>
          <w:ilvl w:val="0"/>
          <w:numId w:val="13"/>
        </w:numPr>
        <w:spacing w:after="0" w:line="240" w:lineRule="auto"/>
        <w:jc w:val="both"/>
        <w:rPr>
          <w:rFonts w:ascii="Times New Roman" w:hAnsi="Times New Roman" w:cs="Times New Roman"/>
        </w:rPr>
      </w:pPr>
      <w:r w:rsidRPr="006B596D">
        <w:rPr>
          <w:rFonts w:ascii="Times New Roman" w:hAnsi="Times New Roman" w:cs="Times New Roman"/>
        </w:rPr>
        <w:t xml:space="preserve">Online: Shared via WhatsApp links through youth groups and </w:t>
      </w:r>
      <w:proofErr w:type="spellStart"/>
      <w:r w:rsidRPr="006B596D">
        <w:rPr>
          <w:rFonts w:ascii="Times New Roman" w:hAnsi="Times New Roman" w:cs="Times New Roman"/>
        </w:rPr>
        <w:t>Sobi</w:t>
      </w:r>
      <w:proofErr w:type="spellEnd"/>
      <w:r w:rsidRPr="006B596D">
        <w:rPr>
          <w:rFonts w:ascii="Times New Roman" w:hAnsi="Times New Roman" w:cs="Times New Roman"/>
        </w:rPr>
        <w:t xml:space="preserve"> FM’s listener community, leveraging the station’s digital presence.</w:t>
      </w:r>
    </w:p>
    <w:p w14:paraId="589FE931" w14:textId="77777777" w:rsidR="00552978"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A target response rate of 80% (120 respondents) is set, with follow-ups via phone calls or visits to ensure participation, conducted over a two-week period in April 2025.</w:t>
      </w:r>
    </w:p>
    <w:p w14:paraId="09C1D73E" w14:textId="77777777" w:rsidR="00552978" w:rsidRPr="00847085" w:rsidRDefault="00552978" w:rsidP="00552978">
      <w:pPr>
        <w:spacing w:after="0" w:line="240" w:lineRule="auto"/>
        <w:jc w:val="both"/>
        <w:rPr>
          <w:rFonts w:ascii="Times New Roman" w:hAnsi="Times New Roman" w:cs="Times New Roman"/>
          <w:b/>
          <w:bCs/>
        </w:rPr>
      </w:pPr>
      <w:r w:rsidRPr="00847085">
        <w:rPr>
          <w:rFonts w:ascii="Times New Roman" w:hAnsi="Times New Roman" w:cs="Times New Roman"/>
          <w:b/>
          <w:bCs/>
        </w:rPr>
        <w:t>3.9 Method of Data Analysis</w:t>
      </w:r>
    </w:p>
    <w:p w14:paraId="6C6B2237" w14:textId="77777777" w:rsidR="00552978" w:rsidRPr="0060714F" w:rsidRDefault="00552978" w:rsidP="00552978">
      <w:pPr>
        <w:spacing w:after="0" w:line="240" w:lineRule="auto"/>
        <w:jc w:val="both"/>
        <w:rPr>
          <w:rFonts w:ascii="Times New Roman" w:hAnsi="Times New Roman" w:cs="Times New Roman"/>
        </w:rPr>
      </w:pPr>
      <w:r w:rsidRPr="0060714F">
        <w:rPr>
          <w:rFonts w:ascii="Times New Roman" w:hAnsi="Times New Roman" w:cs="Times New Roman"/>
        </w:rPr>
        <w:t>Data will be analyzed using the Statistical Package for the Social Sciences (SPSS) Version 23. Responses are coded (e.g., Yes = 1, No = 0; Likert scale 1–5) and categorized by questionnaire items. Descriptive statistics (frequencies, percentages, means) will summarize awareness levels, motivation, and farming actions linked to “</w:t>
      </w:r>
      <w:proofErr w:type="spellStart"/>
      <w:r w:rsidRPr="0060714F">
        <w:rPr>
          <w:rFonts w:ascii="Times New Roman" w:hAnsi="Times New Roman" w:cs="Times New Roman"/>
        </w:rPr>
        <w:t>Agbeloba</w:t>
      </w:r>
      <w:proofErr w:type="spellEnd"/>
      <w:r w:rsidRPr="0060714F">
        <w:rPr>
          <w:rFonts w:ascii="Times New Roman" w:hAnsi="Times New Roman" w:cs="Times New Roman"/>
        </w:rPr>
        <w:t xml:space="preserve">.” Inferential statistics, such as Pearson correlation analysis, will examine the relationship between </w:t>
      </w:r>
      <w:proofErr w:type="spellStart"/>
      <w:r w:rsidRPr="0060714F">
        <w:rPr>
          <w:rFonts w:ascii="Times New Roman" w:hAnsi="Times New Roman" w:cs="Times New Roman"/>
        </w:rPr>
        <w:t>programme</w:t>
      </w:r>
      <w:proofErr w:type="spellEnd"/>
      <w:r w:rsidRPr="0060714F">
        <w:rPr>
          <w:rFonts w:ascii="Times New Roman" w:hAnsi="Times New Roman" w:cs="Times New Roman"/>
        </w:rPr>
        <w:t xml:space="preserve"> exposure (e.g., listening frequency) and mobilization outcomes (e.g., starting livestock ventures). Results will be presented in tables, charts, and narratives, addressing each research question on the </w:t>
      </w:r>
      <w:proofErr w:type="spellStart"/>
      <w:r w:rsidRPr="0060714F">
        <w:rPr>
          <w:rFonts w:ascii="Times New Roman" w:hAnsi="Times New Roman" w:cs="Times New Roman"/>
        </w:rPr>
        <w:t>programme’s</w:t>
      </w:r>
      <w:proofErr w:type="spellEnd"/>
      <w:r w:rsidRPr="0060714F">
        <w:rPr>
          <w:rFonts w:ascii="Times New Roman" w:hAnsi="Times New Roman" w:cs="Times New Roman"/>
        </w:rPr>
        <w:t xml:space="preserve"> impact in Ilorin.</w:t>
      </w:r>
    </w:p>
    <w:p w14:paraId="650C76C3" w14:textId="77777777" w:rsidR="00552978" w:rsidRPr="0060714F" w:rsidRDefault="00552978" w:rsidP="00552978">
      <w:pPr>
        <w:spacing w:after="0" w:line="240" w:lineRule="auto"/>
        <w:jc w:val="both"/>
        <w:rPr>
          <w:rFonts w:ascii="Times New Roman" w:hAnsi="Times New Roman" w:cs="Times New Roman"/>
        </w:rPr>
      </w:pPr>
    </w:p>
    <w:p w14:paraId="2A350E81" w14:textId="77777777" w:rsidR="00552978" w:rsidRPr="0060714F" w:rsidRDefault="00552978" w:rsidP="00552978">
      <w:pPr>
        <w:spacing w:after="0" w:line="240" w:lineRule="auto"/>
        <w:jc w:val="both"/>
        <w:rPr>
          <w:rFonts w:ascii="Times New Roman" w:hAnsi="Times New Roman" w:cs="Times New Roman"/>
        </w:rPr>
      </w:pPr>
    </w:p>
    <w:p w14:paraId="507A2169" w14:textId="77777777" w:rsidR="00552978" w:rsidRDefault="00552978" w:rsidP="00552978">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78609BF9" w14:textId="77777777" w:rsidR="00552978" w:rsidRDefault="00552978" w:rsidP="00552978">
      <w:pPr>
        <w:spacing w:after="0" w:line="240" w:lineRule="auto"/>
        <w:jc w:val="center"/>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lastRenderedPageBreak/>
        <w:t>CHAPTER FOUR</w:t>
      </w:r>
    </w:p>
    <w:p w14:paraId="2D4C8FB3" w14:textId="77777777" w:rsidR="00552978" w:rsidRDefault="00552978" w:rsidP="00552978">
      <w:pPr>
        <w:spacing w:after="0" w:line="240" w:lineRule="auto"/>
        <w:jc w:val="center"/>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DATA PRESENTATION AND ANALYSIS</w:t>
      </w:r>
    </w:p>
    <w:p w14:paraId="6D31A39C"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This chapter deals with the presentation, analysis, and interpretation of data collected for the study titled “Impact of </w:t>
      </w:r>
      <w:proofErr w:type="spellStart"/>
      <w:r w:rsidRPr="7271D020">
        <w:rPr>
          <w:rFonts w:ascii="Times New Roman" w:eastAsia="Times New Roman" w:hAnsi="Times New Roman" w:cs="Times New Roman"/>
          <w:color w:val="000000" w:themeColor="text1"/>
        </w:rPr>
        <w:t>Sobi</w:t>
      </w:r>
      <w:proofErr w:type="spellEnd"/>
      <w:r w:rsidRPr="7271D020">
        <w:rPr>
          <w:rFonts w:ascii="Times New Roman" w:eastAsia="Times New Roman" w:hAnsi="Times New Roman" w:cs="Times New Roman"/>
          <w:color w:val="000000" w:themeColor="text1"/>
        </w:rPr>
        <w:t xml:space="preserve"> 101.9 FM’s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Radio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on Mobilizing Unemployed Youths Towards Livestock Farming in Ilorin.” The first section presents general information about the respondents, while the second section analyzes responses to address the research questions. Data presentation is defined as the process of organizing data into tables and using simple percentages to visually represent relationships between variables for informed decision-making. Data analysis summarizes collected data to derive insights, enabling statistical and logical conclusions. The data are organized into tables to facilitate clear interpretation and discussion of findings.</w:t>
      </w:r>
    </w:p>
    <w:p w14:paraId="245E92DB"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4.1 DATA PRESENTATION</w:t>
      </w:r>
    </w:p>
    <w:p w14:paraId="5B34A6B6"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SECTION A: BIO-DEMOGRAPHIC DATA OF THE RESPONDENTS</w:t>
      </w:r>
    </w:p>
    <w:p w14:paraId="0DEC7514" w14:textId="77777777" w:rsidR="00DD3C9D" w:rsidRDefault="00552978" w:rsidP="00DD3C9D">
      <w:pPr>
        <w:spacing w:after="0" w:line="240" w:lineRule="auto"/>
        <w:jc w:val="both"/>
      </w:pPr>
      <w:r w:rsidRPr="7271D020">
        <w:rPr>
          <w:rFonts w:ascii="Times New Roman" w:eastAsia="Times New Roman" w:hAnsi="Times New Roman" w:cs="Times New Roman"/>
          <w:b/>
          <w:bCs/>
          <w:color w:val="000000" w:themeColor="text1"/>
        </w:rPr>
        <w:t>ITEM 1: Age Group of Respondents</w:t>
      </w:r>
    </w:p>
    <w:p w14:paraId="43543564" w14:textId="77777777" w:rsidR="00552978" w:rsidRPr="00DD3C9D" w:rsidRDefault="00552978" w:rsidP="00DD3C9D">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I</w:t>
      </w:r>
    </w:p>
    <w:tbl>
      <w:tblPr>
        <w:tblStyle w:val="TableGrid"/>
        <w:bidiVisual/>
        <w:tblW w:w="8874" w:type="dxa"/>
        <w:tblLayout w:type="fixed"/>
        <w:tblLook w:val="06A0" w:firstRow="1" w:lastRow="0" w:firstColumn="1" w:lastColumn="0" w:noHBand="1" w:noVBand="1"/>
      </w:tblPr>
      <w:tblGrid>
        <w:gridCol w:w="2958"/>
        <w:gridCol w:w="2958"/>
        <w:gridCol w:w="2958"/>
      </w:tblGrid>
      <w:tr w:rsidR="007511B1" w14:paraId="317680EF" w14:textId="77777777" w:rsidTr="007511B1">
        <w:trPr>
          <w:trHeight w:val="284"/>
        </w:trPr>
        <w:tc>
          <w:tcPr>
            <w:tcW w:w="2958" w:type="dxa"/>
          </w:tcPr>
          <w:p w14:paraId="10910EDA"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958" w:type="dxa"/>
          </w:tcPr>
          <w:p w14:paraId="27F38CA6"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2958" w:type="dxa"/>
          </w:tcPr>
          <w:p w14:paraId="456792C6" w14:textId="77777777" w:rsidR="007511B1" w:rsidRDefault="007511B1" w:rsidP="00536624">
            <w:pPr>
              <w:spacing w:after="0"/>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511B1" w14:paraId="68B15E77" w14:textId="77777777" w:rsidTr="007511B1">
        <w:trPr>
          <w:trHeight w:val="284"/>
        </w:trPr>
        <w:tc>
          <w:tcPr>
            <w:tcW w:w="2958" w:type="dxa"/>
          </w:tcPr>
          <w:p w14:paraId="2A3D23D9"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2958" w:type="dxa"/>
          </w:tcPr>
          <w:p w14:paraId="0694F934"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2958" w:type="dxa"/>
          </w:tcPr>
          <w:p w14:paraId="1C28EA4D"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18–25</w:t>
            </w:r>
          </w:p>
        </w:tc>
      </w:tr>
      <w:tr w:rsidR="007511B1" w14:paraId="118F8B39" w14:textId="77777777" w:rsidTr="007511B1">
        <w:trPr>
          <w:trHeight w:val="284"/>
        </w:trPr>
        <w:tc>
          <w:tcPr>
            <w:tcW w:w="2958" w:type="dxa"/>
          </w:tcPr>
          <w:p w14:paraId="7781FAE8"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958" w:type="dxa"/>
          </w:tcPr>
          <w:p w14:paraId="508383E7"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958" w:type="dxa"/>
          </w:tcPr>
          <w:p w14:paraId="606804DD"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26–35</w:t>
            </w:r>
          </w:p>
        </w:tc>
      </w:tr>
      <w:tr w:rsidR="007511B1" w14:paraId="7DA996F4" w14:textId="77777777" w:rsidTr="007511B1">
        <w:trPr>
          <w:trHeight w:val="284"/>
        </w:trPr>
        <w:tc>
          <w:tcPr>
            <w:tcW w:w="2958" w:type="dxa"/>
          </w:tcPr>
          <w:p w14:paraId="4ADCC3A0"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8%</w:t>
            </w:r>
          </w:p>
        </w:tc>
        <w:tc>
          <w:tcPr>
            <w:tcW w:w="2958" w:type="dxa"/>
          </w:tcPr>
          <w:p w14:paraId="1249BAA1"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8</w:t>
            </w:r>
          </w:p>
        </w:tc>
        <w:tc>
          <w:tcPr>
            <w:tcW w:w="2958" w:type="dxa"/>
          </w:tcPr>
          <w:p w14:paraId="31895C60"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36–45</w:t>
            </w:r>
          </w:p>
        </w:tc>
      </w:tr>
      <w:tr w:rsidR="007511B1" w14:paraId="607A9468" w14:textId="77777777" w:rsidTr="007511B1">
        <w:trPr>
          <w:trHeight w:val="284"/>
        </w:trPr>
        <w:tc>
          <w:tcPr>
            <w:tcW w:w="2958" w:type="dxa"/>
          </w:tcPr>
          <w:p w14:paraId="6E1104CD"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w:t>
            </w:r>
          </w:p>
        </w:tc>
        <w:tc>
          <w:tcPr>
            <w:tcW w:w="2958" w:type="dxa"/>
          </w:tcPr>
          <w:p w14:paraId="1DF2178C"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w:t>
            </w:r>
          </w:p>
        </w:tc>
        <w:tc>
          <w:tcPr>
            <w:tcW w:w="2958" w:type="dxa"/>
          </w:tcPr>
          <w:p w14:paraId="6B7E1F10"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46 and above</w:t>
            </w:r>
          </w:p>
        </w:tc>
      </w:tr>
      <w:tr w:rsidR="007511B1" w14:paraId="22318C7E" w14:textId="77777777" w:rsidTr="007511B1">
        <w:trPr>
          <w:trHeight w:val="284"/>
        </w:trPr>
        <w:tc>
          <w:tcPr>
            <w:tcW w:w="2958" w:type="dxa"/>
          </w:tcPr>
          <w:p w14:paraId="599C53B0" w14:textId="77777777" w:rsidR="007511B1" w:rsidRDefault="007511B1"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958" w:type="dxa"/>
          </w:tcPr>
          <w:p w14:paraId="5D437515" w14:textId="77777777" w:rsidR="007511B1" w:rsidRDefault="007511B1"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958" w:type="dxa"/>
          </w:tcPr>
          <w:p w14:paraId="7FEF80EA" w14:textId="77777777" w:rsidR="007511B1" w:rsidRDefault="007511B1"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61E77E6F" w14:textId="77777777" w:rsidR="00705FB3" w:rsidRDefault="009C3DF6"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08EA5F2A"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In the table above, 50 respondents, representing 50%, are aged 18–25, followed by 40 respondents, representing 40%, aged 26–35. </w:t>
      </w:r>
      <w:r w:rsidR="00164A78">
        <w:rPr>
          <w:rFonts w:ascii="Times New Roman" w:eastAsia="Times New Roman" w:hAnsi="Times New Roman" w:cs="Times New Roman"/>
          <w:color w:val="000000" w:themeColor="text1"/>
        </w:rPr>
        <w:t>8</w:t>
      </w:r>
      <w:r w:rsidRPr="7271D020">
        <w:rPr>
          <w:rFonts w:ascii="Times New Roman" w:eastAsia="Times New Roman" w:hAnsi="Times New Roman" w:cs="Times New Roman"/>
          <w:color w:val="000000" w:themeColor="text1"/>
        </w:rPr>
        <w:t xml:space="preserve"> respondents, making up 8%, are aged 36–45, and 2 respondents, representing 2%, are 46 and above. This indicates that the majority are youths aged 18–35, aligning with the study’s target population of unemployed youths.</w:t>
      </w:r>
    </w:p>
    <w:p w14:paraId="225184E2"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ITEM 2: Gender of Respondents</w:t>
      </w:r>
    </w:p>
    <w:p w14:paraId="2C63958A"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II</w:t>
      </w:r>
    </w:p>
    <w:tbl>
      <w:tblPr>
        <w:tblStyle w:val="TableGrid"/>
        <w:bidiVisual/>
        <w:tblW w:w="8720" w:type="dxa"/>
        <w:tblLayout w:type="fixed"/>
        <w:tblLook w:val="06A0" w:firstRow="1" w:lastRow="0" w:firstColumn="1" w:lastColumn="0" w:noHBand="1" w:noVBand="1"/>
      </w:tblPr>
      <w:tblGrid>
        <w:gridCol w:w="2648"/>
        <w:gridCol w:w="2648"/>
        <w:gridCol w:w="3424"/>
      </w:tblGrid>
      <w:tr w:rsidR="007511B1" w14:paraId="48A61A32" w14:textId="77777777" w:rsidTr="007511B1">
        <w:trPr>
          <w:trHeight w:val="308"/>
        </w:trPr>
        <w:tc>
          <w:tcPr>
            <w:tcW w:w="2648" w:type="dxa"/>
          </w:tcPr>
          <w:p w14:paraId="036C94E5"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48" w:type="dxa"/>
          </w:tcPr>
          <w:p w14:paraId="7798CCC9"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24" w:type="dxa"/>
          </w:tcPr>
          <w:p w14:paraId="3BF532AE"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511B1" w14:paraId="79B6B0CE" w14:textId="77777777" w:rsidTr="007511B1">
        <w:trPr>
          <w:trHeight w:val="308"/>
        </w:trPr>
        <w:tc>
          <w:tcPr>
            <w:tcW w:w="2648" w:type="dxa"/>
          </w:tcPr>
          <w:p w14:paraId="2747D9F7"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60%</w:t>
            </w:r>
          </w:p>
        </w:tc>
        <w:tc>
          <w:tcPr>
            <w:tcW w:w="2648" w:type="dxa"/>
          </w:tcPr>
          <w:p w14:paraId="0A819E7E"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60</w:t>
            </w:r>
          </w:p>
        </w:tc>
        <w:tc>
          <w:tcPr>
            <w:tcW w:w="3424" w:type="dxa"/>
          </w:tcPr>
          <w:p w14:paraId="29A9FF5F"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Male</w:t>
            </w:r>
          </w:p>
        </w:tc>
      </w:tr>
      <w:tr w:rsidR="007511B1" w14:paraId="57B7CEFA" w14:textId="77777777" w:rsidTr="007511B1">
        <w:trPr>
          <w:trHeight w:val="308"/>
        </w:trPr>
        <w:tc>
          <w:tcPr>
            <w:tcW w:w="2648" w:type="dxa"/>
          </w:tcPr>
          <w:p w14:paraId="70A9D21C"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38%</w:t>
            </w:r>
          </w:p>
        </w:tc>
        <w:tc>
          <w:tcPr>
            <w:tcW w:w="2648" w:type="dxa"/>
          </w:tcPr>
          <w:p w14:paraId="3DEE5F01"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38</w:t>
            </w:r>
          </w:p>
        </w:tc>
        <w:tc>
          <w:tcPr>
            <w:tcW w:w="3424" w:type="dxa"/>
          </w:tcPr>
          <w:p w14:paraId="7CBF7350"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Female</w:t>
            </w:r>
          </w:p>
        </w:tc>
      </w:tr>
      <w:tr w:rsidR="007511B1" w14:paraId="6BAB33FA" w14:textId="77777777" w:rsidTr="007511B1">
        <w:trPr>
          <w:trHeight w:val="308"/>
        </w:trPr>
        <w:tc>
          <w:tcPr>
            <w:tcW w:w="2648" w:type="dxa"/>
          </w:tcPr>
          <w:p w14:paraId="418C43E2"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w:t>
            </w:r>
          </w:p>
        </w:tc>
        <w:tc>
          <w:tcPr>
            <w:tcW w:w="2648" w:type="dxa"/>
          </w:tcPr>
          <w:p w14:paraId="3D1500A1"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w:t>
            </w:r>
          </w:p>
        </w:tc>
        <w:tc>
          <w:tcPr>
            <w:tcW w:w="3424" w:type="dxa"/>
          </w:tcPr>
          <w:p w14:paraId="69C5FDEC"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Prefer not to say</w:t>
            </w:r>
          </w:p>
        </w:tc>
      </w:tr>
      <w:tr w:rsidR="007511B1" w14:paraId="28055A2C" w14:textId="77777777" w:rsidTr="007511B1">
        <w:trPr>
          <w:trHeight w:val="308"/>
        </w:trPr>
        <w:tc>
          <w:tcPr>
            <w:tcW w:w="2648" w:type="dxa"/>
          </w:tcPr>
          <w:p w14:paraId="21F5F795" w14:textId="77777777" w:rsidR="007511B1" w:rsidRDefault="007511B1"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48" w:type="dxa"/>
          </w:tcPr>
          <w:p w14:paraId="7427C90C" w14:textId="77777777" w:rsidR="007511B1" w:rsidRDefault="007511B1"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24" w:type="dxa"/>
          </w:tcPr>
          <w:p w14:paraId="3558BADC" w14:textId="77777777" w:rsidR="007511B1" w:rsidRDefault="007511B1"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0611210" w14:textId="77777777" w:rsidR="009C3DF6" w:rsidRDefault="009C3DF6" w:rsidP="007511B1">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56FEE5F9" w14:textId="77777777" w:rsidR="009C3DF6"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The above table shows that 60 respondents, representing 60%, are male, while 38 respondents, or 38%, are female, and 2 respondents, representing 2%, prefer not to say. This reflects a slightly higher male participation, possibly due to greater interest in livestock farming among male youths.</w:t>
      </w:r>
    </w:p>
    <w:p w14:paraId="0BC96C88" w14:textId="77777777" w:rsidR="00DD3C9D" w:rsidRPr="009C3DF6"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ITEM 3: Employment Status of Respondents</w:t>
      </w:r>
    </w:p>
    <w:p w14:paraId="49556689"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lastRenderedPageBreak/>
        <w:t>TABLE III</w:t>
      </w:r>
    </w:p>
    <w:tbl>
      <w:tblPr>
        <w:tblStyle w:val="TableGrid"/>
        <w:bidiVisual/>
        <w:tblW w:w="8612" w:type="dxa"/>
        <w:tblLayout w:type="fixed"/>
        <w:tblLook w:val="06A0" w:firstRow="1" w:lastRow="0" w:firstColumn="1" w:lastColumn="0" w:noHBand="1" w:noVBand="1"/>
      </w:tblPr>
      <w:tblGrid>
        <w:gridCol w:w="2615"/>
        <w:gridCol w:w="2615"/>
        <w:gridCol w:w="3382"/>
      </w:tblGrid>
      <w:tr w:rsidR="007511B1" w14:paraId="0B5966D9" w14:textId="77777777" w:rsidTr="007511B1">
        <w:trPr>
          <w:trHeight w:val="300"/>
        </w:trPr>
        <w:tc>
          <w:tcPr>
            <w:tcW w:w="2615" w:type="dxa"/>
          </w:tcPr>
          <w:p w14:paraId="6C4B7A65"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15" w:type="dxa"/>
          </w:tcPr>
          <w:p w14:paraId="26A372B9"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382" w:type="dxa"/>
          </w:tcPr>
          <w:p w14:paraId="6774EA9D"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511B1" w14:paraId="0662BE22" w14:textId="77777777" w:rsidTr="007511B1">
        <w:trPr>
          <w:trHeight w:val="300"/>
        </w:trPr>
        <w:tc>
          <w:tcPr>
            <w:tcW w:w="2615" w:type="dxa"/>
          </w:tcPr>
          <w:p w14:paraId="7FCB5630"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70%</w:t>
            </w:r>
          </w:p>
        </w:tc>
        <w:tc>
          <w:tcPr>
            <w:tcW w:w="2615" w:type="dxa"/>
          </w:tcPr>
          <w:p w14:paraId="36B67AF4"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70</w:t>
            </w:r>
          </w:p>
        </w:tc>
        <w:tc>
          <w:tcPr>
            <w:tcW w:w="3382" w:type="dxa"/>
          </w:tcPr>
          <w:p w14:paraId="1197C4BA"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Unemployed</w:t>
            </w:r>
          </w:p>
        </w:tc>
      </w:tr>
      <w:tr w:rsidR="007511B1" w14:paraId="07CA8697" w14:textId="77777777" w:rsidTr="007511B1">
        <w:trPr>
          <w:trHeight w:val="300"/>
        </w:trPr>
        <w:tc>
          <w:tcPr>
            <w:tcW w:w="2615" w:type="dxa"/>
          </w:tcPr>
          <w:p w14:paraId="1524D86D"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15" w:type="dxa"/>
          </w:tcPr>
          <w:p w14:paraId="418F784F"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382" w:type="dxa"/>
          </w:tcPr>
          <w:p w14:paraId="380736B5"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Self-employed</w:t>
            </w:r>
          </w:p>
        </w:tc>
      </w:tr>
      <w:tr w:rsidR="007511B1" w14:paraId="1E194108" w14:textId="77777777" w:rsidTr="007511B1">
        <w:trPr>
          <w:trHeight w:val="300"/>
        </w:trPr>
        <w:tc>
          <w:tcPr>
            <w:tcW w:w="2615" w:type="dxa"/>
          </w:tcPr>
          <w:p w14:paraId="7F99F13E"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2615" w:type="dxa"/>
          </w:tcPr>
          <w:p w14:paraId="4FC8E609"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3382" w:type="dxa"/>
          </w:tcPr>
          <w:p w14:paraId="692DD38A"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Student</w:t>
            </w:r>
          </w:p>
        </w:tc>
      </w:tr>
      <w:tr w:rsidR="007511B1" w14:paraId="45D496E9" w14:textId="77777777" w:rsidTr="007511B1">
        <w:trPr>
          <w:trHeight w:val="300"/>
        </w:trPr>
        <w:tc>
          <w:tcPr>
            <w:tcW w:w="2615" w:type="dxa"/>
          </w:tcPr>
          <w:p w14:paraId="49E098F6"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w:t>
            </w:r>
          </w:p>
        </w:tc>
        <w:tc>
          <w:tcPr>
            <w:tcW w:w="2615" w:type="dxa"/>
          </w:tcPr>
          <w:p w14:paraId="4858F307"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w:t>
            </w:r>
          </w:p>
        </w:tc>
        <w:tc>
          <w:tcPr>
            <w:tcW w:w="3382" w:type="dxa"/>
          </w:tcPr>
          <w:p w14:paraId="17702F55"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Employed</w:t>
            </w:r>
          </w:p>
        </w:tc>
      </w:tr>
      <w:tr w:rsidR="007511B1" w14:paraId="0688BC4D" w14:textId="77777777" w:rsidTr="007511B1">
        <w:trPr>
          <w:trHeight w:val="300"/>
        </w:trPr>
        <w:tc>
          <w:tcPr>
            <w:tcW w:w="2615" w:type="dxa"/>
          </w:tcPr>
          <w:p w14:paraId="07AE49FB"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w:t>
            </w:r>
          </w:p>
        </w:tc>
        <w:tc>
          <w:tcPr>
            <w:tcW w:w="2615" w:type="dxa"/>
          </w:tcPr>
          <w:p w14:paraId="4458D3C9" w14:textId="77777777" w:rsidR="007511B1" w:rsidRDefault="007511B1"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w:t>
            </w:r>
          </w:p>
        </w:tc>
        <w:tc>
          <w:tcPr>
            <w:tcW w:w="3382" w:type="dxa"/>
          </w:tcPr>
          <w:p w14:paraId="1EC1A94D" w14:textId="77777777" w:rsidR="007511B1" w:rsidRDefault="007511B1"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Other</w:t>
            </w:r>
          </w:p>
        </w:tc>
      </w:tr>
      <w:tr w:rsidR="007511B1" w14:paraId="2DDF71E4" w14:textId="77777777" w:rsidTr="007511B1">
        <w:trPr>
          <w:trHeight w:val="300"/>
        </w:trPr>
        <w:tc>
          <w:tcPr>
            <w:tcW w:w="2615" w:type="dxa"/>
          </w:tcPr>
          <w:p w14:paraId="46AC9AD5" w14:textId="77777777" w:rsidR="007511B1" w:rsidRDefault="007511B1"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15" w:type="dxa"/>
          </w:tcPr>
          <w:p w14:paraId="66BCB472" w14:textId="77777777" w:rsidR="007511B1" w:rsidRDefault="007511B1"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382" w:type="dxa"/>
          </w:tcPr>
          <w:p w14:paraId="706355CC" w14:textId="77777777" w:rsidR="007511B1" w:rsidRDefault="007511B1"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020F830" w14:textId="77777777" w:rsidR="009C3DF6" w:rsidRDefault="009C3DF6"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3BDE4AC4"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From the table above, 70 respondents, representing 70%, are unemployed, followed by 15 respondents, representing 15%, who are students. </w:t>
      </w:r>
      <w:r w:rsidR="002B2093">
        <w:rPr>
          <w:rFonts w:ascii="Times New Roman" w:eastAsia="Times New Roman" w:hAnsi="Times New Roman" w:cs="Times New Roman"/>
          <w:color w:val="000000" w:themeColor="text1"/>
        </w:rPr>
        <w:t>10</w:t>
      </w:r>
      <w:r w:rsidRPr="7271D020">
        <w:rPr>
          <w:rFonts w:ascii="Times New Roman" w:eastAsia="Times New Roman" w:hAnsi="Times New Roman" w:cs="Times New Roman"/>
          <w:color w:val="000000" w:themeColor="text1"/>
        </w:rPr>
        <w:t xml:space="preserve"> respondents, making up 10%, are self-employed, 3 respondents, representing 3%, are employed, and 2 respondents, or 2%, fall into other categories. This confirms that are </w:t>
      </w:r>
      <w:r w:rsidR="00EE5FE5">
        <w:rPr>
          <w:rFonts w:ascii="Times New Roman" w:eastAsia="Times New Roman" w:hAnsi="Times New Roman" w:cs="Times New Roman"/>
          <w:color w:val="000000" w:themeColor="text1"/>
        </w:rPr>
        <w:t xml:space="preserve">70 respondents, representing 70%, are </w:t>
      </w:r>
      <w:r w:rsidRPr="7271D020">
        <w:rPr>
          <w:rFonts w:ascii="Times New Roman" w:eastAsia="Times New Roman" w:hAnsi="Times New Roman" w:cs="Times New Roman"/>
          <w:color w:val="000000" w:themeColor="text1"/>
        </w:rPr>
        <w:t xml:space="preserve">unemployed youths, </w:t>
      </w:r>
      <w:r w:rsidR="00EE5FE5">
        <w:rPr>
          <w:rFonts w:ascii="Times New Roman" w:eastAsia="Times New Roman" w:hAnsi="Times New Roman" w:cs="Times New Roman"/>
          <w:color w:val="000000" w:themeColor="text1"/>
        </w:rPr>
        <w:t xml:space="preserve">which is </w:t>
      </w:r>
      <w:r w:rsidRPr="7271D020">
        <w:rPr>
          <w:rFonts w:ascii="Times New Roman" w:eastAsia="Times New Roman" w:hAnsi="Times New Roman" w:cs="Times New Roman"/>
          <w:color w:val="000000" w:themeColor="text1"/>
        </w:rPr>
        <w:t>the study’s primary focus.</w:t>
      </w:r>
    </w:p>
    <w:p w14:paraId="59E7084F"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 xml:space="preserve">ITEM 4: Frequency of Listening to </w:t>
      </w:r>
      <w:proofErr w:type="spellStart"/>
      <w:r w:rsidRPr="7271D020">
        <w:rPr>
          <w:rFonts w:ascii="Times New Roman" w:eastAsia="Times New Roman" w:hAnsi="Times New Roman" w:cs="Times New Roman"/>
          <w:b/>
          <w:bCs/>
          <w:color w:val="000000" w:themeColor="text1"/>
        </w:rPr>
        <w:t>Agbeloba</w:t>
      </w:r>
      <w:proofErr w:type="spellEnd"/>
    </w:p>
    <w:p w14:paraId="0F36A701"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IV</w:t>
      </w:r>
    </w:p>
    <w:tbl>
      <w:tblPr>
        <w:tblStyle w:val="TableGrid"/>
        <w:bidiVisual/>
        <w:tblW w:w="8595" w:type="dxa"/>
        <w:tblLayout w:type="fixed"/>
        <w:tblLook w:val="06A0" w:firstRow="1" w:lastRow="0" w:firstColumn="1" w:lastColumn="0" w:noHBand="1" w:noVBand="1"/>
      </w:tblPr>
      <w:tblGrid>
        <w:gridCol w:w="2610"/>
        <w:gridCol w:w="2610"/>
        <w:gridCol w:w="3375"/>
      </w:tblGrid>
      <w:tr w:rsidR="00E16B19" w14:paraId="48C8BB94" w14:textId="77777777" w:rsidTr="00E16B19">
        <w:trPr>
          <w:trHeight w:val="304"/>
        </w:trPr>
        <w:tc>
          <w:tcPr>
            <w:tcW w:w="2610" w:type="dxa"/>
          </w:tcPr>
          <w:p w14:paraId="3EB17ED8"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10" w:type="dxa"/>
          </w:tcPr>
          <w:p w14:paraId="3A5C0820"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375" w:type="dxa"/>
          </w:tcPr>
          <w:p w14:paraId="77B07D6D"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E16B19" w14:paraId="2C186232" w14:textId="77777777" w:rsidTr="00E16B19">
        <w:trPr>
          <w:trHeight w:val="304"/>
        </w:trPr>
        <w:tc>
          <w:tcPr>
            <w:tcW w:w="2610" w:type="dxa"/>
          </w:tcPr>
          <w:p w14:paraId="57D0F5B4"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2610" w:type="dxa"/>
          </w:tcPr>
          <w:p w14:paraId="066EEB89"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375" w:type="dxa"/>
          </w:tcPr>
          <w:p w14:paraId="684EA4E2"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Daily</w:t>
            </w:r>
          </w:p>
        </w:tc>
      </w:tr>
      <w:tr w:rsidR="00E16B19" w14:paraId="25F2220C" w14:textId="77777777" w:rsidTr="00E16B19">
        <w:trPr>
          <w:trHeight w:val="304"/>
        </w:trPr>
        <w:tc>
          <w:tcPr>
            <w:tcW w:w="2610" w:type="dxa"/>
          </w:tcPr>
          <w:p w14:paraId="3E7BE7D0"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610" w:type="dxa"/>
          </w:tcPr>
          <w:p w14:paraId="3278F3A0"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375" w:type="dxa"/>
          </w:tcPr>
          <w:p w14:paraId="65270B87"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Weekly</w:t>
            </w:r>
          </w:p>
        </w:tc>
      </w:tr>
      <w:tr w:rsidR="00E16B19" w14:paraId="02F578F4" w14:textId="77777777" w:rsidTr="00E16B19">
        <w:trPr>
          <w:trHeight w:val="304"/>
        </w:trPr>
        <w:tc>
          <w:tcPr>
            <w:tcW w:w="2610" w:type="dxa"/>
          </w:tcPr>
          <w:p w14:paraId="5510DE54"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25%</w:t>
            </w:r>
          </w:p>
        </w:tc>
        <w:tc>
          <w:tcPr>
            <w:tcW w:w="2610" w:type="dxa"/>
          </w:tcPr>
          <w:p w14:paraId="032E30A9"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25</w:t>
            </w:r>
          </w:p>
        </w:tc>
        <w:tc>
          <w:tcPr>
            <w:tcW w:w="3375" w:type="dxa"/>
          </w:tcPr>
          <w:p w14:paraId="1E0D6557"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Occasionally</w:t>
            </w:r>
          </w:p>
        </w:tc>
      </w:tr>
      <w:tr w:rsidR="00E16B19" w14:paraId="482E43E5" w14:textId="77777777" w:rsidTr="00E16B19">
        <w:trPr>
          <w:trHeight w:val="304"/>
        </w:trPr>
        <w:tc>
          <w:tcPr>
            <w:tcW w:w="2610" w:type="dxa"/>
          </w:tcPr>
          <w:p w14:paraId="1E2DD18E"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10" w:type="dxa"/>
          </w:tcPr>
          <w:p w14:paraId="5ECCEECE"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375" w:type="dxa"/>
          </w:tcPr>
          <w:p w14:paraId="76F24AD8"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Rarely</w:t>
            </w:r>
          </w:p>
        </w:tc>
      </w:tr>
      <w:tr w:rsidR="00E16B19" w14:paraId="52A07BFC" w14:textId="77777777" w:rsidTr="00E16B19">
        <w:trPr>
          <w:trHeight w:val="304"/>
        </w:trPr>
        <w:tc>
          <w:tcPr>
            <w:tcW w:w="2610" w:type="dxa"/>
          </w:tcPr>
          <w:p w14:paraId="31EF7299"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2610" w:type="dxa"/>
          </w:tcPr>
          <w:p w14:paraId="4A0C1938"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3375" w:type="dxa"/>
          </w:tcPr>
          <w:p w14:paraId="4D3057AE"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Never</w:t>
            </w:r>
          </w:p>
        </w:tc>
      </w:tr>
      <w:tr w:rsidR="00E16B19" w14:paraId="411929E7" w14:textId="77777777" w:rsidTr="00E16B19">
        <w:trPr>
          <w:trHeight w:val="304"/>
        </w:trPr>
        <w:tc>
          <w:tcPr>
            <w:tcW w:w="2610" w:type="dxa"/>
          </w:tcPr>
          <w:p w14:paraId="71C16137"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10" w:type="dxa"/>
          </w:tcPr>
          <w:p w14:paraId="22BB5FB0" w14:textId="77777777" w:rsidR="00E16B19" w:rsidRDefault="00E16B19"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375" w:type="dxa"/>
          </w:tcPr>
          <w:p w14:paraId="09529B36"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D696119"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4EBF08A6"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In the table above, 40 respondents, representing 40%, listen to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weekly, followed by 25 respondents, representing 25%, who listen occasionally. </w:t>
      </w:r>
      <w:r w:rsidR="001D0A3C">
        <w:rPr>
          <w:rFonts w:ascii="Times New Roman" w:eastAsia="Times New Roman" w:hAnsi="Times New Roman" w:cs="Times New Roman"/>
          <w:color w:val="000000" w:themeColor="text1"/>
        </w:rPr>
        <w:t>20</w:t>
      </w:r>
      <w:r w:rsidRPr="7271D020">
        <w:rPr>
          <w:rFonts w:ascii="Times New Roman" w:eastAsia="Times New Roman" w:hAnsi="Times New Roman" w:cs="Times New Roman"/>
          <w:color w:val="000000" w:themeColor="text1"/>
        </w:rPr>
        <w:t xml:space="preserve"> respondents, making up 20%, listen daily, 10 respondents, representing 10%, listen rarely, and 5 respondents, or 5%, never listen. This indicates that </w:t>
      </w:r>
      <w:r w:rsidR="00A60CD8">
        <w:rPr>
          <w:rFonts w:ascii="Times New Roman" w:eastAsia="Times New Roman" w:hAnsi="Times New Roman" w:cs="Times New Roman"/>
          <w:color w:val="000000" w:themeColor="text1"/>
        </w:rPr>
        <w:t>40 respondents, representing 40%</w:t>
      </w:r>
      <w:r w:rsidRPr="7271D020">
        <w:rPr>
          <w:rFonts w:ascii="Times New Roman" w:eastAsia="Times New Roman" w:hAnsi="Times New Roman" w:cs="Times New Roman"/>
          <w:color w:val="000000" w:themeColor="text1"/>
        </w:rPr>
        <w:t xml:space="preserve"> are regular listeners</w:t>
      </w:r>
      <w:r w:rsidR="00A4068B">
        <w:rPr>
          <w:rFonts w:ascii="Times New Roman" w:eastAsia="Times New Roman" w:hAnsi="Times New Roman" w:cs="Times New Roman"/>
          <w:color w:val="000000" w:themeColor="text1"/>
        </w:rPr>
        <w:t xml:space="preserve"> which are</w:t>
      </w:r>
      <w:r w:rsidRPr="7271D020">
        <w:rPr>
          <w:rFonts w:ascii="Times New Roman" w:eastAsia="Times New Roman" w:hAnsi="Times New Roman" w:cs="Times New Roman"/>
          <w:color w:val="000000" w:themeColor="text1"/>
        </w:rPr>
        <w:t xml:space="preserve"> essential for assessing the </w:t>
      </w:r>
      <w:proofErr w:type="spellStart"/>
      <w:r w:rsidRPr="7271D020">
        <w:rPr>
          <w:rFonts w:ascii="Times New Roman" w:eastAsia="Times New Roman" w:hAnsi="Times New Roman" w:cs="Times New Roman"/>
          <w:color w:val="000000" w:themeColor="text1"/>
        </w:rPr>
        <w:t>programme’s</w:t>
      </w:r>
      <w:proofErr w:type="spellEnd"/>
      <w:r w:rsidRPr="7271D020">
        <w:rPr>
          <w:rFonts w:ascii="Times New Roman" w:eastAsia="Times New Roman" w:hAnsi="Times New Roman" w:cs="Times New Roman"/>
          <w:color w:val="000000" w:themeColor="text1"/>
        </w:rPr>
        <w:t xml:space="preserve"> impact.</w:t>
      </w:r>
    </w:p>
    <w:p w14:paraId="11BB98DB" w14:textId="77777777" w:rsidR="009C3DF6" w:rsidRDefault="009C3DF6">
      <w:pPr>
        <w:spacing w:after="200"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64E3C726" w14:textId="77777777" w:rsidR="003E6B91" w:rsidRDefault="00552978" w:rsidP="003E6B91">
      <w:pPr>
        <w:spacing w:after="0" w:line="240" w:lineRule="auto"/>
        <w:jc w:val="both"/>
      </w:pPr>
      <w:r w:rsidRPr="7271D020">
        <w:rPr>
          <w:rFonts w:ascii="Times New Roman" w:eastAsia="Times New Roman" w:hAnsi="Times New Roman" w:cs="Times New Roman"/>
          <w:b/>
          <w:bCs/>
          <w:color w:val="000000" w:themeColor="text1"/>
        </w:rPr>
        <w:lastRenderedPageBreak/>
        <w:t>ITEM 5: Residence in Ilorin</w:t>
      </w:r>
    </w:p>
    <w:p w14:paraId="115BE27C" w14:textId="77777777" w:rsidR="00552978" w:rsidRPr="003E6B91" w:rsidRDefault="00552978" w:rsidP="003E6B91">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V</w:t>
      </w:r>
    </w:p>
    <w:tbl>
      <w:tblPr>
        <w:tblStyle w:val="TableGrid"/>
        <w:bidiVisual/>
        <w:tblW w:w="8674" w:type="dxa"/>
        <w:tblLayout w:type="fixed"/>
        <w:tblLook w:val="06A0" w:firstRow="1" w:lastRow="0" w:firstColumn="1" w:lastColumn="0" w:noHBand="1" w:noVBand="1"/>
      </w:tblPr>
      <w:tblGrid>
        <w:gridCol w:w="2634"/>
        <w:gridCol w:w="2634"/>
        <w:gridCol w:w="3406"/>
      </w:tblGrid>
      <w:tr w:rsidR="00E16B19" w14:paraId="760FDAB4" w14:textId="77777777" w:rsidTr="00E16B19">
        <w:trPr>
          <w:trHeight w:val="302"/>
        </w:trPr>
        <w:tc>
          <w:tcPr>
            <w:tcW w:w="2634" w:type="dxa"/>
          </w:tcPr>
          <w:p w14:paraId="0D0C752F"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34" w:type="dxa"/>
          </w:tcPr>
          <w:p w14:paraId="31F84027"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06" w:type="dxa"/>
          </w:tcPr>
          <w:p w14:paraId="1BC1D4DD"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E16B19" w14:paraId="799ACE3F" w14:textId="77777777" w:rsidTr="00E16B19">
        <w:trPr>
          <w:trHeight w:val="302"/>
        </w:trPr>
        <w:tc>
          <w:tcPr>
            <w:tcW w:w="2634" w:type="dxa"/>
          </w:tcPr>
          <w:p w14:paraId="594622FA"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634" w:type="dxa"/>
          </w:tcPr>
          <w:p w14:paraId="72B8A6C3"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406" w:type="dxa"/>
          </w:tcPr>
          <w:p w14:paraId="30E26DCB"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Ilorin West</w:t>
            </w:r>
          </w:p>
        </w:tc>
      </w:tr>
      <w:tr w:rsidR="00E16B19" w14:paraId="401AFAB8" w14:textId="77777777" w:rsidTr="00E16B19">
        <w:trPr>
          <w:trHeight w:val="302"/>
        </w:trPr>
        <w:tc>
          <w:tcPr>
            <w:tcW w:w="2634" w:type="dxa"/>
          </w:tcPr>
          <w:p w14:paraId="42E74E5B"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30%</w:t>
            </w:r>
          </w:p>
        </w:tc>
        <w:tc>
          <w:tcPr>
            <w:tcW w:w="2634" w:type="dxa"/>
          </w:tcPr>
          <w:p w14:paraId="3EB5E27C"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30</w:t>
            </w:r>
          </w:p>
        </w:tc>
        <w:tc>
          <w:tcPr>
            <w:tcW w:w="3406" w:type="dxa"/>
          </w:tcPr>
          <w:p w14:paraId="62BE7853"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Ilorin East</w:t>
            </w:r>
          </w:p>
        </w:tc>
      </w:tr>
      <w:tr w:rsidR="00E16B19" w14:paraId="6149A0D5" w14:textId="77777777" w:rsidTr="00E16B19">
        <w:trPr>
          <w:trHeight w:val="302"/>
        </w:trPr>
        <w:tc>
          <w:tcPr>
            <w:tcW w:w="2634" w:type="dxa"/>
          </w:tcPr>
          <w:p w14:paraId="66113444"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2634" w:type="dxa"/>
          </w:tcPr>
          <w:p w14:paraId="3D0F0339"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406" w:type="dxa"/>
          </w:tcPr>
          <w:p w14:paraId="03FB787A"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Ilorin South</w:t>
            </w:r>
          </w:p>
        </w:tc>
      </w:tr>
      <w:tr w:rsidR="00E16B19" w14:paraId="28AF6E74" w14:textId="77777777" w:rsidTr="00E16B19">
        <w:trPr>
          <w:trHeight w:val="302"/>
        </w:trPr>
        <w:tc>
          <w:tcPr>
            <w:tcW w:w="2634" w:type="dxa"/>
          </w:tcPr>
          <w:p w14:paraId="60ABF447"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2634" w:type="dxa"/>
          </w:tcPr>
          <w:p w14:paraId="3FC72D05"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3406" w:type="dxa"/>
          </w:tcPr>
          <w:p w14:paraId="571701DD"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Other</w:t>
            </w:r>
          </w:p>
        </w:tc>
      </w:tr>
      <w:tr w:rsidR="00E16B19" w14:paraId="5717E87D" w14:textId="77777777" w:rsidTr="00E16B19">
        <w:trPr>
          <w:trHeight w:val="302"/>
        </w:trPr>
        <w:tc>
          <w:tcPr>
            <w:tcW w:w="2634" w:type="dxa"/>
          </w:tcPr>
          <w:p w14:paraId="6D2D1295"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34" w:type="dxa"/>
          </w:tcPr>
          <w:p w14:paraId="752ED20A" w14:textId="77777777" w:rsidR="00E16B19" w:rsidRDefault="00E16B19"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06" w:type="dxa"/>
          </w:tcPr>
          <w:p w14:paraId="203CC9D6"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4B3EE3C5"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46B4C6AC"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The above table shows that 45 respondents, representing 45%, reside in Ilorin West, while 30 respondents, or 30%, live in Ilorin East. </w:t>
      </w:r>
      <w:r w:rsidR="00164A78">
        <w:rPr>
          <w:rFonts w:ascii="Times New Roman" w:eastAsia="Times New Roman" w:hAnsi="Times New Roman" w:cs="Times New Roman"/>
          <w:color w:val="000000" w:themeColor="text1"/>
        </w:rPr>
        <w:t>20</w:t>
      </w:r>
      <w:r w:rsidRPr="7271D020">
        <w:rPr>
          <w:rFonts w:ascii="Times New Roman" w:eastAsia="Times New Roman" w:hAnsi="Times New Roman" w:cs="Times New Roman"/>
          <w:color w:val="000000" w:themeColor="text1"/>
        </w:rPr>
        <w:t xml:space="preserve"> respondents, making up 20%, are from Ilorin South, and 5 respondents, representing 5%, reside in other areas. This shows a balanced distribution across Ilorin’s major zones.</w:t>
      </w:r>
    </w:p>
    <w:p w14:paraId="2036809D"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SECTION B: RESPONSES TO RESEARCH QUESTIONS</w:t>
      </w:r>
    </w:p>
    <w:p w14:paraId="65F0CF7D"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ITEM 6: Have You Listened to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xml:space="preserve"> on </w:t>
      </w:r>
      <w:proofErr w:type="spellStart"/>
      <w:r w:rsidRPr="7271D020">
        <w:rPr>
          <w:rFonts w:ascii="Times New Roman" w:eastAsia="Times New Roman" w:hAnsi="Times New Roman" w:cs="Times New Roman"/>
          <w:b/>
          <w:bCs/>
          <w:color w:val="000000" w:themeColor="text1"/>
        </w:rPr>
        <w:t>Sobi</w:t>
      </w:r>
      <w:proofErr w:type="spellEnd"/>
      <w:r w:rsidRPr="7271D020">
        <w:rPr>
          <w:rFonts w:ascii="Times New Roman" w:eastAsia="Times New Roman" w:hAnsi="Times New Roman" w:cs="Times New Roman"/>
          <w:b/>
          <w:bCs/>
          <w:color w:val="000000" w:themeColor="text1"/>
        </w:rPr>
        <w:t xml:space="preserve"> 101.9 FM?</w:t>
      </w:r>
    </w:p>
    <w:p w14:paraId="6254E10C"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VI</w:t>
      </w:r>
    </w:p>
    <w:tbl>
      <w:tblPr>
        <w:tblStyle w:val="TableGrid"/>
        <w:bidiVisual/>
        <w:tblW w:w="8688" w:type="dxa"/>
        <w:tblLayout w:type="fixed"/>
        <w:tblLook w:val="06A0" w:firstRow="1" w:lastRow="0" w:firstColumn="1" w:lastColumn="0" w:noHBand="1" w:noVBand="1"/>
      </w:tblPr>
      <w:tblGrid>
        <w:gridCol w:w="2638"/>
        <w:gridCol w:w="2638"/>
        <w:gridCol w:w="3412"/>
      </w:tblGrid>
      <w:tr w:rsidR="00E16B19" w14:paraId="3E140216" w14:textId="77777777" w:rsidTr="00E16B19">
        <w:trPr>
          <w:trHeight w:val="295"/>
        </w:trPr>
        <w:tc>
          <w:tcPr>
            <w:tcW w:w="2638" w:type="dxa"/>
          </w:tcPr>
          <w:p w14:paraId="6D4A861D"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38" w:type="dxa"/>
          </w:tcPr>
          <w:p w14:paraId="5F07F0EF"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12" w:type="dxa"/>
          </w:tcPr>
          <w:p w14:paraId="4EB2D7F7"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E16B19" w14:paraId="2CAFD3C2" w14:textId="77777777" w:rsidTr="00E16B19">
        <w:trPr>
          <w:trHeight w:val="295"/>
        </w:trPr>
        <w:tc>
          <w:tcPr>
            <w:tcW w:w="2638" w:type="dxa"/>
          </w:tcPr>
          <w:p w14:paraId="20A0DA4A"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90%</w:t>
            </w:r>
          </w:p>
        </w:tc>
        <w:tc>
          <w:tcPr>
            <w:tcW w:w="2638" w:type="dxa"/>
          </w:tcPr>
          <w:p w14:paraId="55E3099F"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90</w:t>
            </w:r>
          </w:p>
        </w:tc>
        <w:tc>
          <w:tcPr>
            <w:tcW w:w="3412" w:type="dxa"/>
          </w:tcPr>
          <w:p w14:paraId="01F4F035"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Yes</w:t>
            </w:r>
          </w:p>
        </w:tc>
      </w:tr>
      <w:tr w:rsidR="00E16B19" w14:paraId="3FA124E0" w14:textId="77777777" w:rsidTr="00E16B19">
        <w:trPr>
          <w:trHeight w:val="295"/>
        </w:trPr>
        <w:tc>
          <w:tcPr>
            <w:tcW w:w="2638" w:type="dxa"/>
          </w:tcPr>
          <w:p w14:paraId="705B7D49"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38" w:type="dxa"/>
          </w:tcPr>
          <w:p w14:paraId="00E25920"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412" w:type="dxa"/>
          </w:tcPr>
          <w:p w14:paraId="0681E0FE"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w:t>
            </w:r>
          </w:p>
        </w:tc>
      </w:tr>
      <w:tr w:rsidR="00E16B19" w14:paraId="1516A90E" w14:textId="77777777" w:rsidTr="00E16B19">
        <w:trPr>
          <w:trHeight w:val="295"/>
        </w:trPr>
        <w:tc>
          <w:tcPr>
            <w:tcW w:w="2638" w:type="dxa"/>
          </w:tcPr>
          <w:p w14:paraId="241077FC"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38" w:type="dxa"/>
          </w:tcPr>
          <w:p w14:paraId="26D7CF2C" w14:textId="77777777" w:rsidR="00E16B19" w:rsidRDefault="00E16B19"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12" w:type="dxa"/>
          </w:tcPr>
          <w:p w14:paraId="40338F8B"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21604498"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05345224"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From the table above, a significant majority of 90 respondents, representing 90%, have listened to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while 10 respondents, representing 10%, have not. This indicates </w:t>
      </w:r>
      <w:r w:rsidR="0010164D">
        <w:rPr>
          <w:rFonts w:ascii="Times New Roman" w:eastAsia="Times New Roman" w:hAnsi="Times New Roman" w:cs="Times New Roman"/>
          <w:color w:val="000000" w:themeColor="text1"/>
        </w:rPr>
        <w:t xml:space="preserve"> a significant majority of 90 respondents, representing 90%</w:t>
      </w:r>
      <w:r w:rsidR="00E23EAE">
        <w:rPr>
          <w:rFonts w:ascii="Times New Roman" w:eastAsia="Times New Roman" w:hAnsi="Times New Roman" w:cs="Times New Roman"/>
          <w:color w:val="000000" w:themeColor="text1"/>
        </w:rPr>
        <w:t xml:space="preserve"> are</w:t>
      </w:r>
      <w:r w:rsidRPr="7271D020">
        <w:rPr>
          <w:rFonts w:ascii="Times New Roman" w:eastAsia="Times New Roman" w:hAnsi="Times New Roman" w:cs="Times New Roman"/>
          <w:color w:val="000000" w:themeColor="text1"/>
        </w:rPr>
        <w:t xml:space="preserve"> to the </w:t>
      </w:r>
      <w:proofErr w:type="spellStart"/>
      <w:r w:rsidRPr="7271D020">
        <w:rPr>
          <w:rFonts w:ascii="Times New Roman" w:eastAsia="Times New Roman" w:hAnsi="Times New Roman" w:cs="Times New Roman"/>
          <w:color w:val="000000" w:themeColor="text1"/>
        </w:rPr>
        <w:t>programme</w:t>
      </w:r>
      <w:proofErr w:type="spellEnd"/>
      <w:r w:rsidR="00E23EAE">
        <w:rPr>
          <w:rFonts w:ascii="Times New Roman" w:eastAsia="Times New Roman" w:hAnsi="Times New Roman" w:cs="Times New Roman"/>
          <w:color w:val="000000" w:themeColor="text1"/>
        </w:rPr>
        <w:t>.</w:t>
      </w:r>
      <w:r w:rsidRPr="7271D020">
        <w:rPr>
          <w:rFonts w:ascii="Times New Roman" w:eastAsia="Times New Roman" w:hAnsi="Times New Roman" w:cs="Times New Roman"/>
          <w:color w:val="000000" w:themeColor="text1"/>
        </w:rPr>
        <w:t>.</w:t>
      </w:r>
    </w:p>
    <w:p w14:paraId="433FD72A" w14:textId="77777777" w:rsidR="00DD3C9D" w:rsidRDefault="00552978" w:rsidP="00DD3C9D">
      <w:pPr>
        <w:spacing w:after="0" w:line="240" w:lineRule="auto"/>
        <w:jc w:val="both"/>
      </w:pPr>
      <w:r w:rsidRPr="7271D020">
        <w:rPr>
          <w:rFonts w:ascii="Times New Roman" w:eastAsia="Times New Roman" w:hAnsi="Times New Roman" w:cs="Times New Roman"/>
          <w:b/>
          <w:bCs/>
          <w:color w:val="000000" w:themeColor="text1"/>
        </w:rPr>
        <w:t xml:space="preserve">ITEM 7: Does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xml:space="preserve"> Encourage Unemployed Youth to Pursue Livestock Farming?</w:t>
      </w:r>
    </w:p>
    <w:p w14:paraId="032E46EB" w14:textId="77777777" w:rsidR="00552978" w:rsidRPr="00DD3C9D" w:rsidRDefault="00552978" w:rsidP="00DD3C9D">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VII</w:t>
      </w:r>
    </w:p>
    <w:tbl>
      <w:tblPr>
        <w:tblStyle w:val="TableGrid"/>
        <w:bidiVisual/>
        <w:tblW w:w="8697" w:type="dxa"/>
        <w:tblLayout w:type="fixed"/>
        <w:tblLook w:val="06A0" w:firstRow="1" w:lastRow="0" w:firstColumn="1" w:lastColumn="0" w:noHBand="1" w:noVBand="1"/>
      </w:tblPr>
      <w:tblGrid>
        <w:gridCol w:w="2641"/>
        <w:gridCol w:w="2641"/>
        <w:gridCol w:w="3415"/>
      </w:tblGrid>
      <w:tr w:rsidR="00E16B19" w14:paraId="1B1FB8FC" w14:textId="77777777" w:rsidTr="00E16B19">
        <w:trPr>
          <w:trHeight w:val="346"/>
        </w:trPr>
        <w:tc>
          <w:tcPr>
            <w:tcW w:w="2641" w:type="dxa"/>
          </w:tcPr>
          <w:p w14:paraId="216364FD"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41" w:type="dxa"/>
          </w:tcPr>
          <w:p w14:paraId="7D25F98D"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15" w:type="dxa"/>
          </w:tcPr>
          <w:p w14:paraId="34E39D8B"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E16B19" w14:paraId="3F8F1807" w14:textId="77777777" w:rsidTr="00E16B19">
        <w:trPr>
          <w:trHeight w:val="346"/>
        </w:trPr>
        <w:tc>
          <w:tcPr>
            <w:tcW w:w="2641" w:type="dxa"/>
          </w:tcPr>
          <w:p w14:paraId="2B086D12"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85%</w:t>
            </w:r>
          </w:p>
        </w:tc>
        <w:tc>
          <w:tcPr>
            <w:tcW w:w="2641" w:type="dxa"/>
          </w:tcPr>
          <w:p w14:paraId="7D4D16FD"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85</w:t>
            </w:r>
          </w:p>
        </w:tc>
        <w:tc>
          <w:tcPr>
            <w:tcW w:w="3415" w:type="dxa"/>
          </w:tcPr>
          <w:p w14:paraId="1177E4BE"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Yes</w:t>
            </w:r>
          </w:p>
        </w:tc>
      </w:tr>
      <w:tr w:rsidR="00E16B19" w14:paraId="7E924101" w14:textId="77777777" w:rsidTr="00E16B19">
        <w:trPr>
          <w:trHeight w:val="346"/>
        </w:trPr>
        <w:tc>
          <w:tcPr>
            <w:tcW w:w="2641" w:type="dxa"/>
          </w:tcPr>
          <w:p w14:paraId="6F999790"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2641" w:type="dxa"/>
          </w:tcPr>
          <w:p w14:paraId="7258530A" w14:textId="77777777" w:rsidR="00E16B19" w:rsidRDefault="00E16B19"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3415" w:type="dxa"/>
          </w:tcPr>
          <w:p w14:paraId="41769DD8" w14:textId="77777777" w:rsidR="00E16B19" w:rsidRDefault="00E16B19"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w:t>
            </w:r>
          </w:p>
        </w:tc>
      </w:tr>
      <w:tr w:rsidR="00E16B19" w14:paraId="6CDF0BB7" w14:textId="77777777" w:rsidTr="00E16B19">
        <w:trPr>
          <w:trHeight w:val="346"/>
        </w:trPr>
        <w:tc>
          <w:tcPr>
            <w:tcW w:w="2641" w:type="dxa"/>
          </w:tcPr>
          <w:p w14:paraId="4BD4C5E3"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41" w:type="dxa"/>
          </w:tcPr>
          <w:p w14:paraId="3CB87F57" w14:textId="77777777" w:rsidR="00E16B19" w:rsidRDefault="00E16B19"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15" w:type="dxa"/>
          </w:tcPr>
          <w:p w14:paraId="0CF9F956" w14:textId="77777777" w:rsidR="00E16B19" w:rsidRDefault="00E16B19"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43D16384"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52E39857"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In the response to whether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encourages unemployed youth to pursue livestock farming, 85 respondents, representing 85%, answered yes, while 15 respondents, or 15%, answered no. This shows</w:t>
      </w:r>
      <w:r w:rsidR="00841AB4">
        <w:rPr>
          <w:rFonts w:ascii="Times New Roman" w:eastAsia="Times New Roman" w:hAnsi="Times New Roman" w:cs="Times New Roman"/>
          <w:color w:val="000000" w:themeColor="text1"/>
        </w:rPr>
        <w:t xml:space="preserve"> 85 respondents, representing 85%, </w:t>
      </w:r>
      <w:r w:rsidR="009F5E44">
        <w:rPr>
          <w:rFonts w:ascii="Times New Roman" w:eastAsia="Times New Roman" w:hAnsi="Times New Roman" w:cs="Times New Roman"/>
          <w:color w:val="000000" w:themeColor="text1"/>
        </w:rPr>
        <w:t>of the respondents</w:t>
      </w:r>
      <w:r w:rsidRPr="7271D020">
        <w:rPr>
          <w:rFonts w:ascii="Times New Roman" w:eastAsia="Times New Roman" w:hAnsi="Times New Roman" w:cs="Times New Roman"/>
          <w:color w:val="000000" w:themeColor="text1"/>
        </w:rPr>
        <w:t xml:space="preserve"> perceive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as encouraging livestock farming.</w:t>
      </w:r>
    </w:p>
    <w:p w14:paraId="00583633"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ITEM 8: Has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xml:space="preserve"> Provided Practical Knowledge About Livestock Farming?</w:t>
      </w:r>
    </w:p>
    <w:p w14:paraId="5323E7EA"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lastRenderedPageBreak/>
        <w:t>TABLE VIII</w:t>
      </w:r>
    </w:p>
    <w:tbl>
      <w:tblPr>
        <w:tblStyle w:val="TableGrid"/>
        <w:bidiVisual/>
        <w:tblW w:w="8662" w:type="dxa"/>
        <w:tblLayout w:type="fixed"/>
        <w:tblLook w:val="06A0" w:firstRow="1" w:lastRow="0" w:firstColumn="1" w:lastColumn="0" w:noHBand="1" w:noVBand="1"/>
      </w:tblPr>
      <w:tblGrid>
        <w:gridCol w:w="2564"/>
        <w:gridCol w:w="3049"/>
        <w:gridCol w:w="3049"/>
      </w:tblGrid>
      <w:tr w:rsidR="00CC222D" w14:paraId="27FBCE27" w14:textId="77777777" w:rsidTr="00705FB3">
        <w:trPr>
          <w:trHeight w:val="298"/>
        </w:trPr>
        <w:tc>
          <w:tcPr>
            <w:tcW w:w="2564" w:type="dxa"/>
          </w:tcPr>
          <w:p w14:paraId="2384EE5A"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049" w:type="dxa"/>
          </w:tcPr>
          <w:p w14:paraId="3DB8BB9A"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3049" w:type="dxa"/>
          </w:tcPr>
          <w:p w14:paraId="7301D2AB"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CC222D" w14:paraId="233615ED" w14:textId="77777777" w:rsidTr="00705FB3">
        <w:trPr>
          <w:trHeight w:val="298"/>
        </w:trPr>
        <w:tc>
          <w:tcPr>
            <w:tcW w:w="2564" w:type="dxa"/>
          </w:tcPr>
          <w:p w14:paraId="02207488"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80</w:t>
            </w:r>
          </w:p>
        </w:tc>
        <w:tc>
          <w:tcPr>
            <w:tcW w:w="3049" w:type="dxa"/>
          </w:tcPr>
          <w:p w14:paraId="32232806"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80%</w:t>
            </w:r>
          </w:p>
        </w:tc>
        <w:tc>
          <w:tcPr>
            <w:tcW w:w="3049" w:type="dxa"/>
          </w:tcPr>
          <w:p w14:paraId="09C344E1"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Yes</w:t>
            </w:r>
          </w:p>
        </w:tc>
      </w:tr>
      <w:tr w:rsidR="00CC222D" w14:paraId="1A8D79B8" w14:textId="77777777" w:rsidTr="00705FB3">
        <w:trPr>
          <w:trHeight w:val="298"/>
        </w:trPr>
        <w:tc>
          <w:tcPr>
            <w:tcW w:w="2564" w:type="dxa"/>
          </w:tcPr>
          <w:p w14:paraId="6CF3E2B0"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049" w:type="dxa"/>
          </w:tcPr>
          <w:p w14:paraId="634C5F9D"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049" w:type="dxa"/>
          </w:tcPr>
          <w:p w14:paraId="03FCF69C"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w:t>
            </w:r>
          </w:p>
        </w:tc>
      </w:tr>
      <w:tr w:rsidR="00CC222D" w14:paraId="3BF0C1FE" w14:textId="77777777" w:rsidTr="00705FB3">
        <w:trPr>
          <w:trHeight w:val="298"/>
        </w:trPr>
        <w:tc>
          <w:tcPr>
            <w:tcW w:w="2564" w:type="dxa"/>
          </w:tcPr>
          <w:p w14:paraId="4083406A" w14:textId="77777777" w:rsidR="00CC222D" w:rsidRDefault="00CC222D"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049" w:type="dxa"/>
          </w:tcPr>
          <w:p w14:paraId="064B01AC" w14:textId="77777777" w:rsidR="00CC222D" w:rsidRDefault="00CC222D"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049" w:type="dxa"/>
          </w:tcPr>
          <w:p w14:paraId="068BCAD3" w14:textId="77777777" w:rsidR="00CC222D" w:rsidRDefault="00CC222D"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1E4EEFBD"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554FDD8E"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The above table shows that 80 respondents, representing 80%, believe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has provided practical knowledge about livestock farming, while 20 respondents, or 20%, do not. This indicates</w:t>
      </w:r>
      <w:r w:rsidR="005F525A">
        <w:rPr>
          <w:rFonts w:ascii="Times New Roman" w:eastAsia="Times New Roman" w:hAnsi="Times New Roman" w:cs="Times New Roman"/>
          <w:color w:val="000000" w:themeColor="text1"/>
        </w:rPr>
        <w:t xml:space="preserve"> 80 respondents, representing 80% agreed </w:t>
      </w:r>
      <w:r w:rsidRPr="7271D020">
        <w:rPr>
          <w:rFonts w:ascii="Times New Roman" w:eastAsia="Times New Roman" w:hAnsi="Times New Roman" w:cs="Times New Roman"/>
          <w:color w:val="000000" w:themeColor="text1"/>
        </w:rPr>
        <w:t xml:space="preserve">that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is effective in delivering practical information.</w:t>
      </w:r>
    </w:p>
    <w:p w14:paraId="73F37DC1"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ITEM 9: Aspect of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xml:space="preserve"> That Motivates Most</w:t>
      </w:r>
    </w:p>
    <w:p w14:paraId="5F2C47E7" w14:textId="77777777" w:rsidR="00552978" w:rsidRPr="00855DF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IX</w:t>
      </w:r>
    </w:p>
    <w:tbl>
      <w:tblPr>
        <w:tblStyle w:val="TableGrid"/>
        <w:tblpPr w:leftFromText="180" w:rightFromText="180" w:vertAnchor="text" w:tblpXSpec="right" w:tblpY="1"/>
        <w:tblOverlap w:val="never"/>
        <w:bidiVisual/>
        <w:tblW w:w="8827" w:type="dxa"/>
        <w:tblLayout w:type="fixed"/>
        <w:tblLook w:val="06A0" w:firstRow="1" w:lastRow="0" w:firstColumn="1" w:lastColumn="0" w:noHBand="1" w:noVBand="1"/>
      </w:tblPr>
      <w:tblGrid>
        <w:gridCol w:w="2680"/>
        <w:gridCol w:w="2680"/>
        <w:gridCol w:w="3467"/>
      </w:tblGrid>
      <w:tr w:rsidR="00CC222D" w14:paraId="7202F5D9" w14:textId="77777777" w:rsidTr="00CC222D">
        <w:trPr>
          <w:trHeight w:val="280"/>
        </w:trPr>
        <w:tc>
          <w:tcPr>
            <w:tcW w:w="2680" w:type="dxa"/>
          </w:tcPr>
          <w:p w14:paraId="40CF4D3F"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80" w:type="dxa"/>
          </w:tcPr>
          <w:p w14:paraId="6BD34C0A"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67" w:type="dxa"/>
          </w:tcPr>
          <w:p w14:paraId="241919E4"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CC222D" w14:paraId="26C0CDCC" w14:textId="77777777" w:rsidTr="00CC222D">
        <w:trPr>
          <w:trHeight w:val="280"/>
        </w:trPr>
        <w:tc>
          <w:tcPr>
            <w:tcW w:w="2680" w:type="dxa"/>
          </w:tcPr>
          <w:p w14:paraId="769E849C"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30%</w:t>
            </w:r>
          </w:p>
        </w:tc>
        <w:tc>
          <w:tcPr>
            <w:tcW w:w="2680" w:type="dxa"/>
          </w:tcPr>
          <w:p w14:paraId="3A523B66"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30</w:t>
            </w:r>
          </w:p>
        </w:tc>
        <w:tc>
          <w:tcPr>
            <w:tcW w:w="3467" w:type="dxa"/>
          </w:tcPr>
          <w:p w14:paraId="7FBD9317"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Expert advice</w:t>
            </w:r>
          </w:p>
        </w:tc>
      </w:tr>
      <w:tr w:rsidR="00CC222D" w14:paraId="2C0A6083" w14:textId="77777777" w:rsidTr="00CC222D">
        <w:trPr>
          <w:trHeight w:val="280"/>
        </w:trPr>
        <w:tc>
          <w:tcPr>
            <w:tcW w:w="2680" w:type="dxa"/>
          </w:tcPr>
          <w:p w14:paraId="4DA3C8ED"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35%</w:t>
            </w:r>
          </w:p>
        </w:tc>
        <w:tc>
          <w:tcPr>
            <w:tcW w:w="2680" w:type="dxa"/>
          </w:tcPr>
          <w:p w14:paraId="1F600052"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35</w:t>
            </w:r>
          </w:p>
        </w:tc>
        <w:tc>
          <w:tcPr>
            <w:tcW w:w="3467" w:type="dxa"/>
          </w:tcPr>
          <w:p w14:paraId="40F9038F"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Success stories</w:t>
            </w:r>
          </w:p>
        </w:tc>
      </w:tr>
      <w:tr w:rsidR="00CC222D" w14:paraId="07A2511A" w14:textId="77777777" w:rsidTr="00CC222D">
        <w:trPr>
          <w:trHeight w:val="280"/>
        </w:trPr>
        <w:tc>
          <w:tcPr>
            <w:tcW w:w="2680" w:type="dxa"/>
          </w:tcPr>
          <w:p w14:paraId="25255A15"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2680" w:type="dxa"/>
          </w:tcPr>
          <w:p w14:paraId="24FD9EF6"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467" w:type="dxa"/>
          </w:tcPr>
          <w:p w14:paraId="30C81A36"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Practical tips</w:t>
            </w:r>
          </w:p>
        </w:tc>
      </w:tr>
      <w:tr w:rsidR="00CC222D" w14:paraId="7B1D76CF" w14:textId="77777777" w:rsidTr="00CC222D">
        <w:trPr>
          <w:trHeight w:val="280"/>
        </w:trPr>
        <w:tc>
          <w:tcPr>
            <w:tcW w:w="2680" w:type="dxa"/>
          </w:tcPr>
          <w:p w14:paraId="790E10DC"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80" w:type="dxa"/>
          </w:tcPr>
          <w:p w14:paraId="2BA9AD87"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467" w:type="dxa"/>
          </w:tcPr>
          <w:p w14:paraId="2772D336"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Awareness campaigns</w:t>
            </w:r>
          </w:p>
        </w:tc>
      </w:tr>
      <w:tr w:rsidR="00CC222D" w14:paraId="1B21866E" w14:textId="77777777" w:rsidTr="00CC222D">
        <w:trPr>
          <w:trHeight w:val="67"/>
        </w:trPr>
        <w:tc>
          <w:tcPr>
            <w:tcW w:w="2680" w:type="dxa"/>
          </w:tcPr>
          <w:p w14:paraId="3463EC3E"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2680" w:type="dxa"/>
          </w:tcPr>
          <w:p w14:paraId="786AE8E7"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3467" w:type="dxa"/>
          </w:tcPr>
          <w:p w14:paraId="3875D2B7"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None</w:t>
            </w:r>
          </w:p>
        </w:tc>
      </w:tr>
      <w:tr w:rsidR="00CC222D" w14:paraId="401FF2CF" w14:textId="77777777" w:rsidTr="00CC222D">
        <w:trPr>
          <w:trHeight w:val="280"/>
        </w:trPr>
        <w:tc>
          <w:tcPr>
            <w:tcW w:w="2680" w:type="dxa"/>
          </w:tcPr>
          <w:p w14:paraId="702EFC88" w14:textId="77777777" w:rsidR="00CC222D" w:rsidRDefault="00CC222D" w:rsidP="00CC222D">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80" w:type="dxa"/>
          </w:tcPr>
          <w:p w14:paraId="559ACDB0" w14:textId="77777777" w:rsidR="00CC222D" w:rsidRDefault="00CC222D" w:rsidP="00CC222D">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67" w:type="dxa"/>
          </w:tcPr>
          <w:p w14:paraId="2ED1C283" w14:textId="77777777" w:rsidR="00CC222D" w:rsidRDefault="00CC222D" w:rsidP="00CC222D">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24B2B329"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768FFC11"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According to the table above, 35 respondents, representing 35%, are most motivated by success stories, followed by 30 respondents, or 30%, who cite expert advice. </w:t>
      </w:r>
      <w:r w:rsidR="00D106D4">
        <w:rPr>
          <w:rFonts w:ascii="Times New Roman" w:eastAsia="Times New Roman" w:hAnsi="Times New Roman" w:cs="Times New Roman"/>
          <w:color w:val="000000" w:themeColor="text1"/>
        </w:rPr>
        <w:t>20</w:t>
      </w:r>
      <w:r w:rsidRPr="7271D020">
        <w:rPr>
          <w:rFonts w:ascii="Times New Roman" w:eastAsia="Times New Roman" w:hAnsi="Times New Roman" w:cs="Times New Roman"/>
          <w:color w:val="000000" w:themeColor="text1"/>
        </w:rPr>
        <w:t xml:space="preserve"> respondents, making up 20%, mention practical tips, 10 respondents, representing 10%, note awareness campaigns, and 5 respondents, or 5%, select none. This suggests </w:t>
      </w:r>
      <w:r w:rsidR="00D106D4">
        <w:rPr>
          <w:rFonts w:ascii="Times New Roman" w:eastAsia="Times New Roman" w:hAnsi="Times New Roman" w:cs="Times New Roman"/>
          <w:color w:val="000000" w:themeColor="text1"/>
        </w:rPr>
        <w:t xml:space="preserve">35 respondents, representing </w:t>
      </w:r>
      <w:r w:rsidR="00D80683">
        <w:rPr>
          <w:rFonts w:ascii="Times New Roman" w:eastAsia="Times New Roman" w:hAnsi="Times New Roman" w:cs="Times New Roman"/>
          <w:color w:val="000000" w:themeColor="text1"/>
        </w:rPr>
        <w:t xml:space="preserve">35% agreed </w:t>
      </w:r>
      <w:r w:rsidRPr="7271D020">
        <w:rPr>
          <w:rFonts w:ascii="Times New Roman" w:eastAsia="Times New Roman" w:hAnsi="Times New Roman" w:cs="Times New Roman"/>
          <w:color w:val="000000" w:themeColor="text1"/>
        </w:rPr>
        <w:t>that success stories are the most motivating aspect.</w:t>
      </w:r>
    </w:p>
    <w:p w14:paraId="0CC5FFA8"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ITEM 10: Main Barrier to Starting Livestock Farming</w:t>
      </w:r>
    </w:p>
    <w:p w14:paraId="22ED7DAA"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w:t>
      </w:r>
    </w:p>
    <w:tbl>
      <w:tblPr>
        <w:tblStyle w:val="TableGrid"/>
        <w:bidiVisual/>
        <w:tblW w:w="8642" w:type="dxa"/>
        <w:tblLayout w:type="fixed"/>
        <w:tblLook w:val="06A0" w:firstRow="1" w:lastRow="0" w:firstColumn="1" w:lastColumn="0" w:noHBand="1" w:noVBand="1"/>
      </w:tblPr>
      <w:tblGrid>
        <w:gridCol w:w="2624"/>
        <w:gridCol w:w="2624"/>
        <w:gridCol w:w="3394"/>
      </w:tblGrid>
      <w:tr w:rsidR="00CC222D" w14:paraId="10645B0D" w14:textId="77777777" w:rsidTr="00CC222D">
        <w:trPr>
          <w:trHeight w:val="304"/>
        </w:trPr>
        <w:tc>
          <w:tcPr>
            <w:tcW w:w="2624" w:type="dxa"/>
          </w:tcPr>
          <w:p w14:paraId="0BFAADFD"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24" w:type="dxa"/>
          </w:tcPr>
          <w:p w14:paraId="2AF18479"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394" w:type="dxa"/>
          </w:tcPr>
          <w:p w14:paraId="0E73ED54"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CC222D" w14:paraId="564704E5" w14:textId="77777777" w:rsidTr="00CC222D">
        <w:trPr>
          <w:trHeight w:val="304"/>
        </w:trPr>
        <w:tc>
          <w:tcPr>
            <w:tcW w:w="2624" w:type="dxa"/>
          </w:tcPr>
          <w:p w14:paraId="7505C9A7"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2624" w:type="dxa"/>
          </w:tcPr>
          <w:p w14:paraId="7A15F3E4"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3394" w:type="dxa"/>
          </w:tcPr>
          <w:p w14:paraId="373A6525"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Lack of capital</w:t>
            </w:r>
          </w:p>
        </w:tc>
      </w:tr>
      <w:tr w:rsidR="00CC222D" w14:paraId="559429BE" w14:textId="77777777" w:rsidTr="00CC222D">
        <w:trPr>
          <w:trHeight w:val="304"/>
        </w:trPr>
        <w:tc>
          <w:tcPr>
            <w:tcW w:w="2624" w:type="dxa"/>
          </w:tcPr>
          <w:p w14:paraId="7D93B7D4"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2624" w:type="dxa"/>
          </w:tcPr>
          <w:p w14:paraId="27003CC6"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394" w:type="dxa"/>
          </w:tcPr>
          <w:p w14:paraId="4F283C0A"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Limited access to land</w:t>
            </w:r>
          </w:p>
        </w:tc>
      </w:tr>
      <w:tr w:rsidR="00CC222D" w14:paraId="56CA8984" w14:textId="77777777" w:rsidTr="00CC222D">
        <w:trPr>
          <w:trHeight w:val="304"/>
        </w:trPr>
        <w:tc>
          <w:tcPr>
            <w:tcW w:w="2624" w:type="dxa"/>
          </w:tcPr>
          <w:p w14:paraId="30123D42"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2624" w:type="dxa"/>
          </w:tcPr>
          <w:p w14:paraId="46C4E1A5"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3394" w:type="dxa"/>
          </w:tcPr>
          <w:p w14:paraId="0A115A86"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Lack of skills</w:t>
            </w:r>
          </w:p>
        </w:tc>
      </w:tr>
      <w:tr w:rsidR="00CC222D" w14:paraId="5A9497FF" w14:textId="77777777" w:rsidTr="00CC222D">
        <w:trPr>
          <w:trHeight w:val="304"/>
        </w:trPr>
        <w:tc>
          <w:tcPr>
            <w:tcW w:w="2624" w:type="dxa"/>
          </w:tcPr>
          <w:p w14:paraId="330A67B1"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24" w:type="dxa"/>
          </w:tcPr>
          <w:p w14:paraId="3138C9DE"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394" w:type="dxa"/>
          </w:tcPr>
          <w:p w14:paraId="6AA517F2"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 interest</w:t>
            </w:r>
          </w:p>
        </w:tc>
      </w:tr>
      <w:tr w:rsidR="00CC222D" w14:paraId="2CBF5C23" w14:textId="77777777" w:rsidTr="00CC222D">
        <w:trPr>
          <w:trHeight w:val="304"/>
        </w:trPr>
        <w:tc>
          <w:tcPr>
            <w:tcW w:w="2624" w:type="dxa"/>
          </w:tcPr>
          <w:p w14:paraId="1197FFDC"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2624" w:type="dxa"/>
          </w:tcPr>
          <w:p w14:paraId="0F3F55D2"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3394" w:type="dxa"/>
          </w:tcPr>
          <w:p w14:paraId="0BCC03ED"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Other</w:t>
            </w:r>
          </w:p>
        </w:tc>
      </w:tr>
      <w:tr w:rsidR="00CC222D" w14:paraId="34B8DF80" w14:textId="77777777" w:rsidTr="00CC222D">
        <w:trPr>
          <w:trHeight w:val="304"/>
        </w:trPr>
        <w:tc>
          <w:tcPr>
            <w:tcW w:w="2624" w:type="dxa"/>
          </w:tcPr>
          <w:p w14:paraId="443E77AB" w14:textId="77777777" w:rsidR="00CC222D" w:rsidRDefault="00CC222D"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lastRenderedPageBreak/>
              <w:t>100%</w:t>
            </w:r>
          </w:p>
        </w:tc>
        <w:tc>
          <w:tcPr>
            <w:tcW w:w="2624" w:type="dxa"/>
          </w:tcPr>
          <w:p w14:paraId="2B81A381" w14:textId="77777777" w:rsidR="00CC222D" w:rsidRDefault="00CC222D"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394" w:type="dxa"/>
          </w:tcPr>
          <w:p w14:paraId="276A512C" w14:textId="77777777" w:rsidR="00CC222D" w:rsidRDefault="00CC222D"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3362F529"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7664008E" w14:textId="77777777" w:rsidR="00DD3C9D"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From the table above, 50 respondents, representing 50%, cite lack of capital as the main barrier, followed by 20 respondents, or 20%, who mention limited access to land. </w:t>
      </w:r>
      <w:r w:rsidR="00D80683">
        <w:rPr>
          <w:rFonts w:ascii="Times New Roman" w:eastAsia="Times New Roman" w:hAnsi="Times New Roman" w:cs="Times New Roman"/>
          <w:color w:val="000000" w:themeColor="text1"/>
        </w:rPr>
        <w:t>15</w:t>
      </w:r>
      <w:r w:rsidRPr="7271D020">
        <w:rPr>
          <w:rFonts w:ascii="Times New Roman" w:eastAsia="Times New Roman" w:hAnsi="Times New Roman" w:cs="Times New Roman"/>
          <w:color w:val="000000" w:themeColor="text1"/>
        </w:rPr>
        <w:t xml:space="preserve"> respondents, making up 15%, note lack of skills, 10 respondents, representing 10%, cite no interest, and 5 respondents, or 5%, select other. This indicates that </w:t>
      </w:r>
      <w:r w:rsidR="00A84D86">
        <w:rPr>
          <w:rFonts w:ascii="Times New Roman" w:eastAsia="Times New Roman" w:hAnsi="Times New Roman" w:cs="Times New Roman"/>
          <w:color w:val="000000" w:themeColor="text1"/>
        </w:rPr>
        <w:t xml:space="preserve">50 respondents, representing 50 % agreed that </w:t>
      </w:r>
      <w:r w:rsidRPr="7271D020">
        <w:rPr>
          <w:rFonts w:ascii="Times New Roman" w:eastAsia="Times New Roman" w:hAnsi="Times New Roman" w:cs="Times New Roman"/>
          <w:color w:val="000000" w:themeColor="text1"/>
        </w:rPr>
        <w:t>lack of capital is the predominant barrier.</w:t>
      </w:r>
    </w:p>
    <w:p w14:paraId="75763F8B"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SECTION C: RESPONSES TO RESEARCH QUESTIONS</w:t>
      </w:r>
    </w:p>
    <w:p w14:paraId="5470B05B"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ITEM 11: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xml:space="preserve"> Has Mobilized Unemployed Youth</w:t>
      </w:r>
    </w:p>
    <w:p w14:paraId="022A6C74"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XI</w:t>
      </w:r>
    </w:p>
    <w:tbl>
      <w:tblPr>
        <w:tblStyle w:val="TableGrid"/>
        <w:bidiVisual/>
        <w:tblW w:w="8688" w:type="dxa"/>
        <w:tblLayout w:type="fixed"/>
        <w:tblLook w:val="06A0" w:firstRow="1" w:lastRow="0" w:firstColumn="1" w:lastColumn="0" w:noHBand="1" w:noVBand="1"/>
      </w:tblPr>
      <w:tblGrid>
        <w:gridCol w:w="2638"/>
        <w:gridCol w:w="2638"/>
        <w:gridCol w:w="3412"/>
      </w:tblGrid>
      <w:tr w:rsidR="00CC222D" w14:paraId="72352C8D" w14:textId="77777777" w:rsidTr="00CC222D">
        <w:trPr>
          <w:trHeight w:val="290"/>
        </w:trPr>
        <w:tc>
          <w:tcPr>
            <w:tcW w:w="2638" w:type="dxa"/>
          </w:tcPr>
          <w:p w14:paraId="308F4601"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38" w:type="dxa"/>
          </w:tcPr>
          <w:p w14:paraId="037D601F"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12" w:type="dxa"/>
          </w:tcPr>
          <w:p w14:paraId="7BDD41E0"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CC222D" w14:paraId="7B4F7452" w14:textId="77777777" w:rsidTr="00CC222D">
        <w:trPr>
          <w:trHeight w:val="290"/>
        </w:trPr>
        <w:tc>
          <w:tcPr>
            <w:tcW w:w="2638" w:type="dxa"/>
          </w:tcPr>
          <w:p w14:paraId="7CFB18ED"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638" w:type="dxa"/>
          </w:tcPr>
          <w:p w14:paraId="47F8381B"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412" w:type="dxa"/>
          </w:tcPr>
          <w:p w14:paraId="188D2EF7"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CC222D" w14:paraId="5E331FE9" w14:textId="77777777" w:rsidTr="00CC222D">
        <w:trPr>
          <w:trHeight w:val="290"/>
        </w:trPr>
        <w:tc>
          <w:tcPr>
            <w:tcW w:w="2638" w:type="dxa"/>
          </w:tcPr>
          <w:p w14:paraId="322E6FA4"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638" w:type="dxa"/>
          </w:tcPr>
          <w:p w14:paraId="3A7DB82D"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412" w:type="dxa"/>
          </w:tcPr>
          <w:p w14:paraId="040F68C6"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CC222D" w14:paraId="671E31B4" w14:textId="77777777" w:rsidTr="00CC222D">
        <w:trPr>
          <w:trHeight w:val="290"/>
        </w:trPr>
        <w:tc>
          <w:tcPr>
            <w:tcW w:w="2638" w:type="dxa"/>
          </w:tcPr>
          <w:p w14:paraId="6A5C1F62"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38" w:type="dxa"/>
          </w:tcPr>
          <w:p w14:paraId="6B2CE876"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412" w:type="dxa"/>
          </w:tcPr>
          <w:p w14:paraId="34DEEC5B"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CC222D" w14:paraId="1C54890D" w14:textId="77777777" w:rsidTr="00CC222D">
        <w:trPr>
          <w:trHeight w:val="290"/>
        </w:trPr>
        <w:tc>
          <w:tcPr>
            <w:tcW w:w="2638" w:type="dxa"/>
          </w:tcPr>
          <w:p w14:paraId="0C65ADA5"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638" w:type="dxa"/>
          </w:tcPr>
          <w:p w14:paraId="33C351F5"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412" w:type="dxa"/>
          </w:tcPr>
          <w:p w14:paraId="672BF4A0"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CC222D" w14:paraId="4731506D" w14:textId="77777777" w:rsidTr="00CC222D">
        <w:trPr>
          <w:trHeight w:val="290"/>
        </w:trPr>
        <w:tc>
          <w:tcPr>
            <w:tcW w:w="2638" w:type="dxa"/>
          </w:tcPr>
          <w:p w14:paraId="721A72EA"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638" w:type="dxa"/>
          </w:tcPr>
          <w:p w14:paraId="7BB767E0" w14:textId="77777777" w:rsidR="00CC222D" w:rsidRDefault="00CC222D"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412" w:type="dxa"/>
          </w:tcPr>
          <w:p w14:paraId="4618F9BB" w14:textId="77777777" w:rsidR="00CC222D" w:rsidRDefault="00CC222D"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CC222D" w14:paraId="240562F2" w14:textId="77777777" w:rsidTr="00CC222D">
        <w:trPr>
          <w:trHeight w:val="290"/>
        </w:trPr>
        <w:tc>
          <w:tcPr>
            <w:tcW w:w="2638" w:type="dxa"/>
          </w:tcPr>
          <w:p w14:paraId="49E7491A" w14:textId="77777777" w:rsidR="00CC222D" w:rsidRDefault="00CC222D"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38" w:type="dxa"/>
          </w:tcPr>
          <w:p w14:paraId="48EC4CAD" w14:textId="77777777" w:rsidR="00CC222D" w:rsidRDefault="00CC222D"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12" w:type="dxa"/>
          </w:tcPr>
          <w:p w14:paraId="2C4667B5" w14:textId="77777777" w:rsidR="00CC222D" w:rsidRDefault="00CC222D"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DB1AFBB"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24AFA6A0"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From the table above, 40 respondents, representing 40%, strongly agree that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has mobilized unemployed youth, while 45 respondents, or 45%, agree. </w:t>
      </w:r>
      <w:r w:rsidR="00683067">
        <w:rPr>
          <w:rFonts w:ascii="Times New Roman" w:eastAsia="Times New Roman" w:hAnsi="Times New Roman" w:cs="Times New Roman"/>
          <w:color w:val="000000" w:themeColor="text1"/>
        </w:rPr>
        <w:t>10</w:t>
      </w:r>
      <w:r w:rsidRPr="7271D020">
        <w:rPr>
          <w:rFonts w:ascii="Times New Roman" w:eastAsia="Times New Roman" w:hAnsi="Times New Roman" w:cs="Times New Roman"/>
          <w:color w:val="000000" w:themeColor="text1"/>
        </w:rPr>
        <w:t xml:space="preserve"> respondents, making up 10%, are neutral, 4 respondents, representing 4%, disagree, and 1 respondent, or 1%, strongly disagrees. This shows that the </w:t>
      </w:r>
      <w:r w:rsidR="00683067">
        <w:rPr>
          <w:rFonts w:ascii="Times New Roman" w:eastAsia="Times New Roman" w:hAnsi="Times New Roman" w:cs="Times New Roman"/>
          <w:color w:val="000000" w:themeColor="text1"/>
        </w:rPr>
        <w:t>9</w:t>
      </w:r>
      <w:r w:rsidR="00A71226">
        <w:rPr>
          <w:rFonts w:ascii="Times New Roman" w:eastAsia="Times New Roman" w:hAnsi="Times New Roman" w:cs="Times New Roman"/>
          <w:color w:val="000000" w:themeColor="text1"/>
        </w:rPr>
        <w:t xml:space="preserve">5 respondents representing 95% </w:t>
      </w:r>
      <w:r w:rsidRPr="7271D020">
        <w:rPr>
          <w:rFonts w:ascii="Times New Roman" w:eastAsia="Times New Roman" w:hAnsi="Times New Roman" w:cs="Times New Roman"/>
          <w:color w:val="000000" w:themeColor="text1"/>
        </w:rPr>
        <w:t xml:space="preserve">perceive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as effective in mobilization.</w:t>
      </w:r>
    </w:p>
    <w:p w14:paraId="01980E30"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ITEM 12: Increased Awareness of Opportunities</w:t>
      </w:r>
    </w:p>
    <w:p w14:paraId="4164F48B"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XII</w:t>
      </w:r>
    </w:p>
    <w:tbl>
      <w:tblPr>
        <w:tblStyle w:val="TableGrid"/>
        <w:tblpPr w:leftFromText="180" w:rightFromText="180" w:vertAnchor="text" w:tblpXSpec="right" w:tblpY="1"/>
        <w:tblOverlap w:val="never"/>
        <w:bidiVisual/>
        <w:tblW w:w="8595" w:type="dxa"/>
        <w:tblLayout w:type="fixed"/>
        <w:tblLook w:val="06A0" w:firstRow="1" w:lastRow="0" w:firstColumn="1" w:lastColumn="0" w:noHBand="1" w:noVBand="1"/>
      </w:tblPr>
      <w:tblGrid>
        <w:gridCol w:w="2610"/>
        <w:gridCol w:w="2610"/>
        <w:gridCol w:w="3375"/>
      </w:tblGrid>
      <w:tr w:rsidR="00CC222D" w14:paraId="1BA714A5" w14:textId="77777777" w:rsidTr="00CC222D">
        <w:trPr>
          <w:trHeight w:val="300"/>
        </w:trPr>
        <w:tc>
          <w:tcPr>
            <w:tcW w:w="2610" w:type="dxa"/>
          </w:tcPr>
          <w:p w14:paraId="59065FAC"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10" w:type="dxa"/>
          </w:tcPr>
          <w:p w14:paraId="6491335B"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375" w:type="dxa"/>
          </w:tcPr>
          <w:p w14:paraId="316C1D26"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CC222D" w14:paraId="4C2D6C46" w14:textId="77777777" w:rsidTr="00CC222D">
        <w:trPr>
          <w:trHeight w:val="300"/>
        </w:trPr>
        <w:tc>
          <w:tcPr>
            <w:tcW w:w="2610" w:type="dxa"/>
          </w:tcPr>
          <w:p w14:paraId="73CFCF9C"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610" w:type="dxa"/>
          </w:tcPr>
          <w:p w14:paraId="065C936E"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375" w:type="dxa"/>
          </w:tcPr>
          <w:p w14:paraId="28908AE6"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CC222D" w14:paraId="3C4D3B1A" w14:textId="77777777" w:rsidTr="00CC222D">
        <w:trPr>
          <w:trHeight w:val="300"/>
        </w:trPr>
        <w:tc>
          <w:tcPr>
            <w:tcW w:w="2610" w:type="dxa"/>
          </w:tcPr>
          <w:p w14:paraId="059FA7A7"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610" w:type="dxa"/>
          </w:tcPr>
          <w:p w14:paraId="58EF6C8F"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375" w:type="dxa"/>
          </w:tcPr>
          <w:p w14:paraId="7424A14F"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CC222D" w14:paraId="7EA14826" w14:textId="77777777" w:rsidTr="00CC222D">
        <w:trPr>
          <w:trHeight w:val="300"/>
        </w:trPr>
        <w:tc>
          <w:tcPr>
            <w:tcW w:w="2610" w:type="dxa"/>
          </w:tcPr>
          <w:p w14:paraId="79E12165"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10" w:type="dxa"/>
          </w:tcPr>
          <w:p w14:paraId="4CCB0E6F"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375" w:type="dxa"/>
          </w:tcPr>
          <w:p w14:paraId="24F5A400"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CC222D" w14:paraId="2BEFBB83" w14:textId="77777777" w:rsidTr="00CC222D">
        <w:trPr>
          <w:trHeight w:val="300"/>
        </w:trPr>
        <w:tc>
          <w:tcPr>
            <w:tcW w:w="2610" w:type="dxa"/>
          </w:tcPr>
          <w:p w14:paraId="0C59C3D5"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610" w:type="dxa"/>
          </w:tcPr>
          <w:p w14:paraId="6ABA76C0"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375" w:type="dxa"/>
          </w:tcPr>
          <w:p w14:paraId="0E6AA2AF"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CC222D" w14:paraId="1B8A7C7D" w14:textId="77777777" w:rsidTr="00CC222D">
        <w:trPr>
          <w:trHeight w:val="300"/>
        </w:trPr>
        <w:tc>
          <w:tcPr>
            <w:tcW w:w="2610" w:type="dxa"/>
          </w:tcPr>
          <w:p w14:paraId="26F96350"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610" w:type="dxa"/>
          </w:tcPr>
          <w:p w14:paraId="4863BBEB"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375" w:type="dxa"/>
          </w:tcPr>
          <w:p w14:paraId="352D07A1" w14:textId="77777777" w:rsidR="00CC222D" w:rsidRDefault="00CC222D" w:rsidP="00CC222D">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CC222D" w14:paraId="7E6CAEBC" w14:textId="77777777" w:rsidTr="00CC222D">
        <w:trPr>
          <w:trHeight w:val="300"/>
        </w:trPr>
        <w:tc>
          <w:tcPr>
            <w:tcW w:w="2610" w:type="dxa"/>
          </w:tcPr>
          <w:p w14:paraId="2AD68873" w14:textId="77777777" w:rsidR="00CC222D" w:rsidRDefault="00CC222D" w:rsidP="00CC222D">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10" w:type="dxa"/>
          </w:tcPr>
          <w:p w14:paraId="033D70BC" w14:textId="77777777" w:rsidR="00CC222D" w:rsidRDefault="00CC222D" w:rsidP="00CC222D">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375" w:type="dxa"/>
          </w:tcPr>
          <w:p w14:paraId="671A7E50" w14:textId="77777777" w:rsidR="00CC222D" w:rsidRDefault="00CC222D" w:rsidP="00CC222D">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2A7853D1"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65343398" w14:textId="77777777" w:rsidR="00552978" w:rsidRDefault="004A44E2"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above table shows that 45 respondents, representing 45%, strongly agree that </w:t>
      </w:r>
      <w:proofErr w:type="spellStart"/>
      <w:r>
        <w:rPr>
          <w:rFonts w:ascii="Times New Roman" w:eastAsia="Times New Roman" w:hAnsi="Times New Roman" w:cs="Times New Roman"/>
          <w:color w:val="000000" w:themeColor="text1"/>
        </w:rPr>
        <w:t>Agbeloba</w:t>
      </w:r>
      <w:proofErr w:type="spellEnd"/>
      <w:r>
        <w:rPr>
          <w:rFonts w:ascii="Times New Roman" w:eastAsia="Times New Roman" w:hAnsi="Times New Roman" w:cs="Times New Roman"/>
          <w:color w:val="000000" w:themeColor="text1"/>
        </w:rPr>
        <w:t xml:space="preserve"> has increased awareness of opportunities in livestock farming, while 40 respondents, or 40%, agree. 10 </w:t>
      </w:r>
      <w:r>
        <w:rPr>
          <w:rFonts w:ascii="Times New Roman" w:eastAsia="Times New Roman" w:hAnsi="Times New Roman" w:cs="Times New Roman"/>
          <w:color w:val="000000" w:themeColor="text1"/>
        </w:rPr>
        <w:lastRenderedPageBreak/>
        <w:t xml:space="preserve">respondents, making up 10%, are neutral, 4 respondents, representing 4%, disagree, and 1 respondent, or 1%, strongly disagrees. This indicates that 85 respondents, representing 85%, believe the </w:t>
      </w:r>
      <w:proofErr w:type="spellStart"/>
      <w:r>
        <w:rPr>
          <w:rFonts w:ascii="Times New Roman" w:eastAsia="Times New Roman" w:hAnsi="Times New Roman" w:cs="Times New Roman"/>
          <w:color w:val="000000" w:themeColor="text1"/>
        </w:rPr>
        <w:t>programme</w:t>
      </w:r>
      <w:proofErr w:type="spellEnd"/>
      <w:r>
        <w:rPr>
          <w:rFonts w:ascii="Times New Roman" w:eastAsia="Times New Roman" w:hAnsi="Times New Roman" w:cs="Times New Roman"/>
          <w:color w:val="000000" w:themeColor="text1"/>
        </w:rPr>
        <w:t xml:space="preserve"> plays a key role in raising awareness about livestock farming opportunities.</w:t>
      </w:r>
    </w:p>
    <w:p w14:paraId="1EAC30AD"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ITEM 13: Provides Practical Knowledge</w:t>
      </w:r>
    </w:p>
    <w:p w14:paraId="4ED42A3F"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XIII</w:t>
      </w:r>
    </w:p>
    <w:tbl>
      <w:tblPr>
        <w:tblStyle w:val="TableGrid"/>
        <w:bidiVisual/>
        <w:tblW w:w="8648" w:type="dxa"/>
        <w:tblLayout w:type="fixed"/>
        <w:tblLook w:val="06A0" w:firstRow="1" w:lastRow="0" w:firstColumn="1" w:lastColumn="0" w:noHBand="1" w:noVBand="1"/>
      </w:tblPr>
      <w:tblGrid>
        <w:gridCol w:w="2431"/>
        <w:gridCol w:w="2431"/>
        <w:gridCol w:w="3786"/>
      </w:tblGrid>
      <w:tr w:rsidR="00705FB3" w14:paraId="3F4A1D22" w14:textId="77777777" w:rsidTr="00705FB3">
        <w:trPr>
          <w:trHeight w:val="300"/>
        </w:trPr>
        <w:tc>
          <w:tcPr>
            <w:tcW w:w="2431" w:type="dxa"/>
          </w:tcPr>
          <w:p w14:paraId="3C65A514"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431" w:type="dxa"/>
          </w:tcPr>
          <w:p w14:paraId="227AC337"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786" w:type="dxa"/>
          </w:tcPr>
          <w:p w14:paraId="5A9FCB6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1698A6AD" w14:textId="77777777" w:rsidTr="00705FB3">
        <w:trPr>
          <w:trHeight w:val="300"/>
        </w:trPr>
        <w:tc>
          <w:tcPr>
            <w:tcW w:w="2431" w:type="dxa"/>
          </w:tcPr>
          <w:p w14:paraId="194C737A"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431" w:type="dxa"/>
          </w:tcPr>
          <w:p w14:paraId="24F6C5CC"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786" w:type="dxa"/>
          </w:tcPr>
          <w:p w14:paraId="2A0ED89C"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705FB3" w14:paraId="456EB44B" w14:textId="77777777" w:rsidTr="00705FB3">
        <w:trPr>
          <w:trHeight w:val="300"/>
        </w:trPr>
        <w:tc>
          <w:tcPr>
            <w:tcW w:w="2431" w:type="dxa"/>
          </w:tcPr>
          <w:p w14:paraId="793EF1B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431" w:type="dxa"/>
          </w:tcPr>
          <w:p w14:paraId="7ECB1200"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786" w:type="dxa"/>
          </w:tcPr>
          <w:p w14:paraId="4F7E9032"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705FB3" w14:paraId="2CEDD708" w14:textId="77777777" w:rsidTr="00705FB3">
        <w:trPr>
          <w:trHeight w:val="300"/>
        </w:trPr>
        <w:tc>
          <w:tcPr>
            <w:tcW w:w="2431" w:type="dxa"/>
          </w:tcPr>
          <w:p w14:paraId="43076AD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431" w:type="dxa"/>
          </w:tcPr>
          <w:p w14:paraId="0E9A08BB"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786" w:type="dxa"/>
          </w:tcPr>
          <w:p w14:paraId="464DACE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705FB3" w14:paraId="193F7BE6" w14:textId="77777777" w:rsidTr="00705FB3">
        <w:trPr>
          <w:trHeight w:val="300"/>
        </w:trPr>
        <w:tc>
          <w:tcPr>
            <w:tcW w:w="2431" w:type="dxa"/>
          </w:tcPr>
          <w:p w14:paraId="3B5F1696"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431" w:type="dxa"/>
          </w:tcPr>
          <w:p w14:paraId="49F259AD"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786" w:type="dxa"/>
          </w:tcPr>
          <w:p w14:paraId="71670BE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705FB3" w14:paraId="6AC901F5" w14:textId="77777777" w:rsidTr="00705FB3">
        <w:trPr>
          <w:trHeight w:val="300"/>
        </w:trPr>
        <w:tc>
          <w:tcPr>
            <w:tcW w:w="2431" w:type="dxa"/>
          </w:tcPr>
          <w:p w14:paraId="3380F33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431" w:type="dxa"/>
          </w:tcPr>
          <w:p w14:paraId="74FF0B1F"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786" w:type="dxa"/>
          </w:tcPr>
          <w:p w14:paraId="775AA06A"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705FB3" w14:paraId="1F910FB1" w14:textId="77777777" w:rsidTr="00705FB3">
        <w:trPr>
          <w:trHeight w:val="300"/>
        </w:trPr>
        <w:tc>
          <w:tcPr>
            <w:tcW w:w="2431" w:type="dxa"/>
          </w:tcPr>
          <w:p w14:paraId="3C5D1328"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431" w:type="dxa"/>
          </w:tcPr>
          <w:p w14:paraId="59B4C8CF"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786" w:type="dxa"/>
          </w:tcPr>
          <w:p w14:paraId="0788A0E4"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1B13AA02"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5C6DC4C0" w14:textId="77777777" w:rsidR="004A44E2" w:rsidRDefault="004A44E2"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From the table above, 40 respondents, representing 40%, strongly agree that </w:t>
      </w:r>
      <w:proofErr w:type="spellStart"/>
      <w:r>
        <w:rPr>
          <w:rFonts w:ascii="Times New Roman" w:eastAsia="Times New Roman" w:hAnsi="Times New Roman" w:cs="Times New Roman"/>
          <w:color w:val="000000" w:themeColor="text1"/>
        </w:rPr>
        <w:t>Agbeloba</w:t>
      </w:r>
      <w:proofErr w:type="spellEnd"/>
      <w:r>
        <w:rPr>
          <w:rFonts w:ascii="Times New Roman" w:eastAsia="Times New Roman" w:hAnsi="Times New Roman" w:cs="Times New Roman"/>
          <w:color w:val="000000" w:themeColor="text1"/>
        </w:rPr>
        <w:t xml:space="preserve"> provides practical knowledge, while 45 respondents, or 45%, agree. 10 respondents, making up 10%, are neutral, 4 respondents, representing 4%, disagree, and 1 respondent, or 1%, strongly disagrees. This suggests that 85 respondents, representing 85%, find the </w:t>
      </w:r>
      <w:proofErr w:type="spellStart"/>
      <w:r>
        <w:rPr>
          <w:rFonts w:ascii="Times New Roman" w:eastAsia="Times New Roman" w:hAnsi="Times New Roman" w:cs="Times New Roman"/>
          <w:color w:val="000000" w:themeColor="text1"/>
        </w:rPr>
        <w:t>programme</w:t>
      </w:r>
      <w:proofErr w:type="spellEnd"/>
      <w:r>
        <w:rPr>
          <w:rFonts w:ascii="Times New Roman" w:eastAsia="Times New Roman" w:hAnsi="Times New Roman" w:cs="Times New Roman"/>
          <w:color w:val="000000" w:themeColor="text1"/>
        </w:rPr>
        <w:t xml:space="preserve"> informative and practical in terms of knowledge dissemination.</w:t>
      </w:r>
    </w:p>
    <w:p w14:paraId="7A21D22A"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ITEM 14: Influenced Decision to Consider Livestock Farming</w:t>
      </w:r>
    </w:p>
    <w:p w14:paraId="7E887BFB"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XIV</w:t>
      </w:r>
    </w:p>
    <w:tbl>
      <w:tblPr>
        <w:tblStyle w:val="TableGrid"/>
        <w:bidiVisual/>
        <w:tblW w:w="8656" w:type="dxa"/>
        <w:tblLayout w:type="fixed"/>
        <w:tblLook w:val="06A0" w:firstRow="1" w:lastRow="0" w:firstColumn="1" w:lastColumn="0" w:noHBand="1" w:noVBand="1"/>
      </w:tblPr>
      <w:tblGrid>
        <w:gridCol w:w="2628"/>
        <w:gridCol w:w="2628"/>
        <w:gridCol w:w="3400"/>
      </w:tblGrid>
      <w:tr w:rsidR="00705FB3" w14:paraId="7FAD7EAA" w14:textId="77777777" w:rsidTr="00705FB3">
        <w:trPr>
          <w:trHeight w:val="297"/>
        </w:trPr>
        <w:tc>
          <w:tcPr>
            <w:tcW w:w="2628" w:type="dxa"/>
          </w:tcPr>
          <w:p w14:paraId="55094D9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28" w:type="dxa"/>
          </w:tcPr>
          <w:p w14:paraId="60F241A4"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00" w:type="dxa"/>
          </w:tcPr>
          <w:p w14:paraId="48CD1BBA"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6AD58D73" w14:textId="77777777" w:rsidTr="00705FB3">
        <w:trPr>
          <w:trHeight w:val="297"/>
        </w:trPr>
        <w:tc>
          <w:tcPr>
            <w:tcW w:w="2628" w:type="dxa"/>
          </w:tcPr>
          <w:p w14:paraId="3DE146A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35%</w:t>
            </w:r>
          </w:p>
        </w:tc>
        <w:tc>
          <w:tcPr>
            <w:tcW w:w="2628" w:type="dxa"/>
          </w:tcPr>
          <w:p w14:paraId="065F6688"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35</w:t>
            </w:r>
          </w:p>
        </w:tc>
        <w:tc>
          <w:tcPr>
            <w:tcW w:w="3400" w:type="dxa"/>
          </w:tcPr>
          <w:p w14:paraId="14ED334B"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705FB3" w14:paraId="699A74BD" w14:textId="77777777" w:rsidTr="00705FB3">
        <w:trPr>
          <w:trHeight w:val="297"/>
        </w:trPr>
        <w:tc>
          <w:tcPr>
            <w:tcW w:w="2628" w:type="dxa"/>
          </w:tcPr>
          <w:p w14:paraId="1DA0606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628" w:type="dxa"/>
          </w:tcPr>
          <w:p w14:paraId="2C9E166C"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400" w:type="dxa"/>
          </w:tcPr>
          <w:p w14:paraId="47CEF504"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705FB3" w14:paraId="5ADC7924" w14:textId="77777777" w:rsidTr="00705FB3">
        <w:trPr>
          <w:trHeight w:val="297"/>
        </w:trPr>
        <w:tc>
          <w:tcPr>
            <w:tcW w:w="2628" w:type="dxa"/>
          </w:tcPr>
          <w:p w14:paraId="657D7224"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2628" w:type="dxa"/>
          </w:tcPr>
          <w:p w14:paraId="1890B61B"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3400" w:type="dxa"/>
          </w:tcPr>
          <w:p w14:paraId="02A6FA4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705FB3" w14:paraId="7DFE8ECF" w14:textId="77777777" w:rsidTr="00705FB3">
        <w:trPr>
          <w:trHeight w:val="297"/>
        </w:trPr>
        <w:tc>
          <w:tcPr>
            <w:tcW w:w="2628" w:type="dxa"/>
          </w:tcPr>
          <w:p w14:paraId="572043E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628" w:type="dxa"/>
          </w:tcPr>
          <w:p w14:paraId="0BD8EB81"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400" w:type="dxa"/>
          </w:tcPr>
          <w:p w14:paraId="1BCF626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705FB3" w14:paraId="044DAE9E" w14:textId="77777777" w:rsidTr="00705FB3">
        <w:trPr>
          <w:trHeight w:val="297"/>
        </w:trPr>
        <w:tc>
          <w:tcPr>
            <w:tcW w:w="2628" w:type="dxa"/>
          </w:tcPr>
          <w:p w14:paraId="29B99E66"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628" w:type="dxa"/>
          </w:tcPr>
          <w:p w14:paraId="50FE8AFE"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400" w:type="dxa"/>
          </w:tcPr>
          <w:p w14:paraId="5027073E"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705FB3" w14:paraId="75267AEE" w14:textId="77777777" w:rsidTr="00705FB3">
        <w:trPr>
          <w:trHeight w:val="297"/>
        </w:trPr>
        <w:tc>
          <w:tcPr>
            <w:tcW w:w="2628" w:type="dxa"/>
          </w:tcPr>
          <w:p w14:paraId="333095C0"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28" w:type="dxa"/>
          </w:tcPr>
          <w:p w14:paraId="69EDC2FC"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00" w:type="dxa"/>
          </w:tcPr>
          <w:p w14:paraId="615E2E63"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6046FD09"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1E6636C9" w14:textId="77777777" w:rsidR="001204D1" w:rsidRDefault="001204D1"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table shows that 35 respondents, representing 35%, strongly agree that </w:t>
      </w:r>
      <w:proofErr w:type="spellStart"/>
      <w:r>
        <w:rPr>
          <w:rFonts w:ascii="Times New Roman" w:eastAsia="Times New Roman" w:hAnsi="Times New Roman" w:cs="Times New Roman"/>
          <w:color w:val="000000" w:themeColor="text1"/>
        </w:rPr>
        <w:t>Agbeloba</w:t>
      </w:r>
      <w:proofErr w:type="spellEnd"/>
      <w:r>
        <w:rPr>
          <w:rFonts w:ascii="Times New Roman" w:eastAsia="Times New Roman" w:hAnsi="Times New Roman" w:cs="Times New Roman"/>
          <w:color w:val="000000" w:themeColor="text1"/>
        </w:rPr>
        <w:t xml:space="preserve"> has influenced their decision to consider livestock farming, while 45 respondents, or 45%, agree. 15 respondents, making up 15%, are neutral, 4 respondents, representing 4%, disagree, and 1 respondent, or 1%, strongly disagrees. This means 80 respondents, or 80%, indicate the </w:t>
      </w:r>
      <w:proofErr w:type="spellStart"/>
      <w:r>
        <w:rPr>
          <w:rFonts w:ascii="Times New Roman" w:eastAsia="Times New Roman" w:hAnsi="Times New Roman" w:cs="Times New Roman"/>
          <w:color w:val="000000" w:themeColor="text1"/>
        </w:rPr>
        <w:t>programme</w:t>
      </w:r>
      <w:proofErr w:type="spellEnd"/>
      <w:r>
        <w:rPr>
          <w:rFonts w:ascii="Times New Roman" w:eastAsia="Times New Roman" w:hAnsi="Times New Roman" w:cs="Times New Roman"/>
          <w:color w:val="000000" w:themeColor="text1"/>
        </w:rPr>
        <w:t xml:space="preserve"> has had a positive influence on their career consideration in livestock farming.</w:t>
      </w:r>
    </w:p>
    <w:p w14:paraId="525081CE" w14:textId="77777777" w:rsidR="00DD3C9D" w:rsidRDefault="00552978" w:rsidP="00552978">
      <w:pPr>
        <w:spacing w:after="0" w:line="240" w:lineRule="auto"/>
        <w:jc w:val="both"/>
      </w:pPr>
      <w:r w:rsidRPr="7271D020">
        <w:rPr>
          <w:rFonts w:ascii="Times New Roman" w:eastAsia="Times New Roman" w:hAnsi="Times New Roman" w:cs="Times New Roman"/>
          <w:b/>
          <w:bCs/>
          <w:color w:val="000000" w:themeColor="text1"/>
        </w:rPr>
        <w:t>ITEM 15: Inspires Action Toward Starting Livestock Farming</w:t>
      </w:r>
    </w:p>
    <w:p w14:paraId="75908BEE" w14:textId="77777777" w:rsidR="00552978" w:rsidRPr="00DD3C9D"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XV</w:t>
      </w:r>
    </w:p>
    <w:tbl>
      <w:tblPr>
        <w:tblStyle w:val="TableGrid"/>
        <w:bidiVisual/>
        <w:tblW w:w="8704" w:type="dxa"/>
        <w:tblLayout w:type="fixed"/>
        <w:tblLook w:val="06A0" w:firstRow="1" w:lastRow="0" w:firstColumn="1" w:lastColumn="0" w:noHBand="1" w:noVBand="1"/>
      </w:tblPr>
      <w:tblGrid>
        <w:gridCol w:w="2643"/>
        <w:gridCol w:w="2643"/>
        <w:gridCol w:w="3418"/>
      </w:tblGrid>
      <w:tr w:rsidR="00705FB3" w14:paraId="2E09BDF8" w14:textId="77777777" w:rsidTr="00705FB3">
        <w:trPr>
          <w:trHeight w:val="300"/>
        </w:trPr>
        <w:tc>
          <w:tcPr>
            <w:tcW w:w="2643" w:type="dxa"/>
          </w:tcPr>
          <w:p w14:paraId="4555305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lastRenderedPageBreak/>
              <w:t>PERCENTAGE (%)</w:t>
            </w:r>
          </w:p>
        </w:tc>
        <w:tc>
          <w:tcPr>
            <w:tcW w:w="2643" w:type="dxa"/>
          </w:tcPr>
          <w:p w14:paraId="702C04EB"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18" w:type="dxa"/>
          </w:tcPr>
          <w:p w14:paraId="63C5959E"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793B2C81" w14:textId="77777777" w:rsidTr="00705FB3">
        <w:trPr>
          <w:trHeight w:val="300"/>
        </w:trPr>
        <w:tc>
          <w:tcPr>
            <w:tcW w:w="2643" w:type="dxa"/>
          </w:tcPr>
          <w:p w14:paraId="46C99854"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30%</w:t>
            </w:r>
          </w:p>
        </w:tc>
        <w:tc>
          <w:tcPr>
            <w:tcW w:w="2643" w:type="dxa"/>
          </w:tcPr>
          <w:p w14:paraId="3EE5A210"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30</w:t>
            </w:r>
          </w:p>
        </w:tc>
        <w:tc>
          <w:tcPr>
            <w:tcW w:w="3418" w:type="dxa"/>
          </w:tcPr>
          <w:p w14:paraId="0A87079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705FB3" w14:paraId="01853C1C" w14:textId="77777777" w:rsidTr="00705FB3">
        <w:trPr>
          <w:trHeight w:val="300"/>
        </w:trPr>
        <w:tc>
          <w:tcPr>
            <w:tcW w:w="2643" w:type="dxa"/>
          </w:tcPr>
          <w:p w14:paraId="6E274C58"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2643" w:type="dxa"/>
          </w:tcPr>
          <w:p w14:paraId="74A8B2FE"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3418" w:type="dxa"/>
          </w:tcPr>
          <w:p w14:paraId="06E7B13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705FB3" w14:paraId="1E916B23" w14:textId="77777777" w:rsidTr="00705FB3">
        <w:trPr>
          <w:trHeight w:val="300"/>
        </w:trPr>
        <w:tc>
          <w:tcPr>
            <w:tcW w:w="2643" w:type="dxa"/>
          </w:tcPr>
          <w:p w14:paraId="6F5F9E17"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2643" w:type="dxa"/>
          </w:tcPr>
          <w:p w14:paraId="4240C0BB"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3418" w:type="dxa"/>
          </w:tcPr>
          <w:p w14:paraId="492EAC36"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705FB3" w14:paraId="2BBEA9C8" w14:textId="77777777" w:rsidTr="00705FB3">
        <w:trPr>
          <w:trHeight w:val="300"/>
        </w:trPr>
        <w:tc>
          <w:tcPr>
            <w:tcW w:w="2643" w:type="dxa"/>
          </w:tcPr>
          <w:p w14:paraId="4BC7D72F"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643" w:type="dxa"/>
          </w:tcPr>
          <w:p w14:paraId="4C970C20"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418" w:type="dxa"/>
          </w:tcPr>
          <w:p w14:paraId="59B9109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705FB3" w14:paraId="21487F47" w14:textId="77777777" w:rsidTr="00705FB3">
        <w:trPr>
          <w:trHeight w:val="300"/>
        </w:trPr>
        <w:tc>
          <w:tcPr>
            <w:tcW w:w="2643" w:type="dxa"/>
          </w:tcPr>
          <w:p w14:paraId="4C841C3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643" w:type="dxa"/>
          </w:tcPr>
          <w:p w14:paraId="033B83E3"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418" w:type="dxa"/>
          </w:tcPr>
          <w:p w14:paraId="1D3F5264"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705FB3" w14:paraId="3EA619EF" w14:textId="77777777" w:rsidTr="00705FB3">
        <w:trPr>
          <w:trHeight w:val="300"/>
        </w:trPr>
        <w:tc>
          <w:tcPr>
            <w:tcW w:w="2643" w:type="dxa"/>
          </w:tcPr>
          <w:p w14:paraId="75479311"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43" w:type="dxa"/>
          </w:tcPr>
          <w:p w14:paraId="55E1EFEE"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18" w:type="dxa"/>
          </w:tcPr>
          <w:p w14:paraId="57BE67EF"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053DC510"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2DBDA51F" w14:textId="77777777" w:rsidR="00844F70" w:rsidRDefault="00844F70"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According to the table, 45 respondents, representing 45%, strongly agree that </w:t>
      </w:r>
      <w:proofErr w:type="spellStart"/>
      <w:r>
        <w:rPr>
          <w:rFonts w:ascii="Times New Roman" w:eastAsia="Times New Roman" w:hAnsi="Times New Roman" w:cs="Times New Roman"/>
          <w:color w:val="000000" w:themeColor="text1"/>
        </w:rPr>
        <w:t>Agbeloba’s</w:t>
      </w:r>
      <w:proofErr w:type="spellEnd"/>
      <w:r>
        <w:rPr>
          <w:rFonts w:ascii="Times New Roman" w:eastAsia="Times New Roman" w:hAnsi="Times New Roman" w:cs="Times New Roman"/>
          <w:color w:val="000000" w:themeColor="text1"/>
        </w:rPr>
        <w:t xml:space="preserve"> information is credible and trustworthy, while 40 respondents, or 40%, agree. 10 respondents, making up 10%, are neutral, 4 respondents, representing 4%, disagree, and 1 respondent, or 1%, strongly disagrees. This indicates a high level of trust, with 85 respondents, or 85%, confirming the credibility of the </w:t>
      </w:r>
      <w:proofErr w:type="spellStart"/>
      <w:r>
        <w:rPr>
          <w:rFonts w:ascii="Times New Roman" w:eastAsia="Times New Roman" w:hAnsi="Times New Roman" w:cs="Times New Roman"/>
          <w:color w:val="000000" w:themeColor="text1"/>
        </w:rPr>
        <w:t>programme’s</w:t>
      </w:r>
      <w:proofErr w:type="spellEnd"/>
      <w:r>
        <w:rPr>
          <w:rFonts w:ascii="Times New Roman" w:eastAsia="Times New Roman" w:hAnsi="Times New Roman" w:cs="Times New Roman"/>
          <w:color w:val="000000" w:themeColor="text1"/>
        </w:rPr>
        <w:t xml:space="preserve"> content.</w:t>
      </w:r>
    </w:p>
    <w:p w14:paraId="5F74537A"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ITEM 16: Information Is Credible and Trustworthy</w:t>
      </w:r>
    </w:p>
    <w:p w14:paraId="0CB35886"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XVI</w:t>
      </w:r>
    </w:p>
    <w:tbl>
      <w:tblPr>
        <w:tblStyle w:val="TableGrid"/>
        <w:bidiVisual/>
        <w:tblW w:w="8648" w:type="dxa"/>
        <w:tblLayout w:type="fixed"/>
        <w:tblLook w:val="06A0" w:firstRow="1" w:lastRow="0" w:firstColumn="1" w:lastColumn="0" w:noHBand="1" w:noVBand="1"/>
      </w:tblPr>
      <w:tblGrid>
        <w:gridCol w:w="2431"/>
        <w:gridCol w:w="2431"/>
        <w:gridCol w:w="3786"/>
      </w:tblGrid>
      <w:tr w:rsidR="00705FB3" w14:paraId="018EFED2" w14:textId="77777777" w:rsidTr="00705FB3">
        <w:trPr>
          <w:trHeight w:val="300"/>
        </w:trPr>
        <w:tc>
          <w:tcPr>
            <w:tcW w:w="2431" w:type="dxa"/>
          </w:tcPr>
          <w:p w14:paraId="5757C10E"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431" w:type="dxa"/>
          </w:tcPr>
          <w:p w14:paraId="5C960EA6"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786" w:type="dxa"/>
          </w:tcPr>
          <w:p w14:paraId="03BCEAF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1AE32FFB" w14:textId="77777777" w:rsidTr="00705FB3">
        <w:trPr>
          <w:trHeight w:val="300"/>
        </w:trPr>
        <w:tc>
          <w:tcPr>
            <w:tcW w:w="2431" w:type="dxa"/>
          </w:tcPr>
          <w:p w14:paraId="65D25FC8"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431" w:type="dxa"/>
          </w:tcPr>
          <w:p w14:paraId="52B15CEA"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786" w:type="dxa"/>
          </w:tcPr>
          <w:p w14:paraId="79465977"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705FB3" w14:paraId="55072DD4" w14:textId="77777777" w:rsidTr="00705FB3">
        <w:trPr>
          <w:trHeight w:val="300"/>
        </w:trPr>
        <w:tc>
          <w:tcPr>
            <w:tcW w:w="2431" w:type="dxa"/>
          </w:tcPr>
          <w:p w14:paraId="18B46C8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431" w:type="dxa"/>
          </w:tcPr>
          <w:p w14:paraId="5CB34CCE"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786" w:type="dxa"/>
          </w:tcPr>
          <w:p w14:paraId="659660A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705FB3" w14:paraId="0A373633" w14:textId="77777777" w:rsidTr="00705FB3">
        <w:trPr>
          <w:trHeight w:val="300"/>
        </w:trPr>
        <w:tc>
          <w:tcPr>
            <w:tcW w:w="2431" w:type="dxa"/>
          </w:tcPr>
          <w:p w14:paraId="0F75F037"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431" w:type="dxa"/>
          </w:tcPr>
          <w:p w14:paraId="3A8D2B6C"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786" w:type="dxa"/>
          </w:tcPr>
          <w:p w14:paraId="54C7A5F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705FB3" w14:paraId="1E5B4836" w14:textId="77777777" w:rsidTr="00705FB3">
        <w:trPr>
          <w:trHeight w:val="300"/>
        </w:trPr>
        <w:tc>
          <w:tcPr>
            <w:tcW w:w="2431" w:type="dxa"/>
          </w:tcPr>
          <w:p w14:paraId="0326F5DB"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431" w:type="dxa"/>
          </w:tcPr>
          <w:p w14:paraId="08B2964C"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786" w:type="dxa"/>
          </w:tcPr>
          <w:p w14:paraId="463C9CE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705FB3" w14:paraId="563EDDED" w14:textId="77777777" w:rsidTr="00705FB3">
        <w:trPr>
          <w:trHeight w:val="300"/>
        </w:trPr>
        <w:tc>
          <w:tcPr>
            <w:tcW w:w="2431" w:type="dxa"/>
          </w:tcPr>
          <w:p w14:paraId="2EEDFA1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431" w:type="dxa"/>
          </w:tcPr>
          <w:p w14:paraId="7A9F055C"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786" w:type="dxa"/>
          </w:tcPr>
          <w:p w14:paraId="419D9A8D"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705FB3" w14:paraId="4A2B5839" w14:textId="77777777" w:rsidTr="00705FB3">
        <w:trPr>
          <w:trHeight w:val="300"/>
        </w:trPr>
        <w:tc>
          <w:tcPr>
            <w:tcW w:w="2431" w:type="dxa"/>
          </w:tcPr>
          <w:p w14:paraId="44D4AA9C"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431" w:type="dxa"/>
          </w:tcPr>
          <w:p w14:paraId="2DA1F086"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786" w:type="dxa"/>
          </w:tcPr>
          <w:p w14:paraId="389513F4"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BE461B6"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03858F9D" w14:textId="77777777" w:rsidR="00844F70" w:rsidRDefault="00844F70"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According to the table, 45 respondents, representing 45%, strongly agree that </w:t>
      </w:r>
      <w:proofErr w:type="spellStart"/>
      <w:r>
        <w:rPr>
          <w:rFonts w:ascii="Times New Roman" w:eastAsia="Times New Roman" w:hAnsi="Times New Roman" w:cs="Times New Roman"/>
          <w:color w:val="000000" w:themeColor="text1"/>
        </w:rPr>
        <w:t>Agbeloba’s</w:t>
      </w:r>
      <w:proofErr w:type="spellEnd"/>
      <w:r>
        <w:rPr>
          <w:rFonts w:ascii="Times New Roman" w:eastAsia="Times New Roman" w:hAnsi="Times New Roman" w:cs="Times New Roman"/>
          <w:color w:val="000000" w:themeColor="text1"/>
        </w:rPr>
        <w:t xml:space="preserve"> information is credible and trustworthy, while 40 respondents, or 40%, agree. 10 respondents, making up 10%, are neutral, 4 respondents, representing 4%, disagree, and 1 respondent, or 1%, strongly disagrees. This indicates a high level of trust, with 85 respondents, or 85%, confirming the credibility of the </w:t>
      </w:r>
      <w:proofErr w:type="spellStart"/>
      <w:r>
        <w:rPr>
          <w:rFonts w:ascii="Times New Roman" w:eastAsia="Times New Roman" w:hAnsi="Times New Roman" w:cs="Times New Roman"/>
          <w:color w:val="000000" w:themeColor="text1"/>
        </w:rPr>
        <w:t>programme’s</w:t>
      </w:r>
      <w:proofErr w:type="spellEnd"/>
      <w:r>
        <w:rPr>
          <w:rFonts w:ascii="Times New Roman" w:eastAsia="Times New Roman" w:hAnsi="Times New Roman" w:cs="Times New Roman"/>
          <w:color w:val="000000" w:themeColor="text1"/>
        </w:rPr>
        <w:t xml:space="preserve"> content.</w:t>
      </w:r>
    </w:p>
    <w:p w14:paraId="35E31D54"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ITEM 17: Lack of Financial Support Limits Impact</w:t>
      </w:r>
    </w:p>
    <w:p w14:paraId="64E8E832"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XVII</w:t>
      </w:r>
    </w:p>
    <w:tbl>
      <w:tblPr>
        <w:tblStyle w:val="TableGrid"/>
        <w:tblpPr w:leftFromText="180" w:rightFromText="180" w:vertAnchor="text" w:tblpXSpec="right" w:tblpY="1"/>
        <w:tblOverlap w:val="never"/>
        <w:bidiVisual/>
        <w:tblW w:w="8826" w:type="dxa"/>
        <w:tblLayout w:type="fixed"/>
        <w:tblLook w:val="06A0" w:firstRow="1" w:lastRow="0" w:firstColumn="1" w:lastColumn="0" w:noHBand="1" w:noVBand="1"/>
      </w:tblPr>
      <w:tblGrid>
        <w:gridCol w:w="2942"/>
        <w:gridCol w:w="2942"/>
        <w:gridCol w:w="2942"/>
      </w:tblGrid>
      <w:tr w:rsidR="00705FB3" w14:paraId="31DAD77E" w14:textId="77777777" w:rsidTr="00705FB3">
        <w:trPr>
          <w:trHeight w:val="304"/>
        </w:trPr>
        <w:tc>
          <w:tcPr>
            <w:tcW w:w="2942" w:type="dxa"/>
          </w:tcPr>
          <w:p w14:paraId="5620A758"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942" w:type="dxa"/>
          </w:tcPr>
          <w:p w14:paraId="3DC0CB5D"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2942" w:type="dxa"/>
          </w:tcPr>
          <w:p w14:paraId="284673F2"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617DCEF3" w14:textId="77777777" w:rsidTr="00705FB3">
        <w:trPr>
          <w:trHeight w:val="304"/>
        </w:trPr>
        <w:tc>
          <w:tcPr>
            <w:tcW w:w="2942" w:type="dxa"/>
          </w:tcPr>
          <w:p w14:paraId="3389C8AD"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2942" w:type="dxa"/>
          </w:tcPr>
          <w:p w14:paraId="47E46EC3"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50</w:t>
            </w:r>
          </w:p>
        </w:tc>
        <w:tc>
          <w:tcPr>
            <w:tcW w:w="2942" w:type="dxa"/>
          </w:tcPr>
          <w:p w14:paraId="217A077B"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Agree</w:t>
            </w:r>
          </w:p>
        </w:tc>
      </w:tr>
      <w:tr w:rsidR="00705FB3" w14:paraId="079597AB" w14:textId="77777777" w:rsidTr="00705FB3">
        <w:trPr>
          <w:trHeight w:val="304"/>
        </w:trPr>
        <w:tc>
          <w:tcPr>
            <w:tcW w:w="2942" w:type="dxa"/>
          </w:tcPr>
          <w:p w14:paraId="3279353E"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35%</w:t>
            </w:r>
          </w:p>
        </w:tc>
        <w:tc>
          <w:tcPr>
            <w:tcW w:w="2942" w:type="dxa"/>
          </w:tcPr>
          <w:p w14:paraId="6EFC53C0"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35</w:t>
            </w:r>
          </w:p>
        </w:tc>
        <w:tc>
          <w:tcPr>
            <w:tcW w:w="2942" w:type="dxa"/>
          </w:tcPr>
          <w:p w14:paraId="6125F0D9"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Agree</w:t>
            </w:r>
          </w:p>
        </w:tc>
      </w:tr>
      <w:tr w:rsidR="00705FB3" w14:paraId="64B9F166" w14:textId="77777777" w:rsidTr="00705FB3">
        <w:trPr>
          <w:trHeight w:val="304"/>
        </w:trPr>
        <w:tc>
          <w:tcPr>
            <w:tcW w:w="2942" w:type="dxa"/>
          </w:tcPr>
          <w:p w14:paraId="10E81EA4"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lastRenderedPageBreak/>
              <w:t>10%</w:t>
            </w:r>
          </w:p>
        </w:tc>
        <w:tc>
          <w:tcPr>
            <w:tcW w:w="2942" w:type="dxa"/>
          </w:tcPr>
          <w:p w14:paraId="33EC30CD"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942" w:type="dxa"/>
          </w:tcPr>
          <w:p w14:paraId="0718FD4C"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705FB3" w14:paraId="3CD25656" w14:textId="77777777" w:rsidTr="00705FB3">
        <w:trPr>
          <w:trHeight w:val="304"/>
        </w:trPr>
        <w:tc>
          <w:tcPr>
            <w:tcW w:w="2942" w:type="dxa"/>
          </w:tcPr>
          <w:p w14:paraId="4C6EB703"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942" w:type="dxa"/>
          </w:tcPr>
          <w:p w14:paraId="4E6FC994"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942" w:type="dxa"/>
          </w:tcPr>
          <w:p w14:paraId="3195044A"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Disagree</w:t>
            </w:r>
          </w:p>
        </w:tc>
      </w:tr>
      <w:tr w:rsidR="00705FB3" w14:paraId="41A051D5" w14:textId="77777777" w:rsidTr="00705FB3">
        <w:trPr>
          <w:trHeight w:val="304"/>
        </w:trPr>
        <w:tc>
          <w:tcPr>
            <w:tcW w:w="2942" w:type="dxa"/>
          </w:tcPr>
          <w:p w14:paraId="6C46F7B5"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942" w:type="dxa"/>
          </w:tcPr>
          <w:p w14:paraId="7999CC1E"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942" w:type="dxa"/>
          </w:tcPr>
          <w:p w14:paraId="1C38945C" w14:textId="77777777" w:rsidR="00705FB3" w:rsidRDefault="00705FB3" w:rsidP="00705FB3">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Strongly Disagree</w:t>
            </w:r>
          </w:p>
        </w:tc>
      </w:tr>
      <w:tr w:rsidR="00705FB3" w14:paraId="2803F5DE" w14:textId="77777777" w:rsidTr="00705FB3">
        <w:trPr>
          <w:trHeight w:val="304"/>
        </w:trPr>
        <w:tc>
          <w:tcPr>
            <w:tcW w:w="2942" w:type="dxa"/>
          </w:tcPr>
          <w:p w14:paraId="3E702C00" w14:textId="77777777" w:rsidR="00705FB3" w:rsidRDefault="00705FB3" w:rsidP="00705FB3">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942" w:type="dxa"/>
          </w:tcPr>
          <w:p w14:paraId="7054CABF" w14:textId="77777777" w:rsidR="00705FB3" w:rsidRDefault="00705FB3" w:rsidP="00705FB3">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942" w:type="dxa"/>
          </w:tcPr>
          <w:p w14:paraId="7FF2FDEA" w14:textId="77777777" w:rsidR="00705FB3" w:rsidRDefault="00705FB3" w:rsidP="00705FB3">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3AFC02DE"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7106C17B"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From the table above, 50 respondents, representing 50%, strongly agree that lack of financial support limits </w:t>
      </w:r>
      <w:proofErr w:type="spellStart"/>
      <w:r w:rsidRPr="7271D020">
        <w:rPr>
          <w:rFonts w:ascii="Times New Roman" w:eastAsia="Times New Roman" w:hAnsi="Times New Roman" w:cs="Times New Roman"/>
          <w:color w:val="000000" w:themeColor="text1"/>
        </w:rPr>
        <w:t>Agbeloba’s</w:t>
      </w:r>
      <w:proofErr w:type="spellEnd"/>
      <w:r w:rsidRPr="7271D020">
        <w:rPr>
          <w:rFonts w:ascii="Times New Roman" w:eastAsia="Times New Roman" w:hAnsi="Times New Roman" w:cs="Times New Roman"/>
          <w:color w:val="000000" w:themeColor="text1"/>
        </w:rPr>
        <w:t xml:space="preserve"> impact, while 35 respondents, or 35%, agree. Ten respondents, making up 10%, are neutral, 4 respondents, representing 4%, disagree, and 1 respondent, or 1%, strongly disagrees. This highlights financial support as a significant limitation.</w:t>
      </w:r>
    </w:p>
    <w:p w14:paraId="2B398CC9"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ITEM 18: Most Effective Part of </w:t>
      </w:r>
      <w:proofErr w:type="spellStart"/>
      <w:r w:rsidRPr="7271D020">
        <w:rPr>
          <w:rFonts w:ascii="Times New Roman" w:eastAsia="Times New Roman" w:hAnsi="Times New Roman" w:cs="Times New Roman"/>
          <w:b/>
          <w:bCs/>
          <w:color w:val="000000" w:themeColor="text1"/>
        </w:rPr>
        <w:t>Agbeloba</w:t>
      </w:r>
      <w:proofErr w:type="spellEnd"/>
    </w:p>
    <w:p w14:paraId="59DAD3A9"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XVIII</w:t>
      </w:r>
    </w:p>
    <w:tbl>
      <w:tblPr>
        <w:tblStyle w:val="TableGrid"/>
        <w:bidiVisual/>
        <w:tblW w:w="8661" w:type="dxa"/>
        <w:tblLayout w:type="fixed"/>
        <w:tblLook w:val="06A0" w:firstRow="1" w:lastRow="0" w:firstColumn="1" w:lastColumn="0" w:noHBand="1" w:noVBand="1"/>
      </w:tblPr>
      <w:tblGrid>
        <w:gridCol w:w="2630"/>
        <w:gridCol w:w="2630"/>
        <w:gridCol w:w="3401"/>
      </w:tblGrid>
      <w:tr w:rsidR="00705FB3" w14:paraId="47132467" w14:textId="77777777" w:rsidTr="00705FB3">
        <w:trPr>
          <w:trHeight w:val="308"/>
        </w:trPr>
        <w:tc>
          <w:tcPr>
            <w:tcW w:w="2630" w:type="dxa"/>
          </w:tcPr>
          <w:p w14:paraId="3AF6CFAA"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30" w:type="dxa"/>
          </w:tcPr>
          <w:p w14:paraId="29897B5C"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01" w:type="dxa"/>
          </w:tcPr>
          <w:p w14:paraId="1A4E40A8"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32F1E605" w14:textId="77777777" w:rsidTr="00705FB3">
        <w:trPr>
          <w:trHeight w:val="308"/>
        </w:trPr>
        <w:tc>
          <w:tcPr>
            <w:tcW w:w="2630" w:type="dxa"/>
          </w:tcPr>
          <w:p w14:paraId="4468662C"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25%</w:t>
            </w:r>
          </w:p>
        </w:tc>
        <w:tc>
          <w:tcPr>
            <w:tcW w:w="2630" w:type="dxa"/>
          </w:tcPr>
          <w:p w14:paraId="74248F41"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25</w:t>
            </w:r>
          </w:p>
        </w:tc>
        <w:tc>
          <w:tcPr>
            <w:tcW w:w="3401" w:type="dxa"/>
          </w:tcPr>
          <w:p w14:paraId="3998B8AF"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Expert interviews</w:t>
            </w:r>
          </w:p>
        </w:tc>
      </w:tr>
      <w:tr w:rsidR="00705FB3" w14:paraId="429093AB" w14:textId="77777777" w:rsidTr="00705FB3">
        <w:trPr>
          <w:trHeight w:val="308"/>
        </w:trPr>
        <w:tc>
          <w:tcPr>
            <w:tcW w:w="2630" w:type="dxa"/>
          </w:tcPr>
          <w:p w14:paraId="05121C7F"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630" w:type="dxa"/>
          </w:tcPr>
          <w:p w14:paraId="22DBDCFA"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401" w:type="dxa"/>
          </w:tcPr>
          <w:p w14:paraId="67B91612"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Success stories</w:t>
            </w:r>
          </w:p>
        </w:tc>
      </w:tr>
      <w:tr w:rsidR="00705FB3" w14:paraId="6A8AA0A4" w14:textId="77777777" w:rsidTr="00705FB3">
        <w:trPr>
          <w:trHeight w:val="308"/>
        </w:trPr>
        <w:tc>
          <w:tcPr>
            <w:tcW w:w="2630" w:type="dxa"/>
          </w:tcPr>
          <w:p w14:paraId="3F7DECE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2630" w:type="dxa"/>
          </w:tcPr>
          <w:p w14:paraId="5CF51A7A"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20</w:t>
            </w:r>
          </w:p>
        </w:tc>
        <w:tc>
          <w:tcPr>
            <w:tcW w:w="3401" w:type="dxa"/>
          </w:tcPr>
          <w:p w14:paraId="420590A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Practical demonstrations</w:t>
            </w:r>
          </w:p>
        </w:tc>
      </w:tr>
      <w:tr w:rsidR="00705FB3" w14:paraId="676BF25B" w14:textId="77777777" w:rsidTr="00705FB3">
        <w:trPr>
          <w:trHeight w:val="308"/>
        </w:trPr>
        <w:tc>
          <w:tcPr>
            <w:tcW w:w="2630" w:type="dxa"/>
          </w:tcPr>
          <w:p w14:paraId="6341B534"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30" w:type="dxa"/>
          </w:tcPr>
          <w:p w14:paraId="6AD16EDE"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401" w:type="dxa"/>
          </w:tcPr>
          <w:p w14:paraId="7F9738D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Community discussions</w:t>
            </w:r>
          </w:p>
        </w:tc>
      </w:tr>
      <w:tr w:rsidR="00705FB3" w14:paraId="4644CA8E" w14:textId="77777777" w:rsidTr="00705FB3">
        <w:trPr>
          <w:trHeight w:val="308"/>
        </w:trPr>
        <w:tc>
          <w:tcPr>
            <w:tcW w:w="2630" w:type="dxa"/>
          </w:tcPr>
          <w:p w14:paraId="333D8911"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2630" w:type="dxa"/>
          </w:tcPr>
          <w:p w14:paraId="5AC01C41"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3401" w:type="dxa"/>
          </w:tcPr>
          <w:p w14:paraId="1708C39B"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None</w:t>
            </w:r>
          </w:p>
        </w:tc>
      </w:tr>
      <w:tr w:rsidR="00705FB3" w14:paraId="7DA69D34" w14:textId="77777777" w:rsidTr="00705FB3">
        <w:trPr>
          <w:trHeight w:val="308"/>
        </w:trPr>
        <w:tc>
          <w:tcPr>
            <w:tcW w:w="2630" w:type="dxa"/>
          </w:tcPr>
          <w:p w14:paraId="581B7ABB"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30" w:type="dxa"/>
          </w:tcPr>
          <w:p w14:paraId="31404D46"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01" w:type="dxa"/>
          </w:tcPr>
          <w:p w14:paraId="0AE13B24"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BE9DEE1"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56185BD7" w14:textId="77777777" w:rsidR="002326B1" w:rsidRDefault="002326B1"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According to the table above, 40 respondents, representing 40%, find success stories the most effective part of </w:t>
      </w:r>
      <w:proofErr w:type="spellStart"/>
      <w:r>
        <w:rPr>
          <w:rFonts w:ascii="Times New Roman" w:eastAsia="Times New Roman" w:hAnsi="Times New Roman" w:cs="Times New Roman"/>
          <w:color w:val="000000" w:themeColor="text1"/>
        </w:rPr>
        <w:t>Agbeloba</w:t>
      </w:r>
      <w:proofErr w:type="spellEnd"/>
      <w:r>
        <w:rPr>
          <w:rFonts w:ascii="Times New Roman" w:eastAsia="Times New Roman" w:hAnsi="Times New Roman" w:cs="Times New Roman"/>
          <w:color w:val="000000" w:themeColor="text1"/>
        </w:rPr>
        <w:t xml:space="preserve">, followed by 25 respondents, or 25%, who prefer expert interviews. 20 respondents, making up 20%, mention practical demonstrations, 10 respondents, or 10%, cite community discussions, and 5 respondents, representing 5%, choose none. This indicates that storytelling remains a powerful motivational and educational tool within the </w:t>
      </w:r>
      <w:proofErr w:type="spellStart"/>
      <w:r>
        <w:rPr>
          <w:rFonts w:ascii="Times New Roman" w:eastAsia="Times New Roman" w:hAnsi="Times New Roman" w:cs="Times New Roman"/>
          <w:color w:val="000000" w:themeColor="text1"/>
        </w:rPr>
        <w:t>programme</w:t>
      </w:r>
      <w:proofErr w:type="spellEnd"/>
      <w:r>
        <w:rPr>
          <w:rFonts w:ascii="Times New Roman" w:eastAsia="Times New Roman" w:hAnsi="Times New Roman" w:cs="Times New Roman"/>
          <w:color w:val="000000" w:themeColor="text1"/>
        </w:rPr>
        <w:t>.</w:t>
      </w:r>
    </w:p>
    <w:p w14:paraId="7F883BEA"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ITEM 19: Primary Challenge in Pursuing Livestock Farming</w:t>
      </w:r>
    </w:p>
    <w:p w14:paraId="286F8708"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XIX</w:t>
      </w:r>
    </w:p>
    <w:tbl>
      <w:tblPr>
        <w:tblStyle w:val="TableGrid"/>
        <w:bidiVisual/>
        <w:tblW w:w="8626" w:type="dxa"/>
        <w:tblLayout w:type="fixed"/>
        <w:tblLook w:val="06A0" w:firstRow="1" w:lastRow="0" w:firstColumn="1" w:lastColumn="0" w:noHBand="1" w:noVBand="1"/>
      </w:tblPr>
      <w:tblGrid>
        <w:gridCol w:w="2619"/>
        <w:gridCol w:w="2619"/>
        <w:gridCol w:w="3388"/>
      </w:tblGrid>
      <w:tr w:rsidR="00705FB3" w14:paraId="0CDE435E" w14:textId="77777777" w:rsidTr="00705FB3">
        <w:trPr>
          <w:trHeight w:val="305"/>
        </w:trPr>
        <w:tc>
          <w:tcPr>
            <w:tcW w:w="2619" w:type="dxa"/>
          </w:tcPr>
          <w:p w14:paraId="599BFD8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19" w:type="dxa"/>
          </w:tcPr>
          <w:p w14:paraId="5059B952"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388" w:type="dxa"/>
          </w:tcPr>
          <w:p w14:paraId="1D276F1C"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3623A5FD" w14:textId="77777777" w:rsidTr="00705FB3">
        <w:trPr>
          <w:trHeight w:val="305"/>
        </w:trPr>
        <w:tc>
          <w:tcPr>
            <w:tcW w:w="2619" w:type="dxa"/>
          </w:tcPr>
          <w:p w14:paraId="45CB177C"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619" w:type="dxa"/>
          </w:tcPr>
          <w:p w14:paraId="1B50BB94"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388" w:type="dxa"/>
          </w:tcPr>
          <w:p w14:paraId="0338D3D8"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Lack of capital</w:t>
            </w:r>
          </w:p>
        </w:tc>
      </w:tr>
      <w:tr w:rsidR="00705FB3" w14:paraId="2BA3CE59" w14:textId="77777777" w:rsidTr="00705FB3">
        <w:trPr>
          <w:trHeight w:val="305"/>
        </w:trPr>
        <w:tc>
          <w:tcPr>
            <w:tcW w:w="2619" w:type="dxa"/>
          </w:tcPr>
          <w:p w14:paraId="10A3AE5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25%</w:t>
            </w:r>
          </w:p>
        </w:tc>
        <w:tc>
          <w:tcPr>
            <w:tcW w:w="2619" w:type="dxa"/>
          </w:tcPr>
          <w:p w14:paraId="7262DD8B"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25</w:t>
            </w:r>
          </w:p>
        </w:tc>
        <w:tc>
          <w:tcPr>
            <w:tcW w:w="3388" w:type="dxa"/>
          </w:tcPr>
          <w:p w14:paraId="55DA1D5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Limited access to land</w:t>
            </w:r>
          </w:p>
        </w:tc>
      </w:tr>
      <w:tr w:rsidR="00705FB3" w14:paraId="3EC39930" w14:textId="77777777" w:rsidTr="00705FB3">
        <w:trPr>
          <w:trHeight w:val="305"/>
        </w:trPr>
        <w:tc>
          <w:tcPr>
            <w:tcW w:w="2619" w:type="dxa"/>
          </w:tcPr>
          <w:p w14:paraId="462FF3F7"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2619" w:type="dxa"/>
          </w:tcPr>
          <w:p w14:paraId="38AF1715"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15</w:t>
            </w:r>
          </w:p>
        </w:tc>
        <w:tc>
          <w:tcPr>
            <w:tcW w:w="3388" w:type="dxa"/>
          </w:tcPr>
          <w:p w14:paraId="30155DFE"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Insufficient training</w:t>
            </w:r>
          </w:p>
        </w:tc>
      </w:tr>
      <w:tr w:rsidR="00705FB3" w14:paraId="4FE9FE92" w14:textId="77777777" w:rsidTr="00705FB3">
        <w:trPr>
          <w:trHeight w:val="305"/>
        </w:trPr>
        <w:tc>
          <w:tcPr>
            <w:tcW w:w="2619" w:type="dxa"/>
          </w:tcPr>
          <w:p w14:paraId="70D89DF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19" w:type="dxa"/>
          </w:tcPr>
          <w:p w14:paraId="41307979"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388" w:type="dxa"/>
          </w:tcPr>
          <w:p w14:paraId="7BB0FD1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Market access issues</w:t>
            </w:r>
          </w:p>
        </w:tc>
      </w:tr>
      <w:tr w:rsidR="00705FB3" w14:paraId="292B8E86" w14:textId="77777777" w:rsidTr="00705FB3">
        <w:trPr>
          <w:trHeight w:val="305"/>
        </w:trPr>
        <w:tc>
          <w:tcPr>
            <w:tcW w:w="2619" w:type="dxa"/>
          </w:tcPr>
          <w:p w14:paraId="5ED80F1D"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2619" w:type="dxa"/>
          </w:tcPr>
          <w:p w14:paraId="21C8B0D7"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5</w:t>
            </w:r>
          </w:p>
        </w:tc>
        <w:tc>
          <w:tcPr>
            <w:tcW w:w="3388" w:type="dxa"/>
          </w:tcPr>
          <w:p w14:paraId="2B34F1C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Other</w:t>
            </w:r>
          </w:p>
        </w:tc>
      </w:tr>
      <w:tr w:rsidR="00705FB3" w14:paraId="79100640" w14:textId="77777777" w:rsidTr="00705FB3">
        <w:trPr>
          <w:trHeight w:val="305"/>
        </w:trPr>
        <w:tc>
          <w:tcPr>
            <w:tcW w:w="2619" w:type="dxa"/>
          </w:tcPr>
          <w:p w14:paraId="07076581"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19" w:type="dxa"/>
          </w:tcPr>
          <w:p w14:paraId="41CDA988"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388" w:type="dxa"/>
          </w:tcPr>
          <w:p w14:paraId="09ED8B92"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76CCB783"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Source, Field work 2025</w:t>
      </w:r>
    </w:p>
    <w:p w14:paraId="26A91CF2" w14:textId="77777777" w:rsidR="00705FB3" w:rsidRPr="009C3DF6" w:rsidRDefault="0077158A"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table reveals that 50 respondents, representing 50%, strongly agree that lack of financial support limits </w:t>
      </w:r>
      <w:proofErr w:type="spellStart"/>
      <w:r>
        <w:rPr>
          <w:rFonts w:ascii="Times New Roman" w:eastAsia="Times New Roman" w:hAnsi="Times New Roman" w:cs="Times New Roman"/>
          <w:color w:val="000000" w:themeColor="text1"/>
        </w:rPr>
        <w:t>Agbeloba’s</w:t>
      </w:r>
      <w:proofErr w:type="spellEnd"/>
      <w:r>
        <w:rPr>
          <w:rFonts w:ascii="Times New Roman" w:eastAsia="Times New Roman" w:hAnsi="Times New Roman" w:cs="Times New Roman"/>
          <w:color w:val="000000" w:themeColor="text1"/>
        </w:rPr>
        <w:t xml:space="preserve"> impact, followed by 35 respondents, or 35%, who agree. 10 respondents, making up 10%, are neutral, while 4 respondents, representing 4%, disagree and 1 respondent, or 1%, strongly disagrees. This means 85 respondents, or 85%, view financial challenges as a major obstacle affecting the </w:t>
      </w:r>
      <w:proofErr w:type="spellStart"/>
      <w:r>
        <w:rPr>
          <w:rFonts w:ascii="Times New Roman" w:eastAsia="Times New Roman" w:hAnsi="Times New Roman" w:cs="Times New Roman"/>
          <w:color w:val="000000" w:themeColor="text1"/>
        </w:rPr>
        <w:t>programme’s</w:t>
      </w:r>
      <w:proofErr w:type="spellEnd"/>
      <w:r>
        <w:rPr>
          <w:rFonts w:ascii="Times New Roman" w:eastAsia="Times New Roman" w:hAnsi="Times New Roman" w:cs="Times New Roman"/>
          <w:color w:val="000000" w:themeColor="text1"/>
        </w:rPr>
        <w:t xml:space="preserve"> effectiveness.</w:t>
      </w:r>
    </w:p>
    <w:p w14:paraId="40C8293C"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ITEM 20: Effectiveness of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xml:space="preserve"> in Motivating Youth</w:t>
      </w:r>
    </w:p>
    <w:p w14:paraId="59E2BAE9"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TABLE XX</w:t>
      </w:r>
    </w:p>
    <w:tbl>
      <w:tblPr>
        <w:tblStyle w:val="TableGrid"/>
        <w:bidiVisual/>
        <w:tblW w:w="8781" w:type="dxa"/>
        <w:tblLayout w:type="fixed"/>
        <w:tblLook w:val="06A0" w:firstRow="1" w:lastRow="0" w:firstColumn="1" w:lastColumn="0" w:noHBand="1" w:noVBand="1"/>
      </w:tblPr>
      <w:tblGrid>
        <w:gridCol w:w="2666"/>
        <w:gridCol w:w="2666"/>
        <w:gridCol w:w="3449"/>
      </w:tblGrid>
      <w:tr w:rsidR="00705FB3" w14:paraId="51C28B49" w14:textId="77777777" w:rsidTr="00705FB3">
        <w:trPr>
          <w:trHeight w:val="317"/>
        </w:trPr>
        <w:tc>
          <w:tcPr>
            <w:tcW w:w="2666" w:type="dxa"/>
          </w:tcPr>
          <w:p w14:paraId="6A296DDC"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PERCENTAGE (%)</w:t>
            </w:r>
          </w:p>
        </w:tc>
        <w:tc>
          <w:tcPr>
            <w:tcW w:w="2666" w:type="dxa"/>
          </w:tcPr>
          <w:p w14:paraId="52687C5E"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FREQUENCY</w:t>
            </w:r>
          </w:p>
        </w:tc>
        <w:tc>
          <w:tcPr>
            <w:tcW w:w="3449" w:type="dxa"/>
          </w:tcPr>
          <w:p w14:paraId="0D780E2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RESPONSES</w:t>
            </w:r>
          </w:p>
        </w:tc>
      </w:tr>
      <w:tr w:rsidR="00705FB3" w14:paraId="661F4996" w14:textId="77777777" w:rsidTr="00705FB3">
        <w:trPr>
          <w:trHeight w:val="317"/>
        </w:trPr>
        <w:tc>
          <w:tcPr>
            <w:tcW w:w="2666" w:type="dxa"/>
          </w:tcPr>
          <w:p w14:paraId="2F66490F"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2666" w:type="dxa"/>
          </w:tcPr>
          <w:p w14:paraId="020DA09D"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40</w:t>
            </w:r>
          </w:p>
        </w:tc>
        <w:tc>
          <w:tcPr>
            <w:tcW w:w="3449" w:type="dxa"/>
          </w:tcPr>
          <w:p w14:paraId="5FD76A8B"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Very effective</w:t>
            </w:r>
          </w:p>
        </w:tc>
      </w:tr>
      <w:tr w:rsidR="00705FB3" w14:paraId="003D1084" w14:textId="77777777" w:rsidTr="00705FB3">
        <w:trPr>
          <w:trHeight w:val="317"/>
        </w:trPr>
        <w:tc>
          <w:tcPr>
            <w:tcW w:w="2666" w:type="dxa"/>
          </w:tcPr>
          <w:p w14:paraId="5956F055"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2666" w:type="dxa"/>
          </w:tcPr>
          <w:p w14:paraId="774EDBD8"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45</w:t>
            </w:r>
          </w:p>
        </w:tc>
        <w:tc>
          <w:tcPr>
            <w:tcW w:w="3449" w:type="dxa"/>
          </w:tcPr>
          <w:p w14:paraId="2754EE0C"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Somewhat effective</w:t>
            </w:r>
          </w:p>
        </w:tc>
      </w:tr>
      <w:tr w:rsidR="00705FB3" w14:paraId="489582F1" w14:textId="77777777" w:rsidTr="00705FB3">
        <w:trPr>
          <w:trHeight w:val="317"/>
        </w:trPr>
        <w:tc>
          <w:tcPr>
            <w:tcW w:w="2666" w:type="dxa"/>
          </w:tcPr>
          <w:p w14:paraId="41AF3660"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2666" w:type="dxa"/>
          </w:tcPr>
          <w:p w14:paraId="79C5D0F9"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10</w:t>
            </w:r>
          </w:p>
        </w:tc>
        <w:tc>
          <w:tcPr>
            <w:tcW w:w="3449" w:type="dxa"/>
          </w:tcPr>
          <w:p w14:paraId="34EECF5A"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Neutral</w:t>
            </w:r>
          </w:p>
        </w:tc>
      </w:tr>
      <w:tr w:rsidR="00705FB3" w14:paraId="1315AE14" w14:textId="77777777" w:rsidTr="00705FB3">
        <w:trPr>
          <w:trHeight w:val="317"/>
        </w:trPr>
        <w:tc>
          <w:tcPr>
            <w:tcW w:w="2666" w:type="dxa"/>
          </w:tcPr>
          <w:p w14:paraId="2ACD29D3"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2666" w:type="dxa"/>
          </w:tcPr>
          <w:p w14:paraId="1BCA4810"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4</w:t>
            </w:r>
          </w:p>
        </w:tc>
        <w:tc>
          <w:tcPr>
            <w:tcW w:w="3449" w:type="dxa"/>
          </w:tcPr>
          <w:p w14:paraId="3A3B616F"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Somewhat ineffective</w:t>
            </w:r>
          </w:p>
        </w:tc>
      </w:tr>
      <w:tr w:rsidR="00705FB3" w14:paraId="47D3DD60" w14:textId="77777777" w:rsidTr="00705FB3">
        <w:trPr>
          <w:trHeight w:val="317"/>
        </w:trPr>
        <w:tc>
          <w:tcPr>
            <w:tcW w:w="2666" w:type="dxa"/>
          </w:tcPr>
          <w:p w14:paraId="41C3E512"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2666" w:type="dxa"/>
          </w:tcPr>
          <w:p w14:paraId="1337B909" w14:textId="77777777" w:rsidR="00705FB3" w:rsidRDefault="00705FB3" w:rsidP="00F10052">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1</w:t>
            </w:r>
          </w:p>
        </w:tc>
        <w:tc>
          <w:tcPr>
            <w:tcW w:w="3449" w:type="dxa"/>
          </w:tcPr>
          <w:p w14:paraId="5BC24B69" w14:textId="77777777" w:rsidR="00705FB3" w:rsidRDefault="00705FB3" w:rsidP="00536624">
            <w:pPr>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Not effective at all</w:t>
            </w:r>
          </w:p>
        </w:tc>
      </w:tr>
      <w:tr w:rsidR="00705FB3" w14:paraId="22D4CDC3" w14:textId="77777777" w:rsidTr="00705FB3">
        <w:trPr>
          <w:trHeight w:val="317"/>
        </w:trPr>
        <w:tc>
          <w:tcPr>
            <w:tcW w:w="2666" w:type="dxa"/>
          </w:tcPr>
          <w:p w14:paraId="25E08ABC"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2666" w:type="dxa"/>
          </w:tcPr>
          <w:p w14:paraId="3237267D" w14:textId="77777777" w:rsidR="00705FB3" w:rsidRDefault="00705FB3" w:rsidP="00F10052">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100</w:t>
            </w:r>
          </w:p>
        </w:tc>
        <w:tc>
          <w:tcPr>
            <w:tcW w:w="3449" w:type="dxa"/>
          </w:tcPr>
          <w:p w14:paraId="08CC5B3C" w14:textId="77777777" w:rsidR="00705FB3" w:rsidRDefault="00705FB3" w:rsidP="00536624">
            <w:pPr>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Total</w:t>
            </w:r>
          </w:p>
        </w:tc>
      </w:tr>
    </w:tbl>
    <w:p w14:paraId="58E677D2" w14:textId="77777777" w:rsidR="009C3DF6" w:rsidRDefault="009C3DF6" w:rsidP="009C3DF6">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1C8FA628" w14:textId="77777777" w:rsidR="00313522" w:rsidRDefault="00313522" w:rsidP="0055297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above table shows that 40 respondents, representing 40%, find </w:t>
      </w:r>
      <w:proofErr w:type="spellStart"/>
      <w:r>
        <w:rPr>
          <w:rFonts w:ascii="Times New Roman" w:eastAsia="Times New Roman" w:hAnsi="Times New Roman" w:cs="Times New Roman"/>
          <w:color w:val="000000" w:themeColor="text1"/>
        </w:rPr>
        <w:t>Agbeloba</w:t>
      </w:r>
      <w:proofErr w:type="spellEnd"/>
      <w:r>
        <w:rPr>
          <w:rFonts w:ascii="Times New Roman" w:eastAsia="Times New Roman" w:hAnsi="Times New Roman" w:cs="Times New Roman"/>
          <w:color w:val="000000" w:themeColor="text1"/>
        </w:rPr>
        <w:t xml:space="preserve"> very effective in motivating unemployed youth, while 45 respondents, or 45%, consider it somewhat effective. 10 respondents, making up 10%, are neutral, 4 respondents, or 4%, consider it somewhat ineffective, and 1 respondent, or 1%, finds it not effective at all. This indicates that 85% of respondents perceive </w:t>
      </w:r>
      <w:proofErr w:type="spellStart"/>
      <w:r>
        <w:rPr>
          <w:rFonts w:ascii="Times New Roman" w:eastAsia="Times New Roman" w:hAnsi="Times New Roman" w:cs="Times New Roman"/>
          <w:color w:val="000000" w:themeColor="text1"/>
        </w:rPr>
        <w:t>Agbeloba</w:t>
      </w:r>
      <w:proofErr w:type="spellEnd"/>
      <w:r>
        <w:rPr>
          <w:rFonts w:ascii="Times New Roman" w:eastAsia="Times New Roman" w:hAnsi="Times New Roman" w:cs="Times New Roman"/>
          <w:color w:val="000000" w:themeColor="text1"/>
        </w:rPr>
        <w:t xml:space="preserve"> as effective in encouraging youth participation in livestock farming.</w:t>
      </w:r>
    </w:p>
    <w:p w14:paraId="4DE61177"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4.2 ANALYSIS OF RESEARCH QUESTIONS</w:t>
      </w:r>
    </w:p>
    <w:p w14:paraId="0E38E045"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 xml:space="preserve">Question 1: To what extent has </w:t>
      </w:r>
      <w:proofErr w:type="spellStart"/>
      <w:r w:rsidRPr="7271D020">
        <w:rPr>
          <w:rFonts w:ascii="Times New Roman" w:eastAsia="Times New Roman" w:hAnsi="Times New Roman" w:cs="Times New Roman"/>
          <w:b/>
          <w:bCs/>
          <w:color w:val="000000" w:themeColor="text1"/>
        </w:rPr>
        <w:t>Sobi</w:t>
      </w:r>
      <w:proofErr w:type="spellEnd"/>
      <w:r w:rsidRPr="7271D020">
        <w:rPr>
          <w:rFonts w:ascii="Times New Roman" w:eastAsia="Times New Roman" w:hAnsi="Times New Roman" w:cs="Times New Roman"/>
          <w:b/>
          <w:bCs/>
          <w:color w:val="000000" w:themeColor="text1"/>
        </w:rPr>
        <w:t xml:space="preserve"> 101.9 FM’s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program mobilized unemployed youth in Ilorin towards livestock farming?</w:t>
      </w:r>
    </w:p>
    <w:p w14:paraId="370068F8"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color w:val="000000" w:themeColor="text1"/>
        </w:rPr>
        <w:t xml:space="preserve">Tables VII, XI, and XX address this question. </w:t>
      </w:r>
    </w:p>
    <w:p w14:paraId="25C7CAE3" w14:textId="77777777" w:rsidR="00552978" w:rsidRDefault="00552978" w:rsidP="00552978">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VII</w:t>
      </w:r>
      <w:r w:rsidRPr="7271D020">
        <w:rPr>
          <w:rFonts w:ascii="Times New Roman" w:eastAsia="Times New Roman" w:hAnsi="Times New Roman" w:cs="Times New Roman"/>
          <w:color w:val="000000" w:themeColor="text1"/>
        </w:rPr>
        <w:t xml:space="preserve"> shows that 85 respondents, representing 85%, agree that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encourages unemployed youth to pursue livestock farming. </w:t>
      </w:r>
    </w:p>
    <w:p w14:paraId="7CBF234E" w14:textId="77777777" w:rsidR="00552978" w:rsidRDefault="00552978" w:rsidP="00552978">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XI</w:t>
      </w:r>
      <w:r w:rsidRPr="7271D020">
        <w:rPr>
          <w:rFonts w:ascii="Times New Roman" w:eastAsia="Times New Roman" w:hAnsi="Times New Roman" w:cs="Times New Roman"/>
          <w:color w:val="000000" w:themeColor="text1"/>
        </w:rPr>
        <w:t xml:space="preserve"> indicates that 40 respondents, representing 40%, strongly agree and 45 respondents, or 45%, agree that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has mobilized unemployed youth. </w:t>
      </w:r>
    </w:p>
    <w:p w14:paraId="4BBA540E" w14:textId="77777777" w:rsidR="00552978" w:rsidRDefault="00552978" w:rsidP="00552978">
      <w:pPr>
        <w:pStyle w:val="ListParagraph"/>
        <w:numPr>
          <w:ilvl w:val="0"/>
          <w:numId w:val="5"/>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XX</w:t>
      </w:r>
      <w:r w:rsidRPr="7271D020">
        <w:rPr>
          <w:rFonts w:ascii="Times New Roman" w:eastAsia="Times New Roman" w:hAnsi="Times New Roman" w:cs="Times New Roman"/>
          <w:color w:val="000000" w:themeColor="text1"/>
        </w:rPr>
        <w:t xml:space="preserve"> reveals that 40 respondents, representing 40%, find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very effective and 45 respondents, or 45%, find it somewhat effective in motivating youth.</w:t>
      </w:r>
      <w:r>
        <w:br/>
      </w:r>
      <w:r w:rsidRPr="7271D020">
        <w:rPr>
          <w:rFonts w:ascii="Times New Roman" w:eastAsia="Times New Roman" w:hAnsi="Times New Roman" w:cs="Times New Roman"/>
          <w:color w:val="000000" w:themeColor="text1"/>
        </w:rPr>
        <w:t xml:space="preserve">These findings confirm that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has significantly mobilized unemployed youth in Ilorin towards livestock farming.</w:t>
      </w:r>
    </w:p>
    <w:p w14:paraId="46378C81"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Question 2: What level of awareness and knowledge about livestock farming has the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program contributed to the youth audience in Ilorin?</w:t>
      </w:r>
    </w:p>
    <w:p w14:paraId="5C160E86"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color w:val="000000" w:themeColor="text1"/>
        </w:rPr>
        <w:t xml:space="preserve">Tables VIII and XII address this question. </w:t>
      </w:r>
    </w:p>
    <w:p w14:paraId="55380677" w14:textId="77777777" w:rsidR="00552978" w:rsidRDefault="00552978" w:rsidP="00552978">
      <w:pPr>
        <w:pStyle w:val="ListParagraph"/>
        <w:numPr>
          <w:ilvl w:val="0"/>
          <w:numId w:val="4"/>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VIII</w:t>
      </w:r>
      <w:r w:rsidRPr="7271D020">
        <w:rPr>
          <w:rFonts w:ascii="Times New Roman" w:eastAsia="Times New Roman" w:hAnsi="Times New Roman" w:cs="Times New Roman"/>
          <w:color w:val="000000" w:themeColor="text1"/>
        </w:rPr>
        <w:t xml:space="preserve"> shows that 80 respondents, representing 80%, believe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has provided practical knowledge about livestock farming. </w:t>
      </w:r>
    </w:p>
    <w:p w14:paraId="615CF0A0" w14:textId="77777777" w:rsidR="00705FB3" w:rsidRPr="00705FB3" w:rsidRDefault="00552978" w:rsidP="00552978">
      <w:pPr>
        <w:pStyle w:val="ListParagraph"/>
        <w:numPr>
          <w:ilvl w:val="0"/>
          <w:numId w:val="4"/>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XII</w:t>
      </w:r>
      <w:r w:rsidRPr="7271D020">
        <w:rPr>
          <w:rFonts w:ascii="Times New Roman" w:eastAsia="Times New Roman" w:hAnsi="Times New Roman" w:cs="Times New Roman"/>
          <w:color w:val="000000" w:themeColor="text1"/>
        </w:rPr>
        <w:t xml:space="preserve"> indicates that 45 respondents, representing 45%, strongly agree and 40 respondents, or 40%, agree that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has increased awareness of opportunities in livestock farming.</w:t>
      </w:r>
    </w:p>
    <w:p w14:paraId="45880B75" w14:textId="77777777" w:rsidR="00552978" w:rsidRDefault="00552978" w:rsidP="00552978">
      <w:pPr>
        <w:pStyle w:val="ListParagraph"/>
        <w:numPr>
          <w:ilvl w:val="0"/>
          <w:numId w:val="4"/>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lastRenderedPageBreak/>
        <w:t xml:space="preserve">These results highlight that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has contributed significantly to awareness and practical knowledge among youth in Ilorin.</w:t>
      </w:r>
    </w:p>
    <w:p w14:paraId="0F2C5F79"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Question 3: How effective is the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 program in influencing the decisions of unemployed youths to engage in livestock farming?</w:t>
      </w:r>
    </w:p>
    <w:p w14:paraId="345761E0"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color w:val="000000" w:themeColor="text1"/>
        </w:rPr>
        <w:t xml:space="preserve">Tables XIV, XV, and XX address this question. </w:t>
      </w:r>
    </w:p>
    <w:p w14:paraId="17529BB4" w14:textId="77777777" w:rsidR="00552978" w:rsidRDefault="00552978" w:rsidP="00552978">
      <w:pPr>
        <w:pStyle w:val="ListParagraph"/>
        <w:numPr>
          <w:ilvl w:val="0"/>
          <w:numId w:val="3"/>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XIV</w:t>
      </w:r>
      <w:r w:rsidRPr="7271D020">
        <w:rPr>
          <w:rFonts w:ascii="Times New Roman" w:eastAsia="Times New Roman" w:hAnsi="Times New Roman" w:cs="Times New Roman"/>
          <w:color w:val="000000" w:themeColor="text1"/>
        </w:rPr>
        <w:t xml:space="preserve"> shows that 35 respondents, representing 35%, strongly agree and 45 respondents, or 45%, agree that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has influenced their decision to consider livestock farming. </w:t>
      </w:r>
    </w:p>
    <w:p w14:paraId="572C0D40" w14:textId="77777777" w:rsidR="00552978" w:rsidRDefault="00552978" w:rsidP="00552978">
      <w:pPr>
        <w:pStyle w:val="ListParagraph"/>
        <w:numPr>
          <w:ilvl w:val="0"/>
          <w:numId w:val="3"/>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XV</w:t>
      </w:r>
      <w:r w:rsidRPr="7271D020">
        <w:rPr>
          <w:rFonts w:ascii="Times New Roman" w:eastAsia="Times New Roman" w:hAnsi="Times New Roman" w:cs="Times New Roman"/>
          <w:color w:val="000000" w:themeColor="text1"/>
        </w:rPr>
        <w:t xml:space="preserve"> indicates that 30 respondents, representing 30%, strongly agree and 50 respondents, or 50%, agree that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inspires action toward starting livestock farming. </w:t>
      </w:r>
    </w:p>
    <w:p w14:paraId="50052751" w14:textId="77777777" w:rsidR="00705FB3" w:rsidRPr="00705FB3" w:rsidRDefault="00552978" w:rsidP="00552978">
      <w:pPr>
        <w:pStyle w:val="ListParagraph"/>
        <w:numPr>
          <w:ilvl w:val="0"/>
          <w:numId w:val="3"/>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XX</w:t>
      </w:r>
      <w:r w:rsidRPr="7271D020">
        <w:rPr>
          <w:rFonts w:ascii="Times New Roman" w:eastAsia="Times New Roman" w:hAnsi="Times New Roman" w:cs="Times New Roman"/>
          <w:color w:val="000000" w:themeColor="text1"/>
        </w:rPr>
        <w:t xml:space="preserve"> reveals that 85 respondents, representing 85%, find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effective (40% very effective, 45% somewhat effective).</w:t>
      </w:r>
    </w:p>
    <w:p w14:paraId="70C22ACF" w14:textId="77777777" w:rsidR="00552978" w:rsidRDefault="00552978" w:rsidP="00552978">
      <w:pPr>
        <w:pStyle w:val="ListParagraph"/>
        <w:numPr>
          <w:ilvl w:val="0"/>
          <w:numId w:val="3"/>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These findings confirm that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is highly effective in influencing youths’ decisions to engage in livestock farming.</w:t>
      </w:r>
    </w:p>
    <w:p w14:paraId="63F145FA" w14:textId="77777777" w:rsidR="00705FB3" w:rsidRDefault="00552978" w:rsidP="00552978">
      <w:pPr>
        <w:spacing w:after="0" w:line="240" w:lineRule="auto"/>
        <w:jc w:val="both"/>
      </w:pPr>
      <w:r w:rsidRPr="7271D020">
        <w:rPr>
          <w:rFonts w:ascii="Times New Roman" w:eastAsia="Times New Roman" w:hAnsi="Times New Roman" w:cs="Times New Roman"/>
          <w:b/>
          <w:bCs/>
          <w:color w:val="000000" w:themeColor="text1"/>
        </w:rPr>
        <w:t>Question 4: What are the challenges or barriers that prevent youths from pursuing livestock farming despite the exposure to "</w:t>
      </w:r>
      <w:proofErr w:type="spellStart"/>
      <w:r w:rsidRPr="7271D020">
        <w:rPr>
          <w:rFonts w:ascii="Times New Roman" w:eastAsia="Times New Roman" w:hAnsi="Times New Roman" w:cs="Times New Roman"/>
          <w:b/>
          <w:bCs/>
          <w:color w:val="000000" w:themeColor="text1"/>
        </w:rPr>
        <w:t>Agbeloba</w:t>
      </w:r>
      <w:proofErr w:type="spellEnd"/>
      <w:r w:rsidRPr="7271D020">
        <w:rPr>
          <w:rFonts w:ascii="Times New Roman" w:eastAsia="Times New Roman" w:hAnsi="Times New Roman" w:cs="Times New Roman"/>
          <w:b/>
          <w:bCs/>
          <w:color w:val="000000" w:themeColor="text1"/>
        </w:rPr>
        <w:t>"?</w:t>
      </w:r>
    </w:p>
    <w:p w14:paraId="3A166E8C"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color w:val="000000" w:themeColor="text1"/>
        </w:rPr>
        <w:t xml:space="preserve">Tables X, XVII, and XIX address this question. </w:t>
      </w:r>
    </w:p>
    <w:p w14:paraId="099BCBD3" w14:textId="77777777" w:rsidR="00552978" w:rsidRDefault="00552978" w:rsidP="00552978">
      <w:pPr>
        <w:pStyle w:val="ListParagraph"/>
        <w:numPr>
          <w:ilvl w:val="0"/>
          <w:numId w:val="2"/>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w:t>
      </w:r>
      <w:r w:rsidRPr="7271D020">
        <w:rPr>
          <w:rFonts w:ascii="Times New Roman" w:eastAsia="Times New Roman" w:hAnsi="Times New Roman" w:cs="Times New Roman"/>
          <w:color w:val="000000" w:themeColor="text1"/>
        </w:rPr>
        <w:t xml:space="preserve"> shows that 50 respondents, representing 50%, cite lack of capital as the main barrier, followed by 20 respondents, or 20%, mentioning limited access to land. </w:t>
      </w:r>
    </w:p>
    <w:p w14:paraId="38E724C3" w14:textId="77777777" w:rsidR="00552978" w:rsidRDefault="00552978" w:rsidP="00552978">
      <w:pPr>
        <w:pStyle w:val="ListParagraph"/>
        <w:numPr>
          <w:ilvl w:val="0"/>
          <w:numId w:val="2"/>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XVII</w:t>
      </w:r>
      <w:r w:rsidRPr="7271D020">
        <w:rPr>
          <w:rFonts w:ascii="Times New Roman" w:eastAsia="Times New Roman" w:hAnsi="Times New Roman" w:cs="Times New Roman"/>
          <w:color w:val="000000" w:themeColor="text1"/>
        </w:rPr>
        <w:t xml:space="preserve"> indicates that 50 respondents, representing 50%, strongly agree and 35 respondents, or 35%, agree that lack of financial support limits </w:t>
      </w:r>
      <w:proofErr w:type="spellStart"/>
      <w:r w:rsidRPr="7271D020">
        <w:rPr>
          <w:rFonts w:ascii="Times New Roman" w:eastAsia="Times New Roman" w:hAnsi="Times New Roman" w:cs="Times New Roman"/>
          <w:color w:val="000000" w:themeColor="text1"/>
        </w:rPr>
        <w:t>Agbeloba’s</w:t>
      </w:r>
      <w:proofErr w:type="spellEnd"/>
      <w:r w:rsidRPr="7271D020">
        <w:rPr>
          <w:rFonts w:ascii="Times New Roman" w:eastAsia="Times New Roman" w:hAnsi="Times New Roman" w:cs="Times New Roman"/>
          <w:color w:val="000000" w:themeColor="text1"/>
        </w:rPr>
        <w:t xml:space="preserve"> impact. </w:t>
      </w:r>
    </w:p>
    <w:p w14:paraId="167A0EC8" w14:textId="77777777" w:rsidR="00552978" w:rsidRDefault="00552978" w:rsidP="00552978">
      <w:pPr>
        <w:pStyle w:val="ListParagraph"/>
        <w:numPr>
          <w:ilvl w:val="0"/>
          <w:numId w:val="2"/>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Table XIX</w:t>
      </w:r>
      <w:r w:rsidRPr="7271D020">
        <w:rPr>
          <w:rFonts w:ascii="Times New Roman" w:eastAsia="Times New Roman" w:hAnsi="Times New Roman" w:cs="Times New Roman"/>
          <w:color w:val="000000" w:themeColor="text1"/>
        </w:rPr>
        <w:t xml:space="preserve"> reveals that 45 respondents, representing 45%, identify lack of capital as the primary challenge, followed by 25 respondents, or 25%, citing limited access to land.</w:t>
      </w:r>
      <w:r>
        <w:br/>
      </w:r>
      <w:r w:rsidRPr="7271D020">
        <w:rPr>
          <w:rFonts w:ascii="Times New Roman" w:eastAsia="Times New Roman" w:hAnsi="Times New Roman" w:cs="Times New Roman"/>
          <w:color w:val="000000" w:themeColor="text1"/>
        </w:rPr>
        <w:t>These results highlight lack of capital and limited access to land as the primary barriers.</w:t>
      </w:r>
    </w:p>
    <w:p w14:paraId="6395BC23"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4.3 DISCUSSION OF FINDINGS</w:t>
      </w:r>
    </w:p>
    <w:p w14:paraId="025F6E60" w14:textId="77777777" w:rsidR="00552978" w:rsidRPr="00705FB3" w:rsidRDefault="00552978" w:rsidP="00552978">
      <w:pPr>
        <w:spacing w:after="0" w:line="240" w:lineRule="auto"/>
        <w:jc w:val="both"/>
      </w:pPr>
      <w:r w:rsidRPr="00705FB3">
        <w:t xml:space="preserve">The purpose of this study was to examine the “Impact of </w:t>
      </w:r>
      <w:proofErr w:type="spellStart"/>
      <w:r w:rsidRPr="00705FB3">
        <w:t>Sobi</w:t>
      </w:r>
      <w:proofErr w:type="spellEnd"/>
      <w:r w:rsidRPr="00705FB3">
        <w:t xml:space="preserve"> 101.9 FM’s ‘</w:t>
      </w:r>
      <w:proofErr w:type="spellStart"/>
      <w:r w:rsidRPr="00705FB3">
        <w:t>Agbeloba</w:t>
      </w:r>
      <w:proofErr w:type="spellEnd"/>
      <w:r w:rsidRPr="00705FB3">
        <w:t xml:space="preserve">’ Radio </w:t>
      </w:r>
      <w:proofErr w:type="spellStart"/>
      <w:r w:rsidRPr="00705FB3">
        <w:t>Programme</w:t>
      </w:r>
      <w:proofErr w:type="spellEnd"/>
      <w:r w:rsidRPr="00705FB3">
        <w:t xml:space="preserve"> on Mobilizing Unemployed Youths Towards Livestock Farming in Ilorin.” The results obtained from the statistical analysis of 100 administered and returned questionnaires were presented in tables using simple percentages to address the research questions.</w:t>
      </w:r>
    </w:p>
    <w:p w14:paraId="2219FC51" w14:textId="77777777" w:rsidR="00552978" w:rsidRPr="00705FB3" w:rsidRDefault="00552978" w:rsidP="00552978">
      <w:pPr>
        <w:spacing w:after="0" w:line="240" w:lineRule="auto"/>
        <w:jc w:val="both"/>
      </w:pPr>
      <w:r w:rsidRPr="00705FB3">
        <w:t xml:space="preserve">The findings confirm that </w:t>
      </w:r>
      <w:proofErr w:type="spellStart"/>
      <w:r w:rsidRPr="00705FB3">
        <w:t>Agbeloba</w:t>
      </w:r>
      <w:proofErr w:type="spellEnd"/>
      <w:r w:rsidRPr="00705FB3">
        <w:t xml:space="preserve"> significantly mobilizes unemployed youth. Table XI shows that 85 respondents, representing 85%, agree or strongly agree that the </w:t>
      </w:r>
      <w:proofErr w:type="spellStart"/>
      <w:r w:rsidRPr="00705FB3">
        <w:t>programme</w:t>
      </w:r>
      <w:proofErr w:type="spellEnd"/>
      <w:r w:rsidRPr="00705FB3">
        <w:t xml:space="preserve"> has mobilized youth, while Table XX indicates that 85 respondents, representing 85%, find it effective. This aligns with the Uses and Gratification Theory, which suggests that youths actively seek </w:t>
      </w:r>
      <w:proofErr w:type="spellStart"/>
      <w:r w:rsidRPr="00705FB3">
        <w:t>Agbeloba</w:t>
      </w:r>
      <w:proofErr w:type="spellEnd"/>
      <w:r w:rsidRPr="00705FB3">
        <w:t xml:space="preserve"> to fulfill their need for economic opportunities through livestock farming. Table XII shows that 85 respondents, representing 85%, agree or strongly agree that the </w:t>
      </w:r>
      <w:proofErr w:type="spellStart"/>
      <w:r w:rsidRPr="00705FB3">
        <w:t>programme</w:t>
      </w:r>
      <w:proofErr w:type="spellEnd"/>
      <w:r w:rsidRPr="00705FB3">
        <w:t xml:space="preserve"> increases awareness, supporting the Diffusion of Innovation Theory, where media facilitates the spread of new ideas like livestock farming.</w:t>
      </w:r>
    </w:p>
    <w:p w14:paraId="59F1860B" w14:textId="77777777" w:rsidR="00552978" w:rsidRPr="00705FB3" w:rsidRDefault="00552978" w:rsidP="00552978">
      <w:pPr>
        <w:spacing w:after="0" w:line="240" w:lineRule="auto"/>
        <w:jc w:val="both"/>
      </w:pPr>
      <w:r w:rsidRPr="00705FB3">
        <w:t xml:space="preserve">The </w:t>
      </w:r>
      <w:proofErr w:type="spellStart"/>
      <w:r w:rsidRPr="00705FB3">
        <w:t>programme’s</w:t>
      </w:r>
      <w:proofErr w:type="spellEnd"/>
      <w:r w:rsidRPr="00705FB3">
        <w:t xml:space="preserve"> effectiveness in providing practical knowledge is evident in Table VIII, with 80 respondents, representing 80%, affirming its practical content, and Table XIII, where 85 respondents, representing 85%, agree or strongly agree that it makes livestock farming achievable. Success stories (Table IX, 35%) and expert advice (Table XVIII, 40%) are key motivators, reinforcing the Diffusion of Innovation Theory’s emphasis on observability and </w:t>
      </w:r>
      <w:proofErr w:type="spellStart"/>
      <w:r w:rsidRPr="00705FB3">
        <w:t>trialability</w:t>
      </w:r>
      <w:proofErr w:type="spellEnd"/>
      <w:r w:rsidRPr="00705FB3">
        <w:t xml:space="preserve"> of innovations.</w:t>
      </w:r>
    </w:p>
    <w:p w14:paraId="21B043F1" w14:textId="77777777" w:rsidR="00552978" w:rsidRPr="00705FB3" w:rsidRDefault="00552978" w:rsidP="00552978">
      <w:pPr>
        <w:spacing w:after="0" w:line="240" w:lineRule="auto"/>
        <w:jc w:val="both"/>
      </w:pPr>
      <w:r w:rsidRPr="00705FB3">
        <w:lastRenderedPageBreak/>
        <w:t xml:space="preserve">However, challenges limit the </w:t>
      </w:r>
      <w:proofErr w:type="spellStart"/>
      <w:r w:rsidRPr="00705FB3">
        <w:t>programme’s</w:t>
      </w:r>
      <w:proofErr w:type="spellEnd"/>
      <w:r w:rsidRPr="00705FB3">
        <w:t xml:space="preserve"> impact. Table XIX and Table X highlight lack of capital (45% and 50%, respectively) and limited access to land (25% and 20%) as major barriers, while Table XVII shows that 85 respondents, representing 85%, agree or strongly agree that lack of financial support restricts impact. These findings reflect structural constraints in Nigeria’s agricultural sector, as noted in studies on youth participation in agriculture.</w:t>
      </w:r>
    </w:p>
    <w:p w14:paraId="022B3644" w14:textId="77777777" w:rsidR="00552978" w:rsidRPr="00705FB3" w:rsidRDefault="00552978" w:rsidP="00552978">
      <w:pPr>
        <w:spacing w:after="0" w:line="240" w:lineRule="auto"/>
        <w:jc w:val="both"/>
      </w:pPr>
      <w:r w:rsidRPr="00705FB3">
        <w:t xml:space="preserve">In conclusion, </w:t>
      </w:r>
      <w:proofErr w:type="spellStart"/>
      <w:r w:rsidRPr="00705FB3">
        <w:t>Agbeloba</w:t>
      </w:r>
      <w:proofErr w:type="spellEnd"/>
      <w:r w:rsidRPr="00705FB3">
        <w:t xml:space="preserve"> is a valuable tool for mobilizing unemployed youth in Ilorin towards livestock farming, enhancing awareness and influencing decisions. However, financial and land access barriers temper its impact, necessitating supportive interventions.</w:t>
      </w:r>
    </w:p>
    <w:p w14:paraId="4ECD8DA4" w14:textId="77777777" w:rsidR="00552978" w:rsidRDefault="00552978" w:rsidP="00552978">
      <w:pPr>
        <w:spacing w:after="0" w:line="240" w:lineRule="auto"/>
        <w:jc w:val="both"/>
        <w:rPr>
          <w:rFonts w:ascii="Times New Roman" w:eastAsia="Times New Roman" w:hAnsi="Times New Roman" w:cs="Times New Roman"/>
        </w:rPr>
      </w:pPr>
    </w:p>
    <w:p w14:paraId="3EBFBC99" w14:textId="77777777" w:rsidR="00552978" w:rsidRDefault="00552978" w:rsidP="00552978">
      <w:pPr>
        <w:spacing w:after="0" w:line="240" w:lineRule="auto"/>
      </w:pPr>
      <w:r>
        <w:br w:type="page"/>
      </w:r>
    </w:p>
    <w:p w14:paraId="5CB31944" w14:textId="77777777" w:rsidR="00552978" w:rsidRDefault="00552978" w:rsidP="00552978">
      <w:pPr>
        <w:spacing w:after="0" w:line="240" w:lineRule="auto"/>
        <w:jc w:val="center"/>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lastRenderedPageBreak/>
        <w:t>CHAPTER FIVE</w:t>
      </w:r>
    </w:p>
    <w:p w14:paraId="5DDD1DD1" w14:textId="77777777" w:rsidR="00552978" w:rsidRDefault="00552978" w:rsidP="00705FB3">
      <w:pPr>
        <w:spacing w:after="0" w:line="240" w:lineRule="auto"/>
        <w:jc w:val="center"/>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SUMMARY, CONCLUSION, AND RECOMMENDATIONS</w:t>
      </w:r>
    </w:p>
    <w:p w14:paraId="06CDCC25"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t>5.1 SUMMARY</w:t>
      </w:r>
    </w:p>
    <w:p w14:paraId="201D6C87"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color w:val="000000" w:themeColor="text1"/>
        </w:rPr>
        <w:t xml:space="preserve">This research study, titled “Impact of </w:t>
      </w:r>
      <w:proofErr w:type="spellStart"/>
      <w:r w:rsidRPr="00705FB3">
        <w:rPr>
          <w:rFonts w:ascii="Times New Roman" w:eastAsia="Times New Roman" w:hAnsi="Times New Roman" w:cs="Times New Roman"/>
          <w:color w:val="000000" w:themeColor="text1"/>
        </w:rPr>
        <w:t>Sobi</w:t>
      </w:r>
      <w:proofErr w:type="spellEnd"/>
      <w:r w:rsidRPr="00705FB3">
        <w:rPr>
          <w:rFonts w:ascii="Times New Roman" w:eastAsia="Times New Roman" w:hAnsi="Times New Roman" w:cs="Times New Roman"/>
          <w:color w:val="000000" w:themeColor="text1"/>
        </w:rPr>
        <w:t xml:space="preserve"> 101.9 FM’s ‘</w:t>
      </w:r>
      <w:proofErr w:type="spellStart"/>
      <w:r w:rsidRPr="00705FB3">
        <w:rPr>
          <w:rFonts w:ascii="Times New Roman" w:eastAsia="Times New Roman" w:hAnsi="Times New Roman" w:cs="Times New Roman"/>
          <w:color w:val="000000" w:themeColor="text1"/>
        </w:rPr>
        <w:t>Agbeloba</w:t>
      </w:r>
      <w:proofErr w:type="spellEnd"/>
      <w:r w:rsidRPr="00705FB3">
        <w:rPr>
          <w:rFonts w:ascii="Times New Roman" w:eastAsia="Times New Roman" w:hAnsi="Times New Roman" w:cs="Times New Roman"/>
          <w:color w:val="000000" w:themeColor="text1"/>
        </w:rPr>
        <w:t xml:space="preserve">’ Radio </w:t>
      </w:r>
      <w:proofErr w:type="spellStart"/>
      <w:r w:rsidRPr="00705FB3">
        <w:rPr>
          <w:rFonts w:ascii="Times New Roman" w:eastAsia="Times New Roman" w:hAnsi="Times New Roman" w:cs="Times New Roman"/>
          <w:color w:val="000000" w:themeColor="text1"/>
        </w:rPr>
        <w:t>Programme</w:t>
      </w:r>
      <w:proofErr w:type="spellEnd"/>
      <w:r w:rsidRPr="00705FB3">
        <w:rPr>
          <w:rFonts w:ascii="Times New Roman" w:eastAsia="Times New Roman" w:hAnsi="Times New Roman" w:cs="Times New Roman"/>
          <w:color w:val="000000" w:themeColor="text1"/>
        </w:rPr>
        <w:t xml:space="preserve"> on Mobilizing Unemployed Youths Towards Livestock Farming in Ilorin,” was structured into five chapters for clear presentation and analysis.</w:t>
      </w:r>
    </w:p>
    <w:p w14:paraId="23D93CA7"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bCs/>
          <w:color w:val="000000" w:themeColor="text1"/>
        </w:rPr>
        <w:t>Chapter One</w:t>
      </w:r>
      <w:r w:rsidRPr="00705FB3">
        <w:rPr>
          <w:rFonts w:ascii="Times New Roman" w:eastAsia="Times New Roman" w:hAnsi="Times New Roman" w:cs="Times New Roman"/>
          <w:color w:val="000000" w:themeColor="text1"/>
        </w:rPr>
        <w:t xml:space="preserve"> introduced the background, emphasizing </w:t>
      </w:r>
      <w:proofErr w:type="spellStart"/>
      <w:r w:rsidRPr="00705FB3">
        <w:rPr>
          <w:rFonts w:ascii="Times New Roman" w:eastAsia="Times New Roman" w:hAnsi="Times New Roman" w:cs="Times New Roman"/>
          <w:color w:val="000000" w:themeColor="text1"/>
        </w:rPr>
        <w:t>Agbeloba’s</w:t>
      </w:r>
      <w:proofErr w:type="spellEnd"/>
      <w:r w:rsidRPr="00705FB3">
        <w:rPr>
          <w:rFonts w:ascii="Times New Roman" w:eastAsia="Times New Roman" w:hAnsi="Times New Roman" w:cs="Times New Roman"/>
          <w:color w:val="000000" w:themeColor="text1"/>
        </w:rPr>
        <w:t xml:space="preserve"> role in addressing youth unemployment through livestock farming. It outlined the research objectives, questions, significance, limitations, and operational definitions, focusing on the </w:t>
      </w:r>
      <w:proofErr w:type="spellStart"/>
      <w:r w:rsidRPr="00705FB3">
        <w:rPr>
          <w:rFonts w:ascii="Times New Roman" w:eastAsia="Times New Roman" w:hAnsi="Times New Roman" w:cs="Times New Roman"/>
          <w:color w:val="000000" w:themeColor="text1"/>
        </w:rPr>
        <w:t>programme’s</w:t>
      </w:r>
      <w:proofErr w:type="spellEnd"/>
      <w:r w:rsidRPr="00705FB3">
        <w:rPr>
          <w:rFonts w:ascii="Times New Roman" w:eastAsia="Times New Roman" w:hAnsi="Times New Roman" w:cs="Times New Roman"/>
          <w:color w:val="000000" w:themeColor="text1"/>
        </w:rPr>
        <w:t xml:space="preserve"> influence among unemployed youths aged 18–35 in Ilorin.</w:t>
      </w:r>
    </w:p>
    <w:p w14:paraId="5FF8A2B1"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bCs/>
          <w:color w:val="000000" w:themeColor="text1"/>
        </w:rPr>
        <w:t>Chapter Two</w:t>
      </w:r>
      <w:r w:rsidRPr="00705FB3">
        <w:rPr>
          <w:rFonts w:ascii="Times New Roman" w:eastAsia="Times New Roman" w:hAnsi="Times New Roman" w:cs="Times New Roman"/>
          <w:color w:val="000000" w:themeColor="text1"/>
        </w:rPr>
        <w:t xml:space="preserve"> explained the theoretical framework, applying </w:t>
      </w:r>
      <w:r w:rsidRPr="00705FB3">
        <w:rPr>
          <w:rFonts w:ascii="Times New Roman" w:eastAsia="Times New Roman" w:hAnsi="Times New Roman" w:cs="Times New Roman"/>
          <w:bCs/>
          <w:color w:val="000000" w:themeColor="text1"/>
        </w:rPr>
        <w:t>Uses and Gratification Theory</w:t>
      </w:r>
      <w:r w:rsidRPr="00705FB3">
        <w:rPr>
          <w:rFonts w:ascii="Times New Roman" w:eastAsia="Times New Roman" w:hAnsi="Times New Roman" w:cs="Times New Roman"/>
          <w:color w:val="000000" w:themeColor="text1"/>
        </w:rPr>
        <w:t xml:space="preserve"> to understand why youths engage with </w:t>
      </w:r>
      <w:proofErr w:type="spellStart"/>
      <w:r w:rsidRPr="00705FB3">
        <w:rPr>
          <w:rFonts w:ascii="Times New Roman" w:eastAsia="Times New Roman" w:hAnsi="Times New Roman" w:cs="Times New Roman"/>
          <w:color w:val="000000" w:themeColor="text1"/>
        </w:rPr>
        <w:t>Agbeloba</w:t>
      </w:r>
      <w:proofErr w:type="spellEnd"/>
      <w:r w:rsidRPr="00705FB3">
        <w:rPr>
          <w:rFonts w:ascii="Times New Roman" w:eastAsia="Times New Roman" w:hAnsi="Times New Roman" w:cs="Times New Roman"/>
          <w:color w:val="000000" w:themeColor="text1"/>
        </w:rPr>
        <w:t xml:space="preserve"> and </w:t>
      </w:r>
      <w:r w:rsidRPr="00705FB3">
        <w:rPr>
          <w:rFonts w:ascii="Times New Roman" w:eastAsia="Times New Roman" w:hAnsi="Times New Roman" w:cs="Times New Roman"/>
          <w:bCs/>
          <w:color w:val="000000" w:themeColor="text1"/>
        </w:rPr>
        <w:t>Diffusion of Innovation Theory</w:t>
      </w:r>
      <w:r w:rsidRPr="00705FB3">
        <w:rPr>
          <w:rFonts w:ascii="Times New Roman" w:eastAsia="Times New Roman" w:hAnsi="Times New Roman" w:cs="Times New Roman"/>
          <w:color w:val="000000" w:themeColor="text1"/>
        </w:rPr>
        <w:t xml:space="preserve"> to explain how the </w:t>
      </w:r>
      <w:proofErr w:type="spellStart"/>
      <w:r w:rsidRPr="00705FB3">
        <w:rPr>
          <w:rFonts w:ascii="Times New Roman" w:eastAsia="Times New Roman" w:hAnsi="Times New Roman" w:cs="Times New Roman"/>
          <w:color w:val="000000" w:themeColor="text1"/>
        </w:rPr>
        <w:t>programme</w:t>
      </w:r>
      <w:proofErr w:type="spellEnd"/>
      <w:r w:rsidRPr="00705FB3">
        <w:rPr>
          <w:rFonts w:ascii="Times New Roman" w:eastAsia="Times New Roman" w:hAnsi="Times New Roman" w:cs="Times New Roman"/>
          <w:color w:val="000000" w:themeColor="text1"/>
        </w:rPr>
        <w:t xml:space="preserve"> spreads knowledge about livestock farming.</w:t>
      </w:r>
    </w:p>
    <w:p w14:paraId="608639D7"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bCs/>
          <w:color w:val="000000" w:themeColor="text1"/>
        </w:rPr>
        <w:t>Chapter Three</w:t>
      </w:r>
      <w:r w:rsidRPr="00705FB3">
        <w:rPr>
          <w:rFonts w:ascii="Times New Roman" w:eastAsia="Times New Roman" w:hAnsi="Times New Roman" w:cs="Times New Roman"/>
          <w:color w:val="000000" w:themeColor="text1"/>
        </w:rPr>
        <w:t xml:space="preserve"> detailed the research methodology, including the population (unemployed youths in Ilorin, estimated at 113,400), sample size (100 respondents), purposive sampling technique, and questionnaire as the instrument. It addressed validity, reliability, and data analysis using simple percentages.</w:t>
      </w:r>
    </w:p>
    <w:p w14:paraId="1865C945"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bCs/>
          <w:color w:val="000000" w:themeColor="text1"/>
        </w:rPr>
        <w:t>Chapter Four</w:t>
      </w:r>
      <w:r w:rsidRPr="00705FB3">
        <w:rPr>
          <w:rFonts w:ascii="Times New Roman" w:eastAsia="Times New Roman" w:hAnsi="Times New Roman" w:cs="Times New Roman"/>
          <w:color w:val="000000" w:themeColor="text1"/>
        </w:rPr>
        <w:t xml:space="preserve"> presented and analyzed the data, using tables to show demographic information and responses to research questions. The findings confirmed </w:t>
      </w:r>
      <w:proofErr w:type="spellStart"/>
      <w:r w:rsidRPr="00705FB3">
        <w:rPr>
          <w:rFonts w:ascii="Times New Roman" w:eastAsia="Times New Roman" w:hAnsi="Times New Roman" w:cs="Times New Roman"/>
          <w:color w:val="000000" w:themeColor="text1"/>
        </w:rPr>
        <w:t>Agbeloba’s</w:t>
      </w:r>
      <w:proofErr w:type="spellEnd"/>
      <w:r w:rsidRPr="00705FB3">
        <w:rPr>
          <w:rFonts w:ascii="Times New Roman" w:eastAsia="Times New Roman" w:hAnsi="Times New Roman" w:cs="Times New Roman"/>
          <w:color w:val="000000" w:themeColor="text1"/>
        </w:rPr>
        <w:t xml:space="preserve"> impact on mobilization, awareness, and decision-making, but identified lack of capital and land access as key barriers.</w:t>
      </w:r>
    </w:p>
    <w:p w14:paraId="13E71F94"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bCs/>
          <w:color w:val="000000" w:themeColor="text1"/>
        </w:rPr>
        <w:t>Chapter Five</w:t>
      </w:r>
      <w:r w:rsidRPr="00705FB3">
        <w:rPr>
          <w:rFonts w:ascii="Times New Roman" w:eastAsia="Times New Roman" w:hAnsi="Times New Roman" w:cs="Times New Roman"/>
          <w:color w:val="000000" w:themeColor="text1"/>
        </w:rPr>
        <w:t xml:space="preserve"> summarizes the findings, draws conclusions, and provides recommendations based on the study’s results.</w:t>
      </w:r>
    </w:p>
    <w:p w14:paraId="24B33D7F" w14:textId="77777777" w:rsidR="00552978" w:rsidRPr="00705FB3" w:rsidRDefault="00552978" w:rsidP="00552978">
      <w:pPr>
        <w:spacing w:after="0" w:line="240" w:lineRule="auto"/>
        <w:jc w:val="both"/>
        <w:rPr>
          <w:rFonts w:ascii="Times New Roman" w:eastAsia="Times New Roman" w:hAnsi="Times New Roman" w:cs="Times New Roman"/>
          <w:b/>
          <w:bCs/>
          <w:color w:val="000000" w:themeColor="text1"/>
        </w:rPr>
      </w:pPr>
      <w:r w:rsidRPr="00705FB3">
        <w:rPr>
          <w:rFonts w:ascii="Times New Roman" w:eastAsia="Times New Roman" w:hAnsi="Times New Roman" w:cs="Times New Roman"/>
          <w:b/>
          <w:bCs/>
          <w:color w:val="000000" w:themeColor="text1"/>
        </w:rPr>
        <w:t>5.2 CONCLUSION</w:t>
      </w:r>
    </w:p>
    <w:p w14:paraId="0B4AE49E"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color w:val="000000" w:themeColor="text1"/>
        </w:rPr>
        <w:t xml:space="preserve">The study aimed to investigate the “Impact of </w:t>
      </w:r>
      <w:proofErr w:type="spellStart"/>
      <w:r w:rsidRPr="00705FB3">
        <w:rPr>
          <w:rFonts w:ascii="Times New Roman" w:eastAsia="Times New Roman" w:hAnsi="Times New Roman" w:cs="Times New Roman"/>
          <w:color w:val="000000" w:themeColor="text1"/>
        </w:rPr>
        <w:t>Sobi</w:t>
      </w:r>
      <w:proofErr w:type="spellEnd"/>
      <w:r w:rsidRPr="00705FB3">
        <w:rPr>
          <w:rFonts w:ascii="Times New Roman" w:eastAsia="Times New Roman" w:hAnsi="Times New Roman" w:cs="Times New Roman"/>
          <w:color w:val="000000" w:themeColor="text1"/>
        </w:rPr>
        <w:t xml:space="preserve"> 101.9 FM’s ‘</w:t>
      </w:r>
      <w:proofErr w:type="spellStart"/>
      <w:r w:rsidRPr="00705FB3">
        <w:rPr>
          <w:rFonts w:ascii="Times New Roman" w:eastAsia="Times New Roman" w:hAnsi="Times New Roman" w:cs="Times New Roman"/>
          <w:color w:val="000000" w:themeColor="text1"/>
        </w:rPr>
        <w:t>Agbeloba</w:t>
      </w:r>
      <w:proofErr w:type="spellEnd"/>
      <w:r w:rsidRPr="00705FB3">
        <w:rPr>
          <w:rFonts w:ascii="Times New Roman" w:eastAsia="Times New Roman" w:hAnsi="Times New Roman" w:cs="Times New Roman"/>
          <w:color w:val="000000" w:themeColor="text1"/>
        </w:rPr>
        <w:t xml:space="preserve">’ Radio </w:t>
      </w:r>
      <w:proofErr w:type="spellStart"/>
      <w:r w:rsidRPr="00705FB3">
        <w:rPr>
          <w:rFonts w:ascii="Times New Roman" w:eastAsia="Times New Roman" w:hAnsi="Times New Roman" w:cs="Times New Roman"/>
          <w:color w:val="000000" w:themeColor="text1"/>
        </w:rPr>
        <w:t>Programme</w:t>
      </w:r>
      <w:proofErr w:type="spellEnd"/>
      <w:r w:rsidRPr="00705FB3">
        <w:rPr>
          <w:rFonts w:ascii="Times New Roman" w:eastAsia="Times New Roman" w:hAnsi="Times New Roman" w:cs="Times New Roman"/>
          <w:color w:val="000000" w:themeColor="text1"/>
        </w:rPr>
        <w:t xml:space="preserve"> on Mobilizing Unemployed Youths Towards Livestock Farming in Ilorin.” The findings confirm that </w:t>
      </w:r>
      <w:proofErr w:type="spellStart"/>
      <w:r w:rsidRPr="00705FB3">
        <w:rPr>
          <w:rFonts w:ascii="Times New Roman" w:eastAsia="Times New Roman" w:hAnsi="Times New Roman" w:cs="Times New Roman"/>
          <w:color w:val="000000" w:themeColor="text1"/>
        </w:rPr>
        <w:t>Agbeloba</w:t>
      </w:r>
      <w:proofErr w:type="spellEnd"/>
      <w:r w:rsidRPr="00705FB3">
        <w:rPr>
          <w:rFonts w:ascii="Times New Roman" w:eastAsia="Times New Roman" w:hAnsi="Times New Roman" w:cs="Times New Roman"/>
          <w:color w:val="000000" w:themeColor="text1"/>
        </w:rPr>
        <w:t xml:space="preserve"> has assumed a prominent role in mobilizing unemployed youths. </w:t>
      </w:r>
      <w:r w:rsidRPr="00705FB3">
        <w:rPr>
          <w:rFonts w:ascii="Times New Roman" w:eastAsia="Times New Roman" w:hAnsi="Times New Roman" w:cs="Times New Roman"/>
          <w:bCs/>
          <w:color w:val="000000" w:themeColor="text1"/>
        </w:rPr>
        <w:t>Table XI</w:t>
      </w:r>
      <w:r w:rsidRPr="00705FB3">
        <w:rPr>
          <w:rFonts w:ascii="Times New Roman" w:eastAsia="Times New Roman" w:hAnsi="Times New Roman" w:cs="Times New Roman"/>
          <w:color w:val="000000" w:themeColor="text1"/>
        </w:rPr>
        <w:t xml:space="preserve"> shows that 85 respondents, representing 85%, agree or strongly agree that the </w:t>
      </w:r>
      <w:proofErr w:type="spellStart"/>
      <w:r w:rsidRPr="00705FB3">
        <w:rPr>
          <w:rFonts w:ascii="Times New Roman" w:eastAsia="Times New Roman" w:hAnsi="Times New Roman" w:cs="Times New Roman"/>
          <w:color w:val="000000" w:themeColor="text1"/>
        </w:rPr>
        <w:t>programme</w:t>
      </w:r>
      <w:proofErr w:type="spellEnd"/>
      <w:r w:rsidRPr="00705FB3">
        <w:rPr>
          <w:rFonts w:ascii="Times New Roman" w:eastAsia="Times New Roman" w:hAnsi="Times New Roman" w:cs="Times New Roman"/>
          <w:color w:val="000000" w:themeColor="text1"/>
        </w:rPr>
        <w:t xml:space="preserve"> has mobilized youth, while </w:t>
      </w:r>
      <w:r w:rsidRPr="00705FB3">
        <w:rPr>
          <w:rFonts w:ascii="Times New Roman" w:eastAsia="Times New Roman" w:hAnsi="Times New Roman" w:cs="Times New Roman"/>
          <w:bCs/>
          <w:color w:val="000000" w:themeColor="text1"/>
        </w:rPr>
        <w:t>Table XX</w:t>
      </w:r>
      <w:r w:rsidRPr="00705FB3">
        <w:rPr>
          <w:rFonts w:ascii="Times New Roman" w:eastAsia="Times New Roman" w:hAnsi="Times New Roman" w:cs="Times New Roman"/>
          <w:color w:val="000000" w:themeColor="text1"/>
        </w:rPr>
        <w:t xml:space="preserve"> indicates that 85 respondents, representing 85%, find it effective. This aligns with the </w:t>
      </w:r>
      <w:r w:rsidRPr="00705FB3">
        <w:rPr>
          <w:rFonts w:ascii="Times New Roman" w:eastAsia="Times New Roman" w:hAnsi="Times New Roman" w:cs="Times New Roman"/>
          <w:bCs/>
          <w:color w:val="000000" w:themeColor="text1"/>
        </w:rPr>
        <w:t>Uses and Gratification Theory</w:t>
      </w:r>
      <w:r w:rsidRPr="00705FB3">
        <w:rPr>
          <w:rFonts w:ascii="Times New Roman" w:eastAsia="Times New Roman" w:hAnsi="Times New Roman" w:cs="Times New Roman"/>
          <w:color w:val="000000" w:themeColor="text1"/>
        </w:rPr>
        <w:t xml:space="preserve">, as youths actively seek the </w:t>
      </w:r>
      <w:proofErr w:type="spellStart"/>
      <w:r w:rsidRPr="00705FB3">
        <w:rPr>
          <w:rFonts w:ascii="Times New Roman" w:eastAsia="Times New Roman" w:hAnsi="Times New Roman" w:cs="Times New Roman"/>
          <w:color w:val="000000" w:themeColor="text1"/>
        </w:rPr>
        <w:t>programme</w:t>
      </w:r>
      <w:proofErr w:type="spellEnd"/>
      <w:r w:rsidRPr="00705FB3">
        <w:rPr>
          <w:rFonts w:ascii="Times New Roman" w:eastAsia="Times New Roman" w:hAnsi="Times New Roman" w:cs="Times New Roman"/>
          <w:color w:val="000000" w:themeColor="text1"/>
        </w:rPr>
        <w:t xml:space="preserve"> to address unemployment through livestock farming.</w:t>
      </w:r>
    </w:p>
    <w:p w14:paraId="53312CB5"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color w:val="000000" w:themeColor="text1"/>
        </w:rPr>
        <w:t xml:space="preserve">The </w:t>
      </w:r>
      <w:proofErr w:type="spellStart"/>
      <w:r w:rsidRPr="00705FB3">
        <w:rPr>
          <w:rFonts w:ascii="Times New Roman" w:eastAsia="Times New Roman" w:hAnsi="Times New Roman" w:cs="Times New Roman"/>
          <w:color w:val="000000" w:themeColor="text1"/>
        </w:rPr>
        <w:t>programme</w:t>
      </w:r>
      <w:proofErr w:type="spellEnd"/>
      <w:r w:rsidRPr="00705FB3">
        <w:rPr>
          <w:rFonts w:ascii="Times New Roman" w:eastAsia="Times New Roman" w:hAnsi="Times New Roman" w:cs="Times New Roman"/>
          <w:color w:val="000000" w:themeColor="text1"/>
        </w:rPr>
        <w:t xml:space="preserve"> significantly enhances awareness and knowledge, with </w:t>
      </w:r>
      <w:r w:rsidRPr="00705FB3">
        <w:rPr>
          <w:rFonts w:ascii="Times New Roman" w:eastAsia="Times New Roman" w:hAnsi="Times New Roman" w:cs="Times New Roman"/>
          <w:bCs/>
          <w:color w:val="000000" w:themeColor="text1"/>
        </w:rPr>
        <w:t>Table XII</w:t>
      </w:r>
      <w:r w:rsidRPr="00705FB3">
        <w:rPr>
          <w:rFonts w:ascii="Times New Roman" w:eastAsia="Times New Roman" w:hAnsi="Times New Roman" w:cs="Times New Roman"/>
          <w:color w:val="000000" w:themeColor="text1"/>
        </w:rPr>
        <w:t xml:space="preserve"> showing 85 respondents, representing 85%, agreeing that it increases awareness of opportunities, and </w:t>
      </w:r>
      <w:r w:rsidRPr="00705FB3">
        <w:rPr>
          <w:rFonts w:ascii="Times New Roman" w:eastAsia="Times New Roman" w:hAnsi="Times New Roman" w:cs="Times New Roman"/>
          <w:bCs/>
          <w:color w:val="000000" w:themeColor="text1"/>
        </w:rPr>
        <w:t>Table VIII</w:t>
      </w:r>
      <w:r w:rsidRPr="00705FB3">
        <w:rPr>
          <w:rFonts w:ascii="Times New Roman" w:eastAsia="Times New Roman" w:hAnsi="Times New Roman" w:cs="Times New Roman"/>
          <w:color w:val="000000" w:themeColor="text1"/>
        </w:rPr>
        <w:t xml:space="preserve"> indicating that 80 respondents, representing 80%, affirm its practical knowledge. This supports the </w:t>
      </w:r>
      <w:r w:rsidRPr="00705FB3">
        <w:rPr>
          <w:rFonts w:ascii="Times New Roman" w:eastAsia="Times New Roman" w:hAnsi="Times New Roman" w:cs="Times New Roman"/>
          <w:bCs/>
          <w:color w:val="000000" w:themeColor="text1"/>
        </w:rPr>
        <w:t>Diffusion of Innovation Theory</w:t>
      </w:r>
      <w:r w:rsidRPr="00705FB3">
        <w:rPr>
          <w:rFonts w:ascii="Times New Roman" w:eastAsia="Times New Roman" w:hAnsi="Times New Roman" w:cs="Times New Roman"/>
          <w:color w:val="000000" w:themeColor="text1"/>
        </w:rPr>
        <w:t xml:space="preserve">, as </w:t>
      </w:r>
      <w:proofErr w:type="spellStart"/>
      <w:r w:rsidRPr="00705FB3">
        <w:rPr>
          <w:rFonts w:ascii="Times New Roman" w:eastAsia="Times New Roman" w:hAnsi="Times New Roman" w:cs="Times New Roman"/>
          <w:color w:val="000000" w:themeColor="text1"/>
        </w:rPr>
        <w:t>Agbeloba</w:t>
      </w:r>
      <w:proofErr w:type="spellEnd"/>
      <w:r w:rsidRPr="00705FB3">
        <w:rPr>
          <w:rFonts w:ascii="Times New Roman" w:eastAsia="Times New Roman" w:hAnsi="Times New Roman" w:cs="Times New Roman"/>
          <w:color w:val="000000" w:themeColor="text1"/>
        </w:rPr>
        <w:t xml:space="preserve"> facilitates the adoption of livestock farming by making it observable and </w:t>
      </w:r>
      <w:proofErr w:type="spellStart"/>
      <w:r w:rsidRPr="00705FB3">
        <w:rPr>
          <w:rFonts w:ascii="Times New Roman" w:eastAsia="Times New Roman" w:hAnsi="Times New Roman" w:cs="Times New Roman"/>
          <w:color w:val="000000" w:themeColor="text1"/>
        </w:rPr>
        <w:t>trialable</w:t>
      </w:r>
      <w:proofErr w:type="spellEnd"/>
      <w:r w:rsidRPr="00705FB3">
        <w:rPr>
          <w:rFonts w:ascii="Times New Roman" w:eastAsia="Times New Roman" w:hAnsi="Times New Roman" w:cs="Times New Roman"/>
          <w:color w:val="000000" w:themeColor="text1"/>
        </w:rPr>
        <w:t xml:space="preserve">. </w:t>
      </w:r>
      <w:r w:rsidRPr="00705FB3">
        <w:rPr>
          <w:rFonts w:ascii="Times New Roman" w:eastAsia="Times New Roman" w:hAnsi="Times New Roman" w:cs="Times New Roman"/>
          <w:bCs/>
          <w:color w:val="000000" w:themeColor="text1"/>
        </w:rPr>
        <w:t>Table XIV</w:t>
      </w:r>
      <w:r w:rsidRPr="00705FB3">
        <w:rPr>
          <w:rFonts w:ascii="Times New Roman" w:eastAsia="Times New Roman" w:hAnsi="Times New Roman" w:cs="Times New Roman"/>
          <w:color w:val="000000" w:themeColor="text1"/>
        </w:rPr>
        <w:t xml:space="preserve"> and </w:t>
      </w:r>
      <w:r w:rsidRPr="00705FB3">
        <w:rPr>
          <w:rFonts w:ascii="Times New Roman" w:eastAsia="Times New Roman" w:hAnsi="Times New Roman" w:cs="Times New Roman"/>
          <w:bCs/>
          <w:color w:val="000000" w:themeColor="text1"/>
        </w:rPr>
        <w:t>Table XV</w:t>
      </w:r>
      <w:r w:rsidRPr="00705FB3">
        <w:rPr>
          <w:rFonts w:ascii="Times New Roman" w:eastAsia="Times New Roman" w:hAnsi="Times New Roman" w:cs="Times New Roman"/>
          <w:color w:val="000000" w:themeColor="text1"/>
        </w:rPr>
        <w:t xml:space="preserve"> confirm its influence on decisions (80% agreement) and inspiration to act (80% agreement).</w:t>
      </w:r>
    </w:p>
    <w:p w14:paraId="208CF525" w14:textId="77777777" w:rsidR="00552978" w:rsidRPr="00705FB3"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color w:val="000000" w:themeColor="text1"/>
        </w:rPr>
        <w:t>However, challenges such as lack of capital (</w:t>
      </w:r>
      <w:r w:rsidRPr="00705FB3">
        <w:rPr>
          <w:rFonts w:ascii="Times New Roman" w:eastAsia="Times New Roman" w:hAnsi="Times New Roman" w:cs="Times New Roman"/>
          <w:bCs/>
          <w:color w:val="000000" w:themeColor="text1"/>
        </w:rPr>
        <w:t>Table XIX</w:t>
      </w:r>
      <w:r w:rsidRPr="00705FB3">
        <w:rPr>
          <w:rFonts w:ascii="Times New Roman" w:eastAsia="Times New Roman" w:hAnsi="Times New Roman" w:cs="Times New Roman"/>
          <w:color w:val="000000" w:themeColor="text1"/>
        </w:rPr>
        <w:t>, 45%) and limited access to land (</w:t>
      </w:r>
      <w:r w:rsidRPr="00705FB3">
        <w:rPr>
          <w:rFonts w:ascii="Times New Roman" w:eastAsia="Times New Roman" w:hAnsi="Times New Roman" w:cs="Times New Roman"/>
          <w:bCs/>
          <w:color w:val="000000" w:themeColor="text1"/>
        </w:rPr>
        <w:t>Table X</w:t>
      </w:r>
      <w:r w:rsidRPr="00705FB3">
        <w:rPr>
          <w:rFonts w:ascii="Times New Roman" w:eastAsia="Times New Roman" w:hAnsi="Times New Roman" w:cs="Times New Roman"/>
          <w:color w:val="000000" w:themeColor="text1"/>
        </w:rPr>
        <w:t xml:space="preserve">, 20%) limit its impact, as noted by 85 respondents in </w:t>
      </w:r>
      <w:r w:rsidRPr="00705FB3">
        <w:rPr>
          <w:rFonts w:ascii="Times New Roman" w:eastAsia="Times New Roman" w:hAnsi="Times New Roman" w:cs="Times New Roman"/>
          <w:bCs/>
          <w:color w:val="000000" w:themeColor="text1"/>
        </w:rPr>
        <w:t>Table XVII</w:t>
      </w:r>
      <w:r w:rsidRPr="00705FB3">
        <w:rPr>
          <w:rFonts w:ascii="Times New Roman" w:eastAsia="Times New Roman" w:hAnsi="Times New Roman" w:cs="Times New Roman"/>
          <w:color w:val="000000" w:themeColor="text1"/>
        </w:rPr>
        <w:t>. These barriers reflect broader issues in Nigeria’s agricultural sector, where youth face resource constraints.</w:t>
      </w:r>
    </w:p>
    <w:p w14:paraId="5AA55AAA"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00705FB3">
        <w:rPr>
          <w:rFonts w:ascii="Times New Roman" w:eastAsia="Times New Roman" w:hAnsi="Times New Roman" w:cs="Times New Roman"/>
          <w:color w:val="000000" w:themeColor="text1"/>
        </w:rPr>
        <w:t xml:space="preserve">The study concludes that </w:t>
      </w:r>
      <w:proofErr w:type="spellStart"/>
      <w:r w:rsidRPr="00705FB3">
        <w:rPr>
          <w:rFonts w:ascii="Times New Roman" w:eastAsia="Times New Roman" w:hAnsi="Times New Roman" w:cs="Times New Roman"/>
          <w:color w:val="000000" w:themeColor="text1"/>
        </w:rPr>
        <w:t>Agbeloba</w:t>
      </w:r>
      <w:proofErr w:type="spellEnd"/>
      <w:r w:rsidRPr="00705FB3">
        <w:rPr>
          <w:rFonts w:ascii="Times New Roman" w:eastAsia="Times New Roman" w:hAnsi="Times New Roman" w:cs="Times New Roman"/>
          <w:color w:val="000000" w:themeColor="text1"/>
        </w:rPr>
        <w:t xml:space="preserve"> significantly mobilizes unemployed youths in Ilorin towards livestock farming, fostering awareness and influencing decisions. However, addressing financial and land access barriers is critical to enhancing</w:t>
      </w:r>
      <w:r w:rsidRPr="7271D020">
        <w:rPr>
          <w:rFonts w:ascii="Times New Roman" w:eastAsia="Times New Roman" w:hAnsi="Times New Roman" w:cs="Times New Roman"/>
          <w:color w:val="000000" w:themeColor="text1"/>
        </w:rPr>
        <w:t xml:space="preserve"> its impact.</w:t>
      </w:r>
    </w:p>
    <w:p w14:paraId="14941DE0" w14:textId="77777777" w:rsidR="00705FB3" w:rsidRDefault="00705FB3">
      <w:pPr>
        <w:spacing w:after="200"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114AE65B" w14:textId="77777777" w:rsidR="00552978" w:rsidRDefault="00552978" w:rsidP="00552978">
      <w:pPr>
        <w:spacing w:after="0" w:line="240" w:lineRule="auto"/>
        <w:jc w:val="both"/>
        <w:rPr>
          <w:rFonts w:ascii="Times New Roman" w:eastAsia="Times New Roman" w:hAnsi="Times New Roman" w:cs="Times New Roman"/>
          <w:b/>
          <w:bCs/>
          <w:color w:val="000000" w:themeColor="text1"/>
        </w:rPr>
      </w:pPr>
      <w:r w:rsidRPr="7271D020">
        <w:rPr>
          <w:rFonts w:ascii="Times New Roman" w:eastAsia="Times New Roman" w:hAnsi="Times New Roman" w:cs="Times New Roman"/>
          <w:b/>
          <w:bCs/>
          <w:color w:val="000000" w:themeColor="text1"/>
        </w:rPr>
        <w:lastRenderedPageBreak/>
        <w:t>5.3 RECOMMENDATIONS</w:t>
      </w:r>
    </w:p>
    <w:p w14:paraId="0173EB95" w14:textId="77777777" w:rsidR="00552978" w:rsidRDefault="00552978" w:rsidP="00552978">
      <w:p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color w:val="000000" w:themeColor="text1"/>
        </w:rPr>
        <w:t xml:space="preserve">Based on the findings, the following recommendations are proposed: </w:t>
      </w:r>
    </w:p>
    <w:p w14:paraId="57216149" w14:textId="77777777" w:rsidR="00552978" w:rsidRDefault="00552978" w:rsidP="00552978">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Provide Financial Support</w:t>
      </w:r>
      <w:r w:rsidRPr="7271D020">
        <w:rPr>
          <w:rFonts w:ascii="Times New Roman" w:eastAsia="Times New Roman" w:hAnsi="Times New Roman" w:cs="Times New Roman"/>
          <w:color w:val="000000" w:themeColor="text1"/>
        </w:rPr>
        <w:t>: Government and private sector should offer grants or low-interest loans to youths, addressing the 45% of respondents citing lack of capital (</w:t>
      </w:r>
      <w:r w:rsidRPr="7271D020">
        <w:rPr>
          <w:rFonts w:ascii="Times New Roman" w:eastAsia="Times New Roman" w:hAnsi="Times New Roman" w:cs="Times New Roman"/>
          <w:b/>
          <w:bCs/>
          <w:color w:val="000000" w:themeColor="text1"/>
        </w:rPr>
        <w:t>Table XIX</w:t>
      </w:r>
      <w:r w:rsidRPr="7271D020">
        <w:rPr>
          <w:rFonts w:ascii="Times New Roman" w:eastAsia="Times New Roman" w:hAnsi="Times New Roman" w:cs="Times New Roman"/>
          <w:color w:val="000000" w:themeColor="text1"/>
        </w:rPr>
        <w:t xml:space="preserve">). </w:t>
      </w:r>
    </w:p>
    <w:p w14:paraId="369E032A" w14:textId="77777777" w:rsidR="00552978" w:rsidRDefault="00552978" w:rsidP="00552978">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Facilitate Land Access</w:t>
      </w:r>
      <w:r w:rsidRPr="7271D020">
        <w:rPr>
          <w:rFonts w:ascii="Times New Roman" w:eastAsia="Times New Roman" w:hAnsi="Times New Roman" w:cs="Times New Roman"/>
          <w:color w:val="000000" w:themeColor="text1"/>
        </w:rPr>
        <w:t xml:space="preserve">: </w:t>
      </w:r>
      <w:proofErr w:type="spellStart"/>
      <w:r w:rsidRPr="7271D020">
        <w:rPr>
          <w:rFonts w:ascii="Times New Roman" w:eastAsia="Times New Roman" w:hAnsi="Times New Roman" w:cs="Times New Roman"/>
          <w:color w:val="000000" w:themeColor="text1"/>
        </w:rPr>
        <w:t>Kwara</w:t>
      </w:r>
      <w:proofErr w:type="spellEnd"/>
      <w:r w:rsidRPr="7271D020">
        <w:rPr>
          <w:rFonts w:ascii="Times New Roman" w:eastAsia="Times New Roman" w:hAnsi="Times New Roman" w:cs="Times New Roman"/>
          <w:color w:val="000000" w:themeColor="text1"/>
        </w:rPr>
        <w:t xml:space="preserve"> State government should allocate land for youth livestock farming projects, tackling the 25% of respondents noting limited access (</w:t>
      </w:r>
      <w:r w:rsidRPr="7271D020">
        <w:rPr>
          <w:rFonts w:ascii="Times New Roman" w:eastAsia="Times New Roman" w:hAnsi="Times New Roman" w:cs="Times New Roman"/>
          <w:b/>
          <w:bCs/>
          <w:color w:val="000000" w:themeColor="text1"/>
        </w:rPr>
        <w:t>Table XIX</w:t>
      </w:r>
      <w:r w:rsidRPr="7271D020">
        <w:rPr>
          <w:rFonts w:ascii="Times New Roman" w:eastAsia="Times New Roman" w:hAnsi="Times New Roman" w:cs="Times New Roman"/>
          <w:color w:val="000000" w:themeColor="text1"/>
        </w:rPr>
        <w:t xml:space="preserve">). </w:t>
      </w:r>
    </w:p>
    <w:p w14:paraId="66EC38CC" w14:textId="77777777" w:rsidR="00552978" w:rsidRDefault="00552978" w:rsidP="00552978">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Enhance Training Programs</w:t>
      </w:r>
      <w:r w:rsidRPr="7271D020">
        <w:rPr>
          <w:rFonts w:ascii="Times New Roman" w:eastAsia="Times New Roman" w:hAnsi="Times New Roman" w:cs="Times New Roman"/>
          <w:color w:val="000000" w:themeColor="text1"/>
        </w:rPr>
        <w:t xml:space="preserve">: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should collaborate with agricultural extension services to offer hands-on training, addressing the 15% citing insufficient training (</w:t>
      </w:r>
      <w:r w:rsidRPr="7271D020">
        <w:rPr>
          <w:rFonts w:ascii="Times New Roman" w:eastAsia="Times New Roman" w:hAnsi="Times New Roman" w:cs="Times New Roman"/>
          <w:b/>
          <w:bCs/>
          <w:color w:val="000000" w:themeColor="text1"/>
        </w:rPr>
        <w:t>Table XIX</w:t>
      </w:r>
      <w:r w:rsidRPr="7271D020">
        <w:rPr>
          <w:rFonts w:ascii="Times New Roman" w:eastAsia="Times New Roman" w:hAnsi="Times New Roman" w:cs="Times New Roman"/>
          <w:color w:val="000000" w:themeColor="text1"/>
        </w:rPr>
        <w:t xml:space="preserve">). </w:t>
      </w:r>
    </w:p>
    <w:p w14:paraId="0F4BE273" w14:textId="77777777" w:rsidR="00552978" w:rsidRDefault="00552978" w:rsidP="00552978">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Strengthen Success Stories</w:t>
      </w:r>
      <w:r w:rsidRPr="7271D020">
        <w:rPr>
          <w:rFonts w:ascii="Times New Roman" w:eastAsia="Times New Roman" w:hAnsi="Times New Roman" w:cs="Times New Roman"/>
          <w:color w:val="000000" w:themeColor="text1"/>
        </w:rPr>
        <w:t xml:space="preserve">: The </w:t>
      </w:r>
      <w:proofErr w:type="spellStart"/>
      <w:r w:rsidRPr="7271D020">
        <w:rPr>
          <w:rFonts w:ascii="Times New Roman" w:eastAsia="Times New Roman" w:hAnsi="Times New Roman" w:cs="Times New Roman"/>
          <w:color w:val="000000" w:themeColor="text1"/>
        </w:rPr>
        <w:t>programme</w:t>
      </w:r>
      <w:proofErr w:type="spellEnd"/>
      <w:r w:rsidRPr="7271D020">
        <w:rPr>
          <w:rFonts w:ascii="Times New Roman" w:eastAsia="Times New Roman" w:hAnsi="Times New Roman" w:cs="Times New Roman"/>
          <w:color w:val="000000" w:themeColor="text1"/>
        </w:rPr>
        <w:t xml:space="preserve"> should feature more success stories, as 40% of respondents find them most effective (</w:t>
      </w:r>
      <w:r w:rsidRPr="7271D020">
        <w:rPr>
          <w:rFonts w:ascii="Times New Roman" w:eastAsia="Times New Roman" w:hAnsi="Times New Roman" w:cs="Times New Roman"/>
          <w:b/>
          <w:bCs/>
          <w:color w:val="000000" w:themeColor="text1"/>
        </w:rPr>
        <w:t>Table XVIII</w:t>
      </w:r>
      <w:r w:rsidRPr="7271D020">
        <w:rPr>
          <w:rFonts w:ascii="Times New Roman" w:eastAsia="Times New Roman" w:hAnsi="Times New Roman" w:cs="Times New Roman"/>
          <w:color w:val="000000" w:themeColor="text1"/>
        </w:rPr>
        <w:t xml:space="preserve">), to inspire action. </w:t>
      </w:r>
    </w:p>
    <w:p w14:paraId="6D3AFE50" w14:textId="77777777" w:rsidR="00552978" w:rsidRDefault="00552978" w:rsidP="00552978">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Improve Market Linkages</w:t>
      </w:r>
      <w:r w:rsidRPr="7271D020">
        <w:rPr>
          <w:rFonts w:ascii="Times New Roman" w:eastAsia="Times New Roman" w:hAnsi="Times New Roman" w:cs="Times New Roman"/>
          <w:color w:val="000000" w:themeColor="text1"/>
        </w:rPr>
        <w:t xml:space="preserve">: </w:t>
      </w:r>
      <w:proofErr w:type="spellStart"/>
      <w:r w:rsidRPr="7271D020">
        <w:rPr>
          <w:rFonts w:ascii="Times New Roman" w:eastAsia="Times New Roman" w:hAnsi="Times New Roman" w:cs="Times New Roman"/>
          <w:color w:val="000000" w:themeColor="text1"/>
        </w:rPr>
        <w:t>Agbeloba</w:t>
      </w:r>
      <w:proofErr w:type="spellEnd"/>
      <w:r w:rsidRPr="7271D020">
        <w:rPr>
          <w:rFonts w:ascii="Times New Roman" w:eastAsia="Times New Roman" w:hAnsi="Times New Roman" w:cs="Times New Roman"/>
          <w:color w:val="000000" w:themeColor="text1"/>
        </w:rPr>
        <w:t xml:space="preserve"> should include content on market access strategies, addressing the 10% of respondents citing market issues (</w:t>
      </w:r>
      <w:r w:rsidRPr="7271D020">
        <w:rPr>
          <w:rFonts w:ascii="Times New Roman" w:eastAsia="Times New Roman" w:hAnsi="Times New Roman" w:cs="Times New Roman"/>
          <w:b/>
          <w:bCs/>
          <w:color w:val="000000" w:themeColor="text1"/>
        </w:rPr>
        <w:t>Table XIX</w:t>
      </w:r>
      <w:r w:rsidRPr="7271D020">
        <w:rPr>
          <w:rFonts w:ascii="Times New Roman" w:eastAsia="Times New Roman" w:hAnsi="Times New Roman" w:cs="Times New Roman"/>
          <w:color w:val="000000" w:themeColor="text1"/>
        </w:rPr>
        <w:t xml:space="preserve">), to ensure viability. </w:t>
      </w:r>
    </w:p>
    <w:p w14:paraId="0B3B272C" w14:textId="77777777" w:rsidR="00552978" w:rsidRDefault="00552978" w:rsidP="00552978">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7271D020">
        <w:rPr>
          <w:rFonts w:ascii="Times New Roman" w:eastAsia="Times New Roman" w:hAnsi="Times New Roman" w:cs="Times New Roman"/>
          <w:b/>
          <w:bCs/>
          <w:color w:val="000000" w:themeColor="text1"/>
        </w:rPr>
        <w:t>Expand Awareness Campaigns</w:t>
      </w:r>
      <w:r w:rsidRPr="7271D020">
        <w:rPr>
          <w:rFonts w:ascii="Times New Roman" w:eastAsia="Times New Roman" w:hAnsi="Times New Roman" w:cs="Times New Roman"/>
          <w:color w:val="000000" w:themeColor="text1"/>
        </w:rPr>
        <w:t xml:space="preserve">: </w:t>
      </w:r>
      <w:proofErr w:type="spellStart"/>
      <w:r w:rsidRPr="7271D020">
        <w:rPr>
          <w:rFonts w:ascii="Times New Roman" w:eastAsia="Times New Roman" w:hAnsi="Times New Roman" w:cs="Times New Roman"/>
          <w:color w:val="000000" w:themeColor="text1"/>
        </w:rPr>
        <w:t>Sobi</w:t>
      </w:r>
      <w:proofErr w:type="spellEnd"/>
      <w:r w:rsidRPr="7271D020">
        <w:rPr>
          <w:rFonts w:ascii="Times New Roman" w:eastAsia="Times New Roman" w:hAnsi="Times New Roman" w:cs="Times New Roman"/>
          <w:color w:val="000000" w:themeColor="text1"/>
        </w:rPr>
        <w:t xml:space="preserve"> FM should use additional media (e.g., social media) to reach more youths, building on the 90% listenership (</w:t>
      </w:r>
      <w:r w:rsidRPr="7271D020">
        <w:rPr>
          <w:rFonts w:ascii="Times New Roman" w:eastAsia="Times New Roman" w:hAnsi="Times New Roman" w:cs="Times New Roman"/>
          <w:b/>
          <w:bCs/>
          <w:color w:val="000000" w:themeColor="text1"/>
        </w:rPr>
        <w:t>Table VI</w:t>
      </w:r>
      <w:r w:rsidRPr="7271D020">
        <w:rPr>
          <w:rFonts w:ascii="Times New Roman" w:eastAsia="Times New Roman" w:hAnsi="Times New Roman" w:cs="Times New Roman"/>
          <w:color w:val="000000" w:themeColor="text1"/>
        </w:rPr>
        <w:t>), to maximize impact.</w:t>
      </w:r>
    </w:p>
    <w:p w14:paraId="775A69DE" w14:textId="77777777" w:rsidR="00552978" w:rsidRDefault="00552978" w:rsidP="00552978">
      <w:pPr>
        <w:spacing w:after="0" w:line="240" w:lineRule="auto"/>
        <w:jc w:val="both"/>
        <w:rPr>
          <w:rFonts w:ascii="Times New Roman" w:eastAsia="Times New Roman" w:hAnsi="Times New Roman" w:cs="Times New Roman"/>
        </w:rPr>
      </w:pPr>
    </w:p>
    <w:p w14:paraId="629C7444" w14:textId="77777777" w:rsidR="00552978" w:rsidRDefault="00552978" w:rsidP="009A41B2">
      <w:pPr>
        <w:rPr>
          <w:rFonts w:ascii="Times New Roman" w:eastAsia="Times New Roman" w:hAnsi="Times New Roman" w:cs="Times New Roman"/>
        </w:rPr>
      </w:pPr>
    </w:p>
    <w:p w14:paraId="27252FE5" w14:textId="77777777" w:rsidR="009A41B2" w:rsidRDefault="009A41B2" w:rsidP="009A41B2">
      <w:pPr>
        <w:rPr>
          <w:rFonts w:ascii="Times New Roman" w:eastAsia="Times New Roman" w:hAnsi="Times New Roman" w:cs="Times New Roman"/>
        </w:rPr>
      </w:pPr>
    </w:p>
    <w:p w14:paraId="58AB19D7" w14:textId="77777777" w:rsidR="009A41B2" w:rsidRDefault="009A41B2" w:rsidP="009A41B2">
      <w:pPr>
        <w:rPr>
          <w:rFonts w:ascii="Times New Roman" w:eastAsia="Times New Roman" w:hAnsi="Times New Roman" w:cs="Times New Roman"/>
        </w:rPr>
      </w:pPr>
    </w:p>
    <w:p w14:paraId="370B290B" w14:textId="77777777" w:rsidR="009A41B2" w:rsidRDefault="009A41B2" w:rsidP="009A41B2">
      <w:pPr>
        <w:rPr>
          <w:rFonts w:ascii="Times New Roman" w:eastAsia="Times New Roman" w:hAnsi="Times New Roman" w:cs="Times New Roman"/>
        </w:rPr>
      </w:pPr>
    </w:p>
    <w:p w14:paraId="42325FF7" w14:textId="77777777" w:rsidR="009A41B2" w:rsidRDefault="009A41B2" w:rsidP="009A41B2">
      <w:pPr>
        <w:rPr>
          <w:rFonts w:ascii="Times New Roman" w:eastAsia="Times New Roman" w:hAnsi="Times New Roman" w:cs="Times New Roman"/>
        </w:rPr>
      </w:pPr>
    </w:p>
    <w:p w14:paraId="21985FD3" w14:textId="77777777" w:rsidR="009A41B2" w:rsidRDefault="009A41B2" w:rsidP="009A41B2">
      <w:pPr>
        <w:rPr>
          <w:rFonts w:ascii="Times New Roman" w:eastAsia="Times New Roman" w:hAnsi="Times New Roman" w:cs="Times New Roman"/>
        </w:rPr>
      </w:pPr>
    </w:p>
    <w:p w14:paraId="6DA0D400" w14:textId="77777777" w:rsidR="009A41B2" w:rsidRDefault="009A41B2" w:rsidP="009A41B2">
      <w:pPr>
        <w:rPr>
          <w:rFonts w:ascii="Times New Roman" w:eastAsia="Times New Roman" w:hAnsi="Times New Roman" w:cs="Times New Roman"/>
        </w:rPr>
      </w:pPr>
    </w:p>
    <w:p w14:paraId="4DF20699" w14:textId="77777777" w:rsidR="009A41B2" w:rsidRDefault="009A41B2" w:rsidP="009A41B2">
      <w:pPr>
        <w:rPr>
          <w:rFonts w:ascii="Times New Roman" w:eastAsia="Times New Roman" w:hAnsi="Times New Roman" w:cs="Times New Roman"/>
        </w:rPr>
      </w:pPr>
    </w:p>
    <w:p w14:paraId="58F40C7F" w14:textId="77777777" w:rsidR="009A41B2" w:rsidRDefault="009A41B2" w:rsidP="009A41B2">
      <w:pPr>
        <w:rPr>
          <w:rFonts w:ascii="Times New Roman" w:eastAsia="Times New Roman" w:hAnsi="Times New Roman" w:cs="Times New Roman"/>
        </w:rPr>
      </w:pPr>
    </w:p>
    <w:p w14:paraId="25905A13" w14:textId="77777777" w:rsidR="009A41B2" w:rsidRDefault="009A41B2" w:rsidP="009A41B2">
      <w:pPr>
        <w:rPr>
          <w:rFonts w:ascii="Times New Roman" w:eastAsia="Times New Roman" w:hAnsi="Times New Roman" w:cs="Times New Roman"/>
        </w:rPr>
      </w:pPr>
    </w:p>
    <w:p w14:paraId="2DDC60FF" w14:textId="77777777" w:rsidR="009A41B2" w:rsidRDefault="009A41B2" w:rsidP="009A41B2">
      <w:pPr>
        <w:rPr>
          <w:rFonts w:ascii="Times New Roman" w:eastAsia="Times New Roman" w:hAnsi="Times New Roman" w:cs="Times New Roman"/>
        </w:rPr>
      </w:pPr>
    </w:p>
    <w:p w14:paraId="7A81E529" w14:textId="77777777" w:rsidR="009A41B2" w:rsidRDefault="009A41B2" w:rsidP="009A41B2">
      <w:pPr>
        <w:rPr>
          <w:rFonts w:ascii="Times New Roman" w:eastAsia="Times New Roman" w:hAnsi="Times New Roman" w:cs="Times New Roman"/>
        </w:rPr>
      </w:pPr>
    </w:p>
    <w:p w14:paraId="35E1F940" w14:textId="77777777" w:rsidR="009A41B2" w:rsidRDefault="009A41B2" w:rsidP="009A41B2">
      <w:pPr>
        <w:rPr>
          <w:rFonts w:ascii="Times New Roman" w:eastAsia="Times New Roman" w:hAnsi="Times New Roman" w:cs="Times New Roman"/>
        </w:rPr>
      </w:pPr>
    </w:p>
    <w:p w14:paraId="2693B3CE" w14:textId="77777777" w:rsidR="008E683E" w:rsidRDefault="008E683E" w:rsidP="009A41B2">
      <w:pPr>
        <w:rPr>
          <w:rFonts w:ascii="Times New Roman" w:eastAsia="Times New Roman" w:hAnsi="Times New Roman" w:cs="Times New Roman"/>
        </w:rPr>
      </w:pPr>
    </w:p>
    <w:p w14:paraId="54415D87" w14:textId="77777777" w:rsidR="008E683E" w:rsidRDefault="008E683E" w:rsidP="009A41B2">
      <w:pPr>
        <w:rPr>
          <w:rFonts w:ascii="Times New Roman" w:eastAsia="Times New Roman" w:hAnsi="Times New Roman" w:cs="Times New Roman"/>
        </w:rPr>
      </w:pPr>
    </w:p>
    <w:p w14:paraId="2A2EC3E6" w14:textId="77777777" w:rsidR="008E683E" w:rsidRDefault="008E683E" w:rsidP="009A41B2">
      <w:pPr>
        <w:rPr>
          <w:rFonts w:ascii="Times New Roman" w:eastAsia="Times New Roman" w:hAnsi="Times New Roman" w:cs="Times New Roman"/>
        </w:rPr>
      </w:pPr>
    </w:p>
    <w:p w14:paraId="3923CF3D" w14:textId="77777777" w:rsidR="009A41B2" w:rsidRPr="009A41B2" w:rsidRDefault="009A41B2" w:rsidP="009A41B2">
      <w:pPr>
        <w:rPr>
          <w:rFonts w:ascii="Times New Roman" w:eastAsia="Times New Roman" w:hAnsi="Times New Roman" w:cs="Times New Roman"/>
        </w:rPr>
      </w:pPr>
    </w:p>
    <w:p w14:paraId="2DD21979" w14:textId="77777777" w:rsidR="00552978" w:rsidRPr="0038309C" w:rsidRDefault="00552978" w:rsidP="00552978">
      <w:pPr>
        <w:spacing w:line="240" w:lineRule="auto"/>
        <w:jc w:val="center"/>
        <w:rPr>
          <w:rFonts w:ascii="Times New Roman" w:hAnsi="Times New Roman" w:cs="Times New Roman"/>
          <w:b/>
          <w:sz w:val="24"/>
          <w:szCs w:val="24"/>
        </w:rPr>
      </w:pPr>
      <w:r w:rsidRPr="0038309C">
        <w:rPr>
          <w:rFonts w:ascii="Times New Roman" w:hAnsi="Times New Roman" w:cs="Times New Roman"/>
          <w:b/>
          <w:sz w:val="24"/>
          <w:szCs w:val="24"/>
        </w:rPr>
        <w:lastRenderedPageBreak/>
        <w:t>References</w:t>
      </w:r>
    </w:p>
    <w:p w14:paraId="220997B4"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Abubakar</w:t>
      </w:r>
      <w:proofErr w:type="spellEnd"/>
      <w:r>
        <w:rPr>
          <w:rFonts w:ascii="Times New Roman" w:eastAsia="Times New Roman" w:hAnsi="Times New Roman" w:cs="Times New Roman"/>
          <w:color w:val="000000"/>
          <w:kern w:val="0"/>
          <w:sz w:val="24"/>
          <w:szCs w:val="24"/>
        </w:rPr>
        <w:t>, A., &amp; Bello, K. (2021). The role of radio in enhancing students’ academic and social awareness in Nigerian tertiary institutions. Journal of Mass Communication Studies, 12(3), 45–60.</w:t>
      </w:r>
    </w:p>
    <w:p w14:paraId="576C2FEB"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30CBEBE6"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Adekunle</w:t>
      </w:r>
      <w:proofErr w:type="spellEnd"/>
      <w:r>
        <w:rPr>
          <w:rFonts w:ascii="Times New Roman" w:eastAsia="Times New Roman" w:hAnsi="Times New Roman" w:cs="Times New Roman"/>
          <w:color w:val="000000"/>
          <w:kern w:val="0"/>
          <w:sz w:val="24"/>
          <w:szCs w:val="24"/>
        </w:rPr>
        <w:t xml:space="preserve">, T., &amp; </w:t>
      </w:r>
      <w:proofErr w:type="spellStart"/>
      <w:r>
        <w:rPr>
          <w:rFonts w:ascii="Times New Roman" w:eastAsia="Times New Roman" w:hAnsi="Times New Roman" w:cs="Times New Roman"/>
          <w:color w:val="000000"/>
          <w:kern w:val="0"/>
          <w:sz w:val="24"/>
          <w:szCs w:val="24"/>
        </w:rPr>
        <w:t>Sodiq</w:t>
      </w:r>
      <w:proofErr w:type="spellEnd"/>
      <w:r>
        <w:rPr>
          <w:rFonts w:ascii="Times New Roman" w:eastAsia="Times New Roman" w:hAnsi="Times New Roman" w:cs="Times New Roman"/>
          <w:color w:val="000000"/>
          <w:kern w:val="0"/>
          <w:sz w:val="24"/>
          <w:szCs w:val="24"/>
        </w:rPr>
        <w:t>, M. (2022). Mobile radio applications and changing listening habits among Nigerian polytechnic students. African Media Review, 18(2), 112–130.</w:t>
      </w:r>
    </w:p>
    <w:p w14:paraId="2FD667EE"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3B6A99AF"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Adeyemi</w:t>
      </w:r>
      <w:proofErr w:type="spellEnd"/>
      <w:r>
        <w:rPr>
          <w:rFonts w:ascii="Times New Roman" w:eastAsia="Times New Roman" w:hAnsi="Times New Roman" w:cs="Times New Roman"/>
          <w:color w:val="000000"/>
          <w:kern w:val="0"/>
          <w:sz w:val="24"/>
          <w:szCs w:val="24"/>
        </w:rPr>
        <w:t>, O., &amp; Bello, T. (2021). Impact of radio programs on students’ academic and social development in Nigerian higher institutions. Journal of Educational Media, 15(4), 78–92.</w:t>
      </w:r>
    </w:p>
    <w:p w14:paraId="4201E7A2"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2B3BC742"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Afolabi</w:t>
      </w:r>
      <w:proofErr w:type="spellEnd"/>
      <w:r>
        <w:rPr>
          <w:rFonts w:ascii="Times New Roman" w:eastAsia="Times New Roman" w:hAnsi="Times New Roman" w:cs="Times New Roman"/>
          <w:color w:val="000000"/>
          <w:kern w:val="0"/>
          <w:sz w:val="24"/>
          <w:szCs w:val="24"/>
        </w:rPr>
        <w:t>, J., &amp; Okonkwo, E. (2023). Effectiveness of interactive radio programs in fostering student participation in Nigerian tertiary institutions. Communication and Society, 20(1), 33–47.</w:t>
      </w:r>
    </w:p>
    <w:p w14:paraId="5A3566B3"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783F20B1"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Akintoye</w:t>
      </w:r>
      <w:proofErr w:type="spellEnd"/>
      <w:r>
        <w:rPr>
          <w:rFonts w:ascii="Times New Roman" w:eastAsia="Times New Roman" w:hAnsi="Times New Roman" w:cs="Times New Roman"/>
          <w:color w:val="000000"/>
          <w:kern w:val="0"/>
          <w:sz w:val="24"/>
          <w:szCs w:val="24"/>
        </w:rPr>
        <w:t xml:space="preserve">, S., &amp; </w:t>
      </w:r>
      <w:proofErr w:type="spellStart"/>
      <w:r>
        <w:rPr>
          <w:rFonts w:ascii="Times New Roman" w:eastAsia="Times New Roman" w:hAnsi="Times New Roman" w:cs="Times New Roman"/>
          <w:color w:val="000000"/>
          <w:kern w:val="0"/>
          <w:sz w:val="24"/>
          <w:szCs w:val="24"/>
        </w:rPr>
        <w:t>Aderemi</w:t>
      </w:r>
      <w:proofErr w:type="spellEnd"/>
      <w:r>
        <w:rPr>
          <w:rFonts w:ascii="Times New Roman" w:eastAsia="Times New Roman" w:hAnsi="Times New Roman" w:cs="Times New Roman"/>
          <w:color w:val="000000"/>
          <w:kern w:val="0"/>
          <w:sz w:val="24"/>
          <w:szCs w:val="24"/>
        </w:rPr>
        <w:t>, O. (2022). Radio as a tool for information dissemination in Nigerian educational institutions. Journal of Broadcasting Studies, 10(2), 25–38.</w:t>
      </w:r>
    </w:p>
    <w:p w14:paraId="3B1FAE25"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17FE05AB"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Akpede</w:t>
      </w:r>
      <w:proofErr w:type="spellEnd"/>
      <w:r>
        <w:rPr>
          <w:rFonts w:ascii="Times New Roman" w:eastAsia="Times New Roman" w:hAnsi="Times New Roman" w:cs="Times New Roman"/>
          <w:color w:val="000000"/>
          <w:kern w:val="0"/>
          <w:sz w:val="24"/>
          <w:szCs w:val="24"/>
        </w:rPr>
        <w:t xml:space="preserve">, J., Josef, A., </w:t>
      </w:r>
      <w:proofErr w:type="spellStart"/>
      <w:r>
        <w:rPr>
          <w:rFonts w:ascii="Times New Roman" w:eastAsia="Times New Roman" w:hAnsi="Times New Roman" w:cs="Times New Roman"/>
          <w:color w:val="000000"/>
          <w:kern w:val="0"/>
          <w:sz w:val="24"/>
          <w:szCs w:val="24"/>
        </w:rPr>
        <w:t>Oladokun</w:t>
      </w:r>
      <w:proofErr w:type="spellEnd"/>
      <w:r>
        <w:rPr>
          <w:rFonts w:ascii="Times New Roman" w:eastAsia="Times New Roman" w:hAnsi="Times New Roman" w:cs="Times New Roman"/>
          <w:color w:val="000000"/>
          <w:kern w:val="0"/>
          <w:sz w:val="24"/>
          <w:szCs w:val="24"/>
        </w:rPr>
        <w:t xml:space="preserve">, B., Christine, O., &amp; </w:t>
      </w:r>
      <w:proofErr w:type="spellStart"/>
      <w:r>
        <w:rPr>
          <w:rFonts w:ascii="Times New Roman" w:eastAsia="Times New Roman" w:hAnsi="Times New Roman" w:cs="Times New Roman"/>
          <w:color w:val="000000"/>
          <w:kern w:val="0"/>
          <w:sz w:val="24"/>
          <w:szCs w:val="24"/>
        </w:rPr>
        <w:t>Chidinma</w:t>
      </w:r>
      <w:proofErr w:type="spellEnd"/>
      <w:r>
        <w:rPr>
          <w:rFonts w:ascii="Times New Roman" w:eastAsia="Times New Roman" w:hAnsi="Times New Roman" w:cs="Times New Roman"/>
          <w:color w:val="000000"/>
          <w:kern w:val="0"/>
          <w:sz w:val="24"/>
          <w:szCs w:val="24"/>
        </w:rPr>
        <w:t>, E. (2018). The evolution of radio broadcasting in Nigeria: Trends and challenges. African Journal of Media Studies, 14(1), 88–102.</w:t>
      </w:r>
    </w:p>
    <w:p w14:paraId="477E6579"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20218F3C"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Anifowose</w:t>
      </w:r>
      <w:proofErr w:type="spellEnd"/>
      <w:r>
        <w:rPr>
          <w:rFonts w:ascii="Times New Roman" w:eastAsia="Times New Roman" w:hAnsi="Times New Roman" w:cs="Times New Roman"/>
          <w:color w:val="000000"/>
          <w:kern w:val="0"/>
          <w:sz w:val="24"/>
          <w:szCs w:val="24"/>
        </w:rPr>
        <w:t>, A. (2013). Radio communication in Nigeria: Processes and impacts. Lagos, Nigeria: Media Press.</w:t>
      </w:r>
    </w:p>
    <w:p w14:paraId="5F0DA1DD"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10AACBAE"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BBC English Dictionary. (1992). BBC English dictionary. London, UK: BBC Books.</w:t>
      </w:r>
    </w:p>
    <w:p w14:paraId="600EDAC6"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6514D955"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Edegoh</w:t>
      </w:r>
      <w:proofErr w:type="spellEnd"/>
      <w:r>
        <w:rPr>
          <w:rFonts w:ascii="Times New Roman" w:eastAsia="Times New Roman" w:hAnsi="Times New Roman" w:cs="Times New Roman"/>
          <w:color w:val="000000"/>
          <w:kern w:val="0"/>
          <w:sz w:val="24"/>
          <w:szCs w:val="24"/>
        </w:rPr>
        <w:t xml:space="preserve">, L. O. N., </w:t>
      </w:r>
      <w:proofErr w:type="spellStart"/>
      <w:r>
        <w:rPr>
          <w:rFonts w:ascii="Times New Roman" w:eastAsia="Times New Roman" w:hAnsi="Times New Roman" w:cs="Times New Roman"/>
          <w:color w:val="000000"/>
          <w:kern w:val="0"/>
          <w:sz w:val="24"/>
          <w:szCs w:val="24"/>
        </w:rPr>
        <w:t>Asemah</w:t>
      </w:r>
      <w:proofErr w:type="spellEnd"/>
      <w:r>
        <w:rPr>
          <w:rFonts w:ascii="Times New Roman" w:eastAsia="Times New Roman" w:hAnsi="Times New Roman" w:cs="Times New Roman"/>
          <w:color w:val="000000"/>
          <w:kern w:val="0"/>
          <w:sz w:val="24"/>
          <w:szCs w:val="24"/>
        </w:rPr>
        <w:t xml:space="preserve">, E. S., &amp; </w:t>
      </w:r>
      <w:proofErr w:type="spellStart"/>
      <w:r>
        <w:rPr>
          <w:rFonts w:ascii="Times New Roman" w:eastAsia="Times New Roman" w:hAnsi="Times New Roman" w:cs="Times New Roman"/>
          <w:color w:val="000000"/>
          <w:kern w:val="0"/>
          <w:sz w:val="24"/>
          <w:szCs w:val="24"/>
        </w:rPr>
        <w:t>Nwammuo</w:t>
      </w:r>
      <w:proofErr w:type="spellEnd"/>
      <w:r>
        <w:rPr>
          <w:rFonts w:ascii="Times New Roman" w:eastAsia="Times New Roman" w:hAnsi="Times New Roman" w:cs="Times New Roman"/>
          <w:color w:val="000000"/>
          <w:kern w:val="0"/>
          <w:sz w:val="24"/>
          <w:szCs w:val="24"/>
        </w:rPr>
        <w:t>, A. N. (2015). Uses and gratification theory and the use of traditional media for public communication in Nigeria. International Journal of Communication, 3(1), 24–38.</w:t>
      </w:r>
    </w:p>
    <w:p w14:paraId="699E7441"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6EA88D75"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Graham, J. (2015). Livestock farming and rural livelihoods: A socio-economic perspective. Rural Development Review, 11(2), 45–59.</w:t>
      </w:r>
    </w:p>
    <w:p w14:paraId="7E9D9F70"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35DA6DB2"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Harris, P. (2000). Introduction to livestock management. New York, NY: Harper &amp; Row.</w:t>
      </w:r>
    </w:p>
    <w:p w14:paraId="30CEF246"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0CB0ECC9"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Hart, C. (2018). Doing a literature review: Releasing the research imagination (2</w:t>
      </w:r>
      <w:r w:rsidRPr="00FE3020">
        <w:rPr>
          <w:rFonts w:ascii="Times New Roman" w:eastAsia="Times New Roman" w:hAnsi="Times New Roman" w:cs="Times New Roman"/>
          <w:color w:val="000000"/>
          <w:kern w:val="0"/>
          <w:sz w:val="24"/>
          <w:szCs w:val="24"/>
          <w:vertAlign w:val="superscript"/>
        </w:rPr>
        <w:t>nd</w:t>
      </w:r>
      <w:r>
        <w:rPr>
          <w:rFonts w:ascii="Times New Roman" w:eastAsia="Times New Roman" w:hAnsi="Times New Roman" w:cs="Times New Roman"/>
          <w:color w:val="000000"/>
          <w:kern w:val="0"/>
          <w:sz w:val="24"/>
          <w:szCs w:val="24"/>
        </w:rPr>
        <w:t xml:space="preserve"> ed.). London, UK: SAGE Publications.</w:t>
      </w:r>
    </w:p>
    <w:p w14:paraId="7D027B30"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4E2E94C8"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Idebi</w:t>
      </w:r>
      <w:proofErr w:type="spellEnd"/>
      <w:r>
        <w:rPr>
          <w:rFonts w:ascii="Times New Roman" w:eastAsia="Times New Roman" w:hAnsi="Times New Roman" w:cs="Times New Roman"/>
          <w:color w:val="000000"/>
          <w:kern w:val="0"/>
          <w:sz w:val="24"/>
          <w:szCs w:val="24"/>
        </w:rPr>
        <w:t>, S. (2008). Fundamentals of radio broadcasting. Abuja, Nigeria: Media Concepts.</w:t>
      </w:r>
    </w:p>
    <w:p w14:paraId="05856543"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7CD2C701"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Iwuji</w:t>
      </w:r>
      <w:proofErr w:type="spellEnd"/>
      <w:r>
        <w:rPr>
          <w:rFonts w:ascii="Times New Roman" w:eastAsia="Times New Roman" w:hAnsi="Times New Roman" w:cs="Times New Roman"/>
          <w:color w:val="000000"/>
          <w:kern w:val="0"/>
          <w:sz w:val="24"/>
          <w:szCs w:val="24"/>
        </w:rPr>
        <w:t>, C. (2023). Radio as a trusted information source in rural Nigeria. Journal of African Communication, 17(1), 50–65.</w:t>
      </w:r>
    </w:p>
    <w:p w14:paraId="7716BA87"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30F04ED1" w14:textId="3C26F943"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Katz, E., </w:t>
      </w:r>
      <w:proofErr w:type="spellStart"/>
      <w:r>
        <w:rPr>
          <w:rFonts w:ascii="Times New Roman" w:eastAsia="Times New Roman" w:hAnsi="Times New Roman" w:cs="Times New Roman"/>
          <w:color w:val="000000"/>
          <w:kern w:val="0"/>
          <w:sz w:val="24"/>
          <w:szCs w:val="24"/>
        </w:rPr>
        <w:t>Blumler</w:t>
      </w:r>
      <w:proofErr w:type="spellEnd"/>
      <w:r>
        <w:rPr>
          <w:rFonts w:ascii="Times New Roman" w:eastAsia="Times New Roman" w:hAnsi="Times New Roman" w:cs="Times New Roman"/>
          <w:color w:val="000000"/>
          <w:kern w:val="0"/>
          <w:sz w:val="24"/>
          <w:szCs w:val="24"/>
        </w:rPr>
        <w:t xml:space="preserve">, J. G., &amp; </w:t>
      </w:r>
      <w:proofErr w:type="spellStart"/>
      <w:r>
        <w:rPr>
          <w:rFonts w:ascii="Times New Roman" w:eastAsia="Times New Roman" w:hAnsi="Times New Roman" w:cs="Times New Roman"/>
          <w:color w:val="000000"/>
          <w:kern w:val="0"/>
          <w:sz w:val="24"/>
          <w:szCs w:val="24"/>
        </w:rPr>
        <w:t>Gurevitch</w:t>
      </w:r>
      <w:proofErr w:type="spellEnd"/>
      <w:r>
        <w:rPr>
          <w:rFonts w:ascii="Times New Roman" w:eastAsia="Times New Roman" w:hAnsi="Times New Roman" w:cs="Times New Roman"/>
          <w:color w:val="000000"/>
          <w:kern w:val="0"/>
          <w:sz w:val="24"/>
          <w:szCs w:val="24"/>
        </w:rPr>
        <w:t xml:space="preserve">, M. (1973). Uses and gratifications research. Public Opinion Quarterly, 37(4), 509–523. </w:t>
      </w:r>
      <w:hyperlink r:id="rId9" w:history="1">
        <w:r w:rsidRPr="007D00AA">
          <w:rPr>
            <w:rStyle w:val="Hyperlink"/>
            <w:rFonts w:ascii="Times New Roman" w:eastAsia="Times New Roman" w:hAnsi="Times New Roman" w:cs="Times New Roman"/>
            <w:kern w:val="0"/>
            <w:sz w:val="24"/>
            <w:szCs w:val="24"/>
          </w:rPr>
          <w:t>https://doi.org/10.1086/268109</w:t>
        </w:r>
      </w:hyperlink>
    </w:p>
    <w:p w14:paraId="11200AC6"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3A544C92" w14:textId="0AE874AD"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McCombs, M. E., &amp; Shaw, D. L. (1972). The agenda-setting function of mass media. Public Opinion Quarterly, 36(2), 176–187. </w:t>
      </w:r>
      <w:hyperlink r:id="rId10" w:history="1">
        <w:r w:rsidRPr="007D00AA">
          <w:rPr>
            <w:rStyle w:val="Hyperlink"/>
            <w:rFonts w:ascii="Times New Roman" w:eastAsia="Times New Roman" w:hAnsi="Times New Roman" w:cs="Times New Roman"/>
            <w:kern w:val="0"/>
            <w:sz w:val="24"/>
            <w:szCs w:val="24"/>
          </w:rPr>
          <w:t>https://doi.org/10.1086/267990</w:t>
        </w:r>
      </w:hyperlink>
    </w:p>
    <w:p w14:paraId="5940F818"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5E4D3CCA"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Okeke</w:t>
      </w:r>
      <w:proofErr w:type="spellEnd"/>
      <w:r>
        <w:rPr>
          <w:rFonts w:ascii="Times New Roman" w:eastAsia="Times New Roman" w:hAnsi="Times New Roman" w:cs="Times New Roman"/>
          <w:color w:val="000000"/>
          <w:kern w:val="0"/>
          <w:sz w:val="24"/>
          <w:szCs w:val="24"/>
        </w:rPr>
        <w:t xml:space="preserve">, C., &amp; </w:t>
      </w:r>
      <w:proofErr w:type="spellStart"/>
      <w:r>
        <w:rPr>
          <w:rFonts w:ascii="Times New Roman" w:eastAsia="Times New Roman" w:hAnsi="Times New Roman" w:cs="Times New Roman"/>
          <w:color w:val="000000"/>
          <w:kern w:val="0"/>
          <w:sz w:val="24"/>
          <w:szCs w:val="24"/>
        </w:rPr>
        <w:t>Ogbuagu</w:t>
      </w:r>
      <w:proofErr w:type="spellEnd"/>
      <w:r>
        <w:rPr>
          <w:rFonts w:ascii="Times New Roman" w:eastAsia="Times New Roman" w:hAnsi="Times New Roman" w:cs="Times New Roman"/>
          <w:color w:val="000000"/>
          <w:kern w:val="0"/>
          <w:sz w:val="24"/>
          <w:szCs w:val="24"/>
        </w:rPr>
        <w:t>, M. (2022). Digital integration of radio broadcasting in Nigeria: Opportunities and challenges. Journal of Digital Media Studies, 13(2), 90–105.</w:t>
      </w:r>
    </w:p>
    <w:p w14:paraId="33DC804B"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55694F36"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Omensea</w:t>
      </w:r>
      <w:proofErr w:type="spellEnd"/>
      <w:r>
        <w:rPr>
          <w:rFonts w:ascii="Times New Roman" w:eastAsia="Times New Roman" w:hAnsi="Times New Roman" w:cs="Times New Roman"/>
          <w:color w:val="000000"/>
          <w:kern w:val="0"/>
          <w:sz w:val="24"/>
          <w:szCs w:val="24"/>
        </w:rPr>
        <w:t>, E. (2007). The development of radio broadcasting in Nigeria: A historical perspective. Journal of Nigerian Media History, 5(1), 30–45.</w:t>
      </w:r>
    </w:p>
    <w:p w14:paraId="4DC9CAF1"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4AEAAD71"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Sambe</w:t>
      </w:r>
      <w:proofErr w:type="spellEnd"/>
      <w:r>
        <w:rPr>
          <w:rFonts w:ascii="Times New Roman" w:eastAsia="Times New Roman" w:hAnsi="Times New Roman" w:cs="Times New Roman"/>
          <w:color w:val="000000"/>
          <w:kern w:val="0"/>
          <w:sz w:val="24"/>
          <w:szCs w:val="24"/>
        </w:rPr>
        <w:t>, J. A. (2008). Introduction to mass communication. Ibadan, Nigeria: Spectrum Books.</w:t>
      </w:r>
    </w:p>
    <w:p w14:paraId="08E1EB89"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422211B1"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Yusuf, M. (2020). The role of campus radio stations in information dissemination in Nigerian higher institutions. Journal of Educational Media and Technology, 12(3), 88–102.</w:t>
      </w:r>
    </w:p>
    <w:p w14:paraId="10CD360F"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59A6AEBA" w14:textId="6DC658CC"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484AE579" w14:textId="77777777" w:rsidR="00FE3020" w:rsidRDefault="00FE3020" w:rsidP="008232D7">
      <w:pPr>
        <w:spacing w:after="0" w:line="240" w:lineRule="auto"/>
        <w:ind w:firstLine="720"/>
        <w:jc w:val="both"/>
        <w:rPr>
          <w:rFonts w:ascii="Times New Roman" w:eastAsia="Times New Roman" w:hAnsi="Times New Roman" w:cs="Times New Roman"/>
          <w:color w:val="000000"/>
          <w:kern w:val="0"/>
          <w:sz w:val="24"/>
          <w:szCs w:val="24"/>
        </w:rPr>
      </w:pPr>
    </w:p>
    <w:p w14:paraId="3C905ADA" w14:textId="6A89ECB6" w:rsidR="00552978" w:rsidRPr="0038309C" w:rsidRDefault="00552978" w:rsidP="008232D7">
      <w:pPr>
        <w:spacing w:after="0" w:line="240" w:lineRule="auto"/>
        <w:ind w:firstLine="720"/>
        <w:jc w:val="both"/>
        <w:rPr>
          <w:rFonts w:ascii="Times New Roman" w:eastAsia="Times New Roman" w:hAnsi="Times New Roman" w:cs="Times New Roman"/>
          <w:color w:val="000000"/>
          <w:kern w:val="0"/>
          <w:sz w:val="24"/>
          <w:szCs w:val="24"/>
        </w:rPr>
      </w:pPr>
      <w:r w:rsidRPr="0038309C">
        <w:rPr>
          <w:rFonts w:ascii="Times New Roman" w:eastAsia="Times New Roman" w:hAnsi="Times New Roman" w:cs="Times New Roman"/>
          <w:color w:val="000000"/>
          <w:kern w:val="0"/>
          <w:sz w:val="24"/>
          <w:szCs w:val="24"/>
        </w:rPr>
        <w:t xml:space="preserve"> </w:t>
      </w:r>
    </w:p>
    <w:p w14:paraId="08FA3C48" w14:textId="77777777" w:rsidR="00552978" w:rsidRPr="0038309C" w:rsidRDefault="00552978" w:rsidP="008232D7">
      <w:pPr>
        <w:spacing w:line="240" w:lineRule="auto"/>
        <w:ind w:firstLine="720"/>
        <w:jc w:val="both"/>
        <w:rPr>
          <w:rFonts w:ascii="Times New Roman" w:hAnsi="Times New Roman" w:cs="Times New Roman"/>
          <w:b/>
          <w:sz w:val="24"/>
          <w:szCs w:val="24"/>
        </w:rPr>
      </w:pPr>
    </w:p>
    <w:p w14:paraId="02E75CE5" w14:textId="77777777" w:rsidR="00552978" w:rsidRPr="0038309C" w:rsidRDefault="00552978" w:rsidP="008232D7">
      <w:pPr>
        <w:ind w:firstLine="720"/>
        <w:jc w:val="both"/>
        <w:rPr>
          <w:rFonts w:ascii="Times New Roman" w:hAnsi="Times New Roman" w:cs="Times New Roman"/>
          <w:sz w:val="24"/>
          <w:szCs w:val="24"/>
        </w:rPr>
      </w:pPr>
    </w:p>
    <w:p w14:paraId="00E35C4A" w14:textId="77777777" w:rsidR="00552978" w:rsidRPr="0038309C" w:rsidRDefault="00552978" w:rsidP="008232D7">
      <w:pPr>
        <w:ind w:firstLine="720"/>
        <w:jc w:val="both"/>
        <w:rPr>
          <w:rFonts w:ascii="Times New Roman" w:hAnsi="Times New Roman" w:cs="Times New Roman"/>
          <w:sz w:val="24"/>
          <w:szCs w:val="24"/>
        </w:rPr>
      </w:pPr>
    </w:p>
    <w:p w14:paraId="2D5844F9" w14:textId="77777777" w:rsidR="00552978" w:rsidRPr="0038309C" w:rsidRDefault="00552978" w:rsidP="008232D7">
      <w:pPr>
        <w:ind w:firstLine="720"/>
        <w:jc w:val="both"/>
        <w:rPr>
          <w:rFonts w:ascii="Times New Roman" w:hAnsi="Times New Roman" w:cs="Times New Roman"/>
          <w:sz w:val="24"/>
          <w:szCs w:val="24"/>
        </w:rPr>
      </w:pPr>
    </w:p>
    <w:p w14:paraId="2E5AD6E0" w14:textId="77777777" w:rsidR="00552978" w:rsidRPr="0038309C" w:rsidRDefault="00552978" w:rsidP="008232D7">
      <w:pPr>
        <w:ind w:firstLine="720"/>
        <w:jc w:val="both"/>
        <w:rPr>
          <w:rFonts w:ascii="Times New Roman" w:hAnsi="Times New Roman" w:cs="Times New Roman"/>
          <w:sz w:val="24"/>
          <w:szCs w:val="24"/>
        </w:rPr>
      </w:pPr>
    </w:p>
    <w:p w14:paraId="6DF20E9D" w14:textId="77777777" w:rsidR="00552978" w:rsidRPr="0038309C" w:rsidRDefault="00552978" w:rsidP="008232D7">
      <w:pPr>
        <w:ind w:firstLine="720"/>
        <w:rPr>
          <w:rFonts w:ascii="Times New Roman" w:hAnsi="Times New Roman" w:cs="Times New Roman"/>
          <w:sz w:val="24"/>
          <w:szCs w:val="24"/>
        </w:rPr>
      </w:pPr>
    </w:p>
    <w:p w14:paraId="7A27828F" w14:textId="77777777" w:rsidR="00F10052" w:rsidRDefault="00F10052" w:rsidP="008232D7">
      <w:pPr>
        <w:ind w:firstLine="720"/>
      </w:pPr>
    </w:p>
    <w:p w14:paraId="58C8ACF2" w14:textId="77777777" w:rsidR="009A41B2" w:rsidRDefault="009A41B2" w:rsidP="008232D7">
      <w:pPr>
        <w:ind w:firstLine="720"/>
      </w:pPr>
    </w:p>
    <w:p w14:paraId="259FA9A4" w14:textId="77777777" w:rsidR="009A41B2" w:rsidRDefault="009A41B2" w:rsidP="008232D7">
      <w:pPr>
        <w:ind w:firstLine="720"/>
      </w:pPr>
    </w:p>
    <w:p w14:paraId="793BB75D" w14:textId="77777777" w:rsidR="009A41B2" w:rsidRDefault="009A41B2"/>
    <w:p w14:paraId="02F6733C" w14:textId="77777777" w:rsidR="009A41B2" w:rsidRDefault="009A41B2"/>
    <w:p w14:paraId="43AF6F6E" w14:textId="77777777" w:rsidR="009A41B2" w:rsidRDefault="009A41B2"/>
    <w:p w14:paraId="3C52B65D" w14:textId="77777777" w:rsidR="009A41B2" w:rsidRDefault="009A41B2"/>
    <w:p w14:paraId="4C2AF1BD" w14:textId="77777777" w:rsidR="009A41B2" w:rsidRDefault="009A41B2"/>
    <w:p w14:paraId="2688C557" w14:textId="77777777" w:rsidR="009A41B2" w:rsidRDefault="009A41B2"/>
    <w:p w14:paraId="680760BC" w14:textId="77777777" w:rsidR="009A41B2" w:rsidRDefault="009A41B2"/>
    <w:p w14:paraId="7E170D18" w14:textId="77777777" w:rsidR="009A41B2" w:rsidRDefault="009A41B2"/>
    <w:p w14:paraId="555E5B23" w14:textId="77777777" w:rsidR="009A41B2" w:rsidRPr="008232D7" w:rsidRDefault="009A41B2" w:rsidP="009A41B2">
      <w:pPr>
        <w:spacing w:after="0" w:line="240" w:lineRule="auto"/>
        <w:jc w:val="center"/>
        <w:rPr>
          <w:rFonts w:ascii="Times New Roman" w:hAnsi="Times New Roman" w:cs="Times New Roman"/>
          <w:b/>
          <w:bCs/>
        </w:rPr>
      </w:pPr>
      <w:r w:rsidRPr="008232D7">
        <w:rPr>
          <w:rFonts w:ascii="Times New Roman" w:hAnsi="Times New Roman" w:cs="Times New Roman"/>
          <w:b/>
          <w:bCs/>
        </w:rPr>
        <w:t>QUESTIONNAIRE</w:t>
      </w:r>
    </w:p>
    <w:p w14:paraId="1FDB2C80" w14:textId="77777777" w:rsidR="009A41B2" w:rsidRPr="008232D7" w:rsidRDefault="009A41B2" w:rsidP="009A41B2">
      <w:pPr>
        <w:spacing w:after="0" w:line="240" w:lineRule="auto"/>
        <w:jc w:val="center"/>
        <w:rPr>
          <w:rFonts w:ascii="Times New Roman" w:hAnsi="Times New Roman" w:cs="Times New Roman"/>
          <w:b/>
          <w:bCs/>
        </w:rPr>
      </w:pPr>
      <w:r w:rsidRPr="008232D7">
        <w:rPr>
          <w:rFonts w:ascii="Times New Roman" w:hAnsi="Times New Roman" w:cs="Times New Roman"/>
          <w:b/>
          <w:bCs/>
        </w:rPr>
        <w:t>KWARA STATE POLYTECHNIC, ILORIN</w:t>
      </w:r>
    </w:p>
    <w:p w14:paraId="3646FBB9" w14:textId="77777777" w:rsidR="009A41B2" w:rsidRPr="008232D7" w:rsidRDefault="009A41B2" w:rsidP="009A41B2">
      <w:pPr>
        <w:spacing w:after="0" w:line="240" w:lineRule="auto"/>
        <w:jc w:val="center"/>
        <w:rPr>
          <w:rFonts w:ascii="Times New Roman" w:hAnsi="Times New Roman" w:cs="Times New Roman"/>
          <w:b/>
          <w:bCs/>
        </w:rPr>
      </w:pPr>
      <w:r w:rsidRPr="008232D7">
        <w:rPr>
          <w:rFonts w:ascii="Times New Roman" w:hAnsi="Times New Roman" w:cs="Times New Roman"/>
          <w:b/>
          <w:bCs/>
        </w:rPr>
        <w:t>INSTITUTE OF INFORMATION AND COMMUNICATION TECHNOLOGY (IICT)</w:t>
      </w:r>
    </w:p>
    <w:p w14:paraId="5C33BE26" w14:textId="77777777" w:rsidR="009A41B2" w:rsidRPr="008232D7" w:rsidRDefault="009A41B2" w:rsidP="009A41B2">
      <w:pPr>
        <w:spacing w:after="0" w:line="240" w:lineRule="auto"/>
        <w:jc w:val="center"/>
        <w:rPr>
          <w:rFonts w:ascii="Times New Roman" w:hAnsi="Times New Roman" w:cs="Times New Roman"/>
          <w:b/>
          <w:bCs/>
        </w:rPr>
      </w:pPr>
      <w:r w:rsidRPr="008232D7">
        <w:rPr>
          <w:rFonts w:ascii="Times New Roman" w:hAnsi="Times New Roman" w:cs="Times New Roman"/>
          <w:b/>
          <w:bCs/>
        </w:rPr>
        <w:t>MASS COMMUNICATION DEPARTMENT</w:t>
      </w:r>
    </w:p>
    <w:p w14:paraId="48129EC2"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rPr>
        <w:t xml:space="preserve">Dear Respondent,  </w:t>
      </w:r>
    </w:p>
    <w:p w14:paraId="0D6141FC"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rPr>
        <w:t xml:space="preserve">This questionnaire is designed to gather relevant information for my research work titled </w:t>
      </w:r>
      <w:r w:rsidRPr="00D5489F">
        <w:rPr>
          <w:rFonts w:ascii="Times New Roman" w:hAnsi="Times New Roman" w:cs="Times New Roman"/>
          <w:b/>
          <w:bCs/>
        </w:rPr>
        <w:t>“Impact of SOBI 101.9 FM’s “</w:t>
      </w:r>
      <w:proofErr w:type="spellStart"/>
      <w:r w:rsidRPr="00D5489F">
        <w:rPr>
          <w:rFonts w:ascii="Times New Roman" w:hAnsi="Times New Roman" w:cs="Times New Roman"/>
          <w:b/>
          <w:bCs/>
        </w:rPr>
        <w:t>Agbeloba</w:t>
      </w:r>
      <w:proofErr w:type="spellEnd"/>
      <w:r w:rsidRPr="00D5489F">
        <w:rPr>
          <w:rFonts w:ascii="Times New Roman" w:hAnsi="Times New Roman" w:cs="Times New Roman"/>
          <w:b/>
          <w:bCs/>
        </w:rPr>
        <w:t xml:space="preserve">” radio </w:t>
      </w:r>
      <w:proofErr w:type="spellStart"/>
      <w:r w:rsidRPr="00D5489F">
        <w:rPr>
          <w:rFonts w:ascii="Times New Roman" w:hAnsi="Times New Roman" w:cs="Times New Roman"/>
          <w:b/>
          <w:bCs/>
        </w:rPr>
        <w:t>programme</w:t>
      </w:r>
      <w:proofErr w:type="spellEnd"/>
      <w:r w:rsidRPr="00D5489F">
        <w:rPr>
          <w:rFonts w:ascii="Times New Roman" w:hAnsi="Times New Roman" w:cs="Times New Roman"/>
          <w:b/>
          <w:bCs/>
        </w:rPr>
        <w:t xml:space="preserve"> on mobilizing unemployed youths towards livestock farming in Ilorin.”</w:t>
      </w:r>
      <w:r w:rsidRPr="008232D7">
        <w:rPr>
          <w:rFonts w:ascii="Times New Roman" w:hAnsi="Times New Roman" w:cs="Times New Roman"/>
        </w:rPr>
        <w:t xml:space="preserve"> Your honest responses will significantly contribute to the success of this study. Be assured that all information provided will be treated confidentially and used strictly for academic purposes.  </w:t>
      </w:r>
    </w:p>
    <w:p w14:paraId="672D1B4A" w14:textId="77777777" w:rsidR="009A41B2" w:rsidRDefault="009A41B2" w:rsidP="009A41B2">
      <w:pPr>
        <w:bidi/>
        <w:spacing w:after="0" w:line="240" w:lineRule="auto"/>
        <w:jc w:val="both"/>
        <w:rPr>
          <w:rFonts w:ascii="Times New Roman" w:hAnsi="Times New Roman" w:cs="Times New Roman"/>
        </w:rPr>
      </w:pPr>
      <w:r>
        <w:rPr>
          <w:rFonts w:ascii="Times New Roman" w:hAnsi="Times New Roman" w:cs="Times New Roman"/>
        </w:rPr>
        <w:t xml:space="preserve">Yours faithfully </w:t>
      </w:r>
    </w:p>
    <w:p w14:paraId="487CCF4F" w14:textId="77777777" w:rsidR="009A41B2" w:rsidRDefault="009A41B2" w:rsidP="009A41B2">
      <w:pPr>
        <w:bidi/>
        <w:spacing w:after="0" w:line="240" w:lineRule="auto"/>
        <w:jc w:val="both"/>
        <w:rPr>
          <w:rFonts w:ascii="Times New Roman" w:hAnsi="Times New Roman" w:cs="Times New Roman"/>
        </w:rPr>
      </w:pPr>
      <w:proofErr w:type="spellStart"/>
      <w:r>
        <w:rPr>
          <w:rFonts w:ascii="Times New Roman" w:hAnsi="Times New Roman" w:cs="Times New Roman"/>
        </w:rPr>
        <w:t>TaiwoBalikisAdeshola</w:t>
      </w:r>
      <w:proofErr w:type="spellEnd"/>
    </w:p>
    <w:p w14:paraId="7729D2FA" w14:textId="77777777" w:rsidR="009A41B2" w:rsidRDefault="009A41B2" w:rsidP="009A41B2">
      <w:pPr>
        <w:bidi/>
        <w:spacing w:after="0" w:line="240" w:lineRule="auto"/>
        <w:jc w:val="both"/>
        <w:rPr>
          <w:rFonts w:ascii="Times New Roman" w:hAnsi="Times New Roman" w:cs="Times New Roman"/>
        </w:rPr>
      </w:pPr>
      <w:r>
        <w:rPr>
          <w:rFonts w:ascii="Times New Roman" w:hAnsi="Times New Roman" w:cs="Times New Roman"/>
        </w:rPr>
        <w:t>HND/23/MAC/FT/617</w:t>
      </w:r>
    </w:p>
    <w:p w14:paraId="1A8FB363"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rPr>
        <w:t xml:space="preserve">Thank you for your cooperation.  </w:t>
      </w:r>
    </w:p>
    <w:p w14:paraId="15E1AC77"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b/>
          <w:bCs/>
        </w:rPr>
        <w:t xml:space="preserve">INSTRUCTION: </w:t>
      </w:r>
      <w:r w:rsidRPr="008232D7">
        <w:rPr>
          <w:rFonts w:ascii="Times New Roman" w:hAnsi="Times New Roman" w:cs="Times New Roman"/>
        </w:rPr>
        <w:t xml:space="preserve">Please tick </w:t>
      </w:r>
      <w:r w:rsidRPr="008232D7">
        <w:rPr>
          <w:rFonts w:ascii="Times New Roman" w:hAnsi="Times New Roman" w:cs="Times New Roman"/>
          <w:b/>
          <w:bCs/>
        </w:rPr>
        <w:t>(</w:t>
      </w:r>
      <w:r w:rsidRPr="008232D7">
        <w:rPr>
          <w:rFonts w:ascii="Segoe UI Symbol" w:hAnsi="Segoe UI Symbol" w:cs="Segoe UI Symbol"/>
          <w:b/>
          <w:bCs/>
        </w:rPr>
        <w:t>✓</w:t>
      </w:r>
      <w:r w:rsidRPr="008232D7">
        <w:rPr>
          <w:rFonts w:ascii="Times New Roman" w:hAnsi="Times New Roman" w:cs="Times New Roman"/>
          <w:b/>
          <w:bCs/>
        </w:rPr>
        <w:t>)</w:t>
      </w:r>
      <w:r w:rsidRPr="008232D7">
        <w:rPr>
          <w:rFonts w:ascii="Times New Roman" w:hAnsi="Times New Roman" w:cs="Times New Roman"/>
        </w:rPr>
        <w:t xml:space="preserve"> the option that best represents your opinion.  </w:t>
      </w:r>
    </w:p>
    <w:p w14:paraId="0DA2205C"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rPr>
        <w:t xml:space="preserve">The questionnaire is divided into three sections: Section A, B, and C.  </w:t>
      </w:r>
    </w:p>
    <w:p w14:paraId="1FC015B5" w14:textId="77777777" w:rsidR="009A41B2" w:rsidRPr="008232D7" w:rsidRDefault="009A41B2" w:rsidP="009A41B2">
      <w:pPr>
        <w:spacing w:after="0" w:line="240" w:lineRule="auto"/>
        <w:jc w:val="both"/>
        <w:rPr>
          <w:rFonts w:ascii="Times New Roman" w:hAnsi="Times New Roman" w:cs="Times New Roman"/>
          <w:b/>
          <w:bCs/>
        </w:rPr>
      </w:pPr>
      <w:r w:rsidRPr="008232D7">
        <w:rPr>
          <w:rFonts w:ascii="Times New Roman" w:hAnsi="Times New Roman" w:cs="Times New Roman"/>
          <w:b/>
          <w:bCs/>
        </w:rPr>
        <w:t xml:space="preserve">SECTION A: DEMOGRAPHICS OF THE RESPONDENT  </w:t>
      </w:r>
    </w:p>
    <w:p w14:paraId="270D81A5"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1. What is your age group?</w:t>
      </w:r>
    </w:p>
    <w:p w14:paraId="4C3355F5"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18–25 (   ) 26–35 (   ) 36–45 (   ) 46 and above (   )</w:t>
      </w:r>
    </w:p>
    <w:p w14:paraId="687568A0"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2. What is your gender?</w:t>
      </w:r>
    </w:p>
    <w:p w14:paraId="7B3BAD0B"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Male (   ) Female (   ) Prefer not to say (   )</w:t>
      </w:r>
    </w:p>
    <w:p w14:paraId="3B6A86EB"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3. What is your employment status?</w:t>
      </w:r>
    </w:p>
    <w:p w14:paraId="00C6ABE2"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Unemployed (   ) Self-employed (   ) Student (   ) Employed (   ) Other (   )</w:t>
      </w:r>
    </w:p>
    <w:p w14:paraId="60BCADA7"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 xml:space="preserve">4. How often do you listen to </w:t>
      </w:r>
      <w:proofErr w:type="spellStart"/>
      <w:r>
        <w:rPr>
          <w:rFonts w:ascii="Times New Roman" w:hAnsi="Times New Roman" w:cs="Times New Roman"/>
        </w:rPr>
        <w:t>Sobi</w:t>
      </w:r>
      <w:proofErr w:type="spellEnd"/>
      <w:r>
        <w:rPr>
          <w:rFonts w:ascii="Times New Roman" w:hAnsi="Times New Roman" w:cs="Times New Roman"/>
        </w:rPr>
        <w:t xml:space="preserve"> 101.9 FM’s </w:t>
      </w:r>
      <w:proofErr w:type="spellStart"/>
      <w:r>
        <w:rPr>
          <w:rFonts w:ascii="Times New Roman" w:hAnsi="Times New Roman" w:cs="Times New Roman"/>
        </w:rPr>
        <w:t>Agbelobaprogramme</w:t>
      </w:r>
      <w:proofErr w:type="spellEnd"/>
      <w:r>
        <w:rPr>
          <w:rFonts w:ascii="Times New Roman" w:hAnsi="Times New Roman" w:cs="Times New Roman"/>
        </w:rPr>
        <w:t>?</w:t>
      </w:r>
    </w:p>
    <w:p w14:paraId="415ED47C"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Daily (   ) Weekly (   ) Occasionally (   ) Rarely (   ) Never (   )</w:t>
      </w:r>
    </w:p>
    <w:p w14:paraId="6E0A5ECD" w14:textId="77777777" w:rsidR="009A41B2" w:rsidRDefault="009A41B2" w:rsidP="009A41B2">
      <w:pPr>
        <w:spacing w:after="0" w:line="240" w:lineRule="auto"/>
        <w:jc w:val="both"/>
        <w:rPr>
          <w:rFonts w:ascii="Times New Roman" w:hAnsi="Times New Roman" w:cs="Times New Roman"/>
        </w:rPr>
      </w:pPr>
      <w:r>
        <w:rPr>
          <w:rFonts w:ascii="Times New Roman" w:hAnsi="Times New Roman" w:cs="Times New Roman"/>
        </w:rPr>
        <w:t>5. Where do you reside in Ilorin?</w:t>
      </w:r>
    </w:p>
    <w:p w14:paraId="1EE3E2CC" w14:textId="77777777" w:rsidR="009A41B2" w:rsidRPr="001B61B9" w:rsidRDefault="009A41B2" w:rsidP="009A41B2">
      <w:pPr>
        <w:spacing w:after="0" w:line="240" w:lineRule="auto"/>
        <w:jc w:val="both"/>
        <w:rPr>
          <w:rFonts w:ascii="Times New Roman" w:hAnsi="Times New Roman" w:cs="Times New Roman"/>
        </w:rPr>
      </w:pPr>
      <w:r>
        <w:rPr>
          <w:rFonts w:ascii="Times New Roman" w:hAnsi="Times New Roman" w:cs="Times New Roman"/>
        </w:rPr>
        <w:t>Ilorin West (   ) Ilorin East (   ) Ilorin South (   ) Other (   )</w:t>
      </w:r>
    </w:p>
    <w:p w14:paraId="27807D69"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b/>
          <w:bCs/>
        </w:rPr>
        <w:t xml:space="preserve">SECTION B: </w:t>
      </w:r>
    </w:p>
    <w:p w14:paraId="0757DBB2"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6. Have you ever listened to </w:t>
      </w:r>
      <w:proofErr w:type="spellStart"/>
      <w:r>
        <w:rPr>
          <w:rFonts w:ascii="Times New Roman" w:hAnsi="Times New Roman" w:cs="Times New Roman"/>
        </w:rPr>
        <w:t>Agbeloba</w:t>
      </w:r>
      <w:proofErr w:type="spellEnd"/>
      <w:r>
        <w:rPr>
          <w:rFonts w:ascii="Times New Roman" w:hAnsi="Times New Roman" w:cs="Times New Roman"/>
        </w:rPr>
        <w:t xml:space="preserve"> on </w:t>
      </w:r>
      <w:proofErr w:type="spellStart"/>
      <w:r>
        <w:rPr>
          <w:rFonts w:ascii="Times New Roman" w:hAnsi="Times New Roman" w:cs="Times New Roman"/>
        </w:rPr>
        <w:t>Sobi</w:t>
      </w:r>
      <w:proofErr w:type="spellEnd"/>
      <w:r>
        <w:rPr>
          <w:rFonts w:ascii="Times New Roman" w:hAnsi="Times New Roman" w:cs="Times New Roman"/>
        </w:rPr>
        <w:t xml:space="preserve"> 101.9 FM?</w:t>
      </w:r>
    </w:p>
    <w:p w14:paraId="5093F821"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Yes (   ) No (   )</w:t>
      </w:r>
    </w:p>
    <w:p w14:paraId="57A2FA3B"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lastRenderedPageBreak/>
        <w:t xml:space="preserve">7. Do you think </w:t>
      </w:r>
      <w:proofErr w:type="spellStart"/>
      <w:r>
        <w:rPr>
          <w:rFonts w:ascii="Times New Roman" w:hAnsi="Times New Roman" w:cs="Times New Roman"/>
        </w:rPr>
        <w:t>Agbeloba</w:t>
      </w:r>
      <w:proofErr w:type="spellEnd"/>
      <w:r>
        <w:rPr>
          <w:rFonts w:ascii="Times New Roman" w:hAnsi="Times New Roman" w:cs="Times New Roman"/>
        </w:rPr>
        <w:t xml:space="preserve"> encourages unemployed youth to pursue livestock farming?</w:t>
      </w:r>
    </w:p>
    <w:p w14:paraId="22668705"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Yes (   ) No (   )</w:t>
      </w:r>
    </w:p>
    <w:p w14:paraId="52569FA2"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8. Has </w:t>
      </w:r>
      <w:proofErr w:type="spellStart"/>
      <w:r>
        <w:rPr>
          <w:rFonts w:ascii="Times New Roman" w:hAnsi="Times New Roman" w:cs="Times New Roman"/>
        </w:rPr>
        <w:t>Agbeloba</w:t>
      </w:r>
      <w:proofErr w:type="spellEnd"/>
      <w:r>
        <w:rPr>
          <w:rFonts w:ascii="Times New Roman" w:hAnsi="Times New Roman" w:cs="Times New Roman"/>
        </w:rPr>
        <w:t xml:space="preserve"> provided you with practical knowledge about livestock farming (e.g., poultry, cattle, or goat rearing)?</w:t>
      </w:r>
    </w:p>
    <w:p w14:paraId="6036FB5E"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Yes (   ) No (   )</w:t>
      </w:r>
    </w:p>
    <w:p w14:paraId="3856261B"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9. Which aspect of </w:t>
      </w:r>
      <w:proofErr w:type="spellStart"/>
      <w:r>
        <w:rPr>
          <w:rFonts w:ascii="Times New Roman" w:hAnsi="Times New Roman" w:cs="Times New Roman"/>
        </w:rPr>
        <w:t>Agbeloba</w:t>
      </w:r>
      <w:proofErr w:type="spellEnd"/>
      <w:r>
        <w:rPr>
          <w:rFonts w:ascii="Times New Roman" w:hAnsi="Times New Roman" w:cs="Times New Roman"/>
        </w:rPr>
        <w:t xml:space="preserve"> motivates you most to consider livestock farming?</w:t>
      </w:r>
    </w:p>
    <w:p w14:paraId="5C00B54B"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Expert advice (   ) Success stories (   ) Practical tips (   ) Awareness campaigns (   ) None (   )</w:t>
      </w:r>
    </w:p>
    <w:p w14:paraId="2237F622"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10. What is the main barrier preventing you from starting livestock farming after listening to </w:t>
      </w:r>
      <w:proofErr w:type="spellStart"/>
      <w:r>
        <w:rPr>
          <w:rFonts w:ascii="Times New Roman" w:hAnsi="Times New Roman" w:cs="Times New Roman"/>
        </w:rPr>
        <w:t>Agbeloba</w:t>
      </w:r>
      <w:proofErr w:type="spellEnd"/>
      <w:r>
        <w:rPr>
          <w:rFonts w:ascii="Times New Roman" w:hAnsi="Times New Roman" w:cs="Times New Roman"/>
        </w:rPr>
        <w:t>?</w:t>
      </w:r>
    </w:p>
    <w:p w14:paraId="57EA41CE" w14:textId="77777777" w:rsidR="009A41B2" w:rsidRPr="00DC47A3"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Lack of capital (   ) Limited access to land (   ) Lack of skills (   ) No interest (   ) Other (   )</w:t>
      </w:r>
    </w:p>
    <w:p w14:paraId="50EB524D" w14:textId="77777777" w:rsidR="009A41B2" w:rsidRPr="008232D7" w:rsidRDefault="009A41B2" w:rsidP="009A41B2">
      <w:pPr>
        <w:spacing w:after="0" w:line="240" w:lineRule="auto"/>
        <w:jc w:val="both"/>
        <w:rPr>
          <w:rFonts w:ascii="Times New Roman" w:hAnsi="Times New Roman" w:cs="Times New Roman"/>
        </w:rPr>
      </w:pPr>
      <w:r w:rsidRPr="008232D7">
        <w:rPr>
          <w:rFonts w:ascii="Times New Roman" w:hAnsi="Times New Roman" w:cs="Times New Roman"/>
          <w:b/>
          <w:bCs/>
        </w:rPr>
        <w:t xml:space="preserve">SECTION C: </w:t>
      </w:r>
    </w:p>
    <w:p w14:paraId="6EC14556" w14:textId="77777777" w:rsidR="009A41B2" w:rsidRPr="008232D7" w:rsidRDefault="009A41B2" w:rsidP="009A41B2">
      <w:pPr>
        <w:spacing w:after="0" w:line="240" w:lineRule="auto"/>
        <w:jc w:val="both"/>
        <w:rPr>
          <w:rFonts w:ascii="Times New Roman" w:hAnsi="Times New Roman" w:cs="Times New Roman"/>
          <w:b/>
          <w:bCs/>
        </w:rPr>
      </w:pPr>
      <w:r w:rsidRPr="008232D7">
        <w:rPr>
          <w:rFonts w:ascii="Times New Roman" w:hAnsi="Times New Roman" w:cs="Times New Roman"/>
          <w:b/>
          <w:bCs/>
        </w:rPr>
        <w:t xml:space="preserve">KEYS: Strongly Agree {SA}, Agree {A}, Neutral {N}, Disagree {D}, Strongly Disagree {SD}  </w:t>
      </w:r>
    </w:p>
    <w:p w14:paraId="078DEDA1"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Agbeloba</w:t>
      </w:r>
      <w:proofErr w:type="spellEnd"/>
      <w:r>
        <w:rPr>
          <w:rFonts w:ascii="Times New Roman" w:hAnsi="Times New Roman" w:cs="Times New Roman"/>
        </w:rPr>
        <w:t xml:space="preserve"> has effectively mobilized unemployed youth in Ilorin to engage in livestock farming.</w:t>
      </w:r>
    </w:p>
    <w:p w14:paraId="6AE1F6DA"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79C80054"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12. Listening to </w:t>
      </w:r>
      <w:proofErr w:type="spellStart"/>
      <w:r>
        <w:rPr>
          <w:rFonts w:ascii="Times New Roman" w:hAnsi="Times New Roman" w:cs="Times New Roman"/>
        </w:rPr>
        <w:t>Agbeloba</w:t>
      </w:r>
      <w:proofErr w:type="spellEnd"/>
      <w:r>
        <w:rPr>
          <w:rFonts w:ascii="Times New Roman" w:hAnsi="Times New Roman" w:cs="Times New Roman"/>
        </w:rPr>
        <w:t xml:space="preserve"> has increased my awareness of opportunities in livestock farming.</w:t>
      </w:r>
    </w:p>
    <w:p w14:paraId="08C18F61"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04A62F45"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13. </w:t>
      </w:r>
      <w:proofErr w:type="spellStart"/>
      <w:r>
        <w:rPr>
          <w:rFonts w:ascii="Times New Roman" w:hAnsi="Times New Roman" w:cs="Times New Roman"/>
        </w:rPr>
        <w:t>Agbeloba</w:t>
      </w:r>
      <w:proofErr w:type="spellEnd"/>
      <w:r>
        <w:rPr>
          <w:rFonts w:ascii="Times New Roman" w:hAnsi="Times New Roman" w:cs="Times New Roman"/>
        </w:rPr>
        <w:t xml:space="preserve"> provides practical knowledge that makes livestock farming seem achievable for unemployed youth.</w:t>
      </w:r>
    </w:p>
    <w:p w14:paraId="767011ED"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446CA337"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14. </w:t>
      </w:r>
      <w:proofErr w:type="spellStart"/>
      <w:r>
        <w:rPr>
          <w:rFonts w:ascii="Times New Roman" w:hAnsi="Times New Roman" w:cs="Times New Roman"/>
        </w:rPr>
        <w:t>Agbeloba</w:t>
      </w:r>
      <w:proofErr w:type="spellEnd"/>
      <w:r>
        <w:rPr>
          <w:rFonts w:ascii="Times New Roman" w:hAnsi="Times New Roman" w:cs="Times New Roman"/>
        </w:rPr>
        <w:t xml:space="preserve"> has influenced my decision to consider livestock farming as a career option.</w:t>
      </w:r>
    </w:p>
    <w:p w14:paraId="16BE4109"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1BD1B7C2"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15. </w:t>
      </w:r>
      <w:proofErr w:type="spellStart"/>
      <w:r>
        <w:rPr>
          <w:rFonts w:ascii="Times New Roman" w:hAnsi="Times New Roman" w:cs="Times New Roman"/>
        </w:rPr>
        <w:t>Agbeloba</w:t>
      </w:r>
      <w:proofErr w:type="spellEnd"/>
      <w:r>
        <w:rPr>
          <w:rFonts w:ascii="Times New Roman" w:hAnsi="Times New Roman" w:cs="Times New Roman"/>
        </w:rPr>
        <w:t xml:space="preserve"> inspires me to take action toward starting a livestock farming business.</w:t>
      </w:r>
    </w:p>
    <w:p w14:paraId="57835DE0"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65B53064"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16. The information provided by </w:t>
      </w:r>
      <w:proofErr w:type="spellStart"/>
      <w:r>
        <w:rPr>
          <w:rFonts w:ascii="Times New Roman" w:hAnsi="Times New Roman" w:cs="Times New Roman"/>
        </w:rPr>
        <w:t>Agbeloba</w:t>
      </w:r>
      <w:proofErr w:type="spellEnd"/>
      <w:r>
        <w:rPr>
          <w:rFonts w:ascii="Times New Roman" w:hAnsi="Times New Roman" w:cs="Times New Roman"/>
        </w:rPr>
        <w:t xml:space="preserve"> is credible and trustworthy for guiding youth in livestock farming.</w:t>
      </w:r>
    </w:p>
    <w:p w14:paraId="730E5A3F"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08A90EA3"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17. Lack of financial support limits the impact of </w:t>
      </w:r>
      <w:proofErr w:type="spellStart"/>
      <w:r>
        <w:rPr>
          <w:rFonts w:ascii="Times New Roman" w:hAnsi="Times New Roman" w:cs="Times New Roman"/>
        </w:rPr>
        <w:t>Agbeloba</w:t>
      </w:r>
      <w:proofErr w:type="spellEnd"/>
      <w:r>
        <w:rPr>
          <w:rFonts w:ascii="Times New Roman" w:hAnsi="Times New Roman" w:cs="Times New Roman"/>
        </w:rPr>
        <w:t xml:space="preserve"> in mobilizing youth toward livestock farming.</w:t>
      </w:r>
    </w:p>
    <w:p w14:paraId="58A33E55"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SA (   ) A (   ) N (   ) D (   ) SD (   )</w:t>
      </w:r>
    </w:p>
    <w:p w14:paraId="099B28C9"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18. Which part of </w:t>
      </w:r>
      <w:proofErr w:type="spellStart"/>
      <w:r>
        <w:rPr>
          <w:rFonts w:ascii="Times New Roman" w:hAnsi="Times New Roman" w:cs="Times New Roman"/>
        </w:rPr>
        <w:t>Agbeloba</w:t>
      </w:r>
      <w:proofErr w:type="spellEnd"/>
      <w:r>
        <w:rPr>
          <w:rFonts w:ascii="Times New Roman" w:hAnsi="Times New Roman" w:cs="Times New Roman"/>
        </w:rPr>
        <w:t xml:space="preserve"> is most effective in encouraging youth to pursue livestock farming?</w:t>
      </w:r>
    </w:p>
    <w:p w14:paraId="20785BB2"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Expert interviews (   ) Success stories (   ) Practical demonstrations (   ) Community discussions (   ) None (   )</w:t>
      </w:r>
    </w:p>
    <w:p w14:paraId="446289BD"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19. What is the primary challenge you face in pursuing livestock farming after listening to </w:t>
      </w:r>
      <w:proofErr w:type="spellStart"/>
      <w:r>
        <w:rPr>
          <w:rFonts w:ascii="Times New Roman" w:hAnsi="Times New Roman" w:cs="Times New Roman"/>
        </w:rPr>
        <w:t>Agbeloba</w:t>
      </w:r>
      <w:proofErr w:type="spellEnd"/>
      <w:r>
        <w:rPr>
          <w:rFonts w:ascii="Times New Roman" w:hAnsi="Times New Roman" w:cs="Times New Roman"/>
        </w:rPr>
        <w:t>?</w:t>
      </w:r>
    </w:p>
    <w:p w14:paraId="134AFBD8"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Lack of capital (   ) Limited access to land (   ) Insufficient training (   ) Market access issues (   ) Other (   )</w:t>
      </w:r>
    </w:p>
    <w:p w14:paraId="3EAC3B53"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20. How effective is </w:t>
      </w:r>
      <w:proofErr w:type="spellStart"/>
      <w:r>
        <w:rPr>
          <w:rFonts w:ascii="Times New Roman" w:hAnsi="Times New Roman" w:cs="Times New Roman"/>
        </w:rPr>
        <w:t>Agbeloba</w:t>
      </w:r>
      <w:proofErr w:type="spellEnd"/>
      <w:r>
        <w:rPr>
          <w:rFonts w:ascii="Times New Roman" w:hAnsi="Times New Roman" w:cs="Times New Roman"/>
        </w:rPr>
        <w:t xml:space="preserve"> in motivating unemployed youth to start livestock farming?</w:t>
      </w:r>
    </w:p>
    <w:p w14:paraId="706CBF48" w14:textId="77777777" w:rsidR="009A41B2" w:rsidRDefault="009A41B2" w:rsidP="009A41B2">
      <w:pPr>
        <w:pStyle w:val="ListParagraph"/>
        <w:spacing w:after="0" w:line="240" w:lineRule="auto"/>
        <w:ind w:left="0"/>
        <w:jc w:val="both"/>
        <w:rPr>
          <w:rFonts w:ascii="Times New Roman" w:hAnsi="Times New Roman" w:cs="Times New Roman"/>
        </w:rPr>
      </w:pPr>
      <w:r>
        <w:rPr>
          <w:rFonts w:ascii="Times New Roman" w:hAnsi="Times New Roman" w:cs="Times New Roman"/>
        </w:rPr>
        <w:t>Very effective (   ) Somewhat effective (   ) Neutral (   ) Somewhat ineffective (   ) Not effective at all (   )</w:t>
      </w:r>
    </w:p>
    <w:p w14:paraId="16F32F16" w14:textId="77777777" w:rsidR="009A41B2" w:rsidRDefault="009A41B2" w:rsidP="009A41B2">
      <w:pPr>
        <w:pStyle w:val="ListParagraph"/>
        <w:spacing w:after="0" w:line="240" w:lineRule="auto"/>
        <w:ind w:left="0"/>
        <w:jc w:val="both"/>
        <w:rPr>
          <w:rFonts w:ascii="Times New Roman" w:hAnsi="Times New Roman" w:cs="Times New Roman"/>
        </w:rPr>
      </w:pPr>
    </w:p>
    <w:p w14:paraId="0A62111F" w14:textId="77777777" w:rsidR="009A41B2" w:rsidRDefault="009A41B2" w:rsidP="009A41B2">
      <w:pPr>
        <w:spacing w:after="0" w:line="240" w:lineRule="auto"/>
        <w:jc w:val="both"/>
        <w:rPr>
          <w:rFonts w:ascii="Times New Roman" w:eastAsia="Times New Roman" w:hAnsi="Times New Roman" w:cs="Times New Roman"/>
        </w:rPr>
      </w:pPr>
    </w:p>
    <w:p w14:paraId="6F379997" w14:textId="77777777" w:rsidR="009A41B2" w:rsidRDefault="009A41B2"/>
    <w:sectPr w:rsidR="009A41B2" w:rsidSect="00F1005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D8BD" w14:textId="77777777" w:rsidR="00164E0D" w:rsidRDefault="00164E0D">
      <w:pPr>
        <w:spacing w:after="0" w:line="240" w:lineRule="auto"/>
      </w:pPr>
      <w:r>
        <w:separator/>
      </w:r>
    </w:p>
  </w:endnote>
  <w:endnote w:type="continuationSeparator" w:id="0">
    <w:p w14:paraId="6163E4FC" w14:textId="77777777" w:rsidR="00164E0D" w:rsidRDefault="0016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159"/>
      <w:docPartObj>
        <w:docPartGallery w:val="Page Numbers (Bottom of Page)"/>
        <w:docPartUnique/>
      </w:docPartObj>
    </w:sdtPr>
    <w:sdtEndPr/>
    <w:sdtContent>
      <w:p w14:paraId="5249B7BD" w14:textId="77777777" w:rsidR="00DD3C9D" w:rsidRDefault="00C917D0">
        <w:pPr>
          <w:pStyle w:val="Footer"/>
          <w:jc w:val="center"/>
        </w:pPr>
        <w:r>
          <w:fldChar w:fldCharType="begin"/>
        </w:r>
        <w:r>
          <w:instrText xml:space="preserve"> PAGE   \* MERGEFORMAT </w:instrText>
        </w:r>
        <w:r>
          <w:fldChar w:fldCharType="separate"/>
        </w:r>
        <w:r w:rsidR="009C3DF6">
          <w:rPr>
            <w:noProof/>
          </w:rPr>
          <w:t>ii</w:t>
        </w:r>
        <w:r>
          <w:rPr>
            <w:noProof/>
          </w:rPr>
          <w:fldChar w:fldCharType="end"/>
        </w:r>
      </w:p>
    </w:sdtContent>
  </w:sdt>
  <w:p w14:paraId="711ABD3A" w14:textId="77777777" w:rsidR="00DD3C9D" w:rsidRDefault="00DD3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E3AC" w14:textId="77777777" w:rsidR="00164E0D" w:rsidRDefault="00164E0D">
      <w:pPr>
        <w:spacing w:after="0" w:line="240" w:lineRule="auto"/>
      </w:pPr>
      <w:r>
        <w:separator/>
      </w:r>
    </w:p>
  </w:footnote>
  <w:footnote w:type="continuationSeparator" w:id="0">
    <w:p w14:paraId="2B356801" w14:textId="77777777" w:rsidR="00164E0D" w:rsidRDefault="00164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EC11"/>
    <w:multiLevelType w:val="hybridMultilevel"/>
    <w:tmpl w:val="340045F8"/>
    <w:lvl w:ilvl="0" w:tplc="BD668680">
      <w:start w:val="1"/>
      <w:numFmt w:val="bullet"/>
      <w:lvlText w:val=""/>
      <w:lvlJc w:val="left"/>
      <w:pPr>
        <w:ind w:left="720" w:hanging="360"/>
      </w:pPr>
      <w:rPr>
        <w:rFonts w:ascii="Symbol" w:hAnsi="Symbol" w:hint="default"/>
      </w:rPr>
    </w:lvl>
    <w:lvl w:ilvl="1" w:tplc="517C695A">
      <w:start w:val="1"/>
      <w:numFmt w:val="bullet"/>
      <w:lvlText w:val="o"/>
      <w:lvlJc w:val="left"/>
      <w:pPr>
        <w:ind w:left="1440" w:hanging="360"/>
      </w:pPr>
      <w:rPr>
        <w:rFonts w:ascii="Courier New" w:hAnsi="Courier New" w:hint="default"/>
      </w:rPr>
    </w:lvl>
    <w:lvl w:ilvl="2" w:tplc="3EF47116">
      <w:start w:val="1"/>
      <w:numFmt w:val="bullet"/>
      <w:lvlText w:val=""/>
      <w:lvlJc w:val="left"/>
      <w:pPr>
        <w:ind w:left="2160" w:hanging="360"/>
      </w:pPr>
      <w:rPr>
        <w:rFonts w:ascii="Wingdings" w:hAnsi="Wingdings" w:hint="default"/>
      </w:rPr>
    </w:lvl>
    <w:lvl w:ilvl="3" w:tplc="D274304A">
      <w:start w:val="1"/>
      <w:numFmt w:val="bullet"/>
      <w:lvlText w:val=""/>
      <w:lvlJc w:val="left"/>
      <w:pPr>
        <w:ind w:left="2880" w:hanging="360"/>
      </w:pPr>
      <w:rPr>
        <w:rFonts w:ascii="Symbol" w:hAnsi="Symbol" w:hint="default"/>
      </w:rPr>
    </w:lvl>
    <w:lvl w:ilvl="4" w:tplc="CC5C9440">
      <w:start w:val="1"/>
      <w:numFmt w:val="bullet"/>
      <w:lvlText w:val="o"/>
      <w:lvlJc w:val="left"/>
      <w:pPr>
        <w:ind w:left="3600" w:hanging="360"/>
      </w:pPr>
      <w:rPr>
        <w:rFonts w:ascii="Courier New" w:hAnsi="Courier New" w:hint="default"/>
      </w:rPr>
    </w:lvl>
    <w:lvl w:ilvl="5" w:tplc="CBE6CBCA">
      <w:start w:val="1"/>
      <w:numFmt w:val="bullet"/>
      <w:lvlText w:val=""/>
      <w:lvlJc w:val="left"/>
      <w:pPr>
        <w:ind w:left="4320" w:hanging="360"/>
      </w:pPr>
      <w:rPr>
        <w:rFonts w:ascii="Wingdings" w:hAnsi="Wingdings" w:hint="default"/>
      </w:rPr>
    </w:lvl>
    <w:lvl w:ilvl="6" w:tplc="99840870">
      <w:start w:val="1"/>
      <w:numFmt w:val="bullet"/>
      <w:lvlText w:val=""/>
      <w:lvlJc w:val="left"/>
      <w:pPr>
        <w:ind w:left="5040" w:hanging="360"/>
      </w:pPr>
      <w:rPr>
        <w:rFonts w:ascii="Symbol" w:hAnsi="Symbol" w:hint="default"/>
      </w:rPr>
    </w:lvl>
    <w:lvl w:ilvl="7" w:tplc="EDB4C55A">
      <w:start w:val="1"/>
      <w:numFmt w:val="bullet"/>
      <w:lvlText w:val="o"/>
      <w:lvlJc w:val="left"/>
      <w:pPr>
        <w:ind w:left="5760" w:hanging="360"/>
      </w:pPr>
      <w:rPr>
        <w:rFonts w:ascii="Courier New" w:hAnsi="Courier New" w:hint="default"/>
      </w:rPr>
    </w:lvl>
    <w:lvl w:ilvl="8" w:tplc="9DCC0952">
      <w:start w:val="1"/>
      <w:numFmt w:val="bullet"/>
      <w:lvlText w:val=""/>
      <w:lvlJc w:val="left"/>
      <w:pPr>
        <w:ind w:left="6480" w:hanging="360"/>
      </w:pPr>
      <w:rPr>
        <w:rFonts w:ascii="Wingdings" w:hAnsi="Wingdings" w:hint="default"/>
      </w:rPr>
    </w:lvl>
  </w:abstractNum>
  <w:abstractNum w:abstractNumId="1" w15:restartNumberingAfterBreak="0">
    <w:nsid w:val="1C2A3FE3"/>
    <w:multiLevelType w:val="hybridMultilevel"/>
    <w:tmpl w:val="6F04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63DBB"/>
    <w:multiLevelType w:val="hybridMultilevel"/>
    <w:tmpl w:val="7AC2C9DC"/>
    <w:lvl w:ilvl="0" w:tplc="B26C5DD6">
      <w:start w:val="1"/>
      <w:numFmt w:val="bullet"/>
      <w:lvlText w:val=""/>
      <w:lvlJc w:val="left"/>
      <w:pPr>
        <w:ind w:left="720" w:hanging="360"/>
      </w:pPr>
      <w:rPr>
        <w:rFonts w:ascii="Symbol" w:hAnsi="Symbol" w:hint="default"/>
      </w:rPr>
    </w:lvl>
    <w:lvl w:ilvl="1" w:tplc="43F68A12">
      <w:start w:val="1"/>
      <w:numFmt w:val="bullet"/>
      <w:lvlText w:val="o"/>
      <w:lvlJc w:val="left"/>
      <w:pPr>
        <w:ind w:left="1440" w:hanging="360"/>
      </w:pPr>
      <w:rPr>
        <w:rFonts w:ascii="Courier New" w:hAnsi="Courier New" w:hint="default"/>
      </w:rPr>
    </w:lvl>
    <w:lvl w:ilvl="2" w:tplc="5E3A39C8">
      <w:start w:val="1"/>
      <w:numFmt w:val="bullet"/>
      <w:lvlText w:val=""/>
      <w:lvlJc w:val="left"/>
      <w:pPr>
        <w:ind w:left="2160" w:hanging="360"/>
      </w:pPr>
      <w:rPr>
        <w:rFonts w:ascii="Wingdings" w:hAnsi="Wingdings" w:hint="default"/>
      </w:rPr>
    </w:lvl>
    <w:lvl w:ilvl="3" w:tplc="FB908AB6">
      <w:start w:val="1"/>
      <w:numFmt w:val="bullet"/>
      <w:lvlText w:val=""/>
      <w:lvlJc w:val="left"/>
      <w:pPr>
        <w:ind w:left="2880" w:hanging="360"/>
      </w:pPr>
      <w:rPr>
        <w:rFonts w:ascii="Symbol" w:hAnsi="Symbol" w:hint="default"/>
      </w:rPr>
    </w:lvl>
    <w:lvl w:ilvl="4" w:tplc="F37C8F82">
      <w:start w:val="1"/>
      <w:numFmt w:val="bullet"/>
      <w:lvlText w:val="o"/>
      <w:lvlJc w:val="left"/>
      <w:pPr>
        <w:ind w:left="3600" w:hanging="360"/>
      </w:pPr>
      <w:rPr>
        <w:rFonts w:ascii="Courier New" w:hAnsi="Courier New" w:hint="default"/>
      </w:rPr>
    </w:lvl>
    <w:lvl w:ilvl="5" w:tplc="E028E6D8">
      <w:start w:val="1"/>
      <w:numFmt w:val="bullet"/>
      <w:lvlText w:val=""/>
      <w:lvlJc w:val="left"/>
      <w:pPr>
        <w:ind w:left="4320" w:hanging="360"/>
      </w:pPr>
      <w:rPr>
        <w:rFonts w:ascii="Wingdings" w:hAnsi="Wingdings" w:hint="default"/>
      </w:rPr>
    </w:lvl>
    <w:lvl w:ilvl="6" w:tplc="764A612C">
      <w:start w:val="1"/>
      <w:numFmt w:val="bullet"/>
      <w:lvlText w:val=""/>
      <w:lvlJc w:val="left"/>
      <w:pPr>
        <w:ind w:left="5040" w:hanging="360"/>
      </w:pPr>
      <w:rPr>
        <w:rFonts w:ascii="Symbol" w:hAnsi="Symbol" w:hint="default"/>
      </w:rPr>
    </w:lvl>
    <w:lvl w:ilvl="7" w:tplc="61A45FD6">
      <w:start w:val="1"/>
      <w:numFmt w:val="bullet"/>
      <w:lvlText w:val="o"/>
      <w:lvlJc w:val="left"/>
      <w:pPr>
        <w:ind w:left="5760" w:hanging="360"/>
      </w:pPr>
      <w:rPr>
        <w:rFonts w:ascii="Courier New" w:hAnsi="Courier New" w:hint="default"/>
      </w:rPr>
    </w:lvl>
    <w:lvl w:ilvl="8" w:tplc="123273E6">
      <w:start w:val="1"/>
      <w:numFmt w:val="bullet"/>
      <w:lvlText w:val=""/>
      <w:lvlJc w:val="left"/>
      <w:pPr>
        <w:ind w:left="6480" w:hanging="360"/>
      </w:pPr>
      <w:rPr>
        <w:rFonts w:ascii="Wingdings" w:hAnsi="Wingdings" w:hint="default"/>
      </w:rPr>
    </w:lvl>
  </w:abstractNum>
  <w:abstractNum w:abstractNumId="3" w15:restartNumberingAfterBreak="0">
    <w:nsid w:val="310A77E1"/>
    <w:multiLevelType w:val="hybridMultilevel"/>
    <w:tmpl w:val="968E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8F9F9"/>
    <w:multiLevelType w:val="hybridMultilevel"/>
    <w:tmpl w:val="E264974A"/>
    <w:lvl w:ilvl="0" w:tplc="66EE1B6C">
      <w:start w:val="1"/>
      <w:numFmt w:val="bullet"/>
      <w:lvlText w:val=""/>
      <w:lvlJc w:val="left"/>
      <w:pPr>
        <w:ind w:left="720" w:hanging="360"/>
      </w:pPr>
      <w:rPr>
        <w:rFonts w:ascii="Symbol" w:hAnsi="Symbol" w:hint="default"/>
      </w:rPr>
    </w:lvl>
    <w:lvl w:ilvl="1" w:tplc="483CB234">
      <w:start w:val="1"/>
      <w:numFmt w:val="bullet"/>
      <w:lvlText w:val="o"/>
      <w:lvlJc w:val="left"/>
      <w:pPr>
        <w:ind w:left="1440" w:hanging="360"/>
      </w:pPr>
      <w:rPr>
        <w:rFonts w:ascii="Courier New" w:hAnsi="Courier New" w:hint="default"/>
      </w:rPr>
    </w:lvl>
    <w:lvl w:ilvl="2" w:tplc="0F9655D0">
      <w:start w:val="1"/>
      <w:numFmt w:val="bullet"/>
      <w:lvlText w:val=""/>
      <w:lvlJc w:val="left"/>
      <w:pPr>
        <w:ind w:left="2160" w:hanging="360"/>
      </w:pPr>
      <w:rPr>
        <w:rFonts w:ascii="Wingdings" w:hAnsi="Wingdings" w:hint="default"/>
      </w:rPr>
    </w:lvl>
    <w:lvl w:ilvl="3" w:tplc="948C50DC">
      <w:start w:val="1"/>
      <w:numFmt w:val="bullet"/>
      <w:lvlText w:val=""/>
      <w:lvlJc w:val="left"/>
      <w:pPr>
        <w:ind w:left="2880" w:hanging="360"/>
      </w:pPr>
      <w:rPr>
        <w:rFonts w:ascii="Symbol" w:hAnsi="Symbol" w:hint="default"/>
      </w:rPr>
    </w:lvl>
    <w:lvl w:ilvl="4" w:tplc="6F044920">
      <w:start w:val="1"/>
      <w:numFmt w:val="bullet"/>
      <w:lvlText w:val="o"/>
      <w:lvlJc w:val="left"/>
      <w:pPr>
        <w:ind w:left="3600" w:hanging="360"/>
      </w:pPr>
      <w:rPr>
        <w:rFonts w:ascii="Courier New" w:hAnsi="Courier New" w:hint="default"/>
      </w:rPr>
    </w:lvl>
    <w:lvl w:ilvl="5" w:tplc="D5A0EF20">
      <w:start w:val="1"/>
      <w:numFmt w:val="bullet"/>
      <w:lvlText w:val=""/>
      <w:lvlJc w:val="left"/>
      <w:pPr>
        <w:ind w:left="4320" w:hanging="360"/>
      </w:pPr>
      <w:rPr>
        <w:rFonts w:ascii="Wingdings" w:hAnsi="Wingdings" w:hint="default"/>
      </w:rPr>
    </w:lvl>
    <w:lvl w:ilvl="6" w:tplc="41F4A092">
      <w:start w:val="1"/>
      <w:numFmt w:val="bullet"/>
      <w:lvlText w:val=""/>
      <w:lvlJc w:val="left"/>
      <w:pPr>
        <w:ind w:left="5040" w:hanging="360"/>
      </w:pPr>
      <w:rPr>
        <w:rFonts w:ascii="Symbol" w:hAnsi="Symbol" w:hint="default"/>
      </w:rPr>
    </w:lvl>
    <w:lvl w:ilvl="7" w:tplc="B2340A80">
      <w:start w:val="1"/>
      <w:numFmt w:val="bullet"/>
      <w:lvlText w:val="o"/>
      <w:lvlJc w:val="left"/>
      <w:pPr>
        <w:ind w:left="5760" w:hanging="360"/>
      </w:pPr>
      <w:rPr>
        <w:rFonts w:ascii="Courier New" w:hAnsi="Courier New" w:hint="default"/>
      </w:rPr>
    </w:lvl>
    <w:lvl w:ilvl="8" w:tplc="16CCFC58">
      <w:start w:val="1"/>
      <w:numFmt w:val="bullet"/>
      <w:lvlText w:val=""/>
      <w:lvlJc w:val="left"/>
      <w:pPr>
        <w:ind w:left="6480" w:hanging="360"/>
      </w:pPr>
      <w:rPr>
        <w:rFonts w:ascii="Wingdings" w:hAnsi="Wingdings" w:hint="default"/>
      </w:rPr>
    </w:lvl>
  </w:abstractNum>
  <w:abstractNum w:abstractNumId="5" w15:restartNumberingAfterBreak="0">
    <w:nsid w:val="51BB4360"/>
    <w:multiLevelType w:val="hybridMultilevel"/>
    <w:tmpl w:val="0BC4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82280"/>
    <w:multiLevelType w:val="hybridMultilevel"/>
    <w:tmpl w:val="987EC7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8644A"/>
    <w:multiLevelType w:val="hybridMultilevel"/>
    <w:tmpl w:val="5336C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6EB1"/>
    <w:multiLevelType w:val="hybridMultilevel"/>
    <w:tmpl w:val="97C87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766B6"/>
    <w:multiLevelType w:val="hybridMultilevel"/>
    <w:tmpl w:val="26281B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727BE"/>
    <w:multiLevelType w:val="hybridMultilevel"/>
    <w:tmpl w:val="AA32B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C6622"/>
    <w:multiLevelType w:val="hybridMultilevel"/>
    <w:tmpl w:val="C862F25A"/>
    <w:lvl w:ilvl="0" w:tplc="2C0E72E2">
      <w:start w:val="1"/>
      <w:numFmt w:val="bullet"/>
      <w:lvlText w:val=""/>
      <w:lvlJc w:val="left"/>
      <w:pPr>
        <w:ind w:left="720" w:hanging="360"/>
      </w:pPr>
      <w:rPr>
        <w:rFonts w:ascii="Symbol" w:hAnsi="Symbol" w:hint="default"/>
      </w:rPr>
    </w:lvl>
    <w:lvl w:ilvl="1" w:tplc="E9249A50">
      <w:start w:val="1"/>
      <w:numFmt w:val="bullet"/>
      <w:lvlText w:val="o"/>
      <w:lvlJc w:val="left"/>
      <w:pPr>
        <w:ind w:left="1440" w:hanging="360"/>
      </w:pPr>
      <w:rPr>
        <w:rFonts w:ascii="Courier New" w:hAnsi="Courier New" w:hint="default"/>
      </w:rPr>
    </w:lvl>
    <w:lvl w:ilvl="2" w:tplc="9B069D70">
      <w:start w:val="1"/>
      <w:numFmt w:val="bullet"/>
      <w:lvlText w:val=""/>
      <w:lvlJc w:val="left"/>
      <w:pPr>
        <w:ind w:left="2160" w:hanging="360"/>
      </w:pPr>
      <w:rPr>
        <w:rFonts w:ascii="Wingdings" w:hAnsi="Wingdings" w:hint="default"/>
      </w:rPr>
    </w:lvl>
    <w:lvl w:ilvl="3" w:tplc="5DA6FF58">
      <w:start w:val="1"/>
      <w:numFmt w:val="bullet"/>
      <w:lvlText w:val=""/>
      <w:lvlJc w:val="left"/>
      <w:pPr>
        <w:ind w:left="2880" w:hanging="360"/>
      </w:pPr>
      <w:rPr>
        <w:rFonts w:ascii="Symbol" w:hAnsi="Symbol" w:hint="default"/>
      </w:rPr>
    </w:lvl>
    <w:lvl w:ilvl="4" w:tplc="9F1C6454">
      <w:start w:val="1"/>
      <w:numFmt w:val="bullet"/>
      <w:lvlText w:val="o"/>
      <w:lvlJc w:val="left"/>
      <w:pPr>
        <w:ind w:left="3600" w:hanging="360"/>
      </w:pPr>
      <w:rPr>
        <w:rFonts w:ascii="Courier New" w:hAnsi="Courier New" w:hint="default"/>
      </w:rPr>
    </w:lvl>
    <w:lvl w:ilvl="5" w:tplc="74346180">
      <w:start w:val="1"/>
      <w:numFmt w:val="bullet"/>
      <w:lvlText w:val=""/>
      <w:lvlJc w:val="left"/>
      <w:pPr>
        <w:ind w:left="4320" w:hanging="360"/>
      </w:pPr>
      <w:rPr>
        <w:rFonts w:ascii="Wingdings" w:hAnsi="Wingdings" w:hint="default"/>
      </w:rPr>
    </w:lvl>
    <w:lvl w:ilvl="6" w:tplc="C45486B4">
      <w:start w:val="1"/>
      <w:numFmt w:val="bullet"/>
      <w:lvlText w:val=""/>
      <w:lvlJc w:val="left"/>
      <w:pPr>
        <w:ind w:left="5040" w:hanging="360"/>
      </w:pPr>
      <w:rPr>
        <w:rFonts w:ascii="Symbol" w:hAnsi="Symbol" w:hint="default"/>
      </w:rPr>
    </w:lvl>
    <w:lvl w:ilvl="7" w:tplc="2440F58E">
      <w:start w:val="1"/>
      <w:numFmt w:val="bullet"/>
      <w:lvlText w:val="o"/>
      <w:lvlJc w:val="left"/>
      <w:pPr>
        <w:ind w:left="5760" w:hanging="360"/>
      </w:pPr>
      <w:rPr>
        <w:rFonts w:ascii="Courier New" w:hAnsi="Courier New" w:hint="default"/>
      </w:rPr>
    </w:lvl>
    <w:lvl w:ilvl="8" w:tplc="13CE026C">
      <w:start w:val="1"/>
      <w:numFmt w:val="bullet"/>
      <w:lvlText w:val=""/>
      <w:lvlJc w:val="left"/>
      <w:pPr>
        <w:ind w:left="6480" w:hanging="360"/>
      </w:pPr>
      <w:rPr>
        <w:rFonts w:ascii="Wingdings" w:hAnsi="Wingdings" w:hint="default"/>
      </w:rPr>
    </w:lvl>
  </w:abstractNum>
  <w:abstractNum w:abstractNumId="12" w15:restartNumberingAfterBreak="0">
    <w:nsid w:val="6FD764D8"/>
    <w:multiLevelType w:val="hybridMultilevel"/>
    <w:tmpl w:val="F2C061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2CF2EA"/>
    <w:multiLevelType w:val="hybridMultilevel"/>
    <w:tmpl w:val="D5C8DA2C"/>
    <w:lvl w:ilvl="0" w:tplc="7264F770">
      <w:start w:val="1"/>
      <w:numFmt w:val="bullet"/>
      <w:lvlText w:val=""/>
      <w:lvlJc w:val="left"/>
      <w:pPr>
        <w:ind w:left="720" w:hanging="360"/>
      </w:pPr>
      <w:rPr>
        <w:rFonts w:ascii="Symbol" w:hAnsi="Symbol" w:hint="default"/>
      </w:rPr>
    </w:lvl>
    <w:lvl w:ilvl="1" w:tplc="1BDC263C">
      <w:start w:val="1"/>
      <w:numFmt w:val="bullet"/>
      <w:lvlText w:val="o"/>
      <w:lvlJc w:val="left"/>
      <w:pPr>
        <w:ind w:left="1440" w:hanging="360"/>
      </w:pPr>
      <w:rPr>
        <w:rFonts w:ascii="Courier New" w:hAnsi="Courier New" w:hint="default"/>
      </w:rPr>
    </w:lvl>
    <w:lvl w:ilvl="2" w:tplc="5978D4C0">
      <w:start w:val="1"/>
      <w:numFmt w:val="bullet"/>
      <w:lvlText w:val=""/>
      <w:lvlJc w:val="left"/>
      <w:pPr>
        <w:ind w:left="2160" w:hanging="360"/>
      </w:pPr>
      <w:rPr>
        <w:rFonts w:ascii="Wingdings" w:hAnsi="Wingdings" w:hint="default"/>
      </w:rPr>
    </w:lvl>
    <w:lvl w:ilvl="3" w:tplc="89F86560">
      <w:start w:val="1"/>
      <w:numFmt w:val="bullet"/>
      <w:lvlText w:val=""/>
      <w:lvlJc w:val="left"/>
      <w:pPr>
        <w:ind w:left="2880" w:hanging="360"/>
      </w:pPr>
      <w:rPr>
        <w:rFonts w:ascii="Symbol" w:hAnsi="Symbol" w:hint="default"/>
      </w:rPr>
    </w:lvl>
    <w:lvl w:ilvl="4" w:tplc="7D98AB5E">
      <w:start w:val="1"/>
      <w:numFmt w:val="bullet"/>
      <w:lvlText w:val="o"/>
      <w:lvlJc w:val="left"/>
      <w:pPr>
        <w:ind w:left="3600" w:hanging="360"/>
      </w:pPr>
      <w:rPr>
        <w:rFonts w:ascii="Courier New" w:hAnsi="Courier New" w:hint="default"/>
      </w:rPr>
    </w:lvl>
    <w:lvl w:ilvl="5" w:tplc="E0E203A8">
      <w:start w:val="1"/>
      <w:numFmt w:val="bullet"/>
      <w:lvlText w:val=""/>
      <w:lvlJc w:val="left"/>
      <w:pPr>
        <w:ind w:left="4320" w:hanging="360"/>
      </w:pPr>
      <w:rPr>
        <w:rFonts w:ascii="Wingdings" w:hAnsi="Wingdings" w:hint="default"/>
      </w:rPr>
    </w:lvl>
    <w:lvl w:ilvl="6" w:tplc="C2F4A08E">
      <w:start w:val="1"/>
      <w:numFmt w:val="bullet"/>
      <w:lvlText w:val=""/>
      <w:lvlJc w:val="left"/>
      <w:pPr>
        <w:ind w:left="5040" w:hanging="360"/>
      </w:pPr>
      <w:rPr>
        <w:rFonts w:ascii="Symbol" w:hAnsi="Symbol" w:hint="default"/>
      </w:rPr>
    </w:lvl>
    <w:lvl w:ilvl="7" w:tplc="E6F4CD68">
      <w:start w:val="1"/>
      <w:numFmt w:val="bullet"/>
      <w:lvlText w:val="o"/>
      <w:lvlJc w:val="left"/>
      <w:pPr>
        <w:ind w:left="5760" w:hanging="360"/>
      </w:pPr>
      <w:rPr>
        <w:rFonts w:ascii="Courier New" w:hAnsi="Courier New" w:hint="default"/>
      </w:rPr>
    </w:lvl>
    <w:lvl w:ilvl="8" w:tplc="AF76D566">
      <w:start w:val="1"/>
      <w:numFmt w:val="bullet"/>
      <w:lvlText w:val=""/>
      <w:lvlJc w:val="left"/>
      <w:pPr>
        <w:ind w:left="6480" w:hanging="360"/>
      </w:pPr>
      <w:rPr>
        <w:rFonts w:ascii="Wingdings" w:hAnsi="Wingdings" w:hint="default"/>
      </w:rPr>
    </w:lvl>
  </w:abstractNum>
  <w:num w:numId="1" w16cid:durableId="2708197">
    <w:abstractNumId w:val="11"/>
  </w:num>
  <w:num w:numId="2" w16cid:durableId="1066293732">
    <w:abstractNumId w:val="0"/>
  </w:num>
  <w:num w:numId="3" w16cid:durableId="705451565">
    <w:abstractNumId w:val="4"/>
  </w:num>
  <w:num w:numId="4" w16cid:durableId="306084696">
    <w:abstractNumId w:val="2"/>
  </w:num>
  <w:num w:numId="5" w16cid:durableId="1958635891">
    <w:abstractNumId w:val="13"/>
  </w:num>
  <w:num w:numId="6" w16cid:durableId="711416681">
    <w:abstractNumId w:val="12"/>
  </w:num>
  <w:num w:numId="7" w16cid:durableId="273288548">
    <w:abstractNumId w:val="6"/>
  </w:num>
  <w:num w:numId="8" w16cid:durableId="1315793025">
    <w:abstractNumId w:val="9"/>
  </w:num>
  <w:num w:numId="9" w16cid:durableId="84108942">
    <w:abstractNumId w:val="7"/>
  </w:num>
  <w:num w:numId="10" w16cid:durableId="944531435">
    <w:abstractNumId w:val="10"/>
  </w:num>
  <w:num w:numId="11" w16cid:durableId="683558000">
    <w:abstractNumId w:val="8"/>
  </w:num>
  <w:num w:numId="12" w16cid:durableId="2047096888">
    <w:abstractNumId w:val="1"/>
  </w:num>
  <w:num w:numId="13" w16cid:durableId="148401925">
    <w:abstractNumId w:val="3"/>
  </w:num>
  <w:num w:numId="14" w16cid:durableId="14641541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78"/>
    <w:rsid w:val="000126E8"/>
    <w:rsid w:val="00017667"/>
    <w:rsid w:val="00055D5F"/>
    <w:rsid w:val="000A22A6"/>
    <w:rsid w:val="000B32FF"/>
    <w:rsid w:val="0010164D"/>
    <w:rsid w:val="001204D1"/>
    <w:rsid w:val="00145176"/>
    <w:rsid w:val="00164A78"/>
    <w:rsid w:val="00164E0D"/>
    <w:rsid w:val="001D0A3C"/>
    <w:rsid w:val="00212E1B"/>
    <w:rsid w:val="002259BD"/>
    <w:rsid w:val="002274F2"/>
    <w:rsid w:val="002326B1"/>
    <w:rsid w:val="002B2093"/>
    <w:rsid w:val="002E1291"/>
    <w:rsid w:val="00313522"/>
    <w:rsid w:val="00332B98"/>
    <w:rsid w:val="00344FA8"/>
    <w:rsid w:val="003E6B91"/>
    <w:rsid w:val="00403550"/>
    <w:rsid w:val="004A44E2"/>
    <w:rsid w:val="00522FA3"/>
    <w:rsid w:val="00536D6E"/>
    <w:rsid w:val="00552978"/>
    <w:rsid w:val="0058034A"/>
    <w:rsid w:val="0059337E"/>
    <w:rsid w:val="005F525A"/>
    <w:rsid w:val="0068224D"/>
    <w:rsid w:val="00683067"/>
    <w:rsid w:val="00705FB3"/>
    <w:rsid w:val="007511B1"/>
    <w:rsid w:val="0077158A"/>
    <w:rsid w:val="00816300"/>
    <w:rsid w:val="008232D7"/>
    <w:rsid w:val="00841AB4"/>
    <w:rsid w:val="00844F70"/>
    <w:rsid w:val="008551A7"/>
    <w:rsid w:val="008E1B79"/>
    <w:rsid w:val="008E683E"/>
    <w:rsid w:val="008E7C72"/>
    <w:rsid w:val="008F5470"/>
    <w:rsid w:val="00935323"/>
    <w:rsid w:val="009418D0"/>
    <w:rsid w:val="00983A00"/>
    <w:rsid w:val="009A41B2"/>
    <w:rsid w:val="009C3DF6"/>
    <w:rsid w:val="009E2607"/>
    <w:rsid w:val="009F5E44"/>
    <w:rsid w:val="00A4068B"/>
    <w:rsid w:val="00A60CD8"/>
    <w:rsid w:val="00A71226"/>
    <w:rsid w:val="00A84D86"/>
    <w:rsid w:val="00AA0415"/>
    <w:rsid w:val="00AA7805"/>
    <w:rsid w:val="00BB3AD5"/>
    <w:rsid w:val="00CC222D"/>
    <w:rsid w:val="00D106D4"/>
    <w:rsid w:val="00D80683"/>
    <w:rsid w:val="00D94DA9"/>
    <w:rsid w:val="00DD3C9D"/>
    <w:rsid w:val="00DE71D6"/>
    <w:rsid w:val="00E16B19"/>
    <w:rsid w:val="00E23EAE"/>
    <w:rsid w:val="00E30F20"/>
    <w:rsid w:val="00E53A9D"/>
    <w:rsid w:val="00E7251A"/>
    <w:rsid w:val="00EB55A5"/>
    <w:rsid w:val="00EE5FE5"/>
    <w:rsid w:val="00F10052"/>
    <w:rsid w:val="00F47B30"/>
    <w:rsid w:val="00FB4916"/>
    <w:rsid w:val="00FE30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1"/>
      </o:rules>
    </o:shapelayout>
  </w:shapeDefaults>
  <w:decimalSymbol w:val="."/>
  <w:listSeparator w:val=","/>
  <w14:docId w14:val="62AF8734"/>
  <w15:docId w15:val="{9B142731-436C-9C46-8A57-6D8E56F2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78"/>
    <w:pPr>
      <w:spacing w:after="160" w:line="259" w:lineRule="auto"/>
    </w:pPr>
    <w:rPr>
      <w:rFonts w:eastAsiaTheme="minorEastAsia"/>
      <w:kern w:val="2"/>
    </w:rPr>
  </w:style>
  <w:style w:type="paragraph" w:styleId="Heading1">
    <w:name w:val="heading 1"/>
    <w:basedOn w:val="Normal"/>
    <w:next w:val="Normal"/>
    <w:link w:val="Heading1Char"/>
    <w:uiPriority w:val="9"/>
    <w:qFormat/>
    <w:rsid w:val="00552978"/>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52978"/>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52978"/>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52978"/>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552978"/>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55297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unhideWhenUsed/>
    <w:qFormat/>
    <w:rsid w:val="0055297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unhideWhenUsed/>
    <w:qFormat/>
    <w:rsid w:val="0055297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unhideWhenUsed/>
    <w:qFormat/>
    <w:rsid w:val="0055297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978"/>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552978"/>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552978"/>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552978"/>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552978"/>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552978"/>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rsid w:val="00552978"/>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rsid w:val="00552978"/>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rsid w:val="00552978"/>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552978"/>
    <w:pPr>
      <w:ind w:left="720"/>
      <w:contextualSpacing/>
    </w:pPr>
  </w:style>
  <w:style w:type="paragraph" w:styleId="Title">
    <w:name w:val="Title"/>
    <w:basedOn w:val="Normal"/>
    <w:next w:val="Normal"/>
    <w:link w:val="TitleChar"/>
    <w:uiPriority w:val="10"/>
    <w:qFormat/>
    <w:rsid w:val="0055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97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978"/>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5297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52978"/>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552978"/>
    <w:rPr>
      <w:i/>
      <w:iCs/>
      <w:color w:val="365F91" w:themeColor="accent1" w:themeShade="BF"/>
    </w:rPr>
  </w:style>
  <w:style w:type="paragraph" w:styleId="IntenseQuote">
    <w:name w:val="Intense Quote"/>
    <w:basedOn w:val="Normal"/>
    <w:next w:val="Normal"/>
    <w:link w:val="IntenseQuoteChar"/>
    <w:uiPriority w:val="30"/>
    <w:qFormat/>
    <w:rsid w:val="00552978"/>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552978"/>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552978"/>
    <w:rPr>
      <w:b/>
      <w:bCs/>
      <w:smallCaps/>
      <w:color w:val="365F91" w:themeColor="accent1" w:themeShade="BF"/>
      <w:spacing w:val="5"/>
    </w:rPr>
  </w:style>
  <w:style w:type="table" w:styleId="TableGrid">
    <w:name w:val="Table Grid"/>
    <w:basedOn w:val="TableNormal"/>
    <w:uiPriority w:val="59"/>
    <w:rsid w:val="00552978"/>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97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2978"/>
    <w:rPr>
      <w:rFonts w:eastAsiaTheme="minorEastAsia"/>
      <w:kern w:val="2"/>
      <w:sz w:val="24"/>
      <w:szCs w:val="24"/>
    </w:rPr>
  </w:style>
  <w:style w:type="paragraph" w:styleId="Footer">
    <w:name w:val="footer"/>
    <w:basedOn w:val="Normal"/>
    <w:link w:val="FooterChar"/>
    <w:uiPriority w:val="99"/>
    <w:unhideWhenUsed/>
    <w:rsid w:val="0055297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52978"/>
    <w:rPr>
      <w:rFonts w:eastAsiaTheme="minorEastAsia"/>
      <w:kern w:val="2"/>
      <w:sz w:val="24"/>
      <w:szCs w:val="24"/>
    </w:rPr>
  </w:style>
  <w:style w:type="paragraph" w:customStyle="1" w:styleId="p1">
    <w:name w:val="p1"/>
    <w:basedOn w:val="Normal"/>
    <w:rsid w:val="00552978"/>
    <w:pPr>
      <w:spacing w:after="0" w:line="240" w:lineRule="auto"/>
    </w:pPr>
    <w:rPr>
      <w:rFonts w:ascii=".SF UI" w:hAnsi=".SF UI" w:cs="Times New Roman"/>
      <w:color w:val="FFFFFF"/>
      <w:kern w:val="0"/>
      <w:sz w:val="30"/>
      <w:szCs w:val="30"/>
    </w:rPr>
  </w:style>
  <w:style w:type="character" w:customStyle="1" w:styleId="css-1jxf6841">
    <w:name w:val="css-1jxf6841"/>
    <w:basedOn w:val="DefaultParagraphFont"/>
    <w:rsid w:val="00552978"/>
    <w:rPr>
      <w:strike w:val="0"/>
      <w:dstrike w:val="0"/>
      <w:vanish w:val="0"/>
      <w:webHidden w:val="0"/>
      <w:u w:val="none"/>
      <w:effect w:val="none"/>
      <w:bdr w:val="single" w:sz="2" w:space="0" w:color="000000" w:frame="1"/>
      <w:specVanish w:val="0"/>
    </w:rPr>
  </w:style>
  <w:style w:type="character" w:styleId="Hyperlink">
    <w:name w:val="Hyperlink"/>
    <w:basedOn w:val="DefaultParagraphFont"/>
    <w:uiPriority w:val="99"/>
    <w:unhideWhenUsed/>
    <w:rsid w:val="00FE3020"/>
    <w:rPr>
      <w:color w:val="0000FF" w:themeColor="hyperlink"/>
      <w:u w:val="single"/>
    </w:rPr>
  </w:style>
  <w:style w:type="character" w:styleId="UnresolvedMention">
    <w:name w:val="Unresolved Mention"/>
    <w:basedOn w:val="DefaultParagraphFont"/>
    <w:uiPriority w:val="99"/>
    <w:semiHidden/>
    <w:unhideWhenUsed/>
    <w:rsid w:val="00FE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98956">
      <w:bodyDiv w:val="1"/>
      <w:marLeft w:val="0"/>
      <w:marRight w:val="0"/>
      <w:marTop w:val="0"/>
      <w:marBottom w:val="0"/>
      <w:divBdr>
        <w:top w:val="none" w:sz="0" w:space="0" w:color="auto"/>
        <w:left w:val="none" w:sz="0" w:space="0" w:color="auto"/>
        <w:bottom w:val="none" w:sz="0" w:space="0" w:color="auto"/>
        <w:right w:val="none" w:sz="0" w:space="0" w:color="auto"/>
      </w:divBdr>
      <w:divsChild>
        <w:div w:id="1925995580">
          <w:marLeft w:val="0"/>
          <w:marRight w:val="0"/>
          <w:marTop w:val="0"/>
          <w:marBottom w:val="0"/>
          <w:divBdr>
            <w:top w:val="none" w:sz="0" w:space="0" w:color="auto"/>
            <w:left w:val="none" w:sz="0" w:space="0" w:color="auto"/>
            <w:bottom w:val="none" w:sz="0" w:space="0" w:color="auto"/>
            <w:right w:val="none" w:sz="0" w:space="0" w:color="auto"/>
          </w:divBdr>
        </w:div>
      </w:divsChild>
    </w:div>
    <w:div w:id="1394355030">
      <w:bodyDiv w:val="1"/>
      <w:marLeft w:val="0"/>
      <w:marRight w:val="0"/>
      <w:marTop w:val="0"/>
      <w:marBottom w:val="0"/>
      <w:divBdr>
        <w:top w:val="none" w:sz="0" w:space="0" w:color="auto"/>
        <w:left w:val="none" w:sz="0" w:space="0" w:color="auto"/>
        <w:bottom w:val="none" w:sz="0" w:space="0" w:color="auto"/>
        <w:right w:val="none" w:sz="0" w:space="0" w:color="auto"/>
      </w:divBdr>
      <w:divsChild>
        <w:div w:id="1776747739">
          <w:marLeft w:val="0"/>
          <w:marRight w:val="0"/>
          <w:marTop w:val="0"/>
          <w:marBottom w:val="0"/>
          <w:divBdr>
            <w:top w:val="none" w:sz="0" w:space="0" w:color="auto"/>
            <w:left w:val="none" w:sz="0" w:space="0" w:color="auto"/>
            <w:bottom w:val="none" w:sz="0" w:space="0" w:color="auto"/>
            <w:right w:val="none" w:sz="0" w:space="0" w:color="auto"/>
          </w:divBdr>
        </w:div>
      </w:divsChild>
    </w:div>
    <w:div w:id="1495416553">
      <w:bodyDiv w:val="1"/>
      <w:marLeft w:val="0"/>
      <w:marRight w:val="0"/>
      <w:marTop w:val="0"/>
      <w:marBottom w:val="0"/>
      <w:divBdr>
        <w:top w:val="none" w:sz="0" w:space="0" w:color="auto"/>
        <w:left w:val="none" w:sz="0" w:space="0" w:color="auto"/>
        <w:bottom w:val="none" w:sz="0" w:space="0" w:color="auto"/>
        <w:right w:val="none" w:sz="0" w:space="0" w:color="auto"/>
      </w:divBdr>
      <w:divsChild>
        <w:div w:id="1959409283">
          <w:marLeft w:val="0"/>
          <w:marRight w:val="0"/>
          <w:marTop w:val="0"/>
          <w:marBottom w:val="0"/>
          <w:divBdr>
            <w:top w:val="none" w:sz="0" w:space="0" w:color="auto"/>
            <w:left w:val="none" w:sz="0" w:space="0" w:color="auto"/>
            <w:bottom w:val="none" w:sz="0" w:space="0" w:color="auto"/>
            <w:right w:val="none" w:sz="0" w:space="0" w:color="auto"/>
          </w:divBdr>
        </w:div>
      </w:divsChild>
    </w:div>
    <w:div w:id="1514568571">
      <w:bodyDiv w:val="1"/>
      <w:marLeft w:val="0"/>
      <w:marRight w:val="0"/>
      <w:marTop w:val="0"/>
      <w:marBottom w:val="0"/>
      <w:divBdr>
        <w:top w:val="none" w:sz="0" w:space="0" w:color="auto"/>
        <w:left w:val="none" w:sz="0" w:space="0" w:color="auto"/>
        <w:bottom w:val="none" w:sz="0" w:space="0" w:color="auto"/>
        <w:right w:val="none" w:sz="0" w:space="0" w:color="auto"/>
      </w:divBdr>
      <w:divsChild>
        <w:div w:id="680818542">
          <w:marLeft w:val="0"/>
          <w:marRight w:val="0"/>
          <w:marTop w:val="0"/>
          <w:marBottom w:val="0"/>
          <w:divBdr>
            <w:top w:val="none" w:sz="0" w:space="0" w:color="auto"/>
            <w:left w:val="none" w:sz="0" w:space="0" w:color="auto"/>
            <w:bottom w:val="none" w:sz="0" w:space="0" w:color="auto"/>
            <w:right w:val="none" w:sz="0" w:space="0" w:color="auto"/>
          </w:divBdr>
        </w:div>
      </w:divsChild>
    </w:div>
    <w:div w:id="1593002668">
      <w:bodyDiv w:val="1"/>
      <w:marLeft w:val="0"/>
      <w:marRight w:val="0"/>
      <w:marTop w:val="0"/>
      <w:marBottom w:val="0"/>
      <w:divBdr>
        <w:top w:val="none" w:sz="0" w:space="0" w:color="auto"/>
        <w:left w:val="none" w:sz="0" w:space="0" w:color="auto"/>
        <w:bottom w:val="none" w:sz="0" w:space="0" w:color="auto"/>
        <w:right w:val="none" w:sz="0" w:space="0" w:color="auto"/>
      </w:divBdr>
      <w:divsChild>
        <w:div w:id="935334215">
          <w:marLeft w:val="0"/>
          <w:marRight w:val="0"/>
          <w:marTop w:val="0"/>
          <w:marBottom w:val="0"/>
          <w:divBdr>
            <w:top w:val="none" w:sz="0" w:space="0" w:color="auto"/>
            <w:left w:val="none" w:sz="0" w:space="0" w:color="auto"/>
            <w:bottom w:val="none" w:sz="0" w:space="0" w:color="auto"/>
            <w:right w:val="none" w:sz="0" w:space="0" w:color="auto"/>
          </w:divBdr>
        </w:div>
      </w:divsChild>
    </w:div>
    <w:div w:id="2074115800">
      <w:bodyDiv w:val="1"/>
      <w:marLeft w:val="0"/>
      <w:marRight w:val="0"/>
      <w:marTop w:val="0"/>
      <w:marBottom w:val="0"/>
      <w:divBdr>
        <w:top w:val="none" w:sz="0" w:space="0" w:color="auto"/>
        <w:left w:val="none" w:sz="0" w:space="0" w:color="auto"/>
        <w:bottom w:val="none" w:sz="0" w:space="0" w:color="auto"/>
        <w:right w:val="none" w:sz="0" w:space="0" w:color="auto"/>
      </w:divBdr>
      <w:divsChild>
        <w:div w:id="479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yperlink" Target="https://doi.org/10.1086/267990" TargetMode="External" /><Relationship Id="rId4" Type="http://schemas.openxmlformats.org/officeDocument/2006/relationships/settings" Target="settings.xml" /><Relationship Id="rId9" Type="http://schemas.openxmlformats.org/officeDocument/2006/relationships/hyperlink" Target="https://doi.org/10.1086/2681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6186-4EAD-4D7F-B74E-B3EBAB5EAF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12075</Words>
  <Characters>68830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2025-07-12T16:15:00Z</dcterms:created>
  <dcterms:modified xsi:type="dcterms:W3CDTF">2025-07-12T16:15:00Z</dcterms:modified>
</cp:coreProperties>
</file>