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D25" w:rsidRPr="002F51C4" w:rsidRDefault="00255D25" w:rsidP="00255D25">
      <w:pPr>
        <w:pStyle w:val="NoSpacing"/>
        <w:spacing w:line="480" w:lineRule="auto"/>
        <w:jc w:val="center"/>
        <w:rPr>
          <w:rFonts w:ascii="Times New Roman" w:hAnsi="Times New Roman"/>
          <w:b/>
          <w:sz w:val="24"/>
          <w:szCs w:val="24"/>
        </w:rPr>
      </w:pPr>
      <w:r w:rsidRPr="002F51C4">
        <w:rPr>
          <w:rFonts w:ascii="Times New Roman" w:hAnsi="Times New Roman"/>
          <w:b/>
          <w:sz w:val="24"/>
          <w:szCs w:val="24"/>
        </w:rPr>
        <w:t>CHAPTER ONE</w:t>
      </w:r>
    </w:p>
    <w:p w:rsidR="00255D25" w:rsidRPr="002F51C4" w:rsidRDefault="00255D25" w:rsidP="00255D25">
      <w:pPr>
        <w:pStyle w:val="NoSpacing"/>
        <w:spacing w:line="480" w:lineRule="auto"/>
        <w:jc w:val="center"/>
        <w:rPr>
          <w:rFonts w:ascii="Times New Roman" w:hAnsi="Times New Roman"/>
          <w:b/>
          <w:sz w:val="24"/>
          <w:szCs w:val="24"/>
        </w:rPr>
      </w:pPr>
      <w:r w:rsidRPr="002F51C4">
        <w:rPr>
          <w:rFonts w:ascii="Times New Roman" w:hAnsi="Times New Roman"/>
          <w:b/>
          <w:sz w:val="24"/>
          <w:szCs w:val="24"/>
        </w:rPr>
        <w:t>INTRODUCTION</w:t>
      </w:r>
    </w:p>
    <w:p w:rsidR="00255D25" w:rsidRPr="002C5E37"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1.1</w:t>
      </w:r>
      <w:r w:rsidRPr="002F51C4">
        <w:rPr>
          <w:rFonts w:ascii="Times New Roman" w:hAnsi="Times New Roman"/>
          <w:b/>
          <w:sz w:val="24"/>
          <w:szCs w:val="24"/>
        </w:rPr>
        <w:tab/>
        <w:t xml:space="preserve">Background of the Study </w:t>
      </w:r>
    </w:p>
    <w:p w:rsidR="00255D25" w:rsidRPr="004532B9" w:rsidRDefault="00255D25" w:rsidP="00255D25">
      <w:pPr>
        <w:pStyle w:val="NoSpacing"/>
        <w:spacing w:line="480" w:lineRule="auto"/>
        <w:jc w:val="both"/>
        <w:rPr>
          <w:rFonts w:ascii="Times New Roman" w:hAnsi="Times New Roman"/>
          <w:sz w:val="24"/>
          <w:szCs w:val="24"/>
        </w:rPr>
      </w:pPr>
      <w:r w:rsidRPr="004532B9">
        <w:rPr>
          <w:rFonts w:ascii="Times New Roman" w:hAnsi="Times New Roman"/>
          <w:sz w:val="24"/>
          <w:szCs w:val="24"/>
        </w:rPr>
        <w:t>The petrographic and the geochemical analysis of sedimentary rock and also describe the history leading</w:t>
      </w:r>
      <w:r>
        <w:rPr>
          <w:rFonts w:ascii="Times New Roman" w:hAnsi="Times New Roman"/>
          <w:sz w:val="24"/>
          <w:szCs w:val="24"/>
        </w:rPr>
        <w:t xml:space="preserve"> to the formation and</w:t>
      </w:r>
      <w:r w:rsidRPr="004532B9">
        <w:rPr>
          <w:rFonts w:ascii="Times New Roman" w:hAnsi="Times New Roman"/>
          <w:sz w:val="24"/>
          <w:szCs w:val="24"/>
        </w:rPr>
        <w:t xml:space="preserve"> evaluation of petrological and textural compos</w:t>
      </w:r>
      <w:r>
        <w:rPr>
          <w:rFonts w:ascii="Times New Roman" w:hAnsi="Times New Roman"/>
          <w:sz w:val="24"/>
          <w:szCs w:val="24"/>
        </w:rPr>
        <w:t>i</w:t>
      </w:r>
      <w:r w:rsidRPr="004532B9">
        <w:rPr>
          <w:rFonts w:ascii="Times New Roman" w:hAnsi="Times New Roman"/>
          <w:sz w:val="24"/>
          <w:szCs w:val="24"/>
        </w:rPr>
        <w:t>tion (</w:t>
      </w:r>
      <w:proofErr w:type="spellStart"/>
      <w:r w:rsidRPr="004532B9">
        <w:rPr>
          <w:rFonts w:ascii="Times New Roman" w:hAnsi="Times New Roman"/>
          <w:sz w:val="24"/>
          <w:szCs w:val="24"/>
        </w:rPr>
        <w:t>Bahiti</w:t>
      </w:r>
      <w:proofErr w:type="spellEnd"/>
      <w:r w:rsidR="00892054" w:rsidRPr="004532B9">
        <w:rPr>
          <w:rFonts w:ascii="Times New Roman" w:hAnsi="Times New Roman"/>
          <w:sz w:val="24"/>
          <w:szCs w:val="24"/>
        </w:rPr>
        <w:t>, 1983</w:t>
      </w:r>
      <w:r w:rsidRPr="004532B9">
        <w:rPr>
          <w:rFonts w:ascii="Times New Roman" w:hAnsi="Times New Roman"/>
          <w:sz w:val="24"/>
          <w:szCs w:val="24"/>
        </w:rPr>
        <w:t>). Petro</w:t>
      </w:r>
      <w:r>
        <w:rPr>
          <w:rFonts w:ascii="Times New Roman" w:hAnsi="Times New Roman"/>
          <w:sz w:val="24"/>
          <w:szCs w:val="24"/>
        </w:rPr>
        <w:t>graphic</w:t>
      </w:r>
      <w:r w:rsidRPr="004532B9">
        <w:rPr>
          <w:rFonts w:ascii="Times New Roman" w:hAnsi="Times New Roman"/>
          <w:sz w:val="24"/>
          <w:szCs w:val="24"/>
        </w:rPr>
        <w:t xml:space="preserve"> and Geochemical analysis have been the part of the methods used use in the evaluation of natural resources of which sedimentary rock is o</w:t>
      </w:r>
      <w:r w:rsidR="003C467A">
        <w:rPr>
          <w:rFonts w:ascii="Times New Roman" w:hAnsi="Times New Roman"/>
          <w:sz w:val="24"/>
          <w:szCs w:val="24"/>
        </w:rPr>
        <w:t xml:space="preserve">ne (Beemalingeswara and Tadesse, </w:t>
      </w:r>
      <w:r w:rsidRPr="004532B9">
        <w:rPr>
          <w:rFonts w:ascii="Times New Roman" w:hAnsi="Times New Roman"/>
          <w:sz w:val="24"/>
          <w:szCs w:val="24"/>
        </w:rPr>
        <w:t>2009).</w:t>
      </w:r>
    </w:p>
    <w:p w:rsidR="00255D25" w:rsidRPr="004532B9" w:rsidRDefault="00255D25" w:rsidP="00255D25">
      <w:pPr>
        <w:pStyle w:val="NoSpacing"/>
        <w:spacing w:line="480" w:lineRule="auto"/>
        <w:jc w:val="both"/>
        <w:rPr>
          <w:rFonts w:ascii="Times New Roman" w:hAnsi="Times New Roman"/>
          <w:sz w:val="24"/>
          <w:szCs w:val="24"/>
        </w:rPr>
      </w:pPr>
      <w:r w:rsidRPr="004532B9">
        <w:rPr>
          <w:rFonts w:ascii="Times New Roman" w:hAnsi="Times New Roman"/>
          <w:sz w:val="24"/>
          <w:szCs w:val="24"/>
        </w:rPr>
        <w:t xml:space="preserve">According to Williams </w:t>
      </w:r>
      <w:r w:rsidRPr="00A130BF">
        <w:rPr>
          <w:rFonts w:ascii="Times New Roman" w:hAnsi="Times New Roman"/>
          <w:i/>
          <w:sz w:val="24"/>
          <w:szCs w:val="24"/>
        </w:rPr>
        <w:t>et al.</w:t>
      </w:r>
      <w:r>
        <w:rPr>
          <w:rFonts w:ascii="Times New Roman" w:hAnsi="Times New Roman"/>
          <w:sz w:val="24"/>
          <w:szCs w:val="24"/>
        </w:rPr>
        <w:t xml:space="preserve">, </w:t>
      </w:r>
      <w:r w:rsidRPr="004532B9">
        <w:rPr>
          <w:rFonts w:ascii="Times New Roman" w:hAnsi="Times New Roman"/>
          <w:sz w:val="24"/>
          <w:szCs w:val="24"/>
        </w:rPr>
        <w:t>(1982) found that the petrographic analysis interpretation of the origin of rock is know</w:t>
      </w:r>
      <w:r>
        <w:rPr>
          <w:rFonts w:ascii="Times New Roman" w:hAnsi="Times New Roman"/>
          <w:sz w:val="24"/>
          <w:szCs w:val="24"/>
        </w:rPr>
        <w:t>n to rely on the field</w:t>
      </w:r>
      <w:r w:rsidRPr="004532B9">
        <w:rPr>
          <w:rFonts w:ascii="Times New Roman" w:hAnsi="Times New Roman"/>
          <w:sz w:val="24"/>
          <w:szCs w:val="24"/>
        </w:rPr>
        <w:t xml:space="preserve"> relationship, structure, texture and chemical composition as well as size and proportion of different kind of mineral that are most important feature of rock pertinent to it origin affecting the density, porosity, permeability, strength and behavior.</w:t>
      </w:r>
    </w:p>
    <w:p w:rsidR="00255D25" w:rsidRPr="004532B9" w:rsidRDefault="00255D25" w:rsidP="00255D25">
      <w:pPr>
        <w:pStyle w:val="NoSpacing"/>
        <w:spacing w:line="480" w:lineRule="auto"/>
        <w:jc w:val="both"/>
        <w:rPr>
          <w:rFonts w:ascii="Times New Roman" w:hAnsi="Times New Roman"/>
          <w:sz w:val="24"/>
          <w:szCs w:val="24"/>
        </w:rPr>
      </w:pPr>
      <w:r w:rsidRPr="004532B9">
        <w:rPr>
          <w:rFonts w:ascii="Times New Roman" w:hAnsi="Times New Roman"/>
          <w:sz w:val="24"/>
          <w:szCs w:val="24"/>
        </w:rPr>
        <w:t xml:space="preserve">Based on </w:t>
      </w:r>
      <w:proofErr w:type="spellStart"/>
      <w:r w:rsidRPr="004532B9">
        <w:rPr>
          <w:rFonts w:ascii="Times New Roman" w:hAnsi="Times New Roman"/>
          <w:sz w:val="24"/>
          <w:szCs w:val="24"/>
        </w:rPr>
        <w:t>Jafarzadeh</w:t>
      </w:r>
      <w:proofErr w:type="spellEnd"/>
      <w:r w:rsidRPr="004532B9">
        <w:rPr>
          <w:rFonts w:ascii="Times New Roman" w:hAnsi="Times New Roman"/>
          <w:sz w:val="24"/>
          <w:szCs w:val="24"/>
        </w:rPr>
        <w:t xml:space="preserve"> and </w:t>
      </w:r>
      <w:proofErr w:type="spellStart"/>
      <w:r w:rsidRPr="004532B9">
        <w:rPr>
          <w:rFonts w:ascii="Times New Roman" w:hAnsi="Times New Roman"/>
          <w:sz w:val="24"/>
          <w:szCs w:val="24"/>
        </w:rPr>
        <w:t>hosseini-Barzi</w:t>
      </w:r>
      <w:proofErr w:type="spellEnd"/>
      <w:r w:rsidRPr="004532B9">
        <w:rPr>
          <w:rFonts w:ascii="Times New Roman" w:hAnsi="Times New Roman"/>
          <w:sz w:val="24"/>
          <w:szCs w:val="24"/>
        </w:rPr>
        <w:t xml:space="preserve"> (2008) found that the petrography study provide information whether to undertake an in-depth appraisal or not. The combination of petrographic and the geochemical an</w:t>
      </w:r>
      <w:r>
        <w:rPr>
          <w:rFonts w:ascii="Times New Roman" w:hAnsi="Times New Roman"/>
          <w:sz w:val="24"/>
          <w:szCs w:val="24"/>
        </w:rPr>
        <w:t>alysis of sedimentary rock can reveal</w:t>
      </w:r>
      <w:r w:rsidRPr="004532B9">
        <w:rPr>
          <w:rFonts w:ascii="Times New Roman" w:hAnsi="Times New Roman"/>
          <w:sz w:val="24"/>
          <w:szCs w:val="24"/>
        </w:rPr>
        <w:t xml:space="preserve"> the nature of the source region, the tectonic settings of sedimentary basin.</w:t>
      </w:r>
    </w:p>
    <w:p w:rsidR="00255D25" w:rsidRDefault="00255D25" w:rsidP="00255D25">
      <w:pPr>
        <w:pStyle w:val="NoSpacing"/>
        <w:spacing w:line="480" w:lineRule="auto"/>
        <w:jc w:val="both"/>
        <w:rPr>
          <w:rFonts w:ascii="Times New Roman" w:hAnsi="Times New Roman"/>
          <w:sz w:val="24"/>
          <w:szCs w:val="24"/>
        </w:rPr>
      </w:pPr>
      <w:r>
        <w:rPr>
          <w:rFonts w:ascii="Times New Roman" w:hAnsi="Times New Roman"/>
          <w:sz w:val="24"/>
          <w:szCs w:val="24"/>
        </w:rPr>
        <w:t>Petrographic study involves detailed de</w:t>
      </w:r>
      <w:r w:rsidR="003C467A">
        <w:rPr>
          <w:rFonts w:ascii="Times New Roman" w:hAnsi="Times New Roman"/>
          <w:sz w:val="24"/>
          <w:szCs w:val="24"/>
        </w:rPr>
        <w:t>s</w:t>
      </w:r>
      <w:r>
        <w:rPr>
          <w:rFonts w:ascii="Times New Roman" w:hAnsi="Times New Roman"/>
          <w:sz w:val="24"/>
          <w:szCs w:val="24"/>
        </w:rPr>
        <w:t>cription of rock to respect to its mineral content and textural relationship within the rock. The petrographic analysis of any given rock sample aids in the clas</w:t>
      </w:r>
      <w:r w:rsidR="003C467A">
        <w:rPr>
          <w:rFonts w:ascii="Times New Roman" w:hAnsi="Times New Roman"/>
          <w:sz w:val="24"/>
          <w:szCs w:val="24"/>
        </w:rPr>
        <w:t>sification of that rock sample (</w:t>
      </w:r>
      <w:proofErr w:type="spellStart"/>
      <w:r w:rsidR="003C467A">
        <w:rPr>
          <w:rFonts w:ascii="Times New Roman" w:hAnsi="Times New Roman"/>
          <w:sz w:val="24"/>
          <w:szCs w:val="24"/>
        </w:rPr>
        <w:t>D</w:t>
      </w:r>
      <w:r>
        <w:rPr>
          <w:rFonts w:ascii="Times New Roman" w:hAnsi="Times New Roman"/>
          <w:sz w:val="24"/>
          <w:szCs w:val="24"/>
        </w:rPr>
        <w:t>anbatta</w:t>
      </w:r>
      <w:proofErr w:type="spellEnd"/>
      <w:r>
        <w:rPr>
          <w:rFonts w:ascii="Times New Roman" w:hAnsi="Times New Roman"/>
          <w:i/>
          <w:sz w:val="24"/>
          <w:szCs w:val="24"/>
        </w:rPr>
        <w:t xml:space="preserve"> et</w:t>
      </w:r>
      <w:r w:rsidRPr="00A130BF">
        <w:rPr>
          <w:rFonts w:ascii="Times New Roman" w:hAnsi="Times New Roman"/>
          <w:i/>
          <w:sz w:val="24"/>
          <w:szCs w:val="24"/>
        </w:rPr>
        <w:t xml:space="preserve"> al., </w:t>
      </w:r>
      <w:r>
        <w:rPr>
          <w:rFonts w:ascii="Times New Roman" w:hAnsi="Times New Roman"/>
          <w:sz w:val="24"/>
          <w:szCs w:val="24"/>
        </w:rPr>
        <w:t>2020)</w:t>
      </w:r>
    </w:p>
    <w:p w:rsidR="00255D25" w:rsidRPr="004532B9" w:rsidRDefault="00255D25" w:rsidP="00255D25">
      <w:pPr>
        <w:pStyle w:val="NoSpacing"/>
        <w:spacing w:line="480" w:lineRule="auto"/>
        <w:jc w:val="both"/>
        <w:rPr>
          <w:rFonts w:ascii="Times New Roman" w:hAnsi="Times New Roman"/>
          <w:sz w:val="24"/>
          <w:szCs w:val="24"/>
        </w:rPr>
      </w:pPr>
    </w:p>
    <w:p w:rsidR="00255D25" w:rsidRDefault="00255D25" w:rsidP="00255D25">
      <w:pPr>
        <w:pStyle w:val="NoSpacing"/>
        <w:spacing w:line="480" w:lineRule="auto"/>
        <w:jc w:val="both"/>
        <w:rPr>
          <w:rFonts w:ascii="Times New Roman" w:hAnsi="Times New Roman"/>
          <w:b/>
          <w:sz w:val="24"/>
          <w:szCs w:val="24"/>
        </w:rPr>
      </w:pPr>
    </w:p>
    <w:p w:rsidR="00255D25" w:rsidRDefault="00255D25" w:rsidP="00255D25">
      <w:pPr>
        <w:pStyle w:val="NoSpacing"/>
        <w:spacing w:line="480" w:lineRule="auto"/>
        <w:jc w:val="both"/>
        <w:rPr>
          <w:rFonts w:ascii="Times New Roman" w:hAnsi="Times New Roman"/>
          <w:b/>
          <w:sz w:val="24"/>
          <w:szCs w:val="24"/>
        </w:rPr>
      </w:pPr>
    </w:p>
    <w:p w:rsidR="00054B92" w:rsidRPr="00054B92" w:rsidRDefault="00054B92" w:rsidP="00054B92">
      <w:pPr>
        <w:pStyle w:val="NoSpacing"/>
        <w:spacing w:line="480" w:lineRule="auto"/>
        <w:jc w:val="both"/>
        <w:rPr>
          <w:rStyle w:val="Emphasis"/>
          <w:rFonts w:ascii="Times New Roman" w:hAnsi="Times New Roman"/>
          <w:b/>
          <w:i w:val="0"/>
          <w:sz w:val="24"/>
          <w:szCs w:val="24"/>
        </w:rPr>
      </w:pPr>
      <w:r w:rsidRPr="00054B92">
        <w:rPr>
          <w:rStyle w:val="Emphasis"/>
          <w:rFonts w:ascii="Times New Roman" w:hAnsi="Times New Roman"/>
          <w:b/>
          <w:i w:val="0"/>
          <w:sz w:val="24"/>
          <w:szCs w:val="24"/>
        </w:rPr>
        <w:lastRenderedPageBreak/>
        <w:t>1.2</w:t>
      </w:r>
      <w:r w:rsidRPr="00054B92">
        <w:rPr>
          <w:rStyle w:val="Emphasis"/>
          <w:rFonts w:ascii="Times New Roman" w:hAnsi="Times New Roman"/>
          <w:b/>
          <w:i w:val="0"/>
          <w:sz w:val="24"/>
          <w:szCs w:val="24"/>
        </w:rPr>
        <w:tab/>
        <w:t xml:space="preserve">Aim of the study </w:t>
      </w:r>
    </w:p>
    <w:p w:rsidR="00054B92" w:rsidRPr="00054B92" w:rsidRDefault="00054B92" w:rsidP="00054B92">
      <w:pPr>
        <w:pStyle w:val="NoSpacing"/>
        <w:spacing w:line="480" w:lineRule="auto"/>
        <w:jc w:val="both"/>
        <w:rPr>
          <w:rStyle w:val="Emphasis"/>
          <w:rFonts w:ascii="Times New Roman" w:hAnsi="Times New Roman"/>
          <w:i w:val="0"/>
          <w:sz w:val="24"/>
          <w:szCs w:val="24"/>
        </w:rPr>
      </w:pPr>
      <w:r w:rsidRPr="00054B92">
        <w:rPr>
          <w:rStyle w:val="Emphasis"/>
          <w:rFonts w:ascii="Times New Roman" w:hAnsi="Times New Roman"/>
          <w:i w:val="0"/>
          <w:sz w:val="24"/>
          <w:szCs w:val="24"/>
        </w:rPr>
        <w:t xml:space="preserve">The aim of this study is to conduct a comprehensive petrographic analysis of rocks within the </w:t>
      </w:r>
      <w:proofErr w:type="spellStart"/>
      <w:r w:rsidRPr="00054B92">
        <w:rPr>
          <w:rStyle w:val="Emphasis"/>
          <w:rFonts w:ascii="Times New Roman" w:hAnsi="Times New Roman"/>
          <w:i w:val="0"/>
          <w:sz w:val="24"/>
          <w:szCs w:val="24"/>
        </w:rPr>
        <w:t>Kwara</w:t>
      </w:r>
      <w:proofErr w:type="spellEnd"/>
      <w:r w:rsidRPr="00054B92">
        <w:rPr>
          <w:rStyle w:val="Emphasis"/>
          <w:rFonts w:ascii="Times New Roman" w:hAnsi="Times New Roman"/>
          <w:i w:val="0"/>
          <w:sz w:val="24"/>
          <w:szCs w:val="24"/>
        </w:rPr>
        <w:t xml:space="preserve"> State Polytechnic, Ilorin, in order to identify their mineralogical compositions of rocks.</w:t>
      </w:r>
    </w:p>
    <w:p w:rsidR="00054B92" w:rsidRPr="00054B92" w:rsidRDefault="00054B92" w:rsidP="00054B92">
      <w:pPr>
        <w:pStyle w:val="NoSpacing"/>
        <w:spacing w:line="480" w:lineRule="auto"/>
        <w:jc w:val="both"/>
        <w:rPr>
          <w:rStyle w:val="Emphasis"/>
          <w:rFonts w:ascii="Times New Roman" w:hAnsi="Times New Roman"/>
          <w:b/>
          <w:i w:val="0"/>
          <w:sz w:val="24"/>
          <w:szCs w:val="24"/>
        </w:rPr>
      </w:pPr>
      <w:r w:rsidRPr="00054B92">
        <w:rPr>
          <w:rStyle w:val="Emphasis"/>
          <w:rFonts w:ascii="Times New Roman" w:hAnsi="Times New Roman"/>
          <w:b/>
          <w:i w:val="0"/>
          <w:sz w:val="24"/>
          <w:szCs w:val="24"/>
        </w:rPr>
        <w:t>1.3</w:t>
      </w:r>
      <w:r w:rsidRPr="00054B92">
        <w:rPr>
          <w:rStyle w:val="Emphasis"/>
          <w:rFonts w:ascii="Times New Roman" w:hAnsi="Times New Roman"/>
          <w:b/>
          <w:i w:val="0"/>
          <w:sz w:val="24"/>
          <w:szCs w:val="24"/>
        </w:rPr>
        <w:tab/>
        <w:t>Objective of the study</w:t>
      </w:r>
    </w:p>
    <w:p w:rsidR="00054B92" w:rsidRPr="00054B92" w:rsidRDefault="00054B92" w:rsidP="00054B92">
      <w:pPr>
        <w:pStyle w:val="NoSpacing"/>
        <w:spacing w:line="480" w:lineRule="auto"/>
        <w:jc w:val="both"/>
        <w:rPr>
          <w:rStyle w:val="Emphasis"/>
          <w:rFonts w:ascii="Times New Roman" w:hAnsi="Times New Roman"/>
          <w:b/>
          <w:i w:val="0"/>
          <w:sz w:val="24"/>
          <w:szCs w:val="24"/>
        </w:rPr>
      </w:pPr>
      <w:r w:rsidRPr="00054B92">
        <w:rPr>
          <w:rStyle w:val="Emphasis"/>
          <w:rFonts w:ascii="Times New Roman" w:hAnsi="Times New Roman"/>
          <w:b/>
          <w:i w:val="0"/>
          <w:sz w:val="24"/>
          <w:szCs w:val="24"/>
        </w:rPr>
        <w:t>The specific objectives of the study are to:</w:t>
      </w:r>
    </w:p>
    <w:p w:rsidR="00054B92" w:rsidRPr="00054B92" w:rsidRDefault="00054B92" w:rsidP="00054B92">
      <w:pPr>
        <w:pStyle w:val="NoSpacing"/>
        <w:numPr>
          <w:ilvl w:val="0"/>
          <w:numId w:val="6"/>
        </w:numPr>
        <w:spacing w:line="480" w:lineRule="auto"/>
        <w:jc w:val="both"/>
        <w:rPr>
          <w:rStyle w:val="Emphasis"/>
          <w:rFonts w:ascii="Times New Roman" w:hAnsi="Times New Roman"/>
          <w:i w:val="0"/>
          <w:sz w:val="24"/>
          <w:szCs w:val="24"/>
        </w:rPr>
      </w:pPr>
      <w:r w:rsidRPr="00054B92">
        <w:rPr>
          <w:rStyle w:val="Emphasis"/>
          <w:rFonts w:ascii="Times New Roman" w:hAnsi="Times New Roman"/>
          <w:i w:val="0"/>
          <w:sz w:val="24"/>
          <w:szCs w:val="24"/>
        </w:rPr>
        <w:t xml:space="preserve">collect representative rock samples from different locations within the </w:t>
      </w:r>
      <w:proofErr w:type="spellStart"/>
      <w:r w:rsidRPr="00054B92">
        <w:rPr>
          <w:rStyle w:val="Emphasis"/>
          <w:rFonts w:ascii="Times New Roman" w:hAnsi="Times New Roman"/>
          <w:i w:val="0"/>
          <w:sz w:val="24"/>
          <w:szCs w:val="24"/>
        </w:rPr>
        <w:t>Kwara</w:t>
      </w:r>
      <w:proofErr w:type="spellEnd"/>
      <w:r w:rsidRPr="00054B92">
        <w:rPr>
          <w:rStyle w:val="Emphasis"/>
          <w:rFonts w:ascii="Times New Roman" w:hAnsi="Times New Roman"/>
          <w:i w:val="0"/>
          <w:sz w:val="24"/>
          <w:szCs w:val="24"/>
        </w:rPr>
        <w:t xml:space="preserve"> State Polytechnic campus.</w:t>
      </w:r>
    </w:p>
    <w:p w:rsidR="00054B92" w:rsidRPr="00054B92" w:rsidRDefault="00054B92" w:rsidP="00054B92">
      <w:pPr>
        <w:pStyle w:val="NoSpacing"/>
        <w:numPr>
          <w:ilvl w:val="0"/>
          <w:numId w:val="6"/>
        </w:numPr>
        <w:spacing w:line="480" w:lineRule="auto"/>
        <w:jc w:val="both"/>
        <w:rPr>
          <w:rStyle w:val="Emphasis"/>
          <w:rFonts w:ascii="Times New Roman" w:hAnsi="Times New Roman"/>
          <w:i w:val="0"/>
          <w:sz w:val="24"/>
          <w:szCs w:val="24"/>
        </w:rPr>
      </w:pPr>
      <w:r w:rsidRPr="00054B92">
        <w:rPr>
          <w:rStyle w:val="Emphasis"/>
          <w:rFonts w:ascii="Times New Roman" w:hAnsi="Times New Roman"/>
          <w:i w:val="0"/>
          <w:sz w:val="24"/>
          <w:szCs w:val="24"/>
        </w:rPr>
        <w:t>prepare thin sections of the collected rock samples for petrographic examination under a polarizing microscope.</w:t>
      </w:r>
    </w:p>
    <w:p w:rsidR="00054B92" w:rsidRPr="00054B92" w:rsidRDefault="00054B92" w:rsidP="00054B92">
      <w:pPr>
        <w:pStyle w:val="NoSpacing"/>
        <w:numPr>
          <w:ilvl w:val="0"/>
          <w:numId w:val="6"/>
        </w:numPr>
        <w:spacing w:line="480" w:lineRule="auto"/>
        <w:jc w:val="both"/>
        <w:rPr>
          <w:rStyle w:val="Emphasis"/>
          <w:rFonts w:ascii="Times New Roman" w:hAnsi="Times New Roman"/>
          <w:i w:val="0"/>
          <w:sz w:val="24"/>
          <w:szCs w:val="24"/>
        </w:rPr>
      </w:pPr>
      <w:r w:rsidRPr="00054B92">
        <w:rPr>
          <w:rStyle w:val="Emphasis"/>
          <w:rFonts w:ascii="Times New Roman" w:hAnsi="Times New Roman"/>
          <w:i w:val="0"/>
          <w:sz w:val="24"/>
          <w:szCs w:val="24"/>
        </w:rPr>
        <w:t>identify and classify the mineral constituents and textures of the rocks using standard petrographic techniques.</w:t>
      </w:r>
    </w:p>
    <w:p w:rsidR="00255D25" w:rsidRPr="00054B92" w:rsidRDefault="00255D25" w:rsidP="00255D25">
      <w:pPr>
        <w:pStyle w:val="NoSpacing"/>
        <w:spacing w:line="480" w:lineRule="auto"/>
        <w:jc w:val="both"/>
        <w:rPr>
          <w:rFonts w:ascii="Times New Roman" w:hAnsi="Times New Roman"/>
          <w:b/>
          <w:sz w:val="24"/>
          <w:szCs w:val="24"/>
        </w:rPr>
      </w:pPr>
      <w:r w:rsidRPr="00054B92">
        <w:rPr>
          <w:rFonts w:ascii="Times New Roman" w:hAnsi="Times New Roman"/>
          <w:b/>
          <w:sz w:val="24"/>
          <w:szCs w:val="24"/>
        </w:rPr>
        <w:t>1.4</w:t>
      </w:r>
      <w:r w:rsidRPr="00054B92">
        <w:rPr>
          <w:rFonts w:ascii="Times New Roman" w:hAnsi="Times New Roman"/>
          <w:b/>
          <w:sz w:val="24"/>
          <w:szCs w:val="24"/>
        </w:rPr>
        <w:tab/>
        <w:t xml:space="preserve">Statement of Problem </w:t>
      </w:r>
    </w:p>
    <w:p w:rsidR="00255D25" w:rsidRPr="002F51C4" w:rsidRDefault="00255D25" w:rsidP="00255D25">
      <w:pPr>
        <w:pStyle w:val="NoSpacing"/>
        <w:spacing w:line="480" w:lineRule="auto"/>
        <w:jc w:val="both"/>
        <w:rPr>
          <w:rFonts w:ascii="Times New Roman" w:hAnsi="Times New Roman"/>
          <w:sz w:val="24"/>
          <w:szCs w:val="24"/>
        </w:rPr>
      </w:pPr>
      <w:r w:rsidRPr="00054B92">
        <w:rPr>
          <w:rFonts w:ascii="Times New Roman" w:hAnsi="Times New Roman"/>
          <w:sz w:val="24"/>
          <w:szCs w:val="24"/>
        </w:rPr>
        <w:t>Lack of pe</w:t>
      </w:r>
      <w:r w:rsidR="00892054" w:rsidRPr="00054B92">
        <w:rPr>
          <w:rFonts w:ascii="Times New Roman" w:hAnsi="Times New Roman"/>
          <w:sz w:val="24"/>
          <w:szCs w:val="24"/>
        </w:rPr>
        <w:t>trographic</w:t>
      </w:r>
      <w:r w:rsidRPr="00054B92">
        <w:rPr>
          <w:rFonts w:ascii="Times New Roman" w:hAnsi="Times New Roman"/>
          <w:sz w:val="24"/>
          <w:szCs w:val="24"/>
        </w:rPr>
        <w:t xml:space="preserve"> and minera</w:t>
      </w:r>
      <w:r w:rsidR="00054B92">
        <w:rPr>
          <w:rFonts w:ascii="Times New Roman" w:hAnsi="Times New Roman"/>
          <w:sz w:val="24"/>
          <w:szCs w:val="24"/>
        </w:rPr>
        <w:t xml:space="preserve">logical studies of rock in </w:t>
      </w:r>
      <w:proofErr w:type="spellStart"/>
      <w:r w:rsidR="00054B92">
        <w:rPr>
          <w:rFonts w:ascii="Times New Roman" w:hAnsi="Times New Roman"/>
          <w:sz w:val="24"/>
          <w:szCs w:val="24"/>
        </w:rPr>
        <w:t>Kwara</w:t>
      </w:r>
      <w:proofErr w:type="spellEnd"/>
      <w:r w:rsidR="00054B92">
        <w:rPr>
          <w:rFonts w:ascii="Times New Roman" w:hAnsi="Times New Roman"/>
          <w:sz w:val="24"/>
          <w:szCs w:val="24"/>
        </w:rPr>
        <w:t xml:space="preserve"> State Polytechnic </w:t>
      </w:r>
      <w:r w:rsidRPr="00054B92">
        <w:rPr>
          <w:rFonts w:ascii="Times New Roman" w:hAnsi="Times New Roman"/>
          <w:sz w:val="24"/>
          <w:szCs w:val="24"/>
        </w:rPr>
        <w:t>has not</w:t>
      </w:r>
      <w:r w:rsidRPr="002F51C4">
        <w:rPr>
          <w:rFonts w:ascii="Times New Roman" w:hAnsi="Times New Roman"/>
          <w:sz w:val="24"/>
          <w:szCs w:val="24"/>
        </w:rPr>
        <w:t xml:space="preserve"> been </w:t>
      </w:r>
      <w:r w:rsidR="00892054">
        <w:rPr>
          <w:rFonts w:ascii="Times New Roman" w:hAnsi="Times New Roman"/>
          <w:sz w:val="24"/>
          <w:szCs w:val="24"/>
        </w:rPr>
        <w:t>established</w:t>
      </w:r>
      <w:r w:rsidRPr="002F51C4">
        <w:rPr>
          <w:rFonts w:ascii="Times New Roman" w:hAnsi="Times New Roman"/>
          <w:sz w:val="24"/>
          <w:szCs w:val="24"/>
        </w:rPr>
        <w:t xml:space="preserve"> which has resulted to its lack of exploitation. It has also been observed that there are little laboratory analysis in the study area. This study seeks to address this situation and give necessary recommendation in this regard. </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1.5</w:t>
      </w:r>
      <w:r w:rsidRPr="002F51C4">
        <w:rPr>
          <w:rFonts w:ascii="Times New Roman" w:hAnsi="Times New Roman"/>
          <w:b/>
          <w:sz w:val="24"/>
          <w:szCs w:val="24"/>
        </w:rPr>
        <w:tab/>
        <w:t xml:space="preserve">Justification of the Study </w:t>
      </w:r>
    </w:p>
    <w:p w:rsidR="00255D25" w:rsidRPr="002F51C4" w:rsidRDefault="00255D25" w:rsidP="00255D25">
      <w:pPr>
        <w:pStyle w:val="NoSpacing"/>
        <w:spacing w:line="480" w:lineRule="auto"/>
        <w:jc w:val="both"/>
        <w:rPr>
          <w:rFonts w:ascii="Times New Roman" w:hAnsi="Times New Roman"/>
          <w:sz w:val="24"/>
          <w:szCs w:val="24"/>
        </w:rPr>
      </w:pPr>
      <w:r>
        <w:rPr>
          <w:rFonts w:ascii="Times New Roman" w:hAnsi="Times New Roman"/>
          <w:sz w:val="24"/>
          <w:szCs w:val="24"/>
        </w:rPr>
        <w:t xml:space="preserve">This research work is quite necessary </w:t>
      </w:r>
      <w:r w:rsidRPr="002F51C4">
        <w:rPr>
          <w:rFonts w:ascii="Times New Roman" w:hAnsi="Times New Roman"/>
          <w:sz w:val="24"/>
          <w:szCs w:val="24"/>
        </w:rPr>
        <w:t xml:space="preserve">not only </w:t>
      </w:r>
      <w:r>
        <w:rPr>
          <w:rFonts w:ascii="Times New Roman" w:hAnsi="Times New Roman"/>
          <w:sz w:val="24"/>
          <w:szCs w:val="24"/>
        </w:rPr>
        <w:t xml:space="preserve">on </w:t>
      </w:r>
      <w:r w:rsidRPr="002F51C4">
        <w:rPr>
          <w:rFonts w:ascii="Times New Roman" w:hAnsi="Times New Roman"/>
          <w:sz w:val="24"/>
          <w:szCs w:val="24"/>
        </w:rPr>
        <w:t xml:space="preserve">petrographic study </w:t>
      </w:r>
      <w:r w:rsidR="00892054">
        <w:rPr>
          <w:rFonts w:ascii="Times New Roman" w:hAnsi="Times New Roman"/>
          <w:sz w:val="24"/>
          <w:szCs w:val="24"/>
        </w:rPr>
        <w:t>and mineralogical composition but also to make emphasis on the economic importance of the rock</w:t>
      </w:r>
      <w:r w:rsidRPr="002F51C4">
        <w:rPr>
          <w:rFonts w:ascii="Times New Roman" w:hAnsi="Times New Roman"/>
          <w:sz w:val="24"/>
          <w:szCs w:val="24"/>
        </w:rPr>
        <w:t xml:space="preserve">. </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1.6</w:t>
      </w:r>
      <w:r w:rsidRPr="002F51C4">
        <w:rPr>
          <w:rFonts w:ascii="Times New Roman" w:hAnsi="Times New Roman"/>
          <w:b/>
          <w:sz w:val="24"/>
          <w:szCs w:val="24"/>
        </w:rPr>
        <w:tab/>
        <w:t xml:space="preserve">Scope of the Study </w:t>
      </w:r>
    </w:p>
    <w:p w:rsidR="00255D25" w:rsidRPr="002F51C4" w:rsidRDefault="00255D25" w:rsidP="00255D25">
      <w:pPr>
        <w:pStyle w:val="NoSpacing"/>
        <w:spacing w:line="480" w:lineRule="auto"/>
        <w:jc w:val="both"/>
        <w:rPr>
          <w:rFonts w:ascii="Times New Roman" w:hAnsi="Times New Roman"/>
          <w:sz w:val="24"/>
          <w:szCs w:val="24"/>
        </w:rPr>
      </w:pPr>
      <w:r w:rsidRPr="002F51C4">
        <w:rPr>
          <w:rFonts w:ascii="Times New Roman" w:hAnsi="Times New Roman"/>
          <w:sz w:val="24"/>
          <w:szCs w:val="24"/>
        </w:rPr>
        <w:t>The scope of thi</w:t>
      </w:r>
      <w:r w:rsidR="00054B92">
        <w:rPr>
          <w:rFonts w:ascii="Times New Roman" w:hAnsi="Times New Roman"/>
          <w:sz w:val="24"/>
          <w:szCs w:val="24"/>
        </w:rPr>
        <w:t xml:space="preserve">s project will be restricted to visual study </w:t>
      </w:r>
      <w:r>
        <w:rPr>
          <w:rFonts w:ascii="Times New Roman" w:hAnsi="Times New Roman"/>
          <w:sz w:val="24"/>
          <w:szCs w:val="24"/>
        </w:rPr>
        <w:t xml:space="preserve">observed on the field and also </w:t>
      </w:r>
      <w:r w:rsidRPr="002F51C4">
        <w:rPr>
          <w:rFonts w:ascii="Times New Roman" w:hAnsi="Times New Roman"/>
          <w:sz w:val="24"/>
          <w:szCs w:val="24"/>
        </w:rPr>
        <w:t xml:space="preserve">detail petrographic study of rock using the thin sectioning unit. The Global positioning System will also be used to take the coordinates of the area. </w:t>
      </w:r>
    </w:p>
    <w:p w:rsidR="00255D25" w:rsidRPr="002F51C4" w:rsidRDefault="00255D25" w:rsidP="00255D25">
      <w:pPr>
        <w:pStyle w:val="NoSpacing"/>
        <w:spacing w:line="480" w:lineRule="auto"/>
        <w:jc w:val="center"/>
        <w:rPr>
          <w:rFonts w:ascii="Times New Roman" w:hAnsi="Times New Roman"/>
          <w:b/>
          <w:sz w:val="24"/>
          <w:szCs w:val="24"/>
        </w:rPr>
      </w:pPr>
      <w:r w:rsidRPr="002F51C4">
        <w:rPr>
          <w:rFonts w:ascii="Times New Roman" w:hAnsi="Times New Roman"/>
          <w:b/>
          <w:sz w:val="24"/>
          <w:szCs w:val="24"/>
        </w:rPr>
        <w:lastRenderedPageBreak/>
        <w:t>CHAPTER TWO</w:t>
      </w:r>
    </w:p>
    <w:p w:rsidR="00255D25" w:rsidRPr="002F51C4" w:rsidRDefault="00255D25" w:rsidP="00255D25">
      <w:pPr>
        <w:pStyle w:val="NoSpacing"/>
        <w:spacing w:line="480" w:lineRule="auto"/>
        <w:jc w:val="center"/>
        <w:rPr>
          <w:rFonts w:ascii="Times New Roman" w:hAnsi="Times New Roman"/>
          <w:b/>
          <w:sz w:val="24"/>
          <w:szCs w:val="24"/>
        </w:rPr>
      </w:pPr>
      <w:r w:rsidRPr="002F51C4">
        <w:rPr>
          <w:rFonts w:ascii="Times New Roman" w:hAnsi="Times New Roman"/>
          <w:b/>
          <w:sz w:val="24"/>
          <w:szCs w:val="24"/>
        </w:rPr>
        <w:t>LITERATURE REVIEW</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2.1</w:t>
      </w:r>
      <w:r w:rsidRPr="002F51C4">
        <w:rPr>
          <w:rFonts w:ascii="Times New Roman" w:hAnsi="Times New Roman"/>
          <w:b/>
          <w:sz w:val="24"/>
          <w:szCs w:val="24"/>
        </w:rPr>
        <w:tab/>
      </w:r>
      <w:r>
        <w:rPr>
          <w:rFonts w:ascii="Times New Roman" w:hAnsi="Times New Roman"/>
          <w:b/>
          <w:sz w:val="24"/>
          <w:szCs w:val="24"/>
        </w:rPr>
        <w:t xml:space="preserve">Review of </w:t>
      </w:r>
      <w:r w:rsidRPr="002F51C4">
        <w:rPr>
          <w:rFonts w:ascii="Times New Roman" w:hAnsi="Times New Roman"/>
          <w:b/>
          <w:sz w:val="24"/>
          <w:szCs w:val="24"/>
        </w:rPr>
        <w:t xml:space="preserve">Previous Work </w:t>
      </w:r>
    </w:p>
    <w:p w:rsidR="00255D25" w:rsidRPr="002F51C4" w:rsidRDefault="00255D25" w:rsidP="00255D25">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Several researchers has reported the petrographic study of rocks. According to </w:t>
      </w:r>
      <w:proofErr w:type="spellStart"/>
      <w:r w:rsidRPr="002F51C4">
        <w:rPr>
          <w:rFonts w:ascii="Times New Roman" w:hAnsi="Times New Roman"/>
          <w:sz w:val="24"/>
          <w:szCs w:val="24"/>
        </w:rPr>
        <w:t>Nwachukwu</w:t>
      </w:r>
      <w:proofErr w:type="spellEnd"/>
      <w:r w:rsidRPr="002F51C4">
        <w:rPr>
          <w:rFonts w:ascii="Times New Roman" w:hAnsi="Times New Roman"/>
          <w:sz w:val="24"/>
          <w:szCs w:val="24"/>
        </w:rPr>
        <w:t xml:space="preserve"> et al.</w:t>
      </w:r>
      <w:r w:rsidRPr="002F51C4">
        <w:rPr>
          <w:rFonts w:ascii="Times New Roman" w:hAnsi="Times New Roman"/>
          <w:i/>
          <w:sz w:val="24"/>
          <w:szCs w:val="24"/>
        </w:rPr>
        <w:t xml:space="preserve"> </w:t>
      </w:r>
      <w:r w:rsidRPr="002F51C4">
        <w:rPr>
          <w:rFonts w:ascii="Times New Roman" w:hAnsi="Times New Roman"/>
          <w:sz w:val="24"/>
          <w:szCs w:val="24"/>
        </w:rPr>
        <w:t xml:space="preserve">(2011) on petrographic analysis and classification of an igneous rock reported that intrusive bodies have </w:t>
      </w:r>
      <w:r w:rsidR="00054B92" w:rsidRPr="002F51C4">
        <w:rPr>
          <w:rFonts w:ascii="Times New Roman" w:hAnsi="Times New Roman"/>
          <w:sz w:val="24"/>
          <w:szCs w:val="24"/>
        </w:rPr>
        <w:t>clomp</w:t>
      </w:r>
      <w:r w:rsidRPr="002F51C4">
        <w:rPr>
          <w:rFonts w:ascii="Times New Roman" w:hAnsi="Times New Roman"/>
          <w:sz w:val="24"/>
          <w:szCs w:val="24"/>
        </w:rPr>
        <w:t xml:space="preserve">-like shape arching the overlying sediments, and can be described as massive laccolithic and it is being speculated the mode of crystallization at some stage as shown by darker rock sample at near surface depths. </w:t>
      </w:r>
      <w:proofErr w:type="spellStart"/>
      <w:r w:rsidRPr="002F51C4">
        <w:rPr>
          <w:rFonts w:ascii="Times New Roman" w:hAnsi="Times New Roman"/>
          <w:sz w:val="24"/>
          <w:szCs w:val="24"/>
        </w:rPr>
        <w:t>Ndikumana</w:t>
      </w:r>
      <w:proofErr w:type="spellEnd"/>
      <w:r w:rsidRPr="002F51C4">
        <w:rPr>
          <w:rFonts w:ascii="Times New Roman" w:hAnsi="Times New Roman"/>
          <w:sz w:val="24"/>
          <w:szCs w:val="24"/>
        </w:rPr>
        <w:t xml:space="preserve"> et </w:t>
      </w:r>
      <w:bookmarkStart w:id="0" w:name="_GoBack"/>
      <w:bookmarkEnd w:id="0"/>
      <w:r w:rsidRPr="002F51C4">
        <w:rPr>
          <w:rFonts w:ascii="Times New Roman" w:hAnsi="Times New Roman"/>
          <w:sz w:val="24"/>
          <w:szCs w:val="24"/>
        </w:rPr>
        <w:t>al.</w:t>
      </w:r>
      <w:r w:rsidRPr="002F51C4">
        <w:rPr>
          <w:rFonts w:ascii="Times New Roman" w:hAnsi="Times New Roman"/>
          <w:i/>
          <w:sz w:val="24"/>
          <w:szCs w:val="24"/>
        </w:rPr>
        <w:t xml:space="preserve">  </w:t>
      </w:r>
      <w:r w:rsidRPr="002F51C4">
        <w:rPr>
          <w:rFonts w:ascii="Times New Roman" w:hAnsi="Times New Roman"/>
          <w:sz w:val="24"/>
          <w:szCs w:val="24"/>
        </w:rPr>
        <w:t xml:space="preserve">(2015) receive attention on field and petrographic study of rock and revealed that the processing on the field stimulated the efficient identification of ore, alteration, rock types, and the mineralogical composition and other geological features containing some mineral like, olivine, pyroxene, plagioclase and also some new mineral. </w:t>
      </w:r>
      <w:proofErr w:type="spellStart"/>
      <w:r w:rsidRPr="002F51C4">
        <w:rPr>
          <w:rFonts w:ascii="Times New Roman" w:hAnsi="Times New Roman"/>
          <w:sz w:val="24"/>
          <w:szCs w:val="24"/>
        </w:rPr>
        <w:t>Ekelema</w:t>
      </w:r>
      <w:proofErr w:type="spellEnd"/>
      <w:r w:rsidRPr="002F51C4">
        <w:rPr>
          <w:rFonts w:ascii="Times New Roman" w:hAnsi="Times New Roman"/>
          <w:sz w:val="24"/>
          <w:szCs w:val="24"/>
        </w:rPr>
        <w:t xml:space="preserve"> et al.</w:t>
      </w:r>
      <w:r w:rsidRPr="002F51C4">
        <w:rPr>
          <w:rFonts w:ascii="Times New Roman" w:hAnsi="Times New Roman"/>
          <w:i/>
          <w:sz w:val="24"/>
          <w:szCs w:val="24"/>
        </w:rPr>
        <w:t xml:space="preserve"> </w:t>
      </w:r>
      <w:r w:rsidRPr="002F51C4">
        <w:rPr>
          <w:rFonts w:ascii="Times New Roman" w:hAnsi="Times New Roman"/>
          <w:sz w:val="24"/>
          <w:szCs w:val="24"/>
        </w:rPr>
        <w:t>(2014) investigated petrographic evaluation of rock and revealed that the intrusion which include dolerite and pegmatite are relatively the younger rock units in the area since they are found to be intruding the basement rock. Ibrahim et al.</w:t>
      </w:r>
      <w:r w:rsidRPr="002F51C4">
        <w:rPr>
          <w:rFonts w:ascii="Times New Roman" w:hAnsi="Times New Roman"/>
          <w:i/>
          <w:sz w:val="24"/>
          <w:szCs w:val="24"/>
        </w:rPr>
        <w:t xml:space="preserve"> </w:t>
      </w:r>
      <w:r w:rsidRPr="002F51C4">
        <w:rPr>
          <w:rFonts w:ascii="Times New Roman" w:hAnsi="Times New Roman"/>
          <w:sz w:val="24"/>
          <w:szCs w:val="24"/>
        </w:rPr>
        <w:t xml:space="preserve">(2015) assess the geological characteristic and petrographic analysis of rock and concluded that rock encounter includes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w:t>
      </w:r>
      <w:proofErr w:type="spellStart"/>
      <w:r w:rsidRPr="002F51C4">
        <w:rPr>
          <w:rFonts w:ascii="Times New Roman" w:hAnsi="Times New Roman"/>
          <w:sz w:val="24"/>
          <w:szCs w:val="24"/>
        </w:rPr>
        <w:t>gnesis</w:t>
      </w:r>
      <w:proofErr w:type="spellEnd"/>
      <w:r w:rsidRPr="002F51C4">
        <w:rPr>
          <w:rFonts w:ascii="Times New Roman" w:hAnsi="Times New Roman"/>
          <w:sz w:val="24"/>
          <w:szCs w:val="24"/>
        </w:rPr>
        <w:t xml:space="preserve"> and the mineralogical composition of rock include biotite, mica, K-feldspar and it is characterized by structure such as fold, joint mineral lineation and the study area is said to be fairly good for quarry activities. </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2.2</w:t>
      </w:r>
      <w:r w:rsidRPr="002F51C4">
        <w:rPr>
          <w:rFonts w:ascii="Times New Roman" w:hAnsi="Times New Roman"/>
          <w:b/>
          <w:sz w:val="24"/>
          <w:szCs w:val="24"/>
        </w:rPr>
        <w:tab/>
        <w:t>Occurrence of Rock</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Igneous rocks are formed when molten hot material cool and solidifies. Igneous rock can also be made a couple of different ways. When they are formed inside earth, they are called intrusive, or plutonic, igneous rock. If they are formed outside or on top of Earth’s crust, they are called extrusive, or volcanic, igneous rock. Granite and diorite are example of common intrusive rock. </w:t>
      </w:r>
      <w:r w:rsidRPr="002F51C4">
        <w:rPr>
          <w:rFonts w:ascii="Times New Roman" w:hAnsi="Times New Roman"/>
          <w:bCs/>
          <w:sz w:val="24"/>
          <w:szCs w:val="24"/>
        </w:rPr>
        <w:lastRenderedPageBreak/>
        <w:t>They have a coarser texture with large mineral grains, indicating that they have spent thousands or millions of years cooling down inside the earth, a time course that allow large mineral crystal to grow. Alternatively, rock like basalt and obsidian, have very small grain and relatively fine texture. This happen because when magma erupts into lava, it cools more quickly than it would if it stayed inside the earth, giving crystal less time to form.</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2.2.1</w:t>
      </w:r>
      <w:r w:rsidRPr="002F51C4">
        <w:rPr>
          <w:rFonts w:ascii="Times New Roman" w:hAnsi="Times New Roman"/>
          <w:b/>
          <w:sz w:val="24"/>
          <w:szCs w:val="24"/>
        </w:rPr>
        <w:tab/>
        <w:t>Occurrence of Igneous Rock</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Magmas erupted from volcanoes are either poured out as coherent fluidal lava flows or blown out as fragment of various sizes. A body of magma may also be emplaced and cool beneath the surface of the Earth. Igneous rocks result from the final solidification of magma at the surface or at variable depths within the Earth, as well as from the eventual consolidation of fragmented debris. Igneous rocks thus occur in two ways, either as “extrusive” (on the surface) rocks or as “intrusive” (below the surface) bodies. Intrusive rocks are also called “Plutonic” (Pluto, the Greek god of infernal regions, therefore deep seated) and extrusive rock “volcanic”. The terms intrusive and extrusive only refer to the place where the rock solidified. Extrusive rocks cool rapidly because they have erupted at the Earth’s surface, but intrusive rocks cool more slowly within an insulating blanket of surrounding rocks into which they have been emplaced. The rapid cooling of magma gives a fine-grained rock, which may even be glassy, whereas slower cooling gives coarse-grained rock with large crystals.</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bCs/>
          <w:sz w:val="24"/>
          <w:szCs w:val="24"/>
        </w:rPr>
        <w:t>2.2.2</w:t>
      </w:r>
      <w:r w:rsidRPr="002F51C4">
        <w:rPr>
          <w:rFonts w:ascii="Times New Roman" w:hAnsi="Times New Roman"/>
          <w:b/>
          <w:bCs/>
          <w:sz w:val="24"/>
          <w:szCs w:val="24"/>
        </w:rPr>
        <w:tab/>
      </w:r>
      <w:r w:rsidRPr="002F51C4">
        <w:rPr>
          <w:rFonts w:ascii="Times New Roman" w:hAnsi="Times New Roman"/>
          <w:b/>
          <w:sz w:val="24"/>
          <w:szCs w:val="24"/>
        </w:rPr>
        <w:t>Lava Flows and Domes</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In its upward movement, magma may be erupted at the surface from fissures or volcanic vents. Fundamentally, differences in magma composition and volatile content are responsible for all variations between the extremes of quiet lava effusion and catastrophic explosion. Some volcanic eruptions are short and sharp, whereas others drag on for months through various phases with </w:t>
      </w:r>
      <w:r w:rsidRPr="002F51C4">
        <w:rPr>
          <w:rFonts w:ascii="Times New Roman" w:hAnsi="Times New Roman"/>
          <w:bCs/>
          <w:sz w:val="24"/>
          <w:szCs w:val="24"/>
        </w:rPr>
        <w:lastRenderedPageBreak/>
        <w:t>different eruptive styles. Effusive activity is dominated by passive emission of “lavas”. Lavas may be emitted from fissures or central vents. Several central eruptions may line up along a great fracture or fissure zone. Lava flows extruded on the earth’s surface range from a few centimeters to a few hundred meters in thickness. The area may be a few square meters or many square kilometers. Extrusions display a wide range of forms, depending upon their mobility or apparent viscosity. Lava flows are tabular igneous bodies, generally thin compared with their horizontal extent. The attitude corresponds in a general way to that of the surface upon which they are erupted. On flat plains, the lava flows are more or less horizontal; but on the slopes of volcanoes, they may consolidate with a considerable inclination. Relatively low-viscosity or fluid flows (basaltic magmas) spread out from the vent as thin extensive sheets, whereas viscous rhyolite lavas are thick and short. At the largest scale, there is a clear separation between effusive and explosive styles by composition. Large-volume basaltic eruptions are almost exclusively effusive; large-volume silicic eruptions are exclusively explosive. In general terms, if a volcano is built up by a single eruption, it is called “monogenetic”. If there are repeated episodes of activity from the vent, a bigger “polygenetic” volcano result.</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2.3</w:t>
      </w:r>
      <w:r w:rsidRPr="002F51C4">
        <w:rPr>
          <w:rFonts w:ascii="Times New Roman" w:hAnsi="Times New Roman"/>
          <w:b/>
          <w:sz w:val="24"/>
          <w:szCs w:val="24"/>
        </w:rPr>
        <w:tab/>
        <w:t>Formation of Rock</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Sedimentation rocks are formed through the gradual accumulation of sediments; for example, sand on a beach or mud on a river bed. As the sediments are buried, they get compacted as more and more material is deposited on top. Eventually the sediments will become so dense that they would essentially form a rock. This process is known as lithification.</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Igneous rocks have crystallized from a melt or magma. The melt is made up a various component of pre-existing rocks which have been subjected to melting either at subduction zones or within the Earth’s mantle. The melt is hot and so passes upward through cooler country rock. As it moves, </w:t>
      </w:r>
      <w:r w:rsidRPr="002F51C4">
        <w:rPr>
          <w:rFonts w:ascii="Times New Roman" w:hAnsi="Times New Roman"/>
          <w:bCs/>
          <w:sz w:val="24"/>
          <w:szCs w:val="24"/>
        </w:rPr>
        <w:lastRenderedPageBreak/>
        <w:t>it cools and various rock types will form through a process known as fractional crystallization. Igneous rocks can be seen at mid-ocean ridges, areas of island arc volcanism or in intra-plate hotspots. Metamorphic rocks once existed as igneous or sedimentary rocks, but have been subjected to varying degrees of pressure and heat within the Earth’s crust. The composition and fabric of the rock and their original nature is often hard to distinguish. Igneous rocks form when magma (molten rock) cools and crystallizes, either at volcanoes on the surface of the Earth or while the melted rock is still inside the crust. All magma develops underground, in the lower crust or upper mantle, because of the intense heat there. Igneous rocks can have many different compositions, depending on the magma they cool from. They can also look different based on their cooling conditions. For example, two rocks from identical magma can become either rhyolite or granite, depending on whether they cool quickly or slowly. The two main categories of igneous rocks are extrusive and intrusive. Extrusive rocks are formed on the surface of the Earth from lava, which is magma that has emerged from underground. Intrusive rocks are formed from magma that cools and solidifies within the crust of the planet.</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When lava comes out of a volcano and solidifies into extrusive igneous rock, also called volcanic, the rock cools very quickly. Crystals inside solid volcanic rocks are small because they do not have much time to form until the rock cools all the way, which stops the crystal growth. These fine-grained rocks are known as </w:t>
      </w:r>
      <w:r w:rsidRPr="002F51C4">
        <w:rPr>
          <w:rFonts w:ascii="Times New Roman" w:hAnsi="Times New Roman"/>
          <w:sz w:val="24"/>
          <w:szCs w:val="24"/>
        </w:rPr>
        <w:t>Aphanitic-</w:t>
      </w:r>
      <w:r w:rsidRPr="002F51C4">
        <w:rPr>
          <w:rFonts w:ascii="Times New Roman" w:hAnsi="Times New Roman"/>
          <w:bCs/>
          <w:sz w:val="24"/>
          <w:szCs w:val="24"/>
        </w:rPr>
        <w:t xml:space="preserve">from a Greek word meaning “invisible”. They are given this name because the crystals that form within them are so small, they can be seen only with microscope. If lava cools almost instantly, the rocks that form are glassy with no individual crystals, like obsidian. There are many other kinds of extrusive igneous rocks. For example, Pele’s hair is long, extremely thin strands of volcanic glass, while </w:t>
      </w:r>
      <w:proofErr w:type="spellStart"/>
      <w:r w:rsidRPr="002F51C4">
        <w:rPr>
          <w:rFonts w:ascii="Times New Roman" w:hAnsi="Times New Roman"/>
          <w:bCs/>
          <w:sz w:val="24"/>
          <w:szCs w:val="24"/>
        </w:rPr>
        <w:t>pahoehoe</w:t>
      </w:r>
      <w:proofErr w:type="spellEnd"/>
      <w:r w:rsidRPr="002F51C4">
        <w:rPr>
          <w:rFonts w:ascii="Times New Roman" w:hAnsi="Times New Roman"/>
          <w:bCs/>
          <w:sz w:val="24"/>
          <w:szCs w:val="24"/>
        </w:rPr>
        <w:t xml:space="preserve"> is smooth lava that forms shiny, rounded piles.</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lastRenderedPageBreak/>
        <w:t xml:space="preserve">Intrusive rocks, also called Plutonic Rocks, cool slowly without ever reaching the surface. They have large crystals that are usually visible without a microscope. This surface is known as </w:t>
      </w:r>
      <w:proofErr w:type="spellStart"/>
      <w:r w:rsidRPr="002F51C4">
        <w:rPr>
          <w:rFonts w:ascii="Times New Roman" w:hAnsi="Times New Roman"/>
          <w:bCs/>
          <w:sz w:val="24"/>
          <w:szCs w:val="24"/>
        </w:rPr>
        <w:t>Phaneritic</w:t>
      </w:r>
      <w:proofErr w:type="spellEnd"/>
      <w:r w:rsidRPr="002F51C4">
        <w:rPr>
          <w:rFonts w:ascii="Times New Roman" w:hAnsi="Times New Roman"/>
          <w:bCs/>
          <w:sz w:val="24"/>
          <w:szCs w:val="24"/>
        </w:rPr>
        <w:t xml:space="preserve"> texture. Perhaps the best-known </w:t>
      </w:r>
      <w:proofErr w:type="spellStart"/>
      <w:r w:rsidRPr="002F51C4">
        <w:rPr>
          <w:rFonts w:ascii="Times New Roman" w:hAnsi="Times New Roman"/>
          <w:bCs/>
          <w:sz w:val="24"/>
          <w:szCs w:val="24"/>
        </w:rPr>
        <w:t>phaneritic</w:t>
      </w:r>
      <w:proofErr w:type="spellEnd"/>
      <w:r w:rsidRPr="002F51C4">
        <w:rPr>
          <w:rFonts w:ascii="Times New Roman" w:hAnsi="Times New Roman"/>
          <w:bCs/>
          <w:sz w:val="24"/>
          <w:szCs w:val="24"/>
        </w:rPr>
        <w:t xml:space="preserve"> rock is granite. One extreme type of </w:t>
      </w:r>
      <w:proofErr w:type="spellStart"/>
      <w:r w:rsidRPr="002F51C4">
        <w:rPr>
          <w:rFonts w:ascii="Times New Roman" w:hAnsi="Times New Roman"/>
          <w:bCs/>
          <w:sz w:val="24"/>
          <w:szCs w:val="24"/>
        </w:rPr>
        <w:t>phaneritic</w:t>
      </w:r>
      <w:proofErr w:type="spellEnd"/>
      <w:r w:rsidRPr="002F51C4">
        <w:rPr>
          <w:rFonts w:ascii="Times New Roman" w:hAnsi="Times New Roman"/>
          <w:bCs/>
          <w:sz w:val="24"/>
          <w:szCs w:val="24"/>
        </w:rPr>
        <w:t xml:space="preserve"> rock is called pegmatite, found often in the U.S. state of Maine. Pegmatite can have a huge variety of crystal shapes and sizes, including some larger than a human hand.</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2.4</w:t>
      </w:r>
      <w:r w:rsidRPr="002F51C4">
        <w:rPr>
          <w:rFonts w:ascii="Times New Roman" w:hAnsi="Times New Roman"/>
          <w:b/>
          <w:sz w:val="24"/>
          <w:szCs w:val="24"/>
        </w:rPr>
        <w:tab/>
        <w:t>Properties of Rock</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All rocks on Earth can be classified into three types of rocks. Each type of rock made in a different way, Distinctive features which can be classified into three main </w:t>
      </w:r>
      <w:r>
        <w:rPr>
          <w:rFonts w:ascii="Times New Roman" w:hAnsi="Times New Roman"/>
          <w:bCs/>
          <w:sz w:val="24"/>
          <w:szCs w:val="24"/>
        </w:rPr>
        <w:t>groups which are igneous rock, sedimentary rock and m</w:t>
      </w:r>
      <w:r w:rsidRPr="002F51C4">
        <w:rPr>
          <w:rFonts w:ascii="Times New Roman" w:hAnsi="Times New Roman"/>
          <w:bCs/>
          <w:sz w:val="24"/>
          <w:szCs w:val="24"/>
        </w:rPr>
        <w:t xml:space="preserve">etamorphic rock. </w:t>
      </w:r>
    </w:p>
    <w:p w:rsidR="00255D25" w:rsidRPr="002F51C4" w:rsidRDefault="00255D25" w:rsidP="00255D25">
      <w:pPr>
        <w:pStyle w:val="NoSpacing"/>
        <w:spacing w:line="480" w:lineRule="auto"/>
        <w:jc w:val="both"/>
        <w:rPr>
          <w:rFonts w:ascii="Times New Roman" w:hAnsi="Times New Roman"/>
          <w:b/>
          <w:sz w:val="24"/>
          <w:szCs w:val="24"/>
        </w:rPr>
      </w:pPr>
      <w:r w:rsidRPr="002F51C4">
        <w:rPr>
          <w:rFonts w:ascii="Times New Roman" w:hAnsi="Times New Roman"/>
          <w:b/>
          <w:sz w:val="24"/>
          <w:szCs w:val="24"/>
        </w:rPr>
        <w:t>2.4.1</w:t>
      </w:r>
      <w:r w:rsidRPr="002F51C4">
        <w:rPr>
          <w:rFonts w:ascii="Times New Roman" w:hAnsi="Times New Roman"/>
          <w:b/>
          <w:sz w:val="24"/>
          <w:szCs w:val="24"/>
        </w:rPr>
        <w:tab/>
        <w:t>Physical Properties of Rock</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Because the physical properties of mineral are determined by its chemical composition and internal atomic structure, they can be used diagnostically, the way a runny nose and sore throat can be used to diagnose a cold. There are many physical properties of minerals that are testable with varying degrees of ease, including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crystal form (or shape), hardness, luster (or shine), density, and cleavage or fracture (how the mineral breaks). In addition, many minerals have unique properties, such as radioactivity, fluorescence under black light, or reaction to acid. In most cases, it is necessary to observe a few properties to identify a mineral; to extend the medical analogy even further, a runny nose is a symptom of a cold virus, allergies, or a sinus infection among other things, so we have to use other symptoms to diagnose the problem – a headache for the watery eyes, and so on. Since rocks are aggregates of mineral grains or crystals, their properties are determined in large part by the properties of their various constituent minerals. In a rock these general properties are determined by averaging the relative properties and sometimes orientations of the various grains or crystals. As a result, some properties that are </w:t>
      </w:r>
      <w:r w:rsidRPr="002F51C4">
        <w:rPr>
          <w:rFonts w:ascii="Times New Roman" w:hAnsi="Times New Roman"/>
          <w:bCs/>
          <w:i/>
          <w:iCs/>
          <w:sz w:val="24"/>
          <w:szCs w:val="24"/>
        </w:rPr>
        <w:t>anisotropic</w:t>
      </w:r>
      <w:r w:rsidRPr="002F51C4">
        <w:rPr>
          <w:rFonts w:ascii="Times New Roman" w:hAnsi="Times New Roman"/>
          <w:bCs/>
          <w:sz w:val="24"/>
          <w:szCs w:val="24"/>
        </w:rPr>
        <w:t xml:space="preserve"> (i.e., differ with </w:t>
      </w:r>
      <w:r w:rsidRPr="002F51C4">
        <w:rPr>
          <w:rFonts w:ascii="Times New Roman" w:hAnsi="Times New Roman"/>
          <w:bCs/>
          <w:sz w:val="24"/>
          <w:szCs w:val="24"/>
        </w:rPr>
        <w:lastRenderedPageBreak/>
        <w:t xml:space="preserve">direction) on a submicroscopic or crystalline scale are fairly isotropic for a large bulk volume of the rock. Because many rocks exhibit a considerable range in these factors, the assignment of representative values for a particular property is often done using a statistical variation. Some properties can vary considerably, depending on whether measured in situ (in place in the subsurface) or in the laboratory under simulated conditions. Electrical resistivity, for example, is highly dependent on the fluid content of the rock in situ and the temperature condition at the particular depth.  </w:t>
      </w:r>
    </w:p>
    <w:p w:rsidR="00255D25" w:rsidRPr="002F51C4" w:rsidRDefault="00255D25" w:rsidP="00255D25">
      <w:pPr>
        <w:pStyle w:val="NoSpacing"/>
        <w:spacing w:line="480" w:lineRule="auto"/>
        <w:jc w:val="both"/>
        <w:rPr>
          <w:rFonts w:ascii="Times New Roman" w:hAnsi="Times New Roman"/>
          <w:b/>
          <w:bCs/>
          <w:sz w:val="24"/>
          <w:szCs w:val="24"/>
        </w:rPr>
      </w:pPr>
      <w:r w:rsidRPr="002F51C4">
        <w:rPr>
          <w:rFonts w:ascii="Times New Roman" w:hAnsi="Times New Roman"/>
          <w:b/>
          <w:sz w:val="24"/>
          <w:szCs w:val="24"/>
        </w:rPr>
        <w:t>2.4.2</w:t>
      </w:r>
      <w:r w:rsidRPr="002F51C4">
        <w:rPr>
          <w:rFonts w:ascii="Times New Roman" w:hAnsi="Times New Roman"/>
          <w:b/>
          <w:sz w:val="24"/>
          <w:szCs w:val="24"/>
        </w:rPr>
        <w:tab/>
        <w:t>Chemical Properties of Rock</w:t>
      </w:r>
    </w:p>
    <w:p w:rsidR="00255D25" w:rsidRPr="002F51C4"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Mineral can be identified using a number of properties. These include physical and chemical properties such as hardness, density, cleavage, and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crystallography, electrical conductivity, magnetism, radio activities and fluorescence. Also, the chemical properties of minerals depend on their chemical </w:t>
      </w:r>
      <w:proofErr w:type="spellStart"/>
      <w:r w:rsidRPr="002F51C4">
        <w:rPr>
          <w:rFonts w:ascii="Times New Roman" w:hAnsi="Times New Roman"/>
          <w:bCs/>
          <w:sz w:val="24"/>
          <w:szCs w:val="24"/>
        </w:rPr>
        <w:t>formular</w:t>
      </w:r>
      <w:proofErr w:type="spellEnd"/>
      <w:r w:rsidRPr="002F51C4">
        <w:rPr>
          <w:rFonts w:ascii="Times New Roman" w:hAnsi="Times New Roman"/>
          <w:bCs/>
          <w:sz w:val="24"/>
          <w:szCs w:val="24"/>
        </w:rPr>
        <w:t xml:space="preserve"> and crystal structure. Solubility and melting point are chemical properties commonly used to describe a mineral.</w:t>
      </w:r>
    </w:p>
    <w:p w:rsidR="00255D25" w:rsidRDefault="00255D25" w:rsidP="00255D25">
      <w:pPr>
        <w:pStyle w:val="NoSpacing"/>
        <w:numPr>
          <w:ilvl w:val="0"/>
          <w:numId w:val="2"/>
        </w:numPr>
        <w:spacing w:line="480" w:lineRule="auto"/>
        <w:jc w:val="both"/>
        <w:rPr>
          <w:rFonts w:ascii="Times New Roman" w:hAnsi="Times New Roman"/>
          <w:bCs/>
          <w:sz w:val="24"/>
          <w:szCs w:val="24"/>
        </w:rPr>
      </w:pPr>
      <w:r w:rsidRPr="002F51C4">
        <w:rPr>
          <w:rFonts w:ascii="Times New Roman" w:hAnsi="Times New Roman"/>
          <w:bCs/>
          <w:sz w:val="24"/>
          <w:szCs w:val="24"/>
        </w:rPr>
        <w:t>Solubility refers the ability of a substance to dissolve in a solvent at a specified temperature. For example, biotite, a mineral commonly found in igneous rocks, is soluble in both acid and base solutions. The dissolution releases the loosely-bound potassium ions in the mineral.</w:t>
      </w:r>
    </w:p>
    <w:p w:rsidR="00255D25" w:rsidRDefault="00255D25" w:rsidP="00255D25">
      <w:pPr>
        <w:pStyle w:val="NoSpacing"/>
        <w:numPr>
          <w:ilvl w:val="0"/>
          <w:numId w:val="2"/>
        </w:numPr>
        <w:spacing w:line="480" w:lineRule="auto"/>
        <w:jc w:val="both"/>
        <w:rPr>
          <w:rFonts w:ascii="Times New Roman" w:hAnsi="Times New Roman"/>
          <w:bCs/>
          <w:sz w:val="24"/>
          <w:szCs w:val="24"/>
        </w:rPr>
      </w:pPr>
      <w:r w:rsidRPr="002F51C4">
        <w:rPr>
          <w:rFonts w:ascii="Times New Roman" w:hAnsi="Times New Roman"/>
          <w:bCs/>
          <w:sz w:val="24"/>
          <w:szCs w:val="24"/>
        </w:rPr>
        <w:t xml:space="preserve">Melting point refers to the temperature at which solid turns into liquid. Minerals composed of atoms that are tightly bonded within the crystal structure have high melting points. For example, quartz melts above 1670 degree </w:t>
      </w:r>
      <w:proofErr w:type="spellStart"/>
      <w:r w:rsidRPr="002F51C4">
        <w:rPr>
          <w:rFonts w:ascii="Times New Roman" w:hAnsi="Times New Roman"/>
          <w:bCs/>
          <w:sz w:val="24"/>
          <w:szCs w:val="24"/>
        </w:rPr>
        <w:t>Celsius.In</w:t>
      </w:r>
      <w:proofErr w:type="spellEnd"/>
      <w:r w:rsidRPr="002F51C4">
        <w:rPr>
          <w:rFonts w:ascii="Times New Roman" w:hAnsi="Times New Roman"/>
          <w:bCs/>
          <w:sz w:val="24"/>
          <w:szCs w:val="24"/>
        </w:rPr>
        <w:t xml:space="preserve"> the laboratory, the composition and crystal structure of minerals can be analyzed through chemical and instrumental analysis. </w:t>
      </w:r>
    </w:p>
    <w:p w:rsidR="00255D25" w:rsidRPr="002F51C4" w:rsidRDefault="00255D25" w:rsidP="00255D25">
      <w:pPr>
        <w:pStyle w:val="NoSpacing"/>
        <w:numPr>
          <w:ilvl w:val="0"/>
          <w:numId w:val="2"/>
        </w:numPr>
        <w:spacing w:line="480" w:lineRule="auto"/>
        <w:jc w:val="both"/>
        <w:rPr>
          <w:rFonts w:ascii="Times New Roman" w:hAnsi="Times New Roman"/>
          <w:bCs/>
          <w:sz w:val="24"/>
          <w:szCs w:val="24"/>
        </w:rPr>
      </w:pPr>
      <w:r w:rsidRPr="002F51C4">
        <w:rPr>
          <w:rFonts w:ascii="Times New Roman" w:hAnsi="Times New Roman"/>
          <w:bCs/>
          <w:sz w:val="24"/>
          <w:szCs w:val="24"/>
        </w:rPr>
        <w:t>Crystallographic techniques such as X-ray diffraction are performed to determine the crystal structure of the mineral.</w:t>
      </w:r>
      <w:r>
        <w:rPr>
          <w:rFonts w:ascii="Times New Roman" w:hAnsi="Times New Roman"/>
          <w:bCs/>
          <w:sz w:val="24"/>
          <w:szCs w:val="24"/>
        </w:rPr>
        <w:t xml:space="preserve"> </w:t>
      </w:r>
      <w:r w:rsidRPr="002F51C4">
        <w:rPr>
          <w:rFonts w:ascii="Times New Roman" w:hAnsi="Times New Roman"/>
          <w:bCs/>
          <w:sz w:val="24"/>
          <w:szCs w:val="24"/>
        </w:rPr>
        <w:t xml:space="preserve">More than45 percent silica is generally above </w:t>
      </w:r>
      <w:r w:rsidRPr="002F51C4">
        <w:rPr>
          <w:rFonts w:ascii="Times New Roman" w:hAnsi="Times New Roman"/>
          <w:bCs/>
          <w:sz w:val="24"/>
          <w:szCs w:val="24"/>
        </w:rPr>
        <w:lastRenderedPageBreak/>
        <w:t>approximately 14 weight percent, with the greatest abundance occurring at an intermediate silica content of about 56 weight percent.</w:t>
      </w:r>
      <w:r>
        <w:rPr>
          <w:rFonts w:ascii="Times New Roman" w:hAnsi="Times New Roman"/>
          <w:bCs/>
          <w:sz w:val="24"/>
          <w:szCs w:val="24"/>
        </w:rPr>
        <w:t xml:space="preserve"> </w:t>
      </w:r>
      <w:r w:rsidRPr="002F51C4">
        <w:rPr>
          <w:rFonts w:ascii="Times New Roman" w:hAnsi="Times New Roman"/>
          <w:bCs/>
          <w:sz w:val="24"/>
          <w:szCs w:val="24"/>
        </w:rPr>
        <w:t xml:space="preserve">Because of the importance of silica content, it has become common practice to use this feature of igneous rocks as a basis for subdividing them into the following groups: silicic or felsic (or acid, an old and discredited but unfortunately entrenched term), rocks having more than 66 percent silica; intermediate, rock with 55 to 66 percent silica; and sub-silicic, rocks containing less than 55 percent silica. The letter may be further divided into two groups: mafic, rocks with 45 to 55 percent silica and ultramafic, those containing less than 45 percent. The sub-silicic rocks, enriched as they are iron (Fe) and magnesium (Mg), are termed </w:t>
      </w:r>
      <w:proofErr w:type="spellStart"/>
      <w:r w:rsidRPr="002F51C4">
        <w:rPr>
          <w:rFonts w:ascii="Times New Roman" w:hAnsi="Times New Roman"/>
          <w:bCs/>
          <w:sz w:val="24"/>
          <w:szCs w:val="24"/>
        </w:rPr>
        <w:t>femic</w:t>
      </w:r>
      <w:proofErr w:type="spellEnd"/>
      <w:r w:rsidRPr="002F51C4">
        <w:rPr>
          <w:rFonts w:ascii="Times New Roman" w:hAnsi="Times New Roman"/>
          <w:bCs/>
          <w:sz w:val="24"/>
          <w:szCs w:val="24"/>
        </w:rPr>
        <w:t xml:space="preserve"> (from </w:t>
      </w:r>
      <w:r w:rsidRPr="002F51C4">
        <w:rPr>
          <w:rFonts w:ascii="Times New Roman" w:hAnsi="Times New Roman"/>
          <w:bCs/>
          <w:i/>
          <w:iCs/>
          <w:sz w:val="24"/>
          <w:szCs w:val="24"/>
        </w:rPr>
        <w:t>ferrous iron and magnesium</w:t>
      </w:r>
      <w:r w:rsidRPr="002F51C4">
        <w:rPr>
          <w:rFonts w:ascii="Times New Roman" w:hAnsi="Times New Roman"/>
          <w:bCs/>
          <w:sz w:val="24"/>
          <w:szCs w:val="24"/>
        </w:rPr>
        <w:t xml:space="preserve">), whereas the silicic rocks are referred to as sialic (from </w:t>
      </w:r>
      <w:r w:rsidRPr="002F51C4">
        <w:rPr>
          <w:rFonts w:ascii="Times New Roman" w:hAnsi="Times New Roman"/>
          <w:bCs/>
          <w:i/>
          <w:iCs/>
          <w:sz w:val="24"/>
          <w:szCs w:val="24"/>
        </w:rPr>
        <w:t>silica and aluminum</w:t>
      </w:r>
      <w:r w:rsidRPr="002F51C4">
        <w:rPr>
          <w:rFonts w:ascii="Times New Roman" w:hAnsi="Times New Roman"/>
          <w:bCs/>
          <w:sz w:val="24"/>
          <w:szCs w:val="24"/>
        </w:rPr>
        <w:t xml:space="preserve">, with which they are enriched) or </w:t>
      </w:r>
      <w:proofErr w:type="spellStart"/>
      <w:r w:rsidRPr="002F51C4">
        <w:rPr>
          <w:rFonts w:ascii="Times New Roman" w:hAnsi="Times New Roman"/>
          <w:bCs/>
          <w:sz w:val="24"/>
          <w:szCs w:val="24"/>
        </w:rPr>
        <w:t>salic</w:t>
      </w:r>
      <w:proofErr w:type="spellEnd"/>
      <w:r w:rsidRPr="002F51C4">
        <w:rPr>
          <w:rFonts w:ascii="Times New Roman" w:hAnsi="Times New Roman"/>
          <w:bCs/>
          <w:sz w:val="24"/>
          <w:szCs w:val="24"/>
        </w:rPr>
        <w:t xml:space="preserve"> (from </w:t>
      </w:r>
      <w:r w:rsidRPr="002F51C4">
        <w:rPr>
          <w:rFonts w:ascii="Times New Roman" w:hAnsi="Times New Roman"/>
          <w:bCs/>
          <w:i/>
          <w:iCs/>
          <w:sz w:val="24"/>
          <w:szCs w:val="24"/>
        </w:rPr>
        <w:t>silica and aluminum</w:t>
      </w:r>
      <w:r w:rsidRPr="002F51C4">
        <w:rPr>
          <w:rFonts w:ascii="Times New Roman" w:hAnsi="Times New Roman"/>
          <w:bCs/>
          <w:sz w:val="24"/>
          <w:szCs w:val="24"/>
        </w:rPr>
        <w:t xml:space="preserve">). The terms mafic (from </w:t>
      </w:r>
      <w:r w:rsidRPr="002F51C4">
        <w:rPr>
          <w:rFonts w:ascii="Times New Roman" w:hAnsi="Times New Roman"/>
          <w:bCs/>
          <w:i/>
          <w:iCs/>
          <w:sz w:val="24"/>
          <w:szCs w:val="24"/>
        </w:rPr>
        <w:t>magnesium and ferrous iron</w:t>
      </w:r>
      <w:r w:rsidRPr="002F51C4">
        <w:rPr>
          <w:rFonts w:ascii="Times New Roman" w:hAnsi="Times New Roman"/>
          <w:bCs/>
          <w:sz w:val="24"/>
          <w:szCs w:val="24"/>
        </w:rPr>
        <w:t>) and felsic (</w:t>
      </w:r>
      <w:r w:rsidRPr="002F51C4">
        <w:rPr>
          <w:rFonts w:ascii="Times New Roman" w:hAnsi="Times New Roman"/>
          <w:bCs/>
          <w:i/>
          <w:iCs/>
          <w:sz w:val="24"/>
          <w:szCs w:val="24"/>
        </w:rPr>
        <w:t>feldspar and silica</w:t>
      </w:r>
      <w:r w:rsidRPr="002F51C4">
        <w:rPr>
          <w:rFonts w:ascii="Times New Roman" w:hAnsi="Times New Roman"/>
          <w:bCs/>
          <w:sz w:val="24"/>
          <w:szCs w:val="24"/>
        </w:rPr>
        <w:t xml:space="preserve">) are used interchangeably with </w:t>
      </w:r>
      <w:proofErr w:type="spellStart"/>
      <w:r w:rsidRPr="002F51C4">
        <w:rPr>
          <w:rFonts w:ascii="Times New Roman" w:hAnsi="Times New Roman"/>
          <w:bCs/>
          <w:sz w:val="24"/>
          <w:szCs w:val="24"/>
        </w:rPr>
        <w:t>femic</w:t>
      </w:r>
      <w:proofErr w:type="spellEnd"/>
      <w:r w:rsidRPr="002F51C4">
        <w:rPr>
          <w:rFonts w:ascii="Times New Roman" w:hAnsi="Times New Roman"/>
          <w:bCs/>
          <w:sz w:val="24"/>
          <w:szCs w:val="24"/>
        </w:rPr>
        <w:t xml:space="preserve"> and sialic. </w:t>
      </w:r>
    </w:p>
    <w:p w:rsidR="00255D25" w:rsidRPr="002F51C4" w:rsidRDefault="00255D25" w:rsidP="00255D25">
      <w:pPr>
        <w:pStyle w:val="NoSpacing"/>
        <w:spacing w:line="480" w:lineRule="auto"/>
        <w:jc w:val="both"/>
        <w:rPr>
          <w:rFonts w:ascii="Times New Roman" w:hAnsi="Times New Roman"/>
          <w:b/>
          <w:bCs/>
          <w:sz w:val="24"/>
          <w:szCs w:val="24"/>
        </w:rPr>
      </w:pPr>
      <w:r w:rsidRPr="002F51C4">
        <w:rPr>
          <w:rFonts w:ascii="Times New Roman" w:hAnsi="Times New Roman"/>
          <w:b/>
          <w:sz w:val="24"/>
          <w:szCs w:val="24"/>
        </w:rPr>
        <w:t>2.4.3</w:t>
      </w:r>
      <w:r w:rsidRPr="002F51C4">
        <w:rPr>
          <w:rFonts w:ascii="Times New Roman" w:hAnsi="Times New Roman"/>
          <w:b/>
          <w:sz w:val="24"/>
          <w:szCs w:val="24"/>
        </w:rPr>
        <w:tab/>
        <w:t>Mineralogical Composition of Rock</w:t>
      </w:r>
    </w:p>
    <w:p w:rsidR="00054B92" w:rsidRDefault="00255D25" w:rsidP="00255D25">
      <w:pPr>
        <w:pStyle w:val="NoSpacing"/>
        <w:spacing w:line="480" w:lineRule="auto"/>
        <w:jc w:val="both"/>
        <w:rPr>
          <w:rFonts w:ascii="Times New Roman" w:hAnsi="Times New Roman"/>
          <w:bCs/>
          <w:sz w:val="24"/>
          <w:szCs w:val="24"/>
        </w:rPr>
      </w:pPr>
      <w:r w:rsidRPr="002F51C4">
        <w:rPr>
          <w:rFonts w:ascii="Times New Roman" w:hAnsi="Times New Roman"/>
          <w:bCs/>
          <w:sz w:val="24"/>
          <w:szCs w:val="24"/>
        </w:rPr>
        <w:t xml:space="preserve">The major mineralogical component of igneous rock can be divided into two groups; felsic (from feldspar and silica) and mafic (from magnesium and ferrous iron). The felsic mineral include quartz, </w:t>
      </w:r>
      <w:proofErr w:type="spellStart"/>
      <w:r w:rsidRPr="002F51C4">
        <w:rPr>
          <w:rFonts w:ascii="Times New Roman" w:hAnsi="Times New Roman"/>
          <w:bCs/>
          <w:sz w:val="24"/>
          <w:szCs w:val="24"/>
        </w:rPr>
        <w:t>tridymite</w:t>
      </w:r>
      <w:proofErr w:type="spellEnd"/>
      <w:r w:rsidRPr="002F51C4">
        <w:rPr>
          <w:rFonts w:ascii="Times New Roman" w:hAnsi="Times New Roman"/>
          <w:bCs/>
          <w:sz w:val="24"/>
          <w:szCs w:val="24"/>
        </w:rPr>
        <w:t xml:space="preserve">, </w:t>
      </w:r>
      <w:proofErr w:type="spellStart"/>
      <w:r w:rsidRPr="002F51C4">
        <w:rPr>
          <w:rFonts w:ascii="Times New Roman" w:hAnsi="Times New Roman"/>
          <w:bCs/>
          <w:sz w:val="24"/>
          <w:szCs w:val="24"/>
        </w:rPr>
        <w:t>cristobalite</w:t>
      </w:r>
      <w:proofErr w:type="spellEnd"/>
      <w:r w:rsidRPr="002F51C4">
        <w:rPr>
          <w:rFonts w:ascii="Times New Roman" w:hAnsi="Times New Roman"/>
          <w:bCs/>
          <w:sz w:val="24"/>
          <w:szCs w:val="24"/>
        </w:rPr>
        <w:t xml:space="preserve">, feldspars because felsic mineral lack iron and magnesium, they are generally light in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and consequently are referred to as such or as leucocratic. The mafic minerals include olivine, pyroxene, amphiboles, and biotite, all of which are dark in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Mineral are said to be </w:t>
      </w:r>
      <w:proofErr w:type="spellStart"/>
      <w:r w:rsidRPr="002F51C4">
        <w:rPr>
          <w:rFonts w:ascii="Times New Roman" w:hAnsi="Times New Roman"/>
          <w:bCs/>
          <w:sz w:val="24"/>
          <w:szCs w:val="24"/>
        </w:rPr>
        <w:t>melanocratic</w:t>
      </w:r>
      <w:proofErr w:type="spellEnd"/>
      <w:r w:rsidRPr="002F51C4">
        <w:rPr>
          <w:rFonts w:ascii="Times New Roman" w:hAnsi="Times New Roman"/>
          <w:bCs/>
          <w:sz w:val="24"/>
          <w:szCs w:val="24"/>
        </w:rPr>
        <w:t xml:space="preserve">. These terms can be applied to rock depending on the relative proportion of each type of mineral present. In this regard, the term </w:t>
      </w:r>
      <w:proofErr w:type="spellStart"/>
      <w:r w:rsidRPr="002F51C4">
        <w:rPr>
          <w:rFonts w:ascii="Times New Roman" w:hAnsi="Times New Roman"/>
          <w:bCs/>
          <w:sz w:val="24"/>
          <w:szCs w:val="24"/>
        </w:rPr>
        <w:t>colour</w:t>
      </w:r>
      <w:proofErr w:type="spellEnd"/>
      <w:r w:rsidRPr="002F51C4">
        <w:rPr>
          <w:rFonts w:ascii="Times New Roman" w:hAnsi="Times New Roman"/>
          <w:bCs/>
          <w:sz w:val="24"/>
          <w:szCs w:val="24"/>
        </w:rPr>
        <w:t xml:space="preserve"> index, which refer to the total percentage of rock occupied by mafic minerals, is useful. </w:t>
      </w:r>
    </w:p>
    <w:p w:rsidR="00054B92" w:rsidRDefault="00054B92" w:rsidP="00054B92">
      <w:pPr>
        <w:spacing w:after="0" w:line="480" w:lineRule="auto"/>
        <w:jc w:val="center"/>
        <w:rPr>
          <w:rStyle w:val="Emphasis"/>
          <w:rFonts w:ascii="Times New Roman" w:hAnsi="Times New Roman"/>
          <w:b/>
          <w:sz w:val="24"/>
          <w:szCs w:val="24"/>
        </w:rPr>
      </w:pPr>
    </w:p>
    <w:p w:rsidR="00054B92" w:rsidRPr="00054B92" w:rsidRDefault="00054B92" w:rsidP="00054B92">
      <w:pPr>
        <w:spacing w:after="0" w:line="480" w:lineRule="auto"/>
        <w:jc w:val="center"/>
        <w:rPr>
          <w:rStyle w:val="Emphasis"/>
          <w:rFonts w:ascii="Times New Roman" w:hAnsi="Times New Roman"/>
          <w:b/>
          <w:i w:val="0"/>
          <w:sz w:val="24"/>
          <w:szCs w:val="24"/>
        </w:rPr>
      </w:pPr>
      <w:r w:rsidRPr="00054B92">
        <w:rPr>
          <w:rStyle w:val="Emphasis"/>
          <w:rFonts w:ascii="Times New Roman" w:hAnsi="Times New Roman"/>
          <w:b/>
          <w:i w:val="0"/>
          <w:sz w:val="24"/>
          <w:szCs w:val="24"/>
        </w:rPr>
        <w:lastRenderedPageBreak/>
        <w:t>CHAPTER THREE</w:t>
      </w:r>
    </w:p>
    <w:p w:rsidR="00054B92" w:rsidRPr="00054B92" w:rsidRDefault="00054B92" w:rsidP="00054B92">
      <w:pPr>
        <w:spacing w:after="0" w:line="480" w:lineRule="auto"/>
        <w:jc w:val="center"/>
        <w:rPr>
          <w:rStyle w:val="Emphasis"/>
          <w:rFonts w:ascii="Times New Roman" w:hAnsi="Times New Roman"/>
          <w:b/>
          <w:i w:val="0"/>
          <w:sz w:val="24"/>
          <w:szCs w:val="24"/>
        </w:rPr>
      </w:pPr>
      <w:r w:rsidRPr="00054B92">
        <w:rPr>
          <w:rStyle w:val="Emphasis"/>
          <w:rFonts w:ascii="Times New Roman" w:hAnsi="Times New Roman"/>
          <w:b/>
          <w:i w:val="0"/>
          <w:sz w:val="24"/>
          <w:szCs w:val="24"/>
        </w:rPr>
        <w:t>MATERIALS AND METHOD</w:t>
      </w:r>
    </w:p>
    <w:p w:rsidR="00054B92" w:rsidRPr="00054B92" w:rsidRDefault="00054B92" w:rsidP="00054B92">
      <w:pPr>
        <w:spacing w:after="0" w:line="480" w:lineRule="auto"/>
        <w:jc w:val="both"/>
        <w:rPr>
          <w:rStyle w:val="Emphasis"/>
          <w:rFonts w:ascii="Times New Roman" w:hAnsi="Times New Roman"/>
          <w:b/>
          <w:i w:val="0"/>
          <w:sz w:val="24"/>
          <w:szCs w:val="24"/>
        </w:rPr>
      </w:pPr>
      <w:r w:rsidRPr="00054B92">
        <w:rPr>
          <w:rStyle w:val="Emphasis"/>
          <w:rFonts w:ascii="Times New Roman" w:hAnsi="Times New Roman"/>
          <w:b/>
          <w:i w:val="0"/>
          <w:sz w:val="24"/>
          <w:szCs w:val="24"/>
        </w:rPr>
        <w:t>3.1</w:t>
      </w:r>
      <w:r w:rsidRPr="00054B92">
        <w:rPr>
          <w:rStyle w:val="Emphasis"/>
          <w:rFonts w:ascii="Times New Roman" w:hAnsi="Times New Roman"/>
          <w:b/>
          <w:i w:val="0"/>
          <w:sz w:val="24"/>
          <w:szCs w:val="24"/>
        </w:rPr>
        <w:tab/>
        <w:t xml:space="preserve">Geology of Nigeria </w:t>
      </w:r>
    </w:p>
    <w:p w:rsidR="00054B92" w:rsidRPr="00054B92" w:rsidRDefault="00054B92" w:rsidP="00054B92">
      <w:pPr>
        <w:spacing w:after="0" w:line="480" w:lineRule="auto"/>
        <w:jc w:val="both"/>
        <w:rPr>
          <w:rStyle w:val="Emphasis"/>
          <w:rFonts w:ascii="Times New Roman" w:hAnsi="Times New Roman"/>
          <w:i w:val="0"/>
          <w:sz w:val="24"/>
          <w:szCs w:val="24"/>
        </w:rPr>
      </w:pPr>
      <w:r w:rsidRPr="00054B92">
        <w:rPr>
          <w:rStyle w:val="Emphasis"/>
          <w:rFonts w:ascii="Times New Roman" w:hAnsi="Times New Roman"/>
          <w:i w:val="0"/>
          <w:sz w:val="24"/>
          <w:szCs w:val="24"/>
        </w:rPr>
        <w:t xml:space="preserve">Nigeria's geology is characterized by a diverse and complex structure that spans several geological time periods, making the country rich in both geological history and mineral resources (Fig. 3.1). Broadly, the geology of Nigeria can be divided into three major components: </w:t>
      </w:r>
      <w:proofErr w:type="gramStart"/>
      <w:r w:rsidRPr="00054B92">
        <w:rPr>
          <w:rStyle w:val="Emphasis"/>
          <w:rFonts w:ascii="Times New Roman" w:hAnsi="Times New Roman"/>
          <w:i w:val="0"/>
          <w:sz w:val="24"/>
          <w:szCs w:val="24"/>
        </w:rPr>
        <w:t>the</w:t>
      </w:r>
      <w:proofErr w:type="gramEnd"/>
      <w:r w:rsidRPr="00054B92">
        <w:rPr>
          <w:rStyle w:val="Emphasis"/>
          <w:rFonts w:ascii="Times New Roman" w:hAnsi="Times New Roman"/>
          <w:i w:val="0"/>
          <w:sz w:val="24"/>
          <w:szCs w:val="24"/>
        </w:rPr>
        <w:t xml:space="preserve"> Precambrian Basement Complex, the Younger Granites, and the Sedimentary Basins (</w:t>
      </w:r>
      <w:proofErr w:type="spellStart"/>
      <w:r w:rsidRPr="00054B92">
        <w:rPr>
          <w:rStyle w:val="Emphasis"/>
          <w:rFonts w:ascii="Times New Roman" w:hAnsi="Times New Roman"/>
          <w:i w:val="0"/>
          <w:sz w:val="24"/>
          <w:szCs w:val="24"/>
        </w:rPr>
        <w:t>Obaje</w:t>
      </w:r>
      <w:proofErr w:type="spellEnd"/>
      <w:r w:rsidRPr="00054B92">
        <w:rPr>
          <w:rStyle w:val="Emphasis"/>
          <w:rFonts w:ascii="Times New Roman" w:hAnsi="Times New Roman"/>
          <w:i w:val="0"/>
          <w:sz w:val="24"/>
          <w:szCs w:val="24"/>
        </w:rPr>
        <w:t xml:space="preserve">, 2019). The Precambrian Basement Complex, which dominates the southwestern, northern, and central parts of the country, is composed mainly of </w:t>
      </w:r>
      <w:proofErr w:type="spellStart"/>
      <w:r w:rsidRPr="00054B92">
        <w:rPr>
          <w:rStyle w:val="Emphasis"/>
          <w:rFonts w:ascii="Times New Roman" w:hAnsi="Times New Roman"/>
          <w:i w:val="0"/>
          <w:sz w:val="24"/>
          <w:szCs w:val="24"/>
        </w:rPr>
        <w:t>migmatites</w:t>
      </w:r>
      <w:proofErr w:type="spellEnd"/>
      <w:r w:rsidRPr="00054B92">
        <w:rPr>
          <w:rStyle w:val="Emphasis"/>
          <w:rFonts w:ascii="Times New Roman" w:hAnsi="Times New Roman"/>
          <w:i w:val="0"/>
          <w:sz w:val="24"/>
          <w:szCs w:val="24"/>
        </w:rPr>
        <w:t xml:space="preserve">, gneisses, granites, schists, and </w:t>
      </w:r>
      <w:proofErr w:type="spellStart"/>
      <w:r w:rsidRPr="00054B92">
        <w:rPr>
          <w:rStyle w:val="Emphasis"/>
          <w:rFonts w:ascii="Times New Roman" w:hAnsi="Times New Roman"/>
          <w:i w:val="0"/>
          <w:sz w:val="24"/>
          <w:szCs w:val="24"/>
        </w:rPr>
        <w:t>quartzites</w:t>
      </w:r>
      <w:proofErr w:type="spellEnd"/>
      <w:r w:rsidRPr="00054B92">
        <w:rPr>
          <w:rStyle w:val="Emphasis"/>
          <w:rFonts w:ascii="Times New Roman" w:hAnsi="Times New Roman"/>
          <w:i w:val="0"/>
          <w:sz w:val="24"/>
          <w:szCs w:val="24"/>
        </w:rPr>
        <w:t xml:space="preserve">. This basement terrain is believed to have undergone several </w:t>
      </w:r>
      <w:proofErr w:type="spellStart"/>
      <w:r w:rsidRPr="00054B92">
        <w:rPr>
          <w:rStyle w:val="Emphasis"/>
          <w:rFonts w:ascii="Times New Roman" w:hAnsi="Times New Roman"/>
          <w:i w:val="0"/>
          <w:sz w:val="24"/>
          <w:szCs w:val="24"/>
        </w:rPr>
        <w:t>tectonothermal</w:t>
      </w:r>
      <w:proofErr w:type="spellEnd"/>
      <w:r w:rsidRPr="00054B92">
        <w:rPr>
          <w:rStyle w:val="Emphasis"/>
          <w:rFonts w:ascii="Times New Roman" w:hAnsi="Times New Roman"/>
          <w:i w:val="0"/>
          <w:sz w:val="24"/>
          <w:szCs w:val="24"/>
        </w:rPr>
        <w:t xml:space="preserve"> events, including the Liberian, Eburnean, </w:t>
      </w:r>
      <w:proofErr w:type="spellStart"/>
      <w:r w:rsidRPr="00054B92">
        <w:rPr>
          <w:rStyle w:val="Emphasis"/>
          <w:rFonts w:ascii="Times New Roman" w:hAnsi="Times New Roman"/>
          <w:i w:val="0"/>
          <w:sz w:val="24"/>
          <w:szCs w:val="24"/>
        </w:rPr>
        <w:t>Kibaran</w:t>
      </w:r>
      <w:proofErr w:type="spellEnd"/>
      <w:r w:rsidRPr="00054B92">
        <w:rPr>
          <w:rStyle w:val="Emphasis"/>
          <w:rFonts w:ascii="Times New Roman" w:hAnsi="Times New Roman"/>
          <w:i w:val="0"/>
          <w:sz w:val="24"/>
          <w:szCs w:val="24"/>
        </w:rPr>
        <w:t xml:space="preserve">, and Pan-African </w:t>
      </w:r>
      <w:proofErr w:type="spellStart"/>
      <w:r w:rsidRPr="00054B92">
        <w:rPr>
          <w:rStyle w:val="Emphasis"/>
          <w:rFonts w:ascii="Times New Roman" w:hAnsi="Times New Roman"/>
          <w:i w:val="0"/>
          <w:sz w:val="24"/>
          <w:szCs w:val="24"/>
        </w:rPr>
        <w:t>orogenies</w:t>
      </w:r>
      <w:proofErr w:type="spellEnd"/>
      <w:r w:rsidRPr="00054B92">
        <w:rPr>
          <w:rStyle w:val="Emphasis"/>
          <w:rFonts w:ascii="Times New Roman" w:hAnsi="Times New Roman"/>
          <w:i w:val="0"/>
          <w:sz w:val="24"/>
          <w:szCs w:val="24"/>
        </w:rPr>
        <w:t>, with the Pan-African event being the most significant in shaping the current structural configuration (</w:t>
      </w:r>
      <w:proofErr w:type="spellStart"/>
      <w:r w:rsidRPr="00054B92">
        <w:rPr>
          <w:rStyle w:val="Emphasis"/>
          <w:rFonts w:ascii="Times New Roman" w:hAnsi="Times New Roman"/>
          <w:i w:val="0"/>
          <w:sz w:val="24"/>
          <w:szCs w:val="24"/>
        </w:rPr>
        <w:t>Rahaman</w:t>
      </w:r>
      <w:proofErr w:type="spellEnd"/>
      <w:r w:rsidRPr="00054B92">
        <w:rPr>
          <w:rStyle w:val="Emphasis"/>
          <w:rFonts w:ascii="Times New Roman" w:hAnsi="Times New Roman"/>
          <w:i w:val="0"/>
          <w:sz w:val="24"/>
          <w:szCs w:val="24"/>
        </w:rPr>
        <w:t xml:space="preserve">, 2020). The Younger Granites, mostly found on the Jos Plateau, are a series of ring complexes formed during the Jurassic period and are associated with tin and </w:t>
      </w:r>
      <w:proofErr w:type="spellStart"/>
      <w:r w:rsidRPr="00054B92">
        <w:rPr>
          <w:rStyle w:val="Emphasis"/>
          <w:rFonts w:ascii="Times New Roman" w:hAnsi="Times New Roman"/>
          <w:i w:val="0"/>
          <w:sz w:val="24"/>
          <w:szCs w:val="24"/>
        </w:rPr>
        <w:t>columbite</w:t>
      </w:r>
      <w:proofErr w:type="spellEnd"/>
      <w:r w:rsidRPr="00054B92">
        <w:rPr>
          <w:rStyle w:val="Emphasis"/>
          <w:rFonts w:ascii="Times New Roman" w:hAnsi="Times New Roman"/>
          <w:i w:val="0"/>
          <w:sz w:val="24"/>
          <w:szCs w:val="24"/>
        </w:rPr>
        <w:t xml:space="preserve"> mineralization. The third major component, the Sedimentary Basins, including the Niger Delta, Benue Trough, and Chad Basin, occupy the southern and northeastern parts of the country and contain vast petroleum, gas, and other mineral resources (</w:t>
      </w:r>
      <w:proofErr w:type="spellStart"/>
      <w:r w:rsidRPr="00054B92">
        <w:rPr>
          <w:rStyle w:val="Emphasis"/>
          <w:rFonts w:ascii="Times New Roman" w:hAnsi="Times New Roman"/>
          <w:i w:val="0"/>
          <w:sz w:val="24"/>
          <w:szCs w:val="24"/>
        </w:rPr>
        <w:t>Nwajide</w:t>
      </w:r>
      <w:proofErr w:type="spellEnd"/>
      <w:r w:rsidRPr="00054B92">
        <w:rPr>
          <w:rStyle w:val="Emphasis"/>
          <w:rFonts w:ascii="Times New Roman" w:hAnsi="Times New Roman"/>
          <w:i w:val="0"/>
          <w:sz w:val="24"/>
          <w:szCs w:val="24"/>
        </w:rPr>
        <w:t>, 2021). Understanding the geology of Nigeria is vital not only for mineral exploration and hydrocarbon development but also for engineering geology, groundwater studies, and environmental planning—especially in regions such as Ilorin that lie near the transition zone between the Basement Complex and younger sedimentary units.</w:t>
      </w:r>
    </w:p>
    <w:p w:rsidR="00054B92" w:rsidRPr="00054B92" w:rsidRDefault="00054B92" w:rsidP="00054B92">
      <w:pPr>
        <w:spacing w:after="0" w:line="480" w:lineRule="auto"/>
        <w:jc w:val="both"/>
        <w:rPr>
          <w:rStyle w:val="Emphasis"/>
          <w:rFonts w:ascii="Times New Roman" w:hAnsi="Times New Roman"/>
          <w:b/>
          <w:i w:val="0"/>
          <w:sz w:val="24"/>
          <w:szCs w:val="24"/>
        </w:rPr>
      </w:pPr>
    </w:p>
    <w:p w:rsidR="00054B92" w:rsidRPr="00863E07" w:rsidRDefault="00054B92" w:rsidP="00054B92">
      <w:pPr>
        <w:spacing w:after="0" w:line="480" w:lineRule="auto"/>
        <w:jc w:val="both"/>
        <w:rPr>
          <w:rStyle w:val="Emphasis"/>
          <w:rFonts w:ascii="Times New Roman" w:hAnsi="Times New Roman"/>
          <w:i w:val="0"/>
          <w:sz w:val="24"/>
          <w:szCs w:val="24"/>
        </w:rPr>
      </w:pPr>
      <w:r w:rsidRPr="00863E07">
        <w:rPr>
          <w:rStyle w:val="Emphasis"/>
          <w:rFonts w:ascii="Times New Roman" w:hAnsi="Times New Roman"/>
          <w:i w:val="0"/>
          <w:noProof/>
          <w:sz w:val="24"/>
        </w:rPr>
        <w:lastRenderedPageBreak/>
        <w:drawing>
          <wp:anchor distT="0" distB="0" distL="114300" distR="114300" simplePos="0" relativeHeight="251659264" behindDoc="1" locked="0" layoutInCell="1" allowOverlap="1" wp14:anchorId="50103F8A" wp14:editId="1A625E89">
            <wp:simplePos x="0" y="0"/>
            <wp:positionH relativeFrom="margin">
              <wp:align>left</wp:align>
            </wp:positionH>
            <wp:positionV relativeFrom="paragraph">
              <wp:posOffset>279400</wp:posOffset>
            </wp:positionV>
            <wp:extent cx="5366385" cy="5421630"/>
            <wp:effectExtent l="19050" t="0" r="5715" b="0"/>
            <wp:wrapTight wrapText="bothSides">
              <wp:wrapPolygon edited="0">
                <wp:start x="-77" y="0"/>
                <wp:lineTo x="-77" y="21554"/>
                <wp:lineTo x="21623" y="21554"/>
                <wp:lineTo x="21623" y="0"/>
                <wp:lineTo x="-77"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2699" r="10301" b="10168"/>
                    <a:stretch>
                      <a:fillRect/>
                    </a:stretch>
                  </pic:blipFill>
                  <pic:spPr bwMode="auto">
                    <a:xfrm>
                      <a:off x="0" y="0"/>
                      <a:ext cx="5366385" cy="5421630"/>
                    </a:xfrm>
                    <a:prstGeom prst="rect">
                      <a:avLst/>
                    </a:prstGeom>
                    <a:noFill/>
                    <a:ln>
                      <a:noFill/>
                    </a:ln>
                  </pic:spPr>
                </pic:pic>
              </a:graphicData>
            </a:graphic>
          </wp:anchor>
        </w:drawing>
      </w:r>
    </w:p>
    <w:p w:rsidR="00054B92" w:rsidRPr="00863E07" w:rsidRDefault="00054B92" w:rsidP="00054B92"/>
    <w:p w:rsidR="00054B92" w:rsidRPr="00863E07" w:rsidRDefault="00054B92" w:rsidP="00054B92"/>
    <w:p w:rsidR="00054B92" w:rsidRPr="00863E07" w:rsidRDefault="00054B92" w:rsidP="00054B92"/>
    <w:p w:rsidR="00054B92" w:rsidRPr="00863E07" w:rsidRDefault="00054B92" w:rsidP="00054B92"/>
    <w:p w:rsidR="00054B92" w:rsidRPr="00863E07" w:rsidRDefault="00054B92" w:rsidP="00054B92"/>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Figure 3.1: Geological Map of Nigeria (Modified After </w:t>
      </w:r>
      <w:proofErr w:type="spellStart"/>
      <w:r w:rsidRPr="00863E07">
        <w:rPr>
          <w:rFonts w:ascii="Times New Roman" w:hAnsi="Times New Roman"/>
          <w:sz w:val="24"/>
          <w:szCs w:val="24"/>
        </w:rPr>
        <w:t>Rahaman</w:t>
      </w:r>
      <w:proofErr w:type="spellEnd"/>
      <w:r w:rsidRPr="00863E07">
        <w:rPr>
          <w:rFonts w:ascii="Times New Roman" w:hAnsi="Times New Roman"/>
          <w:sz w:val="24"/>
          <w:szCs w:val="24"/>
        </w:rPr>
        <w:t>, 1988)</w:t>
      </w: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054B92" w:rsidRDefault="00054B92" w:rsidP="00054B92">
      <w:pPr>
        <w:spacing w:after="0" w:line="480" w:lineRule="auto"/>
        <w:jc w:val="both"/>
        <w:rPr>
          <w:rStyle w:val="Emphasis"/>
          <w:rFonts w:ascii="Times New Roman" w:hAnsi="Times New Roman"/>
          <w:b/>
          <w:i w:val="0"/>
          <w:sz w:val="24"/>
          <w:szCs w:val="24"/>
        </w:rPr>
      </w:pPr>
      <w:r w:rsidRPr="00054B92">
        <w:rPr>
          <w:rStyle w:val="Emphasis"/>
          <w:rFonts w:ascii="Times New Roman" w:hAnsi="Times New Roman"/>
          <w:b/>
          <w:i w:val="0"/>
          <w:sz w:val="24"/>
          <w:szCs w:val="24"/>
        </w:rPr>
        <w:lastRenderedPageBreak/>
        <w:t>3.2</w:t>
      </w:r>
      <w:r w:rsidRPr="00054B92">
        <w:rPr>
          <w:rStyle w:val="Emphasis"/>
          <w:rFonts w:ascii="Times New Roman" w:hAnsi="Times New Roman"/>
          <w:b/>
          <w:i w:val="0"/>
          <w:sz w:val="24"/>
          <w:szCs w:val="24"/>
        </w:rPr>
        <w:tab/>
        <w:t>Geology of the Study Area</w:t>
      </w:r>
    </w:p>
    <w:p w:rsidR="00054B92" w:rsidRPr="00054B92" w:rsidRDefault="00054B92" w:rsidP="00054B92">
      <w:pPr>
        <w:spacing w:after="0" w:line="480" w:lineRule="auto"/>
        <w:jc w:val="both"/>
        <w:rPr>
          <w:rStyle w:val="Emphasis"/>
          <w:rFonts w:ascii="Times New Roman" w:hAnsi="Times New Roman"/>
          <w:i w:val="0"/>
          <w:sz w:val="24"/>
          <w:szCs w:val="24"/>
        </w:rPr>
      </w:pPr>
      <w:proofErr w:type="spellStart"/>
      <w:r w:rsidRPr="00054B92">
        <w:rPr>
          <w:rStyle w:val="Emphasis"/>
          <w:rFonts w:ascii="Times New Roman" w:hAnsi="Times New Roman"/>
          <w:i w:val="0"/>
          <w:sz w:val="24"/>
          <w:szCs w:val="24"/>
        </w:rPr>
        <w:t>Kwara</w:t>
      </w:r>
      <w:proofErr w:type="spellEnd"/>
      <w:r w:rsidRPr="00054B92">
        <w:rPr>
          <w:rStyle w:val="Emphasis"/>
          <w:rFonts w:ascii="Times New Roman" w:hAnsi="Times New Roman"/>
          <w:i w:val="0"/>
          <w:sz w:val="24"/>
          <w:szCs w:val="24"/>
        </w:rPr>
        <w:t xml:space="preserve"> State Polytechnic is located in Ilorin, the capital of </w:t>
      </w:r>
      <w:proofErr w:type="spellStart"/>
      <w:r w:rsidRPr="00054B92">
        <w:rPr>
          <w:rStyle w:val="Emphasis"/>
          <w:rFonts w:ascii="Times New Roman" w:hAnsi="Times New Roman"/>
          <w:i w:val="0"/>
          <w:sz w:val="24"/>
          <w:szCs w:val="24"/>
        </w:rPr>
        <w:t>Kwara</w:t>
      </w:r>
      <w:proofErr w:type="spellEnd"/>
      <w:r w:rsidRPr="00054B92">
        <w:rPr>
          <w:rStyle w:val="Emphasis"/>
          <w:rFonts w:ascii="Times New Roman" w:hAnsi="Times New Roman"/>
          <w:i w:val="0"/>
          <w:sz w:val="24"/>
          <w:szCs w:val="24"/>
        </w:rPr>
        <w:t xml:space="preserve"> State, which falls within the southwestern region of Nigeria’s Basement Complex (Fig. 3.2). This area is well known for its ancient rock formations that have been around for hundreds of millions of years. Most of the rocks in and around the polytechnic are part of the Precambrian Basement Complex, which is made up of rocks like granite, </w:t>
      </w:r>
      <w:proofErr w:type="spellStart"/>
      <w:r w:rsidRPr="00054B92">
        <w:rPr>
          <w:rStyle w:val="Emphasis"/>
          <w:rFonts w:ascii="Times New Roman" w:hAnsi="Times New Roman"/>
          <w:i w:val="0"/>
          <w:sz w:val="24"/>
          <w:szCs w:val="24"/>
        </w:rPr>
        <w:t>migmatite</w:t>
      </w:r>
      <w:proofErr w:type="spellEnd"/>
      <w:r w:rsidRPr="00054B92">
        <w:rPr>
          <w:rStyle w:val="Emphasis"/>
          <w:rFonts w:ascii="Times New Roman" w:hAnsi="Times New Roman"/>
          <w:i w:val="0"/>
          <w:sz w:val="24"/>
          <w:szCs w:val="24"/>
        </w:rPr>
        <w:t>-gneiss, quartzite, and schist. These rocks were formed under intense heat and pressure deep within the Earth’s crust and later exposed at the surface over time due to erosion and tectonic activity. Their presence plays a big role in shaping the physical landscape of the area, including the type of soil, vegetation, and even the drainage system.</w:t>
      </w:r>
    </w:p>
    <w:p w:rsidR="00054B92" w:rsidRPr="00054B92" w:rsidRDefault="00054B92" w:rsidP="00054B92">
      <w:pPr>
        <w:spacing w:after="0" w:line="480" w:lineRule="auto"/>
        <w:jc w:val="both"/>
        <w:rPr>
          <w:rStyle w:val="Emphasis"/>
          <w:rFonts w:ascii="Times New Roman" w:hAnsi="Times New Roman"/>
          <w:i w:val="0"/>
          <w:sz w:val="24"/>
          <w:szCs w:val="24"/>
        </w:rPr>
      </w:pPr>
      <w:r w:rsidRPr="00054B92">
        <w:rPr>
          <w:rStyle w:val="Emphasis"/>
          <w:rFonts w:ascii="Times New Roman" w:hAnsi="Times New Roman"/>
          <w:i w:val="0"/>
          <w:sz w:val="24"/>
          <w:szCs w:val="24"/>
        </w:rPr>
        <w:t>A closer look at the geology of the campus reveals widespread exposures of granite and gneissic rocks, often seen in the form of rock outcrops scattered across parts of the school environment. These rocks usually display features like foliation and jointing, which tell stories about how they were formed and the natural forces that acted upon them. For instance, the foliation seen in gneiss is a result of minerals aligning due to pressure during metamorphism. Meanwhile, joints and fractures in the rocks suggest that the area has experienced some tectonic stress in the past, which could also influence how groundwater moves through the subsurface today. These structural features are important to consider, especially for engineering purposes like construction or borehole drilling within the school.</w:t>
      </w:r>
    </w:p>
    <w:p w:rsidR="00054B92" w:rsidRPr="00054B92"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lastRenderedPageBreak/>
        <w:drawing>
          <wp:inline distT="0" distB="0" distL="0" distR="0" wp14:anchorId="4AD17999" wp14:editId="6132B587">
            <wp:extent cx="6327962" cy="64223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27689" cy="6422038"/>
                    </a:xfrm>
                    <a:prstGeom prst="rect">
                      <a:avLst/>
                    </a:prstGeom>
                    <a:noFill/>
                    <a:ln w="9525">
                      <a:noFill/>
                      <a:miter lim="800000"/>
                      <a:headEnd/>
                      <a:tailEnd/>
                    </a:ln>
                  </pic:spPr>
                </pic:pic>
              </a:graphicData>
            </a:graphic>
          </wp:inline>
        </w:drawing>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Figure 3.2. Location Map of the Study Area (modified after </w:t>
      </w:r>
      <w:proofErr w:type="spellStart"/>
      <w:r w:rsidRPr="00863E07">
        <w:rPr>
          <w:rFonts w:ascii="Times New Roman" w:hAnsi="Times New Roman"/>
          <w:sz w:val="24"/>
          <w:szCs w:val="24"/>
        </w:rPr>
        <w:t>Olasehinde</w:t>
      </w:r>
      <w:proofErr w:type="spellEnd"/>
      <w:r w:rsidRPr="00863E07">
        <w:rPr>
          <w:rFonts w:ascii="Times New Roman" w:hAnsi="Times New Roman"/>
          <w:sz w:val="24"/>
          <w:szCs w:val="24"/>
        </w:rPr>
        <w:t xml:space="preserve"> </w:t>
      </w:r>
      <w:r w:rsidRPr="00863E07">
        <w:rPr>
          <w:rFonts w:ascii="Times New Roman" w:hAnsi="Times New Roman"/>
          <w:i/>
          <w:sz w:val="24"/>
          <w:szCs w:val="24"/>
        </w:rPr>
        <w:t>et al.,</w:t>
      </w:r>
      <w:r w:rsidRPr="00863E07">
        <w:rPr>
          <w:rFonts w:ascii="Times New Roman" w:hAnsi="Times New Roman"/>
          <w:sz w:val="24"/>
          <w:szCs w:val="24"/>
        </w:rPr>
        <w:t xml:space="preserve"> 1998)</w:t>
      </w:r>
    </w:p>
    <w:p w:rsidR="00054B92" w:rsidRPr="00863E07" w:rsidRDefault="00054B92" w:rsidP="00054B92"/>
    <w:p w:rsidR="00054B92" w:rsidRPr="00863E07" w:rsidRDefault="00054B92" w:rsidP="00054B92"/>
    <w:p w:rsidR="00054B92" w:rsidRPr="00863E07" w:rsidRDefault="00054B92" w:rsidP="00054B92"/>
    <w:p w:rsidR="00054B92" w:rsidRPr="00863E07" w:rsidRDefault="00054B92" w:rsidP="00054B92"/>
    <w:p w:rsidR="00054B92" w:rsidRPr="00863E07" w:rsidRDefault="00054B92" w:rsidP="00054B92">
      <w:pPr>
        <w:pStyle w:val="NoSpacing"/>
        <w:spacing w:line="480" w:lineRule="auto"/>
        <w:jc w:val="both"/>
        <w:rPr>
          <w:rFonts w:ascii="Times New Roman" w:hAnsi="Times New Roman"/>
          <w:b/>
          <w:sz w:val="24"/>
          <w:szCs w:val="24"/>
        </w:rPr>
      </w:pPr>
      <w:r w:rsidRPr="00863E07">
        <w:rPr>
          <w:rFonts w:ascii="Times New Roman" w:hAnsi="Times New Roman"/>
          <w:b/>
          <w:sz w:val="24"/>
          <w:szCs w:val="24"/>
        </w:rPr>
        <w:lastRenderedPageBreak/>
        <w:t>3.3</w:t>
      </w:r>
      <w:r w:rsidRPr="00863E07">
        <w:rPr>
          <w:rFonts w:ascii="Times New Roman" w:hAnsi="Times New Roman"/>
          <w:b/>
          <w:sz w:val="24"/>
          <w:szCs w:val="24"/>
        </w:rPr>
        <w:tab/>
        <w:t>Sample Collection</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Fresh representative samples of </w:t>
      </w:r>
      <w:proofErr w:type="spellStart"/>
      <w:r w:rsidRPr="00863E07">
        <w:rPr>
          <w:rFonts w:ascii="Times New Roman" w:hAnsi="Times New Roman"/>
          <w:sz w:val="24"/>
          <w:szCs w:val="24"/>
        </w:rPr>
        <w:t>Migmatite</w:t>
      </w:r>
      <w:proofErr w:type="spellEnd"/>
      <w:r w:rsidRPr="00863E07">
        <w:rPr>
          <w:rFonts w:ascii="Times New Roman" w:hAnsi="Times New Roman"/>
          <w:sz w:val="24"/>
          <w:szCs w:val="24"/>
        </w:rPr>
        <w:t xml:space="preserve"> Gneiss tagged Sample A, Porphyritic Granite tagged Sample B and Biotite Granite (Sample C) were collected on the open-cast mine site on outcrops. Structural features were observed based on tectonic activities and visual studies were also carried out to identify the different types of rocks. The Global Positioning System was used to take the coordinate of the different locations where the samples are taken. Other equipment used includes hammer, chisel, sampling bags, paper tape and marker. The three sample were separated in different sample bags and transported to University of Ilorin, Geology and Mineral Sciences Laboratory for detailed analysis.</w:t>
      </w:r>
    </w:p>
    <w:p w:rsidR="00054B92" w:rsidRPr="00863E07" w:rsidRDefault="00054B92" w:rsidP="00054B92">
      <w:pPr>
        <w:pStyle w:val="NoSpacing"/>
        <w:spacing w:line="480" w:lineRule="auto"/>
        <w:jc w:val="both"/>
        <w:rPr>
          <w:rFonts w:ascii="Times New Roman" w:hAnsi="Times New Roman"/>
          <w:b/>
          <w:sz w:val="24"/>
          <w:szCs w:val="24"/>
        </w:rPr>
      </w:pPr>
      <w:bookmarkStart w:id="1" w:name="_Toc521453857"/>
      <w:bookmarkStart w:id="2" w:name="_Toc521480722"/>
      <w:bookmarkStart w:id="3" w:name="_Toc521485298"/>
      <w:r w:rsidRPr="00863E07">
        <w:rPr>
          <w:rFonts w:ascii="Times New Roman" w:hAnsi="Times New Roman"/>
          <w:b/>
          <w:sz w:val="24"/>
          <w:szCs w:val="24"/>
        </w:rPr>
        <w:t>3.4</w:t>
      </w:r>
      <w:r w:rsidRPr="00863E07">
        <w:rPr>
          <w:rFonts w:ascii="Times New Roman" w:hAnsi="Times New Roman"/>
          <w:b/>
          <w:sz w:val="24"/>
          <w:szCs w:val="24"/>
        </w:rPr>
        <w:tab/>
        <w:t>Sample Preparation</w:t>
      </w:r>
      <w:bookmarkEnd w:id="1"/>
      <w:bookmarkEnd w:id="2"/>
      <w:bookmarkEnd w:id="3"/>
    </w:p>
    <w:p w:rsidR="00054B92" w:rsidRPr="00863E07" w:rsidRDefault="00054B92" w:rsidP="00054B92">
      <w:pPr>
        <w:pStyle w:val="NoSpacing"/>
        <w:spacing w:line="480" w:lineRule="auto"/>
        <w:jc w:val="both"/>
        <w:rPr>
          <w:rFonts w:ascii="Times New Roman" w:hAnsi="Times New Roman"/>
          <w:b/>
        </w:rPr>
      </w:pPr>
      <w:r w:rsidRPr="00863E07">
        <w:rPr>
          <w:rFonts w:ascii="Times New Roman" w:hAnsi="Times New Roman"/>
          <w:sz w:val="24"/>
          <w:szCs w:val="24"/>
        </w:rPr>
        <w:t>The laboratory analysis was carried out on three different types of rocks labeled Sample A (</w:t>
      </w:r>
      <w:proofErr w:type="spellStart"/>
      <w:r w:rsidRPr="00863E07">
        <w:rPr>
          <w:rFonts w:ascii="Times New Roman" w:hAnsi="Times New Roman"/>
          <w:sz w:val="24"/>
          <w:szCs w:val="24"/>
        </w:rPr>
        <w:t>Migmatite</w:t>
      </w:r>
      <w:proofErr w:type="spellEnd"/>
      <w:r w:rsidRPr="00863E07">
        <w:rPr>
          <w:rFonts w:ascii="Times New Roman" w:hAnsi="Times New Roman"/>
          <w:sz w:val="24"/>
          <w:szCs w:val="24"/>
        </w:rPr>
        <w:t xml:space="preserve"> Gneiss), Sample B (Porphyritic Granite) and Sample C (Biotite Granite). The </w:t>
      </w:r>
      <w:proofErr w:type="spellStart"/>
      <w:r w:rsidRPr="00863E07">
        <w:rPr>
          <w:rFonts w:ascii="Times New Roman" w:hAnsi="Times New Roman"/>
          <w:sz w:val="24"/>
          <w:szCs w:val="24"/>
        </w:rPr>
        <w:t>petrographical</w:t>
      </w:r>
      <w:proofErr w:type="spellEnd"/>
      <w:r w:rsidRPr="00863E07">
        <w:rPr>
          <w:rFonts w:ascii="Times New Roman" w:hAnsi="Times New Roman"/>
          <w:sz w:val="24"/>
          <w:szCs w:val="24"/>
        </w:rPr>
        <w:t xml:space="preserve"> analysis carried out include thin section analysis and optical observations. During the preparation of thin sections analysis for all the samples, a thickness of 1.0 cm of a square shape of each of the rock sample was cut with the cutting machine. Applying emery cloth and </w:t>
      </w:r>
      <w:proofErr w:type="spellStart"/>
      <w:r w:rsidRPr="00863E07">
        <w:rPr>
          <w:rFonts w:ascii="Times New Roman" w:hAnsi="Times New Roman"/>
          <w:sz w:val="24"/>
          <w:szCs w:val="24"/>
        </w:rPr>
        <w:t>caborundum</w:t>
      </w:r>
      <w:proofErr w:type="spellEnd"/>
      <w:r w:rsidRPr="00863E07">
        <w:rPr>
          <w:rFonts w:ascii="Times New Roman" w:hAnsi="Times New Roman"/>
          <w:sz w:val="24"/>
          <w:szCs w:val="24"/>
        </w:rPr>
        <w:t xml:space="preserve"> powder, the specimen is further flattening to a thickness of about 0.04 mm. This flattened specimen is overlaid by the boiled Canada </w:t>
      </w:r>
      <w:proofErr w:type="spellStart"/>
      <w:r w:rsidRPr="00863E07">
        <w:rPr>
          <w:rFonts w:ascii="Times New Roman" w:hAnsi="Times New Roman"/>
          <w:sz w:val="24"/>
          <w:szCs w:val="24"/>
        </w:rPr>
        <w:t>basalm</w:t>
      </w:r>
      <w:proofErr w:type="spellEnd"/>
      <w:r w:rsidRPr="00863E07">
        <w:rPr>
          <w:rFonts w:ascii="Times New Roman" w:hAnsi="Times New Roman"/>
          <w:sz w:val="24"/>
          <w:szCs w:val="24"/>
        </w:rPr>
        <w:t xml:space="preserve"> and it is covered with a cover slip and left for about a day, then it is washed, rinsed with spirit and later with water. A total of six (6) thin sections (2 slides from each rock sample) were prepared from the samples for effective analysis and control. The analyses were subjected to microscopic examinations. Petrographic studies of the selected samples were made with the aid of a polarizing microscope. Some of the major minerals were observed under the microscopic examinations. </w:t>
      </w:r>
    </w:p>
    <w:p w:rsidR="00054B92" w:rsidRPr="00863E07" w:rsidRDefault="00054B92" w:rsidP="00054B92">
      <w:pPr>
        <w:pStyle w:val="Default"/>
        <w:spacing w:line="360" w:lineRule="auto"/>
        <w:jc w:val="center"/>
        <w:rPr>
          <w:rFonts w:ascii="Times New Roman" w:hAnsi="Times New Roman" w:cs="Times New Roman"/>
          <w:b/>
          <w:color w:val="auto"/>
        </w:rPr>
      </w:pPr>
    </w:p>
    <w:p w:rsidR="00054B92" w:rsidRPr="00863E07" w:rsidRDefault="00054B92" w:rsidP="00054B92">
      <w:pPr>
        <w:pStyle w:val="Default"/>
        <w:spacing w:line="480" w:lineRule="auto"/>
        <w:jc w:val="center"/>
        <w:rPr>
          <w:rFonts w:ascii="Times New Roman" w:hAnsi="Times New Roman" w:cs="Times New Roman"/>
          <w:b/>
          <w:color w:val="auto"/>
        </w:rPr>
      </w:pPr>
    </w:p>
    <w:p w:rsidR="00054B92" w:rsidRPr="00863E07" w:rsidRDefault="00054B92" w:rsidP="00054B92">
      <w:pPr>
        <w:pStyle w:val="Default"/>
        <w:spacing w:line="480" w:lineRule="auto"/>
        <w:jc w:val="center"/>
        <w:rPr>
          <w:rFonts w:ascii="Times New Roman" w:hAnsi="Times New Roman" w:cs="Times New Roman"/>
          <w:b/>
          <w:color w:val="auto"/>
        </w:rPr>
      </w:pPr>
      <w:r w:rsidRPr="00863E07">
        <w:rPr>
          <w:rFonts w:ascii="Times New Roman" w:hAnsi="Times New Roman" w:cs="Times New Roman"/>
          <w:b/>
          <w:color w:val="auto"/>
        </w:rPr>
        <w:lastRenderedPageBreak/>
        <w:t>CHAPTER FOUR</w:t>
      </w:r>
    </w:p>
    <w:p w:rsidR="00054B92" w:rsidRPr="00863E07" w:rsidRDefault="00054B92" w:rsidP="00054B92">
      <w:pPr>
        <w:pStyle w:val="Default"/>
        <w:spacing w:line="480" w:lineRule="auto"/>
        <w:jc w:val="center"/>
        <w:rPr>
          <w:rFonts w:ascii="Times New Roman" w:hAnsi="Times New Roman" w:cs="Times New Roman"/>
          <w:b/>
          <w:color w:val="auto"/>
        </w:rPr>
      </w:pPr>
      <w:r w:rsidRPr="00863E07">
        <w:rPr>
          <w:rFonts w:ascii="Times New Roman" w:hAnsi="Times New Roman" w:cs="Times New Roman"/>
          <w:b/>
          <w:color w:val="auto"/>
        </w:rPr>
        <w:t>RESULTS AND DISCUSSION</w:t>
      </w:r>
    </w:p>
    <w:p w:rsidR="00054B92" w:rsidRPr="00863E07" w:rsidRDefault="00054B92" w:rsidP="00054B92">
      <w:pPr>
        <w:pStyle w:val="Default"/>
        <w:spacing w:line="480" w:lineRule="auto"/>
        <w:jc w:val="both"/>
        <w:rPr>
          <w:rFonts w:ascii="Times New Roman" w:hAnsi="Times New Roman" w:cs="Times New Roman"/>
          <w:b/>
          <w:color w:val="auto"/>
        </w:rPr>
      </w:pPr>
      <w:r w:rsidRPr="00863E07">
        <w:rPr>
          <w:rFonts w:ascii="Times New Roman" w:hAnsi="Times New Roman" w:cs="Times New Roman"/>
          <w:b/>
          <w:color w:val="auto"/>
        </w:rPr>
        <w:t>4.1</w:t>
      </w:r>
      <w:r w:rsidRPr="00863E07">
        <w:rPr>
          <w:rFonts w:ascii="Times New Roman" w:hAnsi="Times New Roman" w:cs="Times New Roman"/>
          <w:b/>
          <w:color w:val="auto"/>
        </w:rPr>
        <w:tab/>
      </w:r>
      <w:r w:rsidRPr="00863E07">
        <w:rPr>
          <w:rFonts w:ascii="Times New Roman" w:hAnsi="Times New Roman"/>
          <w:b/>
          <w:bCs/>
          <w:color w:val="auto"/>
        </w:rPr>
        <w:t>Results of Petrographic studies of the Thin Sections</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results based on petrographic studies of the thin sections revealed the various mineral distributions such as quartz, biotite, hornblende and feldspar (orthoclase, plagioclase and microcline). The quartz and feldspar constitute almost 88% of the thin section with other accessory minerals in both plane polarized and cross polarized light. </w:t>
      </w:r>
    </w:p>
    <w:p w:rsidR="00054B92" w:rsidRPr="00863E07" w:rsidRDefault="00054B92" w:rsidP="00054B92">
      <w:pPr>
        <w:pStyle w:val="NoSpacing"/>
        <w:spacing w:line="480" w:lineRule="auto"/>
        <w:jc w:val="both"/>
        <w:rPr>
          <w:rFonts w:ascii="Times New Roman" w:hAnsi="Times New Roman"/>
          <w:b/>
          <w:sz w:val="24"/>
          <w:szCs w:val="24"/>
        </w:rPr>
      </w:pPr>
      <w:r w:rsidRPr="00863E07">
        <w:rPr>
          <w:rFonts w:ascii="Times New Roman" w:hAnsi="Times New Roman"/>
          <w:b/>
          <w:sz w:val="24"/>
          <w:szCs w:val="24"/>
        </w:rPr>
        <w:t>4.2</w:t>
      </w:r>
      <w:r w:rsidRPr="00863E07">
        <w:rPr>
          <w:rFonts w:ascii="Times New Roman" w:hAnsi="Times New Roman"/>
          <w:b/>
          <w:sz w:val="24"/>
          <w:szCs w:val="24"/>
        </w:rPr>
        <w:tab/>
        <w:t xml:space="preserve">Discussion on Petrographic Studies of </w:t>
      </w:r>
      <w:proofErr w:type="spellStart"/>
      <w:r w:rsidRPr="00863E07">
        <w:rPr>
          <w:rFonts w:ascii="Times New Roman" w:hAnsi="Times New Roman"/>
          <w:b/>
          <w:sz w:val="24"/>
          <w:szCs w:val="24"/>
        </w:rPr>
        <w:t>Migmatite</w:t>
      </w:r>
      <w:proofErr w:type="spellEnd"/>
      <w:r w:rsidRPr="00863E07">
        <w:rPr>
          <w:rFonts w:ascii="Times New Roman" w:hAnsi="Times New Roman"/>
          <w:b/>
          <w:sz w:val="24"/>
          <w:szCs w:val="24"/>
        </w:rPr>
        <w:t xml:space="preserve"> Gneiss</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w:t>
      </w:r>
      <w:proofErr w:type="spellStart"/>
      <w:r w:rsidRPr="00863E07">
        <w:rPr>
          <w:rFonts w:ascii="Times New Roman" w:hAnsi="Times New Roman"/>
          <w:sz w:val="24"/>
          <w:szCs w:val="24"/>
        </w:rPr>
        <w:t>migmatite</w:t>
      </w:r>
      <w:proofErr w:type="spellEnd"/>
      <w:r w:rsidRPr="00863E07">
        <w:rPr>
          <w:rFonts w:ascii="Times New Roman" w:hAnsi="Times New Roman"/>
          <w:sz w:val="24"/>
          <w:szCs w:val="24"/>
        </w:rPr>
        <w:t xml:space="preserve"> gneiss is the oldest type of rock in the study area. According to Abba (1983) gneiss occurs as the most widespread lithological unit in basement terrains and the imprints of the Pan – African deformation were evident by regional metamorphism, </w:t>
      </w:r>
      <w:proofErr w:type="spellStart"/>
      <w:r w:rsidRPr="00863E07">
        <w:rPr>
          <w:rFonts w:ascii="Times New Roman" w:hAnsi="Times New Roman"/>
          <w:sz w:val="24"/>
          <w:szCs w:val="24"/>
        </w:rPr>
        <w:t>migmatization</w:t>
      </w:r>
      <w:proofErr w:type="spellEnd"/>
      <w:r w:rsidRPr="00863E07">
        <w:rPr>
          <w:rFonts w:ascii="Times New Roman" w:hAnsi="Times New Roman"/>
          <w:sz w:val="24"/>
          <w:szCs w:val="24"/>
        </w:rPr>
        <w:t xml:space="preserve">, extensive </w:t>
      </w:r>
      <w:proofErr w:type="spellStart"/>
      <w:r w:rsidRPr="00863E07">
        <w:rPr>
          <w:rFonts w:ascii="Times New Roman" w:hAnsi="Times New Roman"/>
          <w:sz w:val="24"/>
          <w:szCs w:val="24"/>
        </w:rPr>
        <w:t>granitization</w:t>
      </w:r>
      <w:proofErr w:type="spellEnd"/>
      <w:r w:rsidRPr="00863E07">
        <w:rPr>
          <w:rFonts w:ascii="Times New Roman" w:hAnsi="Times New Roman"/>
          <w:sz w:val="24"/>
          <w:szCs w:val="24"/>
        </w:rPr>
        <w:t xml:space="preserve"> and </w:t>
      </w:r>
      <w:proofErr w:type="spellStart"/>
      <w:r w:rsidRPr="00863E07">
        <w:rPr>
          <w:rFonts w:ascii="Times New Roman" w:hAnsi="Times New Roman"/>
          <w:sz w:val="24"/>
          <w:szCs w:val="24"/>
        </w:rPr>
        <w:t>gneissification</w:t>
      </w:r>
      <w:proofErr w:type="spellEnd"/>
      <w:r w:rsidRPr="00863E07">
        <w:rPr>
          <w:rFonts w:ascii="Times New Roman" w:hAnsi="Times New Roman"/>
          <w:sz w:val="24"/>
          <w:szCs w:val="24"/>
        </w:rPr>
        <w:t xml:space="preserve"> which produce </w:t>
      </w:r>
      <w:proofErr w:type="spellStart"/>
      <w:r w:rsidRPr="00863E07">
        <w:rPr>
          <w:rFonts w:ascii="Times New Roman" w:hAnsi="Times New Roman"/>
          <w:sz w:val="24"/>
          <w:szCs w:val="24"/>
        </w:rPr>
        <w:t>syntectonic</w:t>
      </w:r>
      <w:proofErr w:type="spellEnd"/>
      <w:r w:rsidRPr="00863E07">
        <w:rPr>
          <w:rFonts w:ascii="Times New Roman" w:hAnsi="Times New Roman"/>
          <w:sz w:val="24"/>
          <w:szCs w:val="24"/>
        </w:rPr>
        <w:t xml:space="preserve"> granites and homogeneous gneisses. It is common and appears to demonstrate </w:t>
      </w:r>
      <w:proofErr w:type="spellStart"/>
      <w:r w:rsidRPr="00863E07">
        <w:rPr>
          <w:rFonts w:ascii="Times New Roman" w:hAnsi="Times New Roman"/>
          <w:sz w:val="24"/>
          <w:szCs w:val="24"/>
        </w:rPr>
        <w:t>undifferientiated</w:t>
      </w:r>
      <w:proofErr w:type="spellEnd"/>
      <w:r w:rsidRPr="00863E07">
        <w:rPr>
          <w:rFonts w:ascii="Times New Roman" w:hAnsi="Times New Roman"/>
          <w:sz w:val="24"/>
          <w:szCs w:val="24"/>
        </w:rPr>
        <w:t xml:space="preserve"> pattern within the area. They are depicted generally by alternating light and dark </w:t>
      </w:r>
      <w:proofErr w:type="spellStart"/>
      <w:r w:rsidRPr="00863E07">
        <w:rPr>
          <w:rFonts w:ascii="Times New Roman" w:hAnsi="Times New Roman"/>
          <w:sz w:val="24"/>
          <w:szCs w:val="24"/>
        </w:rPr>
        <w:t>coloured</w:t>
      </w:r>
      <w:proofErr w:type="spellEnd"/>
      <w:r w:rsidRPr="00863E07">
        <w:rPr>
          <w:rFonts w:ascii="Times New Roman" w:hAnsi="Times New Roman"/>
          <w:sz w:val="24"/>
          <w:szCs w:val="24"/>
        </w:rPr>
        <w:t xml:space="preserve"> bands. The felsic bands of the rock consist of quartz, plagioclase and orthoclase feldspar with large percentage composition while the hornblende, muscovite or biotite constitutes smaller percentage of minerals in mafic bands. Based on mineral assemblages, quartz is however </w:t>
      </w:r>
      <w:proofErr w:type="gramStart"/>
      <w:r w:rsidRPr="00863E07">
        <w:rPr>
          <w:rFonts w:ascii="Times New Roman" w:hAnsi="Times New Roman"/>
          <w:sz w:val="24"/>
          <w:szCs w:val="24"/>
        </w:rPr>
        <w:t>a dominant minerals</w:t>
      </w:r>
      <w:proofErr w:type="gramEnd"/>
      <w:r w:rsidRPr="00863E07">
        <w:rPr>
          <w:rFonts w:ascii="Times New Roman" w:hAnsi="Times New Roman"/>
          <w:sz w:val="24"/>
          <w:szCs w:val="24"/>
        </w:rPr>
        <w:t xml:space="preserve"> while others such as feldspar and biotite are also making up a vital part. It has textural classification of fine to medium grained. In addition, the rock has </w:t>
      </w:r>
      <w:proofErr w:type="gramStart"/>
      <w:r w:rsidRPr="00863E07">
        <w:rPr>
          <w:rFonts w:ascii="Times New Roman" w:hAnsi="Times New Roman"/>
          <w:sz w:val="24"/>
          <w:szCs w:val="24"/>
        </w:rPr>
        <w:t>undergo</w:t>
      </w:r>
      <w:proofErr w:type="gramEnd"/>
      <w:r w:rsidRPr="00863E07">
        <w:rPr>
          <w:rFonts w:ascii="Times New Roman" w:hAnsi="Times New Roman"/>
          <w:sz w:val="24"/>
          <w:szCs w:val="24"/>
        </w:rPr>
        <w:t xml:space="preserve"> numerous orogenic cycles which has essentially lead to large scale deformation (</w:t>
      </w:r>
      <w:proofErr w:type="spellStart"/>
      <w:r w:rsidRPr="00863E07">
        <w:rPr>
          <w:rFonts w:ascii="Times New Roman" w:hAnsi="Times New Roman"/>
          <w:sz w:val="24"/>
          <w:szCs w:val="24"/>
        </w:rPr>
        <w:t>Obaje</w:t>
      </w:r>
      <w:proofErr w:type="spellEnd"/>
      <w:r w:rsidRPr="00863E07">
        <w:rPr>
          <w:rFonts w:ascii="Times New Roman" w:hAnsi="Times New Roman"/>
          <w:sz w:val="24"/>
          <w:szCs w:val="24"/>
        </w:rPr>
        <w:t xml:space="preserve">, 2009). The imprints </w:t>
      </w:r>
      <w:proofErr w:type="gramStart"/>
      <w:r w:rsidRPr="00863E07">
        <w:rPr>
          <w:rFonts w:ascii="Times New Roman" w:hAnsi="Times New Roman"/>
          <w:sz w:val="24"/>
          <w:szCs w:val="24"/>
        </w:rPr>
        <w:t>has</w:t>
      </w:r>
      <w:proofErr w:type="gramEnd"/>
      <w:r w:rsidRPr="00863E07">
        <w:rPr>
          <w:rFonts w:ascii="Times New Roman" w:hAnsi="Times New Roman"/>
          <w:sz w:val="24"/>
          <w:szCs w:val="24"/>
        </w:rPr>
        <w:t xml:space="preserve"> been widely reported in the Precambrian rocks of Nigeria (</w:t>
      </w:r>
      <w:proofErr w:type="spellStart"/>
      <w:r w:rsidRPr="00863E07">
        <w:rPr>
          <w:rFonts w:ascii="Times New Roman" w:hAnsi="Times New Roman"/>
          <w:sz w:val="24"/>
          <w:szCs w:val="24"/>
        </w:rPr>
        <w:t>Rahaman</w:t>
      </w:r>
      <w:proofErr w:type="spellEnd"/>
      <w:r w:rsidRPr="00863E07">
        <w:rPr>
          <w:rFonts w:ascii="Times New Roman" w:hAnsi="Times New Roman"/>
          <w:sz w:val="24"/>
          <w:szCs w:val="24"/>
        </w:rPr>
        <w:t>, 1989). The macro and micro structures is as a result of fracturing (</w:t>
      </w:r>
      <w:proofErr w:type="spellStart"/>
      <w:r w:rsidRPr="00863E07">
        <w:rPr>
          <w:rFonts w:ascii="Times New Roman" w:hAnsi="Times New Roman"/>
          <w:sz w:val="24"/>
          <w:szCs w:val="24"/>
        </w:rPr>
        <w:t>Olayinka</w:t>
      </w:r>
      <w:proofErr w:type="spellEnd"/>
      <w:r w:rsidRPr="00863E07">
        <w:rPr>
          <w:rFonts w:ascii="Times New Roman" w:hAnsi="Times New Roman"/>
          <w:sz w:val="24"/>
          <w:szCs w:val="24"/>
        </w:rPr>
        <w:t xml:space="preserve">, 1992) such as folding, jointing, veins, intrusions, foliations and mineral </w:t>
      </w:r>
      <w:proofErr w:type="spellStart"/>
      <w:r w:rsidRPr="00863E07">
        <w:rPr>
          <w:rFonts w:ascii="Times New Roman" w:hAnsi="Times New Roman"/>
          <w:sz w:val="24"/>
          <w:szCs w:val="24"/>
        </w:rPr>
        <w:t>lineations</w:t>
      </w:r>
      <w:proofErr w:type="spellEnd"/>
      <w:r w:rsidRPr="00863E07">
        <w:rPr>
          <w:rFonts w:ascii="Times New Roman" w:hAnsi="Times New Roman"/>
          <w:sz w:val="24"/>
          <w:szCs w:val="24"/>
        </w:rPr>
        <w:t xml:space="preserve"> which were found in the study area.</w:t>
      </w:r>
    </w:p>
    <w:p w:rsidR="00054B92" w:rsidRPr="00863E07" w:rsidRDefault="00054B92" w:rsidP="00054B92">
      <w:pPr>
        <w:pStyle w:val="NoSpacing"/>
        <w:spacing w:line="480" w:lineRule="auto"/>
        <w:jc w:val="both"/>
        <w:rPr>
          <w:rFonts w:ascii="Times New Roman" w:hAnsi="Times New Roman"/>
          <w:b/>
          <w:sz w:val="24"/>
          <w:szCs w:val="24"/>
        </w:rPr>
      </w:pPr>
      <w:r w:rsidRPr="00863E07">
        <w:rPr>
          <w:rFonts w:ascii="Times New Roman" w:hAnsi="Times New Roman"/>
          <w:b/>
          <w:sz w:val="24"/>
          <w:szCs w:val="24"/>
        </w:rPr>
        <w:lastRenderedPageBreak/>
        <w:t>4.3</w:t>
      </w:r>
      <w:r w:rsidRPr="00863E07">
        <w:rPr>
          <w:rFonts w:ascii="Times New Roman" w:hAnsi="Times New Roman"/>
          <w:b/>
          <w:sz w:val="24"/>
          <w:szCs w:val="24"/>
        </w:rPr>
        <w:tab/>
        <w:t xml:space="preserve">Petrographic Description of some of the Prominent Minerals in the </w:t>
      </w:r>
      <w:proofErr w:type="spellStart"/>
      <w:r w:rsidRPr="00863E07">
        <w:rPr>
          <w:rFonts w:ascii="Times New Roman" w:hAnsi="Times New Roman"/>
          <w:b/>
          <w:sz w:val="24"/>
          <w:szCs w:val="24"/>
        </w:rPr>
        <w:t>Migmatite</w:t>
      </w:r>
      <w:proofErr w:type="spellEnd"/>
      <w:r w:rsidRPr="00863E07">
        <w:rPr>
          <w:rFonts w:ascii="Times New Roman" w:hAnsi="Times New Roman"/>
          <w:b/>
          <w:sz w:val="24"/>
          <w:szCs w:val="24"/>
        </w:rPr>
        <w:t xml:space="preserve"> </w:t>
      </w:r>
      <w:r w:rsidRPr="00863E07">
        <w:rPr>
          <w:rFonts w:ascii="Times New Roman" w:hAnsi="Times New Roman"/>
          <w:b/>
          <w:sz w:val="24"/>
          <w:szCs w:val="24"/>
        </w:rPr>
        <w:tab/>
        <w:t>Gneiss</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studied thin section with the aid of petrological microscope and slides were analyzed under plane polarized light and crossed </w:t>
      </w:r>
      <w:proofErr w:type="spellStart"/>
      <w:r w:rsidRPr="00863E07">
        <w:rPr>
          <w:rFonts w:ascii="Times New Roman" w:hAnsi="Times New Roman"/>
          <w:sz w:val="24"/>
          <w:szCs w:val="24"/>
        </w:rPr>
        <w:t>nicol</w:t>
      </w:r>
      <w:proofErr w:type="spellEnd"/>
      <w:r w:rsidRPr="00863E07">
        <w:rPr>
          <w:rFonts w:ascii="Times New Roman" w:hAnsi="Times New Roman"/>
          <w:sz w:val="24"/>
          <w:szCs w:val="24"/>
        </w:rPr>
        <w:t>. The studied minerals include quartz, feldspar, biotite and hornblende.</w:t>
      </w:r>
    </w:p>
    <w:p w:rsidR="00054B92" w:rsidRPr="00863E07" w:rsidRDefault="00054B92" w:rsidP="00054B92">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4.3.1</w:t>
      </w:r>
      <w:r w:rsidRPr="00863E07">
        <w:rPr>
          <w:rFonts w:ascii="Times New Roman" w:hAnsi="Times New Roman"/>
          <w:b/>
          <w:sz w:val="24"/>
          <w:szCs w:val="24"/>
        </w:rPr>
        <w:tab/>
        <w:t>Quartz (SiO</w:t>
      </w:r>
      <w:r w:rsidRPr="00863E07">
        <w:rPr>
          <w:rFonts w:ascii="Times New Roman" w:hAnsi="Times New Roman"/>
          <w:b/>
          <w:sz w:val="24"/>
          <w:szCs w:val="24"/>
          <w:vertAlign w:val="subscript"/>
        </w:rPr>
        <w:t>2</w:t>
      </w:r>
      <w:r w:rsidRPr="00863E07">
        <w:rPr>
          <w:rFonts w:ascii="Times New Roman" w:hAnsi="Times New Roman"/>
          <w:b/>
          <w:sz w:val="24"/>
          <w:szCs w:val="24"/>
        </w:rPr>
        <w:t>)</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quartz is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in plane polarized light and shaped in </w:t>
      </w:r>
      <w:proofErr w:type="spellStart"/>
      <w:r w:rsidRPr="00863E07">
        <w:rPr>
          <w:rFonts w:ascii="Times New Roman" w:hAnsi="Times New Roman"/>
          <w:sz w:val="24"/>
          <w:szCs w:val="24"/>
        </w:rPr>
        <w:t>euhedal</w:t>
      </w:r>
      <w:proofErr w:type="spellEnd"/>
      <w:r w:rsidRPr="00863E07">
        <w:rPr>
          <w:rFonts w:ascii="Times New Roman" w:hAnsi="Times New Roman"/>
          <w:sz w:val="24"/>
          <w:szCs w:val="24"/>
        </w:rPr>
        <w:t xml:space="preserve">. In </w:t>
      </w:r>
      <w:proofErr w:type="spellStart"/>
      <w:r w:rsidRPr="00863E07">
        <w:rPr>
          <w:rFonts w:ascii="Times New Roman" w:hAnsi="Times New Roman"/>
          <w:sz w:val="24"/>
          <w:szCs w:val="24"/>
        </w:rPr>
        <w:t>coss</w:t>
      </w:r>
      <w:proofErr w:type="spellEnd"/>
      <w:r w:rsidRPr="00863E07">
        <w:rPr>
          <w:rFonts w:ascii="Times New Roman" w:hAnsi="Times New Roman"/>
          <w:sz w:val="24"/>
          <w:szCs w:val="24"/>
        </w:rPr>
        <w:t xml:space="preserve"> polarized light, the quartz is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reddish and </w:t>
      </w:r>
      <w:proofErr w:type="spellStart"/>
      <w:r w:rsidRPr="00863E07">
        <w:rPr>
          <w:rFonts w:ascii="Times New Roman" w:hAnsi="Times New Roman"/>
          <w:sz w:val="24"/>
          <w:szCs w:val="24"/>
        </w:rPr>
        <w:t>conchoidal</w:t>
      </w:r>
      <w:proofErr w:type="spellEnd"/>
      <w:r w:rsidRPr="00863E07">
        <w:rPr>
          <w:rFonts w:ascii="Times New Roman" w:hAnsi="Times New Roman"/>
          <w:sz w:val="24"/>
          <w:szCs w:val="24"/>
        </w:rPr>
        <w:t xml:space="preserve"> fracture with </w:t>
      </w:r>
      <w:proofErr w:type="spellStart"/>
      <w:r w:rsidRPr="00863E07">
        <w:rPr>
          <w:rFonts w:ascii="Times New Roman" w:hAnsi="Times New Roman"/>
          <w:sz w:val="24"/>
          <w:szCs w:val="24"/>
        </w:rPr>
        <w:t>anhedral</w:t>
      </w:r>
      <w:proofErr w:type="spellEnd"/>
      <w:r w:rsidRPr="00863E07">
        <w:rPr>
          <w:rFonts w:ascii="Times New Roman" w:hAnsi="Times New Roman"/>
          <w:sz w:val="24"/>
          <w:szCs w:val="24"/>
        </w:rPr>
        <w:t xml:space="preserve"> shape (Plate 4.1 and 4.2). It also </w:t>
      </w:r>
      <w:proofErr w:type="gramStart"/>
      <w:r w:rsidRPr="00863E07">
        <w:rPr>
          <w:rFonts w:ascii="Times New Roman" w:hAnsi="Times New Roman"/>
          <w:sz w:val="24"/>
          <w:szCs w:val="24"/>
        </w:rPr>
        <w:t>display</w:t>
      </w:r>
      <w:proofErr w:type="gramEnd"/>
      <w:r w:rsidRPr="00863E07">
        <w:rPr>
          <w:rFonts w:ascii="Times New Roman" w:hAnsi="Times New Roman"/>
          <w:sz w:val="24"/>
          <w:szCs w:val="24"/>
        </w:rPr>
        <w:t xml:space="preserve"> </w:t>
      </w:r>
      <w:proofErr w:type="spellStart"/>
      <w:r w:rsidRPr="00863E07">
        <w:rPr>
          <w:rFonts w:ascii="Times New Roman" w:hAnsi="Times New Roman"/>
          <w:sz w:val="24"/>
          <w:szCs w:val="24"/>
        </w:rPr>
        <w:t>pleinchoism</w:t>
      </w:r>
      <w:proofErr w:type="spellEnd"/>
      <w:r w:rsidRPr="00863E07">
        <w:rPr>
          <w:rFonts w:ascii="Times New Roman" w:hAnsi="Times New Roman"/>
          <w:sz w:val="24"/>
          <w:szCs w:val="24"/>
        </w:rPr>
        <w:t xml:space="preserve"> crystal of quartz that exhibit low relief and sometimes exhibit </w:t>
      </w:r>
      <w:proofErr w:type="spellStart"/>
      <w:r w:rsidRPr="00863E07">
        <w:rPr>
          <w:rFonts w:ascii="Times New Roman" w:hAnsi="Times New Roman"/>
          <w:sz w:val="24"/>
          <w:szCs w:val="24"/>
        </w:rPr>
        <w:t>undulose</w:t>
      </w:r>
      <w:proofErr w:type="spellEnd"/>
      <w:r w:rsidRPr="00863E07">
        <w:rPr>
          <w:rFonts w:ascii="Times New Roman" w:hAnsi="Times New Roman"/>
          <w:sz w:val="24"/>
          <w:szCs w:val="24"/>
        </w:rPr>
        <w:t xml:space="preserve"> extinction indicative of deformation or straining (</w:t>
      </w:r>
      <w:proofErr w:type="spellStart"/>
      <w:r w:rsidRPr="00863E07">
        <w:rPr>
          <w:rFonts w:ascii="Times New Roman" w:hAnsi="Times New Roman"/>
          <w:sz w:val="24"/>
          <w:szCs w:val="24"/>
        </w:rPr>
        <w:t>Obini</w:t>
      </w:r>
      <w:proofErr w:type="spellEnd"/>
      <w:r w:rsidRPr="00863E07">
        <w:rPr>
          <w:rFonts w:ascii="Times New Roman" w:hAnsi="Times New Roman"/>
          <w:sz w:val="24"/>
          <w:szCs w:val="24"/>
        </w:rPr>
        <w:t xml:space="preserve"> and </w:t>
      </w:r>
      <w:proofErr w:type="spellStart"/>
      <w:r w:rsidRPr="00863E07">
        <w:rPr>
          <w:rFonts w:ascii="Times New Roman" w:hAnsi="Times New Roman"/>
          <w:sz w:val="24"/>
          <w:szCs w:val="24"/>
        </w:rPr>
        <w:t>Omietimi</w:t>
      </w:r>
      <w:proofErr w:type="spellEnd"/>
      <w:r w:rsidRPr="00863E07">
        <w:rPr>
          <w:rFonts w:ascii="Times New Roman" w:hAnsi="Times New Roman"/>
          <w:sz w:val="24"/>
          <w:szCs w:val="24"/>
        </w:rPr>
        <w:t>, 2020).</w:t>
      </w:r>
    </w:p>
    <w:p w:rsidR="00054B92" w:rsidRPr="00863E07" w:rsidRDefault="00054B92" w:rsidP="00054B92">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4.3.2</w:t>
      </w:r>
      <w:r w:rsidRPr="00863E07">
        <w:rPr>
          <w:rFonts w:ascii="Times New Roman" w:hAnsi="Times New Roman"/>
          <w:b/>
          <w:sz w:val="24"/>
          <w:szCs w:val="24"/>
        </w:rPr>
        <w:tab/>
        <w:t>Plagioclase Feldspar (Na</w:t>
      </w:r>
      <w:r w:rsidRPr="00863E07">
        <w:rPr>
          <w:rFonts w:ascii="Times New Roman" w:hAnsi="Times New Roman"/>
          <w:b/>
          <w:sz w:val="24"/>
          <w:szCs w:val="24"/>
          <w:vertAlign w:val="subscript"/>
        </w:rPr>
        <w:t>2</w:t>
      </w:r>
      <w:r w:rsidRPr="00863E07">
        <w:rPr>
          <w:rFonts w:ascii="Times New Roman" w:hAnsi="Times New Roman"/>
          <w:b/>
          <w:sz w:val="24"/>
          <w:szCs w:val="24"/>
        </w:rPr>
        <w:t>AlSi</w:t>
      </w:r>
      <w:r w:rsidRPr="00863E07">
        <w:rPr>
          <w:rFonts w:ascii="Times New Roman" w:hAnsi="Times New Roman"/>
          <w:b/>
          <w:sz w:val="24"/>
          <w:szCs w:val="24"/>
          <w:vertAlign w:val="subscript"/>
        </w:rPr>
        <w:t>3</w:t>
      </w:r>
      <w:r w:rsidRPr="00863E07">
        <w:rPr>
          <w:rFonts w:ascii="Times New Roman" w:hAnsi="Times New Roman"/>
          <w:b/>
          <w:sz w:val="24"/>
          <w:szCs w:val="24"/>
        </w:rPr>
        <w:t>O</w:t>
      </w:r>
      <w:r w:rsidRPr="00863E07">
        <w:rPr>
          <w:rFonts w:ascii="Times New Roman" w:hAnsi="Times New Roman"/>
          <w:b/>
          <w:sz w:val="24"/>
          <w:szCs w:val="24"/>
          <w:vertAlign w:val="subscript"/>
        </w:rPr>
        <w:t>8</w:t>
      </w:r>
      <w:r w:rsidRPr="00863E07">
        <w:rPr>
          <w:rFonts w:ascii="Times New Roman" w:hAnsi="Times New Roman"/>
          <w:b/>
          <w:sz w:val="24"/>
          <w:szCs w:val="24"/>
        </w:rPr>
        <w:t>.Ca</w:t>
      </w:r>
      <w:r w:rsidRPr="00863E07">
        <w:rPr>
          <w:rFonts w:ascii="Times New Roman" w:hAnsi="Times New Roman"/>
          <w:b/>
          <w:sz w:val="24"/>
          <w:szCs w:val="24"/>
          <w:vertAlign w:val="subscript"/>
        </w:rPr>
        <w:t>2</w:t>
      </w:r>
      <w:r w:rsidRPr="00863E07">
        <w:rPr>
          <w:rFonts w:ascii="Times New Roman" w:hAnsi="Times New Roman"/>
          <w:b/>
          <w:sz w:val="24"/>
          <w:szCs w:val="24"/>
        </w:rPr>
        <w:t>Al</w:t>
      </w:r>
      <w:r w:rsidRPr="00863E07">
        <w:rPr>
          <w:rFonts w:ascii="Times New Roman" w:hAnsi="Times New Roman"/>
          <w:b/>
          <w:sz w:val="24"/>
          <w:szCs w:val="24"/>
          <w:vertAlign w:val="subscript"/>
        </w:rPr>
        <w:t>2</w:t>
      </w:r>
      <w:r w:rsidRPr="00863E07">
        <w:rPr>
          <w:rFonts w:ascii="Times New Roman" w:hAnsi="Times New Roman"/>
          <w:b/>
          <w:sz w:val="24"/>
          <w:szCs w:val="24"/>
        </w:rPr>
        <w:t>Si</w:t>
      </w:r>
      <w:r w:rsidRPr="00863E07">
        <w:rPr>
          <w:rFonts w:ascii="Times New Roman" w:hAnsi="Times New Roman"/>
          <w:b/>
          <w:sz w:val="24"/>
          <w:szCs w:val="24"/>
          <w:vertAlign w:val="subscript"/>
        </w:rPr>
        <w:t>2</w:t>
      </w:r>
      <w:r w:rsidRPr="00863E07">
        <w:rPr>
          <w:rFonts w:ascii="Times New Roman" w:hAnsi="Times New Roman"/>
          <w:b/>
          <w:sz w:val="24"/>
          <w:szCs w:val="24"/>
        </w:rPr>
        <w:t>O</w:t>
      </w:r>
      <w:r w:rsidRPr="00863E07">
        <w:rPr>
          <w:rFonts w:ascii="Times New Roman" w:hAnsi="Times New Roman"/>
          <w:b/>
          <w:sz w:val="24"/>
          <w:szCs w:val="24"/>
          <w:vertAlign w:val="subscript"/>
        </w:rPr>
        <w:t>8</w:t>
      </w:r>
      <w:r w:rsidRPr="00863E07">
        <w:rPr>
          <w:rFonts w:ascii="Times New Roman" w:hAnsi="Times New Roman"/>
          <w:b/>
          <w:sz w:val="24"/>
          <w:szCs w:val="24"/>
        </w:rPr>
        <w:t>)</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The feldspar mineral observed are plagioclase feldspar which is clearly from Albite twining characteristics (</w:t>
      </w:r>
      <w:proofErr w:type="spellStart"/>
      <w:r w:rsidRPr="00863E07">
        <w:rPr>
          <w:rFonts w:ascii="Times New Roman" w:hAnsi="Times New Roman"/>
          <w:sz w:val="24"/>
          <w:szCs w:val="24"/>
        </w:rPr>
        <w:t>Ojelokun</w:t>
      </w:r>
      <w:proofErr w:type="spellEnd"/>
      <w:r w:rsidRPr="00863E07">
        <w:rPr>
          <w:rFonts w:ascii="Times New Roman" w:hAnsi="Times New Roman"/>
          <w:sz w:val="24"/>
          <w:szCs w:val="24"/>
        </w:rPr>
        <w:t xml:space="preserve"> and </w:t>
      </w:r>
      <w:proofErr w:type="spellStart"/>
      <w:r w:rsidRPr="00863E07">
        <w:rPr>
          <w:rFonts w:ascii="Times New Roman" w:hAnsi="Times New Roman"/>
          <w:sz w:val="24"/>
          <w:szCs w:val="24"/>
        </w:rPr>
        <w:t>Fawole</w:t>
      </w:r>
      <w:proofErr w:type="spellEnd"/>
      <w:r w:rsidRPr="00863E07">
        <w:rPr>
          <w:rFonts w:ascii="Times New Roman" w:hAnsi="Times New Roman"/>
          <w:sz w:val="24"/>
          <w:szCs w:val="24"/>
        </w:rPr>
        <w:t xml:space="preserve">, 2019) which is as a result of angle parallel to the large crystals in plane polarized light is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(Plate 4.1) but it </w:t>
      </w:r>
      <w:proofErr w:type="gramStart"/>
      <w:r w:rsidRPr="00863E07">
        <w:rPr>
          <w:rFonts w:ascii="Times New Roman" w:hAnsi="Times New Roman"/>
          <w:sz w:val="24"/>
          <w:szCs w:val="24"/>
        </w:rPr>
        <w:t>demonstrate</w:t>
      </w:r>
      <w:proofErr w:type="gramEnd"/>
      <w:r w:rsidRPr="00863E07">
        <w:rPr>
          <w:rFonts w:ascii="Times New Roman" w:hAnsi="Times New Roman"/>
          <w:sz w:val="24"/>
          <w:szCs w:val="24"/>
        </w:rPr>
        <w:t xml:space="preserve"> first order grey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when the polar is crossed. It can be characterized from other types of feldspar because of its polysynthetic twining visible in the crystal. Some of the plagioclase in the slides occur as phenocryst (Plate 4.2).</w:t>
      </w:r>
    </w:p>
    <w:p w:rsidR="00054B92" w:rsidRPr="00863E07" w:rsidRDefault="00054B92" w:rsidP="00054B92">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4.3.3</w:t>
      </w:r>
      <w:r w:rsidRPr="00863E07">
        <w:rPr>
          <w:rFonts w:ascii="Times New Roman" w:hAnsi="Times New Roman"/>
          <w:b/>
          <w:sz w:val="24"/>
          <w:szCs w:val="24"/>
        </w:rPr>
        <w:tab/>
        <w:t xml:space="preserve">Orthoclase Feldspar </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orthoclase feldspar under plane polarized light and crossed polarized light (XPL) appears cloudy and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(Plate 4.1 and 4.2). The crystals have low relief and are </w:t>
      </w:r>
      <w:proofErr w:type="spellStart"/>
      <w:r w:rsidRPr="00863E07">
        <w:rPr>
          <w:rFonts w:ascii="Times New Roman" w:hAnsi="Times New Roman"/>
          <w:sz w:val="24"/>
          <w:szCs w:val="24"/>
        </w:rPr>
        <w:t>anhedral</w:t>
      </w:r>
      <w:proofErr w:type="spellEnd"/>
      <w:r w:rsidRPr="00863E07">
        <w:rPr>
          <w:rFonts w:ascii="Times New Roman" w:hAnsi="Times New Roman"/>
          <w:sz w:val="24"/>
          <w:szCs w:val="24"/>
        </w:rPr>
        <w:t xml:space="preserve"> in shape. It is often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crystals with grey and reddish. The darker portion in the thin section suggest weathered feldspar with no definite cleavage.</w:t>
      </w: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b/>
          <w:sz w:val="24"/>
          <w:szCs w:val="24"/>
        </w:rPr>
      </w:pPr>
      <w:r w:rsidRPr="00863E07">
        <w:rPr>
          <w:rFonts w:ascii="Times New Roman" w:hAnsi="Times New Roman"/>
          <w:b/>
          <w:sz w:val="24"/>
          <w:szCs w:val="24"/>
        </w:rPr>
        <w:lastRenderedPageBreak/>
        <w:t>4.3.4</w:t>
      </w:r>
      <w:r w:rsidRPr="00863E07">
        <w:rPr>
          <w:rFonts w:ascii="Times New Roman" w:hAnsi="Times New Roman"/>
          <w:b/>
          <w:sz w:val="24"/>
          <w:szCs w:val="24"/>
        </w:rPr>
        <w:tab/>
        <w:t>Microcline Feldspar</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microcline feldspar </w:t>
      </w:r>
      <w:proofErr w:type="gramStart"/>
      <w:r w:rsidRPr="00863E07">
        <w:rPr>
          <w:rFonts w:ascii="Times New Roman" w:hAnsi="Times New Roman"/>
          <w:sz w:val="24"/>
          <w:szCs w:val="24"/>
        </w:rPr>
        <w:t>exhibit</w:t>
      </w:r>
      <w:proofErr w:type="gramEnd"/>
      <w:r w:rsidRPr="00863E07">
        <w:rPr>
          <w:rFonts w:ascii="Times New Roman" w:hAnsi="Times New Roman"/>
          <w:sz w:val="24"/>
          <w:szCs w:val="24"/>
        </w:rPr>
        <w:t xml:space="preserve"> a </w:t>
      </w:r>
      <w:proofErr w:type="spellStart"/>
      <w:r w:rsidRPr="00863E07">
        <w:rPr>
          <w:rFonts w:ascii="Times New Roman" w:hAnsi="Times New Roman"/>
          <w:sz w:val="24"/>
          <w:szCs w:val="24"/>
        </w:rPr>
        <w:t>cystal</w:t>
      </w:r>
      <w:proofErr w:type="spellEnd"/>
      <w:r w:rsidRPr="00863E07">
        <w:rPr>
          <w:rFonts w:ascii="Times New Roman" w:hAnsi="Times New Roman"/>
          <w:sz w:val="24"/>
          <w:szCs w:val="24"/>
        </w:rPr>
        <w:t xml:space="preserve"> system known as triclinic. This mineral is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under plane polarized light (PPL) and appears milky white under cross polarized light (XPL) with higher relief to quartz and orthoclase plate (Plate 4.1 and 4.2). The physical and chemical composition of microcline feldspar can be compare with the orthoclase feldspar. A thin section study implies large </w:t>
      </w:r>
      <w:proofErr w:type="spellStart"/>
      <w:r w:rsidRPr="00863E07">
        <w:rPr>
          <w:rFonts w:ascii="Times New Roman" w:hAnsi="Times New Roman"/>
          <w:sz w:val="24"/>
          <w:szCs w:val="24"/>
        </w:rPr>
        <w:t>anhedral</w:t>
      </w:r>
      <w:proofErr w:type="spellEnd"/>
      <w:r w:rsidRPr="00863E07">
        <w:rPr>
          <w:rFonts w:ascii="Times New Roman" w:hAnsi="Times New Roman"/>
          <w:sz w:val="24"/>
          <w:szCs w:val="24"/>
        </w:rPr>
        <w:t xml:space="preserve"> to </w:t>
      </w:r>
      <w:proofErr w:type="spellStart"/>
      <w:r w:rsidRPr="00863E07">
        <w:rPr>
          <w:rFonts w:ascii="Times New Roman" w:hAnsi="Times New Roman"/>
          <w:sz w:val="24"/>
          <w:szCs w:val="24"/>
        </w:rPr>
        <w:t>subhedralmicroperthitic</w:t>
      </w:r>
      <w:proofErr w:type="spellEnd"/>
      <w:r w:rsidRPr="00863E07">
        <w:rPr>
          <w:rFonts w:ascii="Times New Roman" w:hAnsi="Times New Roman"/>
          <w:sz w:val="24"/>
          <w:szCs w:val="24"/>
        </w:rPr>
        <w:t xml:space="preserve"> microcline with good polysynthetic crosshatched crystals with elongated crystals that exhibit </w:t>
      </w:r>
      <w:proofErr w:type="spellStart"/>
      <w:r w:rsidRPr="00863E07">
        <w:rPr>
          <w:rFonts w:ascii="Times New Roman" w:hAnsi="Times New Roman"/>
          <w:sz w:val="24"/>
          <w:szCs w:val="24"/>
        </w:rPr>
        <w:t>subhedral</w:t>
      </w:r>
      <w:proofErr w:type="spellEnd"/>
      <w:r w:rsidRPr="00863E07">
        <w:rPr>
          <w:rFonts w:ascii="Times New Roman" w:hAnsi="Times New Roman"/>
          <w:sz w:val="24"/>
          <w:szCs w:val="24"/>
        </w:rPr>
        <w:t xml:space="preserve"> habit.</w:t>
      </w:r>
    </w:p>
    <w:p w:rsidR="00054B92" w:rsidRPr="00863E07" w:rsidRDefault="00054B92" w:rsidP="00054B92">
      <w:pPr>
        <w:pStyle w:val="NoSpacing"/>
        <w:spacing w:line="480" w:lineRule="auto"/>
        <w:jc w:val="both"/>
        <w:rPr>
          <w:rFonts w:ascii="Times New Roman" w:hAnsi="Times New Roman"/>
          <w:b/>
          <w:sz w:val="24"/>
          <w:szCs w:val="24"/>
          <w:vertAlign w:val="subscript"/>
        </w:rPr>
      </w:pPr>
      <w:r w:rsidRPr="00863E07">
        <w:rPr>
          <w:rFonts w:ascii="Times New Roman" w:hAnsi="Times New Roman"/>
          <w:b/>
          <w:sz w:val="24"/>
          <w:szCs w:val="24"/>
        </w:rPr>
        <w:t>4.3.5</w:t>
      </w:r>
      <w:r w:rsidRPr="00863E07">
        <w:rPr>
          <w:rFonts w:ascii="Times New Roman" w:hAnsi="Times New Roman"/>
          <w:b/>
          <w:sz w:val="24"/>
          <w:szCs w:val="24"/>
        </w:rPr>
        <w:tab/>
        <w:t>Muscovite (KF)</w:t>
      </w:r>
      <w:r w:rsidRPr="00863E07">
        <w:rPr>
          <w:rFonts w:ascii="Times New Roman" w:hAnsi="Times New Roman"/>
          <w:b/>
          <w:sz w:val="24"/>
          <w:szCs w:val="24"/>
          <w:vertAlign w:val="subscript"/>
        </w:rPr>
        <w:t>2</w:t>
      </w:r>
      <w:r w:rsidRPr="00863E07">
        <w:rPr>
          <w:rFonts w:ascii="Times New Roman" w:hAnsi="Times New Roman"/>
          <w:b/>
          <w:sz w:val="24"/>
          <w:szCs w:val="24"/>
        </w:rPr>
        <w:t>(Al</w:t>
      </w:r>
      <w:r w:rsidRPr="00863E07">
        <w:rPr>
          <w:rFonts w:ascii="Times New Roman" w:hAnsi="Times New Roman"/>
          <w:b/>
          <w:sz w:val="24"/>
          <w:szCs w:val="24"/>
          <w:vertAlign w:val="subscript"/>
        </w:rPr>
        <w:t>2</w:t>
      </w:r>
      <w:r w:rsidRPr="00863E07">
        <w:rPr>
          <w:rFonts w:ascii="Times New Roman" w:hAnsi="Times New Roman"/>
          <w:b/>
          <w:sz w:val="24"/>
          <w:szCs w:val="24"/>
        </w:rPr>
        <w:t>O</w:t>
      </w:r>
      <w:r w:rsidRPr="00863E07">
        <w:rPr>
          <w:rFonts w:ascii="Times New Roman" w:hAnsi="Times New Roman"/>
          <w:b/>
          <w:sz w:val="24"/>
          <w:szCs w:val="24"/>
          <w:vertAlign w:val="subscript"/>
        </w:rPr>
        <w:t>3</w:t>
      </w:r>
      <w:r w:rsidRPr="00863E07">
        <w:rPr>
          <w:rFonts w:ascii="Times New Roman" w:hAnsi="Times New Roman"/>
          <w:b/>
          <w:sz w:val="24"/>
          <w:szCs w:val="24"/>
        </w:rPr>
        <w:t>)</w:t>
      </w:r>
      <w:r w:rsidRPr="00863E07">
        <w:rPr>
          <w:rFonts w:ascii="Times New Roman" w:hAnsi="Times New Roman"/>
          <w:b/>
          <w:sz w:val="24"/>
          <w:szCs w:val="24"/>
          <w:vertAlign w:val="subscript"/>
        </w:rPr>
        <w:t>3</w:t>
      </w:r>
      <w:r w:rsidRPr="00863E07">
        <w:rPr>
          <w:rFonts w:ascii="Times New Roman" w:hAnsi="Times New Roman"/>
          <w:b/>
          <w:sz w:val="24"/>
          <w:szCs w:val="24"/>
        </w:rPr>
        <w:t>(SiO</w:t>
      </w:r>
      <w:r w:rsidRPr="00863E07">
        <w:rPr>
          <w:rFonts w:ascii="Times New Roman" w:hAnsi="Times New Roman"/>
          <w:b/>
          <w:sz w:val="24"/>
          <w:szCs w:val="24"/>
          <w:vertAlign w:val="subscript"/>
        </w:rPr>
        <w:t>2</w:t>
      </w:r>
      <w:r w:rsidRPr="00863E07">
        <w:rPr>
          <w:rFonts w:ascii="Times New Roman" w:hAnsi="Times New Roman"/>
          <w:b/>
          <w:sz w:val="24"/>
          <w:szCs w:val="24"/>
        </w:rPr>
        <w:t>)</w:t>
      </w:r>
      <w:r w:rsidRPr="00863E07">
        <w:rPr>
          <w:rFonts w:ascii="Times New Roman" w:hAnsi="Times New Roman"/>
          <w:b/>
          <w:sz w:val="24"/>
          <w:szCs w:val="24"/>
          <w:vertAlign w:val="subscript"/>
        </w:rPr>
        <w:t>6</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muscovite appears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under plane polarized light (PPL) (Plate 4.1) and has a pale green appearance under cross polarized light (XPL) (Plate 4.2) which makes it </w:t>
      </w:r>
      <w:proofErr w:type="spellStart"/>
      <w:r w:rsidRPr="00863E07">
        <w:rPr>
          <w:rFonts w:ascii="Times New Roman" w:hAnsi="Times New Roman"/>
          <w:sz w:val="24"/>
          <w:szCs w:val="24"/>
        </w:rPr>
        <w:t>pleochroic</w:t>
      </w:r>
      <w:proofErr w:type="spellEnd"/>
      <w:r w:rsidRPr="00863E07">
        <w:rPr>
          <w:rFonts w:ascii="Times New Roman" w:hAnsi="Times New Roman"/>
          <w:sz w:val="24"/>
          <w:szCs w:val="24"/>
        </w:rPr>
        <w:t xml:space="preserve">. It </w:t>
      </w:r>
      <w:proofErr w:type="gramStart"/>
      <w:r w:rsidRPr="00863E07">
        <w:rPr>
          <w:rFonts w:ascii="Times New Roman" w:hAnsi="Times New Roman"/>
          <w:sz w:val="24"/>
          <w:szCs w:val="24"/>
        </w:rPr>
        <w:t>exhibit</w:t>
      </w:r>
      <w:proofErr w:type="gramEnd"/>
      <w:r w:rsidRPr="00863E07">
        <w:rPr>
          <w:rFonts w:ascii="Times New Roman" w:hAnsi="Times New Roman"/>
          <w:sz w:val="24"/>
          <w:szCs w:val="24"/>
        </w:rPr>
        <w:t xml:space="preserve"> parallel extinction with high relief and perfect cleavage in all direction. However, many of the crystals has twining and those near to the extinction shows position display appearance which is characteristics of mica family.</w:t>
      </w:r>
    </w:p>
    <w:p w:rsidR="00054B92" w:rsidRPr="00863E07" w:rsidRDefault="00054B92" w:rsidP="00054B92">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4.3.6</w:t>
      </w:r>
      <w:r w:rsidRPr="00863E07">
        <w:rPr>
          <w:rFonts w:ascii="Times New Roman" w:hAnsi="Times New Roman"/>
          <w:b/>
          <w:sz w:val="24"/>
          <w:szCs w:val="24"/>
        </w:rPr>
        <w:tab/>
        <w:t>Biotite</w:t>
      </w:r>
      <w:r w:rsidRPr="00863E07">
        <w:rPr>
          <w:rFonts w:ascii="Times New Roman" w:hAnsi="Times New Roman"/>
          <w:b/>
          <w:bCs/>
          <w:sz w:val="24"/>
          <w:szCs w:val="24"/>
        </w:rPr>
        <w:t>(</w:t>
      </w:r>
      <w:proofErr w:type="spellStart"/>
      <w:proofErr w:type="gramStart"/>
      <w:r w:rsidRPr="00863E07">
        <w:rPr>
          <w:rFonts w:ascii="Times New Roman" w:hAnsi="Times New Roman"/>
          <w:b/>
          <w:bCs/>
          <w:sz w:val="24"/>
          <w:szCs w:val="24"/>
        </w:rPr>
        <w:t>Mg,Fe</w:t>
      </w:r>
      <w:proofErr w:type="spellEnd"/>
      <w:proofErr w:type="gramEnd"/>
      <w:r w:rsidRPr="00863E07">
        <w:rPr>
          <w:rFonts w:ascii="Times New Roman" w:hAnsi="Times New Roman"/>
          <w:b/>
          <w:bCs/>
          <w:sz w:val="24"/>
          <w:szCs w:val="24"/>
        </w:rPr>
        <w:t>)</w:t>
      </w:r>
      <w:r w:rsidRPr="00863E07">
        <w:rPr>
          <w:rFonts w:ascii="Times New Roman" w:hAnsi="Times New Roman"/>
          <w:b/>
          <w:bCs/>
          <w:sz w:val="24"/>
          <w:szCs w:val="24"/>
          <w:vertAlign w:val="subscript"/>
        </w:rPr>
        <w:t>3</w:t>
      </w:r>
      <w:r w:rsidRPr="00863E07">
        <w:rPr>
          <w:rFonts w:ascii="Times New Roman" w:hAnsi="Times New Roman"/>
          <w:b/>
          <w:bCs/>
          <w:sz w:val="24"/>
          <w:szCs w:val="24"/>
        </w:rPr>
        <w:t xml:space="preserve"> AlSi</w:t>
      </w:r>
      <w:r w:rsidRPr="00863E07">
        <w:rPr>
          <w:rFonts w:ascii="Times New Roman" w:hAnsi="Times New Roman"/>
          <w:b/>
          <w:bCs/>
          <w:sz w:val="24"/>
          <w:szCs w:val="24"/>
          <w:vertAlign w:val="subscript"/>
        </w:rPr>
        <w:t>3</w:t>
      </w:r>
      <w:r w:rsidRPr="00863E07">
        <w:rPr>
          <w:rFonts w:ascii="Times New Roman" w:hAnsi="Times New Roman"/>
          <w:b/>
          <w:bCs/>
          <w:sz w:val="24"/>
          <w:szCs w:val="24"/>
        </w:rPr>
        <w:t>O</w:t>
      </w:r>
      <w:r w:rsidRPr="00863E07">
        <w:rPr>
          <w:rFonts w:ascii="Times New Roman" w:hAnsi="Times New Roman"/>
          <w:b/>
          <w:bCs/>
          <w:sz w:val="24"/>
          <w:szCs w:val="24"/>
          <w:vertAlign w:val="subscript"/>
        </w:rPr>
        <w:t>10</w:t>
      </w:r>
      <w:r w:rsidRPr="00863E07">
        <w:rPr>
          <w:rFonts w:ascii="Times New Roman" w:hAnsi="Times New Roman"/>
          <w:b/>
          <w:bCs/>
          <w:sz w:val="24"/>
          <w:szCs w:val="24"/>
        </w:rPr>
        <w:t>(OH,F)</w:t>
      </w:r>
      <w:r w:rsidRPr="00863E07">
        <w:rPr>
          <w:rFonts w:ascii="Times New Roman" w:hAnsi="Times New Roman"/>
          <w:b/>
          <w:bCs/>
          <w:sz w:val="24"/>
          <w:szCs w:val="24"/>
          <w:vertAlign w:val="subscript"/>
        </w:rPr>
        <w:t>2</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of the biotite is between grey to brown </w:t>
      </w:r>
      <w:proofErr w:type="spellStart"/>
      <w:r w:rsidRPr="00863E07">
        <w:rPr>
          <w:rFonts w:ascii="Times New Roman" w:hAnsi="Times New Roman"/>
          <w:sz w:val="24"/>
          <w:szCs w:val="24"/>
        </w:rPr>
        <w:t>colouration</w:t>
      </w:r>
      <w:proofErr w:type="spellEnd"/>
      <w:r w:rsidRPr="00863E07">
        <w:rPr>
          <w:rFonts w:ascii="Times New Roman" w:hAnsi="Times New Roman"/>
          <w:sz w:val="24"/>
          <w:szCs w:val="24"/>
        </w:rPr>
        <w:t xml:space="preserve"> with </w:t>
      </w:r>
      <w:proofErr w:type="spellStart"/>
      <w:r w:rsidRPr="00863E07">
        <w:rPr>
          <w:rFonts w:ascii="Times New Roman" w:hAnsi="Times New Roman"/>
          <w:sz w:val="24"/>
          <w:szCs w:val="24"/>
        </w:rPr>
        <w:t>subhedral</w:t>
      </w:r>
      <w:proofErr w:type="spellEnd"/>
      <w:r w:rsidRPr="00863E07">
        <w:rPr>
          <w:rFonts w:ascii="Times New Roman" w:hAnsi="Times New Roman"/>
          <w:sz w:val="24"/>
          <w:szCs w:val="24"/>
        </w:rPr>
        <w:t xml:space="preserve"> to </w:t>
      </w:r>
      <w:proofErr w:type="spellStart"/>
      <w:r w:rsidRPr="00863E07">
        <w:rPr>
          <w:rFonts w:ascii="Times New Roman" w:hAnsi="Times New Roman"/>
          <w:sz w:val="24"/>
          <w:szCs w:val="24"/>
        </w:rPr>
        <w:t>anhedral</w:t>
      </w:r>
      <w:proofErr w:type="spellEnd"/>
      <w:r w:rsidRPr="00863E07">
        <w:rPr>
          <w:rFonts w:ascii="Times New Roman" w:hAnsi="Times New Roman"/>
          <w:sz w:val="24"/>
          <w:szCs w:val="24"/>
        </w:rPr>
        <w:t xml:space="preserve"> shape and has no twining. It has a directional cleavage. The mineral plate does not have extinction angles but form interstitial lamellae which may occur as linear aggregates with alteration to chlorite. It exhibits different </w:t>
      </w:r>
      <w:proofErr w:type="spellStart"/>
      <w:r w:rsidRPr="00863E07">
        <w:rPr>
          <w:rFonts w:ascii="Times New Roman" w:hAnsi="Times New Roman"/>
          <w:sz w:val="24"/>
          <w:szCs w:val="24"/>
        </w:rPr>
        <w:t>pleonchoic</w:t>
      </w:r>
      <w:proofErr w:type="spellEnd"/>
      <w:r w:rsidRPr="00863E07">
        <w:rPr>
          <w:rFonts w:ascii="Times New Roman" w:hAnsi="Times New Roman"/>
          <w:sz w:val="24"/>
          <w:szCs w:val="24"/>
        </w:rPr>
        <w:t xml:space="preserve"> orientation. The biotite has some inclusion of accessory minerals like </w:t>
      </w:r>
      <w:proofErr w:type="spellStart"/>
      <w:r w:rsidRPr="00863E07">
        <w:rPr>
          <w:rFonts w:ascii="Times New Roman" w:hAnsi="Times New Roman"/>
          <w:sz w:val="24"/>
          <w:szCs w:val="24"/>
        </w:rPr>
        <w:t>zicon</w:t>
      </w:r>
      <w:proofErr w:type="spellEnd"/>
      <w:r w:rsidRPr="00863E07">
        <w:rPr>
          <w:rFonts w:ascii="Times New Roman" w:hAnsi="Times New Roman"/>
          <w:sz w:val="24"/>
          <w:szCs w:val="24"/>
        </w:rPr>
        <w:t xml:space="preserve">, rutile and apatite (Plate 4.1 and 4.2). It has strong birefringence under crossed </w:t>
      </w:r>
      <w:proofErr w:type="spellStart"/>
      <w:r w:rsidRPr="00863E07">
        <w:rPr>
          <w:rFonts w:ascii="Times New Roman" w:hAnsi="Times New Roman"/>
          <w:sz w:val="24"/>
          <w:szCs w:val="24"/>
        </w:rPr>
        <w:t>polarised</w:t>
      </w:r>
      <w:proofErr w:type="spellEnd"/>
      <w:r w:rsidRPr="00863E07">
        <w:rPr>
          <w:rFonts w:ascii="Times New Roman" w:hAnsi="Times New Roman"/>
          <w:sz w:val="24"/>
          <w:szCs w:val="24"/>
        </w:rPr>
        <w:t xml:space="preserve"> light, interference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of dark green with symmetrical extinction and polysynthetic twinning.</w:t>
      </w: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Default="00054B92" w:rsidP="00054B92">
      <w:pPr>
        <w:pStyle w:val="NoSpacing"/>
        <w:spacing w:line="480" w:lineRule="auto"/>
        <w:jc w:val="both"/>
        <w:rPr>
          <w:rFonts w:ascii="Times New Roman" w:hAnsi="Times New Roman"/>
          <w:b/>
          <w:bCs/>
          <w:sz w:val="24"/>
          <w:szCs w:val="24"/>
        </w:rPr>
      </w:pPr>
    </w:p>
    <w:p w:rsidR="00054B92" w:rsidRPr="00863E07" w:rsidRDefault="00054B92" w:rsidP="00054B92">
      <w:pPr>
        <w:pStyle w:val="NoSpacing"/>
        <w:spacing w:line="480" w:lineRule="auto"/>
        <w:jc w:val="both"/>
        <w:rPr>
          <w:rFonts w:ascii="Times New Roman" w:hAnsi="Times New Roman"/>
          <w:b/>
          <w:bCs/>
          <w:sz w:val="24"/>
          <w:szCs w:val="24"/>
        </w:rPr>
      </w:pPr>
      <w:r w:rsidRPr="00863E07">
        <w:rPr>
          <w:rFonts w:ascii="Times New Roman" w:hAnsi="Times New Roman"/>
          <w:b/>
          <w:bCs/>
          <w:sz w:val="24"/>
          <w:szCs w:val="24"/>
        </w:rPr>
        <w:lastRenderedPageBreak/>
        <w:t>4.3.7</w:t>
      </w:r>
      <w:r w:rsidRPr="00863E07">
        <w:rPr>
          <w:rFonts w:ascii="Times New Roman" w:hAnsi="Times New Roman"/>
          <w:b/>
          <w:bCs/>
          <w:sz w:val="24"/>
          <w:szCs w:val="24"/>
        </w:rPr>
        <w:tab/>
        <w:t>Hornblende (Ca</w:t>
      </w:r>
      <w:r w:rsidRPr="00863E07">
        <w:rPr>
          <w:rFonts w:ascii="Times New Roman" w:hAnsi="Times New Roman"/>
          <w:b/>
          <w:bCs/>
          <w:sz w:val="24"/>
          <w:szCs w:val="24"/>
          <w:vertAlign w:val="subscript"/>
        </w:rPr>
        <w:t>2</w:t>
      </w:r>
      <w:r w:rsidRPr="00863E07">
        <w:rPr>
          <w:rFonts w:ascii="Times New Roman" w:hAnsi="Times New Roman"/>
          <w:b/>
          <w:bCs/>
          <w:sz w:val="24"/>
          <w:szCs w:val="24"/>
        </w:rPr>
        <w:t>(</w:t>
      </w:r>
      <w:proofErr w:type="spellStart"/>
      <w:proofErr w:type="gramStart"/>
      <w:r w:rsidRPr="00863E07">
        <w:rPr>
          <w:rFonts w:ascii="Times New Roman" w:hAnsi="Times New Roman"/>
          <w:b/>
          <w:bCs/>
          <w:sz w:val="24"/>
          <w:szCs w:val="24"/>
        </w:rPr>
        <w:t>Mg,Fe</w:t>
      </w:r>
      <w:proofErr w:type="spellEnd"/>
      <w:proofErr w:type="gramEnd"/>
      <w:r w:rsidRPr="00863E07">
        <w:rPr>
          <w:rFonts w:ascii="Times New Roman" w:hAnsi="Times New Roman"/>
          <w:b/>
          <w:bCs/>
          <w:sz w:val="24"/>
          <w:szCs w:val="24"/>
        </w:rPr>
        <w:t>)</w:t>
      </w:r>
      <w:r w:rsidRPr="00863E07">
        <w:rPr>
          <w:rFonts w:ascii="Times New Roman" w:hAnsi="Times New Roman"/>
          <w:b/>
          <w:bCs/>
          <w:sz w:val="24"/>
          <w:szCs w:val="24"/>
          <w:vertAlign w:val="subscript"/>
        </w:rPr>
        <w:t>5</w:t>
      </w:r>
      <w:r w:rsidRPr="00863E07">
        <w:rPr>
          <w:rFonts w:ascii="Times New Roman" w:hAnsi="Times New Roman"/>
          <w:b/>
          <w:bCs/>
          <w:sz w:val="24"/>
          <w:szCs w:val="24"/>
        </w:rPr>
        <w:t>(</w:t>
      </w:r>
      <w:proofErr w:type="spellStart"/>
      <w:r w:rsidRPr="00863E07">
        <w:rPr>
          <w:rFonts w:ascii="Times New Roman" w:hAnsi="Times New Roman"/>
          <w:b/>
          <w:bCs/>
          <w:sz w:val="24"/>
          <w:szCs w:val="24"/>
        </w:rPr>
        <w:t>AI</w:t>
      </w:r>
      <w:r w:rsidRPr="00863E07">
        <w:rPr>
          <w:rFonts w:ascii="Times New Roman" w:hAnsi="Times New Roman"/>
          <w:b/>
          <w:bCs/>
          <w:sz w:val="24"/>
          <w:szCs w:val="24"/>
          <w:vertAlign w:val="subscript"/>
        </w:rPr>
        <w:t>,</w:t>
      </w:r>
      <w:r w:rsidRPr="00863E07">
        <w:rPr>
          <w:rFonts w:ascii="Times New Roman" w:hAnsi="Times New Roman"/>
          <w:b/>
          <w:bCs/>
          <w:sz w:val="24"/>
          <w:szCs w:val="24"/>
        </w:rPr>
        <w:t>Si</w:t>
      </w:r>
      <w:proofErr w:type="spellEnd"/>
      <w:r w:rsidRPr="00863E07">
        <w:rPr>
          <w:rFonts w:ascii="Times New Roman" w:hAnsi="Times New Roman"/>
          <w:b/>
          <w:bCs/>
          <w:sz w:val="24"/>
          <w:szCs w:val="24"/>
        </w:rPr>
        <w:t>)</w:t>
      </w:r>
      <w:r w:rsidRPr="00863E07">
        <w:rPr>
          <w:rFonts w:ascii="Times New Roman" w:hAnsi="Times New Roman"/>
          <w:b/>
          <w:bCs/>
          <w:sz w:val="24"/>
          <w:szCs w:val="24"/>
          <w:vertAlign w:val="subscript"/>
        </w:rPr>
        <w:t>8</w:t>
      </w:r>
      <w:r w:rsidRPr="00863E07">
        <w:rPr>
          <w:rFonts w:ascii="Times New Roman" w:hAnsi="Times New Roman"/>
          <w:b/>
          <w:bCs/>
          <w:sz w:val="24"/>
          <w:szCs w:val="24"/>
        </w:rPr>
        <w:t>O</w:t>
      </w:r>
      <w:r w:rsidRPr="00863E07">
        <w:rPr>
          <w:rFonts w:ascii="Times New Roman" w:hAnsi="Times New Roman"/>
          <w:b/>
          <w:bCs/>
          <w:sz w:val="24"/>
          <w:szCs w:val="24"/>
          <w:vertAlign w:val="subscript"/>
        </w:rPr>
        <w:t>22</w:t>
      </w:r>
      <w:r w:rsidRPr="00863E07">
        <w:rPr>
          <w:rFonts w:ascii="Times New Roman" w:hAnsi="Times New Roman"/>
          <w:b/>
          <w:bCs/>
          <w:sz w:val="24"/>
          <w:szCs w:val="24"/>
        </w:rPr>
        <w:t>(OH)</w:t>
      </w:r>
      <w:r w:rsidRPr="00863E07">
        <w:rPr>
          <w:rFonts w:ascii="Times New Roman" w:hAnsi="Times New Roman"/>
          <w:b/>
          <w:bCs/>
          <w:sz w:val="24"/>
          <w:szCs w:val="24"/>
          <w:vertAlign w:val="subscript"/>
        </w:rPr>
        <w:t>2</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of hornblende under plane polarized light is greenish black and it also displays </w:t>
      </w:r>
      <w:proofErr w:type="spellStart"/>
      <w:r w:rsidRPr="00863E07">
        <w:rPr>
          <w:rFonts w:ascii="Times New Roman" w:hAnsi="Times New Roman"/>
          <w:sz w:val="24"/>
          <w:szCs w:val="24"/>
        </w:rPr>
        <w:t>pleochroism</w:t>
      </w:r>
      <w:proofErr w:type="spellEnd"/>
      <w:r w:rsidRPr="00863E07">
        <w:rPr>
          <w:rFonts w:ascii="Times New Roman" w:hAnsi="Times New Roman"/>
          <w:sz w:val="24"/>
          <w:szCs w:val="24"/>
        </w:rPr>
        <w:t xml:space="preserve"> from green to </w:t>
      </w:r>
      <w:proofErr w:type="spellStart"/>
      <w:proofErr w:type="gramStart"/>
      <w:r w:rsidRPr="00863E07">
        <w:rPr>
          <w:rFonts w:ascii="Times New Roman" w:hAnsi="Times New Roman"/>
          <w:sz w:val="24"/>
          <w:szCs w:val="24"/>
        </w:rPr>
        <w:t>brown.Under</w:t>
      </w:r>
      <w:proofErr w:type="spellEnd"/>
      <w:proofErr w:type="gramEnd"/>
      <w:r w:rsidRPr="00863E07">
        <w:rPr>
          <w:rFonts w:ascii="Times New Roman" w:hAnsi="Times New Roman"/>
          <w:sz w:val="24"/>
          <w:szCs w:val="24"/>
        </w:rPr>
        <w:t xml:space="preserve"> plane polarized light, a few of the hornblende crystals showed the characteristics shape and two cleavages. Under crossed </w:t>
      </w:r>
      <w:proofErr w:type="spellStart"/>
      <w:r w:rsidRPr="00863E07">
        <w:rPr>
          <w:rFonts w:ascii="Times New Roman" w:hAnsi="Times New Roman"/>
          <w:sz w:val="24"/>
          <w:szCs w:val="24"/>
        </w:rPr>
        <w:t>nicol</w:t>
      </w:r>
      <w:proofErr w:type="spellEnd"/>
      <w:r w:rsidRPr="00863E07">
        <w:rPr>
          <w:rFonts w:ascii="Times New Roman" w:hAnsi="Times New Roman"/>
          <w:sz w:val="24"/>
          <w:szCs w:val="24"/>
        </w:rPr>
        <w:t xml:space="preserve">, twinning was seen in a few hornblende crystals and the highest interference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seen is a second-order blue.</w:t>
      </w: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r w:rsidRPr="00863E07">
        <w:rPr>
          <w:noProof/>
        </w:rPr>
        <w:lastRenderedPageBreak/>
        <w:drawing>
          <wp:inline distT="0" distB="0" distL="0" distR="0" wp14:anchorId="716AD8CD" wp14:editId="2B0C2BBB">
            <wp:extent cx="5942881" cy="309004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4857" cy="3096268"/>
                    </a:xfrm>
                    <a:prstGeom prst="rect">
                      <a:avLst/>
                    </a:prstGeom>
                  </pic:spPr>
                </pic:pic>
              </a:graphicData>
            </a:graphic>
          </wp:inline>
        </w:drawing>
      </w:r>
    </w:p>
    <w:p w:rsidR="00054B92" w:rsidRPr="00863E07" w:rsidRDefault="00054B92" w:rsidP="00054B92">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4.1: Photomicrograph of </w:t>
      </w:r>
      <w:proofErr w:type="spellStart"/>
      <w:r w:rsidRPr="00863E07">
        <w:rPr>
          <w:rFonts w:ascii="Times New Roman" w:hAnsi="Times New Roman"/>
          <w:sz w:val="24"/>
          <w:szCs w:val="24"/>
        </w:rPr>
        <w:t>migmatite</w:t>
      </w:r>
      <w:proofErr w:type="spellEnd"/>
      <w:r w:rsidRPr="00863E07">
        <w:rPr>
          <w:rFonts w:ascii="Times New Roman" w:hAnsi="Times New Roman"/>
          <w:sz w:val="24"/>
          <w:szCs w:val="24"/>
        </w:rPr>
        <w:t xml:space="preserve"> gneiss under Crossed Polarized Light (XPL), showing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 (P)</w:t>
      </w:r>
      <w:r w:rsidRPr="00863E07">
        <w:rPr>
          <w:rFonts w:ascii="Times New Roman" w:hAnsi="Times New Roman"/>
          <w:bCs/>
          <w:sz w:val="24"/>
          <w:szCs w:val="24"/>
        </w:rPr>
        <w:t>.</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drawing>
          <wp:inline distT="0" distB="0" distL="0" distR="0" wp14:anchorId="0CF67722" wp14:editId="664510CA">
            <wp:extent cx="5943088" cy="2815200"/>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858" cy="2816512"/>
                    </a:xfrm>
                    <a:prstGeom prst="rect">
                      <a:avLst/>
                    </a:prstGeom>
                    <a:noFill/>
                    <a:ln>
                      <a:noFill/>
                    </a:ln>
                  </pic:spPr>
                </pic:pic>
              </a:graphicData>
            </a:graphic>
          </wp:inline>
        </w:drawing>
      </w:r>
    </w:p>
    <w:p w:rsidR="00054B92" w:rsidRPr="00863E07" w:rsidRDefault="00054B92" w:rsidP="00054B92">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4.2: Photomicrograph of </w:t>
      </w:r>
      <w:proofErr w:type="spellStart"/>
      <w:r w:rsidRPr="00863E07">
        <w:rPr>
          <w:rFonts w:ascii="Times New Roman" w:hAnsi="Times New Roman"/>
          <w:sz w:val="24"/>
          <w:szCs w:val="24"/>
        </w:rPr>
        <w:t>migmatite</w:t>
      </w:r>
      <w:proofErr w:type="spellEnd"/>
      <w:r w:rsidRPr="00863E07">
        <w:rPr>
          <w:rFonts w:ascii="Times New Roman" w:hAnsi="Times New Roman"/>
          <w:sz w:val="24"/>
          <w:szCs w:val="24"/>
        </w:rPr>
        <w:t xml:space="preserve"> gneiss under Plane Polarized Light (PPL) showing the various shades of </w:t>
      </w:r>
      <w:proofErr w:type="spellStart"/>
      <w:r w:rsidRPr="00863E07">
        <w:rPr>
          <w:rFonts w:ascii="Times New Roman" w:hAnsi="Times New Roman"/>
          <w:sz w:val="24"/>
          <w:szCs w:val="24"/>
        </w:rPr>
        <w:t>colours</w:t>
      </w:r>
      <w:proofErr w:type="spellEnd"/>
      <w:r w:rsidRPr="00863E07">
        <w:rPr>
          <w:rFonts w:ascii="Times New Roman" w:hAnsi="Times New Roman"/>
          <w:sz w:val="24"/>
          <w:szCs w:val="24"/>
        </w:rPr>
        <w:t xml:space="preserve"> of mineral grains,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w:t>
      </w:r>
      <w:r w:rsidRPr="00863E07">
        <w:rPr>
          <w:rFonts w:ascii="Times New Roman" w:hAnsi="Times New Roman"/>
          <w:bCs/>
          <w:sz w:val="24"/>
          <w:szCs w:val="24"/>
        </w:rPr>
        <w:t>.</w:t>
      </w:r>
    </w:p>
    <w:p w:rsidR="00054B92" w:rsidRPr="00863E07" w:rsidRDefault="00054B92" w:rsidP="00054B92">
      <w:pPr>
        <w:pStyle w:val="NoSpacing"/>
        <w:spacing w:line="480" w:lineRule="auto"/>
        <w:jc w:val="both"/>
        <w:rPr>
          <w:rFonts w:ascii="Times New Roman" w:hAnsi="Times New Roman"/>
          <w:b/>
          <w:sz w:val="24"/>
          <w:szCs w:val="24"/>
        </w:rPr>
      </w:pPr>
    </w:p>
    <w:p w:rsidR="00054B92" w:rsidRPr="00863E07" w:rsidRDefault="00054B92" w:rsidP="00054B92">
      <w:pPr>
        <w:pStyle w:val="NoSpacing"/>
        <w:spacing w:line="480" w:lineRule="auto"/>
        <w:jc w:val="both"/>
        <w:rPr>
          <w:rFonts w:ascii="Times New Roman" w:hAnsi="Times New Roman"/>
          <w:b/>
          <w:sz w:val="24"/>
          <w:szCs w:val="24"/>
        </w:rPr>
      </w:pPr>
    </w:p>
    <w:p w:rsidR="00054B92" w:rsidRPr="00863E07" w:rsidRDefault="00054B92" w:rsidP="00054B92">
      <w:pPr>
        <w:pStyle w:val="NoSpacing"/>
        <w:spacing w:line="480" w:lineRule="auto"/>
        <w:jc w:val="both"/>
        <w:rPr>
          <w:rFonts w:ascii="Times New Roman" w:hAnsi="Times New Roman"/>
          <w:b/>
          <w:sz w:val="24"/>
          <w:szCs w:val="24"/>
        </w:rPr>
      </w:pPr>
      <w:r w:rsidRPr="00863E07">
        <w:rPr>
          <w:rFonts w:ascii="Times New Roman" w:hAnsi="Times New Roman"/>
          <w:b/>
          <w:sz w:val="24"/>
          <w:szCs w:val="24"/>
        </w:rPr>
        <w:lastRenderedPageBreak/>
        <w:t>4.4</w:t>
      </w:r>
      <w:r w:rsidRPr="00863E07">
        <w:rPr>
          <w:rFonts w:ascii="Times New Roman" w:hAnsi="Times New Roman"/>
          <w:b/>
          <w:sz w:val="24"/>
          <w:szCs w:val="24"/>
        </w:rPr>
        <w:tab/>
        <w:t>Discussion on Petrographic Studies of Porphyritic Granite (Sample B)</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Porphyritic granite is the second most abundant rock type in the study area and it exhibits the characteristics of both slow and rapid rates of cooling magma. This has resulted to large or giant crystals of minerals (Phenocrysts) due to slow cooling, nevertheless, it has been subjected to further rapid cooling as the magma eventually move to the surface to form finer groundmass in which the phenocryst </w:t>
      </w:r>
      <w:proofErr w:type="gramStart"/>
      <w:r w:rsidRPr="00863E07">
        <w:rPr>
          <w:rFonts w:ascii="Times New Roman" w:hAnsi="Times New Roman"/>
          <w:sz w:val="24"/>
          <w:szCs w:val="24"/>
        </w:rPr>
        <w:t>are</w:t>
      </w:r>
      <w:proofErr w:type="gramEnd"/>
      <w:r w:rsidRPr="00863E07">
        <w:rPr>
          <w:rFonts w:ascii="Times New Roman" w:hAnsi="Times New Roman"/>
          <w:sz w:val="24"/>
          <w:szCs w:val="24"/>
        </w:rPr>
        <w:t xml:space="preserve"> embedded to form porphyritic texture (</w:t>
      </w:r>
      <w:proofErr w:type="spellStart"/>
      <w:r w:rsidRPr="00863E07">
        <w:rPr>
          <w:rFonts w:ascii="Times New Roman" w:hAnsi="Times New Roman"/>
          <w:sz w:val="24"/>
          <w:szCs w:val="24"/>
        </w:rPr>
        <w:t>Saad</w:t>
      </w:r>
      <w:proofErr w:type="spellEnd"/>
      <w:r w:rsidRPr="00863E07">
        <w:rPr>
          <w:rFonts w:ascii="Times New Roman" w:hAnsi="Times New Roman"/>
          <w:sz w:val="24"/>
          <w:szCs w:val="24"/>
        </w:rPr>
        <w:t xml:space="preserve"> and Baba, 2017). The major mineral constituents that occur include quartz, biotite, hornblende and plagioclase feldspar. The quartz in the porphyritic granite is euhedral in shape and it displays </w:t>
      </w:r>
      <w:proofErr w:type="spellStart"/>
      <w:r w:rsidRPr="00863E07">
        <w:rPr>
          <w:rFonts w:ascii="Times New Roman" w:hAnsi="Times New Roman"/>
          <w:sz w:val="24"/>
          <w:szCs w:val="24"/>
        </w:rPr>
        <w:t>undulose</w:t>
      </w:r>
      <w:proofErr w:type="spellEnd"/>
      <w:r w:rsidRPr="00863E07">
        <w:rPr>
          <w:rFonts w:ascii="Times New Roman" w:hAnsi="Times New Roman"/>
          <w:sz w:val="24"/>
          <w:szCs w:val="24"/>
        </w:rPr>
        <w:t xml:space="preserve"> extinction. The biotite exhibits different </w:t>
      </w:r>
      <w:proofErr w:type="spellStart"/>
      <w:r w:rsidRPr="00863E07">
        <w:rPr>
          <w:rFonts w:ascii="Times New Roman" w:hAnsi="Times New Roman"/>
          <w:sz w:val="24"/>
          <w:szCs w:val="24"/>
        </w:rPr>
        <w:t>pleonchoic</w:t>
      </w:r>
      <w:proofErr w:type="spellEnd"/>
      <w:r w:rsidRPr="00863E07">
        <w:rPr>
          <w:rFonts w:ascii="Times New Roman" w:hAnsi="Times New Roman"/>
          <w:sz w:val="24"/>
          <w:szCs w:val="24"/>
        </w:rPr>
        <w:t xml:space="preserve"> orientation. The biotite has some inclusion of accessory minerals like zircon, rutile and apatite. The plagioclase feldspar occurs as phenocrysts with lamellar twinning within the groundmass. Accessory minerals in the rock include zircon, </w:t>
      </w:r>
      <w:proofErr w:type="spellStart"/>
      <w:r w:rsidRPr="00863E07">
        <w:rPr>
          <w:rFonts w:ascii="Times New Roman" w:hAnsi="Times New Roman"/>
          <w:sz w:val="24"/>
          <w:szCs w:val="24"/>
        </w:rPr>
        <w:t>apathite</w:t>
      </w:r>
      <w:proofErr w:type="spellEnd"/>
      <w:r w:rsidRPr="00863E07">
        <w:rPr>
          <w:rFonts w:ascii="Times New Roman" w:hAnsi="Times New Roman"/>
          <w:sz w:val="24"/>
          <w:szCs w:val="24"/>
        </w:rPr>
        <w:t xml:space="preserve">, magnetite and </w:t>
      </w:r>
      <w:proofErr w:type="spellStart"/>
      <w:r w:rsidRPr="00863E07">
        <w:rPr>
          <w:rFonts w:ascii="Times New Roman" w:hAnsi="Times New Roman"/>
          <w:sz w:val="24"/>
          <w:szCs w:val="24"/>
        </w:rPr>
        <w:t>titanite</w:t>
      </w:r>
      <w:proofErr w:type="spellEnd"/>
      <w:r w:rsidRPr="00863E07">
        <w:rPr>
          <w:rFonts w:ascii="Times New Roman" w:hAnsi="Times New Roman"/>
          <w:sz w:val="24"/>
          <w:szCs w:val="24"/>
        </w:rPr>
        <w:t xml:space="preserve"> (Plate 4.3 and 4.4)</w:t>
      </w:r>
    </w:p>
    <w:p w:rsidR="00054B92" w:rsidRPr="00863E07" w:rsidRDefault="00054B92" w:rsidP="00054B92">
      <w:pPr>
        <w:pStyle w:val="NoSpacing"/>
        <w:spacing w:line="480" w:lineRule="auto"/>
        <w:jc w:val="both"/>
        <w:rPr>
          <w:rFonts w:ascii="Times New Roman" w:hAnsi="Times New Roman"/>
          <w:b/>
          <w:sz w:val="24"/>
          <w:szCs w:val="24"/>
        </w:rPr>
      </w:pPr>
    </w:p>
    <w:p w:rsidR="00054B92" w:rsidRPr="00863E07" w:rsidRDefault="00054B92" w:rsidP="00054B92">
      <w:pPr>
        <w:pStyle w:val="NoSpacing"/>
        <w:spacing w:line="480" w:lineRule="auto"/>
        <w:jc w:val="both"/>
        <w:rPr>
          <w:rFonts w:ascii="Times New Roman" w:hAnsi="Times New Roman"/>
          <w:b/>
          <w:sz w:val="24"/>
          <w:szCs w:val="24"/>
        </w:rPr>
      </w:pPr>
    </w:p>
    <w:p w:rsidR="00054B92" w:rsidRPr="00863E07" w:rsidRDefault="00054B92" w:rsidP="00054B92">
      <w:pPr>
        <w:pStyle w:val="NoSpacing"/>
        <w:spacing w:line="480" w:lineRule="auto"/>
        <w:jc w:val="both"/>
        <w:rPr>
          <w:rFonts w:ascii="Times New Roman" w:hAnsi="Times New Roman"/>
          <w:b/>
          <w:sz w:val="24"/>
          <w:szCs w:val="24"/>
        </w:rPr>
      </w:pPr>
    </w:p>
    <w:p w:rsidR="00054B92" w:rsidRPr="00863E07" w:rsidRDefault="00054B92" w:rsidP="00054B92">
      <w:pPr>
        <w:pStyle w:val="NoSpacing"/>
        <w:spacing w:line="480" w:lineRule="auto"/>
        <w:jc w:val="both"/>
        <w:rPr>
          <w:rFonts w:ascii="Times New Roman" w:hAnsi="Times New Roman"/>
          <w:b/>
          <w:sz w:val="24"/>
          <w:szCs w:val="24"/>
        </w:rPr>
      </w:pPr>
    </w:p>
    <w:p w:rsidR="00054B92" w:rsidRPr="00863E07" w:rsidRDefault="00054B92" w:rsidP="00054B92">
      <w:pPr>
        <w:pStyle w:val="NoSpacing"/>
        <w:spacing w:line="480" w:lineRule="auto"/>
        <w:jc w:val="both"/>
        <w:rPr>
          <w:rFonts w:ascii="Times New Roman" w:hAnsi="Times New Roman"/>
          <w:b/>
          <w:sz w:val="24"/>
          <w:szCs w:val="24"/>
        </w:rPr>
      </w:pPr>
    </w:p>
    <w:p w:rsidR="00054B92" w:rsidRPr="00863E07" w:rsidRDefault="00054B92" w:rsidP="00054B92">
      <w:pPr>
        <w:pStyle w:val="NoSpacing"/>
        <w:spacing w:line="480" w:lineRule="auto"/>
        <w:jc w:val="both"/>
        <w:rPr>
          <w:rFonts w:ascii="Times New Roman" w:hAnsi="Times New Roman"/>
          <w:b/>
          <w:sz w:val="24"/>
          <w:szCs w:val="24"/>
        </w:rPr>
      </w:pPr>
    </w:p>
    <w:p w:rsidR="00054B92" w:rsidRPr="00863E07" w:rsidRDefault="00054B92" w:rsidP="00054B92">
      <w:pPr>
        <w:pStyle w:val="NoSpacing"/>
        <w:spacing w:line="480" w:lineRule="auto"/>
        <w:jc w:val="both"/>
        <w:rPr>
          <w:rFonts w:ascii="Times New Roman" w:hAnsi="Times New Roman"/>
          <w:b/>
          <w:sz w:val="24"/>
          <w:szCs w:val="24"/>
        </w:rPr>
      </w:pPr>
    </w:p>
    <w:p w:rsidR="00054B92" w:rsidRPr="00863E07" w:rsidRDefault="00054B92" w:rsidP="00054B92">
      <w:pPr>
        <w:pStyle w:val="NoSpacing"/>
        <w:spacing w:line="480" w:lineRule="auto"/>
        <w:jc w:val="both"/>
        <w:rPr>
          <w:rFonts w:ascii="Times New Roman" w:hAnsi="Times New Roman"/>
          <w:b/>
          <w:sz w:val="24"/>
          <w:szCs w:val="24"/>
        </w:rPr>
      </w:pPr>
    </w:p>
    <w:p w:rsidR="00054B92" w:rsidRPr="00863E07" w:rsidRDefault="00054B92" w:rsidP="00054B92">
      <w:pPr>
        <w:pStyle w:val="NoSpacing"/>
        <w:spacing w:line="480" w:lineRule="auto"/>
        <w:jc w:val="both"/>
        <w:rPr>
          <w:rFonts w:ascii="Times New Roman" w:hAnsi="Times New Roman"/>
          <w:b/>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r w:rsidRPr="00863E07">
        <w:rPr>
          <w:noProof/>
        </w:rPr>
        <w:lastRenderedPageBreak/>
        <w:drawing>
          <wp:inline distT="0" distB="0" distL="0" distR="0" wp14:anchorId="02A2137E" wp14:editId="1ED270CA">
            <wp:extent cx="5943600" cy="31608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7075" cy="3162648"/>
                    </a:xfrm>
                    <a:prstGeom prst="rect">
                      <a:avLst/>
                    </a:prstGeom>
                  </pic:spPr>
                </pic:pic>
              </a:graphicData>
            </a:graphic>
          </wp:inline>
        </w:drawing>
      </w:r>
    </w:p>
    <w:p w:rsidR="00054B92" w:rsidRPr="00863E07" w:rsidRDefault="00054B92" w:rsidP="00054B92">
      <w:pPr>
        <w:pStyle w:val="NoSpacing"/>
        <w:spacing w:line="480" w:lineRule="auto"/>
        <w:jc w:val="both"/>
        <w:rPr>
          <w:rFonts w:ascii="Times New Roman" w:hAnsi="Times New Roman"/>
          <w:bCs/>
          <w:sz w:val="24"/>
          <w:szCs w:val="24"/>
        </w:rPr>
      </w:pPr>
      <w:r w:rsidRPr="00863E07">
        <w:rPr>
          <w:rFonts w:ascii="Times New Roman" w:hAnsi="Times New Roman"/>
          <w:sz w:val="24"/>
          <w:szCs w:val="24"/>
        </w:rPr>
        <w:t>Plate 4.3: Photomicrograph of porphyritic granite under Crossed Polarized Light (XPL), showing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 (P)</w:t>
      </w:r>
      <w:r w:rsidRPr="00863E07">
        <w:rPr>
          <w:rFonts w:ascii="Times New Roman" w:hAnsi="Times New Roman"/>
          <w:bCs/>
          <w:sz w:val="24"/>
          <w:szCs w:val="24"/>
        </w:rPr>
        <w:t>.</w:t>
      </w: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drawing>
          <wp:inline distT="0" distB="0" distL="0" distR="0" wp14:anchorId="0A3DA8B7" wp14:editId="7A7E28DA">
            <wp:extent cx="5942837" cy="3100552"/>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127" cy="3102268"/>
                    </a:xfrm>
                    <a:prstGeom prst="rect">
                      <a:avLst/>
                    </a:prstGeom>
                    <a:noFill/>
                    <a:ln>
                      <a:noFill/>
                    </a:ln>
                  </pic:spPr>
                </pic:pic>
              </a:graphicData>
            </a:graphic>
          </wp:inline>
        </w:drawing>
      </w:r>
    </w:p>
    <w:p w:rsidR="00054B92" w:rsidRPr="00863E07" w:rsidRDefault="00054B92" w:rsidP="00054B92">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4.4: Photomicrograph of porphyritic granite under Plane Polarized Light (PPL) showing the various shades of </w:t>
      </w:r>
      <w:proofErr w:type="spellStart"/>
      <w:r w:rsidRPr="00863E07">
        <w:rPr>
          <w:rFonts w:ascii="Times New Roman" w:hAnsi="Times New Roman"/>
          <w:sz w:val="24"/>
          <w:szCs w:val="24"/>
        </w:rPr>
        <w:t>colours</w:t>
      </w:r>
      <w:proofErr w:type="spellEnd"/>
      <w:r w:rsidRPr="00863E07">
        <w:rPr>
          <w:rFonts w:ascii="Times New Roman" w:hAnsi="Times New Roman"/>
          <w:sz w:val="24"/>
          <w:szCs w:val="24"/>
        </w:rPr>
        <w:t xml:space="preserve"> of mineral grains,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w:t>
      </w:r>
      <w:r w:rsidRPr="00863E07">
        <w:rPr>
          <w:rFonts w:ascii="Times New Roman" w:hAnsi="Times New Roman"/>
          <w:bCs/>
          <w:sz w:val="24"/>
          <w:szCs w:val="24"/>
        </w:rPr>
        <w:t>.</w:t>
      </w:r>
    </w:p>
    <w:p w:rsidR="00054B92" w:rsidRPr="00863E07" w:rsidRDefault="00054B92" w:rsidP="00054B92">
      <w:pPr>
        <w:pStyle w:val="NoSpacing"/>
        <w:spacing w:line="480" w:lineRule="auto"/>
        <w:jc w:val="both"/>
        <w:rPr>
          <w:rFonts w:ascii="Times New Roman" w:hAnsi="Times New Roman"/>
          <w:b/>
          <w:sz w:val="24"/>
          <w:szCs w:val="24"/>
        </w:rPr>
      </w:pPr>
      <w:r w:rsidRPr="00863E07">
        <w:rPr>
          <w:rFonts w:ascii="Times New Roman" w:hAnsi="Times New Roman"/>
          <w:b/>
          <w:sz w:val="24"/>
          <w:szCs w:val="24"/>
        </w:rPr>
        <w:lastRenderedPageBreak/>
        <w:t>4.5</w:t>
      </w:r>
      <w:r w:rsidRPr="00863E07">
        <w:rPr>
          <w:rFonts w:ascii="Times New Roman" w:hAnsi="Times New Roman"/>
          <w:b/>
          <w:sz w:val="24"/>
          <w:szCs w:val="24"/>
        </w:rPr>
        <w:tab/>
        <w:t>Discussion on Petrographic Studies of Biotite Granite (Sample C)</w:t>
      </w:r>
    </w:p>
    <w:p w:rsidR="00054B92" w:rsidRPr="00863E07" w:rsidRDefault="00054B92" w:rsidP="00054B92">
      <w:pPr>
        <w:spacing w:line="480" w:lineRule="auto"/>
        <w:jc w:val="both"/>
        <w:rPr>
          <w:rFonts w:ascii="Times New Roman" w:eastAsia="TimesNewRoman" w:hAnsi="Times New Roman"/>
          <w:sz w:val="24"/>
          <w:szCs w:val="30"/>
        </w:rPr>
      </w:pPr>
      <w:r w:rsidRPr="00863E07">
        <w:rPr>
          <w:rFonts w:ascii="Times New Roman" w:eastAsia="TimesNewRoman" w:hAnsi="Times New Roman"/>
          <w:sz w:val="24"/>
          <w:szCs w:val="30"/>
        </w:rPr>
        <w:t xml:space="preserve">The biotite granite is a medium to coarse grained rock. The </w:t>
      </w:r>
      <w:proofErr w:type="spellStart"/>
      <w:r w:rsidRPr="00863E07">
        <w:rPr>
          <w:rFonts w:ascii="Times New Roman" w:eastAsia="TimesNewRoman" w:hAnsi="Times New Roman"/>
          <w:sz w:val="24"/>
          <w:szCs w:val="30"/>
        </w:rPr>
        <w:t>colour</w:t>
      </w:r>
      <w:proofErr w:type="spellEnd"/>
      <w:r w:rsidRPr="00863E07">
        <w:rPr>
          <w:rFonts w:ascii="Times New Roman" w:eastAsia="TimesNewRoman" w:hAnsi="Times New Roman"/>
          <w:sz w:val="24"/>
          <w:szCs w:val="30"/>
        </w:rPr>
        <w:t xml:space="preserve"> has resulted from the disintegration of biotite to </w:t>
      </w:r>
      <w:proofErr w:type="spellStart"/>
      <w:r w:rsidRPr="00863E07">
        <w:rPr>
          <w:rFonts w:ascii="Times New Roman" w:eastAsia="TimesNewRoman" w:hAnsi="Times New Roman"/>
          <w:sz w:val="24"/>
          <w:szCs w:val="30"/>
        </w:rPr>
        <w:t>fom</w:t>
      </w:r>
      <w:proofErr w:type="spellEnd"/>
      <w:r w:rsidRPr="00863E07">
        <w:rPr>
          <w:rFonts w:ascii="Times New Roman" w:eastAsia="TimesNewRoman" w:hAnsi="Times New Roman"/>
          <w:sz w:val="24"/>
          <w:szCs w:val="30"/>
        </w:rPr>
        <w:t xml:space="preserve"> chlorite (Aga and </w:t>
      </w:r>
      <w:proofErr w:type="spellStart"/>
      <w:r w:rsidRPr="00863E07">
        <w:rPr>
          <w:rFonts w:ascii="Times New Roman" w:eastAsia="TimesNewRoman" w:hAnsi="Times New Roman"/>
          <w:sz w:val="24"/>
          <w:szCs w:val="30"/>
        </w:rPr>
        <w:t>Haruna</w:t>
      </w:r>
      <w:proofErr w:type="spellEnd"/>
      <w:r w:rsidRPr="00863E07">
        <w:rPr>
          <w:rFonts w:ascii="Times New Roman" w:eastAsia="TimesNewRoman" w:hAnsi="Times New Roman"/>
          <w:sz w:val="24"/>
          <w:szCs w:val="30"/>
        </w:rPr>
        <w:t xml:space="preserve">, 2019). Biotite is </w:t>
      </w:r>
      <w:proofErr w:type="spellStart"/>
      <w:r w:rsidRPr="00863E07">
        <w:rPr>
          <w:rFonts w:ascii="Times New Roman" w:eastAsia="TimesNewRoman" w:hAnsi="Times New Roman"/>
          <w:sz w:val="24"/>
          <w:szCs w:val="30"/>
        </w:rPr>
        <w:t>pleochroic</w:t>
      </w:r>
      <w:proofErr w:type="spellEnd"/>
      <w:r w:rsidRPr="00863E07">
        <w:rPr>
          <w:rFonts w:ascii="Times New Roman" w:eastAsia="TimesNewRoman" w:hAnsi="Times New Roman"/>
          <w:sz w:val="24"/>
          <w:szCs w:val="30"/>
        </w:rPr>
        <w:t xml:space="preserve"> form green to brown and are </w:t>
      </w:r>
      <w:proofErr w:type="spellStart"/>
      <w:r w:rsidRPr="00863E07">
        <w:rPr>
          <w:rFonts w:ascii="Times New Roman" w:eastAsia="TimesNewRoman" w:hAnsi="Times New Roman"/>
          <w:sz w:val="24"/>
          <w:szCs w:val="30"/>
        </w:rPr>
        <w:t>subhedral</w:t>
      </w:r>
      <w:proofErr w:type="spellEnd"/>
      <w:r w:rsidRPr="00863E07">
        <w:rPr>
          <w:rFonts w:ascii="Times New Roman" w:eastAsia="TimesNewRoman" w:hAnsi="Times New Roman"/>
          <w:sz w:val="24"/>
          <w:szCs w:val="30"/>
        </w:rPr>
        <w:t xml:space="preserve"> in shape (Plate 4.5 and Plate 4.6). The chlorite that occurs within the fractures has light green </w:t>
      </w:r>
      <w:proofErr w:type="spellStart"/>
      <w:r w:rsidRPr="00863E07">
        <w:rPr>
          <w:rFonts w:ascii="Times New Roman" w:eastAsia="TimesNewRoman" w:hAnsi="Times New Roman"/>
          <w:sz w:val="24"/>
          <w:szCs w:val="30"/>
        </w:rPr>
        <w:t>colouration</w:t>
      </w:r>
      <w:proofErr w:type="spellEnd"/>
      <w:r w:rsidRPr="00863E07">
        <w:rPr>
          <w:rFonts w:ascii="Times New Roman" w:eastAsia="TimesNewRoman" w:hAnsi="Times New Roman"/>
          <w:sz w:val="24"/>
          <w:szCs w:val="30"/>
        </w:rPr>
        <w:t xml:space="preserve"> and occurs mainly in cracks present within mineral matrixes. The crystal form of the chlorite is </w:t>
      </w:r>
      <w:proofErr w:type="spellStart"/>
      <w:r w:rsidRPr="00863E07">
        <w:rPr>
          <w:rFonts w:ascii="Times New Roman" w:eastAsia="TimesNewRoman" w:hAnsi="Times New Roman"/>
          <w:sz w:val="24"/>
          <w:szCs w:val="30"/>
        </w:rPr>
        <w:t>anhedral</w:t>
      </w:r>
      <w:proofErr w:type="spellEnd"/>
      <w:r w:rsidRPr="00863E07">
        <w:rPr>
          <w:rFonts w:ascii="Times New Roman" w:eastAsia="TimesNewRoman" w:hAnsi="Times New Roman"/>
          <w:sz w:val="24"/>
          <w:szCs w:val="30"/>
        </w:rPr>
        <w:t xml:space="preserve"> and occurs as a different product. However, the quartz in the biotite granite is euhedral to crystal in shape with crypto crystalline inclusions. It displays </w:t>
      </w:r>
      <w:proofErr w:type="spellStart"/>
      <w:r w:rsidRPr="00863E07">
        <w:rPr>
          <w:rFonts w:ascii="Times New Roman" w:eastAsia="TimesNewRoman" w:hAnsi="Times New Roman"/>
          <w:sz w:val="24"/>
          <w:szCs w:val="30"/>
        </w:rPr>
        <w:t>undulose</w:t>
      </w:r>
      <w:proofErr w:type="spellEnd"/>
      <w:r w:rsidRPr="00863E07">
        <w:rPr>
          <w:rFonts w:ascii="Times New Roman" w:eastAsia="TimesNewRoman" w:hAnsi="Times New Roman"/>
          <w:sz w:val="24"/>
          <w:szCs w:val="30"/>
        </w:rPr>
        <w:t xml:space="preserve"> extinction. This essentially proves that the rocks were highly deformed. The huge tectonic activities that took place or occur might have led to the exposure of the rocks to the surface of the study area. The occurrence of feldspar in the biotite granite is known as plagioclase feldspar and it is an irregular formed </w:t>
      </w:r>
      <w:proofErr w:type="spellStart"/>
      <w:r w:rsidRPr="00863E07">
        <w:rPr>
          <w:rFonts w:ascii="Times New Roman" w:eastAsia="TimesNewRoman" w:hAnsi="Times New Roman"/>
          <w:sz w:val="24"/>
          <w:szCs w:val="30"/>
        </w:rPr>
        <w:t>perthite</w:t>
      </w:r>
      <w:proofErr w:type="spellEnd"/>
      <w:r w:rsidRPr="00863E07">
        <w:rPr>
          <w:rFonts w:ascii="Times New Roman" w:eastAsia="TimesNewRoman" w:hAnsi="Times New Roman"/>
          <w:sz w:val="24"/>
          <w:szCs w:val="30"/>
        </w:rPr>
        <w:t xml:space="preserve"> with patches of it formed at the </w:t>
      </w:r>
      <w:proofErr w:type="spellStart"/>
      <w:proofErr w:type="gramStart"/>
      <w:r w:rsidRPr="00863E07">
        <w:rPr>
          <w:rFonts w:ascii="Times New Roman" w:eastAsia="TimesNewRoman" w:hAnsi="Times New Roman"/>
          <w:sz w:val="24"/>
          <w:szCs w:val="30"/>
        </w:rPr>
        <w:t>surface.The</w:t>
      </w:r>
      <w:proofErr w:type="spellEnd"/>
      <w:proofErr w:type="gramEnd"/>
      <w:r w:rsidRPr="00863E07">
        <w:rPr>
          <w:rFonts w:ascii="Times New Roman" w:eastAsia="TimesNewRoman" w:hAnsi="Times New Roman"/>
          <w:sz w:val="24"/>
          <w:szCs w:val="30"/>
        </w:rPr>
        <w:t xml:space="preserve"> iron oxide occurs as tiny black patches in some biotite crystals and it is less abundant in the sample.</w:t>
      </w:r>
    </w:p>
    <w:p w:rsidR="00054B92" w:rsidRPr="00863E07" w:rsidRDefault="00054B92" w:rsidP="00054B92">
      <w:pPr>
        <w:pStyle w:val="NoSpacing"/>
        <w:spacing w:line="480" w:lineRule="auto"/>
        <w:jc w:val="both"/>
        <w:rPr>
          <w:rFonts w:ascii="Times New Roman" w:hAnsi="Times New Roman"/>
          <w:bCs/>
          <w:sz w:val="24"/>
          <w:szCs w:val="24"/>
        </w:rPr>
      </w:pPr>
    </w:p>
    <w:p w:rsidR="00054B92" w:rsidRPr="00863E07" w:rsidRDefault="00054B92" w:rsidP="00054B92">
      <w:pPr>
        <w:pStyle w:val="NoSpacing"/>
        <w:spacing w:line="480" w:lineRule="auto"/>
        <w:jc w:val="both"/>
        <w:rPr>
          <w:rFonts w:ascii="Times New Roman" w:hAnsi="Times New Roman"/>
          <w:bCs/>
          <w:sz w:val="24"/>
          <w:szCs w:val="24"/>
        </w:rPr>
      </w:pPr>
    </w:p>
    <w:p w:rsidR="00054B92" w:rsidRPr="00863E07" w:rsidRDefault="00054B92" w:rsidP="00054B92">
      <w:pPr>
        <w:pStyle w:val="NoSpacing"/>
        <w:spacing w:line="480" w:lineRule="auto"/>
        <w:jc w:val="both"/>
        <w:rPr>
          <w:rFonts w:ascii="Times New Roman" w:hAnsi="Times New Roman"/>
          <w:sz w:val="24"/>
          <w:szCs w:val="24"/>
        </w:rPr>
      </w:pPr>
      <w:r w:rsidRPr="00863E07">
        <w:rPr>
          <w:noProof/>
        </w:rPr>
        <w:lastRenderedPageBreak/>
        <w:drawing>
          <wp:inline distT="0" distB="0" distL="0" distR="0" wp14:anchorId="54F2321F" wp14:editId="6A79C413">
            <wp:extent cx="5941695" cy="33528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7806" cy="3367534"/>
                    </a:xfrm>
                    <a:prstGeom prst="rect">
                      <a:avLst/>
                    </a:prstGeom>
                  </pic:spPr>
                </pic:pic>
              </a:graphicData>
            </a:graphic>
          </wp:inline>
        </w:drawing>
      </w:r>
    </w:p>
    <w:p w:rsidR="00054B92" w:rsidRPr="00863E07" w:rsidRDefault="00054B92" w:rsidP="00054B92">
      <w:pPr>
        <w:pStyle w:val="NoSpacing"/>
        <w:spacing w:line="480" w:lineRule="auto"/>
        <w:jc w:val="both"/>
        <w:rPr>
          <w:rFonts w:ascii="Times New Roman" w:hAnsi="Times New Roman"/>
          <w:bCs/>
          <w:sz w:val="24"/>
          <w:szCs w:val="24"/>
        </w:rPr>
      </w:pPr>
      <w:r w:rsidRPr="00863E07">
        <w:rPr>
          <w:rFonts w:ascii="Times New Roman" w:hAnsi="Times New Roman"/>
          <w:sz w:val="24"/>
          <w:szCs w:val="24"/>
        </w:rPr>
        <w:t>Plate 4.5: Photomicrograph of Biotite granite under Crossed Polarized Light (XPL), showing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 (P)</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drawing>
          <wp:inline distT="0" distB="0" distL="0" distR="0" wp14:anchorId="5C63ED8F" wp14:editId="009D6CEE">
            <wp:extent cx="5942563" cy="3026979"/>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655" cy="3029572"/>
                    </a:xfrm>
                    <a:prstGeom prst="rect">
                      <a:avLst/>
                    </a:prstGeom>
                    <a:noFill/>
                    <a:ln>
                      <a:noFill/>
                    </a:ln>
                  </pic:spPr>
                </pic:pic>
              </a:graphicData>
            </a:graphic>
          </wp:inline>
        </w:drawing>
      </w:r>
    </w:p>
    <w:p w:rsidR="00054B92" w:rsidRPr="00863E07" w:rsidRDefault="00054B92" w:rsidP="00054B92">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4.6: Photomicrograph of porphyritic granite under Plane Polarized Light (PPL) showing the various shades of </w:t>
      </w:r>
      <w:proofErr w:type="spellStart"/>
      <w:r w:rsidRPr="00863E07">
        <w:rPr>
          <w:rFonts w:ascii="Times New Roman" w:hAnsi="Times New Roman"/>
          <w:sz w:val="24"/>
          <w:szCs w:val="24"/>
        </w:rPr>
        <w:t>colours</w:t>
      </w:r>
      <w:proofErr w:type="spellEnd"/>
      <w:r w:rsidRPr="00863E07">
        <w:rPr>
          <w:rFonts w:ascii="Times New Roman" w:hAnsi="Times New Roman"/>
          <w:sz w:val="24"/>
          <w:szCs w:val="24"/>
        </w:rPr>
        <w:t xml:space="preserve"> of mineral grains, Quartz (Q), Biotite (B)</w:t>
      </w:r>
      <w:r w:rsidRPr="00863E07">
        <w:rPr>
          <w:rFonts w:ascii="Times New Roman" w:hAnsi="Times New Roman"/>
          <w:bCs/>
          <w:sz w:val="24"/>
          <w:szCs w:val="24"/>
        </w:rPr>
        <w:t xml:space="preserve">, </w:t>
      </w:r>
      <w:r w:rsidRPr="00863E07">
        <w:rPr>
          <w:rFonts w:ascii="Times New Roman" w:hAnsi="Times New Roman"/>
          <w:sz w:val="24"/>
          <w:szCs w:val="24"/>
        </w:rPr>
        <w:t>Plagioclase feldspar</w:t>
      </w:r>
      <w:r w:rsidRPr="00863E07">
        <w:rPr>
          <w:rFonts w:ascii="Times New Roman" w:hAnsi="Times New Roman"/>
          <w:bCs/>
          <w:sz w:val="24"/>
          <w:szCs w:val="24"/>
        </w:rPr>
        <w:t>.</w:t>
      </w:r>
    </w:p>
    <w:p w:rsidR="00054B92" w:rsidRPr="00863E07" w:rsidRDefault="00054B92" w:rsidP="00054B92">
      <w:pPr>
        <w:spacing w:after="0" w:line="480" w:lineRule="auto"/>
        <w:rPr>
          <w:rFonts w:ascii="Times New Roman" w:hAnsi="Times New Roman"/>
          <w:b/>
          <w:sz w:val="24"/>
          <w:szCs w:val="24"/>
        </w:rPr>
      </w:pPr>
      <w:r w:rsidRPr="00863E07">
        <w:rPr>
          <w:rFonts w:ascii="Times New Roman" w:hAnsi="Times New Roman"/>
          <w:b/>
          <w:sz w:val="24"/>
          <w:szCs w:val="24"/>
        </w:rPr>
        <w:lastRenderedPageBreak/>
        <w:t>4.6</w:t>
      </w:r>
      <w:r w:rsidRPr="00863E07">
        <w:rPr>
          <w:rFonts w:ascii="Times New Roman" w:hAnsi="Times New Roman"/>
          <w:b/>
          <w:sz w:val="24"/>
          <w:szCs w:val="24"/>
        </w:rPr>
        <w:tab/>
        <w:t>Economic Potential of the Rocks</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Economically, the sampled rocks (</w:t>
      </w:r>
      <w:proofErr w:type="spellStart"/>
      <w:r w:rsidRPr="00863E07">
        <w:rPr>
          <w:rFonts w:ascii="Times New Roman" w:hAnsi="Times New Roman"/>
          <w:sz w:val="24"/>
          <w:szCs w:val="24"/>
        </w:rPr>
        <w:t>Migmatite</w:t>
      </w:r>
      <w:proofErr w:type="spellEnd"/>
      <w:r w:rsidRPr="00863E07">
        <w:rPr>
          <w:rFonts w:ascii="Times New Roman" w:hAnsi="Times New Roman"/>
          <w:sz w:val="24"/>
          <w:szCs w:val="24"/>
        </w:rPr>
        <w:t xml:space="preserve"> Gneiss, Porphyritic Granite and Biotite Granite) in the studied area have good potentials for engineering purposes. Industrially, the quartzite can be used as industrial silica sand, silicon and silicon carbide. It can also be used as decorative stone used to cover walls. It is also useful in flooring, star steps and as roofing tiles. It is sometimes used as railway ballast and also in road construction purposes such as bridges, building houses, road pavement etc. The petrographic analysis examined indicate that mineral distribution quality </w:t>
      </w:r>
      <w:proofErr w:type="gramStart"/>
      <w:r w:rsidRPr="00863E07">
        <w:rPr>
          <w:rFonts w:ascii="Times New Roman" w:hAnsi="Times New Roman"/>
          <w:sz w:val="24"/>
          <w:szCs w:val="24"/>
        </w:rPr>
        <w:t>are</w:t>
      </w:r>
      <w:proofErr w:type="gramEnd"/>
      <w:r w:rsidRPr="00863E07">
        <w:rPr>
          <w:rFonts w:ascii="Times New Roman" w:hAnsi="Times New Roman"/>
          <w:sz w:val="24"/>
          <w:szCs w:val="24"/>
        </w:rPr>
        <w:t xml:space="preserve"> essentially made up economic minerals quartz, feldspar, biotite, muscovite and other accessory minerals. It is important to reiterates that these minerals are conspicuously present in both rocks and it is evidenced that the minerals presents are randomly distributed in accordance to their lithological variations (</w:t>
      </w:r>
      <w:proofErr w:type="spellStart"/>
      <w:r w:rsidRPr="00863E07">
        <w:rPr>
          <w:rFonts w:ascii="Times New Roman" w:hAnsi="Times New Roman"/>
          <w:sz w:val="24"/>
          <w:szCs w:val="24"/>
        </w:rPr>
        <w:t>Ajali</w:t>
      </w:r>
      <w:proofErr w:type="spellEnd"/>
      <w:r w:rsidRPr="00863E07">
        <w:rPr>
          <w:rFonts w:ascii="Times New Roman" w:hAnsi="Times New Roman"/>
          <w:sz w:val="24"/>
          <w:szCs w:val="24"/>
        </w:rPr>
        <w:t>, 1997). Feldspar can be mined as profit by ceramics and glass industries for making product. The feldspar (plagioclase and orthoclase) can also be mined for fertilizers and cements.</w:t>
      </w: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both"/>
        <w:rPr>
          <w:rFonts w:ascii="Times New Roman" w:hAnsi="Times New Roman"/>
          <w:sz w:val="24"/>
          <w:szCs w:val="24"/>
        </w:rPr>
      </w:pPr>
    </w:p>
    <w:p w:rsidR="00054B92" w:rsidRPr="00863E07" w:rsidRDefault="00054B92" w:rsidP="00054B92">
      <w:pPr>
        <w:pStyle w:val="NoSpacing"/>
        <w:spacing w:line="480" w:lineRule="auto"/>
        <w:jc w:val="center"/>
        <w:rPr>
          <w:rFonts w:ascii="Times New Roman" w:hAnsi="Times New Roman"/>
          <w:b/>
          <w:sz w:val="24"/>
          <w:szCs w:val="24"/>
        </w:rPr>
      </w:pPr>
    </w:p>
    <w:p w:rsidR="00054B92" w:rsidRPr="00863E07" w:rsidRDefault="00054B92" w:rsidP="00054B92">
      <w:pPr>
        <w:pStyle w:val="NoSpacing"/>
        <w:spacing w:line="480" w:lineRule="auto"/>
        <w:jc w:val="center"/>
        <w:rPr>
          <w:rFonts w:ascii="Times New Roman" w:hAnsi="Times New Roman"/>
          <w:b/>
          <w:sz w:val="24"/>
          <w:szCs w:val="24"/>
        </w:rPr>
      </w:pPr>
    </w:p>
    <w:p w:rsidR="00054B92" w:rsidRPr="00863E07" w:rsidRDefault="00054B92" w:rsidP="00054B92">
      <w:pPr>
        <w:pStyle w:val="NoSpacing"/>
        <w:spacing w:line="480" w:lineRule="auto"/>
        <w:jc w:val="center"/>
        <w:rPr>
          <w:rFonts w:ascii="Times New Roman" w:hAnsi="Times New Roman"/>
          <w:b/>
          <w:sz w:val="24"/>
          <w:szCs w:val="24"/>
        </w:rPr>
      </w:pPr>
    </w:p>
    <w:p w:rsidR="00054B92" w:rsidRPr="00863E07" w:rsidRDefault="00054B92" w:rsidP="00054B92">
      <w:pPr>
        <w:pStyle w:val="NoSpacing"/>
        <w:spacing w:line="480" w:lineRule="auto"/>
        <w:jc w:val="center"/>
        <w:rPr>
          <w:rFonts w:ascii="Times New Roman" w:hAnsi="Times New Roman"/>
          <w:b/>
          <w:sz w:val="24"/>
          <w:szCs w:val="24"/>
        </w:rPr>
      </w:pPr>
    </w:p>
    <w:p w:rsidR="00054B92" w:rsidRPr="00863E07" w:rsidRDefault="00054B92" w:rsidP="00054B92">
      <w:pPr>
        <w:pStyle w:val="NoSpacing"/>
        <w:spacing w:line="480" w:lineRule="auto"/>
        <w:jc w:val="center"/>
        <w:rPr>
          <w:rFonts w:ascii="Times New Roman" w:hAnsi="Times New Roman"/>
          <w:b/>
          <w:sz w:val="24"/>
          <w:szCs w:val="24"/>
        </w:rPr>
      </w:pPr>
    </w:p>
    <w:p w:rsidR="00054B92" w:rsidRPr="00863E07" w:rsidRDefault="00054B92" w:rsidP="00054B92">
      <w:pPr>
        <w:pStyle w:val="NoSpacing"/>
        <w:spacing w:line="480" w:lineRule="auto"/>
        <w:jc w:val="center"/>
        <w:rPr>
          <w:rFonts w:ascii="Times New Roman" w:hAnsi="Times New Roman"/>
          <w:b/>
          <w:sz w:val="24"/>
          <w:szCs w:val="24"/>
        </w:rPr>
      </w:pPr>
    </w:p>
    <w:p w:rsidR="00054B92" w:rsidRPr="00863E07" w:rsidRDefault="00054B92" w:rsidP="00054B92">
      <w:pPr>
        <w:pStyle w:val="NoSpacing"/>
        <w:spacing w:line="480" w:lineRule="auto"/>
        <w:jc w:val="center"/>
        <w:rPr>
          <w:rFonts w:ascii="Times New Roman" w:hAnsi="Times New Roman"/>
          <w:b/>
          <w:sz w:val="24"/>
          <w:szCs w:val="24"/>
        </w:rPr>
      </w:pPr>
      <w:r w:rsidRPr="00863E07">
        <w:rPr>
          <w:rFonts w:ascii="Times New Roman" w:hAnsi="Times New Roman"/>
          <w:b/>
          <w:sz w:val="24"/>
          <w:szCs w:val="24"/>
        </w:rPr>
        <w:lastRenderedPageBreak/>
        <w:t>CHAPTER FIVE</w:t>
      </w:r>
    </w:p>
    <w:p w:rsidR="00054B92" w:rsidRPr="00863E07" w:rsidRDefault="00054B92" w:rsidP="00054B92">
      <w:pPr>
        <w:pStyle w:val="NoSpacing"/>
        <w:spacing w:line="480" w:lineRule="auto"/>
        <w:jc w:val="center"/>
        <w:rPr>
          <w:rFonts w:ascii="Times New Roman" w:hAnsi="Times New Roman"/>
          <w:b/>
          <w:sz w:val="24"/>
          <w:szCs w:val="24"/>
        </w:rPr>
      </w:pPr>
      <w:r w:rsidRPr="00863E07">
        <w:rPr>
          <w:rFonts w:ascii="Times New Roman" w:hAnsi="Times New Roman"/>
          <w:b/>
          <w:sz w:val="24"/>
          <w:szCs w:val="24"/>
        </w:rPr>
        <w:t>Conclusion and Recommendation</w:t>
      </w:r>
    </w:p>
    <w:p w:rsidR="00054B92" w:rsidRPr="00863E07" w:rsidRDefault="00054B92" w:rsidP="00054B92">
      <w:pPr>
        <w:pStyle w:val="NoSpacing"/>
        <w:spacing w:line="480" w:lineRule="auto"/>
        <w:jc w:val="both"/>
        <w:rPr>
          <w:rFonts w:ascii="Times New Roman" w:hAnsi="Times New Roman"/>
          <w:b/>
          <w:sz w:val="24"/>
          <w:szCs w:val="24"/>
        </w:rPr>
      </w:pPr>
      <w:r w:rsidRPr="00863E07">
        <w:rPr>
          <w:rFonts w:ascii="Times New Roman" w:hAnsi="Times New Roman"/>
          <w:b/>
          <w:sz w:val="24"/>
          <w:szCs w:val="24"/>
        </w:rPr>
        <w:t>5.1</w:t>
      </w:r>
      <w:r w:rsidRPr="00863E07">
        <w:rPr>
          <w:rFonts w:ascii="Times New Roman" w:hAnsi="Times New Roman"/>
          <w:b/>
          <w:sz w:val="24"/>
          <w:szCs w:val="24"/>
        </w:rPr>
        <w:tab/>
        <w:t>Conclusion</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Petrographic studies and geochemical analysis of two different rock samples were carried out in the study area. </w:t>
      </w:r>
      <w:proofErr w:type="spellStart"/>
      <w:r w:rsidRPr="00863E07">
        <w:rPr>
          <w:rFonts w:ascii="Times New Roman" w:hAnsi="Times New Roman"/>
          <w:sz w:val="24"/>
          <w:szCs w:val="24"/>
        </w:rPr>
        <w:t>Petrographically</w:t>
      </w:r>
      <w:proofErr w:type="spellEnd"/>
      <w:r w:rsidRPr="00863E07">
        <w:rPr>
          <w:rFonts w:ascii="Times New Roman" w:hAnsi="Times New Roman"/>
          <w:sz w:val="24"/>
          <w:szCs w:val="24"/>
        </w:rPr>
        <w:t xml:space="preserve">, the granitic rocks in the study area are composed of major rock forming silicate minerals such as quartz, biotite mica, and feldspars. The geochemical analysis on the rocks in the study area shows that the rocks are </w:t>
      </w:r>
      <w:proofErr w:type="spellStart"/>
      <w:r w:rsidRPr="00863E07">
        <w:rPr>
          <w:rFonts w:ascii="Times New Roman" w:hAnsi="Times New Roman"/>
          <w:sz w:val="24"/>
          <w:szCs w:val="24"/>
        </w:rPr>
        <w:t>mineralogically</w:t>
      </w:r>
      <w:proofErr w:type="spellEnd"/>
      <w:r w:rsidRPr="00863E07">
        <w:rPr>
          <w:rFonts w:ascii="Times New Roman" w:hAnsi="Times New Roman"/>
          <w:sz w:val="24"/>
          <w:szCs w:val="24"/>
        </w:rPr>
        <w:t xml:space="preserve"> composed of quartz, orthoclase and plagioclase feldspar, albite, microcline and other minor constituents such as hornblende and biotite. The rocks in the study area are chemically characterized by high percentage of silica (SiO</w:t>
      </w:r>
      <w:r w:rsidRPr="00863E07">
        <w:rPr>
          <w:rFonts w:ascii="Times New Roman" w:hAnsi="Times New Roman"/>
          <w:sz w:val="24"/>
          <w:szCs w:val="24"/>
          <w:vertAlign w:val="subscript"/>
        </w:rPr>
        <w:t>2</w:t>
      </w:r>
      <w:r w:rsidRPr="00863E07">
        <w:rPr>
          <w:rFonts w:ascii="Times New Roman" w:hAnsi="Times New Roman"/>
          <w:sz w:val="24"/>
          <w:szCs w:val="24"/>
        </w:rPr>
        <w:t xml:space="preserve">), </w:t>
      </w:r>
      <w:proofErr w:type="spellStart"/>
      <w:r w:rsidRPr="00863E07">
        <w:rPr>
          <w:rFonts w:ascii="Times New Roman" w:hAnsi="Times New Roman"/>
          <w:sz w:val="24"/>
          <w:szCs w:val="24"/>
        </w:rPr>
        <w:t>alumino</w:t>
      </w:r>
      <w:proofErr w:type="spellEnd"/>
      <w:r w:rsidRPr="00863E07">
        <w:rPr>
          <w:rFonts w:ascii="Times New Roman" w:hAnsi="Times New Roman"/>
          <w:sz w:val="24"/>
          <w:szCs w:val="24"/>
        </w:rPr>
        <w:t>-silicate minerals and the ferromagnesian compounds (Fe</w:t>
      </w:r>
      <w:r w:rsidRPr="00863E07">
        <w:rPr>
          <w:rFonts w:ascii="Times New Roman" w:hAnsi="Times New Roman"/>
          <w:sz w:val="24"/>
          <w:szCs w:val="24"/>
          <w:vertAlign w:val="subscript"/>
        </w:rPr>
        <w:t>2</w:t>
      </w:r>
      <w:r w:rsidRPr="00863E07">
        <w:rPr>
          <w:rFonts w:ascii="Times New Roman" w:hAnsi="Times New Roman"/>
          <w:sz w:val="24"/>
          <w:szCs w:val="24"/>
        </w:rPr>
        <w:t>O</w:t>
      </w:r>
      <w:r w:rsidRPr="00863E07">
        <w:rPr>
          <w:rFonts w:ascii="Times New Roman" w:hAnsi="Times New Roman"/>
          <w:sz w:val="24"/>
          <w:szCs w:val="24"/>
          <w:vertAlign w:val="subscript"/>
        </w:rPr>
        <w:t>3</w:t>
      </w:r>
      <w:r w:rsidRPr="00863E07">
        <w:rPr>
          <w:rFonts w:ascii="Times New Roman" w:hAnsi="Times New Roman"/>
          <w:sz w:val="24"/>
          <w:szCs w:val="24"/>
        </w:rPr>
        <w:t xml:space="preserve"> and </w:t>
      </w:r>
      <w:proofErr w:type="spellStart"/>
      <w:r w:rsidRPr="00863E07">
        <w:rPr>
          <w:rFonts w:ascii="Times New Roman" w:hAnsi="Times New Roman"/>
          <w:sz w:val="24"/>
          <w:szCs w:val="24"/>
        </w:rPr>
        <w:t>MgO</w:t>
      </w:r>
      <w:proofErr w:type="spellEnd"/>
      <w:r w:rsidRPr="00863E07">
        <w:rPr>
          <w:rFonts w:ascii="Times New Roman" w:hAnsi="Times New Roman"/>
          <w:sz w:val="24"/>
          <w:szCs w:val="24"/>
        </w:rPr>
        <w:t xml:space="preserve">) </w:t>
      </w:r>
      <w:proofErr w:type="gramStart"/>
      <w:r w:rsidRPr="00863E07">
        <w:rPr>
          <w:rFonts w:ascii="Times New Roman" w:hAnsi="Times New Roman"/>
          <w:sz w:val="24"/>
          <w:szCs w:val="24"/>
        </w:rPr>
        <w:t>which  have</w:t>
      </w:r>
      <w:proofErr w:type="gramEnd"/>
      <w:r w:rsidRPr="00863E07">
        <w:rPr>
          <w:rFonts w:ascii="Times New Roman" w:hAnsi="Times New Roman"/>
          <w:sz w:val="24"/>
          <w:szCs w:val="24"/>
        </w:rPr>
        <w:t xml:space="preserve"> varying low amount in both rock samples with calcium oxide which could be attributed to the </w:t>
      </w:r>
      <w:proofErr w:type="spellStart"/>
      <w:r w:rsidRPr="00863E07">
        <w:rPr>
          <w:rFonts w:ascii="Times New Roman" w:hAnsi="Times New Roman"/>
          <w:sz w:val="24"/>
          <w:szCs w:val="24"/>
        </w:rPr>
        <w:t>calc</w:t>
      </w:r>
      <w:proofErr w:type="spellEnd"/>
      <w:r w:rsidRPr="00863E07">
        <w:rPr>
          <w:rFonts w:ascii="Times New Roman" w:hAnsi="Times New Roman"/>
          <w:sz w:val="24"/>
          <w:szCs w:val="24"/>
        </w:rPr>
        <w:t>-alkaline nature of the magma which serves as the precursor of the rocks. The chromium oxide (Cr</w:t>
      </w:r>
      <w:r w:rsidRPr="00863E07">
        <w:rPr>
          <w:rFonts w:ascii="Times New Roman" w:hAnsi="Times New Roman"/>
          <w:sz w:val="24"/>
          <w:szCs w:val="24"/>
          <w:vertAlign w:val="subscript"/>
        </w:rPr>
        <w:t>2</w:t>
      </w:r>
      <w:r w:rsidRPr="00863E07">
        <w:rPr>
          <w:rFonts w:ascii="Times New Roman" w:hAnsi="Times New Roman"/>
          <w:sz w:val="24"/>
          <w:szCs w:val="24"/>
        </w:rPr>
        <w:t>O</w:t>
      </w:r>
      <w:r w:rsidRPr="00863E07">
        <w:rPr>
          <w:rFonts w:ascii="Times New Roman" w:hAnsi="Times New Roman"/>
          <w:sz w:val="24"/>
          <w:szCs w:val="24"/>
          <w:vertAlign w:val="subscript"/>
        </w:rPr>
        <w:t>3</w:t>
      </w:r>
      <w:r w:rsidRPr="00863E07">
        <w:rPr>
          <w:rFonts w:ascii="Times New Roman" w:hAnsi="Times New Roman"/>
          <w:sz w:val="24"/>
          <w:szCs w:val="24"/>
        </w:rPr>
        <w:t>), phosphorus oxide (P</w:t>
      </w:r>
      <w:r w:rsidRPr="00863E07">
        <w:rPr>
          <w:rFonts w:ascii="Times New Roman" w:hAnsi="Times New Roman"/>
          <w:sz w:val="24"/>
          <w:szCs w:val="24"/>
          <w:vertAlign w:val="subscript"/>
        </w:rPr>
        <w:t>2</w:t>
      </w:r>
      <w:r w:rsidRPr="00863E07">
        <w:rPr>
          <w:rFonts w:ascii="Times New Roman" w:hAnsi="Times New Roman"/>
          <w:sz w:val="24"/>
          <w:szCs w:val="24"/>
        </w:rPr>
        <w:t>O</w:t>
      </w:r>
      <w:r w:rsidRPr="00863E07">
        <w:rPr>
          <w:rFonts w:ascii="Times New Roman" w:hAnsi="Times New Roman"/>
          <w:sz w:val="24"/>
          <w:szCs w:val="24"/>
          <w:vertAlign w:val="subscript"/>
        </w:rPr>
        <w:t>5</w:t>
      </w:r>
      <w:r w:rsidRPr="00863E07">
        <w:rPr>
          <w:rFonts w:ascii="Times New Roman" w:hAnsi="Times New Roman"/>
          <w:sz w:val="24"/>
          <w:szCs w:val="24"/>
        </w:rPr>
        <w:t xml:space="preserve">), </w:t>
      </w:r>
      <w:proofErr w:type="spellStart"/>
      <w:r w:rsidRPr="00863E07">
        <w:rPr>
          <w:rFonts w:ascii="Times New Roman" w:hAnsi="Times New Roman"/>
          <w:sz w:val="24"/>
          <w:szCs w:val="24"/>
        </w:rPr>
        <w:t>sulphide</w:t>
      </w:r>
      <w:proofErr w:type="spellEnd"/>
      <w:r w:rsidRPr="00863E07">
        <w:rPr>
          <w:rFonts w:ascii="Times New Roman" w:hAnsi="Times New Roman"/>
          <w:sz w:val="24"/>
          <w:szCs w:val="24"/>
        </w:rPr>
        <w:t xml:space="preserve"> (SO</w:t>
      </w:r>
      <w:r w:rsidRPr="00863E07">
        <w:rPr>
          <w:rFonts w:ascii="Times New Roman" w:hAnsi="Times New Roman"/>
          <w:sz w:val="24"/>
          <w:szCs w:val="24"/>
          <w:vertAlign w:val="subscript"/>
        </w:rPr>
        <w:t>3</w:t>
      </w:r>
      <w:r w:rsidRPr="00863E07">
        <w:rPr>
          <w:rFonts w:ascii="Times New Roman" w:hAnsi="Times New Roman"/>
          <w:sz w:val="24"/>
          <w:szCs w:val="24"/>
        </w:rPr>
        <w:t>), manganese oxide (</w:t>
      </w:r>
      <w:proofErr w:type="spellStart"/>
      <w:r w:rsidRPr="00863E07">
        <w:rPr>
          <w:rFonts w:ascii="Times New Roman" w:hAnsi="Times New Roman"/>
          <w:sz w:val="24"/>
          <w:szCs w:val="24"/>
        </w:rPr>
        <w:t>MnO</w:t>
      </w:r>
      <w:proofErr w:type="spellEnd"/>
      <w:r w:rsidRPr="00863E07">
        <w:rPr>
          <w:rFonts w:ascii="Times New Roman" w:hAnsi="Times New Roman"/>
          <w:sz w:val="24"/>
          <w:szCs w:val="24"/>
        </w:rPr>
        <w:t>), titanium oxide (TiO</w:t>
      </w:r>
      <w:r w:rsidRPr="00863E07">
        <w:rPr>
          <w:rFonts w:ascii="Times New Roman" w:hAnsi="Times New Roman"/>
          <w:sz w:val="24"/>
          <w:szCs w:val="24"/>
          <w:vertAlign w:val="subscript"/>
        </w:rPr>
        <w:t>2</w:t>
      </w:r>
      <w:r w:rsidRPr="00863E07">
        <w:rPr>
          <w:rFonts w:ascii="Times New Roman" w:hAnsi="Times New Roman"/>
          <w:sz w:val="24"/>
          <w:szCs w:val="24"/>
        </w:rPr>
        <w:t>), zinc oxide (</w:t>
      </w:r>
      <w:proofErr w:type="spellStart"/>
      <w:r w:rsidRPr="00863E07">
        <w:rPr>
          <w:rFonts w:ascii="Times New Roman" w:hAnsi="Times New Roman"/>
          <w:sz w:val="24"/>
          <w:szCs w:val="24"/>
        </w:rPr>
        <w:t>ZnO</w:t>
      </w:r>
      <w:proofErr w:type="spellEnd"/>
      <w:r w:rsidRPr="00863E07">
        <w:rPr>
          <w:rFonts w:ascii="Times New Roman" w:hAnsi="Times New Roman"/>
          <w:sz w:val="24"/>
          <w:szCs w:val="24"/>
        </w:rPr>
        <w:t>) and copper oxide (</w:t>
      </w:r>
      <w:proofErr w:type="spellStart"/>
      <w:r w:rsidRPr="00863E07">
        <w:rPr>
          <w:rFonts w:ascii="Times New Roman" w:hAnsi="Times New Roman"/>
          <w:sz w:val="24"/>
          <w:szCs w:val="24"/>
        </w:rPr>
        <w:t>CuO</w:t>
      </w:r>
      <w:proofErr w:type="spellEnd"/>
      <w:r w:rsidRPr="00863E07">
        <w:rPr>
          <w:rFonts w:ascii="Times New Roman" w:hAnsi="Times New Roman"/>
          <w:sz w:val="24"/>
          <w:szCs w:val="24"/>
        </w:rPr>
        <w:t xml:space="preserve">) are the least abundant mineral with very low percentage weight composition of less than 1% in both samples. Economically, the various rocks in the area have good potentials for engineering purposes. The petrographic analysis examined indicate that mineral distribution quality </w:t>
      </w:r>
      <w:proofErr w:type="gramStart"/>
      <w:r w:rsidRPr="00863E07">
        <w:rPr>
          <w:rFonts w:ascii="Times New Roman" w:hAnsi="Times New Roman"/>
          <w:sz w:val="24"/>
          <w:szCs w:val="24"/>
        </w:rPr>
        <w:t>are</w:t>
      </w:r>
      <w:proofErr w:type="gramEnd"/>
      <w:r w:rsidRPr="00863E07">
        <w:rPr>
          <w:rFonts w:ascii="Times New Roman" w:hAnsi="Times New Roman"/>
          <w:sz w:val="24"/>
          <w:szCs w:val="24"/>
        </w:rPr>
        <w:t xml:space="preserve"> essentially made up economic minerals quartz, feldspar, biotite, muscovite and other accessory minerals.</w:t>
      </w:r>
    </w:p>
    <w:p w:rsidR="00054B92" w:rsidRPr="00863E07" w:rsidRDefault="00054B92" w:rsidP="00054B92">
      <w:pPr>
        <w:pStyle w:val="NoSpacing"/>
        <w:spacing w:line="480" w:lineRule="auto"/>
        <w:jc w:val="both"/>
        <w:rPr>
          <w:rFonts w:ascii="Times New Roman" w:hAnsi="Times New Roman"/>
          <w:b/>
          <w:sz w:val="24"/>
          <w:szCs w:val="24"/>
        </w:rPr>
      </w:pPr>
      <w:r w:rsidRPr="00863E07">
        <w:rPr>
          <w:rFonts w:ascii="Times New Roman" w:hAnsi="Times New Roman"/>
          <w:b/>
          <w:sz w:val="24"/>
          <w:szCs w:val="24"/>
        </w:rPr>
        <w:t>5.2</w:t>
      </w:r>
      <w:r w:rsidRPr="00863E07">
        <w:rPr>
          <w:rFonts w:ascii="Times New Roman" w:hAnsi="Times New Roman"/>
          <w:b/>
          <w:sz w:val="24"/>
          <w:szCs w:val="24"/>
        </w:rPr>
        <w:tab/>
        <w:t>Recommendation</w:t>
      </w:r>
    </w:p>
    <w:p w:rsidR="00054B92" w:rsidRPr="00863E07" w:rsidRDefault="00054B92" w:rsidP="00054B92">
      <w:pPr>
        <w:pStyle w:val="NoSpacing"/>
        <w:spacing w:line="480" w:lineRule="auto"/>
        <w:jc w:val="both"/>
        <w:rPr>
          <w:rFonts w:ascii="Times New Roman" w:eastAsia="Times New Roman" w:hAnsi="Times New Roman"/>
          <w:sz w:val="24"/>
          <w:szCs w:val="24"/>
        </w:rPr>
      </w:pPr>
      <w:r w:rsidRPr="00863E07">
        <w:rPr>
          <w:rFonts w:ascii="Times New Roman" w:eastAsia="Times New Roman" w:hAnsi="Times New Roman"/>
          <w:sz w:val="24"/>
          <w:szCs w:val="24"/>
        </w:rPr>
        <w:t>The federal government should establish and equip the existing laboratories to carry out detailed analysis particularly on petrographic analysis of rocks for engineering construction purposes.</w:t>
      </w:r>
    </w:p>
    <w:p w:rsidR="00054B92" w:rsidRPr="00863E07" w:rsidRDefault="00054B92" w:rsidP="00054B92">
      <w:pPr>
        <w:pStyle w:val="NoSpacing"/>
        <w:spacing w:line="480" w:lineRule="auto"/>
        <w:jc w:val="both"/>
        <w:rPr>
          <w:rFonts w:ascii="Times New Roman" w:hAnsi="Times New Roman"/>
          <w:sz w:val="24"/>
          <w:szCs w:val="24"/>
        </w:rPr>
      </w:pPr>
      <w:r w:rsidRPr="00863E07">
        <w:rPr>
          <w:rFonts w:ascii="Times New Roman" w:eastAsia="Times New Roman" w:hAnsi="Times New Roman"/>
          <w:sz w:val="24"/>
          <w:szCs w:val="24"/>
        </w:rPr>
        <w:t>Measures should also be put in place to exploit and explore solid mineral resources in order to enhance industrialization and boost the economy of the country.</w:t>
      </w:r>
    </w:p>
    <w:p w:rsidR="00054B92" w:rsidRPr="00584728" w:rsidRDefault="00054B92" w:rsidP="00054B92">
      <w:pPr>
        <w:pStyle w:val="NoSpacing"/>
        <w:spacing w:line="360" w:lineRule="auto"/>
        <w:jc w:val="center"/>
        <w:rPr>
          <w:rFonts w:ascii="Times New Roman" w:hAnsi="Times New Roman"/>
          <w:b/>
          <w:sz w:val="24"/>
        </w:rPr>
      </w:pPr>
      <w:r w:rsidRPr="00584728">
        <w:rPr>
          <w:rFonts w:ascii="Times New Roman" w:hAnsi="Times New Roman"/>
          <w:b/>
          <w:sz w:val="24"/>
        </w:rPr>
        <w:lastRenderedPageBreak/>
        <w:t xml:space="preserve">References </w:t>
      </w:r>
    </w:p>
    <w:p w:rsidR="007B15E6" w:rsidRPr="003277A9" w:rsidRDefault="007B15E6" w:rsidP="007B15E6">
      <w:pPr>
        <w:pStyle w:val="NoSpacing"/>
        <w:spacing w:line="360" w:lineRule="auto"/>
        <w:jc w:val="both"/>
        <w:rPr>
          <w:rFonts w:ascii="Times New Roman" w:hAnsi="Times New Roman"/>
          <w:color w:val="000000" w:themeColor="text1"/>
          <w:sz w:val="24"/>
          <w:szCs w:val="24"/>
        </w:rPr>
      </w:pPr>
      <w:r w:rsidRPr="003277A9">
        <w:rPr>
          <w:rFonts w:ascii="Times New Roman" w:hAnsi="Times New Roman"/>
          <w:color w:val="000000" w:themeColor="text1"/>
          <w:sz w:val="24"/>
          <w:szCs w:val="24"/>
        </w:rPr>
        <w:t>Africa Atlases (2007). Atlas of Nigeria.  2</w:t>
      </w:r>
      <w:r w:rsidRPr="003277A9">
        <w:rPr>
          <w:rFonts w:ascii="Times New Roman" w:hAnsi="Times New Roman"/>
          <w:color w:val="000000" w:themeColor="text1"/>
          <w:sz w:val="24"/>
          <w:szCs w:val="24"/>
          <w:vertAlign w:val="superscript"/>
        </w:rPr>
        <w:t>nd</w:t>
      </w:r>
      <w:r w:rsidR="00656E2E">
        <w:rPr>
          <w:rFonts w:ascii="Times New Roman" w:hAnsi="Times New Roman"/>
          <w:color w:val="000000" w:themeColor="text1"/>
          <w:sz w:val="24"/>
          <w:szCs w:val="24"/>
        </w:rPr>
        <w:t xml:space="preserve"> Edition</w:t>
      </w:r>
      <w:r w:rsidRPr="003277A9">
        <w:rPr>
          <w:rFonts w:ascii="Times New Roman" w:hAnsi="Times New Roman"/>
          <w:color w:val="000000" w:themeColor="text1"/>
          <w:sz w:val="24"/>
          <w:szCs w:val="24"/>
        </w:rPr>
        <w:t>. 156.</w:t>
      </w:r>
    </w:p>
    <w:p w:rsidR="00656E2E" w:rsidRDefault="00656E2E" w:rsidP="00656E2E">
      <w:pPr>
        <w:autoSpaceDE w:val="0"/>
        <w:autoSpaceDN w:val="0"/>
        <w:adjustRightInd w:val="0"/>
        <w:spacing w:after="0" w:line="360" w:lineRule="auto"/>
        <w:jc w:val="both"/>
        <w:rPr>
          <w:rFonts w:ascii="Times New Roman" w:hAnsi="Times New Roman"/>
          <w:sz w:val="24"/>
          <w:szCs w:val="24"/>
        </w:rPr>
      </w:pPr>
      <w:r w:rsidRPr="00656E2E">
        <w:rPr>
          <w:rFonts w:ascii="Times New Roman" w:hAnsi="Times New Roman"/>
          <w:sz w:val="24"/>
          <w:szCs w:val="24"/>
        </w:rPr>
        <w:t xml:space="preserve">Aga, T. and </w:t>
      </w:r>
      <w:proofErr w:type="spellStart"/>
      <w:r w:rsidRPr="00656E2E">
        <w:rPr>
          <w:rFonts w:ascii="Times New Roman" w:hAnsi="Times New Roman"/>
          <w:sz w:val="24"/>
          <w:szCs w:val="24"/>
        </w:rPr>
        <w:t>Haruna</w:t>
      </w:r>
      <w:proofErr w:type="spellEnd"/>
      <w:r w:rsidRPr="00656E2E">
        <w:rPr>
          <w:rFonts w:ascii="Times New Roman" w:hAnsi="Times New Roman"/>
          <w:sz w:val="24"/>
          <w:szCs w:val="24"/>
        </w:rPr>
        <w:t>, A.I. (2019).</w:t>
      </w:r>
      <w:r w:rsidRPr="00656E2E">
        <w:rPr>
          <w:rFonts w:ascii="Times New Roman" w:hAnsi="Times New Roman"/>
          <w:color w:val="FF0000"/>
          <w:sz w:val="24"/>
          <w:szCs w:val="24"/>
        </w:rPr>
        <w:t xml:space="preserve"> </w:t>
      </w:r>
      <w:r w:rsidRPr="0090594B">
        <w:rPr>
          <w:rFonts w:ascii="Times New Roman" w:hAnsi="Times New Roman"/>
          <w:bCs/>
          <w:sz w:val="24"/>
          <w:szCs w:val="24"/>
        </w:rPr>
        <w:t>The Field and Petrographic Studies of the Sara-</w:t>
      </w:r>
      <w:proofErr w:type="spellStart"/>
      <w:r w:rsidRPr="0090594B">
        <w:rPr>
          <w:rFonts w:ascii="Times New Roman" w:hAnsi="Times New Roman"/>
          <w:bCs/>
          <w:sz w:val="24"/>
          <w:szCs w:val="24"/>
        </w:rPr>
        <w:t>Fier</w:t>
      </w:r>
      <w:proofErr w:type="spellEnd"/>
      <w:r w:rsidRPr="0090594B">
        <w:rPr>
          <w:rFonts w:ascii="Times New Roman" w:hAnsi="Times New Roman"/>
          <w:bCs/>
          <w:sz w:val="24"/>
          <w:szCs w:val="24"/>
        </w:rPr>
        <w:t xml:space="preserve"> Granite </w:t>
      </w:r>
      <w:r>
        <w:rPr>
          <w:rFonts w:ascii="Times New Roman" w:hAnsi="Times New Roman"/>
          <w:bCs/>
          <w:sz w:val="24"/>
          <w:szCs w:val="24"/>
        </w:rPr>
        <w:tab/>
      </w:r>
      <w:r w:rsidRPr="0090594B">
        <w:rPr>
          <w:rFonts w:ascii="Times New Roman" w:hAnsi="Times New Roman"/>
          <w:bCs/>
          <w:sz w:val="24"/>
          <w:szCs w:val="24"/>
        </w:rPr>
        <w:t>Suite, Central Nigeria</w:t>
      </w:r>
      <w:r>
        <w:rPr>
          <w:rFonts w:ascii="Times New Roman" w:hAnsi="Times New Roman"/>
          <w:sz w:val="24"/>
          <w:szCs w:val="24"/>
        </w:rPr>
        <w:t xml:space="preserve">. </w:t>
      </w:r>
      <w:proofErr w:type="spellStart"/>
      <w:r w:rsidRPr="0090594B">
        <w:rPr>
          <w:rFonts w:ascii="Times New Roman" w:hAnsi="Times New Roman"/>
          <w:sz w:val="24"/>
          <w:szCs w:val="24"/>
        </w:rPr>
        <w:t>Medwell</w:t>
      </w:r>
      <w:proofErr w:type="spellEnd"/>
      <w:r w:rsidRPr="0090594B">
        <w:rPr>
          <w:rFonts w:ascii="Times New Roman" w:hAnsi="Times New Roman"/>
          <w:sz w:val="24"/>
          <w:szCs w:val="24"/>
        </w:rPr>
        <w:t xml:space="preserve"> Online Journa</w:t>
      </w:r>
      <w:r>
        <w:rPr>
          <w:rFonts w:ascii="Times New Roman" w:hAnsi="Times New Roman"/>
          <w:sz w:val="24"/>
          <w:szCs w:val="24"/>
        </w:rPr>
        <w:t xml:space="preserve">l of Earth Sciences 13 (1): </w:t>
      </w:r>
      <w:r w:rsidRPr="0090594B">
        <w:rPr>
          <w:rFonts w:ascii="Times New Roman" w:hAnsi="Times New Roman"/>
          <w:sz w:val="24"/>
          <w:szCs w:val="24"/>
        </w:rPr>
        <w:t>1</w:t>
      </w:r>
      <w:r>
        <w:rPr>
          <w:rFonts w:ascii="Times New Roman" w:hAnsi="Times New Roman"/>
          <w:sz w:val="24"/>
          <w:szCs w:val="24"/>
        </w:rPr>
        <w:t xml:space="preserve"> </w:t>
      </w:r>
      <w:r w:rsidR="00B0536C">
        <w:rPr>
          <w:rFonts w:ascii="Times New Roman" w:hAnsi="Times New Roman"/>
          <w:sz w:val="24"/>
          <w:szCs w:val="24"/>
        </w:rPr>
        <w:t>–</w:t>
      </w:r>
      <w:r>
        <w:rPr>
          <w:rFonts w:ascii="Times New Roman" w:hAnsi="Times New Roman"/>
          <w:sz w:val="24"/>
          <w:szCs w:val="24"/>
        </w:rPr>
        <w:t xml:space="preserve"> </w:t>
      </w:r>
      <w:r w:rsidRPr="0090594B">
        <w:rPr>
          <w:rFonts w:ascii="Times New Roman" w:hAnsi="Times New Roman"/>
          <w:sz w:val="24"/>
          <w:szCs w:val="24"/>
        </w:rPr>
        <w:t>9</w:t>
      </w:r>
      <w:r w:rsidR="00B0536C">
        <w:rPr>
          <w:rFonts w:ascii="Times New Roman" w:hAnsi="Times New Roman"/>
          <w:sz w:val="24"/>
          <w:szCs w:val="24"/>
        </w:rPr>
        <w:t xml:space="preserve">, </w:t>
      </w:r>
      <w:r w:rsidRPr="0090594B">
        <w:rPr>
          <w:rFonts w:ascii="Times New Roman" w:hAnsi="Times New Roman"/>
          <w:sz w:val="24"/>
          <w:szCs w:val="24"/>
        </w:rPr>
        <w:t>1991-7708</w:t>
      </w:r>
    </w:p>
    <w:p w:rsidR="007B15E6" w:rsidRDefault="007B15E6" w:rsidP="007B15E6">
      <w:pPr>
        <w:pStyle w:val="NoSpacing"/>
        <w:spacing w:line="360" w:lineRule="auto"/>
        <w:jc w:val="both"/>
        <w:rPr>
          <w:rFonts w:ascii="Times New Roman" w:hAnsi="Times New Roman"/>
          <w:sz w:val="24"/>
          <w:szCs w:val="24"/>
        </w:rPr>
      </w:pPr>
      <w:proofErr w:type="spellStart"/>
      <w:r w:rsidRPr="003277A9">
        <w:rPr>
          <w:rFonts w:ascii="Times New Roman" w:hAnsi="Times New Roman"/>
          <w:sz w:val="24"/>
          <w:szCs w:val="24"/>
        </w:rPr>
        <w:t>Ayodele</w:t>
      </w:r>
      <w:proofErr w:type="spellEnd"/>
      <w:r w:rsidRPr="003277A9">
        <w:rPr>
          <w:rFonts w:ascii="Times New Roman" w:hAnsi="Times New Roman"/>
          <w:sz w:val="24"/>
          <w:szCs w:val="24"/>
        </w:rPr>
        <w:t xml:space="preserve">, O. S and </w:t>
      </w:r>
      <w:proofErr w:type="spellStart"/>
      <w:r w:rsidRPr="003277A9">
        <w:rPr>
          <w:rFonts w:ascii="Times New Roman" w:hAnsi="Times New Roman"/>
          <w:sz w:val="24"/>
          <w:szCs w:val="24"/>
        </w:rPr>
        <w:t>Ajayi</w:t>
      </w:r>
      <w:proofErr w:type="spellEnd"/>
      <w:r w:rsidRPr="003277A9">
        <w:rPr>
          <w:rFonts w:ascii="Times New Roman" w:hAnsi="Times New Roman"/>
          <w:sz w:val="24"/>
          <w:szCs w:val="24"/>
        </w:rPr>
        <w:t xml:space="preserve">, C. A. (2016). Petrology, Mineralogy and Geochemistry of the </w:t>
      </w:r>
      <w:r w:rsidRPr="003277A9">
        <w:rPr>
          <w:rFonts w:ascii="Times New Roman" w:hAnsi="Times New Roman"/>
          <w:sz w:val="24"/>
          <w:szCs w:val="24"/>
        </w:rPr>
        <w:tab/>
        <w:t>Precamb</w:t>
      </w:r>
      <w:r w:rsidR="00B0536C">
        <w:rPr>
          <w:rFonts w:ascii="Times New Roman" w:hAnsi="Times New Roman"/>
          <w:sz w:val="24"/>
          <w:szCs w:val="24"/>
        </w:rPr>
        <w:t>rian Rocks a</w:t>
      </w:r>
      <w:r w:rsidRPr="003277A9">
        <w:rPr>
          <w:rFonts w:ascii="Times New Roman" w:hAnsi="Times New Roman"/>
          <w:sz w:val="24"/>
          <w:szCs w:val="24"/>
        </w:rPr>
        <w:t xml:space="preserve">round </w:t>
      </w:r>
      <w:proofErr w:type="spellStart"/>
      <w:r w:rsidRPr="003277A9">
        <w:rPr>
          <w:rFonts w:ascii="Times New Roman" w:hAnsi="Times New Roman"/>
          <w:sz w:val="24"/>
          <w:szCs w:val="24"/>
        </w:rPr>
        <w:t>Ikere-Ekiti</w:t>
      </w:r>
      <w:proofErr w:type="spellEnd"/>
      <w:r w:rsidRPr="003277A9">
        <w:rPr>
          <w:rFonts w:ascii="Times New Roman" w:hAnsi="Times New Roman"/>
          <w:sz w:val="24"/>
          <w:szCs w:val="24"/>
        </w:rPr>
        <w:t xml:space="preserve">, Southwestern Nigeria. </w:t>
      </w:r>
      <w:r w:rsidRPr="003277A9">
        <w:rPr>
          <w:rFonts w:ascii="Times New Roman" w:hAnsi="Times New Roman"/>
          <w:i/>
          <w:sz w:val="24"/>
          <w:szCs w:val="24"/>
        </w:rPr>
        <w:t xml:space="preserve">Journal of Chemical and </w:t>
      </w:r>
      <w:r w:rsidRPr="003277A9">
        <w:rPr>
          <w:rFonts w:ascii="Times New Roman" w:hAnsi="Times New Roman"/>
          <w:i/>
          <w:sz w:val="24"/>
          <w:szCs w:val="24"/>
        </w:rPr>
        <w:tab/>
        <w:t>Petrochemical Technology (JCPT)</w:t>
      </w:r>
      <w:r w:rsidR="00656E2E">
        <w:rPr>
          <w:rFonts w:ascii="Times New Roman" w:hAnsi="Times New Roman"/>
          <w:sz w:val="24"/>
          <w:szCs w:val="24"/>
        </w:rPr>
        <w:t xml:space="preserve"> 2, 1, </w:t>
      </w:r>
      <w:r>
        <w:rPr>
          <w:rFonts w:ascii="Times New Roman" w:hAnsi="Times New Roman"/>
          <w:sz w:val="24"/>
          <w:szCs w:val="24"/>
        </w:rPr>
        <w:t>1-2</w:t>
      </w:r>
    </w:p>
    <w:p w:rsidR="007B15E6" w:rsidRDefault="007B15E6" w:rsidP="007B15E6">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Bahiti</w:t>
      </w:r>
      <w:proofErr w:type="spellEnd"/>
      <w:r>
        <w:rPr>
          <w:rFonts w:ascii="Times New Roman" w:hAnsi="Times New Roman"/>
          <w:sz w:val="24"/>
          <w:szCs w:val="24"/>
        </w:rPr>
        <w:t xml:space="preserve"> M.R (1983) Plate tectonic and geochemical composition of granite.</w:t>
      </w:r>
      <w:r w:rsidR="003C467A">
        <w:rPr>
          <w:rFonts w:ascii="Times New Roman" w:hAnsi="Times New Roman"/>
          <w:sz w:val="24"/>
          <w:szCs w:val="24"/>
        </w:rPr>
        <w:t xml:space="preserve"> </w:t>
      </w:r>
      <w:r w:rsidRPr="00656E2E">
        <w:rPr>
          <w:rFonts w:ascii="Times New Roman" w:hAnsi="Times New Roman"/>
          <w:i/>
          <w:sz w:val="24"/>
          <w:szCs w:val="24"/>
        </w:rPr>
        <w:t xml:space="preserve">J </w:t>
      </w:r>
      <w:proofErr w:type="spellStart"/>
      <w:r w:rsidRPr="00656E2E">
        <w:rPr>
          <w:rFonts w:ascii="Times New Roman" w:hAnsi="Times New Roman"/>
          <w:i/>
          <w:sz w:val="24"/>
          <w:szCs w:val="24"/>
        </w:rPr>
        <w:t>Geol</w:t>
      </w:r>
      <w:proofErr w:type="spellEnd"/>
      <w:r w:rsidRPr="00656E2E">
        <w:rPr>
          <w:rFonts w:ascii="Times New Roman" w:hAnsi="Times New Roman"/>
          <w:i/>
          <w:sz w:val="24"/>
          <w:szCs w:val="24"/>
        </w:rPr>
        <w:t xml:space="preserve"> J</w:t>
      </w:r>
      <w:r>
        <w:rPr>
          <w:rFonts w:ascii="Times New Roman" w:hAnsi="Times New Roman"/>
          <w:sz w:val="24"/>
          <w:szCs w:val="24"/>
        </w:rPr>
        <w:t xml:space="preserve"> 91:611-627</w:t>
      </w:r>
    </w:p>
    <w:p w:rsidR="007B15E6" w:rsidRPr="003277A9" w:rsidRDefault="00656E2E" w:rsidP="007B15E6">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Bheemalingeswara</w:t>
      </w:r>
      <w:proofErr w:type="spellEnd"/>
      <w:r>
        <w:rPr>
          <w:rFonts w:ascii="Times New Roman" w:hAnsi="Times New Roman"/>
          <w:sz w:val="24"/>
          <w:szCs w:val="24"/>
        </w:rPr>
        <w:t xml:space="preserve"> K. and </w:t>
      </w:r>
      <w:proofErr w:type="spellStart"/>
      <w:r w:rsidR="007B15E6">
        <w:rPr>
          <w:rFonts w:ascii="Times New Roman" w:hAnsi="Times New Roman"/>
          <w:sz w:val="24"/>
          <w:szCs w:val="24"/>
        </w:rPr>
        <w:t>Tadess</w:t>
      </w:r>
      <w:proofErr w:type="spellEnd"/>
      <w:r>
        <w:rPr>
          <w:rFonts w:ascii="Times New Roman" w:hAnsi="Times New Roman"/>
          <w:sz w:val="24"/>
          <w:szCs w:val="24"/>
        </w:rPr>
        <w:t>,</w:t>
      </w:r>
      <w:r w:rsidR="007B15E6">
        <w:rPr>
          <w:rFonts w:ascii="Times New Roman" w:hAnsi="Times New Roman"/>
          <w:sz w:val="24"/>
          <w:szCs w:val="24"/>
        </w:rPr>
        <w:t xml:space="preserve"> N</w:t>
      </w:r>
      <w:r>
        <w:rPr>
          <w:rFonts w:ascii="Times New Roman" w:hAnsi="Times New Roman"/>
          <w:sz w:val="24"/>
          <w:szCs w:val="24"/>
        </w:rPr>
        <w:t>.</w:t>
      </w:r>
      <w:r w:rsidR="007B15E6">
        <w:rPr>
          <w:rFonts w:ascii="Times New Roman" w:hAnsi="Times New Roman"/>
          <w:sz w:val="24"/>
          <w:szCs w:val="24"/>
        </w:rPr>
        <w:t xml:space="preserve"> (2009)</w:t>
      </w:r>
      <w:r>
        <w:rPr>
          <w:rFonts w:ascii="Times New Roman" w:hAnsi="Times New Roman"/>
          <w:sz w:val="24"/>
          <w:szCs w:val="24"/>
        </w:rPr>
        <w:t>.</w:t>
      </w:r>
      <w:r w:rsidR="007B15E6">
        <w:rPr>
          <w:rFonts w:ascii="Times New Roman" w:hAnsi="Times New Roman"/>
          <w:sz w:val="24"/>
          <w:szCs w:val="24"/>
        </w:rPr>
        <w:t xml:space="preserve"> Petrographic and geochemical study of se</w:t>
      </w:r>
      <w:r>
        <w:rPr>
          <w:rFonts w:ascii="Times New Roman" w:hAnsi="Times New Roman"/>
          <w:sz w:val="24"/>
          <w:szCs w:val="24"/>
        </w:rPr>
        <w:t xml:space="preserve">dimentary </w:t>
      </w:r>
      <w:r>
        <w:rPr>
          <w:rFonts w:ascii="Times New Roman" w:hAnsi="Times New Roman"/>
          <w:sz w:val="24"/>
          <w:szCs w:val="24"/>
        </w:rPr>
        <w:tab/>
        <w:t xml:space="preserve">Rock </w:t>
      </w:r>
      <w:r w:rsidR="007B15E6">
        <w:rPr>
          <w:rFonts w:ascii="Times New Roman" w:hAnsi="Times New Roman"/>
          <w:sz w:val="24"/>
          <w:szCs w:val="24"/>
        </w:rPr>
        <w:t xml:space="preserve">around </w:t>
      </w:r>
      <w:proofErr w:type="spellStart"/>
      <w:r>
        <w:rPr>
          <w:rFonts w:ascii="Times New Roman" w:hAnsi="Times New Roman"/>
          <w:sz w:val="24"/>
          <w:szCs w:val="24"/>
        </w:rPr>
        <w:t>N</w:t>
      </w:r>
      <w:r w:rsidR="007B15E6">
        <w:rPr>
          <w:rFonts w:ascii="Times New Roman" w:hAnsi="Times New Roman"/>
          <w:sz w:val="24"/>
          <w:szCs w:val="24"/>
        </w:rPr>
        <w:t>egash</w:t>
      </w:r>
      <w:proofErr w:type="spellEnd"/>
      <w:r w:rsidR="007B15E6">
        <w:rPr>
          <w:rFonts w:ascii="Times New Roman" w:hAnsi="Times New Roman"/>
          <w:sz w:val="24"/>
          <w:szCs w:val="24"/>
        </w:rPr>
        <w:t xml:space="preserve"> Tigray, </w:t>
      </w:r>
      <w:r w:rsidR="007B15E6" w:rsidRPr="00656E2E">
        <w:rPr>
          <w:rFonts w:ascii="Times New Roman" w:hAnsi="Times New Roman"/>
          <w:i/>
          <w:sz w:val="24"/>
          <w:szCs w:val="24"/>
        </w:rPr>
        <w:t>Northern Ethiopia. J</w:t>
      </w:r>
      <w:r w:rsidR="00246A3B">
        <w:rPr>
          <w:rFonts w:ascii="Times New Roman" w:hAnsi="Times New Roman"/>
          <w:i/>
          <w:sz w:val="24"/>
          <w:szCs w:val="24"/>
        </w:rPr>
        <w:t xml:space="preserve">. </w:t>
      </w:r>
      <w:proofErr w:type="spellStart"/>
      <w:r w:rsidR="007B15E6" w:rsidRPr="00656E2E">
        <w:rPr>
          <w:rFonts w:ascii="Times New Roman" w:hAnsi="Times New Roman"/>
          <w:i/>
          <w:sz w:val="24"/>
          <w:szCs w:val="24"/>
        </w:rPr>
        <w:t>Geol</w:t>
      </w:r>
      <w:proofErr w:type="spellEnd"/>
      <w:r w:rsidR="007B15E6">
        <w:rPr>
          <w:rFonts w:ascii="Times New Roman" w:hAnsi="Times New Roman"/>
          <w:sz w:val="24"/>
          <w:szCs w:val="24"/>
        </w:rPr>
        <w:t xml:space="preserve"> 2:106-132</w:t>
      </w:r>
    </w:p>
    <w:p w:rsidR="007B15E6" w:rsidRDefault="00656E2E" w:rsidP="007B15E6">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Caby</w:t>
      </w:r>
      <w:proofErr w:type="spellEnd"/>
      <w:r>
        <w:rPr>
          <w:rFonts w:ascii="Times New Roman" w:hAnsi="Times New Roman"/>
          <w:sz w:val="24"/>
          <w:szCs w:val="24"/>
        </w:rPr>
        <w:t xml:space="preserve">, P.T (1989). </w:t>
      </w:r>
      <w:r w:rsidR="00246A3B">
        <w:rPr>
          <w:rFonts w:ascii="Times New Roman" w:hAnsi="Times New Roman"/>
          <w:sz w:val="24"/>
          <w:szCs w:val="24"/>
        </w:rPr>
        <w:t>Geochemistry of Basement Rocks f</w:t>
      </w:r>
      <w:r w:rsidR="007B15E6" w:rsidRPr="003277A9">
        <w:rPr>
          <w:rFonts w:ascii="Times New Roman" w:hAnsi="Times New Roman"/>
          <w:sz w:val="24"/>
          <w:szCs w:val="24"/>
        </w:rPr>
        <w:t>rom NW Nigeria 19th Annual Report.</w:t>
      </w:r>
    </w:p>
    <w:p w:rsidR="007B15E6" w:rsidRPr="003277A9" w:rsidRDefault="007B15E6" w:rsidP="007B15E6">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Danbatti</w:t>
      </w:r>
      <w:proofErr w:type="spellEnd"/>
      <w:r>
        <w:rPr>
          <w:rFonts w:ascii="Times New Roman" w:hAnsi="Times New Roman"/>
          <w:sz w:val="24"/>
          <w:szCs w:val="24"/>
        </w:rPr>
        <w:t xml:space="preserve">, U.A., </w:t>
      </w:r>
      <w:proofErr w:type="spellStart"/>
      <w:r>
        <w:rPr>
          <w:rFonts w:ascii="Times New Roman" w:hAnsi="Times New Roman"/>
          <w:sz w:val="24"/>
          <w:szCs w:val="24"/>
        </w:rPr>
        <w:t>Ovwasa</w:t>
      </w:r>
      <w:proofErr w:type="spellEnd"/>
      <w:r>
        <w:rPr>
          <w:rFonts w:ascii="Times New Roman" w:hAnsi="Times New Roman"/>
          <w:sz w:val="24"/>
          <w:szCs w:val="24"/>
        </w:rPr>
        <w:t xml:space="preserve">, M.O., </w:t>
      </w:r>
      <w:proofErr w:type="spellStart"/>
      <w:r>
        <w:rPr>
          <w:rFonts w:ascii="Times New Roman" w:hAnsi="Times New Roman"/>
          <w:sz w:val="24"/>
          <w:szCs w:val="24"/>
        </w:rPr>
        <w:t>Shaibu</w:t>
      </w:r>
      <w:proofErr w:type="spellEnd"/>
      <w:r>
        <w:rPr>
          <w:rFonts w:ascii="Times New Roman" w:hAnsi="Times New Roman"/>
          <w:sz w:val="24"/>
          <w:szCs w:val="24"/>
        </w:rPr>
        <w:t xml:space="preserve">, I., </w:t>
      </w:r>
      <w:proofErr w:type="spellStart"/>
      <w:r>
        <w:rPr>
          <w:rFonts w:ascii="Times New Roman" w:hAnsi="Times New Roman"/>
          <w:sz w:val="24"/>
          <w:szCs w:val="24"/>
        </w:rPr>
        <w:t>Chiwuko</w:t>
      </w:r>
      <w:proofErr w:type="spellEnd"/>
      <w:r>
        <w:rPr>
          <w:rFonts w:ascii="Times New Roman" w:hAnsi="Times New Roman"/>
          <w:sz w:val="24"/>
          <w:szCs w:val="24"/>
        </w:rPr>
        <w:t xml:space="preserve">, A.I., </w:t>
      </w:r>
      <w:proofErr w:type="spellStart"/>
      <w:r>
        <w:rPr>
          <w:rFonts w:ascii="Times New Roman" w:hAnsi="Times New Roman"/>
          <w:sz w:val="24"/>
          <w:szCs w:val="24"/>
        </w:rPr>
        <w:t>Shuaibu</w:t>
      </w:r>
      <w:proofErr w:type="spellEnd"/>
      <w:r>
        <w:rPr>
          <w:rFonts w:ascii="Times New Roman" w:hAnsi="Times New Roman"/>
          <w:sz w:val="24"/>
          <w:szCs w:val="24"/>
        </w:rPr>
        <w:t xml:space="preserve">, A.N. 2020. Petrographic </w:t>
      </w:r>
      <w:r>
        <w:rPr>
          <w:rFonts w:ascii="Times New Roman" w:hAnsi="Times New Roman"/>
          <w:sz w:val="24"/>
          <w:szCs w:val="24"/>
        </w:rPr>
        <w:tab/>
        <w:t xml:space="preserve">Study and Geochemical Analysis of Basement Rock in Federal University </w:t>
      </w:r>
      <w:proofErr w:type="spellStart"/>
      <w:r>
        <w:rPr>
          <w:rFonts w:ascii="Times New Roman" w:hAnsi="Times New Roman"/>
          <w:sz w:val="24"/>
          <w:szCs w:val="24"/>
        </w:rPr>
        <w:t>Guasu</w:t>
      </w:r>
      <w:proofErr w:type="spellEnd"/>
      <w:r>
        <w:rPr>
          <w:rFonts w:ascii="Times New Roman" w:hAnsi="Times New Roman"/>
          <w:sz w:val="24"/>
          <w:szCs w:val="24"/>
        </w:rPr>
        <w:t xml:space="preserve"> and its</w:t>
      </w:r>
      <w:r>
        <w:rPr>
          <w:rFonts w:ascii="Times New Roman" w:hAnsi="Times New Roman"/>
          <w:sz w:val="24"/>
          <w:szCs w:val="24"/>
        </w:rPr>
        <w:tab/>
      </w:r>
      <w:r>
        <w:rPr>
          <w:rFonts w:ascii="Times New Roman" w:hAnsi="Times New Roman"/>
          <w:sz w:val="24"/>
          <w:szCs w:val="24"/>
        </w:rPr>
        <w:tab/>
        <w:t xml:space="preserve">Environment, </w:t>
      </w:r>
      <w:proofErr w:type="spellStart"/>
      <w:r>
        <w:rPr>
          <w:rFonts w:ascii="Times New Roman" w:hAnsi="Times New Roman"/>
          <w:sz w:val="24"/>
          <w:szCs w:val="24"/>
        </w:rPr>
        <w:t>Zamfara</w:t>
      </w:r>
      <w:proofErr w:type="spellEnd"/>
      <w:r>
        <w:rPr>
          <w:rFonts w:ascii="Times New Roman" w:hAnsi="Times New Roman"/>
          <w:sz w:val="24"/>
          <w:szCs w:val="24"/>
        </w:rPr>
        <w:t xml:space="preserve"> State, </w:t>
      </w:r>
      <w:r w:rsidRPr="00656E2E">
        <w:rPr>
          <w:rFonts w:ascii="Times New Roman" w:hAnsi="Times New Roman"/>
          <w:i/>
          <w:sz w:val="24"/>
          <w:szCs w:val="24"/>
        </w:rPr>
        <w:t xml:space="preserve">North western Nigeria. J </w:t>
      </w:r>
      <w:proofErr w:type="spellStart"/>
      <w:r w:rsidRPr="00656E2E">
        <w:rPr>
          <w:rFonts w:ascii="Times New Roman" w:hAnsi="Times New Roman"/>
          <w:i/>
          <w:sz w:val="24"/>
          <w:szCs w:val="24"/>
        </w:rPr>
        <w:t>Geol</w:t>
      </w:r>
      <w:proofErr w:type="spellEnd"/>
      <w:r w:rsidRPr="00656E2E">
        <w:rPr>
          <w:rFonts w:ascii="Times New Roman" w:hAnsi="Times New Roman"/>
          <w:i/>
          <w:sz w:val="24"/>
          <w:szCs w:val="24"/>
        </w:rPr>
        <w:t xml:space="preserve"> </w:t>
      </w:r>
      <w:proofErr w:type="spellStart"/>
      <w:r w:rsidRPr="00656E2E">
        <w:rPr>
          <w:rFonts w:ascii="Times New Roman" w:hAnsi="Times New Roman"/>
          <w:i/>
          <w:sz w:val="24"/>
          <w:szCs w:val="24"/>
        </w:rPr>
        <w:t>Geophys</w:t>
      </w:r>
      <w:proofErr w:type="spellEnd"/>
      <w:r>
        <w:rPr>
          <w:rFonts w:ascii="Times New Roman" w:hAnsi="Times New Roman"/>
          <w:sz w:val="24"/>
          <w:szCs w:val="24"/>
        </w:rPr>
        <w:t xml:space="preserve"> </w:t>
      </w:r>
      <w:r>
        <w:rPr>
          <w:rFonts w:ascii="Times New Roman" w:hAnsi="Times New Roman"/>
          <w:sz w:val="24"/>
          <w:szCs w:val="24"/>
        </w:rPr>
        <w:tab/>
        <w:t>9:472.10.35248/23818719.20.9.473</w:t>
      </w:r>
    </w:p>
    <w:p w:rsidR="007B15E6" w:rsidRPr="003277A9" w:rsidRDefault="007B15E6" w:rsidP="007B15E6">
      <w:pPr>
        <w:pStyle w:val="NoSpacing"/>
        <w:spacing w:line="360" w:lineRule="auto"/>
        <w:jc w:val="both"/>
        <w:rPr>
          <w:rFonts w:ascii="Times New Roman" w:hAnsi="Times New Roman"/>
          <w:sz w:val="24"/>
          <w:szCs w:val="24"/>
        </w:rPr>
      </w:pPr>
      <w:proofErr w:type="spellStart"/>
      <w:r w:rsidRPr="003277A9">
        <w:rPr>
          <w:rFonts w:ascii="Times New Roman" w:hAnsi="Times New Roman"/>
          <w:sz w:val="24"/>
          <w:szCs w:val="24"/>
        </w:rPr>
        <w:t>Ekelema</w:t>
      </w:r>
      <w:proofErr w:type="spellEnd"/>
      <w:r w:rsidRPr="003277A9">
        <w:rPr>
          <w:rFonts w:ascii="Times New Roman" w:hAnsi="Times New Roman"/>
          <w:sz w:val="24"/>
          <w:szCs w:val="24"/>
        </w:rPr>
        <w:t xml:space="preserve"> I.A., </w:t>
      </w:r>
      <w:proofErr w:type="spellStart"/>
      <w:r w:rsidRPr="003277A9">
        <w:rPr>
          <w:rFonts w:ascii="Times New Roman" w:hAnsi="Times New Roman"/>
          <w:sz w:val="24"/>
          <w:szCs w:val="24"/>
        </w:rPr>
        <w:t>Uzoegbu</w:t>
      </w:r>
      <w:proofErr w:type="spellEnd"/>
      <w:r w:rsidRPr="003277A9">
        <w:rPr>
          <w:rFonts w:ascii="Times New Roman" w:hAnsi="Times New Roman"/>
          <w:sz w:val="24"/>
          <w:szCs w:val="24"/>
        </w:rPr>
        <w:t xml:space="preserve"> M. U., </w:t>
      </w:r>
      <w:proofErr w:type="spellStart"/>
      <w:r w:rsidRPr="003277A9">
        <w:rPr>
          <w:rFonts w:ascii="Times New Roman" w:hAnsi="Times New Roman"/>
          <w:sz w:val="24"/>
          <w:szCs w:val="24"/>
        </w:rPr>
        <w:t>Abalaka</w:t>
      </w:r>
      <w:proofErr w:type="spellEnd"/>
      <w:r w:rsidRPr="003277A9">
        <w:rPr>
          <w:rFonts w:ascii="Times New Roman" w:hAnsi="Times New Roman"/>
          <w:sz w:val="24"/>
          <w:szCs w:val="24"/>
        </w:rPr>
        <w:t xml:space="preserve"> I. </w:t>
      </w:r>
      <w:r w:rsidR="00656E2E">
        <w:rPr>
          <w:rFonts w:ascii="Times New Roman" w:hAnsi="Times New Roman"/>
          <w:sz w:val="24"/>
          <w:szCs w:val="24"/>
        </w:rPr>
        <w:t xml:space="preserve">E. and </w:t>
      </w:r>
      <w:proofErr w:type="spellStart"/>
      <w:r w:rsidR="00656E2E">
        <w:rPr>
          <w:rFonts w:ascii="Times New Roman" w:hAnsi="Times New Roman"/>
          <w:sz w:val="24"/>
          <w:szCs w:val="24"/>
        </w:rPr>
        <w:t>Olorunyomi</w:t>
      </w:r>
      <w:proofErr w:type="spellEnd"/>
      <w:r w:rsidR="00656E2E">
        <w:rPr>
          <w:rFonts w:ascii="Times New Roman" w:hAnsi="Times New Roman"/>
          <w:sz w:val="24"/>
          <w:szCs w:val="24"/>
        </w:rPr>
        <w:t>, A. E. (2017).</w:t>
      </w:r>
      <w:r w:rsidRPr="003277A9">
        <w:rPr>
          <w:rFonts w:ascii="Times New Roman" w:hAnsi="Times New Roman"/>
          <w:sz w:val="24"/>
          <w:szCs w:val="24"/>
        </w:rPr>
        <w:t xml:space="preserve"> </w:t>
      </w:r>
      <w:r>
        <w:rPr>
          <w:rFonts w:ascii="Times New Roman" w:hAnsi="Times New Roman"/>
          <w:sz w:val="24"/>
          <w:szCs w:val="24"/>
        </w:rPr>
        <w:t xml:space="preserve">Petrographic </w:t>
      </w:r>
      <w:r>
        <w:rPr>
          <w:rFonts w:ascii="Times New Roman" w:hAnsi="Times New Roman"/>
          <w:sz w:val="24"/>
          <w:szCs w:val="24"/>
        </w:rPr>
        <w:tab/>
        <w:t>Evaluation of R</w:t>
      </w:r>
      <w:r w:rsidRPr="003277A9">
        <w:rPr>
          <w:rFonts w:ascii="Times New Roman" w:hAnsi="Times New Roman"/>
          <w:sz w:val="24"/>
          <w:szCs w:val="24"/>
        </w:rPr>
        <w:t xml:space="preserve">ock, </w:t>
      </w:r>
      <w:r>
        <w:rPr>
          <w:rFonts w:ascii="Times New Roman" w:hAnsi="Times New Roman"/>
          <w:sz w:val="24"/>
          <w:szCs w:val="24"/>
        </w:rPr>
        <w:t>I</w:t>
      </w:r>
      <w:r>
        <w:rPr>
          <w:rFonts w:ascii="Times New Roman" w:hAnsi="Times New Roman"/>
          <w:i/>
          <w:sz w:val="24"/>
          <w:szCs w:val="24"/>
        </w:rPr>
        <w:t>nternational Journal of G</w:t>
      </w:r>
      <w:r w:rsidRPr="003277A9">
        <w:rPr>
          <w:rFonts w:ascii="Times New Roman" w:hAnsi="Times New Roman"/>
          <w:i/>
          <w:sz w:val="24"/>
          <w:szCs w:val="24"/>
        </w:rPr>
        <w:t xml:space="preserve">eology and </w:t>
      </w:r>
      <w:r>
        <w:rPr>
          <w:rFonts w:ascii="Times New Roman" w:hAnsi="Times New Roman"/>
          <w:i/>
          <w:sz w:val="24"/>
          <w:szCs w:val="24"/>
        </w:rPr>
        <w:t>M</w:t>
      </w:r>
      <w:r w:rsidRPr="003277A9">
        <w:rPr>
          <w:rFonts w:ascii="Times New Roman" w:hAnsi="Times New Roman"/>
          <w:i/>
          <w:sz w:val="24"/>
          <w:szCs w:val="24"/>
        </w:rPr>
        <w:t xml:space="preserve">ining, </w:t>
      </w:r>
      <w:r w:rsidR="00656E2E">
        <w:rPr>
          <w:rFonts w:ascii="Times New Roman" w:hAnsi="Times New Roman"/>
          <w:sz w:val="24"/>
          <w:szCs w:val="24"/>
        </w:rPr>
        <w:t xml:space="preserve">3(1), </w:t>
      </w:r>
      <w:r w:rsidRPr="003277A9">
        <w:rPr>
          <w:rFonts w:ascii="Times New Roman" w:hAnsi="Times New Roman"/>
          <w:sz w:val="24"/>
          <w:szCs w:val="24"/>
        </w:rPr>
        <w:t xml:space="preserve">103-109. </w:t>
      </w:r>
    </w:p>
    <w:p w:rsidR="007B15E6" w:rsidRPr="003277A9" w:rsidRDefault="001D4C5E" w:rsidP="007B15E6">
      <w:pPr>
        <w:pStyle w:val="NoSpacing"/>
        <w:spacing w:line="360" w:lineRule="auto"/>
        <w:jc w:val="both"/>
        <w:rPr>
          <w:rFonts w:ascii="Times New Roman" w:hAnsi="Times New Roman"/>
          <w:sz w:val="24"/>
          <w:szCs w:val="24"/>
        </w:rPr>
      </w:pPr>
      <w:r>
        <w:rPr>
          <w:rFonts w:ascii="Times New Roman" w:hAnsi="Times New Roman"/>
          <w:sz w:val="24"/>
          <w:szCs w:val="24"/>
        </w:rPr>
        <w:t xml:space="preserve">Grant, P.A and Dada, O. (1970). </w:t>
      </w:r>
      <w:r w:rsidR="007B15E6" w:rsidRPr="003277A9">
        <w:rPr>
          <w:rFonts w:ascii="Times New Roman" w:hAnsi="Times New Roman"/>
          <w:sz w:val="24"/>
          <w:szCs w:val="24"/>
        </w:rPr>
        <w:t xml:space="preserve">The Basement Complex </w:t>
      </w:r>
      <w:proofErr w:type="gramStart"/>
      <w:r w:rsidR="007B15E6" w:rsidRPr="003277A9">
        <w:rPr>
          <w:rFonts w:ascii="Times New Roman" w:hAnsi="Times New Roman"/>
          <w:sz w:val="24"/>
          <w:szCs w:val="24"/>
        </w:rPr>
        <w:t>Of</w:t>
      </w:r>
      <w:proofErr w:type="gramEnd"/>
      <w:r w:rsidR="007B15E6" w:rsidRPr="003277A9">
        <w:rPr>
          <w:rFonts w:ascii="Times New Roman" w:hAnsi="Times New Roman"/>
          <w:sz w:val="24"/>
          <w:szCs w:val="24"/>
        </w:rPr>
        <w:t xml:space="preserve"> Nigeria and i</w:t>
      </w:r>
      <w:r>
        <w:rPr>
          <w:rFonts w:ascii="Times New Roman" w:hAnsi="Times New Roman"/>
          <w:sz w:val="24"/>
          <w:szCs w:val="24"/>
        </w:rPr>
        <w:t xml:space="preserve">t Mineral Resource </w:t>
      </w:r>
      <w:r>
        <w:rPr>
          <w:rFonts w:ascii="Times New Roman" w:hAnsi="Times New Roman"/>
          <w:sz w:val="24"/>
          <w:szCs w:val="24"/>
        </w:rPr>
        <w:tab/>
        <w:t xml:space="preserve">Ibadan. </w:t>
      </w:r>
      <w:r w:rsidR="007B15E6" w:rsidRPr="003277A9">
        <w:rPr>
          <w:rFonts w:ascii="Times New Roman" w:hAnsi="Times New Roman"/>
          <w:sz w:val="24"/>
          <w:szCs w:val="24"/>
        </w:rPr>
        <w:t>38-43.</w:t>
      </w:r>
    </w:p>
    <w:p w:rsidR="007B15E6" w:rsidRPr="003277A9" w:rsidRDefault="007B15E6" w:rsidP="007B15E6">
      <w:pPr>
        <w:pStyle w:val="NoSpacing"/>
        <w:spacing w:line="360" w:lineRule="auto"/>
        <w:jc w:val="both"/>
        <w:rPr>
          <w:rFonts w:ascii="Times New Roman" w:hAnsi="Times New Roman"/>
          <w:color w:val="000000" w:themeColor="text1"/>
          <w:sz w:val="24"/>
          <w:szCs w:val="24"/>
        </w:rPr>
      </w:pPr>
      <w:r w:rsidRPr="003277A9">
        <w:rPr>
          <w:rFonts w:ascii="Times New Roman" w:hAnsi="Times New Roman"/>
          <w:color w:val="000000" w:themeColor="text1"/>
          <w:sz w:val="24"/>
          <w:szCs w:val="24"/>
        </w:rPr>
        <w:t xml:space="preserve">Ibrahim K.O., </w:t>
      </w:r>
      <w:proofErr w:type="spellStart"/>
      <w:r w:rsidRPr="003277A9">
        <w:rPr>
          <w:rFonts w:ascii="Times New Roman" w:hAnsi="Times New Roman"/>
          <w:color w:val="000000" w:themeColor="text1"/>
          <w:sz w:val="24"/>
          <w:szCs w:val="24"/>
        </w:rPr>
        <w:t>Olasehinde</w:t>
      </w:r>
      <w:proofErr w:type="spellEnd"/>
      <w:r w:rsidRPr="003277A9">
        <w:rPr>
          <w:rFonts w:ascii="Times New Roman" w:hAnsi="Times New Roman"/>
          <w:color w:val="000000" w:themeColor="text1"/>
          <w:sz w:val="24"/>
          <w:szCs w:val="24"/>
        </w:rPr>
        <w:t xml:space="preserve">, P.I., </w:t>
      </w:r>
      <w:proofErr w:type="spellStart"/>
      <w:r w:rsidRPr="003277A9">
        <w:rPr>
          <w:rFonts w:ascii="Times New Roman" w:hAnsi="Times New Roman"/>
          <w:color w:val="000000" w:themeColor="text1"/>
          <w:sz w:val="24"/>
          <w:szCs w:val="24"/>
        </w:rPr>
        <w:t>Akinmade</w:t>
      </w:r>
      <w:proofErr w:type="spellEnd"/>
      <w:r w:rsidRPr="003277A9">
        <w:rPr>
          <w:rFonts w:ascii="Times New Roman" w:hAnsi="Times New Roman"/>
          <w:color w:val="000000" w:themeColor="text1"/>
          <w:sz w:val="24"/>
          <w:szCs w:val="24"/>
        </w:rPr>
        <w:t xml:space="preserve">, A. O. and Isa, A. (2012): Geological Sounding to </w:t>
      </w:r>
      <w:r w:rsidRPr="003277A9">
        <w:rPr>
          <w:rFonts w:ascii="Times New Roman" w:hAnsi="Times New Roman"/>
          <w:color w:val="000000" w:themeColor="text1"/>
          <w:sz w:val="24"/>
          <w:szCs w:val="24"/>
        </w:rPr>
        <w:tab/>
        <w:t xml:space="preserve">Investigate Groundwater Potential of </w:t>
      </w:r>
      <w:proofErr w:type="spellStart"/>
      <w:r w:rsidRPr="003277A9">
        <w:rPr>
          <w:rFonts w:ascii="Times New Roman" w:hAnsi="Times New Roman"/>
          <w:color w:val="000000" w:themeColor="text1"/>
          <w:sz w:val="24"/>
          <w:szCs w:val="24"/>
        </w:rPr>
        <w:t>Orisunibare</w:t>
      </w:r>
      <w:proofErr w:type="spellEnd"/>
      <w:r w:rsidRPr="003277A9">
        <w:rPr>
          <w:rFonts w:ascii="Times New Roman" w:hAnsi="Times New Roman"/>
          <w:color w:val="000000" w:themeColor="text1"/>
          <w:sz w:val="24"/>
          <w:szCs w:val="24"/>
        </w:rPr>
        <w:t xml:space="preserve"> Village in Ilorin South Area of Kwara </w:t>
      </w:r>
      <w:r w:rsidRPr="003277A9">
        <w:rPr>
          <w:rFonts w:ascii="Times New Roman" w:hAnsi="Times New Roman"/>
          <w:color w:val="000000" w:themeColor="text1"/>
          <w:sz w:val="24"/>
          <w:szCs w:val="24"/>
        </w:rPr>
        <w:tab/>
        <w:t xml:space="preserve">state, Nigeria. </w:t>
      </w:r>
      <w:r w:rsidRPr="003277A9">
        <w:rPr>
          <w:rFonts w:ascii="Times New Roman" w:hAnsi="Times New Roman"/>
          <w:i/>
          <w:color w:val="000000" w:themeColor="text1"/>
          <w:sz w:val="24"/>
          <w:szCs w:val="24"/>
        </w:rPr>
        <w:t>Journal of Environment</w:t>
      </w:r>
      <w:r w:rsidR="001D4C5E">
        <w:rPr>
          <w:rFonts w:ascii="Times New Roman" w:hAnsi="Times New Roman"/>
          <w:color w:val="000000" w:themeColor="text1"/>
          <w:sz w:val="24"/>
          <w:szCs w:val="24"/>
        </w:rPr>
        <w:t>, 1101.0.1 1. Issue 01,</w:t>
      </w:r>
      <w:r w:rsidRPr="003277A9">
        <w:rPr>
          <w:rFonts w:ascii="Times New Roman" w:hAnsi="Times New Roman"/>
          <w:color w:val="000000" w:themeColor="text1"/>
          <w:sz w:val="24"/>
          <w:szCs w:val="24"/>
        </w:rPr>
        <w:t xml:space="preserve"> 21-25.</w:t>
      </w:r>
    </w:p>
    <w:p w:rsidR="007B15E6" w:rsidRPr="003277A9" w:rsidRDefault="007B15E6" w:rsidP="007B15E6">
      <w:pPr>
        <w:pStyle w:val="NoSpacing"/>
        <w:spacing w:line="360" w:lineRule="auto"/>
        <w:jc w:val="both"/>
        <w:rPr>
          <w:rFonts w:ascii="Times New Roman" w:hAnsi="Times New Roman"/>
          <w:sz w:val="24"/>
          <w:szCs w:val="24"/>
        </w:rPr>
      </w:pPr>
      <w:r w:rsidRPr="003277A9">
        <w:rPr>
          <w:rFonts w:ascii="Times New Roman" w:hAnsi="Times New Roman"/>
          <w:sz w:val="24"/>
          <w:szCs w:val="24"/>
        </w:rPr>
        <w:t xml:space="preserve">Ibrahim, A., </w:t>
      </w:r>
      <w:proofErr w:type="spellStart"/>
      <w:r w:rsidRPr="003277A9">
        <w:rPr>
          <w:rFonts w:ascii="Times New Roman" w:hAnsi="Times New Roman"/>
          <w:sz w:val="24"/>
          <w:szCs w:val="24"/>
        </w:rPr>
        <w:t>Toyin</w:t>
      </w:r>
      <w:proofErr w:type="spellEnd"/>
      <w:r w:rsidRPr="003277A9">
        <w:rPr>
          <w:rFonts w:ascii="Times New Roman" w:hAnsi="Times New Roman"/>
          <w:sz w:val="24"/>
          <w:szCs w:val="24"/>
        </w:rPr>
        <w:t xml:space="preserve"> A. and </w:t>
      </w:r>
      <w:proofErr w:type="spellStart"/>
      <w:r w:rsidRPr="003277A9">
        <w:rPr>
          <w:rFonts w:ascii="Times New Roman" w:hAnsi="Times New Roman"/>
          <w:sz w:val="24"/>
          <w:szCs w:val="24"/>
        </w:rPr>
        <w:t>Sanniz</w:t>
      </w:r>
      <w:proofErr w:type="spellEnd"/>
      <w:r w:rsidRPr="003277A9">
        <w:rPr>
          <w:rFonts w:ascii="Times New Roman" w:hAnsi="Times New Roman"/>
          <w:sz w:val="24"/>
          <w:szCs w:val="24"/>
        </w:rPr>
        <w:t>, J. (2005)</w:t>
      </w:r>
      <w:r>
        <w:rPr>
          <w:rFonts w:ascii="Times New Roman" w:hAnsi="Times New Roman"/>
          <w:sz w:val="24"/>
          <w:szCs w:val="24"/>
        </w:rPr>
        <w:t xml:space="preserve">. </w:t>
      </w:r>
      <w:r w:rsidRPr="003277A9">
        <w:rPr>
          <w:rFonts w:ascii="Times New Roman" w:hAnsi="Times New Roman"/>
          <w:b/>
          <w:sz w:val="24"/>
          <w:szCs w:val="24"/>
        </w:rPr>
        <w:t xml:space="preserve"> </w:t>
      </w:r>
      <w:r>
        <w:rPr>
          <w:rFonts w:ascii="Times New Roman" w:hAnsi="Times New Roman"/>
          <w:sz w:val="24"/>
          <w:szCs w:val="24"/>
        </w:rPr>
        <w:t xml:space="preserve">Geological Characteristic and Petrographic analysis </w:t>
      </w:r>
      <w:r>
        <w:rPr>
          <w:rFonts w:ascii="Times New Roman" w:hAnsi="Times New Roman"/>
          <w:sz w:val="24"/>
          <w:szCs w:val="24"/>
        </w:rPr>
        <w:tab/>
        <w:t>of R</w:t>
      </w:r>
      <w:r w:rsidRPr="003277A9">
        <w:rPr>
          <w:rFonts w:ascii="Times New Roman" w:hAnsi="Times New Roman"/>
          <w:sz w:val="24"/>
          <w:szCs w:val="24"/>
        </w:rPr>
        <w:t xml:space="preserve">ock, </w:t>
      </w:r>
      <w:r>
        <w:rPr>
          <w:rFonts w:ascii="Times New Roman" w:hAnsi="Times New Roman"/>
          <w:i/>
          <w:sz w:val="24"/>
          <w:szCs w:val="24"/>
        </w:rPr>
        <w:t>International Journal of Applied S</w:t>
      </w:r>
      <w:r w:rsidR="001D4C5E">
        <w:rPr>
          <w:rFonts w:ascii="Times New Roman" w:hAnsi="Times New Roman"/>
          <w:i/>
          <w:sz w:val="24"/>
          <w:szCs w:val="24"/>
        </w:rPr>
        <w:t xml:space="preserve">cience, </w:t>
      </w:r>
      <w:r w:rsidR="001D4C5E">
        <w:rPr>
          <w:rFonts w:ascii="Times New Roman" w:hAnsi="Times New Roman"/>
          <w:sz w:val="24"/>
          <w:szCs w:val="24"/>
        </w:rPr>
        <w:t xml:space="preserve">1, </w:t>
      </w:r>
      <w:r w:rsidRPr="003277A9">
        <w:rPr>
          <w:rFonts w:ascii="Times New Roman" w:hAnsi="Times New Roman"/>
          <w:sz w:val="24"/>
          <w:szCs w:val="24"/>
        </w:rPr>
        <w:t xml:space="preserve">4. </w:t>
      </w:r>
    </w:p>
    <w:p w:rsidR="007B15E6" w:rsidRPr="003277A9" w:rsidRDefault="007B15E6" w:rsidP="007B15E6">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Jafarzadeh</w:t>
      </w:r>
      <w:proofErr w:type="spellEnd"/>
      <w:r>
        <w:rPr>
          <w:rFonts w:ascii="Times New Roman" w:hAnsi="Times New Roman"/>
          <w:sz w:val="24"/>
          <w:szCs w:val="24"/>
        </w:rPr>
        <w:t xml:space="preserve"> M, Hosseini-</w:t>
      </w:r>
      <w:proofErr w:type="spellStart"/>
      <w:r w:rsidR="001D4C5E">
        <w:rPr>
          <w:rFonts w:ascii="Times New Roman" w:hAnsi="Times New Roman"/>
          <w:sz w:val="24"/>
          <w:szCs w:val="24"/>
        </w:rPr>
        <w:t>Barzi</w:t>
      </w:r>
      <w:proofErr w:type="spellEnd"/>
      <w:r w:rsidR="001D4C5E">
        <w:rPr>
          <w:rFonts w:ascii="Times New Roman" w:hAnsi="Times New Roman"/>
          <w:sz w:val="24"/>
          <w:szCs w:val="24"/>
        </w:rPr>
        <w:t xml:space="preserve"> M (2008) Petrography and Geochemistry of </w:t>
      </w:r>
      <w:proofErr w:type="spellStart"/>
      <w:r w:rsidR="001D4C5E">
        <w:rPr>
          <w:rFonts w:ascii="Times New Roman" w:hAnsi="Times New Roman"/>
          <w:sz w:val="24"/>
          <w:szCs w:val="24"/>
        </w:rPr>
        <w:t>Ahwag</w:t>
      </w:r>
      <w:proofErr w:type="spellEnd"/>
      <w:r w:rsidR="001D4C5E">
        <w:rPr>
          <w:rFonts w:ascii="Times New Roman" w:hAnsi="Times New Roman"/>
          <w:sz w:val="24"/>
          <w:szCs w:val="24"/>
        </w:rPr>
        <w:t xml:space="preserve"> Granite, Iran:</w:t>
      </w:r>
      <w:r w:rsidR="001D4C5E">
        <w:rPr>
          <w:rFonts w:ascii="Times New Roman" w:hAnsi="Times New Roman"/>
          <w:sz w:val="24"/>
          <w:szCs w:val="24"/>
        </w:rPr>
        <w:tab/>
      </w:r>
      <w:r w:rsidR="001D4C5E">
        <w:rPr>
          <w:rFonts w:ascii="Times New Roman" w:hAnsi="Times New Roman"/>
          <w:sz w:val="24"/>
          <w:szCs w:val="24"/>
        </w:rPr>
        <w:tab/>
        <w:t xml:space="preserve"> Implication on Provenance and </w:t>
      </w:r>
      <w:proofErr w:type="spellStart"/>
      <w:r w:rsidR="001D4C5E">
        <w:rPr>
          <w:rFonts w:ascii="Times New Roman" w:hAnsi="Times New Roman"/>
          <w:sz w:val="24"/>
          <w:szCs w:val="24"/>
        </w:rPr>
        <w:t>T</w:t>
      </w:r>
      <w:r>
        <w:rPr>
          <w:rFonts w:ascii="Times New Roman" w:hAnsi="Times New Roman"/>
          <w:sz w:val="24"/>
          <w:szCs w:val="24"/>
        </w:rPr>
        <w:t>etonic</w:t>
      </w:r>
      <w:proofErr w:type="spellEnd"/>
      <w:r>
        <w:rPr>
          <w:rFonts w:ascii="Times New Roman" w:hAnsi="Times New Roman"/>
          <w:sz w:val="24"/>
          <w:szCs w:val="24"/>
        </w:rPr>
        <w:t xml:space="preserve"> settings. Rev Mex de </w:t>
      </w:r>
      <w:proofErr w:type="spellStart"/>
      <w:r>
        <w:rPr>
          <w:rFonts w:ascii="Times New Roman" w:hAnsi="Times New Roman"/>
          <w:sz w:val="24"/>
          <w:szCs w:val="24"/>
        </w:rPr>
        <w:t>sci</w:t>
      </w:r>
      <w:proofErr w:type="spellEnd"/>
      <w:r>
        <w:rPr>
          <w:rFonts w:ascii="Times New Roman" w:hAnsi="Times New Roman"/>
          <w:sz w:val="24"/>
          <w:szCs w:val="24"/>
        </w:rPr>
        <w:t xml:space="preserve"> GEOL 25:247-312 </w:t>
      </w:r>
    </w:p>
    <w:p w:rsidR="007B15E6" w:rsidRDefault="007B15E6" w:rsidP="007B15E6">
      <w:pPr>
        <w:pStyle w:val="NoSpacing"/>
        <w:spacing w:line="360" w:lineRule="auto"/>
        <w:jc w:val="both"/>
        <w:rPr>
          <w:rFonts w:ascii="Times New Roman" w:hAnsi="Times New Roman"/>
          <w:sz w:val="24"/>
          <w:szCs w:val="24"/>
        </w:rPr>
      </w:pPr>
      <w:r w:rsidRPr="003277A9">
        <w:rPr>
          <w:rFonts w:ascii="Times New Roman" w:hAnsi="Times New Roman"/>
          <w:sz w:val="24"/>
          <w:szCs w:val="24"/>
        </w:rPr>
        <w:t xml:space="preserve">James, Z. and </w:t>
      </w:r>
      <w:proofErr w:type="spellStart"/>
      <w:r w:rsidRPr="003277A9">
        <w:rPr>
          <w:rFonts w:ascii="Times New Roman" w:hAnsi="Times New Roman"/>
          <w:sz w:val="24"/>
          <w:szCs w:val="24"/>
        </w:rPr>
        <w:t>Hanulton</w:t>
      </w:r>
      <w:proofErr w:type="spellEnd"/>
      <w:r w:rsidRPr="003277A9">
        <w:rPr>
          <w:rFonts w:ascii="Times New Roman" w:hAnsi="Times New Roman"/>
          <w:sz w:val="24"/>
          <w:szCs w:val="24"/>
        </w:rPr>
        <w:t>, M.S</w:t>
      </w:r>
      <w:r w:rsidR="001D4C5E">
        <w:rPr>
          <w:rFonts w:ascii="Times New Roman" w:hAnsi="Times New Roman"/>
          <w:sz w:val="24"/>
          <w:szCs w:val="24"/>
        </w:rPr>
        <w:t xml:space="preserve">. (1969). </w:t>
      </w:r>
      <w:r w:rsidRPr="003277A9">
        <w:rPr>
          <w:rFonts w:ascii="Times New Roman" w:hAnsi="Times New Roman"/>
          <w:sz w:val="24"/>
          <w:szCs w:val="24"/>
        </w:rPr>
        <w:t xml:space="preserve">Geochemistry Characteristics and </w:t>
      </w:r>
      <w:proofErr w:type="spellStart"/>
      <w:r w:rsidRPr="003277A9">
        <w:rPr>
          <w:rFonts w:ascii="Times New Roman" w:hAnsi="Times New Roman"/>
          <w:sz w:val="24"/>
          <w:szCs w:val="24"/>
        </w:rPr>
        <w:t>Petrogenesis</w:t>
      </w:r>
      <w:proofErr w:type="spellEnd"/>
      <w:r w:rsidRPr="003277A9">
        <w:rPr>
          <w:rFonts w:ascii="Times New Roman" w:hAnsi="Times New Roman"/>
          <w:sz w:val="24"/>
          <w:szCs w:val="24"/>
        </w:rPr>
        <w:t xml:space="preserve">. Cont. Min. </w:t>
      </w:r>
      <w:r w:rsidRPr="003277A9">
        <w:rPr>
          <w:rFonts w:ascii="Times New Roman" w:hAnsi="Times New Roman"/>
          <w:sz w:val="24"/>
          <w:szCs w:val="24"/>
        </w:rPr>
        <w:tab/>
        <w:t>95.407-419.</w:t>
      </w:r>
    </w:p>
    <w:p w:rsidR="001D4C5E" w:rsidRDefault="001D4C5E" w:rsidP="007B15E6">
      <w:pPr>
        <w:pStyle w:val="NoSpacing"/>
        <w:spacing w:line="360" w:lineRule="auto"/>
        <w:jc w:val="both"/>
        <w:rPr>
          <w:rFonts w:ascii="Times New Roman" w:eastAsia="BookAntiqua-Bold" w:hAnsi="Times New Roman"/>
          <w:bCs/>
          <w:sz w:val="24"/>
          <w:szCs w:val="24"/>
        </w:rPr>
      </w:pPr>
    </w:p>
    <w:p w:rsidR="001D4C5E" w:rsidRDefault="001D4C5E" w:rsidP="007B15E6">
      <w:pPr>
        <w:pStyle w:val="NoSpacing"/>
        <w:spacing w:line="360" w:lineRule="auto"/>
        <w:jc w:val="both"/>
        <w:rPr>
          <w:rFonts w:ascii="Times New Roman" w:eastAsia="BookAntiqua-Bold" w:hAnsi="Times New Roman"/>
          <w:bCs/>
          <w:sz w:val="24"/>
          <w:szCs w:val="24"/>
        </w:rPr>
      </w:pPr>
    </w:p>
    <w:p w:rsidR="007B15E6" w:rsidRPr="003277A9" w:rsidRDefault="007B15E6" w:rsidP="007B15E6">
      <w:pPr>
        <w:pStyle w:val="NoSpacing"/>
        <w:spacing w:line="360" w:lineRule="auto"/>
        <w:jc w:val="both"/>
        <w:rPr>
          <w:rFonts w:ascii="Times New Roman" w:hAnsi="Times New Roman"/>
          <w:i/>
          <w:iCs/>
          <w:sz w:val="24"/>
          <w:szCs w:val="24"/>
        </w:rPr>
      </w:pPr>
      <w:proofErr w:type="spellStart"/>
      <w:r w:rsidRPr="003277A9">
        <w:rPr>
          <w:rFonts w:ascii="Times New Roman" w:eastAsia="BookAntiqua-Bold" w:hAnsi="Times New Roman"/>
          <w:bCs/>
          <w:sz w:val="24"/>
          <w:szCs w:val="24"/>
        </w:rPr>
        <w:lastRenderedPageBreak/>
        <w:t>Kankara</w:t>
      </w:r>
      <w:proofErr w:type="spellEnd"/>
      <w:r w:rsidRPr="003277A9">
        <w:rPr>
          <w:rFonts w:ascii="Times New Roman" w:eastAsia="BookAntiqua-Bold" w:hAnsi="Times New Roman"/>
          <w:bCs/>
          <w:sz w:val="24"/>
          <w:szCs w:val="24"/>
        </w:rPr>
        <w:t>, I. A</w:t>
      </w:r>
      <w:r w:rsidR="001D4C5E">
        <w:rPr>
          <w:rFonts w:ascii="Times New Roman" w:eastAsia="BookAntiqua-Bold" w:hAnsi="Times New Roman"/>
          <w:bCs/>
          <w:sz w:val="24"/>
          <w:szCs w:val="24"/>
        </w:rPr>
        <w:t>.</w:t>
      </w:r>
      <w:r w:rsidRPr="003277A9">
        <w:rPr>
          <w:rFonts w:ascii="Times New Roman" w:eastAsia="BookAntiqua-Bold" w:hAnsi="Times New Roman"/>
          <w:bCs/>
          <w:sz w:val="24"/>
          <w:szCs w:val="24"/>
        </w:rPr>
        <w:t xml:space="preserve"> (2018). </w:t>
      </w:r>
      <w:r w:rsidRPr="003277A9">
        <w:rPr>
          <w:rFonts w:ascii="Times New Roman" w:eastAsia="BookAntiqua" w:hAnsi="Times New Roman"/>
          <w:sz w:val="24"/>
          <w:szCs w:val="24"/>
        </w:rPr>
        <w:t xml:space="preserve">Geology and Petrographic Analysis of </w:t>
      </w:r>
      <w:r w:rsidRPr="003277A9">
        <w:rPr>
          <w:rFonts w:ascii="Times New Roman" w:eastAsia="BookAntiqua" w:hAnsi="Times New Roman"/>
          <w:i/>
          <w:iCs/>
          <w:sz w:val="24"/>
          <w:szCs w:val="24"/>
        </w:rPr>
        <w:t xml:space="preserve">Porphyritic Biotite Granite </w:t>
      </w:r>
      <w:r w:rsidRPr="003277A9">
        <w:rPr>
          <w:rFonts w:ascii="Times New Roman" w:eastAsia="BookAntiqua" w:hAnsi="Times New Roman"/>
          <w:i/>
          <w:iCs/>
          <w:sz w:val="24"/>
          <w:szCs w:val="24"/>
        </w:rPr>
        <w:tab/>
      </w:r>
      <w:r w:rsidRPr="003277A9">
        <w:rPr>
          <w:rFonts w:ascii="Times New Roman" w:eastAsia="BookAntiqua" w:hAnsi="Times New Roman"/>
          <w:sz w:val="24"/>
          <w:szCs w:val="24"/>
        </w:rPr>
        <w:t xml:space="preserve">Rocks </w:t>
      </w:r>
      <w:r w:rsidR="00580684">
        <w:rPr>
          <w:rFonts w:ascii="Times New Roman" w:eastAsia="BookAntiqua" w:hAnsi="Times New Roman"/>
          <w:sz w:val="24"/>
          <w:szCs w:val="24"/>
        </w:rPr>
        <w:tab/>
      </w:r>
      <w:r w:rsidRPr="003277A9">
        <w:rPr>
          <w:rFonts w:ascii="Times New Roman" w:eastAsia="BookAntiqua" w:hAnsi="Times New Roman"/>
          <w:sz w:val="24"/>
          <w:szCs w:val="24"/>
        </w:rPr>
        <w:t xml:space="preserve">in </w:t>
      </w:r>
      <w:proofErr w:type="spellStart"/>
      <w:r w:rsidRPr="003277A9">
        <w:rPr>
          <w:rFonts w:ascii="Times New Roman" w:eastAsia="BookAntiqua" w:hAnsi="Times New Roman"/>
          <w:sz w:val="24"/>
          <w:szCs w:val="24"/>
        </w:rPr>
        <w:t>Funtua</w:t>
      </w:r>
      <w:proofErr w:type="spellEnd"/>
      <w:r w:rsidRPr="003277A9">
        <w:rPr>
          <w:rFonts w:ascii="Times New Roman" w:eastAsia="BookAntiqua" w:hAnsi="Times New Roman"/>
          <w:sz w:val="24"/>
          <w:szCs w:val="24"/>
        </w:rPr>
        <w:t xml:space="preserve"> Sheet 78, Ne, North</w:t>
      </w:r>
      <w:r w:rsidR="00580684">
        <w:rPr>
          <w:rFonts w:ascii="Times New Roman" w:eastAsia="BookAntiqua" w:hAnsi="Times New Roman"/>
          <w:sz w:val="24"/>
          <w:szCs w:val="24"/>
        </w:rPr>
        <w:t>-</w:t>
      </w:r>
      <w:r w:rsidRPr="003277A9">
        <w:rPr>
          <w:rFonts w:ascii="Times New Roman" w:eastAsia="BookAntiqua" w:hAnsi="Times New Roman"/>
          <w:sz w:val="24"/>
          <w:szCs w:val="24"/>
        </w:rPr>
        <w:t xml:space="preserve">western Nigeria. </w:t>
      </w:r>
      <w:r w:rsidRPr="003277A9">
        <w:rPr>
          <w:rFonts w:ascii="Times New Roman" w:hAnsi="Times New Roman"/>
          <w:i/>
          <w:iCs/>
          <w:sz w:val="24"/>
          <w:szCs w:val="24"/>
        </w:rPr>
        <w:t xml:space="preserve">International Journal of Advanced </w:t>
      </w:r>
      <w:r w:rsidRPr="003277A9">
        <w:rPr>
          <w:rFonts w:ascii="Times New Roman" w:hAnsi="Times New Roman"/>
          <w:i/>
          <w:iCs/>
          <w:sz w:val="24"/>
          <w:szCs w:val="24"/>
        </w:rPr>
        <w:tab/>
        <w:t xml:space="preserve">Scientific Research </w:t>
      </w:r>
      <w:r w:rsidRPr="003277A9">
        <w:rPr>
          <w:rFonts w:ascii="Times New Roman" w:hAnsi="Times New Roman"/>
          <w:sz w:val="24"/>
          <w:szCs w:val="24"/>
        </w:rPr>
        <w:t>|IJASR</w:t>
      </w:r>
      <w:r w:rsidRPr="003277A9">
        <w:rPr>
          <w:rFonts w:ascii="Times New Roman" w:eastAsia="BookAntiqua" w:hAnsi="Times New Roman"/>
          <w:i/>
          <w:iCs/>
          <w:sz w:val="24"/>
          <w:szCs w:val="24"/>
        </w:rPr>
        <w:t xml:space="preserve"> </w:t>
      </w:r>
      <w:r w:rsidRPr="003277A9">
        <w:rPr>
          <w:rFonts w:ascii="Times New Roman" w:hAnsi="Times New Roman"/>
          <w:i/>
          <w:iCs/>
          <w:sz w:val="24"/>
          <w:szCs w:val="24"/>
        </w:rPr>
        <w:t>International Journal of Scie</w:t>
      </w:r>
      <w:r w:rsidR="001D4C5E">
        <w:rPr>
          <w:rFonts w:ascii="Times New Roman" w:hAnsi="Times New Roman"/>
          <w:i/>
          <w:iCs/>
          <w:sz w:val="24"/>
          <w:szCs w:val="24"/>
        </w:rPr>
        <w:t xml:space="preserve">ntific Research in Technology, </w:t>
      </w:r>
      <w:r w:rsidR="00580684">
        <w:rPr>
          <w:rFonts w:ascii="Times New Roman" w:hAnsi="Times New Roman"/>
          <w:i/>
          <w:iCs/>
          <w:sz w:val="24"/>
          <w:szCs w:val="24"/>
        </w:rPr>
        <w:tab/>
      </w:r>
      <w:r w:rsidRPr="003277A9">
        <w:rPr>
          <w:rFonts w:ascii="Times New Roman" w:hAnsi="Times New Roman"/>
          <w:i/>
          <w:iCs/>
          <w:sz w:val="24"/>
          <w:szCs w:val="24"/>
        </w:rPr>
        <w:t xml:space="preserve">Applied Sciences &amp; Health Studies </w:t>
      </w:r>
      <w:r w:rsidRPr="003277A9">
        <w:rPr>
          <w:rFonts w:ascii="Times New Roman" w:hAnsi="Times New Roman"/>
          <w:sz w:val="24"/>
          <w:szCs w:val="24"/>
        </w:rPr>
        <w:t>| IJSRTASHS</w:t>
      </w:r>
      <w:r w:rsidR="001D4C5E">
        <w:rPr>
          <w:rFonts w:ascii="Times New Roman" w:eastAsia="BookAntiqua" w:hAnsi="Times New Roman"/>
          <w:i/>
          <w:iCs/>
          <w:sz w:val="24"/>
          <w:szCs w:val="24"/>
        </w:rPr>
        <w:t xml:space="preserve">, </w:t>
      </w:r>
      <w:r w:rsidR="001D4C5E">
        <w:rPr>
          <w:rFonts w:ascii="Times New Roman" w:hAnsi="Times New Roman"/>
          <w:i/>
          <w:iCs/>
          <w:sz w:val="24"/>
          <w:szCs w:val="24"/>
        </w:rPr>
        <w:t xml:space="preserve">2579-1036 | </w:t>
      </w:r>
      <w:r w:rsidRPr="003277A9">
        <w:rPr>
          <w:rFonts w:ascii="Times New Roman" w:hAnsi="Times New Roman"/>
          <w:i/>
          <w:iCs/>
          <w:sz w:val="24"/>
          <w:szCs w:val="24"/>
        </w:rPr>
        <w:t>9-1044</w:t>
      </w:r>
      <w:r w:rsidRPr="003277A9">
        <w:rPr>
          <w:rFonts w:ascii="Times New Roman" w:eastAsia="BookAntiqua" w:hAnsi="Times New Roman"/>
          <w:i/>
          <w:iCs/>
          <w:sz w:val="24"/>
          <w:szCs w:val="24"/>
        </w:rPr>
        <w:t xml:space="preserve">. </w:t>
      </w:r>
      <w:r w:rsidRPr="003277A9">
        <w:rPr>
          <w:rFonts w:ascii="Times New Roman" w:hAnsi="Times New Roman"/>
          <w:i/>
          <w:iCs/>
          <w:sz w:val="24"/>
          <w:szCs w:val="24"/>
        </w:rPr>
        <w:t>3,</w:t>
      </w:r>
      <w:r w:rsidR="001D4C5E">
        <w:rPr>
          <w:rFonts w:ascii="Times New Roman" w:hAnsi="Times New Roman"/>
          <w:i/>
          <w:iCs/>
          <w:sz w:val="24"/>
          <w:szCs w:val="24"/>
        </w:rPr>
        <w:t xml:space="preserve"> </w:t>
      </w:r>
      <w:r w:rsidRPr="003277A9">
        <w:rPr>
          <w:rFonts w:ascii="Times New Roman" w:hAnsi="Times New Roman"/>
          <w:i/>
          <w:iCs/>
          <w:sz w:val="24"/>
          <w:szCs w:val="24"/>
        </w:rPr>
        <w:t>1</w:t>
      </w:r>
      <w:r w:rsidR="001D4C5E">
        <w:rPr>
          <w:rFonts w:ascii="Times New Roman" w:hAnsi="Times New Roman"/>
          <w:i/>
          <w:iCs/>
          <w:sz w:val="24"/>
          <w:szCs w:val="24"/>
        </w:rPr>
        <w:t>.</w:t>
      </w:r>
    </w:p>
    <w:p w:rsidR="007B15E6" w:rsidRPr="003277A9" w:rsidRDefault="001D4C5E" w:rsidP="007B15E6">
      <w:pPr>
        <w:pStyle w:val="NoSpacing"/>
        <w:spacing w:line="360" w:lineRule="auto"/>
        <w:jc w:val="both"/>
        <w:rPr>
          <w:rFonts w:ascii="Times New Roman" w:hAnsi="Times New Roman"/>
          <w:sz w:val="24"/>
          <w:szCs w:val="24"/>
        </w:rPr>
      </w:pPr>
      <w:r>
        <w:rPr>
          <w:rFonts w:ascii="Times New Roman" w:hAnsi="Times New Roman"/>
          <w:sz w:val="24"/>
          <w:szCs w:val="24"/>
        </w:rPr>
        <w:t xml:space="preserve">Lillie, R. J. </w:t>
      </w:r>
      <w:r w:rsidR="007B15E6" w:rsidRPr="003277A9">
        <w:rPr>
          <w:rFonts w:ascii="Times New Roman" w:hAnsi="Times New Roman"/>
          <w:sz w:val="24"/>
          <w:szCs w:val="24"/>
        </w:rPr>
        <w:t>(2005).</w:t>
      </w:r>
      <w:r w:rsidR="007B15E6" w:rsidRPr="003277A9">
        <w:rPr>
          <w:rFonts w:ascii="Times New Roman" w:hAnsi="Times New Roman"/>
          <w:b/>
          <w:sz w:val="24"/>
          <w:szCs w:val="24"/>
        </w:rPr>
        <w:t xml:space="preserve"> </w:t>
      </w:r>
      <w:r w:rsidR="007B15E6">
        <w:rPr>
          <w:rFonts w:ascii="Times New Roman" w:hAnsi="Times New Roman"/>
          <w:sz w:val="24"/>
          <w:szCs w:val="24"/>
        </w:rPr>
        <w:t>Park and Plate, the G</w:t>
      </w:r>
      <w:r w:rsidR="007B15E6" w:rsidRPr="003277A9">
        <w:rPr>
          <w:rFonts w:ascii="Times New Roman" w:hAnsi="Times New Roman"/>
          <w:sz w:val="24"/>
          <w:szCs w:val="24"/>
        </w:rPr>
        <w:t xml:space="preserve">eology </w:t>
      </w:r>
      <w:r w:rsidR="007B15E6">
        <w:rPr>
          <w:rFonts w:ascii="Times New Roman" w:hAnsi="Times New Roman"/>
          <w:sz w:val="24"/>
          <w:szCs w:val="24"/>
        </w:rPr>
        <w:t>of our National Park, Monuments and S</w:t>
      </w:r>
      <w:r w:rsidR="007B15E6" w:rsidRPr="003277A9">
        <w:rPr>
          <w:rFonts w:ascii="Times New Roman" w:hAnsi="Times New Roman"/>
          <w:sz w:val="24"/>
          <w:szCs w:val="24"/>
        </w:rPr>
        <w:t xml:space="preserve">eashores </w:t>
      </w:r>
      <w:r w:rsidR="007B15E6">
        <w:rPr>
          <w:rFonts w:ascii="Times New Roman" w:hAnsi="Times New Roman"/>
          <w:sz w:val="24"/>
          <w:szCs w:val="24"/>
        </w:rPr>
        <w:tab/>
      </w:r>
      <w:r w:rsidR="007B15E6" w:rsidRPr="003277A9">
        <w:rPr>
          <w:rFonts w:ascii="Times New Roman" w:hAnsi="Times New Roman"/>
          <w:sz w:val="24"/>
          <w:szCs w:val="24"/>
        </w:rPr>
        <w:t>(</w:t>
      </w:r>
      <w:r w:rsidR="007B15E6" w:rsidRPr="001D4C5E">
        <w:rPr>
          <w:rFonts w:ascii="Times New Roman" w:hAnsi="Times New Roman"/>
          <w:i/>
          <w:sz w:val="24"/>
          <w:szCs w:val="24"/>
        </w:rPr>
        <w:t>1</w:t>
      </w:r>
      <w:proofErr w:type="gramStart"/>
      <w:r w:rsidR="007B15E6" w:rsidRPr="001D4C5E">
        <w:rPr>
          <w:rFonts w:ascii="Times New Roman" w:hAnsi="Times New Roman"/>
          <w:i/>
          <w:sz w:val="24"/>
          <w:szCs w:val="24"/>
          <w:vertAlign w:val="superscript"/>
        </w:rPr>
        <w:t xml:space="preserve">st  </w:t>
      </w:r>
      <w:r w:rsidR="007B15E6" w:rsidRPr="001D4C5E">
        <w:rPr>
          <w:rFonts w:ascii="Times New Roman" w:hAnsi="Times New Roman"/>
          <w:i/>
          <w:sz w:val="24"/>
          <w:szCs w:val="24"/>
        </w:rPr>
        <w:t>Ed.</w:t>
      </w:r>
      <w:proofErr w:type="gramEnd"/>
      <w:r w:rsidR="007B15E6" w:rsidRPr="001D4C5E">
        <w:rPr>
          <w:rFonts w:ascii="Times New Roman" w:hAnsi="Times New Roman"/>
          <w:i/>
          <w:sz w:val="24"/>
          <w:szCs w:val="24"/>
        </w:rPr>
        <w:t>), New York, Norton</w:t>
      </w:r>
      <w:r w:rsidR="007B15E6" w:rsidRPr="003277A9">
        <w:rPr>
          <w:rFonts w:ascii="Times New Roman" w:hAnsi="Times New Roman"/>
          <w:sz w:val="24"/>
          <w:szCs w:val="24"/>
        </w:rPr>
        <w:t xml:space="preserve"> 5(1), 42</w:t>
      </w:r>
      <w:r>
        <w:rPr>
          <w:rFonts w:ascii="Times New Roman" w:hAnsi="Times New Roman"/>
          <w:sz w:val="24"/>
          <w:szCs w:val="24"/>
        </w:rPr>
        <w:t xml:space="preserve"> </w:t>
      </w:r>
      <w:r w:rsidR="007B15E6" w:rsidRPr="003277A9">
        <w:rPr>
          <w:rFonts w:ascii="Times New Roman" w:hAnsi="Times New Roman"/>
          <w:sz w:val="24"/>
          <w:szCs w:val="24"/>
        </w:rPr>
        <w:t>-</w:t>
      </w:r>
      <w:r>
        <w:rPr>
          <w:rFonts w:ascii="Times New Roman" w:hAnsi="Times New Roman"/>
          <w:sz w:val="24"/>
          <w:szCs w:val="24"/>
        </w:rPr>
        <w:t xml:space="preserve"> </w:t>
      </w:r>
      <w:r w:rsidR="007B15E6" w:rsidRPr="003277A9">
        <w:rPr>
          <w:rFonts w:ascii="Times New Roman" w:hAnsi="Times New Roman"/>
          <w:sz w:val="24"/>
          <w:szCs w:val="24"/>
        </w:rPr>
        <w:t xml:space="preserve">50. </w:t>
      </w:r>
    </w:p>
    <w:p w:rsidR="007B15E6" w:rsidRPr="003277A9" w:rsidRDefault="007B15E6" w:rsidP="007B15E6">
      <w:pPr>
        <w:pStyle w:val="NoSpacing"/>
        <w:spacing w:line="360" w:lineRule="auto"/>
        <w:jc w:val="both"/>
        <w:rPr>
          <w:rFonts w:ascii="Times New Roman" w:hAnsi="Times New Roman"/>
          <w:sz w:val="24"/>
          <w:szCs w:val="24"/>
        </w:rPr>
      </w:pPr>
      <w:proofErr w:type="spellStart"/>
      <w:r w:rsidRPr="003277A9">
        <w:rPr>
          <w:rFonts w:ascii="Times New Roman" w:hAnsi="Times New Roman"/>
          <w:sz w:val="24"/>
          <w:szCs w:val="24"/>
        </w:rPr>
        <w:t>Ndikumana</w:t>
      </w:r>
      <w:proofErr w:type="spellEnd"/>
      <w:r w:rsidRPr="003277A9">
        <w:rPr>
          <w:rFonts w:ascii="Times New Roman" w:hAnsi="Times New Roman"/>
          <w:sz w:val="24"/>
          <w:szCs w:val="24"/>
        </w:rPr>
        <w:t xml:space="preserve">, J. and </w:t>
      </w:r>
      <w:proofErr w:type="spellStart"/>
      <w:r w:rsidRPr="003277A9">
        <w:rPr>
          <w:rFonts w:ascii="Times New Roman" w:hAnsi="Times New Roman"/>
          <w:sz w:val="24"/>
          <w:szCs w:val="24"/>
        </w:rPr>
        <w:t>Mugerwa</w:t>
      </w:r>
      <w:proofErr w:type="spellEnd"/>
      <w:r w:rsidRPr="003277A9">
        <w:rPr>
          <w:rFonts w:ascii="Times New Roman" w:hAnsi="Times New Roman"/>
          <w:sz w:val="24"/>
          <w:szCs w:val="24"/>
        </w:rPr>
        <w:t>, T. (2015). Field</w:t>
      </w:r>
      <w:r>
        <w:rPr>
          <w:rFonts w:ascii="Times New Roman" w:hAnsi="Times New Roman"/>
          <w:sz w:val="24"/>
          <w:szCs w:val="24"/>
        </w:rPr>
        <w:t xml:space="preserve"> and Petrographic Study of R</w:t>
      </w:r>
      <w:r w:rsidRPr="003277A9">
        <w:rPr>
          <w:rFonts w:ascii="Times New Roman" w:hAnsi="Times New Roman"/>
          <w:sz w:val="24"/>
          <w:szCs w:val="24"/>
        </w:rPr>
        <w:t xml:space="preserve">ock, </w:t>
      </w:r>
      <w:r>
        <w:rPr>
          <w:rFonts w:ascii="Times New Roman" w:hAnsi="Times New Roman"/>
          <w:i/>
          <w:sz w:val="24"/>
          <w:szCs w:val="24"/>
        </w:rPr>
        <w:t xml:space="preserve">International </w:t>
      </w:r>
      <w:r>
        <w:rPr>
          <w:rFonts w:ascii="Times New Roman" w:hAnsi="Times New Roman"/>
          <w:i/>
          <w:sz w:val="24"/>
          <w:szCs w:val="24"/>
        </w:rPr>
        <w:tab/>
        <w:t>Research Journal of Earth S</w:t>
      </w:r>
      <w:r w:rsidRPr="003277A9">
        <w:rPr>
          <w:rFonts w:ascii="Times New Roman" w:hAnsi="Times New Roman"/>
          <w:i/>
          <w:sz w:val="24"/>
          <w:szCs w:val="24"/>
        </w:rPr>
        <w:t xml:space="preserve">cience, </w:t>
      </w:r>
      <w:r w:rsidR="001D4C5E">
        <w:rPr>
          <w:rFonts w:ascii="Times New Roman" w:hAnsi="Times New Roman"/>
          <w:sz w:val="24"/>
          <w:szCs w:val="24"/>
        </w:rPr>
        <w:t>India,</w:t>
      </w:r>
      <w:r w:rsidRPr="003277A9">
        <w:rPr>
          <w:rFonts w:ascii="Times New Roman" w:hAnsi="Times New Roman"/>
          <w:sz w:val="24"/>
          <w:szCs w:val="24"/>
        </w:rPr>
        <w:t xml:space="preserve"> 3(10), 14-23. </w:t>
      </w:r>
    </w:p>
    <w:p w:rsidR="007B15E6" w:rsidRPr="003277A9" w:rsidRDefault="007B15E6" w:rsidP="007B15E6">
      <w:pPr>
        <w:pStyle w:val="NoSpacing"/>
        <w:spacing w:line="360" w:lineRule="auto"/>
        <w:jc w:val="both"/>
        <w:rPr>
          <w:rFonts w:ascii="Times New Roman" w:hAnsi="Times New Roman"/>
          <w:sz w:val="24"/>
          <w:szCs w:val="24"/>
        </w:rPr>
      </w:pPr>
      <w:r w:rsidRPr="003277A9">
        <w:rPr>
          <w:rFonts w:ascii="Times New Roman" w:hAnsi="Times New Roman"/>
          <w:sz w:val="24"/>
          <w:szCs w:val="24"/>
        </w:rPr>
        <w:t xml:space="preserve">Nigeria Geological Survey Agency, NGSA, (2008). Geological and Mineral Resources Map of </w:t>
      </w:r>
      <w:r w:rsidRPr="003277A9">
        <w:rPr>
          <w:rFonts w:ascii="Times New Roman" w:hAnsi="Times New Roman"/>
          <w:sz w:val="24"/>
          <w:szCs w:val="24"/>
        </w:rPr>
        <w:tab/>
        <w:t xml:space="preserve">Nigeria. </w:t>
      </w:r>
      <w:r w:rsidRPr="003277A9">
        <w:rPr>
          <w:rFonts w:ascii="Times New Roman" w:hAnsi="Times New Roman"/>
          <w:i/>
          <w:sz w:val="24"/>
          <w:szCs w:val="24"/>
        </w:rPr>
        <w:t>Ministry of Mines and Steel Development, Abuja</w:t>
      </w:r>
      <w:r w:rsidRPr="003277A9">
        <w:rPr>
          <w:rFonts w:ascii="Times New Roman" w:hAnsi="Times New Roman"/>
          <w:sz w:val="24"/>
          <w:szCs w:val="24"/>
        </w:rPr>
        <w:t>. Nigeria.</w:t>
      </w:r>
    </w:p>
    <w:p w:rsidR="007B15E6" w:rsidRPr="003277A9" w:rsidRDefault="007B15E6" w:rsidP="007B15E6">
      <w:pPr>
        <w:pStyle w:val="NoSpacing"/>
        <w:spacing w:line="360" w:lineRule="auto"/>
        <w:jc w:val="both"/>
        <w:rPr>
          <w:rFonts w:ascii="Times New Roman" w:hAnsi="Times New Roman"/>
          <w:sz w:val="24"/>
          <w:szCs w:val="24"/>
        </w:rPr>
      </w:pPr>
      <w:proofErr w:type="spellStart"/>
      <w:r w:rsidRPr="003277A9">
        <w:rPr>
          <w:rFonts w:ascii="Times New Roman" w:hAnsi="Times New Roman"/>
          <w:sz w:val="24"/>
          <w:szCs w:val="24"/>
        </w:rPr>
        <w:t>Nwachukwu</w:t>
      </w:r>
      <w:proofErr w:type="spellEnd"/>
      <w:r w:rsidRPr="003277A9">
        <w:rPr>
          <w:rFonts w:ascii="Times New Roman" w:hAnsi="Times New Roman"/>
          <w:sz w:val="24"/>
          <w:szCs w:val="24"/>
        </w:rPr>
        <w:t xml:space="preserve">, A., </w:t>
      </w:r>
      <w:proofErr w:type="spellStart"/>
      <w:r w:rsidRPr="003277A9">
        <w:rPr>
          <w:rFonts w:ascii="Times New Roman" w:hAnsi="Times New Roman"/>
          <w:sz w:val="24"/>
          <w:szCs w:val="24"/>
        </w:rPr>
        <w:t>Chukwuemeka</w:t>
      </w:r>
      <w:proofErr w:type="spellEnd"/>
      <w:r w:rsidRPr="003277A9">
        <w:rPr>
          <w:rFonts w:ascii="Times New Roman" w:hAnsi="Times New Roman"/>
          <w:sz w:val="24"/>
          <w:szCs w:val="24"/>
        </w:rPr>
        <w:t>, C. and Maureen I, (2011).</w:t>
      </w:r>
      <w:r>
        <w:rPr>
          <w:rFonts w:ascii="Times New Roman" w:hAnsi="Times New Roman"/>
          <w:b/>
          <w:sz w:val="24"/>
          <w:szCs w:val="24"/>
        </w:rPr>
        <w:t xml:space="preserve"> </w:t>
      </w:r>
      <w:r>
        <w:rPr>
          <w:rFonts w:ascii="Times New Roman" w:hAnsi="Times New Roman"/>
          <w:sz w:val="24"/>
          <w:szCs w:val="24"/>
        </w:rPr>
        <w:t xml:space="preserve">Petrographic analysis for Naming </w:t>
      </w:r>
      <w:r>
        <w:rPr>
          <w:rFonts w:ascii="Times New Roman" w:hAnsi="Times New Roman"/>
          <w:sz w:val="24"/>
          <w:szCs w:val="24"/>
        </w:rPr>
        <w:tab/>
        <w:t>and Classifying an Igneous Intrusive R</w:t>
      </w:r>
      <w:r w:rsidRPr="003277A9">
        <w:rPr>
          <w:rFonts w:ascii="Times New Roman" w:hAnsi="Times New Roman"/>
          <w:sz w:val="24"/>
          <w:szCs w:val="24"/>
        </w:rPr>
        <w:t xml:space="preserve">ock, </w:t>
      </w:r>
      <w:r>
        <w:rPr>
          <w:rFonts w:ascii="Times New Roman" w:hAnsi="Times New Roman"/>
          <w:i/>
          <w:sz w:val="24"/>
          <w:szCs w:val="24"/>
        </w:rPr>
        <w:t>Journal of Geology and Mining R</w:t>
      </w:r>
      <w:r w:rsidRPr="003277A9">
        <w:rPr>
          <w:rFonts w:ascii="Times New Roman" w:hAnsi="Times New Roman"/>
          <w:i/>
          <w:sz w:val="24"/>
          <w:szCs w:val="24"/>
        </w:rPr>
        <w:t xml:space="preserve">esearcher, </w:t>
      </w:r>
      <w:r>
        <w:rPr>
          <w:rFonts w:ascii="Times New Roman" w:hAnsi="Times New Roman"/>
          <w:i/>
          <w:sz w:val="24"/>
          <w:szCs w:val="24"/>
        </w:rPr>
        <w:tab/>
      </w:r>
      <w:r w:rsidR="001D4C5E">
        <w:rPr>
          <w:rFonts w:ascii="Times New Roman" w:hAnsi="Times New Roman"/>
          <w:sz w:val="24"/>
          <w:szCs w:val="24"/>
        </w:rPr>
        <w:t xml:space="preserve">Nigeria, 3(3), </w:t>
      </w:r>
      <w:r w:rsidRPr="003277A9">
        <w:rPr>
          <w:rFonts w:ascii="Times New Roman" w:hAnsi="Times New Roman"/>
          <w:sz w:val="24"/>
          <w:szCs w:val="24"/>
        </w:rPr>
        <w:t xml:space="preserve">63-72. </w:t>
      </w:r>
    </w:p>
    <w:p w:rsidR="007B15E6" w:rsidRPr="003277A9" w:rsidRDefault="001D4C5E" w:rsidP="007B15E6">
      <w:pPr>
        <w:pStyle w:val="NoSpacing"/>
        <w:spacing w:line="360" w:lineRule="auto"/>
        <w:jc w:val="both"/>
        <w:rPr>
          <w:rFonts w:ascii="Times New Roman" w:hAnsi="Times New Roman"/>
          <w:bCs/>
          <w:sz w:val="24"/>
          <w:szCs w:val="24"/>
        </w:rPr>
      </w:pPr>
      <w:proofErr w:type="spellStart"/>
      <w:r>
        <w:rPr>
          <w:rFonts w:ascii="Times New Roman" w:hAnsi="Times New Roman"/>
          <w:bCs/>
          <w:sz w:val="24"/>
          <w:szCs w:val="24"/>
        </w:rPr>
        <w:t>Obini</w:t>
      </w:r>
      <w:proofErr w:type="spellEnd"/>
      <w:r>
        <w:rPr>
          <w:rFonts w:ascii="Times New Roman" w:hAnsi="Times New Roman"/>
          <w:bCs/>
          <w:sz w:val="24"/>
          <w:szCs w:val="24"/>
        </w:rPr>
        <w:t>, N.</w:t>
      </w:r>
      <w:r w:rsidR="007B15E6" w:rsidRPr="003277A9">
        <w:rPr>
          <w:rFonts w:ascii="Times New Roman" w:hAnsi="Times New Roman"/>
          <w:bCs/>
          <w:sz w:val="24"/>
          <w:szCs w:val="24"/>
        </w:rPr>
        <w:t xml:space="preserve"> and </w:t>
      </w:r>
      <w:proofErr w:type="spellStart"/>
      <w:r w:rsidR="007B15E6" w:rsidRPr="003277A9">
        <w:rPr>
          <w:rFonts w:ascii="Times New Roman" w:hAnsi="Times New Roman"/>
          <w:bCs/>
          <w:sz w:val="24"/>
          <w:szCs w:val="24"/>
        </w:rPr>
        <w:t>Omietimi</w:t>
      </w:r>
      <w:proofErr w:type="spellEnd"/>
      <w:r w:rsidR="007B15E6" w:rsidRPr="003277A9">
        <w:rPr>
          <w:rFonts w:ascii="Times New Roman" w:hAnsi="Times New Roman"/>
          <w:bCs/>
          <w:sz w:val="24"/>
          <w:szCs w:val="24"/>
        </w:rPr>
        <w:t>, E. J</w:t>
      </w:r>
      <w:r w:rsidR="007B15E6" w:rsidRPr="003277A9">
        <w:rPr>
          <w:rFonts w:ascii="Times New Roman" w:hAnsi="Times New Roman"/>
          <w:sz w:val="24"/>
          <w:szCs w:val="24"/>
        </w:rPr>
        <w:t xml:space="preserve"> (2020)</w:t>
      </w:r>
      <w:r w:rsidR="007B15E6" w:rsidRPr="003277A9">
        <w:rPr>
          <w:rFonts w:ascii="Times New Roman" w:hAnsi="Times New Roman"/>
          <w:bCs/>
          <w:sz w:val="24"/>
          <w:szCs w:val="24"/>
        </w:rPr>
        <w:t xml:space="preserve">Geological Mapping, Petrographic and Structural Attributes </w:t>
      </w:r>
      <w:r w:rsidR="007B15E6" w:rsidRPr="003277A9">
        <w:rPr>
          <w:rFonts w:ascii="Times New Roman" w:hAnsi="Times New Roman"/>
          <w:bCs/>
          <w:sz w:val="24"/>
          <w:szCs w:val="24"/>
        </w:rPr>
        <w:tab/>
        <w:t xml:space="preserve">of Basement Rocks at </w:t>
      </w:r>
      <w:proofErr w:type="spellStart"/>
      <w:r w:rsidR="007B15E6" w:rsidRPr="003277A9">
        <w:rPr>
          <w:rFonts w:ascii="Times New Roman" w:hAnsi="Times New Roman"/>
          <w:bCs/>
          <w:sz w:val="24"/>
          <w:szCs w:val="24"/>
        </w:rPr>
        <w:t>Eiyenkorin</w:t>
      </w:r>
      <w:proofErr w:type="spellEnd"/>
      <w:r w:rsidR="007B15E6" w:rsidRPr="003277A9">
        <w:rPr>
          <w:rFonts w:ascii="Times New Roman" w:hAnsi="Times New Roman"/>
          <w:bCs/>
          <w:sz w:val="24"/>
          <w:szCs w:val="24"/>
        </w:rPr>
        <w:t xml:space="preserve"> Area, Southwestern </w:t>
      </w:r>
      <w:r w:rsidR="007B15E6" w:rsidRPr="003277A9">
        <w:rPr>
          <w:rFonts w:ascii="Times New Roman" w:hAnsi="Times New Roman"/>
          <w:bCs/>
          <w:i/>
          <w:sz w:val="24"/>
          <w:szCs w:val="24"/>
        </w:rPr>
        <w:t xml:space="preserve">Nigeria </w:t>
      </w:r>
      <w:r w:rsidR="007B15E6" w:rsidRPr="003277A9">
        <w:rPr>
          <w:rFonts w:ascii="Times New Roman" w:hAnsi="Times New Roman"/>
          <w:i/>
          <w:sz w:val="24"/>
          <w:szCs w:val="24"/>
        </w:rPr>
        <w:t xml:space="preserve">International Journal of </w:t>
      </w:r>
      <w:r w:rsidR="007B15E6" w:rsidRPr="003277A9">
        <w:rPr>
          <w:rFonts w:ascii="Times New Roman" w:hAnsi="Times New Roman"/>
          <w:i/>
          <w:sz w:val="24"/>
          <w:szCs w:val="24"/>
        </w:rPr>
        <w:tab/>
        <w:t>Scientific and Research Publications</w:t>
      </w:r>
      <w:r w:rsidR="003E3897">
        <w:rPr>
          <w:rFonts w:ascii="Times New Roman" w:hAnsi="Times New Roman"/>
          <w:sz w:val="24"/>
          <w:szCs w:val="24"/>
        </w:rPr>
        <w:t>, 10, 5, 187</w:t>
      </w:r>
      <w:r w:rsidR="007B15E6" w:rsidRPr="003277A9">
        <w:rPr>
          <w:rFonts w:ascii="Times New Roman" w:hAnsi="Times New Roman"/>
          <w:sz w:val="24"/>
          <w:szCs w:val="24"/>
        </w:rPr>
        <w:t xml:space="preserve"> 2250-3153 </w:t>
      </w:r>
      <w:r w:rsidR="007B15E6" w:rsidRPr="003277A9">
        <w:rPr>
          <w:rFonts w:ascii="Times New Roman" w:hAnsi="Times New Roman"/>
          <w:sz w:val="24"/>
          <w:szCs w:val="24"/>
        </w:rPr>
        <w:tab/>
        <w:t>DOI:10.2</w:t>
      </w:r>
      <w:r>
        <w:rPr>
          <w:rFonts w:ascii="Times New Roman" w:hAnsi="Times New Roman"/>
          <w:sz w:val="24"/>
          <w:szCs w:val="24"/>
        </w:rPr>
        <w:t xml:space="preserve">9322/IJSRP.10.05.2020.p10122 </w:t>
      </w:r>
    </w:p>
    <w:p w:rsidR="007B15E6" w:rsidRPr="003277A9" w:rsidRDefault="007B15E6" w:rsidP="007B15E6">
      <w:pPr>
        <w:pStyle w:val="NoSpacing"/>
        <w:spacing w:line="360" w:lineRule="auto"/>
        <w:jc w:val="both"/>
        <w:rPr>
          <w:rFonts w:ascii="Times New Roman" w:hAnsi="Times New Roman"/>
          <w:sz w:val="24"/>
          <w:szCs w:val="24"/>
          <w:lang w:bidi="he-IL"/>
        </w:rPr>
      </w:pPr>
      <w:proofErr w:type="spellStart"/>
      <w:r w:rsidRPr="003277A9">
        <w:rPr>
          <w:rFonts w:ascii="Times New Roman" w:hAnsi="Times New Roman"/>
          <w:sz w:val="24"/>
          <w:szCs w:val="24"/>
          <w:lang w:bidi="he-IL"/>
        </w:rPr>
        <w:t>Ojedokun</w:t>
      </w:r>
      <w:proofErr w:type="spellEnd"/>
      <w:r w:rsidRPr="003277A9">
        <w:rPr>
          <w:rFonts w:ascii="Times New Roman" w:hAnsi="Times New Roman"/>
          <w:sz w:val="24"/>
          <w:szCs w:val="24"/>
          <w:lang w:bidi="he-IL"/>
        </w:rPr>
        <w:t xml:space="preserve">, R. O. and </w:t>
      </w:r>
      <w:proofErr w:type="spellStart"/>
      <w:r w:rsidRPr="003277A9">
        <w:rPr>
          <w:rFonts w:ascii="Times New Roman" w:hAnsi="Times New Roman"/>
          <w:sz w:val="24"/>
          <w:szCs w:val="24"/>
          <w:lang w:bidi="he-IL"/>
        </w:rPr>
        <w:t>Fawole</w:t>
      </w:r>
      <w:proofErr w:type="spellEnd"/>
      <w:r w:rsidRPr="003277A9">
        <w:rPr>
          <w:rFonts w:ascii="Times New Roman" w:hAnsi="Times New Roman"/>
          <w:sz w:val="24"/>
          <w:szCs w:val="24"/>
          <w:lang w:bidi="he-IL"/>
        </w:rPr>
        <w:t xml:space="preserve">, O.A. (2019).Geological Mapping, Petrological Study </w:t>
      </w:r>
      <w:proofErr w:type="spellStart"/>
      <w:r w:rsidRPr="003277A9">
        <w:rPr>
          <w:rFonts w:ascii="Times New Roman" w:hAnsi="Times New Roman"/>
          <w:sz w:val="24"/>
          <w:szCs w:val="24"/>
          <w:lang w:bidi="he-IL"/>
        </w:rPr>
        <w:t>andStructural</w:t>
      </w:r>
      <w:proofErr w:type="spellEnd"/>
      <w:r w:rsidRPr="003277A9">
        <w:rPr>
          <w:rFonts w:ascii="Times New Roman" w:hAnsi="Times New Roman"/>
          <w:sz w:val="24"/>
          <w:szCs w:val="24"/>
          <w:lang w:bidi="he-IL"/>
        </w:rPr>
        <w:t xml:space="preserve"> </w:t>
      </w:r>
      <w:r w:rsidRPr="003277A9">
        <w:rPr>
          <w:rFonts w:ascii="Times New Roman" w:hAnsi="Times New Roman"/>
          <w:sz w:val="24"/>
          <w:szCs w:val="24"/>
          <w:lang w:bidi="he-IL"/>
        </w:rPr>
        <w:tab/>
        <w:t xml:space="preserve">Analysis of Complex Rocks in Ife-South Local Government Area of Osun State South </w:t>
      </w:r>
      <w:r w:rsidRPr="003277A9">
        <w:rPr>
          <w:rFonts w:ascii="Times New Roman" w:hAnsi="Times New Roman"/>
          <w:sz w:val="24"/>
          <w:szCs w:val="24"/>
          <w:lang w:bidi="he-IL"/>
        </w:rPr>
        <w:tab/>
        <w:t xml:space="preserve">Western Nigeria. </w:t>
      </w:r>
      <w:r w:rsidRPr="003277A9">
        <w:rPr>
          <w:rFonts w:ascii="Times New Roman" w:hAnsi="Times New Roman"/>
          <w:i/>
          <w:sz w:val="24"/>
          <w:szCs w:val="24"/>
          <w:lang w:bidi="he-IL"/>
        </w:rPr>
        <w:t>International Journal of Research and Scientific Innovation (IJRSI) |</w:t>
      </w:r>
      <w:r w:rsidR="003E3897">
        <w:rPr>
          <w:rFonts w:ascii="Times New Roman" w:hAnsi="Times New Roman"/>
          <w:sz w:val="24"/>
          <w:szCs w:val="24"/>
          <w:lang w:bidi="he-IL"/>
        </w:rPr>
        <w:t xml:space="preserve"> </w:t>
      </w:r>
      <w:r w:rsidR="003E3897">
        <w:rPr>
          <w:rFonts w:ascii="Times New Roman" w:hAnsi="Times New Roman"/>
          <w:sz w:val="24"/>
          <w:szCs w:val="24"/>
          <w:lang w:bidi="he-IL"/>
        </w:rPr>
        <w:tab/>
      </w:r>
      <w:r w:rsidRPr="003277A9">
        <w:rPr>
          <w:rFonts w:ascii="Times New Roman" w:hAnsi="Times New Roman"/>
          <w:sz w:val="24"/>
          <w:szCs w:val="24"/>
          <w:lang w:bidi="he-IL"/>
        </w:rPr>
        <w:t>2321–27</w:t>
      </w:r>
      <w:r w:rsidR="003E3897">
        <w:rPr>
          <w:rFonts w:ascii="Times New Roman" w:hAnsi="Times New Roman"/>
          <w:sz w:val="24"/>
          <w:szCs w:val="24"/>
          <w:lang w:bidi="he-IL"/>
        </w:rPr>
        <w:t>05. www.rsisinternational.org.</w:t>
      </w:r>
      <w:r w:rsidRPr="003277A9">
        <w:rPr>
          <w:rFonts w:ascii="Times New Roman" w:hAnsi="Times New Roman"/>
          <w:sz w:val="24"/>
          <w:szCs w:val="24"/>
          <w:lang w:bidi="he-IL"/>
        </w:rPr>
        <w:t xml:space="preserve"> 137</w:t>
      </w:r>
    </w:p>
    <w:p w:rsidR="007B15E6" w:rsidRPr="003277A9" w:rsidRDefault="008D7433" w:rsidP="007B15E6">
      <w:pPr>
        <w:pStyle w:val="NoSpacing"/>
        <w:spacing w:line="360" w:lineRule="auto"/>
        <w:jc w:val="both"/>
        <w:rPr>
          <w:rFonts w:ascii="Times New Roman" w:hAnsi="Times New Roman"/>
          <w:sz w:val="24"/>
          <w:szCs w:val="24"/>
        </w:rPr>
      </w:pPr>
      <w:proofErr w:type="spellStart"/>
      <w:r>
        <w:rPr>
          <w:rFonts w:ascii="Times New Roman" w:hAnsi="Times New Roman"/>
          <w:sz w:val="24"/>
          <w:szCs w:val="24"/>
        </w:rPr>
        <w:t>Sa</w:t>
      </w:r>
      <w:r w:rsidR="007B15E6" w:rsidRPr="003277A9">
        <w:rPr>
          <w:rFonts w:ascii="Times New Roman" w:hAnsi="Times New Roman"/>
          <w:sz w:val="24"/>
          <w:szCs w:val="24"/>
        </w:rPr>
        <w:t>ad</w:t>
      </w:r>
      <w:proofErr w:type="spellEnd"/>
      <w:r w:rsidR="007B15E6" w:rsidRPr="003277A9">
        <w:rPr>
          <w:rFonts w:ascii="Times New Roman" w:hAnsi="Times New Roman"/>
          <w:sz w:val="24"/>
          <w:szCs w:val="24"/>
        </w:rPr>
        <w:t>, A. S. and Baba, S</w:t>
      </w:r>
      <w:r w:rsidR="007B15E6" w:rsidRPr="003277A9">
        <w:rPr>
          <w:rFonts w:ascii="Times New Roman" w:hAnsi="Times New Roman"/>
          <w:bCs/>
          <w:sz w:val="24"/>
          <w:szCs w:val="24"/>
        </w:rPr>
        <w:t xml:space="preserve"> (2017). Geology and Petrographic Study of the Granitic Rocks of </w:t>
      </w:r>
      <w:r w:rsidR="007B15E6" w:rsidRPr="003277A9">
        <w:rPr>
          <w:rFonts w:ascii="Times New Roman" w:hAnsi="Times New Roman"/>
          <w:bCs/>
          <w:sz w:val="24"/>
          <w:szCs w:val="24"/>
        </w:rPr>
        <w:tab/>
      </w:r>
      <w:proofErr w:type="spellStart"/>
      <w:r w:rsidR="007B15E6" w:rsidRPr="003277A9">
        <w:rPr>
          <w:rFonts w:ascii="Times New Roman" w:hAnsi="Times New Roman"/>
          <w:bCs/>
          <w:sz w:val="24"/>
          <w:szCs w:val="24"/>
        </w:rPr>
        <w:t>Kaltungo</w:t>
      </w:r>
      <w:proofErr w:type="spellEnd"/>
      <w:r w:rsidR="007B15E6" w:rsidRPr="003277A9">
        <w:rPr>
          <w:rFonts w:ascii="Times New Roman" w:hAnsi="Times New Roman"/>
          <w:bCs/>
          <w:sz w:val="24"/>
          <w:szCs w:val="24"/>
        </w:rPr>
        <w:t xml:space="preserve"> Inlier, Northeastern Nigeria. </w:t>
      </w:r>
      <w:r w:rsidR="007B15E6" w:rsidRPr="003277A9">
        <w:rPr>
          <w:rFonts w:ascii="Times New Roman" w:hAnsi="Times New Roman"/>
          <w:i/>
          <w:iCs/>
          <w:sz w:val="24"/>
          <w:szCs w:val="24"/>
        </w:rPr>
        <w:t>IOSR Journal of Applied Geology and Geop</w:t>
      </w:r>
      <w:r>
        <w:rPr>
          <w:rFonts w:ascii="Times New Roman" w:hAnsi="Times New Roman"/>
          <w:i/>
          <w:iCs/>
          <w:sz w:val="24"/>
          <w:szCs w:val="24"/>
        </w:rPr>
        <w:t xml:space="preserve">hysics </w:t>
      </w:r>
      <w:r>
        <w:rPr>
          <w:rFonts w:ascii="Times New Roman" w:hAnsi="Times New Roman"/>
          <w:i/>
          <w:iCs/>
          <w:sz w:val="24"/>
          <w:szCs w:val="24"/>
        </w:rPr>
        <w:tab/>
        <w:t>(IOSR-JAGG, 2321–0982.5, Issue 1 Ver. I.  PP 75-</w:t>
      </w:r>
      <w:r>
        <w:rPr>
          <w:rFonts w:ascii="Times New Roman" w:hAnsi="Times New Roman"/>
          <w:i/>
          <w:iCs/>
          <w:sz w:val="24"/>
          <w:szCs w:val="24"/>
        </w:rPr>
        <w:tab/>
        <w:t xml:space="preserve">83. </w:t>
      </w:r>
      <w:hyperlink r:id="rId15" w:history="1">
        <w:r w:rsidRPr="00E36EC5">
          <w:rPr>
            <w:rStyle w:val="Hyperlink"/>
            <w:rFonts w:ascii="Times New Roman" w:hAnsi="Times New Roman"/>
            <w:i/>
            <w:iCs/>
            <w:sz w:val="24"/>
            <w:szCs w:val="24"/>
          </w:rPr>
          <w:t>www.iosrjournals.org</w:t>
        </w:r>
      </w:hyperlink>
      <w:r>
        <w:rPr>
          <w:rFonts w:ascii="Times New Roman" w:hAnsi="Times New Roman"/>
          <w:i/>
          <w:iCs/>
          <w:sz w:val="24"/>
          <w:szCs w:val="24"/>
        </w:rPr>
        <w:t xml:space="preserve"> </w:t>
      </w:r>
      <w:r w:rsidR="007B15E6" w:rsidRPr="003277A9">
        <w:rPr>
          <w:rFonts w:ascii="Times New Roman" w:hAnsi="Times New Roman"/>
          <w:sz w:val="24"/>
          <w:szCs w:val="24"/>
        </w:rPr>
        <w:t xml:space="preserve">DOI: </w:t>
      </w:r>
      <w:r>
        <w:rPr>
          <w:rFonts w:ascii="Times New Roman" w:hAnsi="Times New Roman"/>
          <w:sz w:val="24"/>
          <w:szCs w:val="24"/>
        </w:rPr>
        <w:tab/>
      </w:r>
      <w:r w:rsidR="007B15E6" w:rsidRPr="003277A9">
        <w:rPr>
          <w:rFonts w:ascii="Times New Roman" w:hAnsi="Times New Roman"/>
          <w:sz w:val="24"/>
          <w:szCs w:val="24"/>
        </w:rPr>
        <w:t xml:space="preserve">10.9790/0990-0501017583 </w:t>
      </w:r>
      <w:hyperlink r:id="rId16" w:history="1">
        <w:r w:rsidR="007B15E6" w:rsidRPr="003277A9">
          <w:rPr>
            <w:rStyle w:val="Hyperlink"/>
            <w:rFonts w:ascii="Times New Roman" w:hAnsi="Times New Roman"/>
            <w:sz w:val="24"/>
            <w:szCs w:val="24"/>
          </w:rPr>
          <w:t>www.iosrjournals.org</w:t>
        </w:r>
      </w:hyperlink>
    </w:p>
    <w:p w:rsidR="007B15E6" w:rsidRPr="003277A9" w:rsidRDefault="007B15E6" w:rsidP="007B15E6">
      <w:pPr>
        <w:pStyle w:val="NoSpacing"/>
        <w:spacing w:line="360" w:lineRule="auto"/>
        <w:jc w:val="both"/>
        <w:rPr>
          <w:rFonts w:ascii="Times New Roman" w:hAnsi="Times New Roman"/>
          <w:sz w:val="24"/>
          <w:szCs w:val="24"/>
        </w:rPr>
      </w:pPr>
      <w:r>
        <w:rPr>
          <w:rFonts w:ascii="Times New Roman" w:hAnsi="Times New Roman"/>
          <w:sz w:val="24"/>
          <w:szCs w:val="24"/>
        </w:rPr>
        <w:t>Williams H, Turner FJ, Gilbert C.M (1982) Petrography: an introduction to study of rock in thin</w:t>
      </w:r>
      <w:r>
        <w:rPr>
          <w:rFonts w:ascii="Times New Roman" w:hAnsi="Times New Roman"/>
          <w:sz w:val="24"/>
          <w:szCs w:val="24"/>
        </w:rPr>
        <w:tab/>
      </w:r>
      <w:r>
        <w:rPr>
          <w:rFonts w:ascii="Times New Roman" w:hAnsi="Times New Roman"/>
          <w:sz w:val="24"/>
          <w:szCs w:val="24"/>
        </w:rPr>
        <w:tab/>
        <w:t xml:space="preserve"> section. W.H. Freeman San Francisco</w:t>
      </w:r>
    </w:p>
    <w:p w:rsidR="007B15E6" w:rsidRPr="002F51C4" w:rsidRDefault="007B15E6" w:rsidP="000D4803">
      <w:pPr>
        <w:pStyle w:val="NoSpacing"/>
        <w:spacing w:line="480" w:lineRule="auto"/>
        <w:jc w:val="both"/>
        <w:rPr>
          <w:rFonts w:ascii="Times New Roman" w:hAnsi="Times New Roman"/>
          <w:sz w:val="24"/>
          <w:szCs w:val="24"/>
        </w:rPr>
      </w:pPr>
    </w:p>
    <w:p w:rsidR="000D4803" w:rsidRPr="00357A0C" w:rsidRDefault="000D4803">
      <w:pPr>
        <w:rPr>
          <w:rFonts w:ascii="Times New Roman" w:hAnsi="Times New Roman"/>
          <w:sz w:val="24"/>
          <w:szCs w:val="24"/>
        </w:rPr>
      </w:pPr>
    </w:p>
    <w:sectPr w:rsidR="000D4803" w:rsidRPr="00357A0C">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B8F" w:rsidRDefault="007A1B8F" w:rsidP="00892054">
      <w:pPr>
        <w:spacing w:after="0" w:line="240" w:lineRule="auto"/>
      </w:pPr>
      <w:r>
        <w:separator/>
      </w:r>
    </w:p>
  </w:endnote>
  <w:endnote w:type="continuationSeparator" w:id="0">
    <w:p w:rsidR="007A1B8F" w:rsidRDefault="007A1B8F" w:rsidP="00892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BookAntiqua-Bold">
    <w:altName w:val="Arial Unicode MS"/>
    <w:panose1 w:val="00000000000000000000"/>
    <w:charset w:val="88"/>
    <w:family w:val="auto"/>
    <w:notTrueType/>
    <w:pitch w:val="default"/>
    <w:sig w:usb0="00000000" w:usb1="08080000" w:usb2="00000010" w:usb3="00000000" w:csb0="00100000" w:csb1="00000000"/>
  </w:font>
  <w:font w:name="BookAntiqua">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54" w:rsidRDefault="00892054">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4E71B9">
      <w:rPr>
        <w:caps/>
        <w:noProof/>
        <w:color w:val="5B9BD5" w:themeColor="accent1"/>
      </w:rPr>
      <w:t>20</w:t>
    </w:r>
    <w:r>
      <w:rPr>
        <w:caps/>
        <w:noProof/>
        <w:color w:val="5B9BD5" w:themeColor="accent1"/>
      </w:rPr>
      <w:fldChar w:fldCharType="end"/>
    </w:r>
  </w:p>
  <w:p w:rsidR="00892054" w:rsidRDefault="00892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B8F" w:rsidRDefault="007A1B8F" w:rsidP="00892054">
      <w:pPr>
        <w:spacing w:after="0" w:line="240" w:lineRule="auto"/>
      </w:pPr>
      <w:r>
        <w:separator/>
      </w:r>
    </w:p>
  </w:footnote>
  <w:footnote w:type="continuationSeparator" w:id="0">
    <w:p w:rsidR="007A1B8F" w:rsidRDefault="007A1B8F" w:rsidP="008920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D237C"/>
    <w:multiLevelType w:val="hybridMultilevel"/>
    <w:tmpl w:val="1B666D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FF4575"/>
    <w:multiLevelType w:val="hybridMultilevel"/>
    <w:tmpl w:val="AF0AB4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23A50"/>
    <w:multiLevelType w:val="hybridMultilevel"/>
    <w:tmpl w:val="A04645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720E4F"/>
    <w:multiLevelType w:val="hybridMultilevel"/>
    <w:tmpl w:val="31840D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677767"/>
    <w:multiLevelType w:val="hybridMultilevel"/>
    <w:tmpl w:val="E26A8FF0"/>
    <w:lvl w:ilvl="0" w:tplc="128E19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8E6BE6"/>
    <w:multiLevelType w:val="hybridMultilevel"/>
    <w:tmpl w:val="1DA48BB6"/>
    <w:lvl w:ilvl="0" w:tplc="EE1672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15F"/>
    <w:rsid w:val="00041C43"/>
    <w:rsid w:val="00054B92"/>
    <w:rsid w:val="00074B46"/>
    <w:rsid w:val="000C2BFA"/>
    <w:rsid w:val="000D4803"/>
    <w:rsid w:val="001719AA"/>
    <w:rsid w:val="001D4C5E"/>
    <w:rsid w:val="002232DA"/>
    <w:rsid w:val="00246A3B"/>
    <w:rsid w:val="00255D25"/>
    <w:rsid w:val="002811D5"/>
    <w:rsid w:val="002E03EF"/>
    <w:rsid w:val="00304820"/>
    <w:rsid w:val="00335728"/>
    <w:rsid w:val="00357A0C"/>
    <w:rsid w:val="003C467A"/>
    <w:rsid w:val="003E3897"/>
    <w:rsid w:val="00464153"/>
    <w:rsid w:val="004E71B9"/>
    <w:rsid w:val="00580684"/>
    <w:rsid w:val="005D74C9"/>
    <w:rsid w:val="005E432E"/>
    <w:rsid w:val="00603C22"/>
    <w:rsid w:val="00656E2E"/>
    <w:rsid w:val="007A1B8F"/>
    <w:rsid w:val="007B15E6"/>
    <w:rsid w:val="007E2283"/>
    <w:rsid w:val="008554C5"/>
    <w:rsid w:val="00892054"/>
    <w:rsid w:val="008B6FE1"/>
    <w:rsid w:val="008D7433"/>
    <w:rsid w:val="00AA1AC8"/>
    <w:rsid w:val="00AB515F"/>
    <w:rsid w:val="00AD3E31"/>
    <w:rsid w:val="00AF71B5"/>
    <w:rsid w:val="00B0536C"/>
    <w:rsid w:val="00BA7A23"/>
    <w:rsid w:val="00CC6073"/>
    <w:rsid w:val="00D44E52"/>
    <w:rsid w:val="00FC3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68A21B"/>
  <w15:chartTrackingRefBased/>
  <w15:docId w15:val="{2098E856-006A-4684-A218-E6570697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B515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515F"/>
    <w:pPr>
      <w:autoSpaceDE w:val="0"/>
      <w:autoSpaceDN w:val="0"/>
      <w:adjustRightInd w:val="0"/>
      <w:spacing w:after="0" w:line="240" w:lineRule="auto"/>
    </w:pPr>
    <w:rPr>
      <w:rFonts w:ascii="Calibri" w:eastAsia="Calibri" w:hAnsi="Calibri" w:cs="Calibri"/>
      <w:color w:val="000000"/>
      <w:sz w:val="24"/>
      <w:szCs w:val="24"/>
    </w:rPr>
  </w:style>
  <w:style w:type="paragraph" w:styleId="NoSpacing">
    <w:name w:val="No Spacing"/>
    <w:link w:val="NoSpacingChar"/>
    <w:uiPriority w:val="1"/>
    <w:qFormat/>
    <w:rsid w:val="002E03EF"/>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0D4803"/>
    <w:rPr>
      <w:rFonts w:ascii="Calibri" w:eastAsia="Calibri" w:hAnsi="Calibri" w:cs="Times New Roman"/>
    </w:rPr>
  </w:style>
  <w:style w:type="character" w:styleId="Hyperlink">
    <w:name w:val="Hyperlink"/>
    <w:basedOn w:val="DefaultParagraphFont"/>
    <w:uiPriority w:val="99"/>
    <w:unhideWhenUsed/>
    <w:rsid w:val="007B15E6"/>
    <w:rPr>
      <w:color w:val="0563C1" w:themeColor="hyperlink"/>
      <w:u w:val="single"/>
    </w:rPr>
  </w:style>
  <w:style w:type="paragraph" w:styleId="Header">
    <w:name w:val="header"/>
    <w:basedOn w:val="Normal"/>
    <w:link w:val="HeaderChar"/>
    <w:uiPriority w:val="99"/>
    <w:unhideWhenUsed/>
    <w:rsid w:val="008920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054"/>
    <w:rPr>
      <w:rFonts w:ascii="Calibri" w:eastAsia="Calibri" w:hAnsi="Calibri" w:cs="Times New Roman"/>
    </w:rPr>
  </w:style>
  <w:style w:type="paragraph" w:styleId="Footer">
    <w:name w:val="footer"/>
    <w:basedOn w:val="Normal"/>
    <w:link w:val="FooterChar"/>
    <w:uiPriority w:val="99"/>
    <w:unhideWhenUsed/>
    <w:rsid w:val="008920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054"/>
    <w:rPr>
      <w:rFonts w:ascii="Calibri" w:eastAsia="Calibri" w:hAnsi="Calibri" w:cs="Times New Roman"/>
    </w:rPr>
  </w:style>
  <w:style w:type="character" w:styleId="Emphasis">
    <w:name w:val="Emphasis"/>
    <w:basedOn w:val="DefaultParagraphFont"/>
    <w:uiPriority w:val="20"/>
    <w:qFormat/>
    <w:rsid w:val="00054B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osrjournal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iosrjournals.org"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27</Pages>
  <Words>5640</Words>
  <Characters>32152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Obaro</cp:lastModifiedBy>
  <cp:revision>12</cp:revision>
  <dcterms:created xsi:type="dcterms:W3CDTF">2025-04-24T22:35:00Z</dcterms:created>
  <dcterms:modified xsi:type="dcterms:W3CDTF">2025-07-10T13:57:00Z</dcterms:modified>
</cp:coreProperties>
</file>