
<file path=[Content_Types].xml><?xml version="1.0" encoding="utf-8"?>
<Types xmlns="http://schemas.openxmlformats.org/package/2006/content-types">
  <Default Extension="jpeg" ContentType="image/jpeg"/>
  <Default Extension="rels" ContentType="application/vnd.openxmlformats-package.relationships+xml"/>
  <Default Extension="png" ContentType="image/png"/>
  <Default Extension="xml" ContentType="application/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custom.xml" ContentType="application/vnd.openxmlformats-officedocument.custom-properties+xml"/>
  <Override PartName="/word/header1.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customXml/itemProps1.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mc:Ignorable="w14 wp14 ">
  <w:body>
    <w:p w14:paraId="00000001">
      <w:pPr>
        <w:spacing w:line="480"/>
        <w:jc w:val="center"/>
        <w:rPr>
          <w:rFonts w:ascii="Times New Roman" w:cs="Times New Roman" w:hAnsi="Times New Roman" w:hint="default"/>
          <w:b/>
          <w:bCs/>
          <w:sz w:val="24"/>
          <w:szCs w:val="24"/>
        </w:rPr>
      </w:pPr>
      <w:r>
        <w:rPr>
          <w:rFonts w:ascii="Times New Roman" w:cs="Times New Roman" w:hAnsi="Times New Roman" w:hint="default"/>
          <w:b/>
          <w:bCs/>
          <w:sz w:val="24"/>
          <w:szCs w:val="24"/>
        </w:rPr>
        <w:t>KWARA STATE POLYTECHNIC, ILORIN</w:t>
      </w:r>
    </w:p>
    <w:p w14:paraId="00000002">
      <w:pPr>
        <w:spacing w:line="480"/>
        <w:jc w:val="center"/>
        <w:rPr>
          <w:rFonts w:ascii="Times New Roman" w:cs="Times New Roman" w:hAnsi="Times New Roman" w:hint="default"/>
          <w:b/>
          <w:bCs/>
          <w:sz w:val="24"/>
          <w:szCs w:val="24"/>
        </w:rPr>
      </w:pPr>
      <w:r>
        <w:rPr>
          <w:rFonts w:ascii="Times New Roman" w:cs="Times New Roman" w:hAnsi="Times New Roman" w:hint="default"/>
          <w:b/>
          <w:bCs/>
          <w:sz w:val="24"/>
          <w:szCs w:val="24"/>
        </w:rPr>
        <w:t xml:space="preserve">INSTITUTE OF ENVIRONMENTAL STUDIES </w:t>
      </w:r>
    </w:p>
    <w:p w14:paraId="00000003">
      <w:pPr>
        <w:spacing w:line="480"/>
        <w:jc w:val="center"/>
        <w:rPr>
          <w:rFonts w:ascii="Times New Roman" w:cs="Times New Roman" w:hAnsi="Times New Roman" w:hint="default"/>
          <w:b/>
          <w:bCs/>
          <w:sz w:val="24"/>
          <w:szCs w:val="24"/>
        </w:rPr>
      </w:pPr>
      <w:r>
        <w:rPr>
          <w:rFonts w:ascii="Times New Roman" w:cs="Times New Roman" w:hAnsi="Times New Roman" w:hint="default"/>
          <w:b/>
          <w:bCs/>
          <w:sz w:val="24"/>
          <w:szCs w:val="24"/>
        </w:rPr>
        <w:t>DEPARTMENT OF SURVEYING AND GEO-INFORMATICS</w:t>
      </w:r>
    </w:p>
    <w:p w14:paraId="00000004">
      <w:pPr>
        <w:spacing w:line="480"/>
        <w:jc w:val="center"/>
        <w:rPr>
          <w:rFonts w:ascii="Times New Roman" w:cs="Times New Roman" w:hAnsi="Times New Roman" w:hint="default"/>
          <w:b/>
          <w:bCs/>
          <w:sz w:val="24"/>
          <w:szCs w:val="24"/>
        </w:rPr>
      </w:pPr>
    </w:p>
    <w:p w14:paraId="00000005">
      <w:pPr>
        <w:spacing w:line="480"/>
        <w:jc w:val="center"/>
        <w:rPr>
          <w:rFonts w:ascii="Times New Roman" w:cs="Times New Roman" w:hAnsi="Times New Roman" w:hint="default"/>
          <w:b/>
          <w:bCs/>
          <w:sz w:val="24"/>
          <w:szCs w:val="24"/>
        </w:rPr>
      </w:pPr>
      <w:r>
        <w:rPr>
          <w:rFonts w:ascii="Times New Roman" w:cs="Times New Roman" w:hAnsi="Times New Roman" w:hint="default"/>
          <w:b/>
          <w:bCs/>
          <w:sz w:val="24"/>
          <w:szCs w:val="24"/>
        </w:rPr>
        <w:t>A PROJECT REPORT ON :</w:t>
      </w:r>
    </w:p>
    <w:p w14:paraId="00000006">
      <w:pPr>
        <w:spacing w:line="480"/>
        <w:jc w:val="center"/>
        <w:rPr>
          <w:rFonts w:ascii="Times New Roman" w:cs="Times New Roman" w:hAnsi="Times New Roman" w:hint="default"/>
          <w:b/>
          <w:bCs/>
          <w:sz w:val="24"/>
          <w:szCs w:val="24"/>
        </w:rPr>
      </w:pPr>
      <w:r>
        <w:rPr>
          <w:rFonts w:ascii="Times New Roman" w:cs="Times New Roman" w:hAnsi="Times New Roman" w:hint="default"/>
          <w:b/>
          <w:bCs/>
          <w:sz w:val="24"/>
          <w:szCs w:val="24"/>
        </w:rPr>
        <w:t xml:space="preserve">CADASTRAL LAYOUT SURVEY </w:t>
      </w:r>
    </w:p>
    <w:p w14:paraId="00000007">
      <w:pPr>
        <w:spacing w:line="480"/>
        <w:jc w:val="center"/>
        <w:rPr>
          <w:rFonts w:ascii="Times New Roman" w:cs="Times New Roman" w:hAnsi="Times New Roman" w:hint="default"/>
          <w:b/>
          <w:bCs/>
          <w:sz w:val="24"/>
          <w:szCs w:val="24"/>
        </w:rPr>
      </w:pPr>
      <w:r>
        <w:rPr>
          <w:rFonts w:ascii="Times New Roman" w:cs="Times New Roman" w:hAnsi="Times New Roman" w:hint="default"/>
          <w:b/>
          <w:bCs/>
          <w:sz w:val="24"/>
          <w:szCs w:val="24"/>
        </w:rPr>
        <w:t>OF</w:t>
      </w:r>
    </w:p>
    <w:p w14:paraId="00000008">
      <w:pPr>
        <w:spacing w:line="480"/>
        <w:jc w:val="center"/>
        <w:rPr>
          <w:rFonts w:ascii="Times New Roman" w:cs="Times New Roman" w:hAnsi="Times New Roman" w:hint="default"/>
          <w:b/>
          <w:bCs/>
          <w:sz w:val="24"/>
          <w:szCs w:val="24"/>
        </w:rPr>
      </w:pPr>
      <w:r>
        <w:rPr>
          <w:rFonts w:ascii="Times New Roman" w:cs="Times New Roman" w:hAnsi="Times New Roman" w:hint="default"/>
          <w:b/>
          <w:bCs/>
          <w:sz w:val="24"/>
          <w:szCs w:val="24"/>
        </w:rPr>
        <w:t>OLD INSTITUTE OF  ENVIRONMENTAL STUDIES (IES) AND VILLAGE, KWARA STATE  POLYTECHNIC ILORIN ALONG OLD JEBBA ROAD,MORO LOCAL GOVERNMENT AREA, KWARA STATE.</w:t>
      </w:r>
    </w:p>
    <w:p w14:paraId="00000009">
      <w:pPr>
        <w:spacing w:line="480"/>
        <w:jc w:val="center"/>
        <w:rPr>
          <w:rFonts w:ascii="Times New Roman" w:cs="Times New Roman" w:hAnsi="Times New Roman" w:hint="default"/>
          <w:b/>
          <w:bCs/>
          <w:sz w:val="24"/>
          <w:szCs w:val="24"/>
        </w:rPr>
      </w:pPr>
    </w:p>
    <w:p w14:paraId="0000000A">
      <w:pPr>
        <w:spacing w:line="480"/>
        <w:jc w:val="center"/>
        <w:rPr>
          <w:rFonts w:ascii="Times New Roman" w:cs="Times New Roman" w:hAnsi="Times New Roman" w:hint="default"/>
          <w:b/>
          <w:bCs/>
          <w:sz w:val="24"/>
          <w:szCs w:val="24"/>
        </w:rPr>
      </w:pPr>
      <w:r>
        <w:rPr>
          <w:rFonts w:ascii="Times New Roman" w:cs="Times New Roman" w:hAnsi="Times New Roman" w:hint="default"/>
          <w:b/>
          <w:bCs/>
          <w:sz w:val="24"/>
          <w:szCs w:val="24"/>
        </w:rPr>
        <w:t xml:space="preserve"> SUBMITTED BY: YUSUF RUKAYAT OLAJUMOKE</w:t>
      </w:r>
    </w:p>
    <w:p w14:paraId="0000000B">
      <w:pPr>
        <w:spacing w:line="480"/>
        <w:jc w:val="center"/>
        <w:rPr>
          <w:rFonts w:ascii="Times New Roman" w:cs="Times New Roman" w:hAnsi="Times New Roman" w:hint="default"/>
          <w:b/>
          <w:bCs/>
          <w:sz w:val="24"/>
          <w:szCs w:val="24"/>
        </w:rPr>
      </w:pPr>
      <w:r>
        <w:rPr>
          <w:rFonts w:ascii="Times New Roman" w:cs="Times New Roman" w:hAnsi="Times New Roman" w:hint="default"/>
          <w:b/>
          <w:bCs/>
          <w:sz w:val="24"/>
          <w:szCs w:val="24"/>
        </w:rPr>
        <w:t xml:space="preserve"> MATRICULATION: ND/23/SGI/FT/084</w:t>
      </w:r>
    </w:p>
    <w:p w14:paraId="0000000C">
      <w:pPr>
        <w:spacing w:line="480"/>
        <w:jc w:val="center"/>
        <w:rPr>
          <w:rFonts w:ascii="Times New Roman" w:cs="Times New Roman" w:hAnsi="Times New Roman" w:hint="default"/>
          <w:b/>
          <w:bCs/>
          <w:sz w:val="24"/>
          <w:szCs w:val="24"/>
        </w:rPr>
      </w:pPr>
    </w:p>
    <w:p w14:paraId="0000000D">
      <w:pPr>
        <w:spacing w:line="480"/>
        <w:jc w:val="center"/>
        <w:rPr>
          <w:rFonts w:ascii="Times New Roman" w:cs="Times New Roman" w:hAnsi="Times New Roman" w:hint="default"/>
          <w:b/>
          <w:bCs/>
          <w:sz w:val="24"/>
          <w:szCs w:val="24"/>
        </w:rPr>
      </w:pPr>
      <w:r>
        <w:rPr>
          <w:rFonts w:ascii="Times New Roman" w:cs="Times New Roman" w:hAnsi="Times New Roman" w:hint="default"/>
          <w:b/>
          <w:bCs/>
          <w:sz w:val="24"/>
          <w:szCs w:val="24"/>
        </w:rPr>
        <w:t xml:space="preserve">SUPERVISOR IN CHARGE: SURV. R. O. ASONIBARE &amp; MRS. S. O. ADEOTI </w:t>
      </w:r>
    </w:p>
    <w:p w14:paraId="0000000E">
      <w:pPr>
        <w:spacing w:line="480"/>
        <w:jc w:val="center"/>
        <w:rPr>
          <w:rFonts w:ascii="Times New Roman" w:cs="Times New Roman" w:hAnsi="Times New Roman" w:hint="default"/>
          <w:b/>
          <w:bCs/>
          <w:sz w:val="24"/>
          <w:szCs w:val="24"/>
        </w:rPr>
      </w:pPr>
    </w:p>
    <w:p w14:paraId="0000000F">
      <w:pPr>
        <w:spacing w:line="480"/>
        <w:jc w:val="center"/>
        <w:rPr>
          <w:rFonts w:ascii="Times New Roman" w:cs="Times New Roman" w:hAnsi="Times New Roman" w:hint="default"/>
          <w:b/>
          <w:bCs/>
          <w:sz w:val="24"/>
          <w:szCs w:val="24"/>
        </w:rPr>
      </w:pPr>
      <w:r>
        <w:rPr>
          <w:rFonts w:ascii="Times New Roman" w:cs="Times New Roman" w:hAnsi="Times New Roman" w:hint="default"/>
          <w:b/>
          <w:bCs/>
          <w:sz w:val="24"/>
          <w:szCs w:val="24"/>
        </w:rPr>
        <w:t xml:space="preserve">INSTITUTION: INSTITUTE OF ENVIRONMENTAL STUDIES </w:t>
      </w:r>
    </w:p>
    <w:p w14:paraId="00000010">
      <w:pPr>
        <w:spacing w:line="480"/>
        <w:jc w:val="center"/>
        <w:rPr>
          <w:rFonts w:ascii="Times New Roman" w:cs="Times New Roman" w:hAnsi="Times New Roman" w:hint="default"/>
          <w:b/>
          <w:bCs/>
          <w:sz w:val="24"/>
          <w:szCs w:val="24"/>
        </w:rPr>
      </w:pPr>
    </w:p>
    <w:p w14:paraId="00000011">
      <w:pPr>
        <w:spacing w:line="480"/>
        <w:jc w:val="center"/>
        <w:rPr>
          <w:rFonts w:ascii="Times New Roman" w:cs="Times New Roman" w:hAnsi="Times New Roman" w:hint="default"/>
          <w:b/>
          <w:bCs/>
          <w:sz w:val="24"/>
          <w:szCs w:val="24"/>
        </w:rPr>
      </w:pPr>
    </w:p>
    <w:p w14:paraId="00000012">
      <w:pPr>
        <w:spacing w:line="480"/>
        <w:jc w:val="center"/>
        <w:rPr>
          <w:rFonts w:ascii="Times New Roman" w:cs="Times New Roman" w:hAnsi="Times New Roman" w:hint="default"/>
          <w:b/>
          <w:bCs/>
          <w:sz w:val="24"/>
          <w:szCs w:val="24"/>
        </w:rPr>
      </w:pPr>
      <w:r>
        <w:rPr>
          <w:rFonts w:ascii="Times New Roman" w:cs="Times New Roman" w:hAnsi="Times New Roman" w:hint="default"/>
          <w:b/>
          <w:bCs/>
          <w:sz w:val="24"/>
          <w:szCs w:val="24"/>
        </w:rPr>
        <w:t>DATE: JULY, 2025</w:t>
      </w:r>
    </w:p>
    <w:p w14:paraId="00000013">
      <w:pPr>
        <w:spacing w:line="480"/>
        <w:jc w:val="left"/>
        <w:rPr>
          <w:rFonts w:ascii="Times New Roman" w:cs="Times New Roman" w:hAnsi="Times New Roman" w:hint="default"/>
          <w:b/>
          <w:bCs/>
          <w:sz w:val="24"/>
          <w:szCs w:val="24"/>
        </w:rPr>
      </w:pPr>
    </w:p>
    <w:p w14:paraId="00000014">
      <w:pPr>
        <w:spacing w:line="480"/>
        <w:jc w:val="left"/>
        <w:rPr>
          <w:rFonts w:ascii="Times New Roman" w:cs="Times New Roman" w:hAnsi="Times New Roman" w:hint="default"/>
          <w:b/>
          <w:bCs/>
          <w:sz w:val="24"/>
          <w:szCs w:val="24"/>
        </w:rPr>
      </w:pPr>
    </w:p>
    <w:p w14:paraId="00000015">
      <w:pPr>
        <w:spacing w:line="480"/>
        <w:jc w:val="left"/>
        <w:rPr>
          <w:rFonts w:ascii="Times New Roman" w:cs="Times New Roman" w:hAnsi="Times New Roman" w:hint="default"/>
          <w:b/>
          <w:bCs/>
          <w:sz w:val="24"/>
          <w:szCs w:val="24"/>
        </w:rPr>
      </w:pPr>
    </w:p>
    <w:p w14:paraId="00000016">
      <w:pPr>
        <w:spacing w:line="480"/>
        <w:jc w:val="left"/>
        <w:rPr>
          <w:rFonts w:ascii="Times New Roman" w:cs="Times New Roman" w:hAnsi="Times New Roman" w:hint="default"/>
          <w:b/>
          <w:bCs/>
          <w:sz w:val="24"/>
          <w:szCs w:val="24"/>
        </w:rPr>
      </w:pPr>
    </w:p>
    <w:p w14:paraId="00000017">
      <w:pPr>
        <w:spacing w:line="480"/>
        <w:jc w:val="left"/>
        <w:rPr>
          <w:rFonts w:ascii="Times New Roman" w:cs="Times New Roman" w:hAnsi="Times New Roman" w:hint="default"/>
          <w:b/>
          <w:bCs/>
          <w:sz w:val="24"/>
          <w:szCs w:val="24"/>
        </w:rPr>
      </w:pPr>
    </w:p>
    <w:p w14:paraId="00000018">
      <w:pPr>
        <w:spacing w:line="480"/>
        <w:jc w:val="center"/>
        <w:rPr>
          <w:rFonts w:ascii="Times New Roman" w:cs="Times New Roman" w:hAnsi="Times New Roman" w:hint="default"/>
          <w:b/>
          <w:bCs/>
          <w:sz w:val="24"/>
          <w:szCs w:val="24"/>
        </w:rPr>
      </w:pPr>
      <w:r>
        <w:rPr>
          <w:rFonts w:ascii="Times New Roman" w:cs="Times New Roman" w:hAnsi="Times New Roman" w:hint="default"/>
          <w:b/>
          <w:bCs/>
          <w:sz w:val="24"/>
          <w:szCs w:val="24"/>
        </w:rPr>
        <w:t xml:space="preserve">CERTIFICATE </w:t>
      </w:r>
    </w:p>
    <w:p w14:paraId="00000019">
      <w:pPr>
        <w:spacing w:line="480"/>
        <w:jc w:val="left"/>
        <w:rPr>
          <w:rFonts w:ascii="Times New Roman" w:cs="Times New Roman" w:hAnsi="Times New Roman" w:hint="default"/>
          <w:b/>
          <w:bCs/>
          <w:sz w:val="24"/>
          <w:szCs w:val="24"/>
        </w:rPr>
      </w:pPr>
    </w:p>
    <w:p w14:paraId="0000001A">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bCs/>
          <w:sz w:val="24"/>
          <w:szCs w:val="24"/>
        </w:rPr>
        <w:tab/>
      </w:r>
    </w:p>
    <w:p w14:paraId="0000001B">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 xml:space="preserve">      I, YUSUF RUKAYAT OLAJUMOKE with Matric Number ND/23/SGI/FT/084 hereby certify that the information contained in this project report were obtained as a result of observations and movements taken by me and the Topographical Survey was done in accordance to Surveying rules and regulations and Departmental instructions. </w:t>
      </w:r>
    </w:p>
    <w:p w14:paraId="0000001C">
      <w:pPr>
        <w:spacing w:line="480"/>
        <w:jc w:val="left"/>
        <w:rPr>
          <w:rFonts w:ascii="Times New Roman" w:cs="Times New Roman" w:hAnsi="Times New Roman" w:hint="default"/>
          <w:b w:val="off"/>
          <w:bCs w:val="off"/>
          <w:sz w:val="24"/>
          <w:szCs w:val="24"/>
        </w:rPr>
      </w:pPr>
    </w:p>
    <w:p w14:paraId="0000001D">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 xml:space="preserve">Signature of student:  </w:t>
        <w:tab/>
        <w:tab/>
        <w:tab/>
        <w:t>___________________________</w:t>
      </w:r>
    </w:p>
    <w:p w14:paraId="0000001E">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Name of student:</w:t>
        <w:tab/>
        <w:tab/>
        <w:tab/>
        <w:tab/>
        <w:t>___________________________</w:t>
      </w:r>
    </w:p>
    <w:p w14:paraId="0000001F">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 xml:space="preserve">Date of completion: </w:t>
        <w:tab/>
        <w:tab/>
        <w:tab/>
        <w:t>___________________________</w:t>
      </w:r>
    </w:p>
    <w:p w14:paraId="00000020">
      <w:pPr>
        <w:spacing w:line="480"/>
        <w:jc w:val="left"/>
        <w:rPr>
          <w:rFonts w:ascii="Times New Roman" w:cs="Times New Roman" w:hAnsi="Times New Roman" w:hint="default"/>
          <w:b w:val="off"/>
          <w:bCs w:val="off"/>
          <w:sz w:val="24"/>
          <w:szCs w:val="24"/>
        </w:rPr>
      </w:pPr>
    </w:p>
    <w:p w14:paraId="00000021">
      <w:pPr>
        <w:spacing w:line="480"/>
        <w:jc w:val="left"/>
        <w:rPr>
          <w:rFonts w:ascii="Times New Roman" w:cs="Times New Roman" w:hAnsi="Times New Roman" w:hint="default"/>
          <w:b w:val="off"/>
          <w:bCs w:val="off"/>
          <w:sz w:val="24"/>
          <w:szCs w:val="24"/>
        </w:rPr>
      </w:pPr>
    </w:p>
    <w:p w14:paraId="00000022">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 xml:space="preserve">Matric Number: </w:t>
        <w:tab/>
        <w:tab/>
        <w:tab/>
        <w:tab/>
        <w:t>ND/23/SGI/FT/084</w:t>
      </w:r>
    </w:p>
    <w:p w14:paraId="00000023">
      <w:pPr>
        <w:spacing w:line="480"/>
        <w:jc w:val="left"/>
        <w:rPr>
          <w:rFonts w:ascii="Times New Roman" w:cs="Times New Roman" w:hAnsi="Times New Roman" w:hint="default"/>
          <w:b w:val="off"/>
          <w:bCs w:val="off"/>
          <w:sz w:val="24"/>
          <w:szCs w:val="24"/>
        </w:rPr>
      </w:pPr>
    </w:p>
    <w:p w14:paraId="00000024">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 xml:space="preserve"> </w:t>
      </w:r>
    </w:p>
    <w:p w14:paraId="00000025">
      <w:pPr>
        <w:spacing w:line="480"/>
        <w:jc w:val="left"/>
        <w:rPr>
          <w:rFonts w:ascii="Times New Roman" w:cs="Times New Roman" w:hAnsi="Times New Roman" w:hint="default"/>
          <w:b w:val="off"/>
          <w:bCs w:val="off"/>
          <w:sz w:val="24"/>
          <w:szCs w:val="24"/>
        </w:rPr>
      </w:pPr>
    </w:p>
    <w:p w14:paraId="00000026">
      <w:pPr>
        <w:spacing w:line="480"/>
        <w:jc w:val="left"/>
        <w:rPr>
          <w:rFonts w:ascii="Times New Roman" w:cs="Times New Roman" w:hAnsi="Times New Roman" w:hint="default"/>
          <w:b w:val="off"/>
          <w:bCs w:val="off"/>
          <w:sz w:val="24"/>
          <w:szCs w:val="24"/>
        </w:rPr>
      </w:pPr>
    </w:p>
    <w:p w14:paraId="00000027">
      <w:pPr>
        <w:spacing w:line="480"/>
        <w:jc w:val="left"/>
        <w:rPr>
          <w:rFonts w:ascii="Times New Roman" w:cs="Times New Roman" w:hAnsi="Times New Roman" w:hint="default"/>
          <w:b w:val="off"/>
          <w:bCs w:val="off"/>
          <w:sz w:val="24"/>
          <w:szCs w:val="24"/>
        </w:rPr>
      </w:pPr>
    </w:p>
    <w:p w14:paraId="00000028">
      <w:pPr>
        <w:spacing w:line="480"/>
        <w:jc w:val="left"/>
        <w:rPr>
          <w:rFonts w:ascii="Times New Roman" w:cs="Times New Roman" w:hAnsi="Times New Roman" w:hint="default"/>
          <w:b/>
          <w:bCs/>
          <w:sz w:val="24"/>
          <w:szCs w:val="24"/>
        </w:rPr>
      </w:pPr>
    </w:p>
    <w:p w14:paraId="00000029">
      <w:pPr>
        <w:spacing w:line="480"/>
        <w:jc w:val="center"/>
        <w:rPr>
          <w:rFonts w:ascii="Times New Roman" w:cs="Times New Roman" w:hAnsi="Times New Roman" w:hint="default"/>
          <w:b/>
          <w:bCs/>
          <w:sz w:val="24"/>
          <w:szCs w:val="24"/>
        </w:rPr>
      </w:pPr>
    </w:p>
    <w:p w14:paraId="0000002A">
      <w:pPr>
        <w:spacing w:line="480"/>
        <w:jc w:val="center"/>
        <w:rPr>
          <w:rFonts w:ascii="Times New Roman" w:cs="Times New Roman" w:hAnsi="Times New Roman" w:hint="default"/>
          <w:b/>
          <w:bCs/>
          <w:sz w:val="24"/>
          <w:szCs w:val="24"/>
        </w:rPr>
      </w:pPr>
    </w:p>
    <w:p w14:paraId="0000002B">
      <w:pPr>
        <w:spacing w:line="480"/>
        <w:jc w:val="center"/>
        <w:rPr>
          <w:rFonts w:ascii="Times New Roman" w:cs="Times New Roman" w:hAnsi="Times New Roman" w:hint="default"/>
          <w:b/>
          <w:bCs/>
          <w:sz w:val="24"/>
          <w:szCs w:val="24"/>
        </w:rPr>
      </w:pPr>
    </w:p>
    <w:p w14:paraId="0000002C">
      <w:pPr>
        <w:spacing w:line="480"/>
        <w:jc w:val="center"/>
        <w:rPr>
          <w:rFonts w:ascii="Times New Roman" w:cs="Times New Roman" w:hAnsi="Times New Roman" w:hint="default"/>
          <w:b/>
          <w:bCs/>
          <w:sz w:val="24"/>
          <w:szCs w:val="24"/>
        </w:rPr>
      </w:pPr>
    </w:p>
    <w:p w14:paraId="0000002D">
      <w:pPr>
        <w:spacing w:line="480"/>
        <w:jc w:val="center"/>
        <w:rPr>
          <w:rFonts w:ascii="Times New Roman" w:cs="Times New Roman" w:hAnsi="Times New Roman" w:hint="default"/>
          <w:b/>
          <w:bCs/>
          <w:sz w:val="24"/>
          <w:szCs w:val="24"/>
        </w:rPr>
      </w:pPr>
    </w:p>
    <w:p w14:paraId="0000002E">
      <w:pPr>
        <w:spacing w:line="480"/>
        <w:jc w:val="center"/>
        <w:rPr>
          <w:rFonts w:ascii="Times New Roman" w:cs="Times New Roman" w:hAnsi="Times New Roman" w:hint="default"/>
          <w:b/>
          <w:bCs/>
          <w:sz w:val="24"/>
          <w:szCs w:val="24"/>
        </w:rPr>
      </w:pPr>
    </w:p>
    <w:p w14:paraId="0000002F">
      <w:pPr>
        <w:spacing w:line="480"/>
        <w:jc w:val="center"/>
        <w:rPr>
          <w:rFonts w:ascii="Times New Roman" w:cs="Times New Roman" w:hAnsi="Times New Roman" w:hint="default"/>
          <w:b/>
          <w:bCs/>
          <w:sz w:val="24"/>
          <w:szCs w:val="24"/>
        </w:rPr>
      </w:pPr>
    </w:p>
    <w:p w14:paraId="00000030">
      <w:pPr>
        <w:spacing w:line="480"/>
        <w:jc w:val="center"/>
        <w:rPr>
          <w:rFonts w:ascii="Times New Roman" w:cs="Times New Roman" w:hAnsi="Times New Roman" w:hint="default"/>
          <w:b w:val="off"/>
          <w:bCs w:val="off"/>
          <w:sz w:val="24"/>
          <w:szCs w:val="24"/>
        </w:rPr>
      </w:pPr>
      <w:r>
        <w:rPr>
          <w:rFonts w:ascii="Times New Roman" w:cs="Times New Roman" w:hAnsi="Times New Roman" w:hint="default"/>
          <w:b/>
          <w:bCs/>
          <w:sz w:val="24"/>
          <w:szCs w:val="24"/>
        </w:rPr>
        <w:t>CERTIFICATION</w:t>
      </w:r>
      <w:r>
        <w:rPr>
          <w:rFonts w:ascii="Times New Roman" w:cs="Times New Roman" w:hAnsi="Times New Roman" w:hint="default"/>
          <w:b/>
          <w:bCs/>
          <w:sz w:val="24"/>
          <w:szCs w:val="24"/>
        </w:rPr>
        <w:tab/>
      </w:r>
    </w:p>
    <w:p w14:paraId="00000031">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 xml:space="preserve">       This is to certify that  YUSUF RUKAYAT OLAJUMOKEwith Matric number ND/23/SGI/FT/084 carried out this project and has been approved as meeting the requirement for the award of National Diploma (ND) in Surveying and Geo-informatics in the Department of Surveying and Geo-informatics of the Institute of Environmental Studies, Kwara state polytechnic, Ilorin.</w:t>
      </w:r>
    </w:p>
    <w:p w14:paraId="00000032">
      <w:pPr>
        <w:spacing w:line="480"/>
        <w:jc w:val="left"/>
        <w:rPr>
          <w:rFonts w:ascii="Times New Roman" w:cs="Times New Roman" w:hAnsi="Times New Roman" w:hint="default"/>
          <w:b w:val="off"/>
          <w:bCs w:val="off"/>
          <w:sz w:val="24"/>
          <w:szCs w:val="24"/>
        </w:rPr>
      </w:pPr>
    </w:p>
    <w:p w14:paraId="00000033">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Project supervisor</w:t>
        <w:tab/>
        <w:tab/>
        <w:tab/>
        <w:tab/>
        <w:t xml:space="preserve">           _________________________</w:t>
      </w:r>
    </w:p>
    <w:p w14:paraId="00000034">
      <w:pPr>
        <w:spacing w:line="480"/>
        <w:jc w:val="left"/>
        <w:rPr>
          <w:rFonts w:ascii="Times New Roman" w:cs="Times New Roman" w:hAnsi="Times New Roman" w:hint="default"/>
          <w:b w:val="off"/>
          <w:bCs w:val="off"/>
          <w:sz w:val="24"/>
          <w:szCs w:val="24"/>
        </w:rPr>
      </w:pPr>
    </w:p>
    <w:p w14:paraId="00000035">
      <w:pPr>
        <w:spacing w:line="480"/>
        <w:jc w:val="left"/>
        <w:rPr>
          <w:rFonts w:ascii="Times New Roman" w:cs="Times New Roman" w:hAnsi="Times New Roman" w:hint="default"/>
          <w:b w:val="off"/>
          <w:bCs w:val="off"/>
          <w:sz w:val="24"/>
          <w:szCs w:val="24"/>
        </w:rPr>
      </w:pPr>
    </w:p>
    <w:p w14:paraId="00000036">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 xml:space="preserve">MRS. S. O. ADEOTI </w:t>
      </w:r>
      <w:r>
        <w:rPr>
          <w:rFonts w:ascii="Times New Roman" w:cs="Times New Roman" w:hAnsi="Times New Roman" w:hint="default"/>
          <w:b w:val="off"/>
          <w:bCs w:val="off"/>
          <w:sz w:val="24"/>
          <w:szCs w:val="24"/>
        </w:rPr>
        <w:tab/>
        <w:tab/>
        <w:tab/>
        <w:t xml:space="preserve">                       Signature and Date </w:t>
      </w:r>
    </w:p>
    <w:p w14:paraId="00000037">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 xml:space="preserve">  &amp; SURV. ASONIBARE </w:t>
      </w:r>
    </w:p>
    <w:p w14:paraId="00000038">
      <w:pPr>
        <w:spacing w:line="480"/>
        <w:jc w:val="left"/>
        <w:rPr>
          <w:rFonts w:ascii="Times New Roman" w:cs="Times New Roman" w:hAnsi="Times New Roman" w:hint="default"/>
          <w:b w:val="off"/>
          <w:bCs w:val="off"/>
          <w:sz w:val="24"/>
          <w:szCs w:val="24"/>
        </w:rPr>
      </w:pPr>
    </w:p>
    <w:p w14:paraId="00000039">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 xml:space="preserve">Project Cordinator </w:t>
        <w:tab/>
        <w:tab/>
        <w:tab/>
        <w:tab/>
        <w:tab/>
        <w:t xml:space="preserve">              _____________</w:t>
      </w:r>
    </w:p>
    <w:p w14:paraId="0000003A">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SURV. R.S AWOLEYE</w:t>
        <w:tab/>
        <w:t xml:space="preserve">                                     Signature and Date</w:t>
      </w:r>
    </w:p>
    <w:p w14:paraId="0000003B">
      <w:pPr>
        <w:spacing w:line="480"/>
        <w:jc w:val="left"/>
        <w:rPr>
          <w:rFonts w:ascii="Times New Roman" w:cs="Times New Roman" w:hAnsi="Times New Roman" w:hint="default"/>
          <w:b w:val="off"/>
          <w:bCs w:val="off"/>
          <w:sz w:val="24"/>
          <w:szCs w:val="24"/>
        </w:rPr>
      </w:pPr>
    </w:p>
    <w:p w14:paraId="0000003C">
      <w:pPr>
        <w:spacing w:line="480"/>
        <w:jc w:val="left"/>
        <w:rPr>
          <w:rFonts w:ascii="Times New Roman" w:cs="Times New Roman" w:hAnsi="Times New Roman" w:hint="default"/>
          <w:b w:val="off"/>
          <w:bCs w:val="off"/>
          <w:sz w:val="24"/>
          <w:szCs w:val="24"/>
        </w:rPr>
      </w:pPr>
    </w:p>
    <w:p w14:paraId="0000003D">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 xml:space="preserve">Head of  Department </w:t>
        <w:tab/>
        <w:tab/>
        <w:tab/>
        <w:tab/>
        <w:t xml:space="preserve">           </w:t>
        <w:tab/>
        <w:t>_______________</w:t>
      </w:r>
    </w:p>
    <w:p w14:paraId="0000003E">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 xml:space="preserve"> </w:t>
      </w:r>
    </w:p>
    <w:p w14:paraId="0000003F">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SURV. AMBIMBOLA ISAU</w:t>
        <w:tab/>
        <w:tab/>
        <w:tab/>
        <w:tab/>
        <w:t xml:space="preserve">   Signature and Date</w:t>
      </w:r>
    </w:p>
    <w:p w14:paraId="00000040">
      <w:pPr>
        <w:spacing w:line="480"/>
        <w:jc w:val="left"/>
        <w:rPr>
          <w:rFonts w:ascii="Times New Roman" w:cs="Times New Roman" w:hAnsi="Times New Roman" w:hint="default"/>
          <w:b w:val="off"/>
          <w:bCs w:val="off"/>
          <w:sz w:val="24"/>
          <w:szCs w:val="24"/>
        </w:rPr>
      </w:pPr>
    </w:p>
    <w:p w14:paraId="00000041">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ab/>
        <w:tab/>
        <w:tab/>
        <w:tab/>
        <w:tab/>
        <w:tab/>
        <w:tab/>
        <w:tab/>
        <w:t xml:space="preserve">             ______________</w:t>
      </w:r>
    </w:p>
    <w:p w14:paraId="00000042">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 xml:space="preserve">External Moderator </w:t>
        <w:tab/>
        <w:tab/>
        <w:tab/>
        <w:tab/>
        <w:tab/>
        <w:tab/>
        <w:t>Signature and Date</w:t>
      </w:r>
    </w:p>
    <w:p w14:paraId="00000043">
      <w:pPr>
        <w:spacing w:line="480"/>
        <w:jc w:val="left"/>
        <w:rPr>
          <w:rFonts w:ascii="Times New Roman" w:cs="Times New Roman" w:hAnsi="Times New Roman" w:hint="default"/>
          <w:b w:val="off"/>
          <w:bCs w:val="off"/>
          <w:sz w:val="24"/>
          <w:szCs w:val="24"/>
        </w:rPr>
      </w:pPr>
    </w:p>
    <w:p w14:paraId="00000044">
      <w:pPr>
        <w:spacing w:line="480"/>
        <w:jc w:val="left"/>
        <w:rPr>
          <w:rFonts w:ascii="Times New Roman" w:cs="Times New Roman" w:hAnsi="Times New Roman" w:hint="default"/>
          <w:b/>
          <w:bCs/>
          <w:sz w:val="24"/>
          <w:szCs w:val="24"/>
        </w:rPr>
      </w:pPr>
    </w:p>
    <w:p w14:paraId="00000045">
      <w:pPr>
        <w:spacing w:line="480"/>
        <w:jc w:val="left"/>
        <w:rPr>
          <w:rFonts w:ascii="Times New Roman" w:cs="Times New Roman" w:hAnsi="Times New Roman" w:hint="default"/>
          <w:b/>
          <w:bCs/>
          <w:sz w:val="24"/>
          <w:szCs w:val="24"/>
        </w:rPr>
      </w:pPr>
    </w:p>
    <w:p w14:paraId="00000046">
      <w:pPr>
        <w:spacing w:line="480"/>
        <w:jc w:val="center"/>
        <w:rPr>
          <w:rFonts w:ascii="Times New Roman" w:cs="Times New Roman" w:hAnsi="Times New Roman" w:hint="default"/>
          <w:b/>
          <w:bCs/>
          <w:sz w:val="24"/>
          <w:szCs w:val="24"/>
        </w:rPr>
      </w:pPr>
      <w:r>
        <w:rPr>
          <w:rFonts w:ascii="Times New Roman" w:cs="Times New Roman" w:hAnsi="Times New Roman" w:hint="default"/>
          <w:b/>
          <w:bCs/>
          <w:sz w:val="24"/>
          <w:szCs w:val="24"/>
        </w:rPr>
        <w:t xml:space="preserve"> DEDICATION</w:t>
      </w:r>
    </w:p>
    <w:p w14:paraId="00000047">
      <w:pPr>
        <w:spacing w:line="480"/>
        <w:jc w:val="left"/>
        <w:rPr>
          <w:rFonts w:ascii="Times New Roman" w:cs="Times New Roman" w:hAnsi="Times New Roman" w:hint="default"/>
          <w:b w:val="off"/>
          <w:bCs w:val="off"/>
          <w:sz w:val="24"/>
          <w:szCs w:val="24"/>
        </w:rPr>
      </w:pPr>
    </w:p>
    <w:p w14:paraId="00000048">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ab/>
        <w:t xml:space="preserve">This project is dedicated to Almighty God, the creator of heaven and earth, ancient of days, and it is Also dedicated to my Love parents MR &amp; MRS ALATISE.  </w:t>
      </w:r>
    </w:p>
    <w:p w14:paraId="00000049">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 xml:space="preserve"> </w:t>
      </w:r>
    </w:p>
    <w:p w14:paraId="0000004A">
      <w:pPr>
        <w:spacing w:line="480"/>
        <w:jc w:val="left"/>
        <w:rPr>
          <w:rFonts w:ascii="Times New Roman" w:cs="Times New Roman" w:hAnsi="Times New Roman" w:hint="default"/>
          <w:b w:val="off"/>
          <w:bCs w:val="off"/>
          <w:sz w:val="24"/>
          <w:szCs w:val="24"/>
        </w:rPr>
      </w:pPr>
    </w:p>
    <w:p w14:paraId="0000004B">
      <w:pPr>
        <w:spacing w:line="480"/>
        <w:jc w:val="left"/>
        <w:rPr>
          <w:rFonts w:ascii="Times New Roman" w:cs="Times New Roman" w:hAnsi="Times New Roman" w:hint="default"/>
          <w:b w:val="off"/>
          <w:bCs w:val="off"/>
          <w:sz w:val="24"/>
          <w:szCs w:val="24"/>
        </w:rPr>
      </w:pPr>
    </w:p>
    <w:p w14:paraId="0000004C">
      <w:pPr>
        <w:spacing w:line="480"/>
        <w:jc w:val="left"/>
        <w:rPr>
          <w:rFonts w:ascii="Times New Roman" w:cs="Times New Roman" w:hAnsi="Times New Roman" w:hint="default"/>
          <w:b w:val="off"/>
          <w:bCs w:val="off"/>
          <w:sz w:val="24"/>
          <w:szCs w:val="24"/>
        </w:rPr>
      </w:pPr>
    </w:p>
    <w:p w14:paraId="0000004D">
      <w:pPr>
        <w:spacing w:line="480"/>
        <w:jc w:val="left"/>
        <w:rPr>
          <w:rFonts w:ascii="Times New Roman" w:cs="Times New Roman" w:hAnsi="Times New Roman" w:hint="default"/>
          <w:b/>
          <w:bCs/>
          <w:sz w:val="24"/>
          <w:szCs w:val="24"/>
        </w:rPr>
      </w:pPr>
    </w:p>
    <w:p w14:paraId="0000004E">
      <w:pPr>
        <w:spacing w:line="480"/>
        <w:jc w:val="left"/>
        <w:rPr>
          <w:rFonts w:ascii="Times New Roman" w:cs="Times New Roman" w:hAnsi="Times New Roman" w:hint="default"/>
          <w:b/>
          <w:bCs/>
          <w:sz w:val="24"/>
          <w:szCs w:val="24"/>
        </w:rPr>
      </w:pPr>
    </w:p>
    <w:p w14:paraId="0000004F">
      <w:pPr>
        <w:spacing w:line="480"/>
        <w:jc w:val="left"/>
        <w:rPr>
          <w:rFonts w:ascii="Times New Roman" w:cs="Times New Roman" w:hAnsi="Times New Roman" w:hint="default"/>
          <w:b/>
          <w:bCs/>
          <w:sz w:val="24"/>
          <w:szCs w:val="24"/>
        </w:rPr>
      </w:pPr>
    </w:p>
    <w:p w14:paraId="00000050">
      <w:pPr>
        <w:spacing w:line="480"/>
        <w:jc w:val="left"/>
        <w:rPr>
          <w:rFonts w:ascii="Times New Roman" w:cs="Times New Roman" w:hAnsi="Times New Roman" w:hint="default"/>
          <w:b/>
          <w:bCs/>
          <w:sz w:val="24"/>
          <w:szCs w:val="24"/>
        </w:rPr>
      </w:pPr>
    </w:p>
    <w:p w14:paraId="00000051">
      <w:pPr>
        <w:spacing w:line="480"/>
        <w:jc w:val="left"/>
        <w:rPr>
          <w:rFonts w:ascii="Times New Roman" w:cs="Times New Roman" w:hAnsi="Times New Roman" w:hint="default"/>
          <w:b/>
          <w:bCs/>
          <w:sz w:val="24"/>
          <w:szCs w:val="24"/>
        </w:rPr>
      </w:pPr>
    </w:p>
    <w:p w14:paraId="00000052">
      <w:pPr>
        <w:spacing w:line="480"/>
        <w:jc w:val="left"/>
        <w:rPr>
          <w:rFonts w:ascii="Times New Roman" w:cs="Times New Roman" w:hAnsi="Times New Roman" w:hint="default"/>
          <w:b/>
          <w:bCs/>
          <w:sz w:val="24"/>
          <w:szCs w:val="24"/>
        </w:rPr>
      </w:pPr>
    </w:p>
    <w:p w14:paraId="00000053">
      <w:pPr>
        <w:spacing w:line="480"/>
        <w:jc w:val="left"/>
        <w:rPr>
          <w:rFonts w:ascii="Times New Roman" w:cs="Times New Roman" w:hAnsi="Times New Roman" w:hint="default"/>
          <w:b/>
          <w:bCs/>
          <w:sz w:val="24"/>
          <w:szCs w:val="24"/>
        </w:rPr>
      </w:pPr>
    </w:p>
    <w:p w14:paraId="00000054">
      <w:pPr>
        <w:spacing w:line="480"/>
        <w:jc w:val="left"/>
        <w:rPr>
          <w:rFonts w:ascii="Times New Roman" w:cs="Times New Roman" w:hAnsi="Times New Roman" w:hint="default"/>
          <w:b/>
          <w:bCs/>
          <w:sz w:val="24"/>
          <w:szCs w:val="24"/>
        </w:rPr>
      </w:pPr>
    </w:p>
    <w:p w14:paraId="00000055">
      <w:pPr>
        <w:spacing w:line="480"/>
        <w:jc w:val="left"/>
        <w:rPr>
          <w:rFonts w:ascii="Times New Roman" w:cs="Times New Roman" w:hAnsi="Times New Roman" w:hint="default"/>
          <w:b/>
          <w:bCs/>
          <w:sz w:val="24"/>
          <w:szCs w:val="24"/>
        </w:rPr>
      </w:pPr>
    </w:p>
    <w:p w14:paraId="00000056">
      <w:pPr>
        <w:spacing w:line="480"/>
        <w:jc w:val="left"/>
        <w:rPr>
          <w:rFonts w:ascii="Times New Roman" w:cs="Times New Roman" w:hAnsi="Times New Roman" w:hint="default"/>
          <w:b/>
          <w:bCs/>
          <w:sz w:val="24"/>
          <w:szCs w:val="24"/>
        </w:rPr>
      </w:pPr>
    </w:p>
    <w:p w14:paraId="00000057">
      <w:pPr>
        <w:spacing w:line="480"/>
        <w:jc w:val="left"/>
        <w:rPr>
          <w:rFonts w:ascii="Times New Roman" w:cs="Times New Roman" w:hAnsi="Times New Roman" w:hint="default"/>
          <w:b/>
          <w:bCs/>
          <w:sz w:val="24"/>
          <w:szCs w:val="24"/>
        </w:rPr>
      </w:pPr>
    </w:p>
    <w:p w14:paraId="00000058">
      <w:pPr>
        <w:spacing w:line="480"/>
        <w:jc w:val="left"/>
        <w:rPr>
          <w:rFonts w:ascii="Times New Roman" w:cs="Times New Roman" w:hAnsi="Times New Roman" w:hint="default"/>
          <w:b/>
          <w:bCs/>
          <w:sz w:val="24"/>
          <w:szCs w:val="24"/>
        </w:rPr>
      </w:pPr>
    </w:p>
    <w:p w14:paraId="00000059">
      <w:pPr>
        <w:spacing w:line="480"/>
        <w:jc w:val="center"/>
        <w:rPr>
          <w:rFonts w:ascii="Times New Roman" w:cs="Times New Roman" w:hAnsi="Times New Roman" w:hint="default"/>
          <w:b/>
          <w:bCs/>
          <w:sz w:val="24"/>
          <w:szCs w:val="24"/>
        </w:rPr>
      </w:pPr>
    </w:p>
    <w:p w14:paraId="0000005A">
      <w:pPr>
        <w:spacing w:line="480"/>
        <w:jc w:val="center"/>
        <w:rPr>
          <w:rFonts w:ascii="Times New Roman" w:cs="Times New Roman" w:hAnsi="Times New Roman" w:hint="default"/>
          <w:b/>
          <w:bCs/>
          <w:sz w:val="24"/>
          <w:szCs w:val="24"/>
        </w:rPr>
      </w:pPr>
    </w:p>
    <w:p w14:paraId="0000005B">
      <w:pPr>
        <w:spacing w:line="480"/>
        <w:jc w:val="center"/>
        <w:rPr>
          <w:rFonts w:ascii="Times New Roman" w:cs="Times New Roman" w:hAnsi="Times New Roman" w:hint="default"/>
          <w:b/>
          <w:bCs/>
          <w:sz w:val="24"/>
          <w:szCs w:val="24"/>
        </w:rPr>
      </w:pPr>
    </w:p>
    <w:p w14:paraId="0000005C">
      <w:pPr>
        <w:spacing w:line="480"/>
        <w:jc w:val="center"/>
        <w:rPr>
          <w:rFonts w:ascii="Times New Roman" w:cs="Times New Roman" w:hAnsi="Times New Roman" w:hint="default"/>
          <w:b/>
          <w:bCs/>
          <w:sz w:val="24"/>
          <w:szCs w:val="24"/>
        </w:rPr>
      </w:pPr>
    </w:p>
    <w:p w14:paraId="0000005D">
      <w:pPr>
        <w:spacing w:line="480"/>
        <w:jc w:val="center"/>
        <w:rPr>
          <w:rFonts w:ascii="Times New Roman" w:cs="Times New Roman" w:hAnsi="Times New Roman" w:hint="default"/>
          <w:b/>
          <w:bCs/>
          <w:sz w:val="24"/>
          <w:szCs w:val="24"/>
        </w:rPr>
      </w:pPr>
    </w:p>
    <w:p w14:paraId="0000005E">
      <w:pPr>
        <w:spacing w:line="480"/>
        <w:jc w:val="center"/>
        <w:rPr>
          <w:rFonts w:ascii="Times New Roman" w:cs="Times New Roman" w:hAnsi="Times New Roman" w:hint="default"/>
          <w:b/>
          <w:bCs/>
          <w:sz w:val="24"/>
          <w:szCs w:val="24"/>
        </w:rPr>
      </w:pPr>
    </w:p>
    <w:p w14:paraId="0000005F">
      <w:pPr>
        <w:spacing w:line="480"/>
        <w:jc w:val="center"/>
        <w:rPr>
          <w:rFonts w:ascii="Times New Roman" w:cs="Times New Roman" w:hAnsi="Times New Roman" w:hint="default"/>
          <w:b/>
          <w:bCs/>
          <w:sz w:val="24"/>
          <w:szCs w:val="24"/>
        </w:rPr>
      </w:pPr>
      <w:r>
        <w:rPr>
          <w:rFonts w:ascii="Times New Roman" w:cs="Times New Roman" w:hAnsi="Times New Roman" w:hint="default"/>
          <w:b/>
          <w:bCs/>
          <w:sz w:val="24"/>
          <w:szCs w:val="24"/>
        </w:rPr>
        <w:t>ACKNOWLEDGMENT</w:t>
      </w:r>
    </w:p>
    <w:p w14:paraId="00000060">
      <w:pPr>
        <w:spacing w:line="480"/>
        <w:jc w:val="left"/>
        <w:rPr>
          <w:rFonts w:ascii="Times New Roman" w:cs="Times New Roman" w:hAnsi="Times New Roman" w:hint="default"/>
          <w:b/>
          <w:bCs/>
          <w:sz w:val="24"/>
          <w:szCs w:val="24"/>
        </w:rPr>
      </w:pPr>
    </w:p>
    <w:p w14:paraId="00000061">
      <w:pPr>
        <w:spacing w:line="480"/>
        <w:jc w:val="left"/>
        <w:rPr>
          <w:rFonts w:ascii="Times New Roman" w:cs="Times New Roman" w:hAnsi="Times New Roman" w:hint="default"/>
          <w:b/>
          <w:bCs/>
          <w:sz w:val="24"/>
          <w:szCs w:val="24"/>
        </w:rPr>
      </w:pPr>
    </w:p>
    <w:p w14:paraId="00000062">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bCs/>
          <w:sz w:val="24"/>
          <w:szCs w:val="24"/>
        </w:rPr>
        <w:t xml:space="preserve">     </w:t>
      </w:r>
      <w:r>
        <w:rPr>
          <w:rFonts w:ascii="Times New Roman" w:cs="Times New Roman" w:hAnsi="Times New Roman" w:hint="default"/>
          <w:b w:val="off"/>
          <w:bCs w:val="off"/>
          <w:sz w:val="24"/>
          <w:szCs w:val="24"/>
        </w:rPr>
        <w:t xml:space="preserve">I will like to express my profound appreciation to almighty God who in his infinite mercy, that gave me the ability to complete my program in peace and God health, if not for God, where will I be today?.All things are possible because of him and through him for the knowledge, wisdom and understanding, protection and provision on me through my ND programme. I thank Him for the great things he has done, most especially for the success of this project, God be the glory. </w:t>
      </w:r>
    </w:p>
    <w:p w14:paraId="00000063">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 xml:space="preserve">     My appreciation goes to my lovely parent in person of MR &amp; MRS YUSUF f</w:t>
      </w:r>
      <w:r>
        <w:rPr>
          <w:rFonts w:ascii="Times New Roman" w:cs="Times New Roman" w:hAnsi="Times New Roman" w:hint="default"/>
          <w:b w:val="off"/>
          <w:bCs w:val="off"/>
          <w:sz w:val="24"/>
          <w:szCs w:val="24"/>
        </w:rPr>
        <w:t xml:space="preserve">or their support and their prayer, throughout this journey thank for all the beautiful star and end through my ND program. I know I can’t repay you back but I have special prayer to offer you both, wishing you both long life and prosperity in good health and wealth, more success, blessing and happiness along with a lot of luck (Amen). </w:t>
      </w:r>
    </w:p>
    <w:p w14:paraId="00000064">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 xml:space="preserve">   And I also appreciate my supervisors MRS ADEOTI and SURV. ASONIBARE for their support on this project. And my appreciation also goes to all my lecturers Surv. Ayuba, Surv. Awoleye, Surv. Kazeem, Surv. Diran, Surv. Banji. Surv. Kazeem, may Almighty Allah continue to bless you all and help you. </w:t>
      </w:r>
    </w:p>
    <w:p w14:paraId="00000065">
      <w:pPr>
        <w:spacing w:line="480"/>
        <w:jc w:val="left"/>
        <w:rPr>
          <w:rFonts w:ascii="Times New Roman" w:cs="Times New Roman" w:hAnsi="Times New Roman" w:hint="default"/>
          <w:b w:val="off"/>
          <w:bCs w:val="off"/>
          <w:sz w:val="24"/>
          <w:szCs w:val="24"/>
        </w:rPr>
      </w:pPr>
    </w:p>
    <w:p w14:paraId="00000066">
      <w:pPr>
        <w:spacing w:line="480"/>
        <w:jc w:val="left"/>
        <w:rPr>
          <w:rFonts w:ascii="Times New Roman" w:cs="Times New Roman" w:hAnsi="Times New Roman" w:hint="default"/>
          <w:b w:val="off"/>
          <w:bCs w:val="off"/>
          <w:sz w:val="24"/>
          <w:szCs w:val="24"/>
        </w:rPr>
      </w:pPr>
    </w:p>
    <w:p w14:paraId="00000067">
      <w:pPr>
        <w:spacing w:line="480"/>
        <w:jc w:val="left"/>
        <w:rPr>
          <w:rFonts w:ascii="Times New Roman" w:cs="Times New Roman" w:hAnsi="Times New Roman" w:hint="default"/>
          <w:b/>
          <w:bCs/>
          <w:sz w:val="24"/>
          <w:szCs w:val="24"/>
        </w:rPr>
      </w:pPr>
    </w:p>
    <w:p w14:paraId="00000068">
      <w:pPr>
        <w:spacing w:line="480"/>
        <w:jc w:val="left"/>
        <w:rPr>
          <w:rFonts w:ascii="Times New Roman" w:cs="Times New Roman" w:hAnsi="Times New Roman" w:hint="default"/>
          <w:b/>
          <w:bCs/>
          <w:sz w:val="24"/>
          <w:szCs w:val="24"/>
        </w:rPr>
      </w:pPr>
    </w:p>
    <w:p w14:paraId="00000069">
      <w:pPr>
        <w:spacing w:line="480"/>
        <w:jc w:val="left"/>
        <w:rPr>
          <w:rFonts w:ascii="Times New Roman" w:cs="Times New Roman" w:hAnsi="Times New Roman" w:hint="default"/>
          <w:b/>
          <w:bCs/>
          <w:sz w:val="24"/>
          <w:szCs w:val="24"/>
        </w:rPr>
      </w:pPr>
    </w:p>
    <w:p w14:paraId="0000006A">
      <w:pPr>
        <w:spacing w:line="480"/>
        <w:jc w:val="left"/>
        <w:rPr>
          <w:rFonts w:ascii="Times New Roman" w:cs="Times New Roman" w:hAnsi="Times New Roman" w:hint="default"/>
          <w:b/>
          <w:bCs/>
          <w:sz w:val="24"/>
          <w:szCs w:val="24"/>
        </w:rPr>
      </w:pPr>
    </w:p>
    <w:p w14:paraId="0000006B">
      <w:pPr>
        <w:spacing w:line="480"/>
        <w:jc w:val="left"/>
        <w:rPr>
          <w:rFonts w:ascii="Times New Roman" w:cs="Times New Roman" w:hAnsi="Times New Roman" w:hint="default"/>
          <w:b/>
          <w:bCs/>
          <w:sz w:val="24"/>
          <w:szCs w:val="24"/>
        </w:rPr>
      </w:pPr>
    </w:p>
    <w:p w14:paraId="0000006C">
      <w:pPr>
        <w:spacing w:line="480"/>
        <w:jc w:val="left"/>
        <w:rPr>
          <w:rFonts w:ascii="Times New Roman" w:cs="Times New Roman" w:hAnsi="Times New Roman" w:hint="default"/>
          <w:b/>
          <w:bCs/>
          <w:sz w:val="24"/>
          <w:szCs w:val="24"/>
        </w:rPr>
      </w:pPr>
    </w:p>
    <w:p w14:paraId="0000006D">
      <w:pPr>
        <w:spacing w:line="480"/>
        <w:jc w:val="left"/>
        <w:rPr>
          <w:rFonts w:ascii="Times New Roman" w:cs="Times New Roman" w:hAnsi="Times New Roman" w:hint="default"/>
          <w:b/>
          <w:bCs/>
          <w:sz w:val="24"/>
          <w:szCs w:val="24"/>
        </w:rPr>
      </w:pPr>
    </w:p>
    <w:p w14:paraId="0000006E">
      <w:pPr>
        <w:spacing w:line="480"/>
        <w:jc w:val="center"/>
        <w:rPr>
          <w:rFonts w:ascii="Times New Roman" w:cs="Times New Roman" w:hAnsi="Times New Roman" w:hint="default"/>
          <w:b/>
          <w:bCs/>
          <w:sz w:val="24"/>
          <w:szCs w:val="24"/>
        </w:rPr>
      </w:pPr>
      <w:r>
        <w:rPr>
          <w:rFonts w:ascii="Times New Roman" w:cs="Times New Roman" w:hAnsi="Times New Roman" w:hint="default"/>
          <w:b/>
          <w:bCs/>
          <w:sz w:val="24"/>
          <w:szCs w:val="24"/>
        </w:rPr>
        <w:t>ABSTRACT</w:t>
      </w:r>
    </w:p>
    <w:p w14:paraId="0000006F">
      <w:pPr>
        <w:spacing w:line="480"/>
        <w:jc w:val="left"/>
        <w:rPr>
          <w:rFonts w:ascii="Times New Roman" w:cs="Times New Roman" w:hAnsi="Times New Roman" w:hint="default"/>
          <w:b/>
          <w:bCs/>
          <w:sz w:val="24"/>
          <w:szCs w:val="24"/>
        </w:rPr>
      </w:pPr>
    </w:p>
    <w:p w14:paraId="00000070">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 xml:space="preserve">     The overall intent of this project report is to show the Layout Survey of part of old IES, village area, Moro local government area, Kwara State polytechnic .A total station was used in acquiring data (x,y,) coordinates within the study area, with ground survey method. The data acquired were processed. The use of some software like AUTOCAD, Microsoft excel, notepad, and Microsoft. The end result was the production of the location plan of different kinds of plan and maps all at suitable scale both in soft and hardcopy formats. Finally, a project report was written.</w:t>
      </w:r>
    </w:p>
    <w:p w14:paraId="00000071">
      <w:pPr>
        <w:spacing w:line="480"/>
        <w:jc w:val="left"/>
        <w:rPr>
          <w:rFonts w:ascii="Times New Roman" w:cs="Times New Roman" w:hAnsi="Times New Roman" w:hint="default"/>
          <w:b w:val="off"/>
          <w:bCs w:val="off"/>
          <w:sz w:val="24"/>
          <w:szCs w:val="24"/>
        </w:rPr>
      </w:pPr>
    </w:p>
    <w:p w14:paraId="00000072">
      <w:pPr>
        <w:spacing w:line="480"/>
        <w:jc w:val="left"/>
        <w:rPr>
          <w:rFonts w:ascii="Times New Roman" w:cs="Times New Roman" w:hAnsi="Times New Roman" w:hint="default"/>
          <w:b w:val="off"/>
          <w:bCs w:val="off"/>
          <w:sz w:val="24"/>
          <w:szCs w:val="24"/>
        </w:rPr>
      </w:pPr>
    </w:p>
    <w:p w14:paraId="00000073">
      <w:pPr>
        <w:spacing w:line="480"/>
        <w:jc w:val="left"/>
        <w:rPr>
          <w:rFonts w:ascii="Times New Roman" w:cs="Times New Roman" w:hAnsi="Times New Roman" w:hint="default"/>
          <w:b/>
          <w:bCs/>
          <w:sz w:val="24"/>
          <w:szCs w:val="24"/>
        </w:rPr>
      </w:pPr>
    </w:p>
    <w:p w14:paraId="00000074">
      <w:pPr>
        <w:spacing w:line="480"/>
        <w:jc w:val="left"/>
        <w:rPr>
          <w:rFonts w:ascii="Times New Roman" w:cs="Times New Roman" w:hAnsi="Times New Roman" w:hint="default"/>
          <w:b/>
          <w:bCs/>
          <w:sz w:val="24"/>
          <w:szCs w:val="24"/>
        </w:rPr>
      </w:pPr>
    </w:p>
    <w:p w14:paraId="00000075">
      <w:pPr>
        <w:spacing w:line="480"/>
        <w:jc w:val="left"/>
        <w:rPr>
          <w:rFonts w:ascii="Times New Roman" w:cs="Times New Roman" w:hAnsi="Times New Roman" w:hint="default"/>
          <w:b/>
          <w:bCs/>
          <w:sz w:val="24"/>
          <w:szCs w:val="24"/>
        </w:rPr>
      </w:pPr>
    </w:p>
    <w:p w14:paraId="00000076">
      <w:pPr>
        <w:spacing w:line="480"/>
        <w:jc w:val="left"/>
        <w:rPr>
          <w:rFonts w:ascii="Times New Roman" w:cs="Times New Roman" w:hAnsi="Times New Roman" w:hint="default"/>
          <w:b/>
          <w:bCs/>
          <w:sz w:val="24"/>
          <w:szCs w:val="24"/>
        </w:rPr>
      </w:pPr>
    </w:p>
    <w:p w14:paraId="00000077">
      <w:pPr>
        <w:spacing w:line="480"/>
        <w:jc w:val="left"/>
        <w:rPr>
          <w:rFonts w:ascii="Times New Roman" w:cs="Times New Roman" w:hAnsi="Times New Roman" w:hint="default"/>
          <w:b/>
          <w:bCs/>
          <w:sz w:val="24"/>
          <w:szCs w:val="24"/>
        </w:rPr>
      </w:pPr>
    </w:p>
    <w:p w14:paraId="00000078">
      <w:pPr>
        <w:spacing w:line="480"/>
        <w:jc w:val="left"/>
        <w:rPr>
          <w:rFonts w:ascii="Times New Roman" w:cs="Times New Roman" w:hAnsi="Times New Roman" w:hint="default"/>
          <w:b/>
          <w:bCs/>
          <w:sz w:val="24"/>
          <w:szCs w:val="24"/>
        </w:rPr>
      </w:pPr>
    </w:p>
    <w:p w14:paraId="00000079">
      <w:pPr>
        <w:spacing w:line="480"/>
        <w:jc w:val="left"/>
        <w:rPr>
          <w:rFonts w:ascii="Times New Roman" w:cs="Times New Roman" w:hAnsi="Times New Roman" w:hint="default"/>
          <w:b/>
          <w:bCs/>
          <w:sz w:val="24"/>
          <w:szCs w:val="24"/>
        </w:rPr>
      </w:pPr>
    </w:p>
    <w:p w14:paraId="0000007A">
      <w:pPr>
        <w:spacing w:line="480"/>
        <w:jc w:val="left"/>
        <w:rPr>
          <w:rFonts w:ascii="Times New Roman" w:cs="Times New Roman" w:hAnsi="Times New Roman" w:hint="default"/>
          <w:b/>
          <w:bCs/>
          <w:sz w:val="24"/>
          <w:szCs w:val="24"/>
        </w:rPr>
      </w:pPr>
    </w:p>
    <w:p w14:paraId="0000007B">
      <w:pPr>
        <w:spacing w:line="480"/>
        <w:jc w:val="left"/>
        <w:rPr>
          <w:rFonts w:ascii="Times New Roman" w:cs="Times New Roman" w:hAnsi="Times New Roman" w:hint="default"/>
          <w:b/>
          <w:bCs/>
          <w:sz w:val="24"/>
          <w:szCs w:val="24"/>
        </w:rPr>
      </w:pPr>
    </w:p>
    <w:p w14:paraId="0000007C">
      <w:pPr>
        <w:spacing w:line="480"/>
        <w:jc w:val="left"/>
        <w:rPr>
          <w:rFonts w:ascii="Times New Roman" w:cs="Times New Roman" w:hAnsi="Times New Roman" w:hint="default"/>
          <w:b/>
          <w:bCs/>
          <w:sz w:val="24"/>
          <w:szCs w:val="24"/>
        </w:rPr>
      </w:pPr>
    </w:p>
    <w:p w14:paraId="0000007D">
      <w:pPr>
        <w:spacing w:line="480"/>
        <w:jc w:val="left"/>
        <w:rPr>
          <w:rFonts w:ascii="Times New Roman" w:cs="Times New Roman" w:hAnsi="Times New Roman" w:hint="default"/>
          <w:b/>
          <w:bCs/>
          <w:sz w:val="24"/>
          <w:szCs w:val="24"/>
        </w:rPr>
      </w:pPr>
    </w:p>
    <w:p w14:paraId="0000007E">
      <w:pPr>
        <w:spacing w:line="480"/>
        <w:jc w:val="left"/>
        <w:rPr>
          <w:rFonts w:ascii="Times New Roman" w:cs="Times New Roman" w:hAnsi="Times New Roman" w:hint="default"/>
          <w:b/>
          <w:bCs/>
          <w:sz w:val="24"/>
          <w:szCs w:val="24"/>
        </w:rPr>
      </w:pPr>
    </w:p>
    <w:p w14:paraId="0000007F">
      <w:pPr>
        <w:spacing w:line="480"/>
        <w:jc w:val="left"/>
        <w:rPr>
          <w:rFonts w:ascii="Times New Roman" w:cs="Times New Roman" w:hAnsi="Times New Roman" w:hint="default"/>
          <w:b/>
          <w:bCs/>
          <w:sz w:val="24"/>
          <w:szCs w:val="24"/>
        </w:rPr>
      </w:pPr>
    </w:p>
    <w:p w14:paraId="00000080">
      <w:pPr>
        <w:spacing w:line="480"/>
        <w:jc w:val="left"/>
        <w:rPr>
          <w:rFonts w:ascii="Times New Roman" w:cs="Times New Roman" w:hAnsi="Times New Roman" w:hint="default"/>
          <w:b/>
          <w:bCs/>
          <w:sz w:val="24"/>
          <w:szCs w:val="24"/>
        </w:rPr>
      </w:pPr>
    </w:p>
    <w:p w14:paraId="00000081">
      <w:pPr>
        <w:spacing w:line="480"/>
        <w:jc w:val="left"/>
        <w:rPr>
          <w:rFonts w:ascii="Times New Roman" w:cs="Times New Roman" w:hAnsi="Times New Roman" w:hint="default"/>
          <w:b/>
          <w:bCs/>
          <w:sz w:val="24"/>
          <w:szCs w:val="24"/>
        </w:rPr>
      </w:pPr>
    </w:p>
    <w:p w14:paraId="00000082">
      <w:pPr>
        <w:spacing w:line="480"/>
        <w:jc w:val="left"/>
        <w:rPr>
          <w:rFonts w:ascii="Times New Roman" w:cs="Times New Roman" w:hAnsi="Times New Roman" w:hint="default"/>
          <w:b/>
          <w:bCs/>
          <w:sz w:val="24"/>
          <w:szCs w:val="24"/>
        </w:rPr>
      </w:pPr>
    </w:p>
    <w:p w14:paraId="00000083">
      <w:pPr>
        <w:spacing w:line="480"/>
        <w:jc w:val="left"/>
        <w:rPr>
          <w:rFonts w:ascii="Times New Roman" w:cs="Times New Roman" w:hAnsi="Times New Roman" w:hint="default"/>
          <w:b/>
          <w:bCs/>
          <w:sz w:val="24"/>
          <w:szCs w:val="24"/>
        </w:rPr>
      </w:pPr>
      <w:r>
        <w:rPr>
          <w:rFonts w:ascii="Times New Roman" w:cs="Times New Roman" w:hAnsi="Times New Roman" w:hint="default"/>
          <w:b/>
          <w:bCs/>
          <w:sz w:val="24"/>
          <w:szCs w:val="24"/>
        </w:rPr>
        <w:t xml:space="preserve">TABLE OF CONTENTS </w:t>
      </w:r>
    </w:p>
    <w:p w14:paraId="00000084">
      <w:pPr>
        <w:spacing w:line="480"/>
        <w:jc w:val="left"/>
        <w:rPr>
          <w:rFonts w:ascii="Times New Roman" w:cs="Times New Roman" w:hAnsi="Times New Roman" w:hint="default"/>
          <w:b w:val="off"/>
          <w:bCs w:val="off"/>
          <w:sz w:val="24"/>
          <w:szCs w:val="24"/>
        </w:rPr>
      </w:pPr>
    </w:p>
    <w:p w14:paraId="00000085">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TITLE PAGE                                                                                                       1</w:t>
      </w:r>
    </w:p>
    <w:p w14:paraId="00000086">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CERTIFICATE                                                                                                    2</w:t>
      </w:r>
    </w:p>
    <w:p w14:paraId="00000087">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CERTIFICATION                                                                                               3</w:t>
      </w:r>
    </w:p>
    <w:p w14:paraId="00000088">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DEDICATION                                                                                                     4</w:t>
      </w:r>
    </w:p>
    <w:p w14:paraId="00000089">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ACKNOWLEDGEMENT                                                                                   5</w:t>
      </w:r>
    </w:p>
    <w:p w14:paraId="0000008A">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ABSTRACT                                                                                                        6</w:t>
      </w:r>
    </w:p>
    <w:p w14:paraId="0000008B">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TABLE OF CONTENT</w:t>
      </w:r>
      <w:r>
        <w:rPr>
          <w:rFonts w:ascii="Times New Roman" w:cs="Times New Roman" w:hAnsi="Times New Roman" w:hint="default"/>
          <w:b/>
          <w:bCs/>
          <w:sz w:val="24"/>
          <w:szCs w:val="24"/>
        </w:rPr>
        <w:t xml:space="preserve">                                                                                 </w:t>
      </w:r>
      <w:r>
        <w:rPr>
          <w:rFonts w:ascii="Times New Roman" w:cs="Times New Roman" w:hAnsi="Times New Roman" w:hint="default"/>
          <w:b w:val="off"/>
          <w:bCs w:val="off"/>
          <w:sz w:val="24"/>
          <w:szCs w:val="24"/>
        </w:rPr>
        <w:t>7 - 9</w:t>
      </w:r>
    </w:p>
    <w:p w14:paraId="0000008C">
      <w:pPr>
        <w:spacing w:line="480"/>
        <w:jc w:val="left"/>
        <w:rPr>
          <w:rFonts w:ascii="Times New Roman" w:cs="Times New Roman" w:hAnsi="Times New Roman" w:hint="default"/>
          <w:b/>
          <w:bCs/>
          <w:sz w:val="24"/>
          <w:szCs w:val="24"/>
        </w:rPr>
      </w:pPr>
    </w:p>
    <w:p w14:paraId="0000008D">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bCs/>
          <w:sz w:val="24"/>
          <w:szCs w:val="24"/>
        </w:rPr>
        <w:t xml:space="preserve">CHAPTER ONE </w:t>
      </w:r>
    </w:p>
    <w:p w14:paraId="0000008E">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1.0 INTRODUCTION                                                                                       10</w:t>
      </w:r>
    </w:p>
    <w:p w14:paraId="0000008F">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1.1 BACKGROUND OF THE STUDY                                                       10-14</w:t>
      </w:r>
    </w:p>
    <w:p w14:paraId="00000090">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1.2 STATEMENT OF PROBLEM                                                                    14</w:t>
      </w:r>
    </w:p>
    <w:p w14:paraId="00000091">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1.3 STUDY AREA                                                                                     14 - 15</w:t>
      </w:r>
    </w:p>
    <w:p w14:paraId="00000092">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1.4 AIMS AND OBJECTIVES                                                                         15</w:t>
      </w:r>
    </w:p>
    <w:p w14:paraId="00000093">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1.4.1 AIMS                                                                                                        15</w:t>
      </w:r>
    </w:p>
    <w:p w14:paraId="00000094">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1.4.2 OBJECTIVES.                                                                                          15</w:t>
      </w:r>
    </w:p>
    <w:p w14:paraId="00000095">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1.5 SIGNIFICANCE OF THE STUDY.                                                           16</w:t>
      </w:r>
    </w:p>
    <w:p w14:paraId="00000096">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1.6 SCOPE OF THE PROJECT.                                                                       16</w:t>
      </w:r>
    </w:p>
    <w:p w14:paraId="00000097">
      <w:pPr>
        <w:spacing w:line="480"/>
        <w:jc w:val="left"/>
        <w:rPr>
          <w:rFonts w:ascii="Times New Roman" w:cs="Times New Roman" w:hAnsi="Times New Roman" w:hint="default"/>
          <w:b/>
          <w:bCs/>
          <w:sz w:val="24"/>
          <w:szCs w:val="24"/>
        </w:rPr>
      </w:pPr>
      <w:r>
        <w:rPr>
          <w:rFonts w:ascii="Times New Roman" w:cs="Times New Roman" w:hAnsi="Times New Roman" w:hint="default"/>
          <w:b w:val="off"/>
          <w:bCs w:val="off"/>
          <w:sz w:val="24"/>
          <w:szCs w:val="24"/>
        </w:rPr>
        <w:t>1.7 PERSONNEL                                                                                              17</w:t>
      </w:r>
    </w:p>
    <w:p w14:paraId="00000098">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bCs/>
          <w:sz w:val="24"/>
          <w:szCs w:val="24"/>
        </w:rPr>
        <w:t xml:space="preserve">CHAPTER TWO </w:t>
      </w:r>
    </w:p>
    <w:p w14:paraId="00000099">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2.0 LITERATURE REVIEW.                                                                    18 - 23</w:t>
      </w:r>
    </w:p>
    <w:p w14:paraId="0000009A">
      <w:pPr>
        <w:spacing w:line="480"/>
        <w:jc w:val="left"/>
        <w:rPr>
          <w:rFonts w:ascii="Times New Roman" w:cs="Times New Roman" w:hAnsi="Times New Roman" w:hint="default"/>
          <w:b/>
          <w:bCs/>
          <w:sz w:val="24"/>
          <w:szCs w:val="24"/>
        </w:rPr>
      </w:pPr>
    </w:p>
    <w:p w14:paraId="0000009B">
      <w:pPr>
        <w:spacing w:line="480"/>
        <w:jc w:val="left"/>
        <w:rPr>
          <w:rFonts w:ascii="Times New Roman" w:cs="Times New Roman" w:hAnsi="Times New Roman" w:hint="default"/>
          <w:b/>
          <w:bCs/>
          <w:sz w:val="24"/>
          <w:szCs w:val="24"/>
        </w:rPr>
      </w:pPr>
      <w:r>
        <w:rPr>
          <w:rFonts w:ascii="Times New Roman" w:cs="Times New Roman" w:hAnsi="Times New Roman" w:hint="default"/>
          <w:b/>
          <w:bCs/>
          <w:sz w:val="24"/>
          <w:szCs w:val="24"/>
        </w:rPr>
        <w:t>CHAPTER THREE</w:t>
      </w:r>
    </w:p>
    <w:p w14:paraId="0000009C">
      <w:pPr>
        <w:spacing w:line="480"/>
        <w:jc w:val="left"/>
        <w:rPr>
          <w:rFonts w:ascii="Times New Roman" w:cs="Times New Roman" w:hAnsi="Times New Roman" w:hint="default"/>
          <w:b w:val="off"/>
          <w:bCs w:val="off"/>
          <w:sz w:val="24"/>
          <w:szCs w:val="24"/>
        </w:rPr>
      </w:pPr>
    </w:p>
    <w:p w14:paraId="0000009D">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 xml:space="preserve">3.0 METHODOLOGY                                                                                   </w:t>
      </w:r>
      <w:r>
        <w:rPr>
          <w:rFonts w:ascii="Times New Roman" w:cs="Times New Roman" w:hAnsi="Times New Roman" w:hint="default"/>
          <w:b w:val="off"/>
          <w:bCs w:val="off"/>
          <w:sz w:val="24"/>
          <w:szCs w:val="24"/>
        </w:rPr>
        <w:t xml:space="preserve">   24</w:t>
      </w:r>
    </w:p>
    <w:p w14:paraId="0000009E">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3.1 PLANNING.                                                                                                24</w:t>
      </w:r>
    </w:p>
    <w:p w14:paraId="0000009F">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3.2 RECONNAISSANCE                                                                                 24</w:t>
      </w:r>
    </w:p>
    <w:p w14:paraId="000000A0">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3.2.1 FIELD RECONNAISSANCE                                                                  25</w:t>
      </w:r>
    </w:p>
    <w:p w14:paraId="000000A1">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3.2.2 OFFICE PLANNING                                                                               25</w:t>
      </w:r>
    </w:p>
    <w:p w14:paraId="000000A2">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3.3 INSTRUMENTS TEST                                                                               26</w:t>
      </w:r>
    </w:p>
    <w:p w14:paraId="000000A3">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 xml:space="preserve">3.4 TEST OF TOTAL STATION COLLIMINATION TEST                          26 </w:t>
      </w:r>
    </w:p>
    <w:p w14:paraId="000000A4">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 xml:space="preserve">3.5.1. </w:t>
      </w:r>
      <w:r>
        <w:rPr>
          <w:rFonts w:ascii="Times New Roman" w:cs="Times New Roman" w:hAnsi="Times New Roman" w:hint="default"/>
          <w:b w:val="off"/>
          <w:bCs w:val="off"/>
          <w:sz w:val="24"/>
          <w:szCs w:val="24"/>
        </w:rPr>
        <w:t>PROCEDURE FOR COLLINATION AND VERTICAL INDEX ADJUSTMENT                                                                                                 27</w:t>
      </w:r>
    </w:p>
    <w:p w14:paraId="000000A5">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3.5.2 CONTROL CHECK.                                                                         27 - 28</w:t>
      </w:r>
    </w:p>
    <w:p w14:paraId="000000A6">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 xml:space="preserve">3.6. FIELD OBSERVATION.                                                                        </w:t>
      </w:r>
      <w:r>
        <w:rPr>
          <w:rFonts w:ascii="Times New Roman" w:cs="Times New Roman" w:hAnsi="Times New Roman" w:hint="default"/>
          <w:b w:val="off"/>
          <w:bCs w:val="off"/>
          <w:sz w:val="24"/>
          <w:szCs w:val="24"/>
        </w:rPr>
        <w:t xml:space="preserve">   28</w:t>
      </w:r>
    </w:p>
    <w:p w14:paraId="000000A7">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3.6.1 ANGULAR MEASUREMENT ( PERIMETER TRAVERSING).  28 - 29</w:t>
      </w:r>
    </w:p>
    <w:p w14:paraId="000000A8">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3.6.2 LINEAR MEASUREMENT                                                                    29</w:t>
      </w:r>
    </w:p>
    <w:p w14:paraId="000000A9">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3.7. SCHEDULE OF FIELD WORK                                                                30</w:t>
      </w:r>
    </w:p>
    <w:p w14:paraId="000000AA">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 xml:space="preserve">3.8  DATA ACQUISITION                                                                              30 </w:t>
      </w:r>
    </w:p>
    <w:p w14:paraId="000000AB">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3.8.1. EQUIPMENT USED                                                                               30</w:t>
      </w:r>
    </w:p>
    <w:p w14:paraId="000000AC">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3.9. MONUMENTATION                                                                                31</w:t>
      </w:r>
    </w:p>
    <w:p w14:paraId="000000AD">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 xml:space="preserve">3.10. TRAVERSING                                                                                </w:t>
      </w:r>
      <w:r>
        <w:rPr>
          <w:rFonts w:ascii="Times New Roman" w:cs="Times New Roman" w:hAnsi="Times New Roman" w:hint="default"/>
          <w:b w:val="off"/>
          <w:bCs w:val="off"/>
          <w:sz w:val="24"/>
          <w:szCs w:val="24"/>
        </w:rPr>
        <w:t xml:space="preserve">  31 - 32</w:t>
      </w:r>
    </w:p>
    <w:p w14:paraId="000000AE">
      <w:pPr>
        <w:spacing w:line="480"/>
        <w:jc w:val="left"/>
        <w:rPr>
          <w:rFonts w:ascii="Times New Roman" w:cs="Times New Roman" w:hAnsi="Times New Roman" w:hint="default"/>
          <w:b/>
          <w:bCs/>
          <w:sz w:val="24"/>
          <w:szCs w:val="24"/>
        </w:rPr>
      </w:pPr>
      <w:r>
        <w:rPr>
          <w:rFonts w:ascii="Times New Roman" w:cs="Times New Roman" w:hAnsi="Times New Roman" w:hint="default"/>
          <w:b/>
          <w:bCs/>
          <w:sz w:val="24"/>
          <w:szCs w:val="24"/>
        </w:rPr>
        <w:t>CHAPTER FOUR</w:t>
      </w:r>
    </w:p>
    <w:p w14:paraId="000000AF">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4.0</w:t>
        <w:tab/>
        <w:t>DATA DOWNLOADING AND PROCESSING                                       33</w:t>
      </w:r>
    </w:p>
    <w:p w14:paraId="000000B0">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4.1 DATA PROCESSING AND ANALYSIS                                           33 - 34</w:t>
      </w:r>
    </w:p>
    <w:p w14:paraId="000000B1">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4.2 PLOTTING AND PLAN PRODUCTION                                           34 - 35</w:t>
      </w:r>
    </w:p>
    <w:p w14:paraId="000000B2">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 xml:space="preserve">4.3 </w:t>
      </w:r>
      <w:r>
        <w:rPr>
          <w:rFonts w:ascii="Times New Roman" w:cs="Times New Roman" w:hAnsi="Times New Roman" w:hint="default"/>
          <w:b w:val="off"/>
          <w:bCs w:val="off"/>
          <w:sz w:val="24"/>
          <w:szCs w:val="24"/>
        </w:rPr>
        <w:t>PROJECT STATISTICS                                                                             35</w:t>
      </w:r>
    </w:p>
    <w:p w14:paraId="000000B3">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4.4 TRAVERSE FIELD WORK REDUCTION                                              36</w:t>
      </w:r>
    </w:p>
    <w:p w14:paraId="000000B4">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4.4.1 LINEAR MEASUREMENT                                                                   36</w:t>
      </w:r>
    </w:p>
    <w:p w14:paraId="000000B5">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4.4.2 BACK COMPUTATION                                                                        37</w:t>
      </w:r>
    </w:p>
    <w:p w14:paraId="000000B6">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4.5 AREA COMPUTATION                                                                     37 - 39</w:t>
      </w:r>
    </w:p>
    <w:p w14:paraId="000000B7">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4.6 DISCUSSION OF THE RESULTS                                                            39</w:t>
      </w:r>
    </w:p>
    <w:p w14:paraId="000000B8">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4.7 INFORMATION PRESENTATION IN GRAPHICAL FORM                44</w:t>
      </w:r>
    </w:p>
    <w:p w14:paraId="000000B9">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4.7.1 ANALOGUE PLAN PRODUCTION                                                    44</w:t>
      </w:r>
    </w:p>
    <w:p w14:paraId="000000BA">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4.7.2 DIGITAL PLAN PRODUCTION                                                          45</w:t>
      </w:r>
    </w:p>
    <w:p w14:paraId="000000BB">
      <w:pPr>
        <w:spacing w:line="480"/>
        <w:jc w:val="left"/>
        <w:rPr>
          <w:rFonts w:ascii="Times New Roman" w:cs="Times New Roman" w:hAnsi="Times New Roman" w:hint="default"/>
          <w:b w:val="off"/>
          <w:bCs w:val="off"/>
          <w:sz w:val="24"/>
          <w:szCs w:val="24"/>
        </w:rPr>
      </w:pPr>
    </w:p>
    <w:p w14:paraId="000000BC">
      <w:pPr>
        <w:spacing w:line="480"/>
        <w:jc w:val="left"/>
        <w:rPr>
          <w:rFonts w:ascii="Times New Roman" w:cs="Times New Roman" w:hAnsi="Times New Roman" w:hint="default"/>
          <w:b/>
          <w:bCs/>
          <w:sz w:val="24"/>
          <w:szCs w:val="24"/>
        </w:rPr>
      </w:pPr>
      <w:r>
        <w:rPr>
          <w:rFonts w:ascii="Times New Roman" w:cs="Times New Roman" w:hAnsi="Times New Roman" w:hint="default"/>
          <w:b/>
          <w:bCs/>
          <w:sz w:val="24"/>
          <w:szCs w:val="24"/>
        </w:rPr>
        <w:t>CHAPTER FIVE</w:t>
      </w:r>
    </w:p>
    <w:p w14:paraId="000000BD">
      <w:pPr>
        <w:spacing w:line="480"/>
        <w:jc w:val="left"/>
        <w:rPr>
          <w:rFonts w:ascii="Times New Roman" w:cs="Times New Roman" w:hAnsi="Times New Roman" w:hint="default"/>
          <w:b w:val="off"/>
          <w:bCs w:val="off"/>
          <w:sz w:val="24"/>
          <w:szCs w:val="24"/>
        </w:rPr>
      </w:pPr>
    </w:p>
    <w:p w14:paraId="000000BE">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5.0 SUMMARY, CONCLUSION AND RECOMMENDATIONS                 46</w:t>
      </w:r>
    </w:p>
    <w:p w14:paraId="000000BF">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5.1 SUMMARY                                                                                                 46</w:t>
      </w:r>
    </w:p>
    <w:p w14:paraId="000000C0">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5.2 CONCLUSION                                                                                            46</w:t>
      </w:r>
    </w:p>
    <w:p w14:paraId="000000C1">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5.3 RECOMMENDATIONS                                                                             47</w:t>
      </w:r>
    </w:p>
    <w:p w14:paraId="000000C2">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 xml:space="preserve">      REFERENCE                                                                                              48</w:t>
      </w:r>
    </w:p>
    <w:p w14:paraId="000000C3">
      <w:pPr>
        <w:spacing w:line="480"/>
        <w:jc w:val="left"/>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 xml:space="preserve">      APPENDIX                                                                                          48 - 51</w:t>
      </w:r>
    </w:p>
    <w:p w14:paraId="000000C4">
      <w:pPr>
        <w:spacing w:line="480"/>
        <w:jc w:val="center"/>
        <w:rPr>
          <w:rFonts w:ascii="Times New Roman" w:cs="Times New Roman" w:hAnsi="Times New Roman" w:hint="default"/>
          <w:b/>
          <w:bCs/>
          <w:sz w:val="24"/>
          <w:szCs w:val="24"/>
        </w:rPr>
      </w:pPr>
    </w:p>
    <w:p w14:paraId="000000C5">
      <w:pPr>
        <w:spacing w:line="480"/>
        <w:jc w:val="center"/>
        <w:rPr>
          <w:rFonts w:ascii="Times New Roman" w:cs="Times New Roman" w:hAnsi="Times New Roman" w:hint="default"/>
          <w:b/>
          <w:bCs/>
          <w:sz w:val="24"/>
          <w:szCs w:val="24"/>
        </w:rPr>
      </w:pPr>
    </w:p>
    <w:p w14:paraId="000000C6">
      <w:pPr>
        <w:spacing w:line="480"/>
        <w:jc w:val="center"/>
        <w:rPr>
          <w:rFonts w:ascii="Times New Roman" w:cs="Times New Roman" w:hAnsi="Times New Roman" w:hint="default"/>
          <w:b/>
          <w:bCs/>
          <w:sz w:val="24"/>
          <w:szCs w:val="24"/>
        </w:rPr>
      </w:pPr>
    </w:p>
    <w:p w14:paraId="000000C7">
      <w:pPr>
        <w:spacing w:line="480"/>
        <w:jc w:val="center"/>
        <w:rPr>
          <w:rFonts w:ascii="Times New Roman" w:cs="Times New Roman" w:hAnsi="Times New Roman" w:hint="default"/>
          <w:b/>
          <w:bCs/>
          <w:sz w:val="24"/>
          <w:szCs w:val="24"/>
        </w:rPr>
      </w:pPr>
    </w:p>
    <w:p w14:paraId="000000C8">
      <w:pPr>
        <w:spacing w:line="480"/>
        <w:jc w:val="center"/>
        <w:rPr>
          <w:rFonts w:ascii="Times New Roman" w:cs="Times New Roman" w:hAnsi="Times New Roman" w:hint="default"/>
          <w:b/>
          <w:bCs/>
          <w:sz w:val="24"/>
          <w:szCs w:val="24"/>
        </w:rPr>
      </w:pPr>
    </w:p>
    <w:p w14:paraId="000000C9">
      <w:pPr>
        <w:spacing w:line="480"/>
        <w:jc w:val="center"/>
        <w:rPr>
          <w:rFonts w:ascii="Times New Roman" w:cs="Times New Roman" w:hAnsi="Times New Roman" w:hint="default"/>
          <w:b/>
          <w:bCs/>
          <w:sz w:val="24"/>
          <w:szCs w:val="24"/>
        </w:rPr>
      </w:pPr>
    </w:p>
    <w:p w14:paraId="000000CA">
      <w:pPr>
        <w:spacing w:line="480"/>
        <w:jc w:val="left"/>
        <w:rPr>
          <w:rFonts w:ascii="Times New Roman" w:cs="Times New Roman" w:hAnsi="Times New Roman" w:hint="default"/>
          <w:b/>
          <w:bCs/>
          <w:sz w:val="24"/>
          <w:szCs w:val="24"/>
        </w:rPr>
      </w:pPr>
    </w:p>
    <w:p w14:paraId="000000CB">
      <w:pPr>
        <w:spacing w:line="480"/>
        <w:jc w:val="center"/>
        <w:rPr>
          <w:rFonts w:ascii="Times New Roman" w:cs="Times New Roman" w:hAnsi="Times New Roman" w:hint="default"/>
          <w:b/>
          <w:bCs/>
          <w:sz w:val="24"/>
          <w:szCs w:val="24"/>
        </w:rPr>
      </w:pPr>
    </w:p>
    <w:p w14:paraId="000000CC">
      <w:pPr>
        <w:spacing w:line="480"/>
        <w:jc w:val="center"/>
        <w:rPr>
          <w:rFonts w:ascii="Times New Roman" w:cs="Times New Roman" w:hAnsi="Times New Roman" w:hint="default"/>
          <w:b/>
          <w:bCs/>
          <w:sz w:val="24"/>
          <w:szCs w:val="24"/>
        </w:rPr>
      </w:pPr>
    </w:p>
    <w:p w14:paraId="000000CD">
      <w:pPr>
        <w:spacing w:line="480"/>
        <w:jc w:val="center"/>
        <w:rPr>
          <w:rFonts w:ascii="Times New Roman" w:cs="Times New Roman" w:hAnsi="Times New Roman" w:hint="default"/>
          <w:b/>
          <w:bCs/>
          <w:sz w:val="24"/>
          <w:szCs w:val="24"/>
        </w:rPr>
      </w:pPr>
    </w:p>
    <w:p w14:paraId="000000CE">
      <w:pPr>
        <w:spacing w:line="480"/>
        <w:jc w:val="center"/>
        <w:rPr>
          <w:rFonts w:ascii="Times New Roman" w:cs="Times New Roman" w:hAnsi="Times New Roman" w:hint="eastAsia"/>
          <w:b/>
          <w:bCs/>
          <w:sz w:val="24"/>
          <w:szCs w:val="24"/>
        </w:rPr>
      </w:pPr>
      <w:r>
        <w:rPr>
          <w:rFonts w:ascii="Times New Roman" w:cs="Times New Roman" w:hAnsi="Times New Roman" w:hint="eastAsia"/>
          <w:b/>
          <w:bCs/>
          <w:sz w:val="24"/>
          <w:szCs w:val="24"/>
        </w:rPr>
        <w:t>CHAPTER ONE</w:t>
      </w:r>
    </w:p>
    <w:p w14:paraId="000000CF">
      <w:pPr>
        <w:spacing w:line="480"/>
        <w:jc w:val="left"/>
        <w:rPr>
          <w:rFonts w:ascii="Times New Roman" w:cs="Times New Roman" w:hAnsi="Times New Roman" w:hint="default"/>
          <w:b/>
          <w:bCs/>
          <w:sz w:val="24"/>
          <w:szCs w:val="24"/>
          <w:lang w:val="en-US"/>
        </w:rPr>
      </w:pPr>
    </w:p>
    <w:p w14:paraId="000000D0">
      <w:pPr>
        <w:spacing w:line="480"/>
        <w:jc w:val="left"/>
        <w:rPr>
          <w:rFonts w:ascii="Times New Roman" w:cs="Times New Roman" w:hAnsi="Times New Roman" w:hint="eastAsia"/>
          <w:b/>
          <w:bCs/>
          <w:sz w:val="24"/>
          <w:szCs w:val="24"/>
          <w:lang w:val="en-US"/>
        </w:rPr>
      </w:pPr>
      <w:r>
        <w:rPr>
          <w:rFonts w:ascii="Times New Roman" w:cs="Times New Roman" w:hAnsi="Times New Roman" w:hint="default"/>
          <w:b/>
          <w:bCs/>
          <w:sz w:val="24"/>
          <w:szCs w:val="24"/>
          <w:lang w:val="en-US"/>
        </w:rPr>
        <w:t xml:space="preserve">1.0 </w:t>
      </w:r>
      <w:r>
        <w:rPr>
          <w:rFonts w:ascii="Times New Roman" w:cs="Times New Roman" w:hAnsi="Times New Roman" w:hint="eastAsia"/>
          <w:b/>
          <w:bCs/>
          <w:sz w:val="24"/>
          <w:szCs w:val="24"/>
        </w:rPr>
        <w:t>INTRODUCTION</w:t>
      </w:r>
    </w:p>
    <w:p w14:paraId="000000D1">
      <w:pPr>
        <w:spacing w:line="480"/>
        <w:jc w:val="both"/>
        <w:rPr>
          <w:rFonts w:ascii="Times New Roman" w:cs="Times New Roman" w:hAnsi="Times New Roman" w:hint="default"/>
          <w:b/>
          <w:bCs/>
          <w:sz w:val="24"/>
          <w:szCs w:val="24"/>
          <w:lang w:val="en-US"/>
        </w:rPr>
      </w:pPr>
    </w:p>
    <w:p w14:paraId="000000D2">
      <w:pPr>
        <w:spacing w:line="480"/>
        <w:jc w:val="both"/>
        <w:rPr>
          <w:rFonts w:ascii="Times New Roman" w:cs="Times New Roman" w:hAnsi="Times New Roman" w:hint="eastAsia"/>
          <w:b/>
          <w:bCs/>
          <w:sz w:val="24"/>
          <w:szCs w:val="24"/>
        </w:rPr>
      </w:pPr>
      <w:r>
        <w:rPr>
          <w:rFonts w:ascii="Times New Roman" w:cs="Times New Roman" w:hAnsi="Times New Roman" w:hint="default"/>
          <w:b/>
          <w:bCs/>
          <w:sz w:val="24"/>
          <w:szCs w:val="24"/>
          <w:lang w:val="en-US"/>
        </w:rPr>
        <w:t xml:space="preserve">1.1 </w:t>
      </w:r>
      <w:r>
        <w:rPr>
          <w:rFonts w:ascii="Times New Roman" w:cs="Times New Roman" w:hAnsi="Times New Roman" w:hint="eastAsia"/>
          <w:b/>
          <w:bCs/>
          <w:sz w:val="24"/>
          <w:szCs w:val="24"/>
        </w:rPr>
        <w:t>BACKGROUND OF THE STUDY</w:t>
      </w:r>
    </w:p>
    <w:p w14:paraId="000000D3">
      <w:pPr>
        <w:spacing w:line="480"/>
        <w:jc w:val="both"/>
        <w:rPr>
          <w:rFonts w:ascii="Times New Roman" w:cs="Times New Roman" w:hAnsi="Times New Roman" w:hint="default"/>
          <w:b/>
          <w:bCs/>
          <w:sz w:val="24"/>
          <w:szCs w:val="24"/>
        </w:rPr>
      </w:pPr>
    </w:p>
    <w:p w14:paraId="000000D4">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Since time of creation, man has been known to have sense of living in a comfortable</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environment, it Is imperative that form part of human existence, meanwhile the need to manage</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the land is vital that is why human struggle is to acquire certain portion of land to support their existence, hence, the issue of ownership land tenure arose. In doing this, the concept of estate surveying cannot be overemphasized,</w:t>
      </w:r>
    </w:p>
    <w:p w14:paraId="000000D5">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Surveying is a geographical mathematical aspect of science and profession, which is use to determine and delineate the jurisdiction and the portion of features on, above or beneath the surface of the earth. Survey also controls major construction work such as bridge, railways and</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road. Hence surveying can be defined as an act, science and technology of making measurement</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of relatives positions of point above or beneath the earth surface and plotting of these</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measurement to some suitable scale to form map of plan (Dorsett, 2007).</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Maity, S. K. (2021) opined that surveying as an act to determine the relative position of point on, above or beneath the survey of the earth, with respect to each other, by measurement of horizontal and vertical distances, angles and direction</w:t>
      </w:r>
      <w:r>
        <w:rPr>
          <w:rFonts w:ascii="Times New Roman" w:cs="Times New Roman" w:hAnsi="Times New Roman" w:hint="default"/>
          <w:sz w:val="24"/>
          <w:szCs w:val="24"/>
          <w:lang w:val="en-US"/>
        </w:rPr>
        <w:t>.</w:t>
      </w:r>
    </w:p>
    <w:p w14:paraId="000000D6">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Surveying is defined as the measurement of dimensional relationship, as a horizontal distance, direction, and angles on the earth especially for use in locating property boundaries, construction layout, and map making (Houlton, 2012)</w:t>
      </w:r>
    </w:p>
    <w:p w14:paraId="000000D7">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 xml:space="preserve">Surveying </w:t>
      </w:r>
      <w:r>
        <w:rPr>
          <w:rFonts w:ascii="Times New Roman" w:cs="Times New Roman" w:hAnsi="Times New Roman" w:hint="default"/>
          <w:sz w:val="24"/>
          <w:szCs w:val="24"/>
          <w:lang w:val="en-US"/>
        </w:rPr>
        <w:t xml:space="preserve">is </w:t>
      </w:r>
      <w:r>
        <w:rPr>
          <w:rFonts w:ascii="Times New Roman" w:cs="Times New Roman" w:hAnsi="Times New Roman" w:hint="eastAsia"/>
          <w:sz w:val="24"/>
          <w:szCs w:val="24"/>
        </w:rPr>
        <w:t>a means of taking general view by observation and measurement to</w:t>
      </w:r>
    </w:p>
    <w:p w14:paraId="000000D8">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determine the boundary, size, position, quality, conditional value of land, estates, building, farm, mines and plotting of all these measurements to some suitable scale to form a map or plan.</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(Wilson ‚2001).</w:t>
      </w:r>
    </w:p>
    <w:p w14:paraId="000000D9">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The American Congress on Surveying and Mapping (ACSM) define surveying as the science and art the of making all essential measurements to determine the relevance position of points, physical and cultural details, above, on, or beneath the earth surface and depict them in a visible form, or to establish the positions of points or details.</w:t>
      </w:r>
    </w:p>
    <w:p w14:paraId="000000DA">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Surveying consists of different operations and techniques but the following basic principles provide unity and disciplines to the subject.</w:t>
      </w:r>
    </w:p>
    <w:p w14:paraId="000000DB">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(a)Working from whole to parts: -This means that for any particular survey operations,</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whether it is for an entire country or an area of small extent. st must be connected to the main</w:t>
      </w:r>
    </w:p>
    <w:p w14:paraId="000000DC">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 xml:space="preserve">frame works of higher accuracy that could be made once the frames work has been established. </w:t>
      </w:r>
    </w:p>
    <w:p w14:paraId="000000DD">
      <w:pPr>
        <w:numPr>
          <w:ilvl w:val="0"/>
          <w:numId w:val="1"/>
        </w:num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Choosing the method of surveying: - This is adopted in order to meet the desired and required accuracy which the more refined techniques and instrument employed, the greater the accuracy that will be obtained.</w:t>
      </w:r>
    </w:p>
    <w:p w14:paraId="000000DE">
      <w:pPr>
        <w:numPr>
          <w:ilvl w:val="0"/>
          <w:numId w:val="1"/>
        </w:num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Provision of adequate check: - This is an important aspect of surveying exercise as it will show the possibility of detecting error and how it will be handle. Therefore, survey as well as estate survey involves stages such as planning, data acquisition processing, and information presentation.</w:t>
      </w:r>
    </w:p>
    <w:p w14:paraId="000000DF">
      <w:pPr>
        <w:spacing w:line="480"/>
        <w:jc w:val="both"/>
        <w:rPr>
          <w:rFonts w:ascii="Times New Roman" w:cs="Times New Roman" w:hAnsi="Times New Roman" w:hint="eastAsia"/>
          <w:sz w:val="24"/>
          <w:szCs w:val="24"/>
        </w:rPr>
      </w:pPr>
      <w:r>
        <w:rPr>
          <w:rFonts w:ascii="Times New Roman" w:cs="Times New Roman" w:hAnsi="Times New Roman" w:hint="default"/>
          <w:sz w:val="24"/>
          <w:szCs w:val="24"/>
          <w:lang w:val="en-US"/>
        </w:rPr>
        <w:t>Survey</w:t>
      </w:r>
      <w:r>
        <w:rPr>
          <w:rFonts w:ascii="Times New Roman" w:cs="Times New Roman" w:hAnsi="Times New Roman" w:hint="eastAsia"/>
          <w:sz w:val="24"/>
          <w:szCs w:val="24"/>
        </w:rPr>
        <w:t xml:space="preserve"> can be divided into two main </w:t>
      </w:r>
      <w:r>
        <w:rPr>
          <w:rFonts w:ascii="Times New Roman" w:cs="Times New Roman" w:hAnsi="Times New Roman" w:hint="default"/>
          <w:sz w:val="24"/>
          <w:szCs w:val="24"/>
          <w:lang w:val="en-US"/>
        </w:rPr>
        <w:t>types</w:t>
      </w:r>
      <w:r>
        <w:rPr>
          <w:rFonts w:ascii="Times New Roman" w:cs="Times New Roman" w:hAnsi="Times New Roman" w:hint="eastAsia"/>
          <w:sz w:val="24"/>
          <w:szCs w:val="24"/>
        </w:rPr>
        <w:t>.</w:t>
      </w:r>
    </w:p>
    <w:p w14:paraId="000000E0">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(a)Plane surveying: - This is referred to as surveying dealing</w:t>
      </w:r>
      <w:r>
        <w:rPr>
          <w:rFonts w:ascii="Times New Roman" w:cs="Times New Roman" w:hAnsi="Times New Roman" w:hint="default"/>
          <w:sz w:val="24"/>
          <w:szCs w:val="24"/>
          <w:lang w:val="en-US"/>
        </w:rPr>
        <w:t xml:space="preserve"> with </w:t>
      </w:r>
      <w:r>
        <w:rPr>
          <w:rFonts w:ascii="Times New Roman" w:cs="Times New Roman" w:hAnsi="Times New Roman" w:hint="eastAsia"/>
          <w:sz w:val="24"/>
          <w:szCs w:val="24"/>
        </w:rPr>
        <w:t>an area of limited extent of country land and it is always assured that the earth surface is planes, hence neglecting the earth curvature.</w:t>
      </w:r>
    </w:p>
    <w:p w14:paraId="000000E1">
      <w:pPr>
        <w:spacing w:line="480"/>
        <w:jc w:val="both"/>
        <w:rPr>
          <w:rFonts w:ascii="Times New Roman" w:cs="Times New Roman" w:hAnsi="Times New Roman" w:hint="default"/>
          <w:sz w:val="24"/>
          <w:szCs w:val="24"/>
        </w:rPr>
      </w:pPr>
      <w:r>
        <w:rPr>
          <w:rFonts w:ascii="Times New Roman" w:cs="Times New Roman" w:hAnsi="Times New Roman" w:hint="eastAsia"/>
          <w:sz w:val="24"/>
          <w:szCs w:val="24"/>
        </w:rPr>
        <w:t>(b)</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Geodetic surveying: - This is defined as the science of determining the size, shape of the earth and its gravity fields. For this observation to be of any value, it must be of the highest accuracy by putting the earth curvature into consideration. Furthermore, surveying can be subdivided into some other branches which include:</w:t>
      </w:r>
    </w:p>
    <w:p w14:paraId="000000E2">
      <w:pPr>
        <w:spacing w:line="480"/>
        <w:jc w:val="both"/>
        <w:rPr>
          <w:rFonts w:ascii="Times New Roman" w:cs="Times New Roman" w:hAnsi="Times New Roman" w:hint="eastAsia"/>
          <w:sz w:val="24"/>
          <w:szCs w:val="24"/>
        </w:rPr>
      </w:pPr>
    </w:p>
    <w:p w14:paraId="000000E3">
      <w:pPr>
        <w:numPr>
          <w:ilvl w:val="0"/>
          <w:numId w:val="2"/>
        </w:numPr>
        <w:tabs>
          <w:tab w:val="clear" w:pos="425"/>
        </w:tabs>
        <w:spacing w:line="480"/>
        <w:ind w:left="425" w:hanging="425"/>
        <w:jc w:val="both"/>
        <w:rPr>
          <w:rFonts w:ascii="Times New Roman" w:cs="Times New Roman" w:hAnsi="Times New Roman" w:hint="eastAsia"/>
          <w:sz w:val="24"/>
          <w:szCs w:val="24"/>
        </w:rPr>
      </w:pPr>
      <w:r>
        <w:rPr>
          <w:rFonts w:ascii="Times New Roman" w:cs="Times New Roman" w:hAnsi="Times New Roman" w:hint="eastAsia"/>
          <w:sz w:val="24"/>
          <w:szCs w:val="24"/>
        </w:rPr>
        <w:t>Topographic surveying</w:t>
      </w:r>
    </w:p>
    <w:p w14:paraId="000000E4">
      <w:pPr>
        <w:numPr>
          <w:ilvl w:val="0"/>
          <w:numId w:val="2"/>
        </w:numPr>
        <w:tabs>
          <w:tab w:val="clear" w:pos="425"/>
        </w:tabs>
        <w:spacing w:line="480"/>
        <w:ind w:left="425" w:hanging="425"/>
        <w:jc w:val="both"/>
        <w:rPr>
          <w:rFonts w:ascii="Times New Roman" w:cs="Times New Roman" w:hAnsi="Times New Roman" w:hint="eastAsia"/>
          <w:sz w:val="24"/>
          <w:szCs w:val="24"/>
        </w:rPr>
      </w:pPr>
      <w:r>
        <w:rPr>
          <w:rFonts w:ascii="Times New Roman" w:cs="Times New Roman" w:hAnsi="Times New Roman" w:hint="eastAsia"/>
          <w:sz w:val="24"/>
          <w:szCs w:val="24"/>
        </w:rPr>
        <w:t>Hydrographic surveying</w:t>
      </w:r>
    </w:p>
    <w:p w14:paraId="000000E5">
      <w:pPr>
        <w:numPr>
          <w:ilvl w:val="0"/>
          <w:numId w:val="2"/>
        </w:numPr>
        <w:tabs>
          <w:tab w:val="clear" w:pos="425"/>
        </w:tabs>
        <w:spacing w:line="480"/>
        <w:ind w:left="425" w:hanging="425"/>
        <w:jc w:val="both"/>
        <w:rPr>
          <w:rFonts w:ascii="Times New Roman" w:cs="Times New Roman" w:hAnsi="Times New Roman" w:hint="eastAsia"/>
          <w:sz w:val="24"/>
          <w:szCs w:val="24"/>
        </w:rPr>
      </w:pPr>
      <w:r>
        <w:rPr>
          <w:rFonts w:ascii="Times New Roman" w:cs="Times New Roman" w:hAnsi="Times New Roman" w:hint="eastAsia"/>
          <w:sz w:val="24"/>
          <w:szCs w:val="24"/>
        </w:rPr>
        <w:t>Engineering surveying</w:t>
      </w:r>
    </w:p>
    <w:p w14:paraId="000000E6">
      <w:pPr>
        <w:numPr>
          <w:ilvl w:val="0"/>
          <w:numId w:val="2"/>
        </w:numPr>
        <w:tabs>
          <w:tab w:val="clear" w:pos="425"/>
        </w:tabs>
        <w:spacing w:line="480"/>
        <w:ind w:left="425" w:hanging="425"/>
        <w:jc w:val="both"/>
        <w:rPr>
          <w:rFonts w:ascii="Times New Roman" w:cs="Times New Roman" w:hAnsi="Times New Roman" w:hint="eastAsia"/>
          <w:sz w:val="24"/>
          <w:szCs w:val="24"/>
        </w:rPr>
      </w:pPr>
      <w:r>
        <w:rPr>
          <w:rFonts w:ascii="Times New Roman" w:cs="Times New Roman" w:hAnsi="Times New Roman" w:hint="eastAsia"/>
          <w:sz w:val="24"/>
          <w:szCs w:val="24"/>
        </w:rPr>
        <w:t>Aerial photograph and remote sensing.</w:t>
      </w:r>
    </w:p>
    <w:p w14:paraId="000000E7">
      <w:pPr>
        <w:numPr>
          <w:ilvl w:val="0"/>
          <w:numId w:val="2"/>
        </w:numPr>
        <w:tabs>
          <w:tab w:val="clear" w:pos="425"/>
        </w:tabs>
        <w:spacing w:line="480"/>
        <w:ind w:left="425" w:hanging="425"/>
        <w:jc w:val="both"/>
        <w:rPr>
          <w:rFonts w:ascii="Times New Roman" w:cs="Times New Roman" w:hAnsi="Times New Roman" w:hint="eastAsia"/>
          <w:sz w:val="24"/>
          <w:szCs w:val="24"/>
        </w:rPr>
      </w:pPr>
      <w:r>
        <w:rPr>
          <w:rFonts w:ascii="Times New Roman" w:cs="Times New Roman" w:hAnsi="Times New Roman" w:hint="eastAsia"/>
          <w:sz w:val="24"/>
          <w:szCs w:val="24"/>
        </w:rPr>
        <w:t>Mining surveying</w:t>
      </w:r>
    </w:p>
    <w:p w14:paraId="000000E8">
      <w:pPr>
        <w:numPr>
          <w:ilvl w:val="0"/>
          <w:numId w:val="2"/>
        </w:numPr>
        <w:tabs>
          <w:tab w:val="clear" w:pos="425"/>
        </w:tabs>
        <w:spacing w:line="480"/>
        <w:ind w:left="425" w:hanging="425"/>
        <w:jc w:val="both"/>
        <w:rPr>
          <w:rFonts w:ascii="Times New Roman" w:cs="Times New Roman" w:hAnsi="Times New Roman" w:hint="eastAsia"/>
          <w:sz w:val="24"/>
          <w:szCs w:val="24"/>
        </w:rPr>
      </w:pPr>
      <w:r>
        <w:rPr>
          <w:rFonts w:ascii="Times New Roman" w:cs="Times New Roman" w:hAnsi="Times New Roman" w:hint="eastAsia"/>
          <w:sz w:val="24"/>
          <w:szCs w:val="24"/>
        </w:rPr>
        <w:t>Cadastral surveying</w:t>
      </w:r>
    </w:p>
    <w:p w14:paraId="000000E9">
      <w:pPr>
        <w:numPr>
          <w:ilvl w:val="0"/>
          <w:numId w:val="2"/>
        </w:numPr>
        <w:tabs>
          <w:tab w:val="clear" w:pos="425"/>
        </w:tabs>
        <w:spacing w:line="480"/>
        <w:ind w:left="425" w:hanging="425"/>
        <w:jc w:val="both"/>
        <w:rPr>
          <w:rFonts w:ascii="Times New Roman" w:cs="Times New Roman" w:hAnsi="Times New Roman" w:hint="eastAsia"/>
          <w:sz w:val="24"/>
          <w:szCs w:val="24"/>
        </w:rPr>
      </w:pPr>
      <w:r>
        <w:rPr>
          <w:rFonts w:ascii="Times New Roman" w:cs="Times New Roman" w:hAnsi="Times New Roman" w:hint="eastAsia"/>
          <w:sz w:val="24"/>
          <w:szCs w:val="24"/>
        </w:rPr>
        <w:t>Photogrammetric surveying</w:t>
      </w:r>
    </w:p>
    <w:p w14:paraId="000000EA">
      <w:pPr>
        <w:spacing w:line="480"/>
        <w:jc w:val="both"/>
        <w:rPr>
          <w:rFonts w:ascii="Times New Roman" w:cs="Times New Roman" w:hAnsi="Times New Roman" w:hint="default"/>
          <w:sz w:val="24"/>
          <w:szCs w:val="24"/>
        </w:rPr>
      </w:pPr>
    </w:p>
    <w:p w14:paraId="000000EB">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TOPOGRAPHICAL SURVEYING: - This IS the surveying made for the production of the topographical maps that show natural and man-made features that are presents on a pieces of</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land and it, shows both the contour lines to illustrate the height or the terrain of the land.</w:t>
      </w:r>
    </w:p>
    <w:p w14:paraId="000000EC">
      <w:pPr>
        <w:spacing w:line="480"/>
        <w:jc w:val="both"/>
        <w:rPr>
          <w:rFonts w:ascii="Times New Roman" w:cs="Times New Roman" w:hAnsi="Times New Roman" w:hint="default"/>
          <w:sz w:val="24"/>
          <w:szCs w:val="24"/>
        </w:rPr>
      </w:pPr>
    </w:p>
    <w:p w14:paraId="000000ED">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HYDROGRAPHICAL SURVEYING: - These are surveys of water bodies particularly the sea, made for the purpose of showing depth of water, points, the nature of the bottom, amounts, of store homes where edge of water merges with dry land nor earth light and house beacons.</w:t>
      </w:r>
    </w:p>
    <w:p w14:paraId="000000EE">
      <w:pPr>
        <w:spacing w:line="480"/>
        <w:jc w:val="both"/>
        <w:rPr>
          <w:rFonts w:ascii="Times New Roman" w:cs="Times New Roman" w:hAnsi="Times New Roman" w:hint="default"/>
          <w:sz w:val="24"/>
          <w:szCs w:val="24"/>
        </w:rPr>
      </w:pPr>
    </w:p>
    <w:p w14:paraId="000000EF">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ENGINEERING SURVEYING: - It involves the preparation of a topographical map generally on it is large scale and such maps from the basis for the design of engineering works such as roads, dams, factories, it is also coming out with the special object of supplying particular</w:t>
      </w:r>
    </w:p>
    <w:p w14:paraId="000000F0">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information for engineering projects usually at large scale than that used for the normal</w:t>
      </w:r>
    </w:p>
    <w:p w14:paraId="000000F1">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topographic map.</w:t>
      </w:r>
    </w:p>
    <w:p w14:paraId="000000F2">
      <w:pPr>
        <w:spacing w:line="480"/>
        <w:jc w:val="both"/>
        <w:rPr>
          <w:rFonts w:ascii="Times New Roman" w:cs="Times New Roman" w:hAnsi="Times New Roman" w:hint="default"/>
          <w:sz w:val="24"/>
          <w:szCs w:val="24"/>
        </w:rPr>
      </w:pPr>
    </w:p>
    <w:p w14:paraId="000000F3">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AERIAL AND REMOTE SENSING SURVEYING: - It is defined as the science and art of obtaining information about object area or phenomenon through the analysis of data acquired by a device that is not in contact with the object, area or phenomenon under investigation.</w:t>
      </w:r>
    </w:p>
    <w:p w14:paraId="000000F4">
      <w:pPr>
        <w:spacing w:line="480"/>
        <w:jc w:val="both"/>
        <w:rPr>
          <w:rFonts w:ascii="Times New Roman" w:cs="Times New Roman" w:hAnsi="Times New Roman" w:hint="default"/>
          <w:sz w:val="24"/>
          <w:szCs w:val="24"/>
        </w:rPr>
      </w:pPr>
    </w:p>
    <w:p w14:paraId="000000F5">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MINING SURVEYING: - This consists of the specialized techniques required determine the position of underground resources.</w:t>
      </w:r>
    </w:p>
    <w:p w14:paraId="000000F6">
      <w:pPr>
        <w:spacing w:line="480"/>
        <w:jc w:val="both"/>
        <w:rPr>
          <w:rFonts w:ascii="Times New Roman" w:cs="Times New Roman" w:hAnsi="Times New Roman" w:hint="default"/>
          <w:sz w:val="24"/>
          <w:szCs w:val="24"/>
        </w:rPr>
      </w:pPr>
    </w:p>
    <w:p w14:paraId="000000F7">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CADASTRAL SURVEYING: - This is the survey made for the purpose of producing plan showing property boundaries or plan on which area necessary for assessment of property or land</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 xml:space="preserve">taxes </w:t>
      </w:r>
      <w:r>
        <w:rPr>
          <w:rFonts w:ascii="Times New Roman" w:cs="Times New Roman" w:hAnsi="Times New Roman" w:hint="default"/>
          <w:sz w:val="24"/>
          <w:szCs w:val="24"/>
          <w:lang w:val="en-US"/>
        </w:rPr>
        <w:t xml:space="preserve">may </w:t>
      </w:r>
      <w:r>
        <w:rPr>
          <w:rFonts w:ascii="Times New Roman" w:cs="Times New Roman" w:hAnsi="Times New Roman" w:hint="eastAsia"/>
          <w:sz w:val="24"/>
          <w:szCs w:val="24"/>
        </w:rPr>
        <w:t>av be computed.</w:t>
      </w:r>
    </w:p>
    <w:p w14:paraId="000000F8">
      <w:pPr>
        <w:spacing w:line="480"/>
        <w:jc w:val="both"/>
        <w:rPr>
          <w:rFonts w:ascii="Times New Roman" w:cs="Times New Roman" w:hAnsi="Times New Roman" w:hint="default"/>
          <w:sz w:val="24"/>
          <w:szCs w:val="24"/>
        </w:rPr>
      </w:pPr>
    </w:p>
    <w:p w14:paraId="000000F9">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PHOTOGRAMMETRY SURVEYING: - This is the art, science and technology of obtaining reliable information about physical object and environment through the process of recording, representation of energy pattern derived from non-contact sensor systems.</w:t>
      </w:r>
    </w:p>
    <w:p w14:paraId="000000FA">
      <w:pPr>
        <w:spacing w:line="480"/>
        <w:jc w:val="both"/>
        <w:rPr>
          <w:rFonts w:ascii="Times New Roman" w:cs="Times New Roman" w:hAnsi="Times New Roman" w:hint="default"/>
          <w:sz w:val="24"/>
          <w:szCs w:val="24"/>
          <w:lang w:val="en-US"/>
        </w:rPr>
      </w:pPr>
      <w:r>
        <w:rPr>
          <w:rFonts w:ascii="Times New Roman" w:cs="Times New Roman" w:hAnsi="Times New Roman" w:hint="eastAsia"/>
          <w:sz w:val="24"/>
          <w:szCs w:val="24"/>
        </w:rPr>
        <w:t xml:space="preserve">For The purpose of the project assignment cadastral layout survey will be treated as a subject in this project </w:t>
      </w:r>
      <w:r>
        <w:rPr>
          <w:rFonts w:ascii="Times New Roman" w:cs="Times New Roman" w:hAnsi="Times New Roman" w:hint="default"/>
          <w:sz w:val="24"/>
          <w:szCs w:val="24"/>
          <w:lang w:val="en-US"/>
        </w:rPr>
        <w:t xml:space="preserve">given </w:t>
      </w:r>
    </w:p>
    <w:p w14:paraId="000000FB">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Cadastral layout survey is the actual survey operation carried out in marking on ground</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and marking all necessary measurement to obtain coordinate of layout plots and all details in a</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layout plan. In other word it could seen as the setting out of layout plan.</w:t>
      </w:r>
    </w:p>
    <w:p w14:paraId="000000FC">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Therefore, cadastral layout surveying can be defined as an aspect of proportion survey carried out on a large area of land owned by an individual, authority or cooperated bodies for the purpose of utilizing it for a specific purpose (Chandra, 2006).</w:t>
      </w:r>
    </w:p>
    <w:p w14:paraId="000000FD">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cadastral survey plan showing landed property and boundary together with details in it, accurately defined by a survey points permanently marked on the ground. In this case the survey has a legal force. (Basal, 2005).</w:t>
      </w:r>
    </w:p>
    <w:p w14:paraId="000000FE">
      <w:pPr>
        <w:spacing w:line="480"/>
        <w:jc w:val="both"/>
        <w:rPr>
          <w:rFonts w:ascii="Times New Roman" w:cs="Times New Roman" w:hAnsi="Times New Roman" w:hint="default"/>
          <w:sz w:val="24"/>
          <w:szCs w:val="24"/>
        </w:rPr>
      </w:pPr>
    </w:p>
    <w:p w14:paraId="000000FF">
      <w:pPr>
        <w:spacing w:line="480"/>
        <w:jc w:val="both"/>
        <w:rPr>
          <w:rFonts w:ascii="Times New Roman" w:cs="Times New Roman" w:hAnsi="Times New Roman" w:hint="eastAsia"/>
          <w:b/>
          <w:bCs/>
          <w:sz w:val="24"/>
          <w:szCs w:val="24"/>
        </w:rPr>
      </w:pPr>
      <w:r>
        <w:rPr>
          <w:rFonts w:ascii="Times New Roman" w:cs="Times New Roman" w:hAnsi="Times New Roman" w:hint="eastAsia"/>
          <w:b/>
          <w:bCs/>
          <w:sz w:val="24"/>
          <w:szCs w:val="24"/>
        </w:rPr>
        <w:t>1.2</w:t>
      </w:r>
      <w:r>
        <w:rPr>
          <w:rFonts w:ascii="Times New Roman" w:cs="Times New Roman" w:hAnsi="Times New Roman" w:hint="default"/>
          <w:b/>
          <w:bCs/>
          <w:sz w:val="24"/>
          <w:szCs w:val="24"/>
          <w:lang w:val="en-US"/>
        </w:rPr>
        <w:t xml:space="preserve"> </w:t>
      </w:r>
      <w:r>
        <w:rPr>
          <w:rFonts w:ascii="Times New Roman" w:cs="Times New Roman" w:hAnsi="Times New Roman" w:hint="eastAsia"/>
          <w:b/>
          <w:bCs/>
          <w:sz w:val="24"/>
          <w:szCs w:val="24"/>
        </w:rPr>
        <w:t>STATEMENT OF PROBLEM</w:t>
      </w:r>
    </w:p>
    <w:p w14:paraId="00000100">
      <w:pPr>
        <w:spacing w:line="480"/>
        <w:jc w:val="both"/>
        <w:rPr>
          <w:rFonts w:ascii="Times New Roman" w:cs="Times New Roman" w:hAnsi="Times New Roman" w:hint="default"/>
          <w:b/>
          <w:bCs/>
          <w:sz w:val="24"/>
          <w:szCs w:val="24"/>
        </w:rPr>
      </w:pPr>
    </w:p>
    <w:p w14:paraId="00000101">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The landed property is always a subject of dispute. For this reason,</w:t>
      </w:r>
      <w:r>
        <w:rPr>
          <w:rFonts w:ascii="Times New Roman" w:cs="Times New Roman" w:hAnsi="Times New Roman" w:hint="default"/>
          <w:sz w:val="24"/>
          <w:szCs w:val="24"/>
          <w:lang w:val="en-US"/>
        </w:rPr>
        <w:t xml:space="preserve"> government, </w:t>
      </w:r>
      <w:r>
        <w:rPr>
          <w:rFonts w:ascii="Times New Roman" w:cs="Times New Roman" w:hAnsi="Times New Roman" w:hint="eastAsia"/>
          <w:sz w:val="24"/>
          <w:szCs w:val="24"/>
        </w:rPr>
        <w:t xml:space="preserve">individuals, firms, association or corporate bodies need to know the extent of their property. This brought about this project which is the cadastral layout survey which could be served as base map for the future planning and development of the </w:t>
      </w:r>
      <w:r>
        <w:rPr>
          <w:rFonts w:ascii="Times New Roman" w:cs="Times New Roman" w:hAnsi="Times New Roman" w:hint="default"/>
          <w:sz w:val="24"/>
          <w:szCs w:val="24"/>
          <w:lang w:val="en-US"/>
        </w:rPr>
        <w:t>site</w:t>
      </w:r>
      <w:r>
        <w:rPr>
          <w:rFonts w:ascii="Times New Roman" w:cs="Times New Roman" w:hAnsi="Times New Roman" w:hint="eastAsia"/>
          <w:sz w:val="24"/>
          <w:szCs w:val="24"/>
        </w:rPr>
        <w:t>.</w:t>
      </w:r>
    </w:p>
    <w:p w14:paraId="00000102">
      <w:pPr>
        <w:spacing w:line="480"/>
        <w:jc w:val="both"/>
        <w:rPr>
          <w:rFonts w:ascii="Times New Roman" w:cs="Times New Roman" w:hAnsi="Times New Roman" w:hint="default"/>
          <w:b/>
          <w:bCs/>
          <w:sz w:val="24"/>
          <w:szCs w:val="24"/>
        </w:rPr>
      </w:pPr>
    </w:p>
    <w:p w14:paraId="00000103">
      <w:pPr>
        <w:spacing w:line="480"/>
        <w:jc w:val="both"/>
        <w:rPr>
          <w:rFonts w:ascii="Times New Roman" w:cs="Times New Roman" w:hAnsi="Times New Roman" w:hint="default"/>
          <w:b/>
          <w:bCs/>
          <w:sz w:val="24"/>
          <w:szCs w:val="24"/>
        </w:rPr>
      </w:pPr>
      <w:r>
        <w:rPr>
          <w:rFonts w:ascii="Times New Roman" w:cs="Times New Roman" w:hAnsi="Times New Roman" w:hint="eastAsia"/>
          <w:b/>
          <w:bCs/>
          <w:sz w:val="24"/>
          <w:szCs w:val="24"/>
        </w:rPr>
        <w:t>1.</w:t>
      </w:r>
      <w:r>
        <w:rPr>
          <w:rFonts w:ascii="Times New Roman" w:cs="Times New Roman" w:hAnsi="Times New Roman" w:hint="default"/>
          <w:b/>
          <w:bCs/>
          <w:sz w:val="24"/>
          <w:szCs w:val="24"/>
          <w:lang w:val="en-US"/>
        </w:rPr>
        <w:t>3</w:t>
      </w:r>
      <w:r>
        <w:rPr>
          <w:rFonts w:ascii="Times New Roman" w:cs="Times New Roman" w:hAnsi="Times New Roman" w:hint="eastAsia"/>
          <w:b/>
          <w:bCs/>
          <w:sz w:val="24"/>
          <w:szCs w:val="24"/>
        </w:rPr>
        <w:t xml:space="preserve"> STUDY AREA</w:t>
      </w:r>
    </w:p>
    <w:p w14:paraId="00000104">
      <w:pPr>
        <w:spacing w:line="480"/>
        <w:jc w:val="both"/>
        <w:rPr>
          <w:rFonts w:ascii="Times New Roman" w:cs="Times New Roman" w:hAnsi="Times New Roman" w:hint="eastAsia"/>
          <w:b w:val="off"/>
          <w:bCs w:val="off"/>
          <w:sz w:val="24"/>
          <w:szCs w:val="24"/>
        </w:rPr>
      </w:pPr>
      <w:r>
        <w:rPr>
          <w:rFonts w:ascii="Times New Roman" w:cs="Times New Roman" w:hAnsi="Times New Roman" w:hint="eastAsia"/>
          <w:b w:val="off"/>
          <w:bCs w:val="off"/>
          <w:sz w:val="24"/>
          <w:szCs w:val="24"/>
        </w:rPr>
        <w:t>The project site is located at Kwara State Polytechnic ( Old IES institute, village), Ilorin Kwara State of Nigeria having a latitude of N 8° 28</w:t>
      </w:r>
      <w:r>
        <w:rPr>
          <w:rFonts w:ascii="Times New Roman" w:cs="Times New Roman" w:hAnsi="Times New Roman" w:hint="default"/>
          <w:b w:val="off"/>
          <w:bCs w:val="off"/>
          <w:sz w:val="24"/>
          <w:szCs w:val="24"/>
        </w:rPr>
        <w:t>’ 55.4196” and Longitude of E 4° 31’ 34.4208”.</w:t>
      </w:r>
    </w:p>
    <w:p w14:paraId="00000105">
      <w:pPr>
        <w:spacing w:line="480"/>
        <w:jc w:val="both"/>
        <w:rPr>
          <w:rFonts w:ascii="Times New Roman" w:cs="Times New Roman" w:hAnsi="Times New Roman" w:hint="eastAsia"/>
          <w:sz w:val="24"/>
          <w:szCs w:val="24"/>
          <w:lang w:val="en-US"/>
        </w:rPr>
      </w:pPr>
      <w:r>
        <w:rPr>
          <w:rFonts w:ascii="Times New Roman" w:cs="Times New Roman" w:hAnsi="Times New Roman" w:hint="eastAsia"/>
          <w:sz w:val="24"/>
          <w:szCs w:val="24"/>
          <w:lang w:val="en-US"/>
        </w:rPr>
        <w:drawing xmlns:mc="http://schemas.openxmlformats.org/markup-compatibility/2006">
          <wp:inline distT="0" distB="0" distL="0" distR="0">
            <wp:extent cx="3043555" cy="2507615"/>
            <wp:effectExtent l="0" t="0" r="0" b="0"/>
            <wp:docPr id="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Picture 1"/>
                    <pic:cNvPicPr>
                      <a:picLocks noChangeAspect="1"/>
                    </pic:cNvPicPr>
                  </pic:nvPicPr>
                  <pic:blipFill>
                    <a:blip r:embed="rId128"/>
                    <a:srcRect/>
                    <a:stretch>
                      <a:fillRect/>
                    </a:stretch>
                  </pic:blipFill>
                  <pic:spPr>
                    <a:xfrm>
                      <a:off x="0" y="0"/>
                      <a:ext cx="3043555" cy="2507615"/>
                    </a:xfrm>
                    <a:prstGeom prst="rect">
                      <a:avLst/>
                    </a:prstGeom>
                  </pic:spPr>
                </pic:pic>
              </a:graphicData>
            </a:graphic>
          </wp:inline>
        </w:drawing>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lang w:val="en-US"/>
        </w:rPr>
        <w:drawing xmlns:mc="http://schemas.openxmlformats.org/markup-compatibility/2006">
          <wp:inline distT="0" distB="0" distL="0" distR="0">
            <wp:extent cx="1933575" cy="2374265"/>
            <wp:effectExtent l="0" t="0" r="0" b="0"/>
            <wp:docPr id="5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 name="Picture 2"/>
                    <pic:cNvPicPr>
                      <a:picLocks noChangeAspect="1"/>
                    </pic:cNvPicPr>
                  </pic:nvPicPr>
                  <pic:blipFill>
                    <a:blip r:embed="rId129"/>
                    <a:srcRect/>
                    <a:stretch>
                      <a:fillRect/>
                    </a:stretch>
                  </pic:blipFill>
                  <pic:spPr>
                    <a:xfrm>
                      <a:off x="0" y="0"/>
                      <a:ext cx="1933575" cy="2374265"/>
                    </a:xfrm>
                    <a:prstGeom prst="rect">
                      <a:avLst/>
                    </a:prstGeom>
                  </pic:spPr>
                </pic:pic>
              </a:graphicData>
            </a:graphic>
          </wp:inline>
        </w:drawing>
      </w:r>
    </w:p>
    <w:p w14:paraId="00000106">
      <w:pPr>
        <w:spacing w:line="480"/>
        <w:jc w:val="both"/>
        <w:rPr>
          <w:rFonts w:ascii="Times New Roman" w:cs="Times New Roman" w:hAnsi="Times New Roman" w:hint="eastAsia"/>
          <w:sz w:val="24"/>
          <w:szCs w:val="24"/>
          <w:lang w:val="en-US"/>
        </w:rPr>
      </w:pPr>
      <w:r>
        <w:rPr>
          <w:rFonts w:ascii="Times New Roman" w:cs="Times New Roman" w:hAnsi="Times New Roman" w:hint="default"/>
          <w:sz w:val="24"/>
          <w:szCs w:val="24"/>
          <w:lang w:val="en-US"/>
        </w:rPr>
        <w:t xml:space="preserve"> fig 1. Image showing study area</w:t>
      </w:r>
    </w:p>
    <w:p w14:paraId="00000107">
      <w:pPr>
        <w:spacing w:line="480"/>
        <w:jc w:val="both"/>
        <w:rPr>
          <w:rFonts w:ascii="Times New Roman" w:cs="Times New Roman" w:hAnsi="Times New Roman" w:hint="default"/>
          <w:sz w:val="24"/>
          <w:szCs w:val="24"/>
        </w:rPr>
      </w:pPr>
    </w:p>
    <w:p w14:paraId="00000108">
      <w:pPr>
        <w:spacing w:line="480"/>
        <w:jc w:val="both"/>
        <w:rPr>
          <w:rFonts w:ascii="Times New Roman" w:cs="Times New Roman" w:hAnsi="Times New Roman" w:hint="default"/>
          <w:b/>
          <w:bCs/>
          <w:sz w:val="24"/>
          <w:szCs w:val="24"/>
        </w:rPr>
      </w:pPr>
      <w:r>
        <w:rPr>
          <w:rFonts w:ascii="Times New Roman" w:cs="Times New Roman" w:hAnsi="Times New Roman" w:hint="eastAsia"/>
          <w:b/>
          <w:bCs/>
          <w:sz w:val="24"/>
          <w:szCs w:val="24"/>
        </w:rPr>
        <w:t>1.</w:t>
      </w:r>
      <w:r>
        <w:rPr>
          <w:rFonts w:ascii="Times New Roman" w:cs="Times New Roman" w:hAnsi="Times New Roman" w:hint="default"/>
          <w:b/>
          <w:bCs/>
          <w:sz w:val="24"/>
          <w:szCs w:val="24"/>
          <w:lang w:val="en-US"/>
        </w:rPr>
        <w:t xml:space="preserve">4 </w:t>
      </w:r>
      <w:r>
        <w:rPr>
          <w:rFonts w:ascii="Times New Roman" w:cs="Times New Roman" w:hAnsi="Times New Roman" w:hint="eastAsia"/>
          <w:b/>
          <w:bCs/>
          <w:sz w:val="24"/>
          <w:szCs w:val="24"/>
        </w:rPr>
        <w:t xml:space="preserve">AIM AND OBJECTIVES </w:t>
      </w:r>
    </w:p>
    <w:p w14:paraId="00000109">
      <w:pPr>
        <w:spacing w:line="480"/>
        <w:jc w:val="both"/>
        <w:rPr>
          <w:rFonts w:ascii="Times New Roman" w:cs="Times New Roman" w:hAnsi="Times New Roman" w:hint="default"/>
          <w:b w:val="off"/>
          <w:bCs w:val="off"/>
          <w:sz w:val="24"/>
          <w:szCs w:val="24"/>
        </w:rPr>
      </w:pPr>
      <w:r>
        <w:rPr>
          <w:rFonts w:ascii="Times New Roman" w:cs="Times New Roman" w:hAnsi="Times New Roman" w:hint="eastAsia"/>
          <w:b/>
          <w:bCs/>
          <w:sz w:val="24"/>
          <w:szCs w:val="24"/>
        </w:rPr>
        <w:t>1.</w:t>
      </w:r>
      <w:r>
        <w:rPr>
          <w:rFonts w:ascii="Times New Roman" w:cs="Times New Roman" w:hAnsi="Times New Roman" w:hint="default"/>
          <w:b/>
          <w:bCs/>
          <w:sz w:val="24"/>
          <w:szCs w:val="24"/>
          <w:lang w:val="en-US"/>
        </w:rPr>
        <w:t>4</w:t>
      </w:r>
      <w:r>
        <w:rPr>
          <w:rFonts w:ascii="Times New Roman" w:cs="Times New Roman" w:hAnsi="Times New Roman" w:hint="eastAsia"/>
          <w:b/>
          <w:bCs/>
          <w:sz w:val="24"/>
          <w:szCs w:val="24"/>
        </w:rPr>
        <w:t xml:space="preserve">.1 AIM </w:t>
      </w:r>
    </w:p>
    <w:p w14:paraId="0000010A">
      <w:pPr>
        <w:spacing w:line="480"/>
        <w:jc w:val="both"/>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 xml:space="preserve">The project is aimed to carry our cadastral layout survey of old IES at village, part of Kwara state polytechnic, Ilorin Kwara state </w:t>
      </w:r>
    </w:p>
    <w:p w14:paraId="0000010B">
      <w:pPr>
        <w:spacing w:line="480"/>
        <w:jc w:val="both"/>
        <w:rPr>
          <w:rFonts w:ascii="Times New Roman" w:cs="Times New Roman" w:hAnsi="Times New Roman" w:hint="default"/>
          <w:b/>
          <w:bCs/>
          <w:sz w:val="24"/>
          <w:szCs w:val="24"/>
        </w:rPr>
      </w:pPr>
    </w:p>
    <w:p w14:paraId="0000010C">
      <w:pPr>
        <w:spacing w:line="480"/>
        <w:jc w:val="both"/>
        <w:rPr>
          <w:rFonts w:ascii="Times New Roman" w:cs="Times New Roman" w:hAnsi="Times New Roman" w:hint="eastAsia"/>
          <w:b/>
          <w:bCs/>
          <w:sz w:val="24"/>
          <w:szCs w:val="24"/>
        </w:rPr>
      </w:pPr>
      <w:r>
        <w:rPr>
          <w:rFonts w:ascii="Times New Roman" w:cs="Times New Roman" w:hAnsi="Times New Roman" w:hint="eastAsia"/>
          <w:b/>
          <w:bCs/>
          <w:sz w:val="24"/>
          <w:szCs w:val="24"/>
        </w:rPr>
        <w:t>1.</w:t>
      </w:r>
      <w:r>
        <w:rPr>
          <w:rFonts w:ascii="Times New Roman" w:cs="Times New Roman" w:hAnsi="Times New Roman" w:hint="default"/>
          <w:b/>
          <w:bCs/>
          <w:sz w:val="24"/>
          <w:szCs w:val="24"/>
          <w:lang w:val="en-US"/>
        </w:rPr>
        <w:t>4</w:t>
      </w:r>
      <w:r>
        <w:rPr>
          <w:rFonts w:ascii="Times New Roman" w:cs="Times New Roman" w:hAnsi="Times New Roman" w:hint="eastAsia"/>
          <w:b/>
          <w:bCs/>
          <w:sz w:val="24"/>
          <w:szCs w:val="24"/>
        </w:rPr>
        <w:t>.2 OBJECTIVES OF THE STUDY</w:t>
      </w:r>
    </w:p>
    <w:p w14:paraId="0000010D">
      <w:pPr>
        <w:spacing w:line="480"/>
        <w:jc w:val="both"/>
        <w:rPr>
          <w:rFonts w:ascii="Times New Roman" w:cs="Times New Roman" w:hAnsi="Times New Roman" w:hint="default"/>
          <w:sz w:val="24"/>
          <w:szCs w:val="24"/>
        </w:rPr>
      </w:pPr>
    </w:p>
    <w:p w14:paraId="0000010E">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These are the step-by-step activities carried out in order to achieve the aim. The objectives of the project exercise include</w:t>
      </w:r>
    </w:p>
    <w:p w14:paraId="0000010F">
      <w:pPr>
        <w:numPr>
          <w:ilvl w:val="0"/>
          <w:numId w:val="3"/>
        </w:num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Third order theodolite traverse</w:t>
      </w:r>
    </w:p>
    <w:p w14:paraId="00000110">
      <w:pPr>
        <w:numPr>
          <w:ilvl w:val="0"/>
          <w:numId w:val="4"/>
        </w:num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Perimeter leveling</w:t>
      </w:r>
    </w:p>
    <w:p w14:paraId="00000111">
      <w:pPr>
        <w:numPr>
          <w:ilvl w:val="0"/>
          <w:numId w:val="5"/>
        </w:num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Detailing by tacheometry.</w:t>
      </w:r>
    </w:p>
    <w:p w14:paraId="00000112">
      <w:pPr>
        <w:numPr>
          <w:ilvl w:val="0"/>
          <w:numId w:val="5"/>
        </w:num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Computation</w:t>
      </w:r>
    </w:p>
    <w:p w14:paraId="00000113">
      <w:pPr>
        <w:numPr>
          <w:ilvl w:val="0"/>
          <w:numId w:val="5"/>
        </w:num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 xml:space="preserve">Plan production </w:t>
      </w:r>
    </w:p>
    <w:p w14:paraId="00000114">
      <w:pPr>
        <w:numPr>
          <w:ilvl w:val="0"/>
          <w:numId w:val="5"/>
        </w:num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Report writing</w:t>
      </w:r>
    </w:p>
    <w:p w14:paraId="00000115">
      <w:pPr>
        <w:numPr>
          <w:ilvl w:val="0"/>
          <w:numId w:val="0"/>
        </w:numPr>
        <w:spacing w:line="480"/>
        <w:jc w:val="both"/>
        <w:rPr>
          <w:rFonts w:ascii="Times New Roman" w:cs="Times New Roman" w:hAnsi="Times New Roman" w:hint="default"/>
          <w:sz w:val="24"/>
          <w:szCs w:val="24"/>
          <w:lang w:val="en-US"/>
        </w:rPr>
      </w:pPr>
    </w:p>
    <w:p w14:paraId="00000116">
      <w:pPr>
        <w:numPr>
          <w:ilvl w:val="0"/>
          <w:numId w:val="0"/>
        </w:numPr>
        <w:spacing w:line="480"/>
        <w:jc w:val="both"/>
        <w:rPr>
          <w:rFonts w:ascii="Times New Roman" w:cs="Times New Roman" w:hAnsi="Times New Roman" w:hint="eastAsia"/>
          <w:b/>
          <w:bCs/>
          <w:sz w:val="24"/>
          <w:szCs w:val="24"/>
          <w:lang w:val="en-US"/>
        </w:rPr>
      </w:pPr>
      <w:r>
        <w:rPr>
          <w:rFonts w:ascii="Times New Roman" w:cs="Times New Roman" w:hAnsi="Times New Roman" w:hint="default"/>
          <w:b/>
          <w:bCs/>
          <w:sz w:val="24"/>
          <w:szCs w:val="24"/>
          <w:lang w:val="en-US"/>
        </w:rPr>
        <w:t xml:space="preserve">1.5 SIGNIFICANCE OF THE STUDY </w:t>
      </w:r>
    </w:p>
    <w:p w14:paraId="00000117">
      <w:pPr>
        <w:widowControl w:val="on"/>
        <w:spacing w:line="480"/>
        <w:jc w:val="left"/>
        <w:rPr>
          <w:rFonts w:ascii="Times New Roman" w:cs="Times New Roman" w:hAnsi="Times New Roman" w:hint="default"/>
          <w:b/>
          <w:bCs/>
          <w:sz w:val="24"/>
          <w:szCs w:val="24"/>
          <w:lang w:val="en-US"/>
        </w:rPr>
      </w:pPr>
    </w:p>
    <w:p w14:paraId="00000118">
      <w:pPr>
        <w:widowControl w:val="on"/>
        <w:spacing w:line="480"/>
        <w:jc w:val="left"/>
        <w:rPr>
          <w:rFonts w:ascii="Times New Roman" w:cs="Times New Roman" w:hAnsi="Times New Roman"/>
          <w:sz w:val="24"/>
          <w:szCs w:val="24"/>
        </w:rPr>
      </w:pPr>
      <w:r>
        <w:rPr>
          <w:rFonts w:ascii="Times New Roman" w:cs="Times New Roman" w:hAnsi="Times New Roman" w:hint="default"/>
          <w:sz w:val="24"/>
          <w:szCs w:val="24"/>
          <w:lang w:val="en-US"/>
        </w:rPr>
        <w:t xml:space="preserve">Cadastral survey </w:t>
      </w:r>
      <w:r>
        <w:rPr>
          <w:rFonts w:ascii="Times New Roman" w:cs="Times New Roman" w:hAnsi="Times New Roman" w:hint="eastAsia"/>
          <w:sz w:val="24"/>
          <w:szCs w:val="24"/>
        </w:rPr>
        <w:t>provides a foundation for effective land management and administration, ensuring accurate property boundaries, facilitating land transactions, and resolving ownership disputes. It clarifies ownership rights, improves land use planning, and enables the creation of a reliable land information system</w:t>
      </w:r>
    </w:p>
    <w:p w14:paraId="00000119">
      <w:pPr>
        <w:numPr>
          <w:ilvl w:val="0"/>
          <w:numId w:val="0"/>
        </w:numPr>
        <w:spacing w:line="480"/>
        <w:jc w:val="both"/>
        <w:rPr>
          <w:rFonts w:ascii="Times New Roman" w:cs="Times New Roman" w:hAnsi="Times New Roman" w:hint="eastAsia"/>
          <w:sz w:val="24"/>
          <w:szCs w:val="24"/>
        </w:rPr>
      </w:pPr>
    </w:p>
    <w:p w14:paraId="0000011A">
      <w:pPr>
        <w:spacing w:line="480"/>
        <w:jc w:val="both"/>
        <w:rPr>
          <w:rFonts w:ascii="Times New Roman" w:cs="Times New Roman" w:hAnsi="Times New Roman" w:hint="eastAsia"/>
          <w:b/>
          <w:bCs/>
          <w:sz w:val="24"/>
          <w:szCs w:val="24"/>
        </w:rPr>
      </w:pPr>
      <w:r>
        <w:rPr>
          <w:rFonts w:ascii="Times New Roman" w:cs="Times New Roman" w:hAnsi="Times New Roman" w:hint="eastAsia"/>
          <w:b/>
          <w:bCs/>
          <w:sz w:val="24"/>
          <w:szCs w:val="24"/>
        </w:rPr>
        <w:t>1.</w:t>
      </w:r>
      <w:r>
        <w:rPr>
          <w:rFonts w:ascii="Times New Roman" w:cs="Times New Roman" w:hAnsi="Times New Roman" w:hint="default"/>
          <w:b/>
          <w:bCs/>
          <w:sz w:val="24"/>
          <w:szCs w:val="24"/>
          <w:lang w:val="en-US"/>
        </w:rPr>
        <w:t xml:space="preserve">5 </w:t>
      </w:r>
      <w:r>
        <w:rPr>
          <w:rFonts w:ascii="Times New Roman" w:cs="Times New Roman" w:hAnsi="Times New Roman" w:hint="eastAsia"/>
          <w:b/>
          <w:bCs/>
          <w:sz w:val="24"/>
          <w:szCs w:val="24"/>
        </w:rPr>
        <w:t>SCOPE OF THE PROJECT</w:t>
      </w:r>
    </w:p>
    <w:p w14:paraId="0000011B">
      <w:pPr>
        <w:spacing w:line="480"/>
        <w:jc w:val="both"/>
        <w:rPr>
          <w:rFonts w:ascii="Times New Roman" w:cs="Times New Roman" w:hAnsi="Times New Roman" w:hint="default"/>
          <w:b/>
          <w:bCs/>
          <w:sz w:val="24"/>
          <w:szCs w:val="24"/>
        </w:rPr>
      </w:pPr>
    </w:p>
    <w:p w14:paraId="0000011C">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The scope or the project assignment covered the following</w:t>
      </w:r>
    </w:p>
    <w:p w14:paraId="0000011D">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 Reconnaissance</w:t>
      </w:r>
    </w:p>
    <w:p w14:paraId="0000011E">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2. Control check</w:t>
      </w:r>
    </w:p>
    <w:p w14:paraId="0000011F">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3. Test of instrument</w:t>
      </w:r>
    </w:p>
    <w:p w14:paraId="00000120">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4. Selection of station</w:t>
      </w:r>
    </w:p>
    <w:p w14:paraId="00000121">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5. Third order survey</w:t>
      </w:r>
    </w:p>
    <w:p w14:paraId="00000122">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6. Detailing by chain survey</w:t>
      </w:r>
    </w:p>
    <w:p w14:paraId="00000123">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7. Data processing or computation</w:t>
      </w:r>
    </w:p>
    <w:p w14:paraId="00000124">
      <w:pPr>
        <w:spacing w:line="480"/>
        <w:jc w:val="both"/>
        <w:rPr>
          <w:rFonts w:ascii="Times New Roman" w:cs="Times New Roman" w:hAnsi="Times New Roman" w:hint="eastAsia"/>
          <w:sz w:val="24"/>
          <w:szCs w:val="24"/>
        </w:rPr>
      </w:pPr>
      <w:r>
        <w:rPr>
          <w:rFonts w:ascii="Times New Roman" w:cs="Times New Roman" w:hAnsi="Times New Roman" w:hint="default"/>
          <w:sz w:val="24"/>
          <w:szCs w:val="24"/>
          <w:lang w:val="en-US"/>
        </w:rPr>
        <w:t xml:space="preserve">8. </w:t>
      </w:r>
      <w:r>
        <w:rPr>
          <w:rFonts w:ascii="Times New Roman" w:cs="Times New Roman" w:hAnsi="Times New Roman" w:hint="eastAsia"/>
          <w:sz w:val="24"/>
          <w:szCs w:val="24"/>
        </w:rPr>
        <w:t>Data presentation</w:t>
      </w:r>
    </w:p>
    <w:p w14:paraId="00000125">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9. Subdivision of plot</w:t>
      </w:r>
    </w:p>
    <w:p w14:paraId="00000126">
      <w:pPr>
        <w:spacing w:line="480"/>
        <w:jc w:val="both"/>
        <w:rPr>
          <w:rFonts w:ascii="Times New Roman" w:cs="Times New Roman" w:hAnsi="Times New Roman" w:hint="default"/>
          <w:sz w:val="24"/>
          <w:szCs w:val="24"/>
        </w:rPr>
      </w:pPr>
    </w:p>
    <w:p w14:paraId="00000127">
      <w:pPr>
        <w:spacing w:line="480"/>
        <w:jc w:val="both"/>
        <w:rPr>
          <w:rFonts w:ascii="Times New Roman" w:cs="Times New Roman" w:hAnsi="Times New Roman" w:hint="default"/>
          <w:b/>
          <w:bCs/>
          <w:sz w:val="24"/>
          <w:szCs w:val="24"/>
        </w:rPr>
      </w:pPr>
    </w:p>
    <w:p w14:paraId="00000128">
      <w:pPr>
        <w:spacing w:line="480"/>
        <w:jc w:val="both"/>
        <w:rPr>
          <w:rFonts w:ascii="Times New Roman" w:cs="Times New Roman" w:hAnsi="Times New Roman" w:hint="default"/>
          <w:b/>
          <w:bCs/>
          <w:sz w:val="24"/>
          <w:szCs w:val="24"/>
        </w:rPr>
      </w:pPr>
    </w:p>
    <w:p w14:paraId="00000129">
      <w:pPr>
        <w:spacing w:line="480"/>
        <w:jc w:val="both"/>
        <w:rPr>
          <w:rFonts w:ascii="Times New Roman" w:cs="Times New Roman" w:hAnsi="Times New Roman" w:hint="default"/>
          <w:b/>
          <w:bCs/>
          <w:sz w:val="24"/>
          <w:szCs w:val="24"/>
        </w:rPr>
      </w:pPr>
    </w:p>
    <w:p w14:paraId="0000012A">
      <w:pPr>
        <w:spacing w:line="480"/>
        <w:jc w:val="both"/>
        <w:rPr>
          <w:rFonts w:ascii="Times New Roman" w:cs="Times New Roman" w:hAnsi="Times New Roman" w:hint="default"/>
          <w:b/>
          <w:bCs/>
          <w:sz w:val="24"/>
          <w:szCs w:val="24"/>
        </w:rPr>
      </w:pPr>
    </w:p>
    <w:p w14:paraId="0000012B">
      <w:pPr>
        <w:spacing w:line="480"/>
        <w:jc w:val="both"/>
        <w:rPr>
          <w:rFonts w:ascii="Times New Roman" w:cs="Times New Roman" w:hAnsi="Times New Roman" w:hint="default"/>
          <w:b/>
          <w:bCs/>
          <w:sz w:val="24"/>
          <w:szCs w:val="24"/>
        </w:rPr>
      </w:pPr>
    </w:p>
    <w:p w14:paraId="0000012C">
      <w:pPr>
        <w:spacing w:line="480"/>
        <w:jc w:val="both"/>
        <w:rPr>
          <w:rFonts w:ascii="Times New Roman" w:cs="Times New Roman" w:hAnsi="Times New Roman" w:hint="default"/>
          <w:b/>
          <w:bCs/>
          <w:sz w:val="24"/>
          <w:szCs w:val="24"/>
        </w:rPr>
      </w:pPr>
    </w:p>
    <w:p w14:paraId="0000012D">
      <w:pPr>
        <w:spacing w:line="480"/>
        <w:jc w:val="both"/>
        <w:rPr>
          <w:rFonts w:ascii="Times New Roman" w:cs="Times New Roman" w:hAnsi="Times New Roman" w:hint="eastAsia"/>
          <w:sz w:val="24"/>
          <w:szCs w:val="24"/>
        </w:rPr>
      </w:pPr>
      <w:r>
        <w:rPr>
          <w:rFonts w:ascii="Times New Roman" w:cs="Times New Roman" w:hAnsi="Times New Roman" w:hint="eastAsia"/>
          <w:b/>
          <w:bCs/>
          <w:sz w:val="24"/>
          <w:szCs w:val="24"/>
        </w:rPr>
        <w:t>PERSONNEL</w:t>
      </w:r>
    </w:p>
    <w:p w14:paraId="0000012E">
      <w:pPr>
        <w:spacing w:line="480"/>
        <w:jc w:val="both"/>
        <w:rPr>
          <w:rFonts w:ascii="Times New Roman" w:cs="Times New Roman" w:hAnsi="Times New Roman" w:hint="default"/>
          <w:sz w:val="24"/>
          <w:szCs w:val="24"/>
        </w:rPr>
      </w:pPr>
    </w:p>
    <w:p w14:paraId="0000012F">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The under listed names are the member of the group who participate immensely in project given</w:t>
      </w:r>
    </w:p>
    <w:p w14:paraId="00000130">
      <w:pPr>
        <w:spacing w:line="480"/>
        <w:jc w:val="both"/>
        <w:rPr>
          <w:rFonts w:ascii="Times New Roman" w:cs="Times New Roman" w:hAnsi="Times New Roman" w:hint="eastAsia"/>
          <w:sz w:val="24"/>
          <w:szCs w:val="24"/>
        </w:rPr>
      </w:pPr>
    </w:p>
    <w:tbl>
      <w:tblPr>
        <w:tblStyle w:val="TableGrid"/>
        <w:tblInd w:w="0" w:type="dxa"/>
      </w:tblPr>
      <w:tblGrid>
        <w:gridCol w:w="4261"/>
        <w:gridCol w:w="4261"/>
      </w:tblGrid>
      <w:tr>
        <w:trPr/>
        <w:tc>
          <w:tcPr>
            <w:cnfStyle w:val="100010000000"/>
            <w:tcW w:w="4261" w:type="dxa"/>
          </w:tcPr>
          <w:p w14:paraId="00000131">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 xml:space="preserve">              </w:t>
            </w:r>
            <w:r>
              <w:rPr>
                <w:rFonts w:ascii="Times New Roman" w:cs="Times New Roman" w:hAnsi="Times New Roman" w:hint="default"/>
                <w:sz w:val="24"/>
                <w:szCs w:val="24"/>
              </w:rPr>
              <w:t>NAME</w:t>
            </w:r>
          </w:p>
        </w:tc>
        <w:tc>
          <w:tcPr>
            <w:cnfStyle w:val="100001000000"/>
            <w:tcW w:w="4261" w:type="dxa"/>
          </w:tcPr>
          <w:p w14:paraId="00000132">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 xml:space="preserve">                </w:t>
            </w:r>
            <w:r>
              <w:rPr>
                <w:rFonts w:ascii="Times New Roman" w:cs="Times New Roman" w:hAnsi="Times New Roman" w:hint="default"/>
                <w:sz w:val="24"/>
                <w:szCs w:val="24"/>
              </w:rPr>
              <w:t xml:space="preserve">MATRIC </w:t>
            </w:r>
            <w:r>
              <w:rPr>
                <w:rFonts w:ascii="Times New Roman" w:cs="Times New Roman" w:hAnsi="Times New Roman" w:hint="default"/>
                <w:sz w:val="24"/>
                <w:szCs w:val="24"/>
              </w:rPr>
              <w:t>NUMBER</w:t>
            </w:r>
          </w:p>
        </w:tc>
      </w:tr>
      <w:tr>
        <w:trPr/>
        <w:tc>
          <w:tcPr>
            <w:cnfStyle w:val="000010000000"/>
            <w:tcW w:w="4261" w:type="dxa"/>
          </w:tcPr>
          <w:p w14:paraId="00000133">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 xml:space="preserve">ALATISE YUSUF OLATUNJI </w:t>
            </w:r>
          </w:p>
        </w:tc>
        <w:tc>
          <w:tcPr>
            <w:cnfStyle w:val="000001000000"/>
            <w:tcW w:w="4261" w:type="dxa"/>
          </w:tcPr>
          <w:p w14:paraId="00000134">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ND/23/SGI/FT/0082</w:t>
            </w:r>
          </w:p>
        </w:tc>
      </w:tr>
      <w:tr>
        <w:trPr/>
        <w:tc>
          <w:tcPr>
            <w:cnfStyle w:val="000010000000"/>
            <w:tcW w:w="4261" w:type="dxa"/>
          </w:tcPr>
          <w:p w14:paraId="00000135">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 xml:space="preserve">YUSUF RUKAYAT </w:t>
            </w:r>
            <w:r>
              <w:rPr>
                <w:rFonts w:ascii="Times New Roman" w:cs="Times New Roman" w:hAnsi="Times New Roman" w:hint="default"/>
                <w:sz w:val="24"/>
                <w:szCs w:val="24"/>
              </w:rPr>
              <w:t>OLAJUMOKE</w:t>
            </w:r>
          </w:p>
        </w:tc>
        <w:tc>
          <w:tcPr>
            <w:cnfStyle w:val="000001000000"/>
            <w:tcW w:w="4261" w:type="dxa"/>
          </w:tcPr>
          <w:p w14:paraId="00000136">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 xml:space="preserve">ND/23/SGI/FT/0084 </w:t>
            </w:r>
          </w:p>
        </w:tc>
      </w:tr>
      <w:tr>
        <w:trPr/>
        <w:tc>
          <w:tcPr>
            <w:cnfStyle w:val="000010000000"/>
            <w:tcW w:w="4261" w:type="dxa"/>
          </w:tcPr>
          <w:p w14:paraId="00000137">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ATEKOLU FAITH IYANUOLUWA</w:t>
            </w:r>
          </w:p>
        </w:tc>
        <w:tc>
          <w:tcPr>
            <w:cnfStyle w:val="000001000000"/>
            <w:tcW w:w="4261" w:type="dxa"/>
          </w:tcPr>
          <w:p w14:paraId="00000138">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ND/23/SGI/FT/0087</w:t>
            </w:r>
          </w:p>
        </w:tc>
      </w:tr>
      <w:tr>
        <w:trPr/>
        <w:tc>
          <w:tcPr>
            <w:cnfStyle w:val="000010000000"/>
            <w:tcW w:w="4261" w:type="dxa"/>
          </w:tcPr>
          <w:p w14:paraId="00000139">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 xml:space="preserve">IBRAHIM ADENIKE JANET </w:t>
            </w:r>
          </w:p>
        </w:tc>
        <w:tc>
          <w:tcPr>
            <w:cnfStyle w:val="000001000000"/>
            <w:tcW w:w="4261" w:type="dxa"/>
          </w:tcPr>
          <w:p w14:paraId="0000013A">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ND/23/SGI/FT/0083</w:t>
            </w:r>
          </w:p>
        </w:tc>
      </w:tr>
      <w:tr>
        <w:trPr/>
        <w:tc>
          <w:tcPr>
            <w:cnfStyle w:val="000010000000"/>
            <w:tcW w:w="4261" w:type="dxa"/>
          </w:tcPr>
          <w:p w14:paraId="0000013B">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 xml:space="preserve">AMUPITAN DUPE BLESSING </w:t>
            </w:r>
          </w:p>
        </w:tc>
        <w:tc>
          <w:tcPr>
            <w:cnfStyle w:val="000001000000"/>
            <w:tcW w:w="4261" w:type="dxa"/>
          </w:tcPr>
          <w:p w14:paraId="0000013C">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ND/23/SGI/FT/00845</w:t>
            </w:r>
          </w:p>
        </w:tc>
      </w:tr>
      <w:tr>
        <w:trPr/>
        <w:tc>
          <w:tcPr>
            <w:cnfStyle w:val="000010000000"/>
            <w:tcW w:w="4261" w:type="dxa"/>
          </w:tcPr>
          <w:p w14:paraId="0000013D">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 xml:space="preserve">ABDUL-RAHMAN ABDUL-QUYUM OLAMIDE </w:t>
            </w:r>
          </w:p>
        </w:tc>
        <w:tc>
          <w:tcPr>
            <w:cnfStyle w:val="000001000000"/>
            <w:tcW w:w="4261" w:type="dxa"/>
          </w:tcPr>
          <w:p w14:paraId="0000013E">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ND/22/SGI/FT/0038</w:t>
            </w:r>
          </w:p>
        </w:tc>
      </w:tr>
      <w:tr>
        <w:trPr/>
        <w:tc>
          <w:tcPr>
            <w:cnfStyle w:val="000010000000"/>
            <w:tcW w:w="4261" w:type="dxa"/>
          </w:tcPr>
          <w:p w14:paraId="0000013F">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AFOLAYAN CHRISTIANA ADENIKE</w:t>
            </w:r>
          </w:p>
        </w:tc>
        <w:tc>
          <w:tcPr>
            <w:cnfStyle w:val="000001000000"/>
            <w:tcW w:w="4261" w:type="dxa"/>
          </w:tcPr>
          <w:p w14:paraId="00000140">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ND/23/SGI/FT/0079</w:t>
            </w:r>
          </w:p>
        </w:tc>
      </w:tr>
    </w:tbl>
    <w:p w14:paraId="00000141">
      <w:pPr>
        <w:spacing w:line="480"/>
        <w:jc w:val="both"/>
        <w:rPr>
          <w:rFonts w:ascii="Times New Roman" w:cs="Times New Roman" w:hAnsi="Times New Roman" w:hint="default"/>
          <w:b/>
          <w:bCs/>
          <w:sz w:val="24"/>
          <w:szCs w:val="24"/>
          <w:lang w:val="en-US"/>
        </w:rPr>
      </w:pPr>
      <w:bookmarkStart w:id="0" w:name="_GoBack"/>
      <w:bookmarkEnd w:id="0"/>
    </w:p>
    <w:p w14:paraId="00000142">
      <w:pPr>
        <w:spacing w:line="480"/>
        <w:jc w:val="both"/>
        <w:rPr>
          <w:rFonts w:ascii="Times New Roman" w:cs="Times New Roman" w:hAnsi="Times New Roman" w:hint="default"/>
          <w:b/>
          <w:bCs/>
          <w:sz w:val="24"/>
          <w:szCs w:val="24"/>
          <w:lang w:val="en-US"/>
        </w:rPr>
      </w:pPr>
    </w:p>
    <w:p w14:paraId="00000143">
      <w:pPr>
        <w:spacing w:line="480"/>
        <w:jc w:val="both"/>
        <w:rPr>
          <w:rFonts w:ascii="Times New Roman" w:cs="Times New Roman" w:hAnsi="Times New Roman" w:hint="default"/>
          <w:b/>
          <w:bCs/>
          <w:sz w:val="24"/>
          <w:szCs w:val="24"/>
          <w:lang w:val="en-US"/>
        </w:rPr>
      </w:pPr>
    </w:p>
    <w:p w14:paraId="00000144">
      <w:pPr>
        <w:spacing w:line="480"/>
        <w:jc w:val="both"/>
        <w:rPr>
          <w:rFonts w:ascii="Times New Roman" w:cs="Times New Roman" w:hAnsi="Times New Roman" w:hint="default"/>
          <w:b/>
          <w:bCs/>
          <w:sz w:val="24"/>
          <w:szCs w:val="24"/>
          <w:lang w:val="en-US"/>
        </w:rPr>
      </w:pPr>
    </w:p>
    <w:p w14:paraId="00000145">
      <w:pPr>
        <w:spacing w:line="480"/>
        <w:jc w:val="both"/>
        <w:rPr>
          <w:rFonts w:ascii="Times New Roman" w:cs="Times New Roman" w:hAnsi="Times New Roman" w:hint="default"/>
          <w:b/>
          <w:bCs/>
          <w:sz w:val="24"/>
          <w:szCs w:val="24"/>
          <w:lang w:val="en-US"/>
        </w:rPr>
      </w:pPr>
    </w:p>
    <w:p w14:paraId="00000146">
      <w:pPr>
        <w:spacing w:line="480"/>
        <w:jc w:val="both"/>
        <w:rPr>
          <w:rFonts w:ascii="Times New Roman" w:cs="Times New Roman" w:hAnsi="Times New Roman" w:hint="default"/>
          <w:b/>
          <w:bCs/>
          <w:sz w:val="24"/>
          <w:szCs w:val="24"/>
          <w:lang w:val="en-US"/>
        </w:rPr>
      </w:pPr>
    </w:p>
    <w:p w14:paraId="00000147">
      <w:pPr>
        <w:spacing w:line="480"/>
        <w:jc w:val="both"/>
        <w:rPr>
          <w:rFonts w:ascii="Times New Roman" w:cs="Times New Roman" w:hAnsi="Times New Roman" w:hint="default"/>
          <w:b/>
          <w:bCs/>
          <w:sz w:val="24"/>
          <w:szCs w:val="24"/>
          <w:lang w:val="en-US"/>
        </w:rPr>
      </w:pPr>
    </w:p>
    <w:p w14:paraId="00000148">
      <w:pPr>
        <w:spacing w:line="480"/>
        <w:jc w:val="both"/>
        <w:rPr>
          <w:rFonts w:ascii="Times New Roman" w:cs="Times New Roman" w:hAnsi="Times New Roman" w:hint="default"/>
          <w:b/>
          <w:bCs/>
          <w:sz w:val="24"/>
          <w:szCs w:val="24"/>
          <w:lang w:val="en-US"/>
        </w:rPr>
      </w:pPr>
    </w:p>
    <w:p w14:paraId="00000149">
      <w:pPr>
        <w:spacing w:line="480"/>
        <w:jc w:val="both"/>
        <w:rPr>
          <w:rFonts w:ascii="Times New Roman" w:cs="Times New Roman" w:hAnsi="Times New Roman" w:hint="default"/>
          <w:b/>
          <w:bCs/>
          <w:sz w:val="24"/>
          <w:szCs w:val="24"/>
          <w:lang w:val="en-US"/>
        </w:rPr>
      </w:pPr>
    </w:p>
    <w:p w14:paraId="0000014A">
      <w:pPr>
        <w:spacing w:line="480"/>
        <w:jc w:val="both"/>
        <w:rPr>
          <w:rFonts w:ascii="Times New Roman" w:cs="Times New Roman" w:hAnsi="Times New Roman" w:hint="default"/>
          <w:b/>
          <w:bCs/>
          <w:sz w:val="24"/>
          <w:szCs w:val="24"/>
          <w:lang w:val="en-US"/>
        </w:rPr>
      </w:pPr>
    </w:p>
    <w:p w14:paraId="0000014B">
      <w:pPr>
        <w:spacing w:line="480"/>
        <w:jc w:val="both"/>
        <w:rPr>
          <w:rFonts w:ascii="Times New Roman" w:cs="Times New Roman" w:hAnsi="Times New Roman" w:hint="default"/>
          <w:b/>
          <w:bCs/>
          <w:sz w:val="24"/>
          <w:szCs w:val="24"/>
          <w:lang w:val="en-US"/>
        </w:rPr>
      </w:pPr>
    </w:p>
    <w:p w14:paraId="0000014C">
      <w:pPr>
        <w:spacing w:line="480"/>
        <w:jc w:val="both"/>
        <w:rPr>
          <w:rFonts w:ascii="Times New Roman" w:cs="Times New Roman" w:hAnsi="Times New Roman" w:hint="default"/>
          <w:b/>
          <w:bCs/>
          <w:sz w:val="24"/>
          <w:szCs w:val="24"/>
          <w:lang w:val="en-US"/>
        </w:rPr>
      </w:pPr>
    </w:p>
    <w:p w14:paraId="0000014D">
      <w:pPr>
        <w:spacing w:line="480"/>
        <w:jc w:val="center"/>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CHAPTER TWO </w:t>
      </w:r>
    </w:p>
    <w:p w14:paraId="0000014E">
      <w:pPr>
        <w:spacing w:line="480"/>
        <w:jc w:val="both"/>
        <w:rPr>
          <w:rFonts w:ascii="Times New Roman" w:cs="Times New Roman" w:hAnsi="Times New Roman" w:hint="default"/>
          <w:b/>
          <w:bCs/>
          <w:sz w:val="24"/>
          <w:szCs w:val="24"/>
          <w:lang w:val="en-US"/>
        </w:rPr>
      </w:pPr>
    </w:p>
    <w:p w14:paraId="0000014F">
      <w:pPr>
        <w:spacing w:line="480"/>
        <w:jc w:val="both"/>
        <w:rPr>
          <w:rFonts w:ascii="Times New Roman" w:cs="Times New Roman" w:hAnsi="Times New Roman" w:hint="default"/>
          <w:b/>
          <w:bCs/>
          <w:sz w:val="24"/>
          <w:szCs w:val="24"/>
          <w:lang w:val="en-US"/>
        </w:rPr>
      </w:pPr>
    </w:p>
    <w:p w14:paraId="00000150">
      <w:pPr>
        <w:spacing w:line="480"/>
        <w:jc w:val="center"/>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LITERATURE REVIEW</w:t>
      </w:r>
    </w:p>
    <w:p w14:paraId="00000151">
      <w:pPr>
        <w:spacing w:line="480"/>
        <w:jc w:val="both"/>
        <w:rPr>
          <w:rFonts w:ascii="Times New Roman" w:cs="Times New Roman" w:hAnsi="Times New Roman" w:hint="default"/>
          <w:b/>
          <w:bCs/>
          <w:sz w:val="24"/>
          <w:szCs w:val="24"/>
          <w:lang w:val="en-US"/>
        </w:rPr>
      </w:pPr>
    </w:p>
    <w:p w14:paraId="0000015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w:t>
      </w:r>
      <w:r>
        <w:rPr>
          <w:rFonts w:ascii="Times New Roman" w:cs="Times New Roman" w:hAnsi="Times New Roman" w:hint="default"/>
          <w:b w:val="off"/>
          <w:bCs w:val="off"/>
          <w:sz w:val="24"/>
          <w:szCs w:val="24"/>
          <w:lang w:val="en-US"/>
        </w:rPr>
        <w:t xml:space="preserve">Cadastral layout surveys are foundational to modern land administration and spatial planning. They serve to define, document, and regulate land ownership, use, and value. These surveys provide spatially accurate records of land parcels, enabling their effective management and supporting processes such as land registration, urban development, infrastructure planning, and taxation. As urbanization increases and the demand for clear land ownership and land use rights intensifies, the importance of accurate cadastral layout surveys continues to grow. </w:t>
      </w:r>
    </w:p>
    <w:p w14:paraId="0000015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This literature review explores the theoretical underpinnings, historical developments, technological innovations, legal frameworks, challenges, and current trends in cadastral layout surveys. </w:t>
      </w:r>
    </w:p>
    <w:p w14:paraId="0000015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Concept of Cadastre </w:t>
      </w:r>
    </w:p>
    <w:p w14:paraId="0000015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term “cadastre”</w:t>
      </w:r>
      <w:r>
        <w:rPr>
          <w:rFonts w:ascii="Times New Roman" w:cs="Times New Roman" w:hAnsi="Times New Roman" w:hint="default"/>
          <w:b w:val="off"/>
          <w:bCs w:val="off"/>
          <w:sz w:val="24"/>
          <w:szCs w:val="24"/>
          <w:lang w:val="en-US"/>
        </w:rPr>
        <w:t xml:space="preserve"> refers to a comprehensive land recording system that includes spatial data (boundaries and parcel location) and legal data (ownership, rights, and restrictions). According to the United Nations Economic Commission for Europe (UNECE, 1996), a cadastre is defined as a parcel-based, up-to-date land information system containing a record of interests in land. It supports legal, fiscal, and management functions. </w:t>
      </w:r>
    </w:p>
    <w:p w14:paraId="0000015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Cadastral layout surveys provide the geospatial component of the cadastre, establishing and maintaining the boundaries of land parcels and recording essential attributes such as area, dimensions, and location. </w:t>
      </w:r>
    </w:p>
    <w:p w14:paraId="0000015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w:t>
      </w:r>
    </w:p>
    <w:p w14:paraId="0000015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Historical Background </w:t>
      </w:r>
    </w:p>
    <w:p w14:paraId="0000015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Historically, cadastral surveying has roots in early civilizations such as </w:t>
      </w:r>
      <w:r>
        <w:rPr>
          <w:rFonts w:ascii="Times New Roman" w:cs="Times New Roman" w:hAnsi="Times New Roman" w:hint="default"/>
          <w:b w:val="off"/>
          <w:bCs w:val="off"/>
          <w:sz w:val="24"/>
          <w:szCs w:val="24"/>
          <w:lang w:val="en-US"/>
        </w:rPr>
        <w:t>Ancient Egypt, where land boundaries were delineated for taxation and redistribution purposes. The modern cadastral system, however, took shape in Europe in the 18th and 19th centuries, especially with Napoleon’</w:t>
      </w:r>
      <w:r>
        <w:rPr>
          <w:rFonts w:ascii="Times New Roman" w:cs="Times New Roman" w:hAnsi="Times New Roman" w:hint="default"/>
          <w:b w:val="off"/>
          <w:bCs w:val="off"/>
          <w:sz w:val="24"/>
          <w:szCs w:val="24"/>
          <w:lang w:val="en-US"/>
        </w:rPr>
        <w:t xml:space="preserve">s land reforms in France. These systems relied on physical markers and manually drafted maps using tools such as chains, compasses, and theodolites. </w:t>
      </w:r>
    </w:p>
    <w:p w14:paraId="0000015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With technological advancements, traditional methods have been largely replaced by total stations, GPS, and digital mapping platforms. Nevertheless</w:t>
      </w:r>
      <w:r>
        <w:rPr>
          <w:rFonts w:ascii="Times New Roman" w:cs="Times New Roman" w:hAnsi="Times New Roman" w:hint="default"/>
          <w:b w:val="off"/>
          <w:bCs w:val="off"/>
          <w:sz w:val="24"/>
          <w:szCs w:val="24"/>
          <w:lang w:val="en-US"/>
        </w:rPr>
        <w:t xml:space="preserve">, </w:t>
      </w:r>
      <w:r>
        <w:rPr>
          <w:rFonts w:ascii="Times New Roman" w:cs="Times New Roman" w:hAnsi="Times New Roman" w:hint="default"/>
          <w:b w:val="off"/>
          <w:bCs w:val="off"/>
          <w:sz w:val="24"/>
          <w:szCs w:val="24"/>
          <w:lang w:val="en-US"/>
        </w:rPr>
        <w:t xml:space="preserve">the core purpose remains the same: accurate and legally valid demarcation of land for ownership and development purposes. </w:t>
      </w:r>
    </w:p>
    <w:p w14:paraId="0000015B">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w:t>
      </w:r>
    </w:p>
    <w:p w14:paraId="0000015C">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Importance of Cadastral Layout Surveys </w:t>
      </w:r>
    </w:p>
    <w:p w14:paraId="0000015D">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Cadastral layout surveys serve multiple purposes: </w:t>
      </w:r>
    </w:p>
    <w:p w14:paraId="0000015E">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Legal Security: They form the basis for legal land ownership and titling (Enemark, 2005). </w:t>
      </w:r>
    </w:p>
    <w:p w14:paraId="0000015F">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Land Market Functionality: They allow for the buying, selling, leasing, and mortgaging of land (Williamson et al., 2010). </w:t>
      </w:r>
    </w:p>
    <w:p w14:paraId="00000160">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Urban Planning: They are crucial in land-use planning, especially in the layout of plots, roads, and utilities in new urban developments. </w:t>
      </w:r>
    </w:p>
    <w:p w14:paraId="00000161">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Taxation: Land parcel documentation aids in property taxation and revenue generation. </w:t>
      </w:r>
    </w:p>
    <w:p w14:paraId="00000162">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Dispute Resolution: Clearly demarcated boundaries reduce land conflicts (Törhönen, 2004). </w:t>
      </w:r>
    </w:p>
    <w:p w14:paraId="00000163">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In developing nations, cadastral layout surveys are instrumental in land reforms and poverty alleviation by improving tenure security and enabling access to credit (Deininger, 2003). </w:t>
      </w:r>
    </w:p>
    <w:p w14:paraId="00000164">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w:t>
      </w:r>
    </w:p>
    <w:p w14:paraId="00000165">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Technologies in Cadastral Surveying </w:t>
      </w:r>
    </w:p>
    <w:p w14:paraId="00000166">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The evolution of surveying technology has dramatically increased the accuracy and efficiency of cadastral layout surveys. </w:t>
      </w:r>
    </w:p>
    <w:p w14:paraId="00000167">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Total Stations and GNSS </w:t>
      </w:r>
    </w:p>
    <w:p w14:paraId="00000168">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Total stations combine angle and distance measurements with electronic data recording, enabling high-precision surveys. Global Navigation Satellite Systems (GNSS), particularly Real-Time Kinematic (RTK) GPS, allow for real-time positioning with centimeter-level accuracy. Kaufmann and Steudler (1998) emphasized that GNSS technology has significantly improved field productivity in cadastral work. </w:t>
      </w:r>
    </w:p>
    <w:p w14:paraId="00000169">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GIS and CAD Software </w:t>
      </w:r>
    </w:p>
    <w:p w14:paraId="0000016A">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Geographic Information Systems (GIS) and Computer-Aided Design (CAD) software like AutoCAD Civil 3D and ArcGIS are integral to modern cadastral layout surveys. They are used to visualize parcel data, design layouts, and ensure regulatory .</w:t>
      </w:r>
      <w:r>
        <w:rPr>
          <w:rFonts w:ascii="Times New Roman" w:cs="Times New Roman" w:hAnsi="Times New Roman" w:hint="default"/>
          <w:b w:val="off"/>
          <w:bCs w:val="off"/>
          <w:sz w:val="24"/>
          <w:szCs w:val="24"/>
          <w:lang w:val="en-US"/>
        </w:rPr>
        <w:t xml:space="preserve">compliance. According to Williamson et al. (2010), the integration of GIS into cadastral workflows supports better planning and decision-making. </w:t>
      </w:r>
    </w:p>
    <w:p w14:paraId="0000016B">
      <w:pPr>
        <w:numPr>
          <w:ilvl w:val="0"/>
          <w:numId w:val="49"/>
        </w:num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UAV and Remote Sensing </w:t>
      </w:r>
    </w:p>
    <w:p w14:paraId="0000016C">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Recent advancements include the use of drones (UAVs) for photogrammetric mapping of land parcels. UAVs offer a fast, low-cost means of acquiring high- resolution imagery in inaccessible or conflict-prone areas. Bandeira et al. (2018) reported that UAV-based cadastral mapping significantly improves efficiency in rural and peri-urban areas. </w:t>
      </w:r>
      <w:r>
        <w:rPr>
          <w:rFonts w:ascii="Times New Roman" w:cs="Times New Roman" w:hAnsi="Times New Roman" w:hint="default"/>
          <w:b w:val="off"/>
          <w:bCs w:val="off"/>
          <w:sz w:val="24"/>
          <w:szCs w:val="24"/>
          <w:lang w:val="en-US"/>
        </w:rPr>
        <w:t xml:space="preserve"> </w:t>
      </w:r>
    </w:p>
    <w:p w14:paraId="0000016D">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Legal and Regulatory Frameworks </w:t>
      </w:r>
    </w:p>
    <w:p w14:paraId="0000016E">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Cadastral layout surveys are governed by national land laws, planning regulations, and surveying standards. These typically define: </w:t>
      </w:r>
    </w:p>
    <w:p w14:paraId="0000016F">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Minimum parcel sizes </w:t>
      </w:r>
    </w:p>
    <w:p w14:paraId="00000170">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Road and utility easements </w:t>
      </w:r>
    </w:p>
    <w:p w14:paraId="00000171">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Survey accuracy tolerances </w:t>
      </w:r>
    </w:p>
    <w:p w14:paraId="00000172">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Certification and licensing requirements for surveyors </w:t>
      </w:r>
    </w:p>
    <w:p w14:paraId="00000173">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Many countries are modernizing their land laws to support digital cadastral systems. The “FIG Cadastre 2014”</w:t>
      </w:r>
      <w:r>
        <w:rPr>
          <w:rFonts w:ascii="Times New Roman" w:cs="Times New Roman" w:hAnsi="Times New Roman" w:hint="default"/>
          <w:b w:val="off"/>
          <w:bCs w:val="off"/>
          <w:sz w:val="24"/>
          <w:szCs w:val="24"/>
          <w:lang w:val="en-US"/>
        </w:rPr>
        <w:t xml:space="preserve"> report (Kaufmann &amp; Steudler, 1998) called for a transition from paper-based records to digital systems that manage both physical and legal dimensions of land use. </w:t>
      </w:r>
    </w:p>
    <w:p w14:paraId="00000174">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In many developing countries, however, legal frameworks are still evolving, and coordination between cadastral agencies and planning authorities remains weak. </w:t>
      </w:r>
    </w:p>
    <w:p w14:paraId="00000175">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w:t>
      </w:r>
    </w:p>
    <w:p w14:paraId="00000176">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Challenges in Cadastral Layout Surveys </w:t>
      </w:r>
    </w:p>
    <w:p w14:paraId="00000177">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Despite technological progress, several challenges persist in implementing effective cadastral surveys: </w:t>
      </w:r>
    </w:p>
    <w:p w14:paraId="00000178">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w:t>
      </w:r>
    </w:p>
    <w:p w14:paraId="00000179">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Boundary Disputes: In areas with informal land tenure, disagreements over parcel limits are common. Augustinus and Barry (2006) stress the importance of participatory methods to increase local acceptance of cadastral outcomes. </w:t>
      </w:r>
    </w:p>
    <w:p w14:paraId="0000017A">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Data Inconsistency: Discrepancies between field data and legal records can lead to administrative inefficiencies. </w:t>
      </w:r>
    </w:p>
    <w:p w14:paraId="0000017B">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w:t>
      </w:r>
    </w:p>
    <w:p w14:paraId="0000017C">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Funding and Infrastructure: High initial costs for equipment, software, and skilled personnel pose challenges, especially in low-income countries. </w:t>
      </w:r>
    </w:p>
    <w:p w14:paraId="0000017D">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w:t>
      </w:r>
    </w:p>
    <w:p w14:paraId="0000017E">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Institutional Fragmentation: Overlapping responsibilities among land agencies often lead to delays and redundancy in cadastral processes. </w:t>
      </w:r>
    </w:p>
    <w:p w14:paraId="0000017F">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w:t>
      </w:r>
    </w:p>
    <w:p w14:paraId="00000180">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Resistance to Change: In some areas, traditional surveyors and local communities are resistant to adopting new technologies and procedures. </w:t>
      </w:r>
    </w:p>
    <w:p w14:paraId="00000181">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w:t>
      </w:r>
    </w:p>
    <w:p w14:paraId="00000182">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Emerging Trends and Innovations </w:t>
      </w:r>
    </w:p>
    <w:p w14:paraId="00000183">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Modern cadastral layout surveys are evolving to meet the demands of sustainable development and technological change. Some emerging trends include: </w:t>
      </w:r>
    </w:p>
    <w:p w14:paraId="00000184">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w:t>
      </w:r>
    </w:p>
    <w:p w14:paraId="00000185">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Fit-for-Purpose Land Administration </w:t>
      </w:r>
    </w:p>
    <w:p w14:paraId="00000186">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Enemark et al. (2014) advocate for flexible cadastral systems that are affordable, inclusive, and adaptable to local conditions. This approach is especially relevant in rapidly urbanizing and resource-constrained environments. </w:t>
      </w:r>
    </w:p>
    <w:p w14:paraId="00000187">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w:t>
      </w:r>
    </w:p>
    <w:p w14:paraId="00000188">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Blockchain for Land Records </w:t>
      </w:r>
    </w:p>
    <w:p w14:paraId="00000189">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Blockchain technology is being explored for secure, transparent, and tamper- proof land transactions. Lemmen et al. (2019) suggest that blockchain can address corruption and fraud in land registration systems. </w:t>
      </w:r>
    </w:p>
    <w:p w14:paraId="0000018A">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w:t>
      </w:r>
    </w:p>
    <w:p w14:paraId="0000018B">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Participatory and Community-Based Mapping </w:t>
      </w:r>
    </w:p>
    <w:p w14:paraId="0000018C">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To address social legitimacy and minimize disputes, community involvement in the surveying process is gaining traction. Participatory methods ensure that local knowledge is integrated into cadastral records, improving the sustainability and acceptance of cadastral interventions.</w:t>
      </w:r>
    </w:p>
    <w:p w14:paraId="0000018D">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Conclusion </w:t>
      </w:r>
    </w:p>
    <w:p w14:paraId="0000018E">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Cadastral layout surveys are essential to efficient land administration and sustainable development. The literature emphasizes the role of cadastral systems in supporting legal land tenure, planning, and economic development. While technological advancements such as GNSS, GIS, UAVs, and blockchain are revolutionizing the field, challenges related to institutional coordination, funding, and social inclusion persist. </w:t>
      </w:r>
    </w:p>
    <w:p w14:paraId="0000018F">
      <w:p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w:t>
      </w:r>
    </w:p>
    <w:p w14:paraId="00000190">
      <w:pPr>
        <w:spacing w:line="480"/>
        <w:jc w:val="left"/>
        <w:rPr>
          <w:rFonts w:ascii="Times New Roman" w:cs="Times New Roman" w:hAnsi="Times New Roman" w:hint="default"/>
          <w:b/>
          <w:bCs/>
          <w:sz w:val="24"/>
          <w:szCs w:val="24"/>
          <w:lang w:val="en-US"/>
        </w:rPr>
      </w:pPr>
      <w:r>
        <w:rPr>
          <w:rFonts w:ascii="Times New Roman" w:cs="Times New Roman" w:hAnsi="Times New Roman" w:hint="default"/>
          <w:b w:val="off"/>
          <w:bCs w:val="off"/>
          <w:sz w:val="24"/>
          <w:szCs w:val="24"/>
          <w:lang w:val="en-US"/>
        </w:rPr>
        <w:t>The future of cadastral surveying lies in the integration of flexible, inclusive, and technology-driven approaches that respond to both global trends and local realities</w:t>
      </w:r>
      <w:r>
        <w:rPr>
          <w:rFonts w:ascii="Times New Roman" w:cs="Times New Roman" w:hAnsi="Times New Roman" w:hint="default"/>
          <w:b/>
          <w:bCs/>
          <w:sz w:val="24"/>
          <w:szCs w:val="24"/>
          <w:lang w:val="en-US"/>
        </w:rPr>
        <w:t>.</w:t>
      </w:r>
    </w:p>
    <w:p w14:paraId="00000191">
      <w:pPr>
        <w:spacing w:line="480"/>
        <w:jc w:val="center"/>
        <w:rPr>
          <w:rFonts w:ascii="Times New Roman" w:cs="Times New Roman" w:hAnsi="Times New Roman" w:hint="default"/>
          <w:b/>
          <w:bCs/>
          <w:sz w:val="24"/>
          <w:szCs w:val="24"/>
          <w:lang w:val="en-US"/>
        </w:rPr>
      </w:pPr>
    </w:p>
    <w:p w14:paraId="00000192">
      <w:pPr>
        <w:spacing w:line="480"/>
        <w:jc w:val="center"/>
        <w:rPr>
          <w:rFonts w:ascii="Times New Roman" w:cs="Times New Roman" w:hAnsi="Times New Roman" w:hint="default"/>
          <w:b/>
          <w:bCs/>
          <w:sz w:val="24"/>
          <w:szCs w:val="24"/>
          <w:lang w:val="en-US"/>
        </w:rPr>
      </w:pPr>
    </w:p>
    <w:p w14:paraId="00000193">
      <w:pPr>
        <w:spacing w:line="480"/>
        <w:jc w:val="center"/>
        <w:rPr>
          <w:rFonts w:ascii="Times New Roman" w:cs="Times New Roman" w:hAnsi="Times New Roman" w:hint="default"/>
          <w:b/>
          <w:bCs/>
          <w:sz w:val="24"/>
          <w:szCs w:val="24"/>
          <w:lang w:val="en-US"/>
        </w:rPr>
      </w:pPr>
    </w:p>
    <w:p w14:paraId="00000194">
      <w:pPr>
        <w:spacing w:line="480"/>
        <w:jc w:val="center"/>
        <w:rPr>
          <w:rFonts w:ascii="Times New Roman" w:cs="Times New Roman" w:hAnsi="Times New Roman" w:hint="default"/>
          <w:b/>
          <w:bCs/>
          <w:sz w:val="24"/>
          <w:szCs w:val="24"/>
          <w:lang w:val="en-US"/>
        </w:rPr>
      </w:pPr>
    </w:p>
    <w:p w14:paraId="00000195">
      <w:pPr>
        <w:spacing w:line="480"/>
        <w:jc w:val="center"/>
        <w:rPr>
          <w:rFonts w:ascii="Times New Roman" w:cs="Times New Roman" w:hAnsi="Times New Roman" w:hint="default"/>
          <w:b/>
          <w:bCs/>
          <w:sz w:val="24"/>
          <w:szCs w:val="24"/>
          <w:lang w:val="en-US"/>
        </w:rPr>
      </w:pPr>
    </w:p>
    <w:p w14:paraId="00000196">
      <w:pPr>
        <w:spacing w:line="480"/>
        <w:jc w:val="center"/>
        <w:rPr>
          <w:rFonts w:ascii="Times New Roman" w:cs="Times New Roman" w:hAnsi="Times New Roman" w:hint="default"/>
          <w:b/>
          <w:bCs/>
          <w:sz w:val="24"/>
          <w:szCs w:val="24"/>
          <w:lang w:val="en-US"/>
        </w:rPr>
      </w:pPr>
    </w:p>
    <w:p w14:paraId="00000197">
      <w:pPr>
        <w:spacing w:line="480"/>
        <w:jc w:val="center"/>
        <w:rPr>
          <w:rFonts w:ascii="Times New Roman" w:cs="Times New Roman" w:hAnsi="Times New Roman" w:hint="default"/>
          <w:b/>
          <w:bCs/>
          <w:sz w:val="24"/>
          <w:szCs w:val="24"/>
          <w:lang w:val="en-US"/>
        </w:rPr>
      </w:pPr>
    </w:p>
    <w:p w14:paraId="00000198">
      <w:pPr>
        <w:spacing w:line="480"/>
        <w:jc w:val="center"/>
        <w:rPr>
          <w:rFonts w:ascii="Times New Roman" w:cs="Times New Roman" w:hAnsi="Times New Roman" w:hint="default"/>
          <w:b/>
          <w:bCs/>
          <w:sz w:val="24"/>
          <w:szCs w:val="24"/>
          <w:lang w:val="en-US"/>
        </w:rPr>
      </w:pPr>
    </w:p>
    <w:p w14:paraId="00000199">
      <w:pPr>
        <w:spacing w:line="480"/>
        <w:jc w:val="center"/>
        <w:rPr>
          <w:rFonts w:ascii="Times New Roman" w:cs="Times New Roman" w:hAnsi="Times New Roman" w:hint="default"/>
          <w:b/>
          <w:bCs/>
          <w:sz w:val="24"/>
          <w:szCs w:val="24"/>
          <w:lang w:val="en-US"/>
        </w:rPr>
      </w:pPr>
    </w:p>
    <w:p w14:paraId="0000019A">
      <w:pPr>
        <w:spacing w:line="480"/>
        <w:jc w:val="center"/>
        <w:rPr>
          <w:rFonts w:ascii="Times New Roman" w:cs="Times New Roman" w:hAnsi="Times New Roman" w:hint="default"/>
          <w:b/>
          <w:bCs/>
          <w:sz w:val="24"/>
          <w:szCs w:val="24"/>
          <w:lang w:val="en-US"/>
        </w:rPr>
      </w:pPr>
    </w:p>
    <w:p w14:paraId="0000019B">
      <w:pPr>
        <w:spacing w:line="480"/>
        <w:jc w:val="center"/>
        <w:rPr>
          <w:rFonts w:ascii="Times New Roman" w:cs="Times New Roman" w:hAnsi="Times New Roman" w:hint="default"/>
          <w:b/>
          <w:bCs/>
          <w:sz w:val="24"/>
          <w:szCs w:val="24"/>
          <w:lang w:val="en-US"/>
        </w:rPr>
      </w:pPr>
    </w:p>
    <w:p w14:paraId="0000019C">
      <w:pPr>
        <w:spacing w:line="480"/>
        <w:jc w:val="center"/>
        <w:rPr>
          <w:rFonts w:ascii="Times New Roman" w:cs="Times New Roman" w:hAnsi="Times New Roman" w:hint="default"/>
          <w:b/>
          <w:bCs/>
          <w:sz w:val="24"/>
          <w:szCs w:val="24"/>
          <w:lang w:val="en-US"/>
        </w:rPr>
      </w:pPr>
    </w:p>
    <w:p w14:paraId="0000019D">
      <w:pPr>
        <w:spacing w:line="480"/>
        <w:jc w:val="center"/>
        <w:rPr>
          <w:rFonts w:ascii="Times New Roman" w:cs="Times New Roman" w:hAnsi="Times New Roman" w:hint="default"/>
          <w:b/>
          <w:bCs/>
          <w:sz w:val="24"/>
          <w:szCs w:val="24"/>
          <w:lang w:val="en-US"/>
        </w:rPr>
      </w:pPr>
    </w:p>
    <w:p w14:paraId="0000019E">
      <w:pPr>
        <w:spacing w:line="480"/>
        <w:jc w:val="center"/>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CHAPTER THREE</w:t>
      </w:r>
    </w:p>
    <w:p w14:paraId="0000019F">
      <w:pPr>
        <w:spacing w:line="480"/>
        <w:jc w:val="both"/>
        <w:rPr>
          <w:rFonts w:ascii="Times New Roman" w:cs="Times New Roman" w:hAnsi="Times New Roman" w:hint="default"/>
          <w:b/>
          <w:bCs/>
          <w:sz w:val="24"/>
          <w:szCs w:val="24"/>
          <w:lang w:val="en-US"/>
        </w:rPr>
      </w:pPr>
    </w:p>
    <w:p w14:paraId="000001A0">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3.0. METHODOLOGY </w:t>
      </w:r>
    </w:p>
    <w:p w14:paraId="000001A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 digital integrated cadastre was selected as a development route for both cases. Stakeholders want digital data for both ownership records and maps. A digital cadastre also provides transparency and facilitates verification of the cadastre data. (Kaufmann, Steudler, 1998)</w:t>
      </w:r>
    </w:p>
    <w:p w14:paraId="000001A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principles of FIG Cadastre 2014 are implemented by step-by-step approach</w:t>
      </w:r>
    </w:p>
    <w:p w14:paraId="000001A3">
      <w:pPr>
        <w:spacing w:line="480"/>
        <w:jc w:val="both"/>
        <w:rPr>
          <w:rFonts w:ascii="Times New Roman" w:cs="Times New Roman" w:hAnsi="Times New Roman" w:hint="default"/>
          <w:b/>
          <w:bCs/>
          <w:sz w:val="24"/>
          <w:szCs w:val="24"/>
          <w:lang w:val="en-US"/>
        </w:rPr>
      </w:pPr>
      <w:r>
        <w:rPr>
          <w:rFonts w:ascii="Times New Roman" w:cs="Times New Roman" w:hAnsi="Times New Roman" w:hint="default"/>
          <w:b w:val="off"/>
          <w:bCs w:val="off"/>
          <w:sz w:val="24"/>
          <w:szCs w:val="24"/>
          <w:lang w:val="en-US"/>
        </w:rPr>
        <w:t>taking into consideration local capacity and resources.</w:t>
      </w:r>
    </w:p>
    <w:p w14:paraId="000001A4">
      <w:pPr>
        <w:spacing w:line="480"/>
        <w:jc w:val="both"/>
        <w:rPr>
          <w:rFonts w:ascii="Times New Roman" w:cs="Times New Roman" w:hAnsi="Times New Roman" w:hint="default"/>
          <w:b/>
          <w:bCs/>
          <w:sz w:val="24"/>
          <w:szCs w:val="24"/>
          <w:lang w:val="en-US"/>
        </w:rPr>
      </w:pPr>
    </w:p>
    <w:p w14:paraId="000001A5">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3.1. </w:t>
      </w:r>
      <w:r>
        <w:rPr>
          <w:rFonts w:ascii="Times New Roman" w:cs="Times New Roman" w:hAnsi="Times New Roman" w:hint="default"/>
          <w:b/>
          <w:bCs/>
          <w:sz w:val="24"/>
          <w:szCs w:val="24"/>
          <w:lang w:val="en-US"/>
        </w:rPr>
        <w:t>PLANNING</w:t>
      </w:r>
    </w:p>
    <w:p w14:paraId="000001A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This involves preparation for the successful execution of any project, the following issues were considered during planning.</w:t>
      </w:r>
    </w:p>
    <w:p w14:paraId="000001A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purpose of the survey</w:t>
      </w:r>
    </w:p>
    <w:p w14:paraId="000001A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required accuracy</w:t>
      </w:r>
    </w:p>
    <w:p w14:paraId="000001A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method of data acquisition</w:t>
      </w:r>
    </w:p>
    <w:p w14:paraId="000001AA">
      <w:pPr>
        <w:spacing w:line="480"/>
        <w:jc w:val="both"/>
        <w:rPr>
          <w:rFonts w:ascii="Times New Roman" w:cs="Times New Roman" w:hAnsi="Times New Roman" w:hint="default"/>
          <w:b/>
          <w:bCs/>
          <w:sz w:val="24"/>
          <w:szCs w:val="24"/>
          <w:lang w:val="en-US"/>
        </w:rPr>
      </w:pPr>
    </w:p>
    <w:p w14:paraId="000001AB">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3.2. </w:t>
      </w:r>
      <w:r>
        <w:rPr>
          <w:rFonts w:ascii="Times New Roman" w:cs="Times New Roman" w:hAnsi="Times New Roman" w:hint="default"/>
          <w:b/>
          <w:bCs/>
          <w:sz w:val="24"/>
          <w:szCs w:val="24"/>
          <w:lang w:val="en-US"/>
        </w:rPr>
        <w:t>RECONNAISSANCE</w:t>
      </w:r>
    </w:p>
    <w:p w14:paraId="000001A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preliminary stage of any survey work is referred to as reconnaissance. During this stage, the general view of the project site was done to have a full and overall picture of the entire</w:t>
      </w:r>
    </w:p>
    <w:p w14:paraId="000001A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prolect area hefore actual measurement or survey takes place</w:t>
      </w:r>
    </w:p>
    <w:p w14:paraId="000001A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Reconnaissance connotes one’</w:t>
      </w:r>
      <w:r>
        <w:rPr>
          <w:rFonts w:ascii="Times New Roman" w:cs="Times New Roman" w:hAnsi="Times New Roman" w:hint="default"/>
          <w:b w:val="off"/>
          <w:bCs w:val="off"/>
          <w:sz w:val="24"/>
          <w:szCs w:val="24"/>
          <w:lang w:val="en-US"/>
        </w:rPr>
        <w:t xml:space="preserve">s description to ensure successful execution of the project. It is </w:t>
      </w:r>
      <w:r>
        <w:rPr>
          <w:rFonts w:ascii="Times New Roman" w:cs="Times New Roman" w:hAnsi="Times New Roman" w:hint="default"/>
          <w:b w:val="off"/>
          <w:bCs w:val="off"/>
          <w:sz w:val="24"/>
          <w:szCs w:val="24"/>
          <w:lang w:val="en-US"/>
        </w:rPr>
        <w:t>carried out in two stages namely</w:t>
      </w:r>
    </w:p>
    <w:p w14:paraId="000001A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(a)  </w:t>
      </w:r>
      <w:r>
        <w:rPr>
          <w:rFonts w:ascii="Times New Roman" w:cs="Times New Roman" w:hAnsi="Times New Roman" w:hint="default"/>
          <w:b w:val="off"/>
          <w:bCs w:val="off"/>
          <w:sz w:val="24"/>
          <w:szCs w:val="24"/>
          <w:lang w:val="en-US"/>
        </w:rPr>
        <w:t>Office planning</w:t>
      </w:r>
    </w:p>
    <w:p w14:paraId="000001B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(b)  Field reconnaissance</w:t>
      </w:r>
    </w:p>
    <w:p w14:paraId="000001B1">
      <w:pPr>
        <w:spacing w:line="480"/>
        <w:jc w:val="both"/>
        <w:rPr>
          <w:rFonts w:ascii="Times New Roman" w:cs="Times New Roman" w:hAnsi="Times New Roman" w:hint="default"/>
          <w:b w:val="off"/>
          <w:bCs w:val="off"/>
          <w:sz w:val="24"/>
          <w:szCs w:val="24"/>
          <w:lang w:val="en-US"/>
        </w:rPr>
      </w:pPr>
    </w:p>
    <w:p w14:paraId="000001B2">
      <w:pPr>
        <w:spacing w:line="480"/>
        <w:jc w:val="both"/>
        <w:rPr>
          <w:rFonts w:ascii="Times New Roman" w:cs="Times New Roman" w:hAnsi="Times New Roman" w:hint="default"/>
          <w:b w:val="off"/>
          <w:bCs w:val="off"/>
          <w:sz w:val="24"/>
          <w:szCs w:val="24"/>
          <w:lang w:val="en-US"/>
        </w:rPr>
      </w:pPr>
    </w:p>
    <w:p w14:paraId="000001B3">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3.2.1 FIELD RECONNAISSANCE </w:t>
      </w:r>
    </w:p>
    <w:p w14:paraId="000001B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In the process of obtaining field reconnaissance, the site was visited, Recce diagram was carried out in order to decide on how best to do the job of the approved layout, the map covering the project site which was prepared by Ministry of Lands and Survey as a guide.  The existing control points were located and the values were collected from the survey that did the part of the control to be use lather checking will be done for the in-situ.</w:t>
      </w:r>
    </w:p>
    <w:p w14:paraId="000001B5">
      <w:pPr>
        <w:spacing w:line="480"/>
        <w:jc w:val="both"/>
        <w:rPr>
          <w:rFonts w:ascii="Times New Roman" w:cs="Times New Roman" w:hAnsi="Times New Roman" w:hint="default"/>
          <w:b/>
          <w:bCs/>
          <w:sz w:val="24"/>
          <w:szCs w:val="24"/>
          <w:lang w:val="en-US"/>
        </w:rPr>
      </w:pPr>
    </w:p>
    <w:p w14:paraId="000001B6">
      <w:pPr>
        <w:spacing w:line="480"/>
        <w:jc w:val="both"/>
        <w:rPr>
          <w:rFonts w:ascii="Times New Roman" w:cs="Times New Roman" w:hAnsi="Times New Roman" w:hint="default"/>
          <w:b/>
          <w:bCs/>
          <w:sz w:val="24"/>
          <w:szCs w:val="24"/>
          <w:lang w:val="en-US"/>
        </w:rPr>
      </w:pPr>
    </w:p>
    <w:p w14:paraId="000001B7">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3.2.2</w:t>
        <w:tab/>
        <w:t>OFFICE PLANNING</w:t>
      </w:r>
    </w:p>
    <w:p w14:paraId="000001B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The relevant maps in the department were checked in order to get information’</w:t>
      </w:r>
      <w:r>
        <w:rPr>
          <w:rFonts w:ascii="Times New Roman" w:cs="Times New Roman" w:hAnsi="Times New Roman" w:hint="default"/>
          <w:b w:val="off"/>
          <w:bCs w:val="off"/>
          <w:sz w:val="24"/>
          <w:szCs w:val="24"/>
          <w:lang w:val="en-US"/>
        </w:rPr>
        <w:t>s about the site. The coordinates of the nearby control points were also obtained from the Ministry of lands and survey Department.  These are the information of the controls within the project site.</w:t>
      </w:r>
    </w:p>
    <w:p w14:paraId="000001B9">
      <w:pPr>
        <w:spacing w:line="480"/>
        <w:jc w:val="both"/>
        <w:rPr>
          <w:rFonts w:ascii="Times New Roman" w:cs="Times New Roman" w:hAnsi="Times New Roman" w:hint="default"/>
          <w:b w:val="off"/>
          <w:bCs w:val="off"/>
          <w:sz w:val="24"/>
          <w:szCs w:val="24"/>
          <w:lang w:val="en-US"/>
        </w:rPr>
      </w:pPr>
    </w:p>
    <w:p w14:paraId="000001B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Table 2.1   Coordinates of the boundaries </w:t>
      </w:r>
    </w:p>
    <w:tbl>
      <w:tblPr>
        <w:tblStyle w:val="TableGrid"/>
        <w:tblW w:w="7653" w:type="dxa"/>
        <w:tblInd w:w="122" w:type="dxa"/>
      </w:tblPr>
      <w:tblGrid>
        <w:gridCol w:w="2076"/>
        <w:gridCol w:w="2805"/>
        <w:gridCol w:w="2772"/>
      </w:tblGrid>
      <w:tr>
        <w:trPr>
          <w:cnfStyle w:val="100000000000"/>
          <w:trHeight w:val="422" w:hRule="atLeast"/>
        </w:trPr>
        <w:tc>
          <w:tcPr>
            <w:cnfStyle w:val="100010000000"/>
            <w:tcW w:w="2076" w:type="dxa"/>
          </w:tcPr>
          <w:p w14:paraId="000001BB">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PILLAR NO</w:t>
            </w:r>
          </w:p>
        </w:tc>
        <w:tc>
          <w:tcPr>
            <w:cnfStyle w:val="100001000000"/>
            <w:tcW w:w="2805" w:type="dxa"/>
          </w:tcPr>
          <w:p w14:paraId="000001BC">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EASTERN </w:t>
            </w:r>
          </w:p>
        </w:tc>
        <w:tc>
          <w:tcPr>
            <w:cnfStyle w:val="100010000000"/>
            <w:tcW w:w="2772" w:type="dxa"/>
          </w:tcPr>
          <w:p w14:paraId="000001BD">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NORTHERN </w:t>
            </w:r>
          </w:p>
        </w:tc>
      </w:tr>
      <w:tr>
        <w:trPr>
          <w:cnfStyle w:val="000000000000"/>
        </w:trPr>
        <w:tc>
          <w:tcPr>
            <w:cnfStyle w:val="000010000000"/>
            <w:tcW w:w="2076" w:type="dxa"/>
          </w:tcPr>
          <w:p w14:paraId="000001B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Pillar 1 </w:t>
            </w:r>
          </w:p>
        </w:tc>
        <w:tc>
          <w:tcPr>
            <w:cnfStyle w:val="000001000000"/>
            <w:tcW w:w="2805" w:type="dxa"/>
          </w:tcPr>
          <w:p w14:paraId="000001B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678924.506</w:t>
            </w:r>
          </w:p>
        </w:tc>
        <w:tc>
          <w:tcPr>
            <w:cnfStyle w:val="000010000000"/>
            <w:tcW w:w="2772" w:type="dxa"/>
          </w:tcPr>
          <w:p w14:paraId="000001C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946917.784</w:t>
            </w:r>
          </w:p>
        </w:tc>
      </w:tr>
      <w:tr>
        <w:trPr>
          <w:cnfStyle w:val="000000000000"/>
        </w:trPr>
        <w:tc>
          <w:tcPr>
            <w:cnfStyle w:val="000010000000"/>
            <w:tcW w:w="2076" w:type="dxa"/>
          </w:tcPr>
          <w:p w14:paraId="000001C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Pillar 2</w:t>
            </w:r>
          </w:p>
        </w:tc>
        <w:tc>
          <w:tcPr>
            <w:cnfStyle w:val="000001000000"/>
            <w:tcW w:w="2805" w:type="dxa"/>
          </w:tcPr>
          <w:p w14:paraId="000001C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679052.529</w:t>
            </w:r>
          </w:p>
        </w:tc>
        <w:tc>
          <w:tcPr>
            <w:cnfStyle w:val="000010000000"/>
            <w:tcW w:w="2772" w:type="dxa"/>
          </w:tcPr>
          <w:p w14:paraId="000001C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946908.475</w:t>
            </w:r>
          </w:p>
        </w:tc>
      </w:tr>
      <w:tr>
        <w:trPr>
          <w:cnfStyle w:val="000000000000"/>
          <w:trHeight w:val="1" w:hRule="atLeast"/>
        </w:trPr>
        <w:tc>
          <w:tcPr>
            <w:cnfStyle w:val="000010000000"/>
            <w:tcW w:w="2076" w:type="dxa"/>
          </w:tcPr>
          <w:p w14:paraId="000001C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Pillar 3</w:t>
            </w:r>
          </w:p>
        </w:tc>
        <w:tc>
          <w:tcPr>
            <w:cnfStyle w:val="000001000000"/>
            <w:tcW w:w="2805" w:type="dxa"/>
          </w:tcPr>
          <w:p w14:paraId="000001C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679030.412</w:t>
            </w:r>
          </w:p>
        </w:tc>
        <w:tc>
          <w:tcPr>
            <w:cnfStyle w:val="000010000000"/>
            <w:tcW w:w="2772" w:type="dxa"/>
          </w:tcPr>
          <w:p w14:paraId="000001C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946759.687</w:t>
            </w:r>
          </w:p>
        </w:tc>
      </w:tr>
      <w:tr>
        <w:trPr>
          <w:cnfStyle w:val="000000000000"/>
        </w:trPr>
        <w:tc>
          <w:tcPr>
            <w:cnfStyle w:val="000010000000"/>
            <w:tcW w:w="2076" w:type="dxa"/>
          </w:tcPr>
          <w:p w14:paraId="000001C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Pillar 4</w:t>
            </w:r>
          </w:p>
        </w:tc>
        <w:tc>
          <w:tcPr>
            <w:cnfStyle w:val="000001000000"/>
            <w:tcW w:w="2805" w:type="dxa"/>
          </w:tcPr>
          <w:p w14:paraId="000001C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678902.389</w:t>
            </w:r>
          </w:p>
        </w:tc>
        <w:tc>
          <w:tcPr>
            <w:cnfStyle w:val="000010000000"/>
            <w:tcW w:w="2772" w:type="dxa"/>
          </w:tcPr>
          <w:p w14:paraId="000001C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946768.996</w:t>
            </w:r>
          </w:p>
        </w:tc>
      </w:tr>
    </w:tbl>
    <w:p w14:paraId="000001CA">
      <w:pPr>
        <w:spacing w:line="480"/>
        <w:jc w:val="both"/>
        <w:rPr>
          <w:rFonts w:ascii="Times New Roman" w:cs="Times New Roman" w:hAnsi="Times New Roman" w:hint="default"/>
          <w:b w:val="off"/>
          <w:bCs w:val="off"/>
          <w:sz w:val="24"/>
          <w:szCs w:val="24"/>
          <w:lang w:val="en-US"/>
        </w:rPr>
      </w:pPr>
    </w:p>
    <w:p w14:paraId="000001CB">
      <w:pPr>
        <w:spacing w:line="480"/>
        <w:jc w:val="both"/>
        <w:rPr>
          <w:rFonts w:ascii="Times New Roman" w:cs="Times New Roman" w:hAnsi="Times New Roman" w:hint="default"/>
          <w:b w:val="off"/>
          <w:bCs w:val="off"/>
          <w:sz w:val="24"/>
          <w:szCs w:val="24"/>
          <w:lang w:val="en-US"/>
        </w:rPr>
      </w:pPr>
    </w:p>
    <w:p w14:paraId="000001CC">
      <w:pPr>
        <w:spacing w:line="480"/>
        <w:jc w:val="both"/>
        <w:rPr>
          <w:rFonts w:ascii="Times New Roman" w:cs="Times New Roman" w:hAnsi="Times New Roman" w:hint="default"/>
          <w:b w:val="off"/>
          <w:bCs w:val="off"/>
          <w:sz w:val="24"/>
          <w:szCs w:val="24"/>
          <w:lang w:val="en-US"/>
        </w:rPr>
      </w:pPr>
    </w:p>
    <w:p w14:paraId="000001CD">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3.3. INSTRUMENT TEST</w:t>
      </w:r>
    </w:p>
    <w:p w14:paraId="000001CE">
      <w:pPr>
        <w:spacing w:line="480"/>
        <w:jc w:val="both"/>
        <w:rPr>
          <w:rFonts w:ascii="Times New Roman" w:cs="Times New Roman" w:hAnsi="Times New Roman" w:hint="default"/>
          <w:b w:val="off"/>
          <w:bCs w:val="off"/>
          <w:sz w:val="24"/>
          <w:szCs w:val="24"/>
          <w:lang w:val="en-US"/>
        </w:rPr>
      </w:pPr>
    </w:p>
    <w:p w14:paraId="000001C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All instrument used in carrying out the project were tested before the field operation was carried out in order to obtain a desired result that will comply with the planning so as to obtain the required accuracy.</w:t>
      </w:r>
    </w:p>
    <w:p w14:paraId="000001D0">
      <w:pPr>
        <w:spacing w:line="480"/>
        <w:jc w:val="both"/>
        <w:rPr>
          <w:rFonts w:ascii="Times New Roman" w:cs="Times New Roman" w:hAnsi="Times New Roman" w:hint="default"/>
          <w:b/>
          <w:bCs/>
          <w:sz w:val="24"/>
          <w:szCs w:val="24"/>
          <w:lang w:val="en-US"/>
        </w:rPr>
      </w:pPr>
    </w:p>
    <w:p w14:paraId="000001D1">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3.4. TEST OF TOTAL STATION COLLIMINATION TEST</w:t>
      </w:r>
    </w:p>
    <w:p w14:paraId="000001D2">
      <w:pPr>
        <w:spacing w:line="480"/>
        <w:jc w:val="both"/>
        <w:rPr>
          <w:rFonts w:ascii="Times New Roman" w:cs="Times New Roman" w:hAnsi="Times New Roman" w:hint="default"/>
          <w:b w:val="off"/>
          <w:bCs w:val="off"/>
          <w:sz w:val="24"/>
          <w:szCs w:val="24"/>
          <w:lang w:val="en-US"/>
        </w:rPr>
      </w:pPr>
    </w:p>
    <w:p w14:paraId="000001D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b/>
        <w:tab/>
        <w:t>The following test was carried out to test the workability of the equipment before the data capturing process. The tests are of two types which are</w:t>
      </w:r>
    </w:p>
    <w:p w14:paraId="000001D4">
      <w:pPr>
        <w:spacing w:line="480"/>
        <w:jc w:val="both"/>
        <w:rPr>
          <w:rFonts w:ascii="Times New Roman" w:cs="Times New Roman" w:hAnsi="Times New Roman" w:hint="default"/>
          <w:b w:val="off"/>
          <w:bCs w:val="off"/>
          <w:sz w:val="24"/>
          <w:szCs w:val="24"/>
          <w:lang w:val="en-US"/>
        </w:rPr>
      </w:pPr>
    </w:p>
    <w:p w14:paraId="000001D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w:t>
        <w:tab/>
        <w:t>Temporary Adjustment</w:t>
      </w:r>
    </w:p>
    <w:p w14:paraId="000001D6">
      <w:pPr>
        <w:spacing w:line="480"/>
        <w:jc w:val="both"/>
        <w:rPr>
          <w:rFonts w:ascii="Times New Roman" w:cs="Times New Roman" w:hAnsi="Times New Roman" w:hint="default"/>
          <w:b w:val="off"/>
          <w:bCs w:val="off"/>
          <w:sz w:val="24"/>
          <w:szCs w:val="24"/>
          <w:lang w:val="en-US"/>
        </w:rPr>
      </w:pPr>
    </w:p>
    <w:p w14:paraId="000001D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ii.</w:t>
        <w:tab/>
        <w:t>Permanent Adjustment</w:t>
      </w:r>
    </w:p>
    <w:p w14:paraId="000001D8">
      <w:pPr>
        <w:spacing w:line="480"/>
        <w:jc w:val="both"/>
        <w:rPr>
          <w:rFonts w:ascii="Times New Roman" w:cs="Times New Roman" w:hAnsi="Times New Roman" w:hint="default"/>
          <w:b w:val="off"/>
          <w:bCs w:val="off"/>
          <w:sz w:val="24"/>
          <w:szCs w:val="24"/>
          <w:lang w:val="en-US"/>
        </w:rPr>
      </w:pPr>
    </w:p>
    <w:p w14:paraId="000001D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TEMPORARY ADJUSTMENTS: These are the ones that are carried out on every station before observation. They are;</w:t>
      </w:r>
    </w:p>
    <w:p w14:paraId="000001DA">
      <w:pPr>
        <w:spacing w:line="480"/>
        <w:jc w:val="both"/>
        <w:rPr>
          <w:rFonts w:ascii="Times New Roman" w:cs="Times New Roman" w:hAnsi="Times New Roman" w:hint="default"/>
          <w:b w:val="off"/>
          <w:bCs w:val="off"/>
          <w:sz w:val="24"/>
          <w:szCs w:val="24"/>
          <w:lang w:val="en-US"/>
        </w:rPr>
      </w:pPr>
    </w:p>
    <w:p w14:paraId="000001D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w:t>
        <w:tab/>
        <w:t>Centering of instrument</w:t>
      </w:r>
    </w:p>
    <w:p w14:paraId="000001D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ii.</w:t>
        <w:tab/>
        <w:t>Removal of parallax</w:t>
      </w:r>
    </w:p>
    <w:p w14:paraId="000001DD">
      <w:pPr>
        <w:spacing w:line="480"/>
        <w:jc w:val="both"/>
        <w:rPr>
          <w:rFonts w:ascii="Times New Roman" w:cs="Times New Roman" w:hAnsi="Times New Roman" w:hint="default"/>
          <w:b w:val="off"/>
          <w:bCs w:val="off"/>
          <w:sz w:val="24"/>
          <w:szCs w:val="24"/>
          <w:lang w:val="en-US"/>
        </w:rPr>
      </w:pPr>
    </w:p>
    <w:p w14:paraId="000001D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PERMANENT ADJUSTMENTS:</w:t>
        <w:tab/>
        <w:t xml:space="preserve">The permanent adjustment are the following </w:t>
      </w:r>
    </w:p>
    <w:p w14:paraId="000001D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w:t>
      </w:r>
    </w:p>
    <w:p w14:paraId="000001E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1. Collimation adjustment</w:t>
      </w:r>
    </w:p>
    <w:p w14:paraId="000001E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w:t>
      </w:r>
      <w:r>
        <w:rPr>
          <w:rFonts w:ascii="Times New Roman" w:cs="Times New Roman" w:hAnsi="Times New Roman" w:hint="default"/>
          <w:b w:val="off"/>
          <w:bCs w:val="off"/>
          <w:sz w:val="24"/>
          <w:szCs w:val="24"/>
          <w:lang w:val="en-US"/>
        </w:rPr>
        <w:t xml:space="preserve">  2. Vertical Index adjustment</w:t>
      </w:r>
    </w:p>
    <w:p w14:paraId="000001E2">
      <w:pPr>
        <w:spacing w:line="480"/>
        <w:jc w:val="both"/>
        <w:rPr>
          <w:rFonts w:ascii="Times New Roman" w:cs="Times New Roman" w:hAnsi="Times New Roman" w:hint="default"/>
          <w:b w:val="off"/>
          <w:bCs w:val="off"/>
          <w:sz w:val="24"/>
          <w:szCs w:val="24"/>
          <w:lang w:val="en-US"/>
        </w:rPr>
      </w:pPr>
    </w:p>
    <w:p w14:paraId="000001E3">
      <w:pPr>
        <w:spacing w:line="480"/>
        <w:jc w:val="both"/>
        <w:rPr>
          <w:rFonts w:ascii="Times New Roman" w:cs="Times New Roman" w:hAnsi="Times New Roman" w:hint="default"/>
          <w:b/>
          <w:bCs/>
          <w:sz w:val="24"/>
          <w:szCs w:val="24"/>
          <w:lang w:val="en-US"/>
        </w:rPr>
      </w:pPr>
      <w:r>
        <w:rPr>
          <w:rFonts w:ascii="Times New Roman" w:cs="Times New Roman" w:hAnsi="Times New Roman" w:hint="default"/>
          <w:b w:val="off"/>
          <w:bCs w:val="off"/>
          <w:sz w:val="24"/>
          <w:szCs w:val="24"/>
          <w:lang w:val="en-US"/>
        </w:rPr>
        <w:t>3</w:t>
      </w:r>
      <w:r>
        <w:rPr>
          <w:rFonts w:ascii="Times New Roman" w:cs="Times New Roman" w:hAnsi="Times New Roman" w:hint="default"/>
          <w:b/>
          <w:bCs/>
          <w:sz w:val="24"/>
          <w:szCs w:val="24"/>
          <w:lang w:val="en-US"/>
        </w:rPr>
        <w:t>.5.1</w:t>
        <w:tab/>
        <w:t>PROCEDURE FOR COLLIMATION AND VERTICAL INDEX ADJUSTMENT</w:t>
      </w:r>
    </w:p>
    <w:p w14:paraId="000001E4">
      <w:pPr>
        <w:spacing w:line="480"/>
        <w:jc w:val="both"/>
        <w:rPr>
          <w:rFonts w:ascii="Times New Roman" w:cs="Times New Roman" w:hAnsi="Times New Roman" w:hint="default"/>
          <w:b/>
          <w:bCs/>
          <w:sz w:val="24"/>
          <w:szCs w:val="24"/>
          <w:lang w:val="en-US"/>
        </w:rPr>
      </w:pPr>
    </w:p>
    <w:p w14:paraId="000001E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b/>
        <w:tab/>
        <w:t>The instrument was set up on station which is pillar 1 and all necessary temporary adjustments were done. A target was set up at Pillar 1 to the line of site. It was aimed and bisected. The instrument was switch on and program which is on-board of the instrument was switch to the collimation program. Then, horizontal collimation and vertical index were in sequence recorded and stored in the memory of the instrument. The telescope was transited and the same target bisected. Both the new vertical index and collimation were recorded and stored accordingly. It was transited to the same target with both horizontal and vertical readings recorded to check the instrument’</w:t>
      </w:r>
      <w:r>
        <w:rPr>
          <w:rFonts w:ascii="Times New Roman" w:cs="Times New Roman" w:hAnsi="Times New Roman" w:hint="default"/>
          <w:b w:val="off"/>
          <w:bCs w:val="off"/>
          <w:sz w:val="24"/>
          <w:szCs w:val="24"/>
          <w:lang w:val="en-US"/>
        </w:rPr>
        <w:t xml:space="preserve">s accuracy. </w:t>
      </w:r>
    </w:p>
    <w:p w14:paraId="000001E6">
      <w:pPr>
        <w:spacing w:line="480"/>
        <w:jc w:val="both"/>
        <w:rPr>
          <w:rFonts w:ascii="Times New Roman" w:cs="Times New Roman" w:hAnsi="Times New Roman" w:hint="default"/>
          <w:b/>
          <w:bCs/>
          <w:sz w:val="24"/>
          <w:szCs w:val="24"/>
          <w:lang w:val="en-US"/>
        </w:rPr>
      </w:pPr>
    </w:p>
    <w:p w14:paraId="000001E7">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3.5.2 </w:t>
      </w:r>
      <w:r>
        <w:rPr>
          <w:rFonts w:ascii="Times New Roman" w:cs="Times New Roman" w:hAnsi="Times New Roman" w:hint="default"/>
          <w:b/>
          <w:bCs/>
          <w:sz w:val="24"/>
          <w:szCs w:val="24"/>
          <w:lang w:val="en-US"/>
        </w:rPr>
        <w:t>CONTROL CHECK</w:t>
      </w:r>
    </w:p>
    <w:p w14:paraId="000001E8">
      <w:pPr>
        <w:spacing w:line="480"/>
        <w:jc w:val="both"/>
        <w:rPr>
          <w:rFonts w:ascii="Times New Roman" w:cs="Times New Roman" w:hAnsi="Times New Roman" w:hint="default"/>
          <w:b w:val="off"/>
          <w:bCs w:val="off"/>
          <w:sz w:val="24"/>
          <w:szCs w:val="24"/>
          <w:lang w:val="en-US"/>
        </w:rPr>
      </w:pPr>
    </w:p>
    <w:p w14:paraId="000001E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Before embarking on angular measurement, control check and observation was carried out on the control pillars. The total station was set on PILLAR 2 and all the necessary temporary station adjustment were carried out. Targets were also set up on PILLAR 1 and PILLAR 3 respectively.</w:t>
      </w:r>
    </w:p>
    <w:p w14:paraId="000001EA">
      <w:pPr>
        <w:spacing w:line="480"/>
        <w:jc w:val="both"/>
        <w:rPr>
          <w:rFonts w:ascii="Times New Roman" w:cs="Times New Roman" w:hAnsi="Times New Roman" w:hint="default"/>
          <w:b/>
          <w:bCs/>
          <w:sz w:val="24"/>
          <w:szCs w:val="24"/>
          <w:lang w:val="en-US"/>
        </w:rPr>
      </w:pPr>
      <w:r>
        <w:rPr>
          <w:rFonts w:ascii="Times New Roman" w:cs="Times New Roman" w:hAnsi="Times New Roman" w:hint="default"/>
          <w:b w:val="off"/>
          <w:bCs w:val="off"/>
          <w:sz w:val="24"/>
          <w:szCs w:val="24"/>
          <w:lang w:val="en-US"/>
        </w:rPr>
        <w:t>Target on PILLAR 1 was back sight to obtain the horizontal circle reading on face left and reading were recorded, the theodolite was transited to face right and the horizontal circle reading was obtained. Also, target on PILLAR 3 was focused and bisected on foresight, the same process is repeated, but in this case the horizontal and vertical circle reading was taken both on face left and face right. All readings taken were booked in the field book</w:t>
      </w:r>
    </w:p>
    <w:p w14:paraId="000001EB">
      <w:pPr>
        <w:spacing w:line="480"/>
        <w:jc w:val="both"/>
        <w:rPr>
          <w:rFonts w:ascii="Times New Roman" w:cs="Times New Roman" w:hAnsi="Times New Roman" w:hint="default"/>
          <w:b/>
          <w:bCs/>
          <w:sz w:val="24"/>
          <w:szCs w:val="24"/>
          <w:lang w:val="en-US"/>
        </w:rPr>
      </w:pPr>
    </w:p>
    <w:p w14:paraId="000001EC">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3.5.3 observed controls </w:t>
      </w:r>
    </w:p>
    <w:tbl>
      <w:tblPr>
        <w:tblStyle w:val="TableGrid"/>
        <w:tblInd w:w="0" w:type="dxa"/>
      </w:tblPr>
      <w:tblGrid>
        <w:gridCol w:w="2840"/>
        <w:gridCol w:w="2840"/>
        <w:gridCol w:w="2840"/>
      </w:tblGrid>
      <w:tr>
        <w:trPr/>
        <w:tc>
          <w:tcPr>
            <w:cnfStyle w:val="100010000000"/>
            <w:tcW w:w="2840" w:type="dxa"/>
          </w:tcPr>
          <w:p w14:paraId="000001ED">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PILLAR NO </w:t>
            </w:r>
          </w:p>
        </w:tc>
        <w:tc>
          <w:tcPr>
            <w:cnfStyle w:val="100001000000"/>
            <w:tcW w:w="2840" w:type="dxa"/>
          </w:tcPr>
          <w:p w14:paraId="000001EE">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NORTHING (m)</w:t>
            </w:r>
          </w:p>
        </w:tc>
        <w:tc>
          <w:tcPr>
            <w:cnfStyle w:val="100010000000"/>
            <w:tcW w:w="2840" w:type="dxa"/>
          </w:tcPr>
          <w:p w14:paraId="000001EF">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EASTERN (m)</w:t>
            </w:r>
          </w:p>
        </w:tc>
      </w:tr>
      <w:tr>
        <w:trPr/>
        <w:tc>
          <w:tcPr>
            <w:cnfStyle w:val="000010000000"/>
            <w:tcW w:w="2840" w:type="dxa"/>
          </w:tcPr>
          <w:p w14:paraId="000001F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Pillar 1 </w:t>
            </w:r>
          </w:p>
        </w:tc>
        <w:tc>
          <w:tcPr>
            <w:cnfStyle w:val="000001000000"/>
            <w:tcW w:w="2840" w:type="dxa"/>
          </w:tcPr>
          <w:p w14:paraId="000001F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946917.784</w:t>
            </w:r>
          </w:p>
        </w:tc>
        <w:tc>
          <w:tcPr>
            <w:cnfStyle w:val="000010000000"/>
            <w:tcW w:w="2840" w:type="dxa"/>
          </w:tcPr>
          <w:p w14:paraId="000001F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678924.506</w:t>
            </w:r>
          </w:p>
        </w:tc>
      </w:tr>
      <w:tr>
        <w:trPr/>
        <w:tc>
          <w:tcPr>
            <w:cnfStyle w:val="000010000000"/>
            <w:tcW w:w="2840" w:type="dxa"/>
          </w:tcPr>
          <w:p w14:paraId="000001F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Pillar 2</w:t>
            </w:r>
          </w:p>
        </w:tc>
        <w:tc>
          <w:tcPr>
            <w:cnfStyle w:val="000001000000"/>
            <w:tcW w:w="2840" w:type="dxa"/>
          </w:tcPr>
          <w:p w14:paraId="000001F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946808.475</w:t>
            </w:r>
          </w:p>
        </w:tc>
        <w:tc>
          <w:tcPr>
            <w:cnfStyle w:val="000010000000"/>
            <w:tcW w:w="2840" w:type="dxa"/>
          </w:tcPr>
          <w:p w14:paraId="000001F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679052.529</w:t>
            </w:r>
          </w:p>
        </w:tc>
      </w:tr>
      <w:tr>
        <w:trPr/>
        <w:tc>
          <w:tcPr>
            <w:cnfStyle w:val="000010000000"/>
            <w:tcW w:w="2840" w:type="dxa"/>
          </w:tcPr>
          <w:p w14:paraId="000001F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Pillar 3</w:t>
            </w:r>
          </w:p>
        </w:tc>
        <w:tc>
          <w:tcPr>
            <w:cnfStyle w:val="000001000000"/>
            <w:tcW w:w="2840" w:type="dxa"/>
          </w:tcPr>
          <w:p w14:paraId="000001F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946759.687</w:t>
            </w:r>
          </w:p>
        </w:tc>
        <w:tc>
          <w:tcPr>
            <w:cnfStyle w:val="000010000000"/>
            <w:tcW w:w="2840" w:type="dxa"/>
          </w:tcPr>
          <w:p w14:paraId="000001F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679030.412</w:t>
            </w:r>
          </w:p>
        </w:tc>
      </w:tr>
    </w:tbl>
    <w:p w14:paraId="000001F9">
      <w:pPr>
        <w:spacing w:line="480"/>
        <w:jc w:val="both"/>
        <w:rPr>
          <w:rFonts w:ascii="Times New Roman" w:cs="Times New Roman" w:hAnsi="Times New Roman" w:hint="default"/>
          <w:b/>
          <w:bCs/>
          <w:sz w:val="24"/>
          <w:szCs w:val="24"/>
          <w:lang w:val="en-US"/>
        </w:rPr>
      </w:pPr>
    </w:p>
    <w:p w14:paraId="000001FA">
      <w:pPr>
        <w:spacing w:line="480"/>
        <w:jc w:val="both"/>
        <w:rPr>
          <w:rFonts w:ascii="Times New Roman" w:cs="Times New Roman" w:hAnsi="Times New Roman" w:hint="default"/>
          <w:b/>
          <w:bCs/>
          <w:sz w:val="24"/>
          <w:szCs w:val="24"/>
          <w:lang w:val="en-US"/>
        </w:rPr>
      </w:pPr>
    </w:p>
    <w:p w14:paraId="000001FB">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3.5.4  show the results of our control check </w:t>
      </w:r>
    </w:p>
    <w:tbl>
      <w:tblPr>
        <w:tblStyle w:val="TableGrid"/>
        <w:tblInd w:w="0" w:type="dxa"/>
      </w:tblPr>
      <w:tblGrid>
        <w:gridCol w:w="2130"/>
        <w:gridCol w:w="2130"/>
        <w:gridCol w:w="2130"/>
        <w:gridCol w:w="2130"/>
      </w:tblGrid>
      <w:tr>
        <w:trPr/>
        <w:tc>
          <w:tcPr>
            <w:cnfStyle w:val="100010000000"/>
            <w:tcW w:w="2130" w:type="dxa"/>
          </w:tcPr>
          <w:p w14:paraId="000001F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PILLAR NO </w:t>
            </w:r>
          </w:p>
        </w:tc>
        <w:tc>
          <w:tcPr>
            <w:cnfStyle w:val="100001000000"/>
            <w:tcW w:w="2130" w:type="dxa"/>
          </w:tcPr>
          <w:p w14:paraId="000001F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REMARK</w:t>
            </w:r>
          </w:p>
        </w:tc>
        <w:tc>
          <w:tcPr>
            <w:cnfStyle w:val="100010000000"/>
            <w:tcW w:w="2130" w:type="dxa"/>
          </w:tcPr>
          <w:p w14:paraId="000001F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NORTHING </w:t>
            </w:r>
          </w:p>
        </w:tc>
        <w:tc>
          <w:tcPr>
            <w:cnfStyle w:val="100001000000"/>
            <w:tcW w:w="2130" w:type="dxa"/>
          </w:tcPr>
          <w:p w14:paraId="000001F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EASTING </w:t>
            </w:r>
          </w:p>
        </w:tc>
      </w:tr>
      <w:tr>
        <w:trPr/>
        <w:tc>
          <w:tcPr>
            <w:cnfStyle w:val="000010000000"/>
            <w:tcW w:w="2130" w:type="dxa"/>
          </w:tcPr>
          <w:p w14:paraId="0000020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Pillar 1. </w:t>
            </w:r>
          </w:p>
        </w:tc>
        <w:tc>
          <w:tcPr>
            <w:cnfStyle w:val="000001000000"/>
            <w:tcW w:w="2130" w:type="dxa"/>
          </w:tcPr>
          <w:p w14:paraId="0000020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Given </w:t>
            </w:r>
          </w:p>
        </w:tc>
        <w:tc>
          <w:tcPr>
            <w:cnfStyle w:val="000010000000"/>
            <w:tcW w:w="2130" w:type="dxa"/>
          </w:tcPr>
          <w:p w14:paraId="0000020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946917.784</w:t>
            </w:r>
          </w:p>
        </w:tc>
        <w:tc>
          <w:tcPr>
            <w:cnfStyle w:val="000001000000"/>
            <w:tcW w:w="2130" w:type="dxa"/>
          </w:tcPr>
          <w:p w14:paraId="0000020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678924.506</w:t>
            </w:r>
          </w:p>
        </w:tc>
      </w:tr>
      <w:tr>
        <w:trPr/>
        <w:tc>
          <w:tcPr>
            <w:cnfStyle w:val="000010000000"/>
            <w:tcW w:w="2130" w:type="dxa"/>
          </w:tcPr>
          <w:p w14:paraId="00000204">
            <w:pPr>
              <w:spacing w:line="480"/>
              <w:jc w:val="both"/>
              <w:rPr>
                <w:rFonts w:ascii="Times New Roman" w:cs="Times New Roman" w:hAnsi="Times New Roman" w:hint="default"/>
                <w:b w:val="off"/>
                <w:bCs w:val="off"/>
                <w:sz w:val="24"/>
                <w:szCs w:val="24"/>
                <w:lang w:val="en-US"/>
              </w:rPr>
            </w:pPr>
          </w:p>
        </w:tc>
        <w:tc>
          <w:tcPr>
            <w:cnfStyle w:val="000001000000"/>
            <w:tcW w:w="2130" w:type="dxa"/>
          </w:tcPr>
          <w:p w14:paraId="0000020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Observed </w:t>
            </w:r>
          </w:p>
        </w:tc>
        <w:tc>
          <w:tcPr>
            <w:cnfStyle w:val="000010000000"/>
            <w:tcW w:w="2130" w:type="dxa"/>
          </w:tcPr>
          <w:p w14:paraId="0000020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946917.782</w:t>
            </w:r>
          </w:p>
        </w:tc>
        <w:tc>
          <w:tcPr>
            <w:cnfStyle w:val="000001000000"/>
            <w:tcW w:w="2130" w:type="dxa"/>
          </w:tcPr>
          <w:p w14:paraId="0000020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678924.502</w:t>
            </w:r>
          </w:p>
        </w:tc>
      </w:tr>
      <w:tr>
        <w:trPr/>
        <w:tc>
          <w:tcPr>
            <w:cnfStyle w:val="000010000000"/>
            <w:tcW w:w="2130" w:type="dxa"/>
          </w:tcPr>
          <w:p w14:paraId="00000208">
            <w:pPr>
              <w:spacing w:line="480"/>
              <w:jc w:val="both"/>
              <w:rPr>
                <w:rFonts w:ascii="Times New Roman" w:cs="Times New Roman" w:hAnsi="Times New Roman" w:hint="default"/>
                <w:b w:val="off"/>
                <w:bCs w:val="off"/>
                <w:sz w:val="24"/>
                <w:szCs w:val="24"/>
                <w:lang w:val="en-US"/>
              </w:rPr>
            </w:pPr>
          </w:p>
        </w:tc>
        <w:tc>
          <w:tcPr>
            <w:cnfStyle w:val="000001000000"/>
            <w:tcW w:w="2130" w:type="dxa"/>
          </w:tcPr>
          <w:p w14:paraId="0000020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Difference </w:t>
            </w:r>
          </w:p>
        </w:tc>
        <w:tc>
          <w:tcPr>
            <w:cnfStyle w:val="000010000000"/>
            <w:tcW w:w="2130" w:type="dxa"/>
          </w:tcPr>
          <w:p w14:paraId="0000020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0.002</w:t>
            </w:r>
          </w:p>
        </w:tc>
        <w:tc>
          <w:tcPr>
            <w:cnfStyle w:val="000001000000"/>
            <w:tcW w:w="2130" w:type="dxa"/>
          </w:tcPr>
          <w:p w14:paraId="0000020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0.004</w:t>
            </w:r>
          </w:p>
        </w:tc>
      </w:tr>
      <w:tr>
        <w:trPr/>
        <w:tc>
          <w:tcPr>
            <w:cnfStyle w:val="000010000000"/>
            <w:tcW w:w="2130" w:type="dxa"/>
          </w:tcPr>
          <w:p w14:paraId="0000020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Pillar 2</w:t>
            </w:r>
          </w:p>
        </w:tc>
        <w:tc>
          <w:tcPr>
            <w:cnfStyle w:val="000001000000"/>
            <w:tcW w:w="2130" w:type="dxa"/>
          </w:tcPr>
          <w:p w14:paraId="0000020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Given</w:t>
            </w:r>
          </w:p>
        </w:tc>
        <w:tc>
          <w:tcPr>
            <w:cnfStyle w:val="000010000000"/>
            <w:tcW w:w="2130" w:type="dxa"/>
          </w:tcPr>
          <w:p w14:paraId="0000020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946808.475</w:t>
            </w:r>
          </w:p>
        </w:tc>
        <w:tc>
          <w:tcPr>
            <w:cnfStyle w:val="000001000000"/>
            <w:tcW w:w="2130" w:type="dxa"/>
          </w:tcPr>
          <w:p w14:paraId="0000020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679052.529</w:t>
            </w:r>
          </w:p>
        </w:tc>
      </w:tr>
      <w:tr>
        <w:trPr/>
        <w:tc>
          <w:tcPr>
            <w:cnfStyle w:val="000010000000"/>
            <w:tcW w:w="2130" w:type="dxa"/>
          </w:tcPr>
          <w:p w14:paraId="00000210">
            <w:pPr>
              <w:spacing w:line="480"/>
              <w:jc w:val="both"/>
              <w:rPr>
                <w:rFonts w:ascii="Times New Roman" w:cs="Times New Roman" w:hAnsi="Times New Roman" w:hint="default"/>
                <w:b w:val="off"/>
                <w:bCs w:val="off"/>
                <w:sz w:val="24"/>
                <w:szCs w:val="24"/>
                <w:lang w:val="en-US"/>
              </w:rPr>
            </w:pPr>
          </w:p>
        </w:tc>
        <w:tc>
          <w:tcPr>
            <w:cnfStyle w:val="000001000000"/>
            <w:tcW w:w="2130" w:type="dxa"/>
          </w:tcPr>
          <w:p w14:paraId="0000021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Observed </w:t>
            </w:r>
          </w:p>
        </w:tc>
        <w:tc>
          <w:tcPr>
            <w:cnfStyle w:val="000010000000"/>
            <w:tcW w:w="2130" w:type="dxa"/>
          </w:tcPr>
          <w:p w14:paraId="0000021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946808.471</w:t>
            </w:r>
          </w:p>
        </w:tc>
        <w:tc>
          <w:tcPr>
            <w:cnfStyle w:val="000001000000"/>
            <w:tcW w:w="2130" w:type="dxa"/>
          </w:tcPr>
          <w:p w14:paraId="0000021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679052.527</w:t>
            </w:r>
          </w:p>
        </w:tc>
      </w:tr>
      <w:tr>
        <w:trPr/>
        <w:tc>
          <w:tcPr>
            <w:cnfStyle w:val="000010000000"/>
            <w:tcW w:w="2130" w:type="dxa"/>
          </w:tcPr>
          <w:p w14:paraId="00000214">
            <w:pPr>
              <w:spacing w:line="480"/>
              <w:jc w:val="both"/>
              <w:rPr>
                <w:rFonts w:ascii="Times New Roman" w:cs="Times New Roman" w:hAnsi="Times New Roman" w:hint="default"/>
                <w:b w:val="off"/>
                <w:bCs w:val="off"/>
                <w:sz w:val="24"/>
                <w:szCs w:val="24"/>
                <w:lang w:val="en-US"/>
              </w:rPr>
            </w:pPr>
          </w:p>
        </w:tc>
        <w:tc>
          <w:tcPr>
            <w:cnfStyle w:val="000001000000"/>
            <w:tcW w:w="2130" w:type="dxa"/>
          </w:tcPr>
          <w:p w14:paraId="0000021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Difference </w:t>
            </w:r>
          </w:p>
        </w:tc>
        <w:tc>
          <w:tcPr>
            <w:cnfStyle w:val="000010000000"/>
            <w:tcW w:w="2130" w:type="dxa"/>
          </w:tcPr>
          <w:p w14:paraId="0000021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0.004</w:t>
            </w:r>
          </w:p>
        </w:tc>
        <w:tc>
          <w:tcPr>
            <w:cnfStyle w:val="000001000000"/>
            <w:tcW w:w="2130" w:type="dxa"/>
          </w:tcPr>
          <w:p w14:paraId="0000021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0.002</w:t>
            </w:r>
          </w:p>
        </w:tc>
      </w:tr>
      <w:tr>
        <w:trPr/>
        <w:tc>
          <w:tcPr>
            <w:cnfStyle w:val="000010000000"/>
            <w:tcW w:w="2130" w:type="dxa"/>
          </w:tcPr>
          <w:p w14:paraId="0000021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Pillar 3</w:t>
            </w:r>
          </w:p>
        </w:tc>
        <w:tc>
          <w:tcPr>
            <w:cnfStyle w:val="000001000000"/>
            <w:tcW w:w="2130" w:type="dxa"/>
          </w:tcPr>
          <w:p w14:paraId="0000021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Given </w:t>
            </w:r>
          </w:p>
        </w:tc>
        <w:tc>
          <w:tcPr>
            <w:cnfStyle w:val="000010000000"/>
            <w:tcW w:w="2130" w:type="dxa"/>
          </w:tcPr>
          <w:p w14:paraId="0000021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946759.687</w:t>
            </w:r>
          </w:p>
        </w:tc>
        <w:tc>
          <w:tcPr>
            <w:cnfStyle w:val="000001000000"/>
            <w:tcW w:w="2130" w:type="dxa"/>
          </w:tcPr>
          <w:p w14:paraId="0000021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679030.412</w:t>
            </w:r>
          </w:p>
        </w:tc>
      </w:tr>
      <w:tr>
        <w:trPr/>
        <w:tc>
          <w:tcPr>
            <w:cnfStyle w:val="000010000000"/>
            <w:tcW w:w="2130" w:type="dxa"/>
          </w:tcPr>
          <w:p w14:paraId="0000021C">
            <w:pPr>
              <w:spacing w:line="480"/>
              <w:jc w:val="both"/>
              <w:rPr>
                <w:rFonts w:ascii="Times New Roman" w:cs="Times New Roman" w:hAnsi="Times New Roman" w:hint="default"/>
                <w:b w:val="off"/>
                <w:bCs w:val="off"/>
                <w:sz w:val="24"/>
                <w:szCs w:val="24"/>
                <w:lang w:val="en-US"/>
              </w:rPr>
            </w:pPr>
          </w:p>
        </w:tc>
        <w:tc>
          <w:tcPr>
            <w:cnfStyle w:val="000001000000"/>
            <w:tcW w:w="2130" w:type="dxa"/>
          </w:tcPr>
          <w:p w14:paraId="0000021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Observed </w:t>
            </w:r>
          </w:p>
        </w:tc>
        <w:tc>
          <w:tcPr>
            <w:cnfStyle w:val="000010000000"/>
            <w:tcW w:w="2130" w:type="dxa"/>
          </w:tcPr>
          <w:p w14:paraId="0000021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946759.685</w:t>
            </w:r>
          </w:p>
        </w:tc>
        <w:tc>
          <w:tcPr>
            <w:cnfStyle w:val="000001000000"/>
            <w:tcW w:w="2130" w:type="dxa"/>
          </w:tcPr>
          <w:p w14:paraId="0000021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679030.410</w:t>
            </w:r>
          </w:p>
        </w:tc>
      </w:tr>
      <w:tr>
        <w:trPr/>
        <w:tc>
          <w:tcPr>
            <w:cnfStyle w:val="000010000000"/>
            <w:tcW w:w="2130" w:type="dxa"/>
          </w:tcPr>
          <w:p w14:paraId="00000220">
            <w:pPr>
              <w:spacing w:line="480"/>
              <w:jc w:val="both"/>
              <w:rPr>
                <w:rFonts w:ascii="Times New Roman" w:cs="Times New Roman" w:hAnsi="Times New Roman" w:hint="default"/>
                <w:b w:val="off"/>
                <w:bCs w:val="off"/>
                <w:sz w:val="24"/>
                <w:szCs w:val="24"/>
                <w:lang w:val="en-US"/>
              </w:rPr>
            </w:pPr>
          </w:p>
        </w:tc>
        <w:tc>
          <w:tcPr>
            <w:cnfStyle w:val="000001000000"/>
            <w:tcW w:w="2130" w:type="dxa"/>
          </w:tcPr>
          <w:p w14:paraId="0000022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Different </w:t>
            </w:r>
          </w:p>
        </w:tc>
        <w:tc>
          <w:tcPr>
            <w:cnfStyle w:val="000010000000"/>
            <w:tcW w:w="2130" w:type="dxa"/>
          </w:tcPr>
          <w:p w14:paraId="0000022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0.002</w:t>
            </w:r>
          </w:p>
        </w:tc>
        <w:tc>
          <w:tcPr>
            <w:cnfStyle w:val="000001000000"/>
            <w:tcW w:w="2130" w:type="dxa"/>
          </w:tcPr>
          <w:p w14:paraId="0000022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0.001</w:t>
            </w:r>
          </w:p>
        </w:tc>
      </w:tr>
    </w:tbl>
    <w:p w14:paraId="00000224">
      <w:pPr>
        <w:spacing w:line="480"/>
        <w:jc w:val="both"/>
        <w:rPr>
          <w:rFonts w:ascii="Times New Roman" w:cs="Times New Roman" w:hAnsi="Times New Roman" w:hint="default"/>
          <w:b/>
          <w:bCs/>
          <w:sz w:val="24"/>
          <w:szCs w:val="24"/>
          <w:lang w:val="en-US"/>
        </w:rPr>
      </w:pPr>
    </w:p>
    <w:p w14:paraId="00000225">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3.6. F</w:t>
      </w:r>
      <w:r>
        <w:rPr>
          <w:rFonts w:ascii="Times New Roman" w:cs="Times New Roman" w:hAnsi="Times New Roman" w:hint="default"/>
          <w:b/>
          <w:bCs/>
          <w:sz w:val="24"/>
          <w:szCs w:val="24"/>
          <w:lang w:val="en-US"/>
        </w:rPr>
        <w:t>IELD OBSERVATION</w:t>
      </w:r>
    </w:p>
    <w:p w14:paraId="0000022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This are the measurement and observation made on site. These include the following :</w:t>
      </w:r>
    </w:p>
    <w:p w14:paraId="0000022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Angular measurement</w:t>
      </w:r>
    </w:p>
    <w:p w14:paraId="00000228">
      <w:pPr>
        <w:spacing w:line="480"/>
        <w:jc w:val="both"/>
        <w:rPr>
          <w:rFonts w:ascii="Times New Roman" w:cs="Times New Roman" w:hAnsi="Times New Roman" w:hint="default"/>
          <w:b/>
          <w:bCs/>
          <w:sz w:val="24"/>
          <w:szCs w:val="24"/>
          <w:lang w:val="en-US"/>
        </w:rPr>
      </w:pPr>
      <w:r>
        <w:rPr>
          <w:rFonts w:ascii="Times New Roman" w:cs="Times New Roman" w:hAnsi="Times New Roman" w:hint="default"/>
          <w:b w:val="off"/>
          <w:bCs w:val="off"/>
          <w:sz w:val="24"/>
          <w:szCs w:val="24"/>
          <w:lang w:val="en-US"/>
        </w:rPr>
        <w:t>Linear measurement</w:t>
      </w:r>
    </w:p>
    <w:p w14:paraId="00000229">
      <w:pPr>
        <w:spacing w:line="480"/>
        <w:jc w:val="both"/>
        <w:rPr>
          <w:rFonts w:ascii="Times New Roman" w:cs="Times New Roman" w:hAnsi="Times New Roman" w:hint="default"/>
          <w:b/>
          <w:bCs/>
          <w:sz w:val="24"/>
          <w:szCs w:val="24"/>
          <w:lang w:val="en-US"/>
        </w:rPr>
      </w:pPr>
    </w:p>
    <w:p w14:paraId="0000022A">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3.6.1 ANGULAR MEASUREMENTS (PERIMETER TRAVERSING)</w:t>
      </w:r>
    </w:p>
    <w:p w14:paraId="0000022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This is to establish a boundary points on the surface of the earth by taking the bearing or angles between successive lines and their distances so as to detine the points with coordinates</w:t>
      </w:r>
    </w:p>
    <w:p w14:paraId="0000022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value on a plane form.</w:t>
      </w:r>
    </w:p>
    <w:p w14:paraId="0000022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angles were observed on two zeros  as this was the specification for a third order traverse. Having set the theodolite on and targets were set on as back station and PEG as fore station. All temporary adjustments were carried out i.e. (centering, leveling, and focusing). The back station was observed on a face left and the horizontal circle was read and recorded, the instrument was rotated clock wisely to fore station on face left, the horizontal circle and vertical circle was read and recorded. The instrument base was changed by locking the horizontal screw and turned it 90 degree and unlocked the horizontal circle reading screw, the base was been changed on every station in order to make the readings independent of each other.</w:t>
      </w:r>
    </w:p>
    <w:p w14:paraId="0000022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instrument was then transited to face right and bisected the fore station where both the horizontal and vertical circle readings were taken and recorded. It was tumed clock wisely to the back station, and the horizontal circle reading was read and recorded, this gave a complete set of readings and observation. The process was repeated on other stations until it got to the last of the boundary line and close back on one of the controls.</w:t>
      </w:r>
    </w:p>
    <w:p w14:paraId="0000022F">
      <w:pPr>
        <w:spacing w:line="480"/>
        <w:jc w:val="both"/>
        <w:rPr>
          <w:rFonts w:ascii="Times New Roman" w:cs="Times New Roman" w:hAnsi="Times New Roman" w:hint="default"/>
          <w:b/>
          <w:bCs/>
          <w:sz w:val="24"/>
          <w:szCs w:val="24"/>
          <w:lang w:val="en-US"/>
        </w:rPr>
      </w:pPr>
    </w:p>
    <w:p w14:paraId="00000230">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3.6.2 LINEAR MEASUREMENT </w:t>
      </w:r>
    </w:p>
    <w:p w14:paraId="0000023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linear measurement was carried out with use of ranging poles placed in between the theodolite and the target station (ie traverse line) at the tape length and those poles was properly aligned with the instrument in order to have perfect straight line before taken the measurement with the steel tape. These direct measurement was taken and recorded in the filed book.</w:t>
      </w:r>
    </w:p>
    <w:p w14:paraId="0000023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process continued at every instrument station until the last travers line was measure</w:t>
      </w:r>
    </w:p>
    <w:p w14:paraId="0000023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Hence, all the measurement recorded were later corrected with the slope correction to obtain the horizonta</w:t>
      </w:r>
      <w:r>
        <w:rPr>
          <w:rFonts w:ascii="Times New Roman" w:cs="Times New Roman" w:hAnsi="Times New Roman" w:hint="default"/>
          <w:b w:val="off"/>
          <w:bCs w:val="off"/>
          <w:sz w:val="24"/>
          <w:szCs w:val="24"/>
          <w:lang w:val="en-US"/>
        </w:rPr>
        <w:t>l distance</w:t>
      </w:r>
    </w:p>
    <w:p w14:paraId="00000234">
      <w:pPr>
        <w:spacing w:line="480"/>
        <w:jc w:val="both"/>
        <w:rPr>
          <w:rFonts w:ascii="Times New Roman" w:cs="Times New Roman" w:hAnsi="Times New Roman" w:hint="default"/>
          <w:b/>
          <w:bCs/>
          <w:sz w:val="24"/>
          <w:szCs w:val="24"/>
          <w:lang w:val="en-US"/>
        </w:rPr>
      </w:pPr>
    </w:p>
    <w:p w14:paraId="00000235">
      <w:pPr>
        <w:spacing w:line="480"/>
        <w:jc w:val="both"/>
        <w:rPr>
          <w:rFonts w:ascii="Times New Roman" w:cs="Times New Roman" w:hAnsi="Times New Roman" w:hint="default"/>
          <w:b/>
          <w:bCs/>
          <w:sz w:val="24"/>
          <w:szCs w:val="24"/>
          <w:lang w:val="en-US"/>
        </w:rPr>
      </w:pPr>
    </w:p>
    <w:p w14:paraId="00000236">
      <w:pPr>
        <w:spacing w:line="480"/>
        <w:jc w:val="both"/>
        <w:rPr>
          <w:rFonts w:ascii="Times New Roman" w:cs="Times New Roman" w:hAnsi="Times New Roman" w:hint="default"/>
          <w:b/>
          <w:bCs/>
          <w:sz w:val="24"/>
          <w:szCs w:val="24"/>
          <w:lang w:val="en-US"/>
        </w:rPr>
      </w:pPr>
    </w:p>
    <w:p w14:paraId="00000237">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3.7</w:t>
        <w:tab/>
        <w:t>SCHEDULE OF FIELD WORK</w:t>
      </w:r>
    </w:p>
    <w:p w14:paraId="0000023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Having completed the reconnaissance, the schedule of field work was designed as follows:</w:t>
      </w:r>
    </w:p>
    <w:p w14:paraId="0000023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t xml:space="preserve">Perimeter traverse </w:t>
      </w:r>
    </w:p>
    <w:p w14:paraId="0000023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t xml:space="preserve">Traversing </w:t>
      </w:r>
    </w:p>
    <w:p w14:paraId="0000023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r>
      <w:r>
        <w:rPr>
          <w:rFonts w:ascii="Times New Roman" w:cs="Times New Roman" w:hAnsi="Times New Roman" w:hint="default"/>
          <w:b w:val="off"/>
          <w:bCs w:val="off"/>
          <w:sz w:val="24"/>
          <w:szCs w:val="24"/>
          <w:lang w:val="en-US"/>
        </w:rPr>
        <w:t xml:space="preserve">Setting out of boundary beacons </w:t>
      </w:r>
    </w:p>
    <w:p w14:paraId="0000023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t>Pillar Numbering</w:t>
      </w:r>
    </w:p>
    <w:p w14:paraId="0000023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t xml:space="preserve">Layout design </w:t>
      </w:r>
    </w:p>
    <w:p w14:paraId="0000023E">
      <w:pPr>
        <w:spacing w:line="480"/>
        <w:jc w:val="both"/>
        <w:rPr>
          <w:rFonts w:ascii="Times New Roman" w:cs="Times New Roman" w:hAnsi="Times New Roman" w:hint="default"/>
          <w:b/>
          <w:bCs/>
          <w:sz w:val="24"/>
          <w:szCs w:val="24"/>
          <w:lang w:val="en-US"/>
        </w:rPr>
      </w:pPr>
      <w:r>
        <w:rPr>
          <w:rFonts w:ascii="Times New Roman" w:cs="Times New Roman" w:hAnsi="Times New Roman" w:hint="default"/>
          <w:b w:val="off"/>
          <w:bCs w:val="off"/>
          <w:sz w:val="24"/>
          <w:szCs w:val="24"/>
          <w:lang w:val="en-US"/>
        </w:rPr>
        <w:t>▪</w:t>
        <w:tab/>
        <w:t>Report writing</w:t>
      </w:r>
    </w:p>
    <w:p w14:paraId="0000023F">
      <w:pPr>
        <w:spacing w:line="480"/>
        <w:jc w:val="both"/>
        <w:rPr>
          <w:rFonts w:ascii="Times New Roman" w:cs="Times New Roman" w:hAnsi="Times New Roman" w:hint="default"/>
          <w:b/>
          <w:bCs/>
          <w:sz w:val="24"/>
          <w:szCs w:val="24"/>
          <w:lang w:val="en-US"/>
        </w:rPr>
      </w:pPr>
    </w:p>
    <w:p w14:paraId="00000240">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3.8 DATA ACQUISITION</w:t>
      </w:r>
    </w:p>
    <w:p w14:paraId="0000024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In acquiring data, the following surveying procedure were adopted</w:t>
      </w:r>
    </w:p>
    <w:p w14:paraId="0000024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Checks on control</w:t>
      </w:r>
    </w:p>
    <w:p w14:paraId="0000024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Traversing</w:t>
      </w:r>
    </w:p>
    <w:p w14:paraId="0000024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Test of instriment</w:t>
      </w:r>
    </w:p>
    <w:p w14:paraId="00000245">
      <w:pPr>
        <w:spacing w:line="480"/>
        <w:jc w:val="both"/>
        <w:rPr>
          <w:rFonts w:ascii="Times New Roman" w:cs="Times New Roman" w:hAnsi="Times New Roman" w:hint="default"/>
          <w:b/>
          <w:bCs/>
          <w:sz w:val="24"/>
          <w:szCs w:val="24"/>
          <w:lang w:val="en-US"/>
        </w:rPr>
      </w:pPr>
    </w:p>
    <w:p w14:paraId="00000246">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3.8.1 EQUIPMENT USED</w:t>
      </w:r>
    </w:p>
    <w:p w14:paraId="0000024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equipment used in the execution of the project is listed below</w:t>
      </w:r>
    </w:p>
    <w:p w14:paraId="00000248">
      <w:pPr>
        <w:numPr>
          <w:ilvl w:val="0"/>
          <w:numId w:val="48"/>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Total station with its tripod</w:t>
      </w:r>
    </w:p>
    <w:p w14:paraId="00000249">
      <w:pPr>
        <w:numPr>
          <w:ilvl w:val="0"/>
          <w:numId w:val="48"/>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Reflector </w:t>
      </w:r>
    </w:p>
    <w:p w14:paraId="0000024A">
      <w:pPr>
        <w:numPr>
          <w:ilvl w:val="0"/>
          <w:numId w:val="48"/>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Target with their Tripods</w:t>
      </w:r>
    </w:p>
    <w:p w14:paraId="0000024B">
      <w:pPr>
        <w:numPr>
          <w:ilvl w:val="0"/>
          <w:numId w:val="48"/>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Plumb Bob</w:t>
      </w:r>
    </w:p>
    <w:p w14:paraId="0000024C">
      <w:pPr>
        <w:numPr>
          <w:ilvl w:val="0"/>
          <w:numId w:val="48"/>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Linen Tape (100m)</w:t>
      </w:r>
    </w:p>
    <w:p w14:paraId="0000024D">
      <w:pPr>
        <w:numPr>
          <w:ilvl w:val="0"/>
          <w:numId w:val="48"/>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Nails, with Bottle Corks and pegs</w:t>
      </w:r>
    </w:p>
    <w:p w14:paraId="0000024E">
      <w:pPr>
        <w:numPr>
          <w:ilvl w:val="0"/>
          <w:numId w:val="48"/>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Field book and pen</w:t>
      </w:r>
    </w:p>
    <w:p w14:paraId="0000024F">
      <w:pPr>
        <w:spacing w:line="480"/>
        <w:jc w:val="both"/>
        <w:rPr>
          <w:rFonts w:ascii="Times New Roman" w:cs="Times New Roman" w:hAnsi="Times New Roman" w:hint="default"/>
          <w:b/>
          <w:bCs/>
          <w:sz w:val="24"/>
          <w:szCs w:val="24"/>
          <w:lang w:val="en-US"/>
        </w:rPr>
      </w:pPr>
    </w:p>
    <w:p w14:paraId="0000025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bCs/>
          <w:sz w:val="24"/>
          <w:szCs w:val="24"/>
          <w:lang w:val="en-US"/>
        </w:rPr>
        <w:t>3.9.   MONUMENTATION</w:t>
      </w:r>
    </w:p>
    <w:p w14:paraId="00000251">
      <w:pPr>
        <w:spacing w:line="480"/>
        <w:jc w:val="both"/>
        <w:rPr>
          <w:rFonts w:ascii="Times New Roman" w:cs="Times New Roman" w:hAnsi="Times New Roman" w:hint="default"/>
          <w:b w:val="off"/>
          <w:bCs w:val="off"/>
          <w:sz w:val="24"/>
          <w:szCs w:val="24"/>
          <w:lang w:val="en-US"/>
        </w:rPr>
      </w:pPr>
    </w:p>
    <w:p w14:paraId="0000025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This is the production of pillars for the selected points before being coordinated and</w:t>
      </w:r>
    </w:p>
    <w:p w14:paraId="0000025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this was carried out along the boundary of the area to be surveyed for precise demarcation.</w:t>
      </w:r>
    </w:p>
    <w:p w14:paraId="0000025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Monumentation is the art of defining any elected station of spot with structure like pillaring stone or pegging during the execution of any survey work or project.</w:t>
      </w:r>
    </w:p>
    <w:p w14:paraId="0000025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dimension and length driven into the ground are shown below</w:t>
      </w:r>
    </w:p>
    <w:p w14:paraId="0000025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drawing xmlns:mc="http://schemas.openxmlformats.org/markup-compatibility/2006">
          <wp:inline distT="0" distB="0" distL="0" distR="0">
            <wp:extent cx="5274310" cy="2760345"/>
            <wp:effectExtent l="0" t="0" r="0" b="0"/>
            <wp:docPr id="523"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 name="Picture 344"/>
                    <pic:cNvPicPr>
                      <a:picLocks noGrp="0" noSelect="0" noChangeAspect="1" noMove="0"/>
                    </pic:cNvPicPr>
                  </pic:nvPicPr>
                  <pic:blipFill>
                    <a:blip r:embed="rId130"/>
                    <a:srcRect/>
                    <a:stretch>
                      <a:fillRect/>
                    </a:stretch>
                  </pic:blipFill>
                  <pic:spPr>
                    <a:xfrm>
                      <a:off x="0" y="0"/>
                      <a:ext cx="5274310" cy="2760345"/>
                    </a:xfrm>
                    <a:prstGeom prst="rect">
                      <a:avLst/>
                    </a:prstGeom>
                  </pic:spPr>
                </pic:pic>
              </a:graphicData>
            </a:graphic>
          </wp:inline>
        </w:drawing>
      </w:r>
    </w:p>
    <w:p w14:paraId="00000257">
      <w:pPr>
        <w:spacing w:line="480"/>
        <w:jc w:val="both"/>
        <w:rPr>
          <w:rFonts w:ascii="Times New Roman" w:cs="Times New Roman" w:hAnsi="Times New Roman" w:hint="default"/>
          <w:b w:val="off"/>
          <w:bCs w:val="off"/>
          <w:sz w:val="24"/>
          <w:szCs w:val="24"/>
          <w:lang w:val="en-US"/>
        </w:rPr>
      </w:pPr>
    </w:p>
    <w:p w14:paraId="00000258">
      <w:pPr>
        <w:spacing w:line="480"/>
        <w:jc w:val="both"/>
        <w:rPr>
          <w:rFonts w:ascii="Times New Roman" w:cs="Times New Roman" w:hAnsi="Times New Roman" w:hint="default"/>
          <w:b w:val="off"/>
          <w:bCs w:val="off"/>
          <w:sz w:val="24"/>
          <w:szCs w:val="24"/>
          <w:lang w:val="en-US"/>
        </w:rPr>
      </w:pPr>
    </w:p>
    <w:p w14:paraId="00000259">
      <w:pPr>
        <w:spacing w:line="480"/>
        <w:jc w:val="both"/>
        <w:rPr>
          <w:rFonts w:ascii="Times New Roman" w:cs="Times New Roman" w:hAnsi="Times New Roman" w:hint="default"/>
          <w:b w:val="off"/>
          <w:bCs w:val="off"/>
          <w:sz w:val="24"/>
          <w:szCs w:val="24"/>
          <w:lang w:val="en-US"/>
        </w:rPr>
      </w:pPr>
    </w:p>
    <w:p w14:paraId="0000025A">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3.10. TRAVERSING  </w:t>
      </w:r>
    </w:p>
    <w:p w14:paraId="0000025B">
      <w:pPr>
        <w:spacing w:line="480"/>
        <w:jc w:val="both"/>
        <w:rPr>
          <w:rFonts w:ascii="Times New Roman" w:cs="Times New Roman" w:hAnsi="Times New Roman" w:hint="default"/>
          <w:b w:val="off"/>
          <w:bCs w:val="off"/>
          <w:sz w:val="24"/>
          <w:szCs w:val="24"/>
          <w:lang w:val="en-US"/>
        </w:rPr>
      </w:pPr>
    </w:p>
    <w:p w14:paraId="0000025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b/>
        <w:t>Total station was set up on the control, switched on and all temporary adjustments were carried out. Then, “Job” was set in the instrument, height of instrument and reflectors were measured with steel tape and stored in the instrument’s memory, and coordinates of the control stations were recalled from the instruments’ memory, it was bisected for orientation, and Total station was instructed to compute the bearing between the two stations which was confirmed with a prismatic compass. One of the reflectors was taken to pillar, the reflector’s cross hair was bisected with that of the telescope eye piece of the total station and “All”</w:t>
      </w:r>
      <w:r>
        <w:rPr>
          <w:rFonts w:ascii="Times New Roman" w:cs="Times New Roman" w:hAnsi="Times New Roman" w:hint="default"/>
          <w:b w:val="off"/>
          <w:bCs w:val="off"/>
          <w:sz w:val="24"/>
          <w:szCs w:val="24"/>
          <w:lang w:val="en-US"/>
        </w:rPr>
        <w:t xml:space="preserve"> key was pressed so as to measure and record observation in the memory of the instrument. The above stated processes were carried out to coordinate the entire boundary points in X, Y, Z. The above process was repeated for other blocks shown on the plan including subsidiary traverses</w:t>
      </w:r>
    </w:p>
    <w:p w14:paraId="0000025D">
      <w:pPr>
        <w:spacing w:line="480"/>
        <w:jc w:val="center"/>
        <w:rPr>
          <w:rFonts w:ascii="Times New Roman" w:cs="Times New Roman" w:hAnsi="Times New Roman" w:hint="default"/>
          <w:b/>
          <w:bCs/>
          <w:sz w:val="24"/>
          <w:szCs w:val="24"/>
          <w:lang w:val="en-US"/>
        </w:rPr>
      </w:pPr>
    </w:p>
    <w:p w14:paraId="0000025E">
      <w:pPr>
        <w:spacing w:line="480"/>
        <w:jc w:val="center"/>
        <w:rPr>
          <w:rFonts w:ascii="Times New Roman" w:cs="Times New Roman" w:hAnsi="Times New Roman" w:hint="default"/>
          <w:b/>
          <w:bCs/>
          <w:sz w:val="24"/>
          <w:szCs w:val="24"/>
          <w:lang w:val="en-US"/>
        </w:rPr>
      </w:pPr>
    </w:p>
    <w:p w14:paraId="0000025F">
      <w:pPr>
        <w:spacing w:line="480"/>
        <w:jc w:val="center"/>
        <w:rPr>
          <w:rFonts w:ascii="Times New Roman" w:cs="Times New Roman" w:hAnsi="Times New Roman" w:hint="default"/>
          <w:b/>
          <w:bCs/>
          <w:sz w:val="24"/>
          <w:szCs w:val="24"/>
          <w:lang w:val="en-US"/>
        </w:rPr>
      </w:pPr>
    </w:p>
    <w:p w14:paraId="00000260">
      <w:pPr>
        <w:spacing w:line="480"/>
        <w:jc w:val="center"/>
        <w:rPr>
          <w:rFonts w:ascii="Times New Roman" w:cs="Times New Roman" w:hAnsi="Times New Roman" w:hint="default"/>
          <w:b/>
          <w:bCs/>
          <w:sz w:val="24"/>
          <w:szCs w:val="24"/>
          <w:lang w:val="en-US"/>
        </w:rPr>
      </w:pPr>
    </w:p>
    <w:p w14:paraId="00000261">
      <w:pPr>
        <w:spacing w:line="480"/>
        <w:jc w:val="center"/>
        <w:rPr>
          <w:rFonts w:ascii="Times New Roman" w:cs="Times New Roman" w:hAnsi="Times New Roman" w:hint="default"/>
          <w:b/>
          <w:bCs/>
          <w:sz w:val="24"/>
          <w:szCs w:val="24"/>
          <w:lang w:val="en-US"/>
        </w:rPr>
      </w:pPr>
    </w:p>
    <w:p w14:paraId="00000262">
      <w:pPr>
        <w:spacing w:line="480"/>
        <w:jc w:val="center"/>
        <w:rPr>
          <w:rFonts w:ascii="Times New Roman" w:cs="Times New Roman" w:hAnsi="Times New Roman" w:hint="default"/>
          <w:b/>
          <w:bCs/>
          <w:sz w:val="24"/>
          <w:szCs w:val="24"/>
          <w:lang w:val="en-US"/>
        </w:rPr>
      </w:pPr>
    </w:p>
    <w:p w14:paraId="00000263">
      <w:pPr>
        <w:spacing w:line="480"/>
        <w:jc w:val="center"/>
        <w:rPr>
          <w:rFonts w:ascii="Times New Roman" w:cs="Times New Roman" w:hAnsi="Times New Roman" w:hint="default"/>
          <w:b/>
          <w:bCs/>
          <w:sz w:val="24"/>
          <w:szCs w:val="24"/>
          <w:lang w:val="en-US"/>
        </w:rPr>
      </w:pPr>
    </w:p>
    <w:p w14:paraId="00000264">
      <w:pPr>
        <w:spacing w:line="480"/>
        <w:jc w:val="center"/>
        <w:rPr>
          <w:rFonts w:ascii="Times New Roman" w:cs="Times New Roman" w:hAnsi="Times New Roman" w:hint="default"/>
          <w:b/>
          <w:bCs/>
          <w:sz w:val="24"/>
          <w:szCs w:val="24"/>
          <w:lang w:val="en-US"/>
        </w:rPr>
      </w:pPr>
    </w:p>
    <w:p w14:paraId="00000265">
      <w:pPr>
        <w:spacing w:line="480"/>
        <w:jc w:val="center"/>
        <w:rPr>
          <w:rFonts w:ascii="Times New Roman" w:cs="Times New Roman" w:hAnsi="Times New Roman" w:hint="default"/>
          <w:b/>
          <w:bCs/>
          <w:sz w:val="24"/>
          <w:szCs w:val="24"/>
          <w:lang w:val="en-US"/>
        </w:rPr>
      </w:pPr>
    </w:p>
    <w:p w14:paraId="00000266">
      <w:pPr>
        <w:spacing w:line="480"/>
        <w:jc w:val="center"/>
        <w:rPr>
          <w:rFonts w:ascii="Times New Roman" w:cs="Times New Roman" w:hAnsi="Times New Roman" w:hint="default"/>
          <w:b/>
          <w:bCs/>
          <w:sz w:val="24"/>
          <w:szCs w:val="24"/>
          <w:lang w:val="en-US"/>
        </w:rPr>
      </w:pPr>
    </w:p>
    <w:p w14:paraId="00000267">
      <w:pPr>
        <w:spacing w:line="480"/>
        <w:jc w:val="center"/>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CHAPTER FOUR</w:t>
      </w:r>
    </w:p>
    <w:p w14:paraId="00000268">
      <w:pPr>
        <w:spacing w:line="480"/>
        <w:jc w:val="both"/>
        <w:rPr>
          <w:rFonts w:ascii="Times New Roman" w:cs="Times New Roman" w:hAnsi="Times New Roman" w:hint="default"/>
          <w:b w:val="off"/>
          <w:bCs w:val="off"/>
          <w:sz w:val="24"/>
          <w:szCs w:val="24"/>
          <w:lang w:val="en-US"/>
        </w:rPr>
      </w:pPr>
    </w:p>
    <w:p w14:paraId="00000269">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4.0</w:t>
        <w:tab/>
        <w:t>DATA DOWNLOADING AND PROCESSING</w:t>
      </w:r>
    </w:p>
    <w:p w14:paraId="0000026A">
      <w:pPr>
        <w:spacing w:line="480"/>
        <w:jc w:val="both"/>
        <w:rPr>
          <w:rFonts w:ascii="Times New Roman" w:cs="Times New Roman" w:hAnsi="Times New Roman" w:hint="default"/>
          <w:b w:val="off"/>
          <w:bCs w:val="off"/>
          <w:sz w:val="24"/>
          <w:szCs w:val="24"/>
          <w:lang w:val="en-US"/>
        </w:rPr>
      </w:pPr>
    </w:p>
    <w:p w14:paraId="0000026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The coordinates of the observed boundary were downloaded into the computer and were compiled in Microsoft excel for further processing. A script file of boundary points of individual plot was prepared in note pad using Polyline command. These script file was run in AutoCAD and the area information of each plots as well the bearing and distances of each consecutive lines were obtained. </w:t>
      </w:r>
    </w:p>
    <w:p w14:paraId="0000026C">
      <w:pPr>
        <w:spacing w:line="480"/>
        <w:jc w:val="both"/>
        <w:rPr>
          <w:rFonts w:ascii="Times New Roman" w:cs="Times New Roman" w:hAnsi="Times New Roman" w:hint="default"/>
          <w:b w:val="off"/>
          <w:bCs w:val="off"/>
          <w:sz w:val="24"/>
          <w:szCs w:val="24"/>
          <w:lang w:val="en-US"/>
        </w:rPr>
      </w:pPr>
    </w:p>
    <w:p w14:paraId="0000026D">
      <w:pPr>
        <w:spacing w:line="480"/>
        <w:jc w:val="both"/>
        <w:rPr>
          <w:rFonts w:ascii="Times New Roman" w:cs="Times New Roman" w:hAnsi="Times New Roman" w:hint="default"/>
          <w:b/>
          <w:bCs/>
          <w:i w:val="off"/>
          <w:iCs w:val="off"/>
          <w:sz w:val="24"/>
          <w:szCs w:val="24"/>
          <w:lang w:val="en-US"/>
        </w:rPr>
      </w:pPr>
      <w:r>
        <w:rPr>
          <w:rFonts w:ascii="Times New Roman" w:cs="Times New Roman" w:hAnsi="Times New Roman" w:hint="default"/>
          <w:b/>
          <w:bCs/>
          <w:i w:val="off"/>
          <w:iCs w:val="off"/>
          <w:sz w:val="24"/>
          <w:szCs w:val="24"/>
          <w:lang w:val="en-US"/>
        </w:rPr>
        <w:t>4.1</w:t>
        <w:tab/>
        <w:t>DATA PROCESSING &amp; ANALYSIS</w:t>
      </w:r>
    </w:p>
    <w:p w14:paraId="0000026E">
      <w:pPr>
        <w:spacing w:line="480"/>
        <w:jc w:val="both"/>
        <w:rPr>
          <w:rFonts w:ascii="Times New Roman" w:cs="Times New Roman" w:hAnsi="Times New Roman" w:hint="default"/>
          <w:b/>
          <w:bCs/>
          <w:i w:val="off"/>
          <w:iCs w:val="off"/>
          <w:sz w:val="24"/>
          <w:szCs w:val="24"/>
          <w:lang w:val="en-US"/>
        </w:rPr>
      </w:pPr>
    </w:p>
    <w:p w14:paraId="0000026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acquired field data was downloaded to the computer in the office. This was done using a  NTS software. The following procedure was followed:</w:t>
      </w:r>
    </w:p>
    <w:p w14:paraId="0000027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w:t>
        <w:tab/>
        <w:t>Connecting the SET and host computer, using communication cable.</w:t>
      </w:r>
    </w:p>
    <w:p w14:paraId="0000027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ii.</w:t>
        <w:tab/>
        <w:t>Selecting “JOB”</w:t>
      </w:r>
      <w:r>
        <w:rPr>
          <w:rFonts w:ascii="Times New Roman" w:cs="Times New Roman" w:hAnsi="Times New Roman" w:hint="default"/>
          <w:b w:val="off"/>
          <w:bCs w:val="off"/>
          <w:sz w:val="24"/>
          <w:szCs w:val="24"/>
          <w:lang w:val="en-US"/>
        </w:rPr>
        <w:t xml:space="preserve"> in Memory Mode.</w:t>
      </w:r>
    </w:p>
    <w:p w14:paraId="0000027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iii.</w:t>
        <w:tab/>
        <w:t>Selecting “comms”</w:t>
      </w:r>
      <w:r>
        <w:rPr>
          <w:rFonts w:ascii="Times New Roman" w:cs="Times New Roman" w:hAnsi="Times New Roman" w:hint="default"/>
          <w:b w:val="off"/>
          <w:bCs w:val="off"/>
          <w:sz w:val="24"/>
          <w:szCs w:val="24"/>
          <w:lang w:val="en-US"/>
        </w:rPr>
        <w:t xml:space="preserve"> output to display the JOB list.</w:t>
      </w:r>
    </w:p>
    <w:p w14:paraId="0000027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iv.</w:t>
        <w:tab/>
        <w:t>Pressing OK.</w:t>
      </w:r>
    </w:p>
    <w:p w14:paraId="0000027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v.</w:t>
        <w:tab/>
        <w:t xml:space="preserve">Selecting the output formation </w:t>
      </w:r>
    </w:p>
    <w:p w14:paraId="0000027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vi.</w:t>
        <w:tab/>
        <w:t>At the end of the downloading, the data was displaced in the following format, Point No., Easting  and Northing.</w:t>
      </w:r>
    </w:p>
    <w:p w14:paraId="00000276">
      <w:pPr>
        <w:spacing w:line="480"/>
        <w:jc w:val="both"/>
        <w:rPr>
          <w:rFonts w:ascii="Times New Roman" w:cs="Times New Roman" w:hAnsi="Times New Roman" w:hint="default"/>
          <w:b w:val="off"/>
          <w:bCs w:val="off"/>
          <w:sz w:val="24"/>
          <w:szCs w:val="24"/>
          <w:lang w:val="en-US"/>
        </w:rPr>
      </w:pPr>
    </w:p>
    <w:p w14:paraId="0000027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data was then copied to other software such as Microsoft Excel for further processing. Here, the data was arranged and stored as formatted Text (space delimited), ready for plotting. The observed data were reduced and corrected,  Master Survey programmer software was used to process the data.</w:t>
      </w:r>
    </w:p>
    <w:p w14:paraId="00000278">
      <w:pPr>
        <w:spacing w:line="480"/>
        <w:jc w:val="both"/>
        <w:rPr>
          <w:rFonts w:ascii="Times New Roman" w:cs="Times New Roman" w:hAnsi="Times New Roman" w:hint="default"/>
          <w:b w:val="off"/>
          <w:bCs w:val="off"/>
          <w:sz w:val="24"/>
          <w:szCs w:val="24"/>
          <w:lang w:val="en-US"/>
        </w:rPr>
      </w:pPr>
    </w:p>
    <w:p w14:paraId="00000279">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4.2</w:t>
        <w:tab/>
        <w:t>PLOTTING AND PLAN PRODUCTION</w:t>
      </w:r>
    </w:p>
    <w:p w14:paraId="0000027A">
      <w:pPr>
        <w:spacing w:line="480"/>
        <w:jc w:val="both"/>
        <w:rPr>
          <w:rFonts w:ascii="Times New Roman" w:cs="Times New Roman" w:hAnsi="Times New Roman" w:hint="default"/>
          <w:b w:val="off"/>
          <w:bCs w:val="off"/>
          <w:sz w:val="24"/>
          <w:szCs w:val="24"/>
          <w:lang w:val="en-US"/>
        </w:rPr>
      </w:pPr>
    </w:p>
    <w:p w14:paraId="0000027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Auto-CAD 2007 software was used for plotting all the set out pillars. The plotting procedure was as follows,</w:t>
      </w:r>
    </w:p>
    <w:p w14:paraId="0000027C">
      <w:pPr>
        <w:spacing w:line="480"/>
        <w:jc w:val="both"/>
        <w:rPr>
          <w:rFonts w:ascii="Times New Roman" w:cs="Times New Roman" w:hAnsi="Times New Roman" w:hint="default"/>
          <w:b w:val="off"/>
          <w:bCs w:val="off"/>
          <w:sz w:val="24"/>
          <w:szCs w:val="24"/>
          <w:lang w:val="en-US"/>
        </w:rPr>
      </w:pPr>
    </w:p>
    <w:p w14:paraId="0000027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STEP ONE:</w:t>
      </w:r>
    </w:p>
    <w:p w14:paraId="0000027E">
      <w:pPr>
        <w:numPr>
          <w:ilvl w:val="0"/>
          <w:numId w:val="32"/>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Launch software ( Auto- CAD 2007)</w:t>
      </w:r>
    </w:p>
    <w:p w14:paraId="0000027F">
      <w:pPr>
        <w:numPr>
          <w:ilvl w:val="0"/>
          <w:numId w:val="31"/>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Go to format </w:t>
      </w:r>
    </w:p>
    <w:p w14:paraId="00000280">
      <w:pPr>
        <w:numPr>
          <w:ilvl w:val="0"/>
          <w:numId w:val="31"/>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Set unit, point style and text style</w:t>
      </w:r>
    </w:p>
    <w:p w14:paraId="00000281">
      <w:pPr>
        <w:numPr>
          <w:ilvl w:val="0"/>
          <w:numId w:val="31"/>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Then, click on unit.</w:t>
      </w:r>
    </w:p>
    <w:p w14:paraId="00000282">
      <w:pPr>
        <w:numPr>
          <w:ilvl w:val="0"/>
          <w:numId w:val="31"/>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Under unit, set the following: type, precise, unit of scale, direction control.</w:t>
      </w:r>
    </w:p>
    <w:p w14:paraId="00000283">
      <w:pPr>
        <w:numPr>
          <w:ilvl w:val="0"/>
          <w:numId w:val="31"/>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Then click clock wise</w:t>
      </w:r>
    </w:p>
    <w:p w14:paraId="00000284">
      <w:pPr>
        <w:numPr>
          <w:ilvl w:val="0"/>
          <w:numId w:val="31"/>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Click OK</w:t>
      </w:r>
    </w:p>
    <w:p w14:paraId="00000285">
      <w:pPr>
        <w:spacing w:line="480"/>
        <w:ind w:right="0"/>
        <w:jc w:val="both"/>
        <w:rPr>
          <w:rFonts w:ascii="Times New Roman" w:cs="Times New Roman" w:hAnsi="Times New Roman" w:hint="default"/>
          <w:b w:val="off"/>
          <w:bCs w:val="off"/>
          <w:sz w:val="24"/>
          <w:szCs w:val="24"/>
          <w:lang w:val="en-US"/>
        </w:rPr>
      </w:pPr>
    </w:p>
    <w:p w14:paraId="00000286">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STEP TWO: </w:t>
      </w:r>
    </w:p>
    <w:p w14:paraId="00000287">
      <w:pPr>
        <w:numPr>
          <w:ilvl w:val="0"/>
          <w:numId w:val="33"/>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Go back to format.</w:t>
      </w:r>
    </w:p>
    <w:p w14:paraId="00000288">
      <w:pPr>
        <w:numPr>
          <w:ilvl w:val="0"/>
          <w:numId w:val="33"/>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Click point style. </w:t>
      </w:r>
    </w:p>
    <w:p w14:paraId="00000289">
      <w:pPr>
        <w:numPr>
          <w:ilvl w:val="0"/>
          <w:numId w:val="33"/>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Then click on point scale e.g 1 : 500 - 1.2, 1 : 1000 - 2.4.</w:t>
      </w:r>
    </w:p>
    <w:p w14:paraId="0000028A">
      <w:pPr>
        <w:spacing w:line="480"/>
        <w:ind w:right="0"/>
        <w:jc w:val="both"/>
        <w:rPr>
          <w:rFonts w:ascii="Times New Roman" w:cs="Times New Roman" w:hAnsi="Times New Roman" w:hint="default"/>
          <w:b w:val="off"/>
          <w:bCs w:val="off"/>
          <w:sz w:val="24"/>
          <w:szCs w:val="24"/>
          <w:lang w:val="en-US"/>
        </w:rPr>
      </w:pPr>
    </w:p>
    <w:p w14:paraId="0000028B">
      <w:pPr>
        <w:spacing w:line="480"/>
        <w:ind w:right="0"/>
        <w:jc w:val="both"/>
        <w:rPr>
          <w:rFonts w:ascii="Times New Roman" w:cs="Times New Roman" w:hAnsi="Times New Roman" w:hint="default"/>
          <w:b w:val="off"/>
          <w:bCs w:val="off"/>
          <w:sz w:val="24"/>
          <w:szCs w:val="24"/>
          <w:lang w:val="en-US"/>
        </w:rPr>
      </w:pPr>
    </w:p>
    <w:p w14:paraId="0000028C">
      <w:pPr>
        <w:spacing w:line="480"/>
        <w:ind w:right="0"/>
        <w:jc w:val="both"/>
        <w:rPr>
          <w:rFonts w:ascii="Times New Roman" w:cs="Times New Roman" w:hAnsi="Times New Roman" w:hint="default"/>
          <w:b w:val="off"/>
          <w:bCs w:val="off"/>
          <w:sz w:val="24"/>
          <w:szCs w:val="24"/>
          <w:lang w:val="en-US"/>
        </w:rPr>
      </w:pPr>
    </w:p>
    <w:p w14:paraId="0000028D">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STEP THREE </w:t>
      </w:r>
    </w:p>
    <w:p w14:paraId="0000028E">
      <w:pPr>
        <w:numPr>
          <w:ilvl w:val="0"/>
          <w:numId w:val="34"/>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Go back to format </w:t>
      </w:r>
    </w:p>
    <w:p w14:paraId="0000028F">
      <w:pPr>
        <w:numPr>
          <w:ilvl w:val="0"/>
          <w:numId w:val="34"/>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Then, click text style </w:t>
      </w:r>
    </w:p>
    <w:p w14:paraId="00000290">
      <w:pPr>
        <w:numPr>
          <w:ilvl w:val="0"/>
          <w:numId w:val="34"/>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Font name - Times New Roman </w:t>
      </w:r>
    </w:p>
    <w:p w14:paraId="00000291">
      <w:pPr>
        <w:numPr>
          <w:ilvl w:val="0"/>
          <w:numId w:val="34"/>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Font style - Regular </w:t>
      </w:r>
    </w:p>
    <w:p w14:paraId="00000292">
      <w:pPr>
        <w:numPr>
          <w:ilvl w:val="0"/>
          <w:numId w:val="34"/>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Height - it depends on the scale you use.</w:t>
      </w:r>
    </w:p>
    <w:p w14:paraId="00000293">
      <w:pPr>
        <w:numPr>
          <w:ilvl w:val="0"/>
          <w:numId w:val="34"/>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Then click APPLY.</w:t>
      </w:r>
    </w:p>
    <w:p w14:paraId="00000294">
      <w:pPr>
        <w:numPr>
          <w:ilvl w:val="0"/>
          <w:numId w:val="34"/>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Then Close.</w:t>
      </w:r>
    </w:p>
    <w:p w14:paraId="00000295">
      <w:pPr>
        <w:spacing w:line="480"/>
        <w:ind w:left="0" w:right="0" w:firstLine="0"/>
        <w:jc w:val="both"/>
        <w:rPr>
          <w:rFonts w:ascii="Times New Roman" w:cs="Times New Roman" w:hAnsi="Times New Roman" w:hint="default"/>
          <w:b w:val="off"/>
          <w:bCs w:val="off"/>
          <w:sz w:val="24"/>
          <w:szCs w:val="24"/>
          <w:lang w:val="en-US"/>
        </w:rPr>
      </w:pPr>
    </w:p>
    <w:p w14:paraId="00000296">
      <w:pPr>
        <w:spacing w:line="480"/>
        <w:ind w:left="0" w:right="0" w:firstLine="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STEP FOUR </w:t>
      </w:r>
    </w:p>
    <w:p w14:paraId="00000297">
      <w:pPr>
        <w:numPr>
          <w:ilvl w:val="0"/>
          <w:numId w:val="35"/>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Select tool from the menu bar and highlight run script.</w:t>
      </w:r>
    </w:p>
    <w:p w14:paraId="00000298">
      <w:pPr>
        <w:numPr>
          <w:ilvl w:val="0"/>
          <w:numId w:val="36"/>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Open the saved formatted Text from Microsoft Excel.</w:t>
      </w:r>
    </w:p>
    <w:p w14:paraId="00000299">
      <w:pPr>
        <w:numPr>
          <w:ilvl w:val="0"/>
          <w:numId w:val="37"/>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Zoom extents, by pressing Z enter and E enter.</w:t>
      </w:r>
    </w:p>
    <w:p w14:paraId="0000029A">
      <w:pPr>
        <w:spacing w:line="480"/>
        <w:ind w:left="0" w:right="0" w:firstLine="0"/>
        <w:jc w:val="both"/>
        <w:rPr>
          <w:rFonts w:ascii="Times New Roman" w:cs="Times New Roman" w:hAnsi="Times New Roman" w:hint="default"/>
          <w:b w:val="off"/>
          <w:bCs w:val="off"/>
          <w:sz w:val="24"/>
          <w:szCs w:val="24"/>
          <w:lang w:val="en-US"/>
        </w:rPr>
      </w:pPr>
    </w:p>
    <w:p w14:paraId="0000029B">
      <w:pPr>
        <w:spacing w:line="480"/>
        <w:ind w:left="0" w:right="0" w:firstLine="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All the coordinated points are plotted and displayed on the screen and with the help of the Recce diagram; all the boundary points were joined for individual plots to produce the boundary lines and the existing features such as Roads.</w:t>
      </w:r>
    </w:p>
    <w:p w14:paraId="0000029C">
      <w:pPr>
        <w:spacing w:line="480"/>
        <w:ind w:left="0" w:right="0" w:firstLine="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The final Layout plan was plotted at scale of 1: 2,000</w:t>
      </w:r>
    </w:p>
    <w:p w14:paraId="0000029D">
      <w:pPr>
        <w:spacing w:line="480"/>
        <w:ind w:left="0" w:right="0" w:firstLine="0"/>
        <w:jc w:val="both"/>
        <w:rPr>
          <w:rFonts w:ascii="Times New Roman" w:cs="Times New Roman" w:hAnsi="Times New Roman" w:hint="default"/>
          <w:b w:val="off"/>
          <w:bCs w:val="off"/>
          <w:sz w:val="24"/>
          <w:szCs w:val="24"/>
          <w:lang w:val="en-US"/>
        </w:rPr>
      </w:pPr>
    </w:p>
    <w:p w14:paraId="0000029E">
      <w:pPr>
        <w:spacing w:line="480"/>
        <w:jc w:val="both"/>
        <w:rPr>
          <w:rFonts w:ascii="Times New Roman" w:cs="Times New Roman" w:hAnsi="Times New Roman" w:hint="default"/>
          <w:b w:val="off"/>
          <w:bCs w:val="off"/>
          <w:sz w:val="24"/>
          <w:szCs w:val="24"/>
          <w:lang w:val="en-US"/>
        </w:rPr>
      </w:pPr>
    </w:p>
    <w:p w14:paraId="0000029F">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4.3</w:t>
        <w:tab/>
      </w:r>
      <w:r>
        <w:rPr>
          <w:rFonts w:ascii="Times New Roman" w:cs="Times New Roman" w:hAnsi="Times New Roman" w:hint="default"/>
          <w:b/>
          <w:bCs/>
          <w:sz w:val="24"/>
          <w:szCs w:val="24"/>
          <w:lang w:val="en-US"/>
        </w:rPr>
        <w:t>PROJECT STATISTICS</w:t>
      </w:r>
    </w:p>
    <w:p w14:paraId="000002A0">
      <w:pPr>
        <w:spacing w:line="480"/>
        <w:jc w:val="both"/>
        <w:rPr>
          <w:rFonts w:ascii="Times New Roman" w:cs="Times New Roman" w:hAnsi="Times New Roman" w:hint="default"/>
          <w:b/>
          <w:bCs/>
          <w:sz w:val="24"/>
          <w:szCs w:val="24"/>
          <w:lang w:val="en-US"/>
        </w:rPr>
      </w:pPr>
    </w:p>
    <w:p w14:paraId="000002A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w:t>
        <w:tab/>
        <w:t>Total number of boundary beacons</w:t>
        <w:tab/>
        <w:tab/>
        <w:tab/>
        <w:tab/>
        <w:t>4</w:t>
        <w:tab/>
      </w:r>
    </w:p>
    <w:p w14:paraId="000002A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w:t>
        <w:tab/>
        <w:t xml:space="preserve">Coordinate Properties </w:t>
        <w:tab/>
        <w:tab/>
        <w:tab/>
        <w:tab/>
        <w:tab/>
        <w:tab/>
        <w:t>UTM</w:t>
      </w:r>
    </w:p>
    <w:p w14:paraId="000002A3">
      <w:pPr>
        <w:spacing w:line="480"/>
        <w:jc w:val="both"/>
        <w:rPr>
          <w:rFonts w:ascii="Times New Roman" w:cs="Times New Roman" w:hAnsi="Times New Roman" w:hint="default"/>
          <w:b w:val="off"/>
          <w:bCs w:val="off"/>
          <w:sz w:val="24"/>
          <w:szCs w:val="24"/>
          <w:lang w:val="en-US"/>
        </w:rPr>
      </w:pPr>
    </w:p>
    <w:p w14:paraId="000002A4">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4.4 TRAVERSE FIELD BOOK REDUCTION</w:t>
      </w:r>
    </w:p>
    <w:p w14:paraId="000002A5">
      <w:pPr>
        <w:spacing w:line="480"/>
        <w:jc w:val="both"/>
        <w:rPr>
          <w:rFonts w:ascii="Times New Roman" w:cs="Times New Roman" w:hAnsi="Times New Roman" w:hint="default"/>
          <w:b w:val="off"/>
          <w:bCs w:val="off"/>
          <w:sz w:val="24"/>
          <w:szCs w:val="24"/>
          <w:lang w:val="en-US"/>
        </w:rPr>
      </w:pPr>
    </w:p>
    <w:p w14:paraId="000002A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Angular measurement made on the field were reduced thus: the face left observation taken to the back station was deducted from the left reading taken to the fore station, so as to obtain the angle between the line on face left. The face right reading taken to the back station was deducted from the face right observation taken to the fore station, so as to obtain the angle between the line on face right. If the reduced angle on face left or face right is greater than 360°. then 360° were subtracted from the reduced angle, the mean of the angle was obtained to give the angle at that station. The difference between the reduced angles are always negligible since angles measured on each face were measured in different zeros. The vertical circle reading was reduced by subtracting 90° or 270° from face left or face right of the vertical circle reading on which is close in magnitude to the measured vertical reading.</w:t>
      </w:r>
    </w:p>
    <w:p w14:paraId="000002A7">
      <w:pPr>
        <w:spacing w:line="480"/>
        <w:jc w:val="both"/>
        <w:rPr>
          <w:rFonts w:ascii="Times New Roman" w:cs="Times New Roman" w:hAnsi="Times New Roman" w:hint="default"/>
          <w:b/>
          <w:bCs/>
          <w:sz w:val="24"/>
          <w:szCs w:val="24"/>
          <w:lang w:val="en-US"/>
        </w:rPr>
      </w:pPr>
    </w:p>
    <w:p w14:paraId="000002A8">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4.4.1 LINEAR MEASUREMENT</w:t>
      </w:r>
    </w:p>
    <w:p w14:paraId="000002A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distance was measured using tape for measured distance with the vertical (slope) angle taken simultaneously. The corrected horizontal distance was obtained having applied the slope correction.</w:t>
      </w:r>
    </w:p>
    <w:p w14:paraId="000002A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H =-L (1 - cos 0)</w:t>
      </w:r>
    </w:p>
    <w:p w14:paraId="000002A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Where H=</w:t>
      </w:r>
    </w:p>
    <w:p w14:paraId="000002A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Corrected distance</w:t>
      </w:r>
    </w:p>
    <w:p w14:paraId="000002A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L=</w:t>
      </w:r>
    </w:p>
    <w:p w14:paraId="000002A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Measured distance</w:t>
      </w:r>
    </w:p>
    <w:p w14:paraId="000002A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0 = Slope angle observed.</w:t>
      </w:r>
    </w:p>
    <w:p w14:paraId="000002B0">
      <w:pPr>
        <w:spacing w:line="480"/>
        <w:jc w:val="both"/>
        <w:rPr>
          <w:rFonts w:ascii="Times New Roman" w:cs="Times New Roman" w:hAnsi="Times New Roman" w:hint="default"/>
          <w:b/>
          <w:bCs/>
          <w:sz w:val="24"/>
          <w:szCs w:val="24"/>
          <w:lang w:val="en-US"/>
        </w:rPr>
      </w:pPr>
    </w:p>
    <w:p w14:paraId="000002B1">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4.4.2 BACK COMPUTATIONS</w:t>
      </w:r>
    </w:p>
    <w:p w14:paraId="000002B2">
      <w:pPr>
        <w:spacing w:line="480"/>
        <w:jc w:val="both"/>
        <w:rPr>
          <w:rFonts w:ascii="Times New Roman" w:cs="Times New Roman" w:hAnsi="Times New Roman" w:hint="default"/>
          <w:b w:val="off"/>
          <w:bCs w:val="off"/>
          <w:sz w:val="24"/>
          <w:szCs w:val="24"/>
          <w:lang w:val="en-US"/>
        </w:rPr>
      </w:pPr>
    </w:p>
    <w:p w14:paraId="000002B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backward computation were done to the coordinates of the boundary pillar as show in the tables below;</w:t>
      </w:r>
    </w:p>
    <w:p w14:paraId="000002B4">
      <w:pPr>
        <w:spacing w:line="480"/>
        <w:jc w:val="both"/>
        <w:rPr>
          <w:rFonts w:ascii="Times New Roman" w:cs="Times New Roman" w:hAnsi="Times New Roman" w:hint="default"/>
          <w:b w:val="off"/>
          <w:bCs w:val="off"/>
          <w:sz w:val="24"/>
          <w:szCs w:val="24"/>
          <w:lang w:val="en-US"/>
        </w:rPr>
      </w:pPr>
    </w:p>
    <w:p w14:paraId="000002B5">
      <w:pPr>
        <w:spacing w:line="480"/>
        <w:jc w:val="both"/>
        <w:rPr>
          <w:rFonts w:ascii="Times New Roman" w:cs="Times New Roman" w:hAnsi="Times New Roman" w:hint="default"/>
          <w:b w:val="off"/>
          <w:bCs w:val="off"/>
          <w:sz w:val="24"/>
          <w:szCs w:val="24"/>
          <w:lang w:val="en-US"/>
        </w:rPr>
      </w:pPr>
    </w:p>
    <w:p w14:paraId="000002B6">
      <w:pPr>
        <w:spacing w:line="480"/>
        <w:jc w:val="both"/>
        <w:rPr>
          <w:rFonts w:ascii="Times New Roman" w:cs="Times New Roman" w:hAnsi="Times New Roman" w:hint="default"/>
          <w:b w:val="off"/>
          <w:bCs w:val="off"/>
          <w:sz w:val="24"/>
          <w:szCs w:val="24"/>
          <w:lang w:val="en-US"/>
        </w:rPr>
      </w:pPr>
    </w:p>
    <w:p w14:paraId="000002B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Tab: 4.4. Back computation of the control used </w:t>
      </w:r>
    </w:p>
    <w:tbl>
      <w:tblPr>
        <w:tblStyle w:val="TableGrid"/>
        <w:tblW w:w="10458" w:type="dxa"/>
        <w:tblInd w:w="0" w:type="dxa"/>
      </w:tblPr>
      <w:tblGrid>
        <w:gridCol w:w="1320"/>
        <w:gridCol w:w="1320"/>
        <w:gridCol w:w="1470"/>
        <w:gridCol w:w="1082"/>
        <w:gridCol w:w="915"/>
        <w:gridCol w:w="1643"/>
        <w:gridCol w:w="1490"/>
        <w:gridCol w:w="1218"/>
      </w:tblGrid>
      <w:tr>
        <w:trPr>
          <w:trHeight w:val="532" w:hRule="atLeast"/>
        </w:trPr>
        <w:tc>
          <w:tcPr>
            <w:cnfStyle w:val="100010000000"/>
            <w:tcW w:w="1320" w:type="dxa"/>
          </w:tcPr>
          <w:p w14:paraId="000002B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STATION FROM</w:t>
            </w:r>
          </w:p>
        </w:tc>
        <w:tc>
          <w:tcPr>
            <w:cnfStyle w:val="100001000000"/>
            <w:tcW w:w="1320" w:type="dxa"/>
          </w:tcPr>
          <w:p w14:paraId="000002B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BEARING </w:t>
            </w:r>
          </w:p>
        </w:tc>
        <w:tc>
          <w:tcPr>
            <w:cnfStyle w:val="100010000000"/>
            <w:tcW w:w="1470" w:type="dxa"/>
          </w:tcPr>
          <w:p w14:paraId="000002B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DISTANCE </w:t>
            </w:r>
          </w:p>
        </w:tc>
        <w:tc>
          <w:tcPr>
            <w:cnfStyle w:val="100001000000"/>
            <w:tcW w:w="1082" w:type="dxa"/>
          </w:tcPr>
          <w:p w14:paraId="000002B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∆N</w:t>
            </w:r>
          </w:p>
        </w:tc>
        <w:tc>
          <w:tcPr>
            <w:cnfStyle w:val="100010000000"/>
            <w:tcW w:w="915" w:type="dxa"/>
          </w:tcPr>
          <w:p w14:paraId="000002B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∆E</w:t>
            </w:r>
          </w:p>
        </w:tc>
        <w:tc>
          <w:tcPr>
            <w:cnfStyle w:val="100001000000"/>
            <w:tcW w:w="1643" w:type="dxa"/>
          </w:tcPr>
          <w:p w14:paraId="000002B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NORTHING </w:t>
            </w:r>
          </w:p>
        </w:tc>
        <w:tc>
          <w:tcPr>
            <w:cnfStyle w:val="100010000000"/>
            <w:tcW w:w="1490" w:type="dxa"/>
          </w:tcPr>
          <w:p w14:paraId="000002B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EASTING </w:t>
            </w:r>
          </w:p>
        </w:tc>
        <w:tc>
          <w:tcPr>
            <w:cnfStyle w:val="100001000000"/>
            <w:tcW w:w="1218" w:type="dxa"/>
          </w:tcPr>
          <w:p w14:paraId="000002B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STATION  TO</w:t>
            </w:r>
          </w:p>
        </w:tc>
      </w:tr>
      <w:tr>
        <w:trPr/>
        <w:tc>
          <w:tcPr>
            <w:cnfStyle w:val="000010000000"/>
            <w:tcW w:w="1320" w:type="dxa"/>
          </w:tcPr>
          <w:p w14:paraId="000002C0">
            <w:pPr>
              <w:spacing w:line="480"/>
              <w:jc w:val="both"/>
              <w:rPr>
                <w:rFonts w:ascii="Times New Roman" w:cs="Times New Roman" w:hAnsi="Times New Roman" w:hint="default"/>
                <w:b w:val="off"/>
                <w:bCs w:val="off"/>
                <w:sz w:val="24"/>
                <w:szCs w:val="24"/>
                <w:lang w:val="en-US"/>
              </w:rPr>
            </w:pPr>
          </w:p>
        </w:tc>
        <w:tc>
          <w:tcPr>
            <w:cnfStyle w:val="000001000000"/>
            <w:tcW w:w="1320" w:type="dxa"/>
          </w:tcPr>
          <w:p w14:paraId="000002C1">
            <w:pPr>
              <w:spacing w:line="480"/>
              <w:jc w:val="both"/>
              <w:rPr>
                <w:rFonts w:ascii="Times New Roman" w:cs="Times New Roman" w:hAnsi="Times New Roman" w:hint="default"/>
                <w:b w:val="off"/>
                <w:bCs w:val="off"/>
                <w:sz w:val="24"/>
                <w:szCs w:val="24"/>
                <w:lang w:val="en-US"/>
              </w:rPr>
            </w:pPr>
          </w:p>
        </w:tc>
        <w:tc>
          <w:tcPr>
            <w:cnfStyle w:val="000010000000"/>
            <w:tcW w:w="1470" w:type="dxa"/>
          </w:tcPr>
          <w:p w14:paraId="000002C2">
            <w:pPr>
              <w:spacing w:line="480"/>
              <w:jc w:val="both"/>
              <w:rPr>
                <w:rFonts w:ascii="Times New Roman" w:cs="Times New Roman" w:hAnsi="Times New Roman" w:hint="default"/>
                <w:b w:val="off"/>
                <w:bCs w:val="off"/>
                <w:sz w:val="24"/>
                <w:szCs w:val="24"/>
                <w:lang w:val="en-US"/>
              </w:rPr>
            </w:pPr>
          </w:p>
        </w:tc>
        <w:tc>
          <w:tcPr>
            <w:cnfStyle w:val="000001000000"/>
            <w:tcW w:w="1082" w:type="dxa"/>
          </w:tcPr>
          <w:p w14:paraId="000002C3">
            <w:pPr>
              <w:spacing w:line="480"/>
              <w:jc w:val="both"/>
              <w:rPr>
                <w:rFonts w:ascii="Times New Roman" w:cs="Times New Roman" w:hAnsi="Times New Roman" w:hint="default"/>
                <w:b w:val="off"/>
                <w:bCs w:val="off"/>
                <w:sz w:val="24"/>
                <w:szCs w:val="24"/>
                <w:lang w:val="en-US"/>
              </w:rPr>
            </w:pPr>
          </w:p>
        </w:tc>
        <w:tc>
          <w:tcPr>
            <w:cnfStyle w:val="000010000000"/>
            <w:tcW w:w="915" w:type="dxa"/>
          </w:tcPr>
          <w:p w14:paraId="000002C4">
            <w:pPr>
              <w:spacing w:line="480"/>
              <w:jc w:val="both"/>
              <w:rPr>
                <w:rFonts w:ascii="Times New Roman" w:cs="Times New Roman" w:hAnsi="Times New Roman" w:hint="default"/>
                <w:b w:val="off"/>
                <w:bCs w:val="off"/>
                <w:sz w:val="24"/>
                <w:szCs w:val="24"/>
                <w:lang w:val="en-US"/>
              </w:rPr>
            </w:pPr>
          </w:p>
        </w:tc>
        <w:tc>
          <w:tcPr>
            <w:cnfStyle w:val="000001000000"/>
            <w:tcW w:w="1643" w:type="dxa"/>
          </w:tcPr>
          <w:p w14:paraId="000002C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946917.784</w:t>
            </w:r>
          </w:p>
        </w:tc>
        <w:tc>
          <w:tcPr>
            <w:cnfStyle w:val="000010000000"/>
            <w:tcW w:w="1490" w:type="dxa"/>
          </w:tcPr>
          <w:p w14:paraId="000002C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678924.506</w:t>
            </w:r>
          </w:p>
        </w:tc>
        <w:tc>
          <w:tcPr>
            <w:cnfStyle w:val="000001000000"/>
            <w:tcW w:w="1218" w:type="dxa"/>
          </w:tcPr>
          <w:p w14:paraId="000002C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Pil.1</w:t>
            </w:r>
          </w:p>
        </w:tc>
      </w:tr>
      <w:tr>
        <w:trPr>
          <w:trHeight w:val="1" w:hRule="atLeast"/>
        </w:trPr>
        <w:tc>
          <w:tcPr>
            <w:cnfStyle w:val="000010000000"/>
            <w:tcW w:w="1320" w:type="dxa"/>
          </w:tcPr>
          <w:p w14:paraId="000002C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Pil.1</w:t>
            </w:r>
          </w:p>
        </w:tc>
        <w:tc>
          <w:tcPr>
            <w:cnfStyle w:val="000001000000"/>
            <w:tcW w:w="1320" w:type="dxa"/>
          </w:tcPr>
          <w:p w14:paraId="000002C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170°22°48</w:t>
            </w:r>
          </w:p>
        </w:tc>
        <w:tc>
          <w:tcPr>
            <w:cnfStyle w:val="000010000000"/>
            <w:tcW w:w="1470" w:type="dxa"/>
          </w:tcPr>
          <w:p w14:paraId="000002C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127.08</w:t>
            </w:r>
          </w:p>
        </w:tc>
        <w:tc>
          <w:tcPr>
            <w:cnfStyle w:val="000001000000"/>
            <w:tcW w:w="1082" w:type="dxa"/>
          </w:tcPr>
          <w:p w14:paraId="000002C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-9.309</w:t>
            </w:r>
          </w:p>
        </w:tc>
        <w:tc>
          <w:tcPr>
            <w:cnfStyle w:val="000010000000"/>
            <w:tcW w:w="915" w:type="dxa"/>
          </w:tcPr>
          <w:p w14:paraId="000002C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128.023</w:t>
            </w:r>
          </w:p>
        </w:tc>
        <w:tc>
          <w:tcPr>
            <w:cnfStyle w:val="000001000000"/>
            <w:tcW w:w="1643" w:type="dxa"/>
          </w:tcPr>
          <w:p w14:paraId="000002C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946908.475</w:t>
            </w:r>
          </w:p>
        </w:tc>
        <w:tc>
          <w:tcPr>
            <w:cnfStyle w:val="000010000000"/>
            <w:tcW w:w="1490" w:type="dxa"/>
          </w:tcPr>
          <w:p w14:paraId="000002C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679052.529</w:t>
            </w:r>
          </w:p>
        </w:tc>
        <w:tc>
          <w:tcPr>
            <w:cnfStyle w:val="000001000000"/>
            <w:tcW w:w="1218" w:type="dxa"/>
          </w:tcPr>
          <w:p w14:paraId="000002C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Pil.2</w:t>
            </w:r>
          </w:p>
        </w:tc>
      </w:tr>
      <w:tr>
        <w:trPr/>
        <w:tc>
          <w:tcPr>
            <w:cnfStyle w:val="000010000000"/>
            <w:tcW w:w="1320" w:type="dxa"/>
          </w:tcPr>
          <w:p w14:paraId="000002D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 2</w:t>
            </w:r>
          </w:p>
        </w:tc>
        <w:tc>
          <w:tcPr>
            <w:cnfStyle w:val="000001000000"/>
            <w:tcW w:w="1320" w:type="dxa"/>
          </w:tcPr>
          <w:p w14:paraId="000002D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00°35°14</w:t>
            </w:r>
          </w:p>
        </w:tc>
        <w:tc>
          <w:tcPr>
            <w:cnfStyle w:val="000010000000"/>
            <w:tcW w:w="1470" w:type="dxa"/>
          </w:tcPr>
          <w:p w14:paraId="000002D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150.42</w:t>
            </w:r>
          </w:p>
        </w:tc>
        <w:tc>
          <w:tcPr>
            <w:cnfStyle w:val="000001000000"/>
            <w:tcW w:w="1082" w:type="dxa"/>
          </w:tcPr>
          <w:p w14:paraId="000002D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-148.788</w:t>
            </w:r>
          </w:p>
        </w:tc>
        <w:tc>
          <w:tcPr>
            <w:cnfStyle w:val="000010000000"/>
            <w:tcW w:w="915" w:type="dxa"/>
          </w:tcPr>
          <w:p w14:paraId="000002D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-22.117</w:t>
            </w:r>
          </w:p>
        </w:tc>
        <w:tc>
          <w:tcPr>
            <w:cnfStyle w:val="000001000000"/>
            <w:tcW w:w="1643" w:type="dxa"/>
          </w:tcPr>
          <w:p w14:paraId="000002D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946759.687</w:t>
            </w:r>
          </w:p>
        </w:tc>
        <w:tc>
          <w:tcPr>
            <w:cnfStyle w:val="000010000000"/>
            <w:tcW w:w="1490" w:type="dxa"/>
          </w:tcPr>
          <w:p w14:paraId="000002D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679030.412</w:t>
            </w:r>
          </w:p>
        </w:tc>
        <w:tc>
          <w:tcPr>
            <w:cnfStyle w:val="000001000000"/>
            <w:tcW w:w="1218" w:type="dxa"/>
          </w:tcPr>
          <w:p w14:paraId="000002D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Pil.3</w:t>
            </w:r>
          </w:p>
        </w:tc>
      </w:tr>
      <w:tr>
        <w:trPr/>
        <w:tc>
          <w:tcPr>
            <w:cnfStyle w:val="000010000000"/>
            <w:tcW w:w="1320" w:type="dxa"/>
          </w:tcPr>
          <w:p w14:paraId="000002D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Pil.3</w:t>
            </w:r>
          </w:p>
        </w:tc>
        <w:tc>
          <w:tcPr>
            <w:cnfStyle w:val="000001000000"/>
            <w:tcW w:w="1320" w:type="dxa"/>
          </w:tcPr>
          <w:p w14:paraId="000002D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170°22°43</w:t>
            </w:r>
          </w:p>
        </w:tc>
        <w:tc>
          <w:tcPr>
            <w:cnfStyle w:val="000010000000"/>
            <w:tcW w:w="1470" w:type="dxa"/>
          </w:tcPr>
          <w:p w14:paraId="000002D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128.36</w:t>
            </w:r>
          </w:p>
        </w:tc>
        <w:tc>
          <w:tcPr>
            <w:cnfStyle w:val="000001000000"/>
            <w:tcW w:w="1082" w:type="dxa"/>
          </w:tcPr>
          <w:p w14:paraId="000002D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9.309</w:t>
            </w:r>
          </w:p>
        </w:tc>
        <w:tc>
          <w:tcPr>
            <w:cnfStyle w:val="000010000000"/>
            <w:tcW w:w="915" w:type="dxa"/>
          </w:tcPr>
          <w:p w14:paraId="000002D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-128.023</w:t>
            </w:r>
          </w:p>
        </w:tc>
        <w:tc>
          <w:tcPr>
            <w:cnfStyle w:val="000001000000"/>
            <w:tcW w:w="1643" w:type="dxa"/>
          </w:tcPr>
          <w:p w14:paraId="000002D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946768.996</w:t>
            </w:r>
          </w:p>
        </w:tc>
        <w:tc>
          <w:tcPr>
            <w:cnfStyle w:val="000010000000"/>
            <w:tcW w:w="1490" w:type="dxa"/>
          </w:tcPr>
          <w:p w14:paraId="000002D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678902.389</w:t>
            </w:r>
          </w:p>
        </w:tc>
        <w:tc>
          <w:tcPr>
            <w:cnfStyle w:val="000001000000"/>
            <w:tcW w:w="1218" w:type="dxa"/>
          </w:tcPr>
          <w:p w14:paraId="000002D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Pil.4</w:t>
            </w:r>
          </w:p>
        </w:tc>
      </w:tr>
      <w:tr>
        <w:trPr/>
        <w:tc>
          <w:tcPr>
            <w:cnfStyle w:val="000010000000"/>
            <w:tcW w:w="1320" w:type="dxa"/>
          </w:tcPr>
          <w:p w14:paraId="000002E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 4</w:t>
            </w:r>
          </w:p>
        </w:tc>
        <w:tc>
          <w:tcPr>
            <w:cnfStyle w:val="000001000000"/>
            <w:tcW w:w="1320" w:type="dxa"/>
          </w:tcPr>
          <w:p w14:paraId="000002E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04°03°66</w:t>
            </w:r>
          </w:p>
        </w:tc>
        <w:tc>
          <w:tcPr>
            <w:cnfStyle w:val="000010000000"/>
            <w:tcW w:w="1470" w:type="dxa"/>
          </w:tcPr>
          <w:p w14:paraId="000002E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150.42</w:t>
            </w:r>
          </w:p>
        </w:tc>
        <w:tc>
          <w:tcPr>
            <w:cnfStyle w:val="000001000000"/>
            <w:tcW w:w="1082" w:type="dxa"/>
          </w:tcPr>
          <w:p w14:paraId="000002E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148.788</w:t>
            </w:r>
          </w:p>
        </w:tc>
        <w:tc>
          <w:tcPr>
            <w:cnfStyle w:val="000010000000"/>
            <w:tcW w:w="915" w:type="dxa"/>
          </w:tcPr>
          <w:p w14:paraId="000002E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22.117</w:t>
            </w:r>
          </w:p>
        </w:tc>
        <w:tc>
          <w:tcPr>
            <w:cnfStyle w:val="000001000000"/>
            <w:tcW w:w="1643" w:type="dxa"/>
          </w:tcPr>
          <w:p w14:paraId="000002E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946917.784</w:t>
            </w:r>
          </w:p>
        </w:tc>
        <w:tc>
          <w:tcPr>
            <w:cnfStyle w:val="000010000000"/>
            <w:tcW w:w="1490" w:type="dxa"/>
          </w:tcPr>
          <w:p w14:paraId="000002E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678924.506</w:t>
            </w:r>
          </w:p>
        </w:tc>
        <w:tc>
          <w:tcPr>
            <w:cnfStyle w:val="000001000000"/>
            <w:tcW w:w="1218" w:type="dxa"/>
          </w:tcPr>
          <w:p w14:paraId="000002E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Pil.1</w:t>
            </w:r>
          </w:p>
        </w:tc>
      </w:tr>
    </w:tbl>
    <w:p w14:paraId="000002E8">
      <w:pPr>
        <w:spacing w:line="480"/>
        <w:jc w:val="both"/>
        <w:rPr>
          <w:rFonts w:ascii="Times New Roman" w:cs="Times New Roman" w:hAnsi="Times New Roman" w:hint="default"/>
          <w:b w:val="off"/>
          <w:bCs w:val="off"/>
          <w:sz w:val="24"/>
          <w:szCs w:val="24"/>
          <w:lang w:val="en-US"/>
        </w:rPr>
      </w:pPr>
    </w:p>
    <w:p w14:paraId="000002E9">
      <w:pPr>
        <w:spacing w:line="480"/>
        <w:jc w:val="both"/>
        <w:rPr>
          <w:rFonts w:ascii="Times New Roman" w:cs="Times New Roman" w:hAnsi="Times New Roman" w:hint="default"/>
          <w:b w:val="off"/>
          <w:bCs w:val="off"/>
          <w:sz w:val="24"/>
          <w:szCs w:val="24"/>
          <w:lang w:val="en-US"/>
        </w:rPr>
      </w:pPr>
    </w:p>
    <w:p w14:paraId="000002EA">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4.5. AREA COMPUTATION </w:t>
      </w:r>
    </w:p>
    <w:p w14:paraId="000002E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Area computation using double latitude and departure:</w:t>
      </w:r>
    </w:p>
    <w:p w14:paraId="000002E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128.023</w:t>
      </w:r>
    </w:p>
    <w:p w14:paraId="000002E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128.023.                   X     -9.309.           =.       -1191.766107</w:t>
      </w:r>
    </w:p>
    <w:p w14:paraId="000002E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________</w:t>
      </w:r>
    </w:p>
    <w:p w14:paraId="000002E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256.046</w:t>
      </w:r>
    </w:p>
    <w:p w14:paraId="000002F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-22.117</w:t>
      </w:r>
    </w:p>
    <w:p w14:paraId="000002F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________</w:t>
      </w:r>
    </w:p>
    <w:p w14:paraId="000002F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233.929</w:t>
      </w:r>
    </w:p>
    <w:p w14:paraId="000002F3">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-22.117.                   X.    -148.788.       =.       13290.7444196</w:t>
      </w:r>
    </w:p>
    <w:p w14:paraId="000002F4">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________</w:t>
      </w:r>
    </w:p>
    <w:p w14:paraId="000002F5">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211.812</w:t>
      </w:r>
    </w:p>
    <w:p w14:paraId="000002F6">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-128.023</w:t>
      </w:r>
    </w:p>
    <w:p w14:paraId="000002F7">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________</w:t>
      </w:r>
    </w:p>
    <w:p w14:paraId="000002F8">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83.789</w:t>
      </w:r>
    </w:p>
    <w:p w14:paraId="000002F9">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-128.023.                  X.     9.309.      =.      -1191.766107</w:t>
      </w:r>
    </w:p>
    <w:p w14:paraId="000002FA">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________</w:t>
      </w:r>
    </w:p>
    <w:p w14:paraId="000002FB">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-44.234</w:t>
      </w:r>
    </w:p>
    <w:p w14:paraId="000002FC">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22.117</w:t>
      </w:r>
    </w:p>
    <w:p w14:paraId="000002FD">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________</w:t>
      </w:r>
    </w:p>
    <w:p w14:paraId="000002FE">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-22.117</w:t>
      </w:r>
    </w:p>
    <w:p w14:paraId="000002FF">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22.117.                      X.     148.788.    = 3290.7444196</w:t>
      </w:r>
    </w:p>
    <w:p w14:paraId="00000300">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_______</w:t>
      </w:r>
    </w:p>
    <w:p w14:paraId="00000301">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0.00</w:t>
      </w:r>
    </w:p>
    <w:p w14:paraId="00000302">
      <w:pPr>
        <w:spacing w:line="480"/>
        <w:jc w:val="both"/>
        <w:rPr>
          <w:rFonts w:ascii="Times New Roman" w:cs="Times New Roman" w:hAnsi="Times New Roman" w:hint="default"/>
          <w:b w:val="off"/>
          <w:bCs w:val="off"/>
          <w:sz w:val="24"/>
          <w:szCs w:val="24"/>
          <w:lang w:val="en-US"/>
        </w:rPr>
      </w:pPr>
    </w:p>
    <w:p w14:paraId="0000030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Sum of (+) - Sum of (-) ÷.  2</w:t>
      </w:r>
    </w:p>
    <w:p w14:paraId="0000030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6581.488392      -        2383.532214</w:t>
      </w:r>
    </w:p>
    <w:p w14:paraId="0000030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        4197.936178 ÷ 2 </w:t>
      </w:r>
    </w:p>
    <w:p w14:paraId="0000030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2</w:t>
      </w:r>
    </w:p>
    <w:p w14:paraId="00000307">
      <w:pPr>
        <w:spacing w:line="480"/>
        <w:jc w:val="both"/>
        <w:rPr>
          <w:rFonts w:ascii="Times New Roman" w:cs="Times New Roman" w:hAnsi="Times New Roman" w:hint="default"/>
          <w:b w:val="off"/>
          <w:bCs w:val="off"/>
          <w:sz w:val="24"/>
          <w:szCs w:val="24"/>
          <w:lang w:val="en-US"/>
        </w:rPr>
      </w:pPr>
    </w:p>
    <w:p w14:paraId="0000030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2098.97809</w:t>
      </w:r>
    </w:p>
    <w:p w14:paraId="0000030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    4.5127 hectares </w:t>
      </w:r>
    </w:p>
    <w:p w14:paraId="0000030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465.165</w:t>
      </w:r>
    </w:p>
    <w:p w14:paraId="0000030B">
      <w:pPr>
        <w:spacing w:line="480"/>
        <w:jc w:val="both"/>
        <w:rPr>
          <w:rFonts w:ascii="Times New Roman" w:cs="Times New Roman" w:hAnsi="Times New Roman" w:hint="default"/>
          <w:b/>
          <w:bCs/>
          <w:sz w:val="24"/>
          <w:szCs w:val="24"/>
          <w:lang w:val="en-US"/>
        </w:rPr>
      </w:pPr>
      <w:r>
        <w:rPr>
          <w:rFonts w:ascii="Times New Roman" w:cs="Times New Roman" w:hAnsi="Times New Roman" w:hint="default"/>
          <w:b w:val="off"/>
          <w:bCs w:val="off"/>
          <w:sz w:val="24"/>
          <w:szCs w:val="24"/>
          <w:lang w:val="en-US"/>
        </w:rPr>
        <w:t xml:space="preserve">       </w:t>
      </w:r>
      <w:r>
        <w:rPr>
          <w:rFonts w:ascii="Times New Roman" w:cs="Times New Roman" w:hAnsi="Times New Roman" w:hint="default"/>
          <w:b/>
          <w:bCs/>
          <w:sz w:val="24"/>
          <w:szCs w:val="24"/>
          <w:lang w:val="en-US"/>
        </w:rPr>
        <w:t xml:space="preserve">LINEAR ACCURACY            </w:t>
      </w:r>
    </w:p>
    <w:p w14:paraId="0000030C">
      <w:pPr>
        <w:spacing w:line="480"/>
        <w:jc w:val="both"/>
        <w:rPr>
          <w:rFonts w:ascii="Times New Roman" w:cs="Times New Roman" w:hAnsi="Times New Roman" w:hint="default"/>
          <w:b/>
          <w:bCs/>
          <w:sz w:val="24"/>
          <w:szCs w:val="24"/>
          <w:lang w:val="en-US"/>
        </w:rPr>
      </w:pPr>
    </w:p>
    <w:p w14:paraId="0000030D">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LINEAR ACCURACY</w:t>
      </w:r>
    </w:p>
    <w:p w14:paraId="0000030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The linear accuracy was computed using:</w:t>
      </w:r>
    </w:p>
    <w:p w14:paraId="0000030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Starting Northing = 946321.8072</w:t>
      </w:r>
    </w:p>
    <w:p w14:paraId="0000031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Closing Northing = 946321.8070</w:t>
      </w:r>
    </w:p>
    <w:p w14:paraId="0000031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Misclosure in Northing = 0.002</w:t>
      </w:r>
    </w:p>
    <w:p w14:paraId="0000031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Starting Easting = 679689.6697</w:t>
      </w:r>
    </w:p>
    <w:p w14:paraId="0000031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Closing Easting = 679689.6696</w:t>
      </w:r>
    </w:p>
    <w:p w14:paraId="0000031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Misclosure in Easting = 0.001</w:t>
      </w:r>
    </w:p>
    <w:p w14:paraId="0000031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Total distance =556.280m</w:t>
      </w:r>
    </w:p>
    <w:p w14:paraId="0000031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Linear Accuracy =    1  </w:t>
      </w:r>
    </w:p>
    <w:p w14:paraId="0000031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√∆E² + ∆N²</w:t>
      </w:r>
    </w:p>
    <w:p w14:paraId="0000031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Total distance</w:t>
      </w:r>
    </w:p>
    <w:p w14:paraId="0000031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Linear Accuracy = 1 ÷ √ (0.002² + 0.001²) ÷ (556.280)</w:t>
      </w:r>
    </w:p>
    <w:p w14:paraId="0000031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Linear Accuracy = 1 ÷ √0.000004 × 0.000001 ÷ 556.280</w:t>
      </w:r>
    </w:p>
    <w:p w14:paraId="0000031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Linear Accuracy = 1 x 556.280/0.00224</w:t>
      </w:r>
    </w:p>
    <w:p w14:paraId="0000031C">
      <w:pPr>
        <w:spacing w:line="480"/>
        <w:jc w:val="both"/>
        <w:rPr>
          <w:rFonts w:ascii="Times New Roman" w:cs="Times New Roman" w:hAnsi="Times New Roman" w:hint="default"/>
          <w:b/>
          <w:bCs/>
          <w:sz w:val="24"/>
          <w:szCs w:val="24"/>
          <w:lang w:val="en-US"/>
        </w:rPr>
      </w:pPr>
      <w:r>
        <w:rPr>
          <w:rFonts w:ascii="Times New Roman" w:cs="Times New Roman" w:hAnsi="Times New Roman" w:hint="default"/>
          <w:b w:val="off"/>
          <w:bCs w:val="off"/>
          <w:sz w:val="24"/>
          <w:szCs w:val="24"/>
          <w:lang w:val="en-US"/>
        </w:rPr>
        <w:t>Linear Accuracy = 1: 248,348</w:t>
      </w:r>
    </w:p>
    <w:p w14:paraId="0000031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 xml:space="preserve">                     </w:t>
      </w:r>
    </w:p>
    <w:p w14:paraId="0000031E">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4.6. DISCUSSION OF THE RESULT</w:t>
      </w:r>
    </w:p>
    <w:p w14:paraId="0000031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following were the results obtained at the end of the project exercise, they are:</w:t>
      </w:r>
    </w:p>
    <w:p w14:paraId="0000032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t>Perimeter Survey plan.</w:t>
      </w:r>
    </w:p>
    <w:p w14:paraId="0000032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t>Design plan</w:t>
      </w:r>
    </w:p>
    <w:p w14:paraId="0000032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t>Layout</w:t>
      </w:r>
    </w:p>
    <w:p w14:paraId="00000323">
      <w:pPr>
        <w:spacing w:line="480"/>
        <w:jc w:val="both"/>
        <w:rPr>
          <w:rFonts w:ascii="Times New Roman" w:cs="Times New Roman" w:hAnsi="Times New Roman" w:hint="default"/>
          <w:b/>
          <w:bCs/>
          <w:sz w:val="24"/>
          <w:szCs w:val="24"/>
          <w:lang w:val="en-US"/>
        </w:rPr>
      </w:pPr>
    </w:p>
    <w:p w14:paraId="00000324">
      <w:pPr>
        <w:spacing w:line="480"/>
        <w:jc w:val="both"/>
        <w:rPr>
          <w:rFonts w:ascii="Times New Roman" w:cs="Times New Roman" w:hAnsi="Times New Roman" w:hint="default"/>
          <w:b/>
          <w:bCs/>
          <w:sz w:val="24"/>
          <w:szCs w:val="24"/>
          <w:lang w:val="en-US"/>
        </w:rPr>
      </w:pPr>
    </w:p>
    <w:p w14:paraId="00000325">
      <w:pPr>
        <w:spacing w:line="480"/>
        <w:jc w:val="both"/>
        <w:rPr>
          <w:rFonts w:ascii="Times New Roman" w:cs="Times New Roman" w:hAnsi="Times New Roman" w:hint="default"/>
          <w:b/>
          <w:bCs/>
          <w:sz w:val="24"/>
          <w:szCs w:val="24"/>
          <w:lang w:val="en-US"/>
        </w:rPr>
      </w:pPr>
    </w:p>
    <w:p w14:paraId="00000326">
      <w:pPr>
        <w:spacing w:line="480"/>
        <w:jc w:val="both"/>
        <w:rPr>
          <w:rFonts w:ascii="Times New Roman" w:cs="Times New Roman" w:hAnsi="Times New Roman" w:hint="default"/>
          <w:b/>
          <w:bCs/>
          <w:sz w:val="24"/>
          <w:szCs w:val="24"/>
          <w:lang w:val="en-US"/>
        </w:rPr>
      </w:pPr>
    </w:p>
    <w:p w14:paraId="00000327">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4.6.1 PERIMETER SURVEY PLAN</w:t>
      </w:r>
    </w:p>
    <w:p w14:paraId="00000328">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drawing xmlns:mc="http://schemas.openxmlformats.org/markup-compatibility/2006">
          <wp:inline distT="0" distB="0" distL="0" distR="0">
            <wp:extent cx="5274310" cy="7427595"/>
            <wp:effectExtent l="0" t="0" r="0" b="0"/>
            <wp:docPr id="524"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349"/>
                    <pic:cNvPicPr>
                      <a:picLocks noGrp="0" noSelect="0" noChangeAspect="1" noMove="0"/>
                    </pic:cNvPicPr>
                  </pic:nvPicPr>
                  <pic:blipFill>
                    <a:blip r:embed="rId131"/>
                    <a:srcRect/>
                    <a:stretch>
                      <a:fillRect/>
                    </a:stretch>
                  </pic:blipFill>
                  <pic:spPr>
                    <a:xfrm>
                      <a:off x="0" y="0"/>
                      <a:ext cx="5274310" cy="7427595"/>
                    </a:xfrm>
                    <a:prstGeom prst="rect">
                      <a:avLst/>
                    </a:prstGeom>
                  </pic:spPr>
                </pic:pic>
              </a:graphicData>
            </a:graphic>
          </wp:inline>
        </w:drawing>
      </w:r>
    </w:p>
    <w:p w14:paraId="00000329">
      <w:pPr>
        <w:spacing w:line="480"/>
        <w:jc w:val="both"/>
        <w:rPr>
          <w:rFonts w:ascii="Times New Roman" w:cs="Times New Roman" w:hAnsi="Times New Roman" w:hint="default"/>
          <w:b/>
          <w:bCs/>
          <w:sz w:val="24"/>
          <w:szCs w:val="24"/>
          <w:lang w:val="en-US"/>
        </w:rPr>
      </w:pPr>
    </w:p>
    <w:p w14:paraId="0000032A">
      <w:pPr>
        <w:spacing w:line="480"/>
        <w:jc w:val="both"/>
        <w:rPr>
          <w:rFonts w:ascii="Times New Roman" w:cs="Times New Roman" w:hAnsi="Times New Roman" w:hint="default"/>
          <w:b/>
          <w:bCs/>
          <w:sz w:val="24"/>
          <w:szCs w:val="24"/>
          <w:lang w:val="en-US"/>
        </w:rPr>
      </w:pPr>
    </w:p>
    <w:p w14:paraId="0000032B">
      <w:pPr>
        <w:spacing w:line="480"/>
        <w:jc w:val="both"/>
        <w:rPr>
          <w:rFonts w:ascii="Times New Roman" w:cs="Times New Roman" w:hAnsi="Times New Roman" w:hint="default"/>
          <w:b/>
          <w:bCs/>
          <w:sz w:val="24"/>
          <w:szCs w:val="24"/>
          <w:lang w:val="en-US"/>
        </w:rPr>
      </w:pPr>
    </w:p>
    <w:p w14:paraId="0000032C">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4.6.2 DESIGN PLAN </w:t>
      </w:r>
    </w:p>
    <w:p w14:paraId="0000032D">
      <w:pPr>
        <w:spacing w:line="480"/>
        <w:jc w:val="both"/>
        <w:rPr>
          <w:rFonts w:ascii="Times New Roman" w:cs="Times New Roman" w:hAnsi="Times New Roman" w:hint="default"/>
          <w:b/>
          <w:bCs/>
          <w:sz w:val="24"/>
          <w:szCs w:val="24"/>
          <w:lang w:val="en-US"/>
        </w:rPr>
      </w:pPr>
    </w:p>
    <w:p w14:paraId="0000032E">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drawing xmlns:mc="http://schemas.openxmlformats.org/markup-compatibility/2006">
          <wp:inline distT="0" distB="0" distL="0" distR="0">
            <wp:extent cx="5274310" cy="6311265"/>
            <wp:effectExtent l="0" t="0" r="0" b="0"/>
            <wp:docPr id="525"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350"/>
                    <pic:cNvPicPr>
                      <a:picLocks noGrp="0" noSelect="0" noChangeAspect="1" noMove="0"/>
                    </pic:cNvPicPr>
                  </pic:nvPicPr>
                  <pic:blipFill>
                    <a:blip r:embed="rId132"/>
                    <a:srcRect/>
                    <a:stretch>
                      <a:fillRect/>
                    </a:stretch>
                  </pic:blipFill>
                  <pic:spPr>
                    <a:xfrm>
                      <a:off x="0" y="0"/>
                      <a:ext cx="5274310" cy="6311265"/>
                    </a:xfrm>
                    <a:prstGeom prst="rect">
                      <a:avLst/>
                    </a:prstGeom>
                  </pic:spPr>
                </pic:pic>
              </a:graphicData>
            </a:graphic>
          </wp:inline>
        </w:drawing>
      </w:r>
    </w:p>
    <w:p w14:paraId="0000032F">
      <w:pPr>
        <w:spacing w:line="480"/>
        <w:jc w:val="both"/>
        <w:rPr>
          <w:rFonts w:ascii="Times New Roman" w:cs="Times New Roman" w:hAnsi="Times New Roman" w:hint="default"/>
          <w:b/>
          <w:bCs/>
          <w:sz w:val="24"/>
          <w:szCs w:val="24"/>
          <w:lang w:val="en-US"/>
        </w:rPr>
      </w:pPr>
    </w:p>
    <w:p w14:paraId="00000330">
      <w:pPr>
        <w:spacing w:line="480"/>
        <w:jc w:val="both"/>
        <w:rPr>
          <w:rFonts w:ascii="Times New Roman" w:cs="Times New Roman" w:hAnsi="Times New Roman" w:hint="default"/>
          <w:b/>
          <w:bCs/>
          <w:sz w:val="24"/>
          <w:szCs w:val="24"/>
          <w:lang w:val="en-US"/>
        </w:rPr>
      </w:pPr>
    </w:p>
    <w:p w14:paraId="00000331">
      <w:pPr>
        <w:spacing w:line="480"/>
        <w:jc w:val="both"/>
        <w:rPr>
          <w:rFonts w:ascii="Times New Roman" w:cs="Times New Roman" w:hAnsi="Times New Roman" w:hint="default"/>
          <w:b/>
          <w:bCs/>
          <w:sz w:val="24"/>
          <w:szCs w:val="24"/>
          <w:lang w:val="en-US"/>
        </w:rPr>
      </w:pPr>
    </w:p>
    <w:p w14:paraId="00000332">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4.6.3 LAYOUT PLAN</w:t>
      </w:r>
    </w:p>
    <w:p w14:paraId="00000333">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drawing xmlns:mc="http://schemas.openxmlformats.org/markup-compatibility/2006">
          <wp:inline distT="0" distB="0" distL="0" distR="0">
            <wp:extent cx="5274310" cy="7891780"/>
            <wp:effectExtent l="0" t="0" r="0" b="0"/>
            <wp:docPr id="526"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Picture 351"/>
                    <pic:cNvPicPr>
                      <a:picLocks noGrp="0" noSelect="0" noChangeAspect="1" noMove="0"/>
                    </pic:cNvPicPr>
                  </pic:nvPicPr>
                  <pic:blipFill>
                    <a:blip r:embed="rId133"/>
                    <a:srcRect/>
                    <a:stretch>
                      <a:fillRect/>
                    </a:stretch>
                  </pic:blipFill>
                  <pic:spPr>
                    <a:xfrm>
                      <a:off x="0" y="0"/>
                      <a:ext cx="5274310" cy="7891780"/>
                    </a:xfrm>
                    <a:prstGeom prst="rect">
                      <a:avLst/>
                    </a:prstGeom>
                  </pic:spPr>
                </pic:pic>
              </a:graphicData>
            </a:graphic>
          </wp:inline>
        </w:drawing>
      </w:r>
    </w:p>
    <w:p w14:paraId="00000334">
      <w:pPr>
        <w:spacing w:line="480"/>
        <w:jc w:val="both"/>
        <w:rPr>
          <w:rFonts w:ascii="Times New Roman" w:cs="Times New Roman" w:hAnsi="Times New Roman" w:hint="default"/>
          <w:b/>
          <w:bCs/>
          <w:sz w:val="24"/>
          <w:szCs w:val="24"/>
          <w:lang w:val="en-US"/>
        </w:rPr>
      </w:pPr>
    </w:p>
    <w:p w14:paraId="00000335">
      <w:pPr>
        <w:spacing w:line="480"/>
        <w:jc w:val="both"/>
        <w:rPr>
          <w:rFonts w:ascii="Times New Roman" w:cs="Times New Roman" w:hAnsi="Times New Roman" w:hint="default"/>
          <w:b/>
          <w:bCs/>
          <w:sz w:val="24"/>
          <w:szCs w:val="24"/>
          <w:lang w:val="en-US"/>
        </w:rPr>
      </w:pPr>
    </w:p>
    <w:p w14:paraId="00000336">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4.7 </w:t>
      </w:r>
      <w:r>
        <w:rPr>
          <w:rFonts w:ascii="Times New Roman" w:cs="Times New Roman" w:hAnsi="Times New Roman" w:hint="default"/>
          <w:b/>
          <w:bCs/>
          <w:sz w:val="24"/>
          <w:szCs w:val="24"/>
          <w:lang w:val="en-US"/>
        </w:rPr>
        <w:t>INFORMATION PRESENTATION IN GRAPHICAL FORM</w:t>
      </w:r>
    </w:p>
    <w:p w14:paraId="0000033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This is the graphical presentation of all the processed information with a suitable scale using appropriate conventional signs and symbols.</w:t>
      </w:r>
    </w:p>
    <w:p w14:paraId="0000033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This also involves preparation of plan showing all the features in their proper position with a suitable scale, and use the appropriate symbols to depict such information on the plan.</w:t>
      </w:r>
    </w:p>
    <w:p w14:paraId="0000033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This was done atter obtaining the final adjusted coordinate of each point, then the coordinate</w:t>
      </w:r>
    </w:p>
    <w:p w14:paraId="0000033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method was used to draw the plan.</w:t>
      </w:r>
    </w:p>
    <w:p w14:paraId="0000033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plan was produced in two forms namely</w:t>
      </w:r>
    </w:p>
    <w:p w14:paraId="0000033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Analogue</w:t>
      </w:r>
    </w:p>
    <w:p w14:paraId="0000033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Digital</w:t>
      </w:r>
    </w:p>
    <w:p w14:paraId="0000033E">
      <w:pPr>
        <w:spacing w:line="480"/>
        <w:jc w:val="both"/>
        <w:rPr>
          <w:rFonts w:ascii="Times New Roman" w:cs="Times New Roman" w:hAnsi="Times New Roman" w:hint="default"/>
          <w:b/>
          <w:bCs/>
          <w:sz w:val="24"/>
          <w:szCs w:val="24"/>
          <w:lang w:val="en-US"/>
        </w:rPr>
      </w:pPr>
    </w:p>
    <w:p w14:paraId="0000033F">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4.7.1 ANALOGUE PLAN PRODUCTION</w:t>
      </w:r>
    </w:p>
    <w:p w14:paraId="0000034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PREPARATION OF THE PLOTTING SURFACE</w:t>
      </w:r>
    </w:p>
    <w:p w14:paraId="0000034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material used was a cardboard, which was placed on a drawing table with the use of paper tape so as to enhance the stability of the plotting.</w:t>
      </w:r>
    </w:p>
    <w:p w14:paraId="00000342">
      <w:pPr>
        <w:spacing w:line="480"/>
        <w:jc w:val="both"/>
        <w:rPr>
          <w:rFonts w:ascii="Times New Roman" w:cs="Times New Roman" w:hAnsi="Times New Roman" w:hint="default"/>
          <w:b w:val="off"/>
          <w:bCs w:val="off"/>
          <w:sz w:val="24"/>
          <w:szCs w:val="24"/>
          <w:lang w:val="en-US"/>
        </w:rPr>
      </w:pPr>
    </w:p>
    <w:p w14:paraId="00000343">
      <w:pPr>
        <w:spacing w:line="480"/>
        <w:jc w:val="both"/>
        <w:rPr>
          <w:rFonts w:ascii="Times New Roman" w:cs="Times New Roman" w:hAnsi="Times New Roman" w:hint="default"/>
          <w:b w:val="off"/>
          <w:bCs w:val="off"/>
          <w:sz w:val="24"/>
          <w:szCs w:val="24"/>
          <w:lang w:val="en-US"/>
        </w:rPr>
      </w:pPr>
    </w:p>
    <w:p w14:paraId="0000034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GRIDING OF THE SHEET</w:t>
      </w:r>
    </w:p>
    <w:p w14:paraId="0000034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Based on the method of plotting used (coordinate method), and scale used, the sheet was gridded at an equal interval of 50m, along the northings and eastings axis. Searching for the</w:t>
      </w:r>
    </w:p>
    <w:p w14:paraId="0000034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highest and the lowest nothing coordinate as well as the highest and lowest casting coordinate so as to determine the extent of the grid that will contain the plotting of the gridding. il</w:t>
      </w:r>
    </w:p>
    <w:p w14:paraId="0000034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PLOTTING OF THE TRAVERSE POINTS</w:t>
      </w:r>
    </w:p>
    <w:p w14:paraId="0000034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Coordinate system of plotting was adopted and plotting of the traverse point. The position of each point were plotted in their appropriate position on the grid</w:t>
      </w:r>
    </w:p>
    <w:p w14:paraId="00000349">
      <w:pPr>
        <w:spacing w:line="480"/>
        <w:jc w:val="both"/>
        <w:rPr>
          <w:rFonts w:ascii="Times New Roman" w:cs="Times New Roman" w:hAnsi="Times New Roman" w:hint="default"/>
          <w:b w:val="off"/>
          <w:bCs w:val="off"/>
          <w:sz w:val="24"/>
          <w:szCs w:val="24"/>
          <w:lang w:val="en-US"/>
        </w:rPr>
      </w:pPr>
    </w:p>
    <w:p w14:paraId="0000034A">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4.7.2. DIGITAL PLAN PRODUCTION</w:t>
      </w:r>
    </w:p>
    <w:p w14:paraId="0000034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digital plan was produced using AUTOCAD 2007 software, the under listed procedures were carried out</w:t>
      </w:r>
    </w:p>
    <w:p w14:paraId="0000034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I </w:t>
      </w:r>
      <w:r>
        <w:rPr>
          <w:rFonts w:ascii="Times New Roman" w:cs="Times New Roman" w:hAnsi="Times New Roman" w:hint="default"/>
          <w:b w:val="off"/>
          <w:bCs w:val="off"/>
          <w:sz w:val="24"/>
          <w:szCs w:val="24"/>
          <w:lang w:val="en-US"/>
        </w:rPr>
        <w:t>The computer was switched on to allow boot</w:t>
      </w:r>
    </w:p>
    <w:p w14:paraId="0000034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ii</w:t>
      </w:r>
      <w:r>
        <w:rPr>
          <w:rFonts w:ascii="Times New Roman" w:cs="Times New Roman" w:hAnsi="Times New Roman" w:hint="default"/>
          <w:b w:val="off"/>
          <w:bCs w:val="off"/>
          <w:sz w:val="24"/>
          <w:szCs w:val="24"/>
          <w:lang w:val="en-US"/>
        </w:rPr>
        <w:t>The start menu was clicked on</w:t>
      </w:r>
    </w:p>
    <w:p w14:paraId="0000034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iiiPrograms was clicked whereby notepad was selected</w:t>
      </w:r>
    </w:p>
    <w:p w14:paraId="0000034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IV </w:t>
      </w:r>
      <w:r>
        <w:rPr>
          <w:rFonts w:ascii="Times New Roman" w:cs="Times New Roman" w:hAnsi="Times New Roman" w:hint="default"/>
          <w:b w:val="off"/>
          <w:bCs w:val="off"/>
          <w:sz w:val="24"/>
          <w:szCs w:val="24"/>
          <w:lang w:val="en-US"/>
        </w:rPr>
        <w:t>After the notepad was launched, a script file was prepared i.e_Pline, then the eastern and northern coordinate were inputed accordingly.</w:t>
      </w:r>
    </w:p>
    <w:p w14:paraId="0000035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V </w:t>
      </w:r>
      <w:r>
        <w:rPr>
          <w:rFonts w:ascii="Times New Roman" w:cs="Times New Roman" w:hAnsi="Times New Roman" w:hint="default"/>
          <w:b w:val="off"/>
          <w:bCs w:val="off"/>
          <w:sz w:val="24"/>
          <w:szCs w:val="24"/>
          <w:lang w:val="en-US"/>
        </w:rPr>
        <w:t>The file was saved with an extension i.e. ser</w:t>
      </w:r>
    </w:p>
    <w:p w14:paraId="0000035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VI </w:t>
      </w:r>
      <w:r>
        <w:rPr>
          <w:rFonts w:ascii="Times New Roman" w:cs="Times New Roman" w:hAnsi="Times New Roman" w:hint="default"/>
          <w:b w:val="off"/>
          <w:bCs w:val="off"/>
          <w:sz w:val="24"/>
          <w:szCs w:val="24"/>
          <w:lang w:val="en-US"/>
        </w:rPr>
        <w:t>AutoCAD was launched</w:t>
      </w:r>
    </w:p>
    <w:p w14:paraId="0000035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Vii </w:t>
      </w:r>
      <w:r>
        <w:rPr>
          <w:rFonts w:ascii="Times New Roman" w:cs="Times New Roman" w:hAnsi="Times New Roman" w:hint="default"/>
          <w:b w:val="off"/>
          <w:bCs w:val="off"/>
          <w:sz w:val="24"/>
          <w:szCs w:val="24"/>
          <w:lang w:val="en-US"/>
        </w:rPr>
        <w:t>The file menu was clicked and “</w:t>
      </w:r>
      <w:r>
        <w:rPr>
          <w:rFonts w:ascii="Times New Roman" w:cs="Times New Roman" w:hAnsi="Times New Roman" w:hint="default"/>
          <w:b w:val="off"/>
          <w:bCs w:val="off"/>
          <w:sz w:val="24"/>
          <w:szCs w:val="24"/>
          <w:lang w:val="en-US"/>
        </w:rPr>
        <w:t>new was selected</w:t>
      </w:r>
    </w:p>
    <w:p w14:paraId="0000035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Vill </w:t>
      </w:r>
      <w:r>
        <w:rPr>
          <w:rFonts w:ascii="Times New Roman" w:cs="Times New Roman" w:hAnsi="Times New Roman" w:hint="default"/>
          <w:b w:val="off"/>
          <w:bCs w:val="off"/>
          <w:sz w:val="24"/>
          <w:szCs w:val="24"/>
          <w:lang w:val="en-US"/>
        </w:rPr>
        <w:t>Format was clicked and the necessary settings were set</w:t>
      </w:r>
    </w:p>
    <w:p w14:paraId="0000035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IX </w:t>
      </w:r>
      <w:r>
        <w:rPr>
          <w:rFonts w:ascii="Times New Roman" w:cs="Times New Roman" w:hAnsi="Times New Roman" w:hint="default"/>
          <w:b w:val="off"/>
          <w:bCs w:val="off"/>
          <w:sz w:val="24"/>
          <w:szCs w:val="24"/>
          <w:lang w:val="en-US"/>
        </w:rPr>
        <w:t>Tools was selected and “</w:t>
      </w:r>
      <w:r>
        <w:rPr>
          <w:rFonts w:ascii="Times New Roman" w:cs="Times New Roman" w:hAnsi="Times New Roman" w:hint="default"/>
          <w:b w:val="off"/>
          <w:bCs w:val="off"/>
          <w:sz w:val="24"/>
          <w:szCs w:val="24"/>
          <w:lang w:val="en-US"/>
        </w:rPr>
        <w:t>run script was clicked on</w:t>
      </w:r>
    </w:p>
    <w:p w14:paraId="0000035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X </w:t>
      </w:r>
      <w:r>
        <w:rPr>
          <w:rFonts w:ascii="Times New Roman" w:cs="Times New Roman" w:hAnsi="Times New Roman" w:hint="default"/>
          <w:b w:val="off"/>
          <w:bCs w:val="off"/>
          <w:sz w:val="24"/>
          <w:szCs w:val="24"/>
          <w:lang w:val="en-US"/>
        </w:rPr>
        <w:t>The file save with an extension on notepad was then clicked on</w:t>
      </w:r>
    </w:p>
    <w:p w14:paraId="0000035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Xi </w:t>
      </w:r>
      <w:r>
        <w:rPr>
          <w:rFonts w:ascii="Times New Roman" w:cs="Times New Roman" w:hAnsi="Times New Roman" w:hint="default"/>
          <w:b w:val="off"/>
          <w:bCs w:val="off"/>
          <w:sz w:val="24"/>
          <w:szCs w:val="24"/>
          <w:lang w:val="en-US"/>
        </w:rPr>
        <w:t>Escape key, was clicked. “Z” enter and “E”</w:t>
      </w:r>
      <w:r>
        <w:rPr>
          <w:rFonts w:ascii="Times New Roman" w:cs="Times New Roman" w:hAnsi="Times New Roman" w:hint="default"/>
          <w:b w:val="off"/>
          <w:bCs w:val="off"/>
          <w:sz w:val="24"/>
          <w:szCs w:val="24"/>
          <w:lang w:val="en-US"/>
        </w:rPr>
        <w:t xml:space="preserve"> enter was pressed and the diagram was displayed</w:t>
      </w:r>
    </w:p>
    <w:p w14:paraId="0000035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XII </w:t>
      </w:r>
      <w:r>
        <w:rPr>
          <w:rFonts w:ascii="Times New Roman" w:cs="Times New Roman" w:hAnsi="Times New Roman" w:hint="default"/>
          <w:b w:val="off"/>
          <w:bCs w:val="off"/>
          <w:sz w:val="24"/>
          <w:szCs w:val="24"/>
          <w:lang w:val="en-US"/>
        </w:rPr>
        <w:t>Then all the necessary details were fixed on the plan</w:t>
      </w:r>
    </w:p>
    <w:p w14:paraId="0000035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plan was then printed with the aid of a plotter or printer</w:t>
      </w:r>
    </w:p>
    <w:p w14:paraId="00000359">
      <w:pPr>
        <w:spacing w:line="480"/>
        <w:jc w:val="both"/>
        <w:rPr>
          <w:rFonts w:ascii="Times New Roman" w:cs="Times New Roman" w:hAnsi="Times New Roman" w:hint="default"/>
          <w:b w:val="off"/>
          <w:bCs w:val="off"/>
          <w:sz w:val="24"/>
          <w:szCs w:val="24"/>
          <w:lang w:val="en-US"/>
        </w:rPr>
      </w:pPr>
    </w:p>
    <w:p w14:paraId="0000035A">
      <w:pPr>
        <w:spacing w:line="480"/>
        <w:jc w:val="center"/>
        <w:rPr>
          <w:rFonts w:ascii="Times New Roman" w:cs="Times New Roman" w:hAnsi="Times New Roman" w:hint="default"/>
          <w:b/>
          <w:bCs/>
          <w:sz w:val="24"/>
          <w:szCs w:val="24"/>
          <w:lang w:val="en-US"/>
        </w:rPr>
      </w:pPr>
    </w:p>
    <w:p w14:paraId="0000035B">
      <w:pPr>
        <w:spacing w:line="480"/>
        <w:jc w:val="center"/>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CHAPTER FIVE</w:t>
      </w:r>
    </w:p>
    <w:p w14:paraId="0000035C">
      <w:pPr>
        <w:spacing w:line="480"/>
        <w:jc w:val="both"/>
        <w:rPr>
          <w:rFonts w:ascii="Times New Roman" w:cs="Times New Roman" w:hAnsi="Times New Roman" w:hint="default"/>
          <w:b/>
          <w:bCs/>
          <w:sz w:val="24"/>
          <w:szCs w:val="24"/>
          <w:lang w:val="en-US"/>
        </w:rPr>
      </w:pPr>
    </w:p>
    <w:p w14:paraId="0000035D">
      <w:pPr>
        <w:spacing w:line="480"/>
        <w:jc w:val="both"/>
        <w:rPr>
          <w:rFonts w:ascii="Times New Roman" w:cs="Times New Roman" w:hAnsi="Times New Roman" w:hint="default"/>
          <w:b/>
          <w:bCs/>
          <w:sz w:val="24"/>
          <w:szCs w:val="24"/>
          <w:lang w:val="en-US"/>
        </w:rPr>
      </w:pPr>
    </w:p>
    <w:p w14:paraId="0000035E">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5.0</w:t>
        <w:tab/>
        <w:t xml:space="preserve">SUMMARY, CONCLUSION AND RECOMMENDATION </w:t>
      </w:r>
    </w:p>
    <w:p w14:paraId="0000035F">
      <w:pPr>
        <w:spacing w:line="480"/>
        <w:jc w:val="both"/>
        <w:rPr>
          <w:rFonts w:ascii="Times New Roman" w:cs="Times New Roman" w:hAnsi="Times New Roman" w:hint="default"/>
          <w:b/>
          <w:bCs/>
          <w:sz w:val="24"/>
          <w:szCs w:val="24"/>
          <w:lang w:val="en-US"/>
        </w:rPr>
      </w:pPr>
    </w:p>
    <w:p w14:paraId="00000360">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5.1</w:t>
        <w:tab/>
        <w:t>SUMMARY</w:t>
      </w:r>
    </w:p>
    <w:p w14:paraId="00000361">
      <w:pPr>
        <w:spacing w:line="480"/>
        <w:jc w:val="both"/>
        <w:rPr>
          <w:rFonts w:ascii="Times New Roman" w:cs="Times New Roman" w:hAnsi="Times New Roman" w:hint="default"/>
          <w:b/>
          <w:bCs/>
          <w:sz w:val="24"/>
          <w:szCs w:val="24"/>
          <w:lang w:val="en-US"/>
        </w:rPr>
      </w:pPr>
    </w:p>
    <w:p w14:paraId="0000036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This CADASTRAL LAYOUT SURVEY’</w:t>
      </w:r>
      <w:r>
        <w:rPr>
          <w:rFonts w:ascii="Times New Roman" w:cs="Times New Roman" w:hAnsi="Times New Roman" w:hint="default"/>
          <w:b w:val="off"/>
          <w:bCs w:val="off"/>
          <w:sz w:val="24"/>
          <w:szCs w:val="24"/>
          <w:lang w:val="en-US"/>
        </w:rPr>
        <w:t xml:space="preserve"> was carried out at  part of Kwara state polytechnic, old institute of  environmental studies (ies) and village,  located in Moro local government area Ilorin, </w:t>
      </w:r>
    </w:p>
    <w:p w14:paraId="0000036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The reconnaissance survey aspect was carried out properly and effectively in the office and the field, this is done purposely for proper planning of the operation by locating initial control that is within the project site for effective orientation the instrument to be used, and this plan is done using AutoCAD2007 and Surfer 10 respectively. The plan was drawn at a scale of 1: 2,000, and the hectares is 1.952</w:t>
      </w:r>
    </w:p>
    <w:p w14:paraId="00000364">
      <w:pPr>
        <w:spacing w:line="480"/>
        <w:jc w:val="both"/>
        <w:rPr>
          <w:rFonts w:ascii="Times New Roman" w:cs="Times New Roman" w:hAnsi="Times New Roman" w:hint="default"/>
          <w:b w:val="off"/>
          <w:bCs w:val="off"/>
          <w:sz w:val="24"/>
          <w:szCs w:val="24"/>
          <w:lang w:val="en-US"/>
        </w:rPr>
      </w:pPr>
    </w:p>
    <w:p w14:paraId="00000365">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5.2</w:t>
        <w:tab/>
        <w:t xml:space="preserve">CONCLUSION </w:t>
      </w:r>
    </w:p>
    <w:p w14:paraId="00000366">
      <w:pPr>
        <w:spacing w:line="480"/>
        <w:jc w:val="both"/>
        <w:rPr>
          <w:rFonts w:ascii="Times New Roman" w:cs="Times New Roman" w:hAnsi="Times New Roman" w:hint="default"/>
          <w:b/>
          <w:bCs/>
          <w:sz w:val="24"/>
          <w:szCs w:val="24"/>
          <w:lang w:val="en-US"/>
        </w:rPr>
      </w:pPr>
    </w:p>
    <w:p w14:paraId="0000036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w:t>
        <w:tab/>
        <w:t xml:space="preserve">In conclusion the project task and exercise has been successfully excited since the result of the above operation agreed with the requirements and accuracy of third order job. Plan of the study were produced. The survey was executed. In the accordance and respect with the survey rules and the departments instructions in carrying out the project topics. And conclusively the report writing was done on how the entire project was executed both field and office work. </w:t>
      </w:r>
    </w:p>
    <w:p w14:paraId="00000368">
      <w:pPr>
        <w:spacing w:line="480"/>
        <w:jc w:val="both"/>
        <w:rPr>
          <w:rFonts w:ascii="Times New Roman" w:cs="Times New Roman" w:hAnsi="Times New Roman" w:hint="default"/>
          <w:b w:val="off"/>
          <w:bCs w:val="off"/>
          <w:sz w:val="24"/>
          <w:szCs w:val="24"/>
          <w:lang w:val="en-US"/>
        </w:rPr>
      </w:pPr>
    </w:p>
    <w:p w14:paraId="00000369">
      <w:pPr>
        <w:spacing w:line="480"/>
        <w:jc w:val="both"/>
        <w:rPr>
          <w:rFonts w:ascii="Times New Roman" w:cs="Times New Roman" w:hAnsi="Times New Roman" w:hint="default"/>
          <w:b/>
          <w:bCs/>
          <w:sz w:val="24"/>
          <w:szCs w:val="24"/>
          <w:lang w:val="en-US"/>
        </w:rPr>
      </w:pPr>
    </w:p>
    <w:p w14:paraId="0000036A">
      <w:pPr>
        <w:spacing w:line="480"/>
        <w:jc w:val="both"/>
        <w:rPr>
          <w:rFonts w:ascii="Times New Roman" w:cs="Times New Roman" w:hAnsi="Times New Roman" w:hint="default"/>
          <w:b/>
          <w:bCs/>
          <w:sz w:val="24"/>
          <w:szCs w:val="24"/>
          <w:lang w:val="en-US"/>
        </w:rPr>
      </w:pPr>
    </w:p>
    <w:p w14:paraId="0000036B">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5.3 RECOMMENDATIONS</w:t>
      </w:r>
    </w:p>
    <w:p w14:paraId="0000036C">
      <w:pPr>
        <w:spacing w:line="480"/>
        <w:jc w:val="both"/>
        <w:rPr>
          <w:rFonts w:ascii="Times New Roman" w:cs="Times New Roman" w:hAnsi="Times New Roman" w:hint="default"/>
          <w:b w:val="off"/>
          <w:bCs w:val="off"/>
          <w:sz w:val="24"/>
          <w:szCs w:val="24"/>
          <w:lang w:val="en-US"/>
        </w:rPr>
      </w:pPr>
    </w:p>
    <w:p w14:paraId="0000036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b/>
        <w:t>I hereby recommend this particular project practical’s to be done often to update the infrastructure features in the society for the development of that particular area. Also it should be carried out in school for the next development in the school premises, more over it is necessary for every surveying and Geo-Informatics students to be able to carried out this particular practical’</w:t>
      </w:r>
      <w:r>
        <w:rPr>
          <w:rFonts w:ascii="Times New Roman" w:cs="Times New Roman" w:hAnsi="Times New Roman" w:hint="default"/>
          <w:b w:val="off"/>
          <w:bCs w:val="off"/>
          <w:sz w:val="24"/>
          <w:szCs w:val="24"/>
          <w:lang w:val="en-US"/>
        </w:rPr>
        <w:t>s.</w:t>
      </w:r>
    </w:p>
    <w:p w14:paraId="0000036E">
      <w:pPr>
        <w:spacing w:line="480"/>
        <w:jc w:val="both"/>
        <w:rPr>
          <w:rFonts w:ascii="Times New Roman" w:cs="Times New Roman" w:hAnsi="Times New Roman" w:hint="default"/>
          <w:b w:val="off"/>
          <w:bCs w:val="off"/>
          <w:sz w:val="24"/>
          <w:szCs w:val="24"/>
          <w:lang w:val="en-US"/>
        </w:rPr>
      </w:pPr>
    </w:p>
    <w:p w14:paraId="0000036F">
      <w:pPr>
        <w:spacing w:line="480"/>
        <w:jc w:val="both"/>
        <w:rPr>
          <w:rFonts w:ascii="Times New Roman" w:cs="Times New Roman" w:hAnsi="Times New Roman" w:hint="default"/>
          <w:b w:val="off"/>
          <w:bCs w:val="off"/>
          <w:sz w:val="24"/>
          <w:szCs w:val="24"/>
          <w:lang w:val="en-US"/>
        </w:rPr>
      </w:pPr>
    </w:p>
    <w:p w14:paraId="00000370">
      <w:pPr>
        <w:spacing w:line="480"/>
        <w:jc w:val="both"/>
        <w:rPr>
          <w:rFonts w:ascii="Times New Roman" w:cs="Times New Roman" w:hAnsi="Times New Roman" w:hint="default"/>
          <w:b w:val="off"/>
          <w:bCs w:val="off"/>
          <w:sz w:val="24"/>
          <w:szCs w:val="24"/>
          <w:lang w:val="en-US"/>
        </w:rPr>
      </w:pPr>
    </w:p>
    <w:p w14:paraId="00000371">
      <w:pPr>
        <w:spacing w:line="480"/>
        <w:jc w:val="both"/>
        <w:rPr>
          <w:rFonts w:ascii="Times New Roman" w:cs="Times New Roman" w:hAnsi="Times New Roman" w:hint="default"/>
          <w:b w:val="off"/>
          <w:bCs w:val="off"/>
          <w:sz w:val="24"/>
          <w:szCs w:val="24"/>
          <w:lang w:val="en-US"/>
        </w:rPr>
      </w:pPr>
    </w:p>
    <w:p w14:paraId="00000372">
      <w:pPr>
        <w:spacing w:line="480"/>
        <w:jc w:val="both"/>
        <w:rPr>
          <w:rFonts w:ascii="Times New Roman" w:cs="Times New Roman" w:hAnsi="Times New Roman" w:hint="default"/>
          <w:b w:val="off"/>
          <w:bCs w:val="off"/>
          <w:sz w:val="24"/>
          <w:szCs w:val="24"/>
          <w:lang w:val="en-US"/>
        </w:rPr>
      </w:pPr>
    </w:p>
    <w:p w14:paraId="00000373">
      <w:pPr>
        <w:spacing w:line="480"/>
        <w:jc w:val="both"/>
        <w:rPr>
          <w:rFonts w:ascii="Times New Roman" w:cs="Times New Roman" w:hAnsi="Times New Roman" w:hint="default"/>
          <w:b w:val="off"/>
          <w:bCs w:val="off"/>
          <w:sz w:val="24"/>
          <w:szCs w:val="24"/>
          <w:lang w:val="en-US"/>
        </w:rPr>
      </w:pPr>
    </w:p>
    <w:p w14:paraId="00000374">
      <w:pPr>
        <w:spacing w:line="480"/>
        <w:jc w:val="both"/>
        <w:rPr>
          <w:rFonts w:ascii="Times New Roman" w:cs="Times New Roman" w:hAnsi="Times New Roman" w:hint="default"/>
          <w:b w:val="off"/>
          <w:bCs w:val="off"/>
          <w:sz w:val="24"/>
          <w:szCs w:val="24"/>
          <w:lang w:val="en-US"/>
        </w:rPr>
      </w:pPr>
    </w:p>
    <w:p w14:paraId="00000375">
      <w:pPr>
        <w:spacing w:line="480"/>
        <w:jc w:val="both"/>
        <w:rPr>
          <w:rFonts w:ascii="Times New Roman" w:cs="Times New Roman" w:hAnsi="Times New Roman" w:hint="default"/>
          <w:b w:val="off"/>
          <w:bCs w:val="off"/>
          <w:sz w:val="24"/>
          <w:szCs w:val="24"/>
          <w:lang w:val="en-US"/>
        </w:rPr>
      </w:pPr>
    </w:p>
    <w:p w14:paraId="00000376">
      <w:pPr>
        <w:spacing w:line="480"/>
        <w:jc w:val="both"/>
        <w:rPr>
          <w:rFonts w:ascii="Times New Roman" w:cs="Times New Roman" w:hAnsi="Times New Roman" w:hint="default"/>
          <w:b w:val="off"/>
          <w:bCs w:val="off"/>
          <w:sz w:val="24"/>
          <w:szCs w:val="24"/>
          <w:lang w:val="en-US"/>
        </w:rPr>
      </w:pPr>
    </w:p>
    <w:p w14:paraId="00000377">
      <w:pPr>
        <w:spacing w:line="480"/>
        <w:jc w:val="both"/>
        <w:rPr>
          <w:rFonts w:ascii="Times New Roman" w:cs="Times New Roman" w:hAnsi="Times New Roman" w:hint="default"/>
          <w:b w:val="off"/>
          <w:bCs w:val="off"/>
          <w:sz w:val="24"/>
          <w:szCs w:val="24"/>
          <w:lang w:val="en-US"/>
        </w:rPr>
      </w:pPr>
    </w:p>
    <w:p w14:paraId="00000378">
      <w:pPr>
        <w:spacing w:line="480"/>
        <w:jc w:val="both"/>
        <w:rPr>
          <w:rFonts w:ascii="Times New Roman" w:cs="Times New Roman" w:hAnsi="Times New Roman" w:hint="default"/>
          <w:b w:val="off"/>
          <w:bCs w:val="off"/>
          <w:sz w:val="24"/>
          <w:szCs w:val="24"/>
          <w:lang w:val="en-US"/>
        </w:rPr>
      </w:pPr>
    </w:p>
    <w:p w14:paraId="00000379">
      <w:pPr>
        <w:spacing w:line="480"/>
        <w:jc w:val="both"/>
        <w:rPr>
          <w:rFonts w:ascii="Times New Roman" w:cs="Times New Roman" w:hAnsi="Times New Roman" w:hint="default"/>
          <w:b w:val="off"/>
          <w:bCs w:val="off"/>
          <w:sz w:val="24"/>
          <w:szCs w:val="24"/>
          <w:lang w:val="en-US"/>
        </w:rPr>
      </w:pPr>
    </w:p>
    <w:p w14:paraId="0000037A">
      <w:pPr>
        <w:spacing w:line="480"/>
        <w:jc w:val="both"/>
        <w:rPr>
          <w:rFonts w:ascii="Times New Roman" w:cs="Times New Roman" w:hAnsi="Times New Roman" w:hint="default"/>
          <w:b w:val="off"/>
          <w:bCs w:val="off"/>
          <w:sz w:val="24"/>
          <w:szCs w:val="24"/>
          <w:lang w:val="en-US"/>
        </w:rPr>
      </w:pPr>
    </w:p>
    <w:p w14:paraId="0000037B">
      <w:pPr>
        <w:spacing w:line="480"/>
        <w:jc w:val="both"/>
        <w:rPr>
          <w:rFonts w:ascii="Times New Roman" w:cs="Times New Roman" w:hAnsi="Times New Roman" w:hint="default"/>
          <w:b w:val="off"/>
          <w:bCs w:val="off"/>
          <w:sz w:val="24"/>
          <w:szCs w:val="24"/>
          <w:lang w:val="en-US"/>
        </w:rPr>
      </w:pPr>
    </w:p>
    <w:p w14:paraId="0000037C">
      <w:pPr>
        <w:spacing w:line="480"/>
        <w:jc w:val="both"/>
        <w:rPr>
          <w:rFonts w:ascii="Times New Roman" w:cs="Times New Roman" w:hAnsi="Times New Roman" w:hint="default"/>
          <w:b w:val="off"/>
          <w:bCs w:val="off"/>
          <w:sz w:val="24"/>
          <w:szCs w:val="24"/>
          <w:lang w:val="en-US"/>
        </w:rPr>
      </w:pPr>
    </w:p>
    <w:p w14:paraId="0000037D">
      <w:pPr>
        <w:spacing w:line="480"/>
        <w:jc w:val="center"/>
        <w:rPr>
          <w:rFonts w:ascii="Times New Roman" w:cs="Times New Roman" w:hAnsi="Times New Roman" w:hint="default"/>
          <w:b/>
          <w:bCs/>
          <w:sz w:val="24"/>
          <w:szCs w:val="24"/>
          <w:lang w:val="en-US"/>
        </w:rPr>
      </w:pPr>
    </w:p>
    <w:p w14:paraId="0000037E">
      <w:pPr>
        <w:spacing w:line="480"/>
        <w:jc w:val="center"/>
        <w:rPr>
          <w:rFonts w:ascii="Times New Roman" w:cs="Times New Roman" w:hAnsi="Times New Roman" w:hint="default"/>
          <w:b/>
          <w:bCs/>
          <w:sz w:val="24"/>
          <w:szCs w:val="24"/>
          <w:lang w:val="en-US"/>
        </w:rPr>
      </w:pPr>
    </w:p>
    <w:p w14:paraId="0000037F">
      <w:pPr>
        <w:spacing w:line="480"/>
        <w:jc w:val="center"/>
        <w:rPr>
          <w:rFonts w:ascii="Times New Roman" w:cs="Times New Roman" w:hAnsi="Times New Roman" w:hint="default"/>
          <w:b/>
          <w:bCs/>
          <w:sz w:val="24"/>
          <w:szCs w:val="24"/>
          <w:lang w:val="en-US"/>
        </w:rPr>
      </w:pPr>
    </w:p>
    <w:p w14:paraId="00000380">
      <w:pPr>
        <w:spacing w:line="480"/>
        <w:jc w:val="center"/>
        <w:rPr>
          <w:rFonts w:ascii="Times New Roman" w:cs="Times New Roman" w:hAnsi="Times New Roman" w:hint="default"/>
          <w:b w:val="off"/>
          <w:bCs w:val="off"/>
          <w:sz w:val="24"/>
          <w:szCs w:val="24"/>
          <w:lang w:val="en-US"/>
        </w:rPr>
      </w:pPr>
      <w:r>
        <w:rPr>
          <w:rFonts w:ascii="Times New Roman" w:cs="Times New Roman" w:hAnsi="Times New Roman" w:hint="default"/>
          <w:b/>
          <w:bCs/>
          <w:sz w:val="24"/>
          <w:szCs w:val="24"/>
          <w:lang w:val="en-US"/>
        </w:rPr>
        <w:t>REFERENCE</w:t>
      </w:r>
      <w:r>
        <w:rPr>
          <w:rFonts w:ascii="Times New Roman" w:cs="Times New Roman" w:hAnsi="Times New Roman" w:hint="default"/>
          <w:b w:val="off"/>
          <w:bCs w:val="off"/>
          <w:sz w:val="24"/>
          <w:szCs w:val="24"/>
          <w:lang w:val="en-US"/>
        </w:rPr>
        <w:t xml:space="preserve"> </w:t>
      </w:r>
    </w:p>
    <w:p w14:paraId="00000381">
      <w:pPr>
        <w:spacing w:line="480"/>
        <w:jc w:val="center"/>
        <w:rPr>
          <w:rFonts w:ascii="Times New Roman" w:cs="Times New Roman" w:hAnsi="Times New Roman" w:hint="default"/>
          <w:b w:val="off"/>
          <w:bCs w:val="off"/>
          <w:sz w:val="24"/>
          <w:szCs w:val="24"/>
          <w:lang w:val="en-US"/>
        </w:rPr>
      </w:pPr>
    </w:p>
    <w:p w14:paraId="00000382">
      <w:pPr>
        <w:spacing w:line="480"/>
        <w:jc w:val="center"/>
        <w:rPr>
          <w:rFonts w:ascii="Times New Roman" w:cs="Times New Roman" w:hAnsi="Times New Roman" w:hint="default"/>
          <w:b w:val="off"/>
          <w:bCs w:val="off"/>
          <w:sz w:val="24"/>
          <w:szCs w:val="24"/>
          <w:lang w:val="en-US"/>
        </w:rPr>
      </w:pPr>
    </w:p>
    <w:p w14:paraId="00000383">
      <w:pPr>
        <w:numPr>
          <w:ilvl w:val="0"/>
          <w:numId w:val="38"/>
        </w:num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Larsson, G. (1991)_: “Land Registration and Cadastral Systems”</w:t>
      </w:r>
    </w:p>
    <w:p w14:paraId="00000384">
      <w:pPr>
        <w:numPr>
          <w:ilvl w:val="0"/>
          <w:numId w:val="39"/>
        </w:num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Ting, L., &amp; Williamson, I. P. (1999)_: “Cadastral Trends: A Synthesis</w:t>
      </w:r>
    </w:p>
    <w:p w14:paraId="00000385">
      <w:pPr>
        <w:numPr>
          <w:ilvl w:val="0"/>
          <w:numId w:val="40"/>
        </w:num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Enemark, S. (2005)_: “Understanding the Land Management Paradigm</w:t>
      </w:r>
    </w:p>
    <w:p w14:paraId="00000386">
      <w:pPr>
        <w:numPr>
          <w:ilvl w:val="0"/>
          <w:numId w:val="41"/>
        </w:num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Steudler, D., &amp; Williamson, I. P. (2005)_: “Cadastre 2014 Revisited</w:t>
      </w:r>
    </w:p>
    <w:p w14:paraId="00000387">
      <w:pPr>
        <w:numPr>
          <w:ilvl w:val="0"/>
          <w:numId w:val="43"/>
        </w:num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Land Administration</w:t>
      </w:r>
      <w:r>
        <w:rPr>
          <w:rFonts w:ascii="Times New Roman" w:cs="Times New Roman" w:hAnsi="Times New Roman" w:hint="default"/>
          <w:b w:val="off"/>
          <w:bCs w:val="off"/>
          <w:sz w:val="24"/>
          <w:szCs w:val="24"/>
          <w:lang w:val="en-US"/>
        </w:rPr>
        <w:t xml:space="preserve"> by Dale, P. F., &amp; McLaughlin, J. D. (1999): Discusses land administration and cadastral surveys.</w:t>
      </w:r>
    </w:p>
    <w:p w14:paraId="00000388">
      <w:pPr>
        <w:numPr>
          <w:ilvl w:val="0"/>
          <w:numId w:val="44"/>
        </w:num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Cadastre 2014 </w:t>
      </w:r>
      <w:r>
        <w:rPr>
          <w:rFonts w:ascii="Times New Roman" w:cs="Times New Roman" w:hAnsi="Times New Roman" w:hint="default"/>
          <w:b w:val="off"/>
          <w:bCs w:val="off"/>
          <w:sz w:val="24"/>
          <w:szCs w:val="24"/>
          <w:lang w:val="en-US"/>
        </w:rPr>
        <w:t xml:space="preserve">by Kaufmann, J., &amp; Steudler, D. (1998): Explores cadastral </w:t>
      </w:r>
    </w:p>
    <w:p w14:paraId="00000389">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systems and their importance</w:t>
      </w:r>
    </w:p>
    <w:p w14:paraId="0000038A">
      <w:pPr>
        <w:numPr>
          <w:ilvl w:val="0"/>
          <w:numId w:val="45"/>
        </w:num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Land Administration for Sustainable Development”* by Williamson, I. P., Enemark, S., Wallace, J., &amp; Rajabifard, A. (2010): Covers cadastral surveying and land administration.</w:t>
      </w:r>
    </w:p>
    <w:p w14:paraId="0000038B">
      <w:pPr>
        <w:numPr>
          <w:ilvl w:val="0"/>
          <w:numId w:val="42"/>
        </w:num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Rajabifard, A., Williamson, I. P., Steudler, D., Binns, A., &amp; King, M. (2007)_: “Assessing the Worldwide Comparison of Cadastral Systems”</w:t>
      </w:r>
    </w:p>
    <w:p w14:paraId="0000038C">
      <w:pPr>
        <w:spacing w:line="480"/>
        <w:ind w:left="720" w:right="0" w:firstLine="0"/>
        <w:jc w:val="left"/>
        <w:rPr>
          <w:rFonts w:ascii="Times New Roman" w:cs="Times New Roman" w:hAnsi="Times New Roman" w:hint="default"/>
          <w:b w:val="off"/>
          <w:bCs w:val="off"/>
          <w:sz w:val="24"/>
          <w:szCs w:val="24"/>
          <w:lang w:val="en-US"/>
        </w:rPr>
      </w:pPr>
    </w:p>
    <w:p w14:paraId="0000038D">
      <w:pPr>
        <w:spacing w:line="480"/>
        <w:ind w:left="720" w:right="0" w:firstLine="0"/>
        <w:jc w:val="center"/>
        <w:rPr>
          <w:rFonts w:ascii="Times New Roman" w:cs="Times New Roman" w:hAnsi="Times New Roman" w:hint="default"/>
          <w:b/>
          <w:bCs/>
          <w:sz w:val="24"/>
          <w:szCs w:val="24"/>
          <w:lang w:val="en-US"/>
        </w:rPr>
      </w:pPr>
    </w:p>
    <w:p w14:paraId="0000038E">
      <w:pPr>
        <w:spacing w:line="480"/>
        <w:ind w:left="720" w:right="0" w:firstLine="0"/>
        <w:jc w:val="center"/>
        <w:rPr>
          <w:rFonts w:ascii="Times New Roman" w:cs="Times New Roman" w:hAnsi="Times New Roman" w:hint="default"/>
          <w:b/>
          <w:bCs/>
          <w:sz w:val="24"/>
          <w:szCs w:val="24"/>
          <w:lang w:val="en-US"/>
        </w:rPr>
      </w:pPr>
    </w:p>
    <w:p w14:paraId="0000038F">
      <w:pPr>
        <w:spacing w:line="480"/>
        <w:ind w:left="720" w:right="0" w:firstLine="0"/>
        <w:jc w:val="center"/>
        <w:rPr>
          <w:rFonts w:ascii="Times New Roman" w:cs="Times New Roman" w:hAnsi="Times New Roman" w:hint="default"/>
          <w:b/>
          <w:bCs/>
          <w:sz w:val="24"/>
          <w:szCs w:val="24"/>
          <w:lang w:val="en-US"/>
        </w:rPr>
      </w:pPr>
    </w:p>
    <w:p w14:paraId="00000390">
      <w:pPr>
        <w:spacing w:line="480"/>
        <w:ind w:left="720" w:right="0" w:firstLine="0"/>
        <w:jc w:val="center"/>
        <w:rPr>
          <w:rFonts w:ascii="Times New Roman" w:cs="Times New Roman" w:hAnsi="Times New Roman" w:hint="default"/>
          <w:b/>
          <w:bCs/>
          <w:sz w:val="24"/>
          <w:szCs w:val="24"/>
          <w:lang w:val="en-US"/>
        </w:rPr>
      </w:pPr>
    </w:p>
    <w:p w14:paraId="00000391">
      <w:pPr>
        <w:spacing w:line="480"/>
        <w:ind w:left="720" w:right="0" w:firstLine="0"/>
        <w:jc w:val="center"/>
        <w:rPr>
          <w:rFonts w:ascii="Times New Roman" w:cs="Times New Roman" w:hAnsi="Times New Roman" w:hint="default"/>
          <w:b/>
          <w:bCs/>
          <w:sz w:val="24"/>
          <w:szCs w:val="24"/>
          <w:lang w:val="en-US"/>
        </w:rPr>
      </w:pPr>
    </w:p>
    <w:p w14:paraId="00000392">
      <w:pPr>
        <w:spacing w:line="480"/>
        <w:ind w:left="720" w:right="0" w:firstLine="0"/>
        <w:jc w:val="center"/>
        <w:rPr>
          <w:rFonts w:ascii="Times New Roman" w:cs="Times New Roman" w:hAnsi="Times New Roman" w:hint="default"/>
          <w:b/>
          <w:bCs/>
          <w:sz w:val="24"/>
          <w:szCs w:val="24"/>
          <w:lang w:val="en-US"/>
        </w:rPr>
      </w:pPr>
    </w:p>
    <w:p w14:paraId="00000393">
      <w:pPr>
        <w:spacing w:line="480"/>
        <w:ind w:left="720" w:right="0" w:firstLine="0"/>
        <w:jc w:val="center"/>
        <w:rPr>
          <w:rFonts w:ascii="Times New Roman" w:cs="Times New Roman" w:hAnsi="Times New Roman" w:hint="default"/>
          <w:b/>
          <w:bCs/>
          <w:sz w:val="24"/>
          <w:szCs w:val="24"/>
          <w:lang w:val="en-US"/>
        </w:rPr>
      </w:pPr>
    </w:p>
    <w:p w14:paraId="00000394">
      <w:pPr>
        <w:spacing w:line="480"/>
        <w:ind w:left="720" w:right="0" w:firstLine="0"/>
        <w:jc w:val="center"/>
        <w:rPr>
          <w:rFonts w:ascii="Times New Roman" w:cs="Times New Roman" w:hAnsi="Times New Roman" w:hint="default"/>
          <w:b/>
          <w:bCs/>
          <w:sz w:val="24"/>
          <w:szCs w:val="24"/>
          <w:lang w:val="en-US"/>
        </w:rPr>
      </w:pPr>
    </w:p>
    <w:p w14:paraId="00000395">
      <w:pPr>
        <w:spacing w:line="480"/>
        <w:ind w:left="720" w:right="0" w:firstLine="0"/>
        <w:jc w:val="center"/>
        <w:rPr>
          <w:rFonts w:ascii="Times New Roman" w:cs="Times New Roman" w:hAnsi="Times New Roman" w:hint="default"/>
          <w:b/>
          <w:bCs/>
          <w:sz w:val="24"/>
          <w:szCs w:val="24"/>
          <w:lang w:val="en-US"/>
        </w:rPr>
      </w:pPr>
    </w:p>
    <w:p w14:paraId="00000396">
      <w:pPr>
        <w:spacing w:line="480"/>
        <w:ind w:left="720" w:right="0" w:firstLine="0"/>
        <w:jc w:val="center"/>
        <w:rPr>
          <w:rFonts w:ascii="Times New Roman" w:cs="Times New Roman" w:hAnsi="Times New Roman" w:hint="default"/>
          <w:b w:val="off"/>
          <w:bCs w:val="off"/>
          <w:sz w:val="24"/>
          <w:szCs w:val="24"/>
          <w:lang w:val="en-US"/>
        </w:rPr>
      </w:pPr>
      <w:r>
        <w:rPr>
          <w:rFonts w:ascii="Times New Roman" w:cs="Times New Roman" w:hAnsi="Times New Roman" w:hint="default"/>
          <w:b/>
          <w:bCs/>
          <w:sz w:val="24"/>
          <w:szCs w:val="24"/>
          <w:lang w:val="en-US"/>
        </w:rPr>
        <w:t>APPENDIX</w:t>
      </w:r>
      <w:r>
        <w:rPr>
          <w:rFonts w:ascii="Times New Roman" w:cs="Times New Roman" w:hAnsi="Times New Roman" w:hint="default"/>
          <w:b w:val="off"/>
          <w:bCs w:val="off"/>
          <w:sz w:val="24"/>
          <w:szCs w:val="24"/>
          <w:lang w:val="en-US"/>
        </w:rPr>
        <w:t xml:space="preserve"> </w:t>
      </w:r>
    </w:p>
    <w:p w14:paraId="00000397">
      <w:pPr>
        <w:spacing w:line="480"/>
        <w:ind w:left="720" w:right="0" w:firstLine="0"/>
        <w:jc w:val="left"/>
        <w:rPr>
          <w:rFonts w:ascii="Times New Roman" w:cs="Times New Roman" w:hAnsi="Times New Roman" w:hint="default"/>
          <w:b w:val="off"/>
          <w:bCs w:val="off"/>
          <w:sz w:val="24"/>
          <w:szCs w:val="24"/>
          <w:lang w:val="en-US"/>
        </w:rPr>
      </w:pPr>
    </w:p>
    <w:p w14:paraId="00000398">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EASTING    NORTHING </w:t>
      </w:r>
    </w:p>
    <w:p w14:paraId="00000399">
      <w:pPr>
        <w:spacing w:line="480"/>
        <w:ind w:left="720" w:right="0" w:firstLine="0"/>
        <w:jc w:val="left"/>
        <w:rPr>
          <w:rFonts w:ascii="Times New Roman" w:cs="Times New Roman" w:hAnsi="Times New Roman" w:hint="default"/>
          <w:b w:val="off"/>
          <w:bCs w:val="off"/>
          <w:sz w:val="24"/>
          <w:szCs w:val="24"/>
          <w:lang w:val="en-US"/>
        </w:rPr>
      </w:pPr>
    </w:p>
    <w:p w14:paraId="0000039A">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679435.094   946918.097     0.000 </w:t>
      </w:r>
    </w:p>
    <w:p w14:paraId="0000039B">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679465.100  946915.915      0.000 </w:t>
      </w:r>
    </w:p>
    <w:p w14:paraId="0000039C">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679497.105  946913.588      0.000</w:t>
      </w:r>
    </w:p>
    <w:p w14:paraId="0000039D">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679432.883  946903.218      0.000 </w:t>
      </w:r>
    </w:p>
    <w:p w14:paraId="0000039E">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679463.221  946901.012      0.000 </w:t>
      </w:r>
    </w:p>
    <w:p w14:paraId="0000039F">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679494.894  946898.709      0.000 </w:t>
      </w:r>
    </w:p>
    <w:p w14:paraId="000003A0">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679430.671  946888.339      0.000</w:t>
      </w:r>
    </w:p>
    <w:p w14:paraId="000003A1">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679460.798  946886.148      0.000 </w:t>
      </w:r>
    </w:p>
    <w:p w14:paraId="000003A2">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679492.682  946883.830      0.000 </w:t>
      </w:r>
    </w:p>
    <w:p w14:paraId="000003A3">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679428.459  946873.460      0.000</w:t>
      </w:r>
    </w:p>
    <w:p w14:paraId="000003A4">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679458.784  946871.692      0.000 </w:t>
      </w:r>
    </w:p>
    <w:p w14:paraId="000003A5">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679490.470  946868.951      0.000 </w:t>
      </w:r>
    </w:p>
    <w:p w14:paraId="000003A6">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679426.248  946858.581      0.000 </w:t>
      </w:r>
    </w:p>
    <w:p w14:paraId="000003A7">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679456.253  946856.400      0.000</w:t>
      </w:r>
    </w:p>
    <w:p w14:paraId="000003A8">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679488.259  946854.073      0.000</w:t>
      </w:r>
    </w:p>
    <w:p w14:paraId="000003A9">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679424.036  946843.703      0.000</w:t>
      </w:r>
    </w:p>
    <w:p w14:paraId="000003AA">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679453.841  946841.535      0.000 </w:t>
      </w:r>
    </w:p>
    <w:p w14:paraId="000003AB">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679486.047  946839.194      0.000 </w:t>
      </w:r>
    </w:p>
    <w:p w14:paraId="000003AC">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679421.824  946828.824      0.000 </w:t>
      </w:r>
    </w:p>
    <w:p w14:paraId="000003AD">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679451.829  946826.642      0.000</w:t>
      </w:r>
    </w:p>
    <w:p w14:paraId="000003AE">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679483.835  946824.315      0.000</w:t>
      </w:r>
    </w:p>
    <w:p w14:paraId="000003AF">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679419.612  946813.945      0.000</w:t>
      </w:r>
    </w:p>
    <w:p w14:paraId="000003B0">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679449.618  946811.763      0.000 </w:t>
      </w:r>
    </w:p>
    <w:p w14:paraId="000003B1">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679481.623  946809.436      0.000 </w:t>
      </w:r>
    </w:p>
    <w:p w14:paraId="000003B2">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679417.401  946799.066      0.000 </w:t>
      </w:r>
    </w:p>
    <w:p w14:paraId="000003B3">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679447.406  946796.885      0.000</w:t>
      </w:r>
    </w:p>
    <w:p w14:paraId="000003B4">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679479.412  946794.557      0.000</w:t>
      </w:r>
    </w:p>
    <w:p w14:paraId="000003B5">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679415.189  946784.188      0.000 </w:t>
      </w:r>
    </w:p>
    <w:p w14:paraId="000003B6">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679445.194  946782.006      0.000 </w:t>
      </w:r>
    </w:p>
    <w:p w14:paraId="000003B7">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679477.200  946779.679      0.000 </w:t>
      </w:r>
    </w:p>
    <w:p w14:paraId="000003B8">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679412.977  946769.309      0.000 </w:t>
      </w:r>
    </w:p>
    <w:p w14:paraId="000003B9">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679442.983  946767.127      0.000</w:t>
      </w:r>
    </w:p>
    <w:p w14:paraId="000003BA">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679474.988  946764.800      0.000</w:t>
      </w:r>
    </w:p>
    <w:p w14:paraId="000003BB">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679503.106  946913.151      0.000 </w:t>
      </w:r>
    </w:p>
    <w:p w14:paraId="000003BC">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679533.112  946910.970      0.000 </w:t>
      </w:r>
    </w:p>
    <w:p w14:paraId="000003BD">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679563.117  946908.788      0.000 </w:t>
      </w:r>
    </w:p>
    <w:p w14:paraId="000003BE">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679500.895  946898.273      0.000</w:t>
      </w:r>
    </w:p>
    <w:p w14:paraId="000003BF">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679530.838  946896.095      0.000</w:t>
      </w:r>
    </w:p>
    <w:p w14:paraId="000003C0">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679560.905  946893.909      0.000</w:t>
      </w:r>
    </w:p>
    <w:p w14:paraId="000003C1">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679498.683  946883.394      0.000 </w:t>
      </w:r>
    </w:p>
    <w:p w14:paraId="000003C2">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679528.688  946881.212      0.000 </w:t>
      </w:r>
    </w:p>
    <w:p w14:paraId="000003C3">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679558.694  946879.030      0.000 </w:t>
      </w:r>
    </w:p>
    <w:p w14:paraId="000003C4">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679496.471  946868.515      0.000</w:t>
      </w:r>
    </w:p>
    <w:p w14:paraId="000003C5">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679526.477  946866.333      0.000</w:t>
      </w:r>
    </w:p>
    <w:p w14:paraId="000003C6">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679556.482  946864.151      0.000</w:t>
      </w:r>
    </w:p>
    <w:p w14:paraId="000003C7">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679494.260  946853.636      0.000 </w:t>
      </w:r>
    </w:p>
    <w:p w14:paraId="000003C8">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679524.265  946851.454      0.000 </w:t>
      </w:r>
    </w:p>
    <w:p w14:paraId="000003C9">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679554.270  946849.273      0.000 </w:t>
      </w:r>
    </w:p>
    <w:p w14:paraId="000003CA">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679492.048  946838.757      0.000</w:t>
      </w:r>
    </w:p>
    <w:p w14:paraId="000003CB">
      <w:pPr>
        <w:spacing w:line="480"/>
        <w:ind w:left="720" w:right="0" w:firstLine="0"/>
        <w:jc w:val="left"/>
        <w:rPr>
          <w:rFonts w:ascii="Times New Roman" w:cs="Times New Roman" w:hAnsi="Times New Roman" w:hint="default"/>
          <w:b w:val="off"/>
          <w:bCs w:val="off"/>
          <w:sz w:val="24"/>
          <w:szCs w:val="24"/>
          <w:lang w:val="en-US"/>
        </w:rPr>
      </w:pPr>
    </w:p>
    <w:p w14:paraId="000003CC">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679521.984  946836.581      0.000 </w:t>
      </w:r>
    </w:p>
    <w:p w14:paraId="000003CD">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679552.059  946834.394      0.000 </w:t>
      </w:r>
    </w:p>
    <w:p w14:paraId="000003CE">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679489.836  946823.879      0.000 </w:t>
      </w:r>
    </w:p>
    <w:p w14:paraId="000003CF">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679519.842  946821.697      0.000 </w:t>
      </w:r>
    </w:p>
    <w:p w14:paraId="000003D0">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679549.847  946819.515      0.000 </w:t>
      </w:r>
    </w:p>
    <w:p w14:paraId="000003D1">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679487.624  946809.000      0.000 </w:t>
      </w:r>
    </w:p>
    <w:p w14:paraId="000003D2">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679517.630  946806.818      0.000 </w:t>
      </w:r>
    </w:p>
    <w:p w14:paraId="000003D3">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679547.635  946804.636      0.000 </w:t>
      </w:r>
    </w:p>
    <w:p w14:paraId="000003D4">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679485.413  946794.121      0.000 </w:t>
      </w:r>
    </w:p>
    <w:p w14:paraId="000003D5">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679515.418  946791.939      0.000 </w:t>
      </w:r>
    </w:p>
    <w:p w14:paraId="000003D6">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679545.423  946789.758      0.000 </w:t>
      </w:r>
    </w:p>
    <w:p w14:paraId="000003D7">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679483.201  946779.242      0.000 </w:t>
      </w:r>
    </w:p>
    <w:p w14:paraId="000003D8">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679513.206  946777.061      0.000 </w:t>
      </w:r>
    </w:p>
    <w:p w14:paraId="000003D9">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679543.212  946774.879      0.000 </w:t>
      </w:r>
    </w:p>
    <w:p w14:paraId="000003DA">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679480.989  946764.363      0.000 </w:t>
      </w:r>
    </w:p>
    <w:p w14:paraId="000003DB">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679510.995  946762.182      0.000 </w:t>
      </w:r>
    </w:p>
    <w:p w14:paraId="000003DC">
      <w:pPr>
        <w:spacing w:line="480"/>
        <w:ind w:left="720" w:right="0" w:firstLine="0"/>
        <w:jc w:val="left"/>
        <w:rPr>
          <w:rFonts w:ascii="Times New Roman" w:cs="Times New Roman" w:hAnsi="Times New Roman" w:hint="eastAsia"/>
          <w:b w:val="off"/>
          <w:bCs w:val="off"/>
          <w:sz w:val="24"/>
          <w:szCs w:val="24"/>
          <w:lang w:val="en-US"/>
        </w:rPr>
      </w:pPr>
      <w:r>
        <w:rPr>
          <w:rFonts w:ascii="Times New Roman" w:cs="Times New Roman" w:hAnsi="Times New Roman" w:hint="default"/>
          <w:b w:val="off"/>
          <w:bCs w:val="off"/>
          <w:sz w:val="24"/>
          <w:szCs w:val="24"/>
          <w:lang w:val="en-US"/>
        </w:rPr>
        <w:t>679541.000  946760.000      0.000</w:t>
      </w:r>
    </w:p>
    <w:sectPr>
      <w:headerReference w:type="default" r:id="rId134"/>
      <w:footerReference w:type="default" r:id="rId135"/>
      <w:pgSz w:w="11906" w:h="16838"/>
      <w:pgMar w:top="1440" w:right="1800" w:bottom="1440" w:left="1800" w:header="851" w:footer="992" w:gutter="0"/>
      <w:pgNumType w:fmt="decimal"/>
      <w:cols w:space="425" w:num="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0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00000000" w:csb1="00000000"/>
  </w:font>
  <w:font w:name="Arial">
    <w:altName w:val="Arial"/>
    <w:panose1 w:val="020b0604020202020204"/>
    <w:charset w:val="00"/>
    <w:family w:val="swiss"/>
    <w:pitch w:val="default"/>
    <w:sig w:usb0="20007a87" w:usb1="0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0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Google Sans">
    <w:panose1 w:val="00000000000000000000"/>
    <w:charset w:val="00"/>
    <w:family w:val="auto"/>
    <w:pitch w:val="default"/>
    <w:sig w:usb0="00000000" w:usb1="00000000" w:usb2="00000000" w:usb3="00000000" w:csb0="00000000"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Helvetica Neue">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mc:Ignorable="w14 wp14 ">
  <w:p w14:paraId="000003DE">
    <w:pPr>
      <w:spacing w:after="0" w:line="240" w:lineRule="auto"/>
      <w:jc w:val="center"/>
      <w:rPr/>
    </w:pPr>
    <w:r>
      <w:fldChar w:fldCharType="begin"/>
    </w:r>
    <w:r>
      <w:instrText xml:space="preserve">PAGE</w:instrText>
    </w:r>
    <w:r>
      <w:fldChar w:fldCharType="separate"/>
    </w:r>
    <w:r>
      <w:t>*</w:t>
    </w:r>
    <w:r>
      <w:fldChar w:fldCharType="end"/>
    </w:r>
  </w:p>
  <w:p w14:paraId="000003DF">
    <w:pPr>
      <w:spacing w:after="0" w:line="240" w:lineRule="auto"/>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mc:Ignorable="w14 wp14 ">
  <w:p w14:paraId="000003DD">
    <w:pPr>
      <w:spacing w:after="0" w:line="240" w:lineRule="auto"/>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singleLevel"/>
    <w:lvl w:ilvl="0" w:tentative="0">
      <w:start w:val="2"/>
      <w:numFmt w:val="lowerLetter"/>
      <w:lvlText w:val="(%1)"/>
      <w:lvlJc w:val="left"/>
    </w:lvl>
  </w:abstractNum>
  <w:abstractNum w:abstractNumId="1">
    <w:multiLevelType w:val="singleLevel"/>
    <w:lvl w:ilvl="0" w:tentative="0">
      <w:start w:val="1"/>
      <w:numFmt w:val="decimal"/>
      <w:lvlText w:val="%1."/>
      <w:lvlJc w:val="left"/>
      <w:pPr>
        <w:tabs>
          <w:tab w:val="left" w:pos="425"/>
        </w:tabs>
        <w:ind w:left="425" w:hanging="425"/>
      </w:pPr>
      <w:rPr>
        <w:rFonts w:hint="default"/>
      </w:rPr>
    </w:lvl>
  </w:abstractNum>
  <w:abstractNum w:abstractNumId="2">
    <w:multiLevelType w:val="singleLevel"/>
    <w:lvl w:ilvl="0" w:tentative="0">
      <w:start w:val="3"/>
      <w:numFmt w:val="decimal"/>
      <w:lvlText w:val="%1."/>
      <w:lvlJc w:val="left"/>
    </w:lvl>
  </w:abstractNum>
  <w:abstractNum w:abstractNumId="3">
    <w:multiLevelType w:val="singleLevel"/>
    <w:lvl w:ilvl="0" w:tentative="0">
      <w:start w:val="2"/>
      <w:numFmt w:val="decimal"/>
      <w:lvlText w:val="%1."/>
      <w:lvlJc w:val="left"/>
    </w:lvl>
  </w:abstractNum>
  <w:abstractNum w:abstractNumId="4">
    <w:multiLevelType w:val="singleLevel"/>
    <w:lvl w:ilvl="0" w:tentative="0">
      <w:start w:val="1"/>
      <w:numFmt w:val="decimal"/>
      <w:lvlText w:val="%1."/>
      <w:lvlJc w:val="left"/>
    </w:lvl>
  </w:abstractNum>
  <w:abstractNum w:abstractNumId="5">
    <w:multiLevelType w:val="hybridMultilevel"/>
    <w:lvl w:ilvl="0" w:tentative="0">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6">
    <w:multiLevelType w:val="hybridMultilevel"/>
    <w:lvl w:ilvl="0" w:tentative="0">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7">
    <w:multiLevelType w:val="hybridMultilevel"/>
    <w:lvl w:ilvl="0" w:tentative="0">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8">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9">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0">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1">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2">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3">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4">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5">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6">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7">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8">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9">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0">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1">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2">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3">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4">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5">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6">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7">
    <w:multiLevelType w:val="hybridMultilevel"/>
    <w:lvl w:ilvl="0" w:tentative="1">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28">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9">
    <w:multiLevelType w:val="hybridMultilevel"/>
    <w:lvl w:ilvl="0" w:tentative="1">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30">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1">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2">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3">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4">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5">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6">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7">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8">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9">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40">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41">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42">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43">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44">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45">
    <w:multiLevelType w:val="hybridMultilevel"/>
    <w:lvl w:ilvl="0" w:tentative="0">
      <w:start w:val="1"/>
      <w:numFmt w:val="bullet"/>
      <w:isLgl w:val="off"/>
      <w:suff w:val="tab"/>
      <w:lvlText w:val="-"/>
      <w:lvlJc w:val="left"/>
      <w:pPr>
        <w:ind w:left="720" w:hanging="360"/>
      </w:pPr>
      <w:rPr>
        <w:rFonts w:ascii="Calibri" w:hAnsi="Calibri"/>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46">
    <w:multiLevelType w:val="hybridMultilevel"/>
    <w:lvl w:ilvl="0" w:tentative="0">
      <w:start w:val="1"/>
      <w:numFmt w:val="bullet"/>
      <w:isLgl w:val="off"/>
      <w:suff w:val="tab"/>
      <w:lvlText w:val="-"/>
      <w:lvlJc w:val="left"/>
      <w:pPr>
        <w:ind w:left="720" w:hanging="360"/>
      </w:pPr>
      <w:rPr>
        <w:rFonts w:ascii="Calibri" w:hAnsi="Calibri"/>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47">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48">
    <w:multiLevelType w:val="hybridMultilevel"/>
    <w:lvl w:ilvl="0" w:tentative="0">
      <w:start w:val="1"/>
      <w:numFmt w:val="bullet"/>
      <w:isLgl w:val="off"/>
      <w:suff w:val="tab"/>
      <w:lvlText w:val="-"/>
      <w:lvlJc w:val="left"/>
      <w:pPr>
        <w:ind w:left="420" w:hanging="360"/>
      </w:pPr>
      <w:rPr>
        <w:rFonts w:ascii="Calibri" w:hAnsi="Calibri"/>
      </w:rPr>
    </w:lvl>
    <w:lvl w:ilvl="1" w:tentative="1">
      <w:start w:val="1"/>
      <w:numFmt w:val="bullet"/>
      <w:isLgl w:val="off"/>
      <w:suff w:val="tab"/>
      <w:lvlText w:val="o"/>
      <w:lvlJc w:val="left"/>
      <w:pPr>
        <w:ind w:left="1140" w:hanging="360"/>
      </w:pPr>
      <w:rPr>
        <w:rFonts w:ascii="Courier New" w:hAnsi="Courier New"/>
      </w:rPr>
    </w:lvl>
    <w:lvl w:ilvl="2" w:tentative="1">
      <w:start w:val="1"/>
      <w:numFmt w:val="bullet"/>
      <w:isLgl w:val="off"/>
      <w:suff w:val="tab"/>
      <w:lvlText w:val=""/>
      <w:lvlJc w:val="left"/>
      <w:pPr>
        <w:ind w:left="1860" w:hanging="360"/>
      </w:pPr>
      <w:rPr>
        <w:rFonts w:ascii="Wingdings" w:hAnsi="Wingdings"/>
      </w:rPr>
    </w:lvl>
    <w:lvl w:ilvl="3" w:tentative="1">
      <w:start w:val="1"/>
      <w:numFmt w:val="bullet"/>
      <w:isLgl w:val="off"/>
      <w:suff w:val="tab"/>
      <w:lvlText w:val=""/>
      <w:lvlJc w:val="left"/>
      <w:pPr>
        <w:ind w:left="2580" w:hanging="360"/>
      </w:pPr>
      <w:rPr>
        <w:rFonts w:ascii="Symbol" w:hAnsi="Symbol"/>
      </w:rPr>
    </w:lvl>
    <w:lvl w:ilvl="4" w:tentative="1">
      <w:start w:val="1"/>
      <w:numFmt w:val="bullet"/>
      <w:isLgl w:val="off"/>
      <w:suff w:val="tab"/>
      <w:lvlText w:val="o"/>
      <w:lvlJc w:val="left"/>
      <w:pPr>
        <w:ind w:left="3300" w:hanging="360"/>
      </w:pPr>
      <w:rPr>
        <w:rFonts w:ascii="Courier New" w:hAnsi="Courier New"/>
      </w:rPr>
    </w:lvl>
    <w:lvl w:ilvl="5" w:tentative="1">
      <w:start w:val="1"/>
      <w:numFmt w:val="bullet"/>
      <w:isLgl w:val="off"/>
      <w:suff w:val="tab"/>
      <w:lvlText w:val=""/>
      <w:lvlJc w:val="left"/>
      <w:pPr>
        <w:ind w:left="4020" w:hanging="360"/>
      </w:pPr>
      <w:rPr>
        <w:rFonts w:ascii="Wingdings" w:hAnsi="Wingdings"/>
      </w:rPr>
    </w:lvl>
    <w:lvl w:ilvl="6" w:tentative="1">
      <w:start w:val="1"/>
      <w:numFmt w:val="bullet"/>
      <w:isLgl w:val="off"/>
      <w:suff w:val="tab"/>
      <w:lvlText w:val=""/>
      <w:lvlJc w:val="left"/>
      <w:pPr>
        <w:ind w:left="4740" w:hanging="360"/>
      </w:pPr>
      <w:rPr>
        <w:rFonts w:ascii="Symbol" w:hAnsi="Symbol"/>
      </w:rPr>
    </w:lvl>
    <w:lvl w:ilvl="7" w:tentative="1">
      <w:start w:val="1"/>
      <w:numFmt w:val="bullet"/>
      <w:isLgl w:val="off"/>
      <w:suff w:val="tab"/>
      <w:lvlText w:val="o"/>
      <w:lvlJc w:val="left"/>
      <w:pPr>
        <w:ind w:left="5460" w:hanging="360"/>
      </w:pPr>
      <w:rPr>
        <w:rFonts w:ascii="Courier New" w:hAnsi="Courier New"/>
      </w:rPr>
    </w:lvl>
    <w:lvl w:ilvl="8" w:tentative="1">
      <w:start w:val="1"/>
      <w:numFmt w:val="bullet"/>
      <w:isLgl w:val="off"/>
      <w:suff w:val="tab"/>
      <w:lvlText w:val=""/>
      <w:lvlJc w:val="left"/>
      <w:pPr>
        <w:ind w:left="6180" w:hanging="360"/>
      </w:pPr>
      <w:rPr>
        <w:rFonts w:ascii="Wingdings" w:hAnsi="Wingdings"/>
      </w:rPr>
    </w:lvl>
  </w:abstractNum>
  <w:num w:numId="1">
    <w:abstractNumId w:val="0"/>
  </w:num>
  <w:num w:numId="2">
    <w:abstractNumId w:val="1"/>
  </w:num>
  <w:num w:numId="3">
    <w:abstractNumId w:val="4"/>
  </w:num>
  <w:num w:numId="4">
    <w:abstractNumId w:val="3"/>
  </w:num>
  <w:num w:numId="5">
    <w:abstractNumId w:val="2"/>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footnotePr/>
  <w:endnotePr/>
  <w:trackRevisions w:val="off"/>
  <w:bordersDoNotSurroundHeader/>
  <w:bordersDoNotSurroundFoote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imes New Roman" w:cs="Times New Roman" w:eastAsia="宋体" w:hAnsi="Times New Roman"/>
      </w:rPr>
    </w:rPrDefault>
    <w:pPrDefault/>
  </w:docDefaults>
  <w:style w:type="paragraph" w:styleId="Heading1">
    <w:name w:val="Heading 1"/>
    <w:link w:val="Heading1Char"/>
    <w:uiPriority w:val="9"/>
    <w:qFormat w:val="on"/>
    <w:pPr>
      <w:keepNext w:val="on"/>
      <w:keepLines w:val="on"/>
      <w:spacing w:before="480" w:after="0"/>
    </w:pPr>
    <w:rPr>
      <w:rFonts w:asciiTheme="majorHAnsi" w:cstheme="majorBidi" w:eastAsiaTheme="majorEastAsia" w:hAnsiTheme="majorHAnsi"/>
      <w:b/>
      <w:bCs/>
      <w:color w:val="2e74b4" w:themeColor="accent1" w:themeShade="bf"/>
      <w:sz w:val="28"/>
      <w:szCs w:val="28"/>
    </w:rPr>
  </w:style>
  <w:style w:type="paragraph" w:styleId="Heading2">
    <w:name w:val="Heading 2"/>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sz w:val="26"/>
      <w:szCs w:val="26"/>
    </w:rPr>
  </w:style>
  <w:style w:type="paragraph" w:styleId="Heading3">
    <w:name w:val="Heading 3"/>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rPr>
  </w:style>
  <w:style w:type="paragraph" w:styleId="Heading4">
    <w:name w:val="Heading 4"/>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5b9bd5" w:themeColor="accent1"/>
    </w:rPr>
  </w:style>
  <w:style w:type="paragraph" w:styleId="Heading5">
    <w:name w:val="Heading 5"/>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4d77" w:themeColor="accent1" w:themeShade="7f"/>
    </w:rPr>
  </w:style>
  <w:style w:type="paragraph" w:styleId="Heading6">
    <w:name w:val="Heading 6"/>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4d77" w:themeColor="accent1" w:themeShade="7f"/>
    </w:rPr>
  </w:style>
  <w:style w:type="paragraph" w:styleId="Heading7">
    <w:name w:val="Heading 7"/>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numbering"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link w:val="Heading1"/>
    <w:uiPriority w:val="9"/>
    <w:rPr>
      <w:rFonts w:asciiTheme="majorHAnsi" w:cstheme="majorBidi" w:eastAsiaTheme="majorEastAsia" w:hAnsiTheme="majorHAnsi"/>
      <w:b/>
      <w:bCs/>
      <w:color w:val="2e74b4" w:themeColor="accent1" w:themeShade="bf"/>
      <w:sz w:val="28"/>
      <w:szCs w:val="28"/>
    </w:rPr>
  </w:style>
  <w:style w:type="character" w:customStyle="1" w:styleId="Heading2Char">
    <w:name w:val="Heading 2 Char"/>
    <w:link w:val="Heading2"/>
    <w:uiPriority w:val="9"/>
    <w:rPr>
      <w:rFonts w:asciiTheme="majorHAnsi" w:cstheme="majorBidi" w:eastAsiaTheme="majorEastAsia" w:hAnsiTheme="majorHAnsi"/>
      <w:b/>
      <w:bCs/>
      <w:color w:val="5b9bd5" w:themeColor="accent1"/>
      <w:sz w:val="26"/>
      <w:szCs w:val="26"/>
    </w:rPr>
  </w:style>
  <w:style w:type="character" w:customStyle="1" w:styleId="Heading3Char">
    <w:name w:val="Heading 3 Char"/>
    <w:link w:val="Heading3"/>
    <w:uiPriority w:val="9"/>
    <w:rPr>
      <w:rFonts w:asciiTheme="majorHAnsi" w:cstheme="majorBidi" w:eastAsiaTheme="majorEastAsia" w:hAnsiTheme="majorHAnsi"/>
      <w:b/>
      <w:bCs/>
      <w:color w:val="5b9bd5" w:themeColor="accent1"/>
    </w:rPr>
  </w:style>
  <w:style w:type="character" w:customStyle="1" w:styleId="Heading4Char">
    <w:name w:val="Heading 4 Char"/>
    <w:link w:val="Heading4"/>
    <w:uiPriority w:val="9"/>
    <w:rPr>
      <w:rFonts w:asciiTheme="majorHAnsi" w:cstheme="majorBidi" w:eastAsiaTheme="majorEastAsia" w:hAnsiTheme="majorHAnsi"/>
      <w:b/>
      <w:bCs/>
      <w:i/>
      <w:iCs/>
      <w:color w:val="5b9bd5" w:themeColor="accent1"/>
    </w:rPr>
  </w:style>
  <w:style w:type="character" w:customStyle="1" w:styleId="Heading5Char">
    <w:name w:val="Heading 5 Char"/>
    <w:link w:val="Heading5"/>
    <w:uiPriority w:val="9"/>
    <w:rPr>
      <w:rFonts w:asciiTheme="majorHAnsi" w:cstheme="majorBidi" w:eastAsiaTheme="majorEastAsia" w:hAnsiTheme="majorHAnsi"/>
      <w:color w:val="1f4d77" w:themeColor="accent1" w:themeShade="7f"/>
    </w:rPr>
  </w:style>
  <w:style w:type="character" w:customStyle="1" w:styleId="Heading6Char">
    <w:name w:val="Heading 6 Char"/>
    <w:link w:val="Heading6"/>
    <w:uiPriority w:val="9"/>
    <w:rPr>
      <w:rFonts w:asciiTheme="majorHAnsi" w:cstheme="majorBidi" w:eastAsiaTheme="majorEastAsia" w:hAnsiTheme="majorHAnsi"/>
      <w:i/>
      <w:iCs/>
      <w:color w:val="1f4d77" w:themeColor="accent1" w:themeShade="7f"/>
    </w:rPr>
  </w:style>
  <w:style w:type="character" w:customStyle="1" w:styleId="Heading7Char">
    <w:name w:val="Heading 7 Char"/>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link w:val="TitleChar"/>
    <w:uiPriority w:val="10"/>
    <w:qFormat w:val="on"/>
    <w:pPr>
      <w:pBdr>
        <w:bottom w:val="single" w:color="5b9bd5"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link w:val="SubtitleChar"/>
    <w:uiPriority w:val="11"/>
    <w:qFormat w:val="on"/>
    <w:pPr/>
    <w:rPr>
      <w:rFonts w:asciiTheme="majorHAnsi" w:cstheme="majorBidi" w:eastAsiaTheme="majorEastAsia" w:hAnsiTheme="majorHAnsi"/>
      <w:i/>
      <w:iCs/>
      <w:color w:val="5b9bd5" w:themeColor="accent1"/>
      <w:spacing w:val="15"/>
      <w:sz w:val="24"/>
      <w:szCs w:val="24"/>
    </w:rPr>
  </w:style>
  <w:style w:type="character" w:customStyle="1" w:styleId="SubtitleChar">
    <w:name w:val="Subtitle Char"/>
    <w:link w:val="Subtitle"/>
    <w:uiPriority w:val="11"/>
    <w:rPr>
      <w:rFonts w:asciiTheme="majorHAnsi" w:cstheme="majorBidi" w:eastAsiaTheme="majorEastAsia" w:hAnsiTheme="majorHAnsi"/>
      <w:i/>
      <w:iCs/>
      <w:color w:val="5b9bd5"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5b9bd5" w:themeColor="accent1"/>
    </w:rPr>
  </w:style>
  <w:style w:type="paragraph" w:styleId="Quote">
    <w:name w:val="Quote"/>
    <w:link w:val="QuoteChar"/>
    <w:uiPriority w:val="29"/>
    <w:qFormat w:val="on"/>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link w:val="IntenseQuoteChar"/>
    <w:uiPriority w:val="30"/>
    <w:qFormat w:val="on"/>
    <w:pPr>
      <w:pBdr>
        <w:bottom w:val="single" w:color="5b9bd5" w:themeColor="accent1" w:sz="4" w:space="4"/>
      </w:pBdr>
      <w:spacing w:before="200" w:after="280"/>
      <w:ind w:left="936" w:right="936"/>
    </w:pPr>
    <w:rPr>
      <w:b/>
      <w:bCs/>
      <w:i/>
      <w:iCs/>
      <w:color w:val="5b9bd5" w:themeColor="accent1"/>
    </w:rPr>
  </w:style>
  <w:style w:type="character" w:customStyle="1" w:styleId="IntenseQuoteChar">
    <w:name w:val="Intense Quote Char"/>
    <w:link w:val="IntenseQuote"/>
    <w:uiPriority w:val="30"/>
    <w:rPr>
      <w:b/>
      <w:bCs/>
      <w:i/>
      <w:iCs/>
      <w:color w:val="5b9bd5" w:themeColor="accent1"/>
    </w:rPr>
  </w:style>
  <w:style w:type="character" w:styleId="SubtleReference">
    <w:name w:val="Subtle Reference"/>
    <w:uiPriority w:val="31"/>
    <w:qFormat w:val="on"/>
    <w:rPr>
      <w:smallCaps/>
      <w:color w:val="ed7d31" w:themeColor="accent2"/>
      <w:u w:val="single"/>
    </w:rPr>
  </w:style>
  <w:style w:type="character" w:styleId="IntenseReference">
    <w:name w:val="Intense Reference"/>
    <w:uiPriority w:val="32"/>
    <w:qFormat w:val="on"/>
    <w:rPr>
      <w:b/>
      <w:bCs/>
      <w:smallCaps/>
      <w:color w:val="ed7d31" w:themeColor="accent2"/>
      <w:spacing w:val="5"/>
      <w:u w:val="single"/>
    </w:rPr>
  </w:style>
  <w:style w:type="character" w:styleId="BookTitle">
    <w:name w:val="Book Title"/>
    <w:uiPriority w:val="33"/>
    <w:qFormat w:val="on"/>
    <w:rPr>
      <w:b/>
      <w:bCs/>
      <w:smallCaps/>
      <w:spacing w:val="5"/>
    </w:rPr>
  </w:style>
  <w:style w:type="paragraph" w:styleId="ListParagraph">
    <w:name w:val="List Paragraph"/>
    <w:uiPriority w:val="34"/>
    <w:qFormat w:val="on"/>
    <w:pPr>
      <w:ind w:left="720"/>
      <w:contextualSpacing w:val="on"/>
    </w:pPr>
  </w:style>
  <w:style w:type="paragraph" w:styleId="Footnotetext">
    <w:name w:val="Footnote text"/>
    <w:link w:val="FootnoteTextChar"/>
    <w:uiPriority w:val="99"/>
    <w:semiHidden w:val="on"/>
    <w:unhideWhenUsed w:val="on"/>
    <w:pPr>
      <w:spacing w:after="0" w:line="240" w:lineRule="auto"/>
    </w:pPr>
    <w:rPr>
      <w:sz w:val="20"/>
      <w:szCs w:val="20"/>
    </w:rPr>
  </w:style>
  <w:style w:type="character" w:customStyle="1" w:styleId="FootnoteTextChar">
    <w:name w:val="Footnote Text Char"/>
    <w:link w:val="Footnotetext"/>
    <w:uiPriority w:val="99"/>
    <w:semiHidden w:val="on"/>
    <w:rPr>
      <w:sz w:val="20"/>
      <w:szCs w:val="20"/>
    </w:rPr>
  </w:style>
  <w:style w:type="character" w:styleId="Footnotereference">
    <w:name w:val="Footnote reference"/>
    <w:uiPriority w:val="99"/>
    <w:semiHidden w:val="on"/>
    <w:unhideWhenUsed w:val="on"/>
    <w:rPr>
      <w:vertAlign w:val="superscript"/>
    </w:rPr>
  </w:style>
  <w:style w:type="paragraph" w:styleId="Endnotetext">
    <w:name w:val="Endnote text"/>
    <w:link w:val="EndnoteTextChar"/>
    <w:uiPriority w:val="99"/>
    <w:semiHidden w:val="on"/>
    <w:unhideWhenUsed w:val="on"/>
    <w:pPr>
      <w:spacing w:after="0" w:line="240" w:lineRule="auto"/>
    </w:pPr>
    <w:rPr>
      <w:sz w:val="20"/>
      <w:szCs w:val="20"/>
    </w:rPr>
  </w:style>
  <w:style w:type="character" w:customStyle="1" w:styleId="EndnoteTextChar">
    <w:name w:val="Endnote Text Char"/>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character" w:styleId="Hyperlink">
    <w:name w:val="Hyperlink"/>
    <w:uiPriority w:val="99"/>
    <w:unhideWhenUsed w:val="on"/>
    <w:rPr>
      <w:color w:val="0563c1" w:themeColor="hyperlink"/>
      <w:u w:val="single"/>
    </w:rPr>
  </w:style>
  <w:style w:type="character" w:styleId="FollowedHyperlink">
    <w:name w:val="FollowedHyperlink"/>
    <w:uiPriority w:val="99"/>
    <w:semiHidden w:val="on"/>
    <w:unhideWhenUsed w:val="on"/>
    <w:rPr>
      <w:color w:val="954f72" w:themeColor="followedHyperlink"/>
      <w:u w:val="single"/>
    </w:rPr>
  </w:style>
  <w:style w:type="paragraph" w:styleId="PlainText">
    <w:name w:val="Plain Text"/>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paragraph" w:styleId="Header">
    <w:name w:val="Header"/>
    <w:link w:val="HeaderChar"/>
    <w:uiPriority w:val="99"/>
    <w:unhideWhenUsed w:val="on"/>
    <w:pPr>
      <w:spacing w:after="0" w:line="240" w:lineRule="auto"/>
    </w:pPr>
  </w:style>
  <w:style w:type="character" w:customStyle="1" w:styleId="HeaderChar">
    <w:name w:val="Header Char"/>
    <w:link w:val="Header"/>
    <w:uiPriority w:val="99"/>
  </w:style>
  <w:style w:type="paragraph" w:styleId="Footer">
    <w:name w:val="Footer"/>
    <w:link w:val="FooterChar"/>
    <w:uiPriority w:val="99"/>
    <w:unhideWhenUsed w:val="on"/>
    <w:pPr>
      <w:spacing w:after="0" w:line="240" w:lineRule="auto"/>
    </w:pPr>
  </w:style>
  <w:style w:type="character" w:customStyle="1" w:styleId="FooterChar">
    <w:name w:val="Footer Char"/>
    <w:link w:val="Footer"/>
    <w:uiPriority w:val="99"/>
  </w:style>
  <w:style w:type="paragraph" w:styleId="Caption">
    <w:name w:val="Caption"/>
    <w:uiPriority w:val="35"/>
    <w:unhideWhenUsed w:val="on"/>
    <w:qFormat w:val="on"/>
    <w:pPr>
      <w:spacing w:after="200" w:line="240" w:lineRule="auto"/>
    </w:pPr>
    <w:rPr>
      <w:i/>
      <w:iCs/>
      <w:color w:val="44546a" w:themeColor="text2"/>
      <w:sz w:val="18"/>
      <w:szCs w:val="18"/>
    </w:rPr>
  </w:style>
  <w:style w:type="paragraph" w:default="1" w:styleId="Normal">
    <w:name w:val="Normal"/>
    <w:uiPriority w:val="0"/>
    <w:qFormat w:val="on"/>
    <w:pPr>
      <w:widowControl w:val="off"/>
      <w:jc w:val="both"/>
    </w:pPr>
    <w:rPr>
      <w:rFonts w:asciiTheme="minorHAnsi" w:cstheme="minorBidi" w:eastAsiaTheme="minorEastAsia" w:hAnsiTheme="minorHAnsi"/>
      <w:sz w:val="21"/>
      <w:szCs w:val="24"/>
      <w:lang w:val="en-US" w:bidi="ar-SA" w:eastAsia="zh-CN"/>
    </w:rPr>
  </w:style>
  <w:style w:type="character" w:default="1" w:styleId="DefaultParagraphFont">
    <w:name w:val="Default Paragraph Font"/>
    <w:uiPriority w:val="0"/>
    <w:semiHidden w:val="on"/>
    <w:qFormat w:val="on"/>
  </w:style>
  <w:style w:type="table" w:default="1" w:styleId="NormalTable">
    <w:name w:val="Normal Table"/>
    <w:uiPriority w:val="0"/>
    <w:semiHidden w:val="on"/>
    <w:qFormat w:val="on"/>
    <w:tblPr>
      <w:tblLayout w:type="fixed"/>
      <w:tblCellMar>
        <w:top w:w="0" w:type="dxa"/>
        <w:left w:w="108" w:type="dxa"/>
        <w:bottom w:w="0" w:type="dxa"/>
        <w:right w:w="108" w:type="dxa"/>
      </w:tblCellMar>
    </w:tblPr>
  </w:style>
  <w:style w:type="character" w:styleId="Strong">
    <w:name w:val="Strong"/>
    <w:basedOn w:val="DefaultParagraphFont"/>
    <w:uiPriority w:val="0"/>
    <w:qFormat w:val="on"/>
    <w:rPr>
      <w:b/>
      <w:bCs/>
    </w:rPr>
  </w:style>
  <w:style w:type="table" w:styleId="TableGrid">
    <w:name w:val="Table Grid"/>
    <w:basedOn w:val="NormalTable"/>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128" Type="http://schemas.openxmlformats.org/officeDocument/2006/relationships/image" Target="media/image3.png"/><Relationship Id="rId129" Type="http://schemas.openxmlformats.org/officeDocument/2006/relationships/image" Target="media/image4.png"/><Relationship Id="rId130" Type="http://schemas.openxmlformats.org/officeDocument/2006/relationships/image" Target="media/image5.jpeg"/><Relationship Id="rId131" Type="http://schemas.openxmlformats.org/officeDocument/2006/relationships/image" Target="media/image6.jpeg"/><Relationship Id="rId132" Type="http://schemas.openxmlformats.org/officeDocument/2006/relationships/image" Target="media/image10.jpeg"/><Relationship Id="rId133" Type="http://schemas.openxmlformats.org/officeDocument/2006/relationships/image" Target="media/image11.jpeg"/><Relationship Id="rId134" Type="http://schemas.openxmlformats.org/officeDocument/2006/relationships/header" Target="header1.xml"/><Relationship Id="rId135" Type="http://schemas.openxmlformats.org/officeDocument/2006/relationships/footer" Target="footer1.xml"/><Relationship Id="rId2" Type="http://schemas.openxmlformats.org/officeDocument/2006/relationships/settings" Target="settings.xml"/><Relationship Id="rId3" Type="http://schemas.openxmlformats.org/officeDocument/2006/relationships/theme" Target="theme/theme1.xml"/><Relationship Id="rId7" Type="http://schemas.openxmlformats.org/officeDocument/2006/relationships/numbering" Target="numbering.xml"/><Relationship Id="rId8" Type="http://schemas.openxmlformats.org/officeDocument/2006/relationships/fontTable" Target="fontTable.xml"/><Relationship Id="rId6" Type="http://schemas.openxmlformats.org/officeDocument/2006/relationships/customXml" Target="../customXml/item1.xml"/></Relationships>
</file>

<file path=word/_rels/footer1.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unknown</cp:lastModifiedB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3081-11.33.90</vt:lpwstr>
  </property>
  <property fmtid="{D5CDD505-2E9C-101B-9397-08002B2CF9AE}" pid="3" name="ICV">
    <vt:lpwstr>86D38E72DB13AB8571760F68FFDBBFC2_31</vt:lpwstr>
  </property>
</Properties>
</file>