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B32" w:rsidRPr="004F4EB6" w:rsidRDefault="007D3844" w:rsidP="004F4EB6">
      <w:pPr>
        <w:spacing w:after="244" w:line="360" w:lineRule="auto"/>
        <w:ind w:left="110"/>
        <w:jc w:val="center"/>
        <w:rPr>
          <w:rFonts w:ascii="Castellar" w:hAnsi="Castellar"/>
          <w:b/>
          <w:sz w:val="28"/>
        </w:rPr>
      </w:pPr>
      <w:r w:rsidRPr="004F4EB6">
        <w:rPr>
          <w:rFonts w:ascii="Castellar" w:hAnsi="Castellar"/>
          <w:b/>
          <w:sz w:val="28"/>
        </w:rPr>
        <w:t>GENERATING SYNTHETIC DATA FOR MACHINE LEARNING-BASED RAILWAY</w:t>
      </w:r>
      <w:r w:rsidR="004F4EB6" w:rsidRPr="004F4EB6">
        <w:rPr>
          <w:rFonts w:ascii="Castellar" w:hAnsi="Castellar"/>
          <w:b/>
          <w:sz w:val="28"/>
        </w:rPr>
        <w:t xml:space="preserve"> </w:t>
      </w:r>
      <w:r w:rsidRPr="004F4EB6">
        <w:rPr>
          <w:rFonts w:ascii="Castellar" w:hAnsi="Castellar"/>
          <w:b/>
          <w:sz w:val="28"/>
        </w:rPr>
        <w:t>TRACK FAILURE PREDICTION IN NIGERIA: A SOLUTION FOR DATA SCARCITY</w:t>
      </w:r>
    </w:p>
    <w:p w:rsidR="004F4EB6" w:rsidRDefault="004F4EB6" w:rsidP="004F4EB6">
      <w:pPr>
        <w:pStyle w:val="NoSpacing"/>
        <w:spacing w:line="360" w:lineRule="auto"/>
        <w:jc w:val="center"/>
        <w:rPr>
          <w:rFonts w:ascii="Times New Roman" w:hAnsi="Times New Roman"/>
          <w:b/>
          <w:i/>
          <w:sz w:val="32"/>
          <w:szCs w:val="26"/>
        </w:rPr>
      </w:pPr>
      <w:r>
        <w:rPr>
          <w:rFonts w:ascii="Times New Roman" w:hAnsi="Times New Roman"/>
          <w:b/>
          <w:i/>
          <w:sz w:val="32"/>
          <w:szCs w:val="26"/>
        </w:rPr>
        <w:t>BY</w:t>
      </w:r>
    </w:p>
    <w:p w:rsidR="004F4EB6" w:rsidRDefault="004F4EB6" w:rsidP="004F4EB6">
      <w:pPr>
        <w:pStyle w:val="NoSpacing"/>
        <w:spacing w:line="360" w:lineRule="auto"/>
        <w:jc w:val="center"/>
        <w:rPr>
          <w:rFonts w:ascii="Arial Rounded MT Bold" w:hAnsi="Arial Rounded MT Bold"/>
          <w:sz w:val="40"/>
          <w:szCs w:val="26"/>
        </w:rPr>
      </w:pPr>
    </w:p>
    <w:p w:rsidR="004F4EB6" w:rsidRDefault="004F4EB6" w:rsidP="004F4EB6">
      <w:pPr>
        <w:pStyle w:val="NoSpacing"/>
        <w:spacing w:line="360" w:lineRule="auto"/>
        <w:jc w:val="center"/>
        <w:rPr>
          <w:rFonts w:ascii="Arial Rounded MT Bold" w:hAnsi="Arial Rounded MT Bold"/>
          <w:sz w:val="40"/>
          <w:szCs w:val="26"/>
        </w:rPr>
      </w:pPr>
    </w:p>
    <w:p w:rsidR="004F4EB6" w:rsidRPr="00A00922" w:rsidRDefault="004F4EB6" w:rsidP="004F4EB6">
      <w:pPr>
        <w:pStyle w:val="NoSpacing"/>
        <w:spacing w:line="360" w:lineRule="auto"/>
        <w:jc w:val="center"/>
        <w:rPr>
          <w:rFonts w:ascii="Arial Rounded MT Bold" w:hAnsi="Arial Rounded MT Bold"/>
          <w:sz w:val="40"/>
          <w:szCs w:val="26"/>
        </w:rPr>
      </w:pPr>
      <w:r>
        <w:rPr>
          <w:rFonts w:ascii="Arial Rounded MT Bold" w:hAnsi="Arial Rounded MT Bold"/>
          <w:sz w:val="40"/>
          <w:szCs w:val="26"/>
        </w:rPr>
        <w:t>BAKARE ADEDAMOLA PRAISE</w:t>
      </w:r>
    </w:p>
    <w:p w:rsidR="004F4EB6" w:rsidRDefault="004F4EB6" w:rsidP="004F4EB6">
      <w:pPr>
        <w:pStyle w:val="NoSpacing"/>
        <w:spacing w:line="360" w:lineRule="auto"/>
        <w:jc w:val="center"/>
        <w:rPr>
          <w:rFonts w:ascii="Arial Black" w:hAnsi="Arial Black"/>
          <w:sz w:val="26"/>
          <w:szCs w:val="26"/>
        </w:rPr>
      </w:pPr>
      <w:r w:rsidRPr="004F4EB6">
        <w:rPr>
          <w:rFonts w:ascii="Arial Rounded MT Bold" w:hAnsi="Arial Rounded MT Bold"/>
          <w:sz w:val="34"/>
          <w:szCs w:val="26"/>
        </w:rPr>
        <w:t>HND/23/MEC/FT/0193</w:t>
      </w:r>
    </w:p>
    <w:p w:rsidR="004F4EB6" w:rsidRDefault="004F4EB6" w:rsidP="004F4EB6">
      <w:pPr>
        <w:pStyle w:val="NoSpacing"/>
        <w:jc w:val="center"/>
        <w:rPr>
          <w:rFonts w:ascii="Arial Black" w:hAnsi="Arial Black"/>
          <w:sz w:val="26"/>
          <w:szCs w:val="26"/>
        </w:rPr>
      </w:pPr>
    </w:p>
    <w:p w:rsidR="004F4EB6" w:rsidRDefault="004F4EB6" w:rsidP="004F4EB6">
      <w:pPr>
        <w:pStyle w:val="NoSpacing"/>
        <w:jc w:val="center"/>
        <w:rPr>
          <w:rFonts w:ascii="Arial Black" w:hAnsi="Arial Black"/>
          <w:sz w:val="26"/>
          <w:szCs w:val="26"/>
        </w:rPr>
      </w:pPr>
      <w:r>
        <w:rPr>
          <w:rFonts w:ascii="Arial Black" w:hAnsi="Arial Black"/>
          <w:sz w:val="26"/>
          <w:szCs w:val="26"/>
        </w:rPr>
        <w:t>SUBMITTED TO:</w:t>
      </w:r>
    </w:p>
    <w:p w:rsidR="004F4EB6" w:rsidRPr="00A00922" w:rsidRDefault="004F4EB6" w:rsidP="004F4EB6">
      <w:pPr>
        <w:pStyle w:val="NoSpacing"/>
        <w:spacing w:line="360" w:lineRule="auto"/>
        <w:jc w:val="center"/>
        <w:rPr>
          <w:rFonts w:asciiTheme="majorHAnsi" w:hAnsiTheme="majorHAnsi"/>
          <w:b/>
          <w:sz w:val="28"/>
          <w:szCs w:val="26"/>
        </w:rPr>
      </w:pPr>
      <w:r w:rsidRPr="00A00922">
        <w:rPr>
          <w:rFonts w:asciiTheme="majorHAnsi" w:hAnsiTheme="majorHAnsi"/>
          <w:b/>
          <w:sz w:val="26"/>
          <w:szCs w:val="26"/>
        </w:rPr>
        <w:t xml:space="preserve">THE DEPARTMENT OF </w:t>
      </w:r>
      <w:r>
        <w:rPr>
          <w:rFonts w:asciiTheme="majorHAnsi" w:hAnsiTheme="majorHAnsi"/>
          <w:b/>
          <w:sz w:val="28"/>
          <w:szCs w:val="26"/>
        </w:rPr>
        <w:t>MECHANICAL</w:t>
      </w:r>
      <w:r w:rsidRPr="00A00922">
        <w:rPr>
          <w:rFonts w:asciiTheme="majorHAnsi" w:hAnsiTheme="majorHAnsi"/>
          <w:b/>
          <w:sz w:val="28"/>
          <w:szCs w:val="26"/>
        </w:rPr>
        <w:t xml:space="preserve"> ENGINEERING, INSTITUTE OF TECHNOLOGY (IOT), KWARA STATE POLYTECHNIC, ILORIN.</w:t>
      </w:r>
    </w:p>
    <w:p w:rsidR="004F4EB6" w:rsidRPr="00A00922" w:rsidRDefault="004F4EB6" w:rsidP="004F4EB6">
      <w:pPr>
        <w:pStyle w:val="NoSpacing"/>
        <w:spacing w:line="360" w:lineRule="auto"/>
        <w:jc w:val="center"/>
        <w:rPr>
          <w:rFonts w:asciiTheme="majorHAnsi" w:hAnsiTheme="majorHAnsi"/>
          <w:b/>
          <w:sz w:val="28"/>
          <w:szCs w:val="26"/>
        </w:rPr>
      </w:pPr>
    </w:p>
    <w:p w:rsidR="004F4EB6" w:rsidRPr="00A00922" w:rsidRDefault="004F4EB6" w:rsidP="004F4EB6">
      <w:pPr>
        <w:pStyle w:val="NoSpacing"/>
        <w:spacing w:line="360" w:lineRule="auto"/>
        <w:jc w:val="center"/>
        <w:rPr>
          <w:rFonts w:asciiTheme="majorHAnsi" w:hAnsiTheme="majorHAnsi"/>
          <w:b/>
          <w:sz w:val="28"/>
          <w:szCs w:val="26"/>
        </w:rPr>
      </w:pPr>
      <w:r w:rsidRPr="00A00922">
        <w:rPr>
          <w:rFonts w:asciiTheme="majorHAnsi" w:hAnsiTheme="majorHAnsi"/>
          <w:b/>
          <w:sz w:val="28"/>
          <w:szCs w:val="26"/>
        </w:rPr>
        <w:t xml:space="preserve">IN PARTIAL FULFILMENT OF THE REQUIREMENTS FOR THE AWARD OF HIGHER NATIONAL DIPLOMA (HND) IN </w:t>
      </w:r>
      <w:r>
        <w:rPr>
          <w:rFonts w:asciiTheme="majorHAnsi" w:hAnsiTheme="majorHAnsi"/>
          <w:b/>
          <w:sz w:val="28"/>
          <w:szCs w:val="26"/>
        </w:rPr>
        <w:t>MECHANICAL ENGINEERING</w:t>
      </w:r>
    </w:p>
    <w:p w:rsidR="004F4EB6" w:rsidRPr="00A00922" w:rsidRDefault="004F4EB6" w:rsidP="004F4EB6">
      <w:pPr>
        <w:pStyle w:val="NoSpacing"/>
        <w:jc w:val="center"/>
        <w:rPr>
          <w:rFonts w:ascii="Arial Black" w:hAnsi="Arial Black"/>
          <w:b/>
          <w:sz w:val="26"/>
          <w:szCs w:val="26"/>
        </w:rPr>
      </w:pPr>
    </w:p>
    <w:p w:rsidR="004F4EB6" w:rsidRDefault="004F4EB6" w:rsidP="004F4EB6">
      <w:pPr>
        <w:pStyle w:val="NoSpacing"/>
        <w:jc w:val="center"/>
        <w:rPr>
          <w:rFonts w:ascii="Arial Black" w:hAnsi="Arial Black"/>
          <w:sz w:val="26"/>
          <w:szCs w:val="26"/>
        </w:rPr>
      </w:pPr>
    </w:p>
    <w:p w:rsidR="004F4EB6" w:rsidRDefault="004F4EB6" w:rsidP="004F4EB6">
      <w:pPr>
        <w:pStyle w:val="NoSpacing"/>
        <w:spacing w:line="360" w:lineRule="auto"/>
        <w:ind w:left="6480" w:firstLine="720"/>
        <w:jc w:val="center"/>
        <w:rPr>
          <w:rFonts w:ascii="Times New Roman" w:hAnsi="Times New Roman"/>
          <w:b/>
          <w:sz w:val="26"/>
          <w:szCs w:val="26"/>
        </w:rPr>
      </w:pPr>
    </w:p>
    <w:p w:rsidR="004F4EB6" w:rsidRDefault="004F4EB6" w:rsidP="004F4EB6">
      <w:pPr>
        <w:pStyle w:val="NoSpacing"/>
        <w:spacing w:line="360" w:lineRule="auto"/>
        <w:ind w:left="6480"/>
        <w:rPr>
          <w:rFonts w:ascii="Arial Black" w:hAnsi="Arial Black"/>
          <w:sz w:val="32"/>
          <w:szCs w:val="26"/>
        </w:rPr>
      </w:pPr>
      <w:r>
        <w:rPr>
          <w:rFonts w:ascii="Arial Black" w:hAnsi="Arial Black"/>
          <w:sz w:val="32"/>
          <w:szCs w:val="26"/>
        </w:rPr>
        <w:tab/>
      </w:r>
    </w:p>
    <w:p w:rsidR="004F4EB6" w:rsidRDefault="004F4EB6" w:rsidP="004F4EB6">
      <w:pPr>
        <w:pStyle w:val="NoSpacing"/>
        <w:spacing w:line="360" w:lineRule="auto"/>
        <w:ind w:left="6480"/>
        <w:rPr>
          <w:rFonts w:ascii="Arial Black" w:hAnsi="Arial Black"/>
          <w:sz w:val="32"/>
          <w:szCs w:val="26"/>
        </w:rPr>
      </w:pPr>
      <w:r>
        <w:rPr>
          <w:rFonts w:ascii="Arial Black" w:hAnsi="Arial Black"/>
          <w:sz w:val="32"/>
          <w:szCs w:val="26"/>
        </w:rPr>
        <w:t>JULY, 2025</w:t>
      </w:r>
    </w:p>
    <w:p w:rsidR="004F4EB6" w:rsidRDefault="004F4EB6" w:rsidP="004F4EB6">
      <w:pPr>
        <w:pStyle w:val="NoSpacing"/>
        <w:spacing w:line="360" w:lineRule="auto"/>
        <w:ind w:left="6480"/>
        <w:rPr>
          <w:rFonts w:ascii="Arial Black" w:hAnsi="Arial Black"/>
          <w:sz w:val="32"/>
          <w:szCs w:val="26"/>
        </w:rPr>
      </w:pPr>
    </w:p>
    <w:p w:rsidR="004F4EB6" w:rsidRDefault="004F4EB6" w:rsidP="004F4EB6">
      <w:pPr>
        <w:jc w:val="center"/>
        <w:rPr>
          <w:b/>
          <w:szCs w:val="24"/>
        </w:rPr>
      </w:pPr>
    </w:p>
    <w:p w:rsidR="004F4EB6" w:rsidRDefault="004F4EB6" w:rsidP="004F4EB6">
      <w:pPr>
        <w:jc w:val="center"/>
        <w:rPr>
          <w:b/>
          <w:szCs w:val="24"/>
        </w:rPr>
      </w:pPr>
    </w:p>
    <w:p w:rsidR="004F4EB6" w:rsidRDefault="004F4EB6" w:rsidP="004F4EB6">
      <w:pPr>
        <w:spacing w:line="360" w:lineRule="auto"/>
        <w:jc w:val="center"/>
        <w:rPr>
          <w:b/>
          <w:szCs w:val="24"/>
        </w:rPr>
      </w:pPr>
      <w:r>
        <w:rPr>
          <w:b/>
          <w:szCs w:val="24"/>
        </w:rPr>
        <w:lastRenderedPageBreak/>
        <w:t>CERTIFICATION</w:t>
      </w:r>
    </w:p>
    <w:p w:rsidR="004F4EB6" w:rsidRPr="004F4EB6" w:rsidRDefault="004F4EB6" w:rsidP="004F4EB6">
      <w:pPr>
        <w:spacing w:line="360" w:lineRule="auto"/>
        <w:rPr>
          <w:b/>
          <w:szCs w:val="24"/>
        </w:rPr>
      </w:pPr>
      <w:r>
        <w:rPr>
          <w:szCs w:val="24"/>
        </w:rPr>
        <w:t>This is to certify that these project was title "</w:t>
      </w:r>
      <w:r w:rsidRPr="004F4EB6">
        <w:rPr>
          <w:szCs w:val="24"/>
        </w:rPr>
        <w:t>GENERATING SYNTHETIC DATA FOR MACHINE LEARNING-BASED RAILWAY TRACK FAILURE PREDICTION IN NIGERIA: A SOLUTION FOR DATA SCARCITY</w:t>
      </w:r>
      <w:r>
        <w:rPr>
          <w:szCs w:val="24"/>
        </w:rPr>
        <w:t>" was carried out by BAKARE ADEDAMOLA PRAISE with the matriculation number HND/23/MEC/FT/</w:t>
      </w:r>
      <w:r w:rsidRPr="004F4EB6">
        <w:rPr>
          <w:szCs w:val="24"/>
        </w:rPr>
        <w:t>0193</w:t>
      </w:r>
      <w:r>
        <w:rPr>
          <w:szCs w:val="24"/>
        </w:rPr>
        <w:t>, in partial fulfillment of the Higher National Diploma (HND) in Mechanical Engineering and Institute of Technology, Kwara State Polytechnic, Ilorin.</w:t>
      </w:r>
    </w:p>
    <w:p w:rsidR="004F4EB6" w:rsidRDefault="004F4EB6" w:rsidP="004F4EB6">
      <w:pPr>
        <w:spacing w:after="0"/>
        <w:rPr>
          <w:b/>
          <w:szCs w:val="24"/>
        </w:rPr>
      </w:pPr>
    </w:p>
    <w:p w:rsidR="004F4EB6" w:rsidRDefault="004F4EB6" w:rsidP="004F4EB6">
      <w:pPr>
        <w:spacing w:after="0"/>
        <w:rPr>
          <w:b/>
          <w:szCs w:val="24"/>
        </w:rPr>
      </w:pPr>
    </w:p>
    <w:p w:rsidR="004F4EB6" w:rsidRDefault="004F4EB6" w:rsidP="004F4EB6">
      <w:pPr>
        <w:spacing w:after="0" w:line="240" w:lineRule="auto"/>
        <w:rPr>
          <w:b/>
          <w:szCs w:val="24"/>
        </w:rPr>
      </w:pPr>
      <w:r>
        <w:rPr>
          <w:b/>
          <w:szCs w:val="24"/>
        </w:rPr>
        <w:t>____________________________</w:t>
      </w:r>
      <w:r>
        <w:rPr>
          <w:b/>
          <w:szCs w:val="24"/>
        </w:rPr>
        <w:tab/>
      </w:r>
      <w:r>
        <w:rPr>
          <w:b/>
          <w:szCs w:val="24"/>
        </w:rPr>
        <w:tab/>
      </w:r>
      <w:r>
        <w:rPr>
          <w:b/>
          <w:szCs w:val="24"/>
        </w:rPr>
        <w:tab/>
      </w:r>
      <w:r>
        <w:rPr>
          <w:b/>
          <w:szCs w:val="24"/>
        </w:rPr>
        <w:tab/>
        <w:t>___________________________</w:t>
      </w:r>
    </w:p>
    <w:p w:rsidR="004F4EB6" w:rsidRDefault="004F4EB6" w:rsidP="004F4EB6">
      <w:pPr>
        <w:spacing w:after="0" w:line="240" w:lineRule="auto"/>
        <w:rPr>
          <w:b/>
          <w:szCs w:val="24"/>
        </w:rPr>
      </w:pPr>
      <w:r>
        <w:rPr>
          <w:b/>
          <w:szCs w:val="24"/>
        </w:rPr>
        <w:t xml:space="preserve">Engr.  </w:t>
      </w:r>
      <w:r w:rsidRPr="004F4EB6">
        <w:rPr>
          <w:b/>
          <w:szCs w:val="24"/>
        </w:rPr>
        <w:t xml:space="preserve">Dada </w:t>
      </w:r>
      <w:r>
        <w:rPr>
          <w:b/>
          <w:szCs w:val="24"/>
        </w:rPr>
        <w:t xml:space="preserve"> </w:t>
      </w:r>
      <w:r w:rsidRPr="004F4EB6">
        <w:rPr>
          <w:b/>
          <w:szCs w:val="24"/>
        </w:rPr>
        <w:t>S.A</w:t>
      </w:r>
      <w:r>
        <w:rPr>
          <w:b/>
          <w:szCs w:val="24"/>
        </w:rPr>
        <w:tab/>
      </w:r>
      <w:r>
        <w:rPr>
          <w:b/>
          <w:szCs w:val="24"/>
        </w:rPr>
        <w:tab/>
      </w:r>
      <w:r>
        <w:rPr>
          <w:b/>
          <w:szCs w:val="24"/>
        </w:rPr>
        <w:tab/>
      </w:r>
      <w:r>
        <w:rPr>
          <w:b/>
          <w:szCs w:val="24"/>
        </w:rPr>
        <w:tab/>
      </w:r>
      <w:r>
        <w:rPr>
          <w:b/>
          <w:szCs w:val="24"/>
        </w:rPr>
        <w:tab/>
      </w:r>
      <w:r>
        <w:rPr>
          <w:b/>
          <w:szCs w:val="24"/>
        </w:rPr>
        <w:tab/>
      </w:r>
      <w:r>
        <w:rPr>
          <w:b/>
          <w:szCs w:val="24"/>
        </w:rPr>
        <w:tab/>
        <w:t>Date</w:t>
      </w:r>
    </w:p>
    <w:p w:rsidR="004F4EB6" w:rsidRPr="00FD215B" w:rsidRDefault="004F4EB6" w:rsidP="004F4EB6">
      <w:pPr>
        <w:spacing w:after="0" w:line="240" w:lineRule="auto"/>
        <w:rPr>
          <w:b/>
          <w:i/>
          <w:szCs w:val="24"/>
        </w:rPr>
      </w:pPr>
      <w:r>
        <w:rPr>
          <w:b/>
          <w:szCs w:val="24"/>
        </w:rPr>
        <w:t>(</w:t>
      </w:r>
      <w:r>
        <w:rPr>
          <w:b/>
          <w:i/>
          <w:szCs w:val="24"/>
        </w:rPr>
        <w:t>Project Supervisor)</w:t>
      </w:r>
    </w:p>
    <w:p w:rsidR="004F4EB6" w:rsidRDefault="004F4EB6" w:rsidP="004F4EB6">
      <w:pPr>
        <w:spacing w:after="0"/>
        <w:jc w:val="center"/>
        <w:rPr>
          <w:b/>
          <w:szCs w:val="24"/>
        </w:rPr>
      </w:pPr>
    </w:p>
    <w:p w:rsidR="004F4EB6" w:rsidRDefault="004F4EB6" w:rsidP="004F4EB6">
      <w:pPr>
        <w:spacing w:after="0"/>
        <w:rPr>
          <w:b/>
          <w:szCs w:val="24"/>
        </w:rPr>
      </w:pPr>
    </w:p>
    <w:p w:rsidR="004F4EB6" w:rsidRDefault="004F4EB6" w:rsidP="004F4EB6">
      <w:pPr>
        <w:spacing w:after="0" w:line="240" w:lineRule="auto"/>
        <w:rPr>
          <w:b/>
          <w:szCs w:val="24"/>
        </w:rPr>
      </w:pPr>
      <w:r>
        <w:rPr>
          <w:b/>
          <w:szCs w:val="24"/>
        </w:rPr>
        <w:t>____________________________</w:t>
      </w:r>
      <w:r>
        <w:rPr>
          <w:b/>
          <w:szCs w:val="24"/>
        </w:rPr>
        <w:tab/>
      </w:r>
      <w:r>
        <w:rPr>
          <w:b/>
          <w:szCs w:val="24"/>
        </w:rPr>
        <w:tab/>
      </w:r>
      <w:r>
        <w:rPr>
          <w:b/>
          <w:szCs w:val="24"/>
        </w:rPr>
        <w:tab/>
      </w:r>
      <w:r>
        <w:rPr>
          <w:b/>
          <w:szCs w:val="24"/>
        </w:rPr>
        <w:tab/>
      </w:r>
      <w:r>
        <w:rPr>
          <w:b/>
          <w:szCs w:val="24"/>
        </w:rPr>
        <w:softHyphen/>
        <w:t>____________________________</w:t>
      </w:r>
    </w:p>
    <w:p w:rsidR="004F4EB6" w:rsidRDefault="004F4EB6" w:rsidP="004F4EB6">
      <w:pPr>
        <w:spacing w:after="0" w:line="240" w:lineRule="auto"/>
        <w:rPr>
          <w:b/>
          <w:szCs w:val="24"/>
        </w:rPr>
      </w:pPr>
      <w:r>
        <w:rPr>
          <w:b/>
          <w:szCs w:val="24"/>
        </w:rPr>
        <w:t>Engr. Salami</w:t>
      </w:r>
      <w:r>
        <w:rPr>
          <w:b/>
          <w:szCs w:val="24"/>
        </w:rPr>
        <w:tab/>
      </w:r>
      <w:r w:rsidR="00DE579C">
        <w:rPr>
          <w:b/>
          <w:szCs w:val="24"/>
        </w:rPr>
        <w:t>H. O.</w:t>
      </w:r>
      <w:r>
        <w:rPr>
          <w:b/>
          <w:szCs w:val="24"/>
        </w:rPr>
        <w:tab/>
      </w:r>
      <w:r>
        <w:rPr>
          <w:b/>
          <w:szCs w:val="24"/>
        </w:rPr>
        <w:tab/>
      </w:r>
      <w:r>
        <w:rPr>
          <w:b/>
          <w:szCs w:val="24"/>
        </w:rPr>
        <w:tab/>
      </w:r>
      <w:r>
        <w:rPr>
          <w:b/>
          <w:szCs w:val="24"/>
        </w:rPr>
        <w:tab/>
      </w:r>
      <w:r>
        <w:rPr>
          <w:b/>
          <w:szCs w:val="24"/>
        </w:rPr>
        <w:tab/>
      </w:r>
      <w:r>
        <w:rPr>
          <w:b/>
          <w:szCs w:val="24"/>
        </w:rPr>
        <w:tab/>
      </w:r>
      <w:r>
        <w:rPr>
          <w:b/>
          <w:szCs w:val="24"/>
        </w:rPr>
        <w:tab/>
        <w:t>Date</w:t>
      </w:r>
    </w:p>
    <w:p w:rsidR="004F4EB6" w:rsidRPr="00FD215B" w:rsidRDefault="004F4EB6" w:rsidP="004F4EB6">
      <w:pPr>
        <w:spacing w:after="0" w:line="240" w:lineRule="auto"/>
        <w:rPr>
          <w:b/>
          <w:i/>
          <w:szCs w:val="24"/>
        </w:rPr>
      </w:pPr>
      <w:r>
        <w:rPr>
          <w:b/>
          <w:szCs w:val="24"/>
        </w:rPr>
        <w:t>(</w:t>
      </w:r>
      <w:r>
        <w:rPr>
          <w:b/>
          <w:i/>
          <w:szCs w:val="24"/>
        </w:rPr>
        <w:t>Project Coordinator)</w:t>
      </w:r>
    </w:p>
    <w:p w:rsidR="004F4EB6" w:rsidRDefault="004F4EB6" w:rsidP="004F4EB6">
      <w:pPr>
        <w:spacing w:after="0"/>
        <w:rPr>
          <w:b/>
          <w:szCs w:val="24"/>
        </w:rPr>
      </w:pPr>
    </w:p>
    <w:p w:rsidR="004F4EB6" w:rsidRDefault="004F4EB6" w:rsidP="004F4EB6">
      <w:pPr>
        <w:spacing w:after="0"/>
        <w:rPr>
          <w:b/>
          <w:szCs w:val="24"/>
        </w:rPr>
      </w:pPr>
    </w:p>
    <w:p w:rsidR="004F4EB6" w:rsidRDefault="004F4EB6" w:rsidP="004F4EB6">
      <w:pPr>
        <w:spacing w:after="0" w:line="240" w:lineRule="auto"/>
        <w:rPr>
          <w:b/>
          <w:szCs w:val="24"/>
        </w:rPr>
      </w:pPr>
      <w:r>
        <w:rPr>
          <w:b/>
          <w:szCs w:val="24"/>
        </w:rPr>
        <w:t>____________________________</w:t>
      </w:r>
      <w:r>
        <w:rPr>
          <w:b/>
          <w:szCs w:val="24"/>
        </w:rPr>
        <w:tab/>
      </w:r>
      <w:r>
        <w:rPr>
          <w:b/>
          <w:szCs w:val="24"/>
        </w:rPr>
        <w:tab/>
      </w:r>
      <w:r>
        <w:rPr>
          <w:b/>
          <w:szCs w:val="24"/>
        </w:rPr>
        <w:tab/>
      </w:r>
      <w:r>
        <w:rPr>
          <w:b/>
          <w:szCs w:val="24"/>
        </w:rPr>
        <w:tab/>
        <w:t>____________________________</w:t>
      </w:r>
    </w:p>
    <w:p w:rsidR="004F4EB6" w:rsidRDefault="004F4EB6" w:rsidP="004F4EB6">
      <w:pPr>
        <w:spacing w:after="0" w:line="240" w:lineRule="auto"/>
        <w:rPr>
          <w:b/>
          <w:szCs w:val="24"/>
        </w:rPr>
      </w:pPr>
      <w:r>
        <w:rPr>
          <w:b/>
          <w:szCs w:val="24"/>
        </w:rPr>
        <w:t xml:space="preserve">Engr. </w:t>
      </w:r>
      <w:r w:rsidRPr="004F4EB6">
        <w:rPr>
          <w:b/>
          <w:szCs w:val="24"/>
        </w:rPr>
        <w:t>Aya</w:t>
      </w:r>
      <w:r>
        <w:rPr>
          <w:b/>
          <w:szCs w:val="24"/>
        </w:rPr>
        <w:t>n</w:t>
      </w:r>
      <w:r w:rsidRPr="004F4EB6">
        <w:rPr>
          <w:b/>
          <w:szCs w:val="24"/>
        </w:rPr>
        <w:t xml:space="preserve">tola </w:t>
      </w:r>
      <w:r>
        <w:rPr>
          <w:b/>
          <w:szCs w:val="24"/>
        </w:rPr>
        <w:t xml:space="preserve"> </w:t>
      </w:r>
      <w:r w:rsidRPr="004F4EB6">
        <w:rPr>
          <w:b/>
          <w:szCs w:val="24"/>
        </w:rPr>
        <w:t>A.</w:t>
      </w:r>
      <w:r>
        <w:rPr>
          <w:b/>
          <w:szCs w:val="24"/>
        </w:rPr>
        <w:t xml:space="preserve">  </w:t>
      </w:r>
      <w:r w:rsidRPr="004F4EB6">
        <w:rPr>
          <w:b/>
          <w:szCs w:val="24"/>
        </w:rPr>
        <w:t>A</w:t>
      </w:r>
      <w:r>
        <w:rPr>
          <w:b/>
          <w:szCs w:val="24"/>
        </w:rPr>
        <w:t>.</w:t>
      </w:r>
      <w:r>
        <w:rPr>
          <w:b/>
          <w:szCs w:val="24"/>
        </w:rPr>
        <w:tab/>
      </w:r>
      <w:r>
        <w:rPr>
          <w:b/>
          <w:szCs w:val="24"/>
        </w:rPr>
        <w:tab/>
      </w:r>
      <w:r>
        <w:rPr>
          <w:b/>
          <w:szCs w:val="24"/>
        </w:rPr>
        <w:tab/>
      </w:r>
      <w:r>
        <w:rPr>
          <w:b/>
          <w:szCs w:val="24"/>
        </w:rPr>
        <w:tab/>
      </w:r>
      <w:r>
        <w:rPr>
          <w:b/>
          <w:szCs w:val="24"/>
        </w:rPr>
        <w:tab/>
      </w:r>
      <w:r>
        <w:rPr>
          <w:b/>
          <w:szCs w:val="24"/>
        </w:rPr>
        <w:tab/>
        <w:t>Date</w:t>
      </w:r>
    </w:p>
    <w:p w:rsidR="004F4EB6" w:rsidRPr="00FD215B" w:rsidRDefault="004F4EB6" w:rsidP="004F4EB6">
      <w:pPr>
        <w:spacing w:after="0" w:line="240" w:lineRule="auto"/>
        <w:rPr>
          <w:b/>
          <w:i/>
          <w:szCs w:val="24"/>
        </w:rPr>
      </w:pPr>
      <w:r w:rsidRPr="00FD215B">
        <w:rPr>
          <w:b/>
          <w:i/>
          <w:szCs w:val="24"/>
        </w:rPr>
        <w:t>Head of Department (HOD)</w:t>
      </w: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r>
        <w:rPr>
          <w:b/>
          <w:szCs w:val="24"/>
        </w:rPr>
        <w:t>____________________________</w:t>
      </w:r>
      <w:r>
        <w:rPr>
          <w:b/>
          <w:szCs w:val="24"/>
        </w:rPr>
        <w:tab/>
      </w:r>
      <w:r>
        <w:rPr>
          <w:b/>
          <w:szCs w:val="24"/>
        </w:rPr>
        <w:tab/>
      </w:r>
      <w:r>
        <w:rPr>
          <w:b/>
          <w:szCs w:val="24"/>
        </w:rPr>
        <w:tab/>
      </w:r>
      <w:r>
        <w:rPr>
          <w:b/>
          <w:szCs w:val="24"/>
        </w:rPr>
        <w:tab/>
        <w:t>____________________________</w:t>
      </w:r>
    </w:p>
    <w:p w:rsidR="004F4EB6" w:rsidRDefault="004F4EB6" w:rsidP="004F4EB6">
      <w:pPr>
        <w:spacing w:after="0" w:line="240" w:lineRule="auto"/>
        <w:rPr>
          <w:b/>
          <w:szCs w:val="24"/>
        </w:rPr>
      </w:pPr>
      <w:r>
        <w:rPr>
          <w:b/>
          <w:i/>
          <w:szCs w:val="24"/>
        </w:rPr>
        <w:t>External Supervisor</w:t>
      </w:r>
      <w:r>
        <w:rPr>
          <w:b/>
          <w:i/>
          <w:szCs w:val="24"/>
        </w:rPr>
        <w:tab/>
      </w:r>
      <w:r>
        <w:rPr>
          <w:b/>
          <w:szCs w:val="24"/>
        </w:rPr>
        <w:tab/>
      </w:r>
      <w:r>
        <w:rPr>
          <w:b/>
          <w:szCs w:val="24"/>
        </w:rPr>
        <w:tab/>
      </w:r>
      <w:r>
        <w:rPr>
          <w:b/>
          <w:szCs w:val="24"/>
        </w:rPr>
        <w:tab/>
      </w:r>
      <w:r>
        <w:rPr>
          <w:b/>
          <w:szCs w:val="24"/>
        </w:rPr>
        <w:tab/>
      </w:r>
      <w:r>
        <w:rPr>
          <w:b/>
          <w:szCs w:val="24"/>
        </w:rPr>
        <w:tab/>
      </w:r>
      <w:r>
        <w:rPr>
          <w:b/>
          <w:szCs w:val="24"/>
        </w:rPr>
        <w:tab/>
        <w:t>Date</w:t>
      </w:r>
    </w:p>
    <w:p w:rsidR="004F4EB6" w:rsidRPr="00FD215B" w:rsidRDefault="004F4EB6" w:rsidP="004F4EB6">
      <w:pPr>
        <w:spacing w:after="0" w:line="240" w:lineRule="auto"/>
        <w:rPr>
          <w:b/>
          <w:i/>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4F4EB6" w:rsidRDefault="004F4EB6" w:rsidP="004F4EB6">
      <w:pPr>
        <w:spacing w:after="0" w:line="240" w:lineRule="auto"/>
        <w:rPr>
          <w:b/>
          <w:szCs w:val="24"/>
        </w:rPr>
      </w:pPr>
    </w:p>
    <w:p w:rsidR="00335B32" w:rsidRDefault="007D3844">
      <w:pPr>
        <w:pStyle w:val="Heading1"/>
        <w:spacing w:after="396" w:line="313" w:lineRule="auto"/>
        <w:ind w:left="10" w:right="51"/>
        <w:jc w:val="center"/>
      </w:pPr>
      <w:r>
        <w:lastRenderedPageBreak/>
        <w:t xml:space="preserve">CHAPTER 1: INTRODUCTION </w:t>
      </w:r>
    </w:p>
    <w:p w:rsidR="00335B32" w:rsidRDefault="007D3844">
      <w:pPr>
        <w:spacing w:after="455" w:line="259" w:lineRule="auto"/>
        <w:ind w:left="-5" w:right="46"/>
      </w:pPr>
      <w:r>
        <w:t xml:space="preserve"> 1.1 Background of the Study </w:t>
      </w:r>
    </w:p>
    <w:p w:rsidR="00335B32" w:rsidRDefault="007D3844">
      <w:pPr>
        <w:ind w:left="-5" w:right="46"/>
      </w:pPr>
      <w:r>
        <w:t xml:space="preserve">Railway systems are critical to the economic and social development of nations, serving as a major mode of transportation for both passengers and goods. In Africa, and specifically in Nigeria, the railway sector is an essential component of national infrastructure that requires continuous monitoring and maintenance to ensure safety, reliability, and efficiency (Mackenzie, 2018; Odunuga et al., 2017). However, the Nigerian rail system faces several challenges, including limited access to high-quality data, inadequate infrastructure for monitoring track conditions, and the difficulty of predicting and preventing track failures (Sulaimon et al., 2020). </w:t>
      </w:r>
    </w:p>
    <w:p w:rsidR="00335B32" w:rsidRDefault="007D3844">
      <w:pPr>
        <w:ind w:left="-5" w:right="46"/>
      </w:pPr>
      <w:r>
        <w:t xml:space="preserve">One of the significant issues in railway management is track failure, which can lead to catastrophic accidents, service disruptions, and increased repair costs. Track failures are primarily caused by factors such as fatigue, misalignment, excessive wear, and environmental conditions (Benedetti et al., 2019; Wang et al., 2021). Accurate prediction of track failure, therefore, is crucial to preventing such incidents and improving the overall safety of the rail network (Zhang et al., 2018; Koenig et al., 2020). </w:t>
      </w:r>
    </w:p>
    <w:p w:rsidR="00335B32" w:rsidRDefault="007D3844">
      <w:pPr>
        <w:ind w:left="-5" w:right="46"/>
      </w:pPr>
      <w:r>
        <w:t xml:space="preserve">Recent advancements in machine learning (ML) techniques offer a promising solution to track failure prediction. ML models have demonstrated success in various domains, including predicting failures in mechanical systems, structural health monitoring, and transportation infrastructure (Chen et al., 2019; Liao et al., 2020). However, one of the significant limitations in applying machine learning models to railway systems is the scarcity of high-quality, labeled data on track conditions and failure incidents (Zhu et al., 2019; Karam et al., 2021). </w:t>
      </w:r>
    </w:p>
    <w:p w:rsidR="00335B32" w:rsidRDefault="007D3844">
      <w:pPr>
        <w:spacing w:after="0"/>
        <w:ind w:left="-5" w:right="46"/>
      </w:pPr>
      <w:r>
        <w:lastRenderedPageBreak/>
        <w:t xml:space="preserve">To overcome this challenge, synthetic data generation methods have gained attention. These methods involve creating data artificially through algorithms like Generative Adversarial </w:t>
      </w:r>
    </w:p>
    <w:p w:rsidR="00335B32" w:rsidRDefault="007D3844">
      <w:pPr>
        <w:spacing w:after="0"/>
        <w:ind w:left="-5" w:right="46"/>
      </w:pPr>
      <w:r>
        <w:t xml:space="preserve">Networks (GANs), Variational Autoencoders (VAEs), and Physics-Based Simulations (Goodfellow et al., 2014; Kingma &amp; Welling, 2013; Gavrila et al., 2019). Synthetic data can complement real-world data and improve the performance of predictive models, particularly when real data is scarce or incomplete. These techniques have been successfully employed in other domains such as healthcare (Frid-Adar et al., 2018), finance (Zhang et al., 2020), and </w:t>
      </w:r>
    </w:p>
    <w:p w:rsidR="00335B32" w:rsidRDefault="007D3844">
      <w:pPr>
        <w:spacing w:after="450" w:line="259" w:lineRule="auto"/>
        <w:ind w:left="-5" w:right="46"/>
      </w:pPr>
      <w:r>
        <w:t xml:space="preserve">transportation (Liu et al., 2021). </w:t>
      </w:r>
    </w:p>
    <w:p w:rsidR="00335B32" w:rsidRDefault="007D3844">
      <w:pPr>
        <w:ind w:left="-5" w:right="46"/>
      </w:pPr>
      <w:r>
        <w:t xml:space="preserve">In the context of Nigeria, railway track data is often insufficient for training robust machine learning models. Therefore, the integration of synthetic data to augment real data is a promising approach to overcoming this limitation and improving the accuracy of track failure predictions (Adewumi et al., 2019). This study proposes a novel approach for generating synthetic data for railway track failure prediction in Nigeria, focusing on leveraging machine learning techniques to predict track failures and enhance predictive maintenance strategies. </w:t>
      </w:r>
    </w:p>
    <w:p w:rsidR="00335B32" w:rsidRDefault="007D3844">
      <w:pPr>
        <w:spacing w:after="455" w:line="259" w:lineRule="auto"/>
        <w:ind w:left="-5" w:right="46"/>
      </w:pPr>
      <w:r>
        <w:t xml:space="preserve"> 1.2 Problem Statement </w:t>
      </w:r>
    </w:p>
    <w:p w:rsidR="00335B32" w:rsidRDefault="007D3844">
      <w:pPr>
        <w:ind w:left="-5" w:right="46"/>
      </w:pPr>
      <w:r>
        <w:t xml:space="preserve">The lack of adequate data for training machine learning models in the Nigerian railway sector poses a significant challenge to the development of effective failure prediction systems. The available data on track health is often sparse, incomplete, or lacks sufficient historical failure records, limiting the accuracy and reliability of predictive models (Zhang et al., 2021).  </w:t>
      </w:r>
    </w:p>
    <w:p w:rsidR="00335B32" w:rsidRDefault="00335B32">
      <w:pPr>
        <w:spacing w:after="0" w:line="259" w:lineRule="auto"/>
        <w:ind w:left="0" w:firstLine="0"/>
        <w:jc w:val="left"/>
      </w:pPr>
    </w:p>
    <w:p w:rsidR="004F4EB6" w:rsidRDefault="004F4EB6">
      <w:pPr>
        <w:spacing w:after="5" w:line="648" w:lineRule="auto"/>
        <w:ind w:left="-5" w:right="5638"/>
      </w:pPr>
    </w:p>
    <w:p w:rsidR="00335B32" w:rsidRDefault="007D3844">
      <w:pPr>
        <w:spacing w:after="5" w:line="648" w:lineRule="auto"/>
        <w:ind w:left="-5" w:right="5638"/>
      </w:pPr>
      <w:r>
        <w:lastRenderedPageBreak/>
        <w:t xml:space="preserve">1.3 Research Aim and Objectives  Aim: </w:t>
      </w:r>
    </w:p>
    <w:p w:rsidR="00335B32" w:rsidRDefault="007D3844">
      <w:pPr>
        <w:ind w:left="-5" w:right="46"/>
      </w:pPr>
      <w:r>
        <w:t xml:space="preserve">The aim of this study is to investigate the effectiveness of synthetic data generation for machine learning-based railway track failure prediction in Nigeria. </w:t>
      </w:r>
    </w:p>
    <w:p w:rsidR="00335B32" w:rsidRDefault="007D3844">
      <w:pPr>
        <w:spacing w:after="450" w:line="259" w:lineRule="auto"/>
        <w:ind w:left="-5" w:right="46"/>
      </w:pPr>
      <w:r>
        <w:t xml:space="preserve">Objectives: </w:t>
      </w:r>
    </w:p>
    <w:p w:rsidR="00335B32" w:rsidRDefault="007D3844">
      <w:pPr>
        <w:numPr>
          <w:ilvl w:val="0"/>
          <w:numId w:val="1"/>
        </w:numPr>
        <w:ind w:right="46"/>
      </w:pPr>
      <w:r>
        <w:t xml:space="preserve">To generate synthetic data for railway track conditions and failure predictions using generative machine learning models such as GANs and VAEs. </w:t>
      </w:r>
    </w:p>
    <w:p w:rsidR="00335B32" w:rsidRDefault="007D3844">
      <w:pPr>
        <w:numPr>
          <w:ilvl w:val="0"/>
          <w:numId w:val="1"/>
        </w:numPr>
        <w:ind w:right="46"/>
      </w:pPr>
      <w:r>
        <w:t xml:space="preserve">To evaluate and compare the performance of machine learning models trained on real data, synthetic data, and a combination of both, for predicting railway track failures. </w:t>
      </w:r>
    </w:p>
    <w:p w:rsidR="00335B32" w:rsidRDefault="007D3844">
      <w:pPr>
        <w:numPr>
          <w:ilvl w:val="0"/>
          <w:numId w:val="1"/>
        </w:numPr>
        <w:ind w:right="46"/>
      </w:pPr>
      <w:r>
        <w:t xml:space="preserve">To develop recommendations for the integration of synthetic data into predictive maintenance strategies for the Nigerian railway system. </w:t>
      </w:r>
    </w:p>
    <w:p w:rsidR="00335B32" w:rsidRDefault="007D3844">
      <w:pPr>
        <w:spacing w:after="455" w:line="259" w:lineRule="auto"/>
        <w:ind w:left="-5" w:right="46"/>
      </w:pPr>
      <w:r>
        <w:t xml:space="preserve">1.4 Research Questions </w:t>
      </w:r>
    </w:p>
    <w:p w:rsidR="00335B32" w:rsidRDefault="007D3844">
      <w:pPr>
        <w:spacing w:after="450" w:line="259" w:lineRule="auto"/>
        <w:ind w:left="-5" w:right="46"/>
      </w:pPr>
      <w:r>
        <w:t xml:space="preserve">This research will seek to answer the following questions:   </w:t>
      </w:r>
    </w:p>
    <w:p w:rsidR="00335B32" w:rsidRDefault="007D3844">
      <w:pPr>
        <w:numPr>
          <w:ilvl w:val="0"/>
          <w:numId w:val="2"/>
        </w:numPr>
        <w:ind w:right="46"/>
      </w:pPr>
      <w:r>
        <w:t xml:space="preserve">How can synthetic data generation methods such as GANs and VAEs be utilized to improve track failure prediction in Nigeria's rail system?   </w:t>
      </w:r>
    </w:p>
    <w:p w:rsidR="00335B32" w:rsidRDefault="007D3844">
      <w:pPr>
        <w:numPr>
          <w:ilvl w:val="0"/>
          <w:numId w:val="2"/>
        </w:numPr>
        <w:ind w:right="46"/>
      </w:pPr>
      <w:r>
        <w:t xml:space="preserve">What is the impact of synthetic data on the accuracy and reliability of machine learning models for track failure prediction?   </w:t>
      </w:r>
    </w:p>
    <w:p w:rsidR="00335B32" w:rsidRDefault="007D3844">
      <w:pPr>
        <w:numPr>
          <w:ilvl w:val="0"/>
          <w:numId w:val="2"/>
        </w:numPr>
        <w:ind w:right="46"/>
      </w:pPr>
      <w:r>
        <w:t xml:space="preserve">How can synthetic data be integrated into predictive maintenance systems for real-time monitoring and decision-making in the Nigerian railway sector? </w:t>
      </w:r>
    </w:p>
    <w:p w:rsidR="00335B32" w:rsidRDefault="007D3844">
      <w:pPr>
        <w:numPr>
          <w:ilvl w:val="1"/>
          <w:numId w:val="3"/>
        </w:numPr>
        <w:spacing w:after="450" w:line="259" w:lineRule="auto"/>
        <w:ind w:right="46" w:hanging="360"/>
      </w:pPr>
      <w:r>
        <w:lastRenderedPageBreak/>
        <w:t xml:space="preserve">Significance of the Study </w:t>
      </w:r>
    </w:p>
    <w:p w:rsidR="00335B32" w:rsidRDefault="007D3844">
      <w:pPr>
        <w:ind w:left="-5" w:right="46"/>
      </w:pPr>
      <w:r>
        <w:t xml:space="preserve">The significance of this study lies in its potential to enhance railway safety and operational efficiency in Nigeria. By utilizing synthetic data, the study aims to overcome the data scarcity challenge in the Nigerian railway system, thereby improving predictive maintenance and reducing the risk of track failures. Additionally, the integration of machine learning-based failure prediction models could lead to more proactive maintenance and cost savings for railway operators. </w:t>
      </w:r>
    </w:p>
    <w:p w:rsidR="00335B32" w:rsidRDefault="007D3844">
      <w:pPr>
        <w:ind w:left="-5" w:right="46"/>
      </w:pPr>
      <w:r>
        <w:t xml:space="preserve">Furthermore, this research contributes to the growing body of knowledge on the use of synthetic data in transportation infrastructure, providing valuable insights into its application in the African context, where data scarcity is a common challenge (Adewumi et al., 2020). </w:t>
      </w:r>
    </w:p>
    <w:p w:rsidR="00335B32" w:rsidRDefault="007D3844" w:rsidP="004F4EB6">
      <w:pPr>
        <w:numPr>
          <w:ilvl w:val="1"/>
          <w:numId w:val="3"/>
        </w:numPr>
        <w:spacing w:after="450" w:line="259" w:lineRule="auto"/>
        <w:ind w:left="630" w:right="46" w:hanging="720"/>
      </w:pPr>
      <w:r>
        <w:t xml:space="preserve">Scope of the Study </w:t>
      </w:r>
    </w:p>
    <w:p w:rsidR="00335B32" w:rsidRDefault="007D3844">
      <w:pPr>
        <w:ind w:left="-5" w:right="46"/>
      </w:pPr>
      <w:r>
        <w:t xml:space="preserve">This study will focus on the Nigerian railway system, particularly in generating synthetic data for the prediction of track failures. The scope includes the use of machine learning models, specifically Generative Adversarial Networks (GANs) and Variational Autoencoders (VAEs), to generate synthetic data. Additionally, the study will evaluate the impact of synthetic data on the performance of predictive models for railway track failure prediction. </w:t>
      </w:r>
    </w:p>
    <w:p w:rsidR="00335B32" w:rsidRDefault="007D3844" w:rsidP="004F4EB6">
      <w:pPr>
        <w:numPr>
          <w:ilvl w:val="1"/>
          <w:numId w:val="3"/>
        </w:numPr>
        <w:spacing w:after="455" w:line="259" w:lineRule="auto"/>
        <w:ind w:left="630" w:right="46" w:hanging="720"/>
      </w:pPr>
      <w:r>
        <w:t xml:space="preserve">Structure of the Dissertation </w:t>
      </w:r>
    </w:p>
    <w:p w:rsidR="00335B32" w:rsidRDefault="007D3844">
      <w:pPr>
        <w:spacing w:after="450" w:line="259" w:lineRule="auto"/>
        <w:ind w:left="-5" w:right="46"/>
      </w:pPr>
      <w:r>
        <w:t xml:space="preserve">This research is organized as follows:   </w:t>
      </w:r>
    </w:p>
    <w:p w:rsidR="00335B32" w:rsidRDefault="007D3844">
      <w:pPr>
        <w:numPr>
          <w:ilvl w:val="0"/>
          <w:numId w:val="4"/>
        </w:numPr>
        <w:ind w:right="46"/>
      </w:pPr>
      <w:r>
        <w:t xml:space="preserve">Chapter 1: Introduction – Provides an overview of the research, background, problem statement, objectives, and scope.   </w:t>
      </w:r>
    </w:p>
    <w:p w:rsidR="00335B32" w:rsidRDefault="007D3844">
      <w:pPr>
        <w:numPr>
          <w:ilvl w:val="0"/>
          <w:numId w:val="4"/>
        </w:numPr>
        <w:ind w:right="46"/>
      </w:pPr>
      <w:r>
        <w:lastRenderedPageBreak/>
        <w:t xml:space="preserve">Chapter 2: Literature Review – Reviews existing research on railway track failure prediction, synthetic data generation, and machine learning models.   </w:t>
      </w:r>
    </w:p>
    <w:p w:rsidR="00335B32" w:rsidRDefault="007D3844">
      <w:pPr>
        <w:numPr>
          <w:ilvl w:val="0"/>
          <w:numId w:val="4"/>
        </w:numPr>
        <w:ind w:right="46"/>
      </w:pPr>
      <w:r>
        <w:t xml:space="preserve">Chapter 3: Methodology – Describes the experimental design, including data collection, synthetic data generation, machine learning model training, and evaluation.   </w:t>
      </w:r>
    </w:p>
    <w:p w:rsidR="00335B32" w:rsidRDefault="007D3844">
      <w:pPr>
        <w:numPr>
          <w:ilvl w:val="0"/>
          <w:numId w:val="4"/>
        </w:numPr>
        <w:ind w:right="46"/>
      </w:pPr>
      <w:r>
        <w:t xml:space="preserve">Chapter 4: Results and Discussion – Presents the findings from the experiments and discusses the implications.   </w:t>
      </w:r>
    </w:p>
    <w:p w:rsidR="00335B32" w:rsidRDefault="007D3844">
      <w:pPr>
        <w:numPr>
          <w:ilvl w:val="0"/>
          <w:numId w:val="4"/>
        </w:numPr>
        <w:ind w:right="46"/>
      </w:pPr>
      <w:r>
        <w:t xml:space="preserve">Chapter 5: Conclusion and Recommendations – Summarizes the key findings and provides recommendations for future research and practical implementation. </w:t>
      </w:r>
    </w:p>
    <w:p w:rsidR="00335B32" w:rsidRDefault="00335B32">
      <w:pPr>
        <w:spacing w:after="455" w:line="259" w:lineRule="auto"/>
        <w:ind w:left="0" w:firstLine="0"/>
        <w:jc w:val="left"/>
      </w:pPr>
    </w:p>
    <w:p w:rsidR="00335B32" w:rsidRDefault="007D3844">
      <w:pPr>
        <w:spacing w:after="0" w:line="259" w:lineRule="auto"/>
        <w:ind w:left="0" w:firstLine="0"/>
        <w:jc w:val="left"/>
      </w:pPr>
      <w:r>
        <w:br w:type="page"/>
      </w:r>
    </w:p>
    <w:p w:rsidR="00335B32" w:rsidRDefault="007D3844">
      <w:pPr>
        <w:pStyle w:val="Heading1"/>
        <w:spacing w:after="396" w:line="313" w:lineRule="auto"/>
        <w:ind w:left="10" w:right="46"/>
        <w:jc w:val="center"/>
      </w:pPr>
      <w:r>
        <w:lastRenderedPageBreak/>
        <w:t xml:space="preserve">CHAPTER 2: LITERATURE REVIEW </w:t>
      </w:r>
    </w:p>
    <w:p w:rsidR="00335B32" w:rsidRDefault="007D3844">
      <w:pPr>
        <w:spacing w:after="455" w:line="259" w:lineRule="auto"/>
        <w:ind w:left="-5" w:right="46"/>
      </w:pPr>
      <w:r>
        <w:t xml:space="preserve">2.1 Railway Track Failure Prediction </w:t>
      </w:r>
    </w:p>
    <w:p w:rsidR="00335B32" w:rsidRDefault="007D3844">
      <w:pPr>
        <w:ind w:left="-5" w:right="46"/>
      </w:pPr>
      <w:r>
        <w:t xml:space="preserve">Railway track failures have been a significant concern in the transportation sector globally, as such failures can lead to severe accidents, service disruptions, and substantial costs for repairs and maintenance (Benedetti et al., 2019). Track failures result from multiple factors, including excessive wear and tear, environmental conditions, improper alignment, and material degradation over time (Zhang et al., 2018; Koenig et al., 2020). In an effort to address this problem, researchers have focused on using predictive maintenance systems to anticipate failures before they occur, improving the overall safety and efficiency of railway operations (Karam et al., 2021). </w:t>
      </w:r>
    </w:p>
    <w:p w:rsidR="00335B32" w:rsidRDefault="007D3844">
      <w:pPr>
        <w:ind w:left="-5" w:right="46"/>
      </w:pPr>
      <w:r>
        <w:t xml:space="preserve">Machine learning techniques, particularly supervised learning models, have proven effective for predicting track failures. These models learn patterns from historical data to forecast future failures based on parameters such as track geometry, load conditions, and environmental factors (Chen et al., 2019; Zhang et al., 2021). However, the lack of sufficient labeled data for training these models, especially in developing countries, poses a significant challenge (Zhu et al., 2019). </w:t>
      </w:r>
    </w:p>
    <w:p w:rsidR="00335B32" w:rsidRDefault="007D3844">
      <w:pPr>
        <w:spacing w:after="455" w:line="259" w:lineRule="auto"/>
        <w:ind w:left="-5" w:right="46"/>
      </w:pPr>
      <w:r>
        <w:t xml:space="preserve"> 2.2 Machine Learning Approaches to Track Failure Prediction </w:t>
      </w:r>
    </w:p>
    <w:p w:rsidR="00335B32" w:rsidRDefault="007D3844">
      <w:pPr>
        <w:ind w:left="-5" w:right="46"/>
      </w:pPr>
      <w:r>
        <w:t xml:space="preserve">Machine learning algorithms, including Random Forests (RF), Support Vector Machines (SVM), Artificial Neural Networks (ANN), and Gradient Boosting Machines (GBM), have been widely applied to predictive maintenance for railway systems. These models can effectively analyze complex and nonlinear relationships between input features and failure occurrences (Wang et al., 2021).  </w:t>
      </w:r>
    </w:p>
    <w:p w:rsidR="00335B32" w:rsidRDefault="007D3844">
      <w:pPr>
        <w:ind w:left="-5" w:right="46"/>
      </w:pPr>
      <w:r>
        <w:lastRenderedPageBreak/>
        <w:t xml:space="preserve">For instance, Chen et al. (2019) utilized Random Forests and Support Vector Machines for predicting railway track deterioration using parameters such as track geometry and environmental conditions. Similarly, Sulaimon et al. (2020) applied ANN models to predict failure rates based on historical maintenance records, achieving high prediction accuracy. </w:t>
      </w:r>
    </w:p>
    <w:p w:rsidR="00335B32" w:rsidRDefault="007D3844">
      <w:pPr>
        <w:ind w:left="-5" w:right="46"/>
      </w:pPr>
      <w:r>
        <w:t xml:space="preserve">However, one of the key limitations of these approaches is the scarcity of labeled data, particularly in countries like Nigeria, where railway infrastructure has not been adequately monitored and data collection systems are underdeveloped (Benedetti et al., 2019). This scarcity significantly affects the performance of predictive models and hinders the adoption of machine learning in railway systems (Zhang et al., 2021). </w:t>
      </w:r>
    </w:p>
    <w:p w:rsidR="00335B32" w:rsidRDefault="007D3844">
      <w:pPr>
        <w:spacing w:after="450" w:line="259" w:lineRule="auto"/>
        <w:ind w:left="-5" w:right="46"/>
      </w:pPr>
      <w:r>
        <w:t xml:space="preserve"> 2.3 Synthetic Data Generation for Machine Learning </w:t>
      </w:r>
    </w:p>
    <w:p w:rsidR="00335B32" w:rsidRDefault="007D3844">
      <w:pPr>
        <w:ind w:left="-5" w:right="46"/>
      </w:pPr>
      <w:r>
        <w:t xml:space="preserve">To address the data scarcity challenge, synthetic data generation has emerged as a potential solution. Synthetic data is artificially created to resemble real-world data, which can then be used to train machine learning models (Goodfellow et al., 2014). Various techniques for generating synthetic data, such as Generative Adversarial Networks (GANs) and Variational Autoencoders (VAEs), have gained popularity due to their ability to produce high-quality data that closely mimics real datasets (Kingma &amp; Welling, 2013; Goodfellow et al., 2014). </w:t>
      </w:r>
    </w:p>
    <w:p w:rsidR="00335B32" w:rsidRDefault="007D3844">
      <w:pPr>
        <w:ind w:left="-5" w:right="46"/>
      </w:pPr>
      <w:r>
        <w:t xml:space="preserve">Generative models like GANs have been widely used in industries like healthcare (Frid-Adar et al., 2018) and finance (Zhang et al., 2020), where data scarcity is also a challenge. GANs consist of two neural networks – a generator and a discriminator – that work together to produce realistic synthetic data (Goodfellow et al., 2014). In the context of railway failure prediction, GANs can be employed to generate synthetic track condition data, providing an effective solution to the lack of data. </w:t>
      </w:r>
    </w:p>
    <w:p w:rsidR="00335B32" w:rsidRDefault="007D3844">
      <w:pPr>
        <w:ind w:left="-5" w:right="46"/>
      </w:pPr>
      <w:r>
        <w:lastRenderedPageBreak/>
        <w:t xml:space="preserve">For example, Liu et al. (2021) explored the use of GANs for generating synthetic data to augment datasets for predictive maintenance in transportation. Similarly, Zhang et al. (2021) demonstrated the effectiveness of synthetic data in improving the prediction of track failure in railways by training models on both real and synthetic datasets. </w:t>
      </w:r>
    </w:p>
    <w:p w:rsidR="00335B32" w:rsidRDefault="007D3844">
      <w:pPr>
        <w:spacing w:after="450" w:line="259" w:lineRule="auto"/>
        <w:ind w:left="-5" w:right="46"/>
      </w:pPr>
      <w:r>
        <w:t xml:space="preserve"> 2.4 Challenges in the Nigerian Railway System </w:t>
      </w:r>
    </w:p>
    <w:p w:rsidR="00335B32" w:rsidRDefault="007D3844">
      <w:pPr>
        <w:ind w:left="-5" w:right="46"/>
      </w:pPr>
      <w:r>
        <w:t xml:space="preserve">The Nigerian railway system, despite being an integral part of the nation’s infrastructure, faces several challenges, including inadequate data for decision-making, poor track maintenance practices, and limited technological integration (Sulaimon et al., 2020). The lack of comprehensive track condition data in Nigeria makes it difficult to implement predictive maintenance programs, which rely on accurate, real-time data. </w:t>
      </w:r>
    </w:p>
    <w:p w:rsidR="00335B32" w:rsidRDefault="007D3844">
      <w:pPr>
        <w:ind w:left="-5" w:right="46"/>
      </w:pPr>
      <w:r>
        <w:t xml:space="preserve">Adewumi et al. (2019) highlighted that the limited capacity for data acquisition and track monitoring in Nigeria poses a significant barrier to effective failure prediction models. Additionally, the lack of historical failure data further complicates the development of predictive models (Odunuga et al., 2017). Synthetic data, by filling this gap, could enhance the accuracy and reliability of machine learning models designed for failure prediction in Nigeria's rail system. </w:t>
      </w:r>
    </w:p>
    <w:p w:rsidR="00335B32" w:rsidRDefault="007D3844">
      <w:pPr>
        <w:spacing w:after="450" w:line="259" w:lineRule="auto"/>
        <w:ind w:left="-5" w:right="46"/>
      </w:pPr>
      <w:r>
        <w:t xml:space="preserve"> 2.5 Approaches to Synthetic Data Generation for Railway Systems </w:t>
      </w:r>
    </w:p>
    <w:p w:rsidR="00335B32" w:rsidRDefault="007D3844">
      <w:pPr>
        <w:ind w:left="-5" w:right="46"/>
      </w:pPr>
      <w:r>
        <w:t xml:space="preserve">Several studies have explored the application of synthetic data generation for the transportation sector, including railways. Wang et al. (2020) proposed a framework for generating synthetic traffic data to improve transportation models. While the primary focus was on road transportation, the approach can be adapted to the railway sector for track failure prediction. </w:t>
      </w:r>
    </w:p>
    <w:p w:rsidR="00335B32" w:rsidRDefault="007D3844">
      <w:pPr>
        <w:ind w:left="-5" w:right="46"/>
      </w:pPr>
      <w:r>
        <w:lastRenderedPageBreak/>
        <w:t xml:space="preserve">Moreover, some researchers have investigated the application of physics-based models for generating synthetic track failure data. These models simulate the physical conditions of rail tracks, such as stress, strain, and wear patterns, which can be used to generate data that closely resembles real-world conditions (Liao et al., 2020). These physics-based models, when combined with machine learning techniques, provide a promising approach for data augmentation in railway failure prediction. </w:t>
      </w:r>
    </w:p>
    <w:p w:rsidR="00335B32" w:rsidRDefault="007D3844">
      <w:pPr>
        <w:spacing w:after="455" w:line="259" w:lineRule="auto"/>
        <w:ind w:left="-5" w:right="46"/>
      </w:pPr>
      <w:r>
        <w:t xml:space="preserve"> 2.6 Research Gaps and Opportunities </w:t>
      </w:r>
    </w:p>
    <w:p w:rsidR="00335B32" w:rsidRDefault="007D3844">
      <w:pPr>
        <w:ind w:left="-5" w:right="46"/>
      </w:pPr>
      <w:r>
        <w:t xml:space="preserve">While there has been significant progress in applying machine learning models to predictive maintenance in the railway sector, much of the existing research has been conducted in developed countries with access to abundant data (Zhang et al., 2021). There is limited research on the application of synthetic data for railway failure prediction in developing countries, particularly in the African context (Sulaimon et al., 2020).  </w:t>
      </w:r>
    </w:p>
    <w:p w:rsidR="00335B32" w:rsidRDefault="007D3844">
      <w:pPr>
        <w:ind w:left="-5" w:right="46"/>
      </w:pPr>
      <w:r>
        <w:t xml:space="preserve">Furthermore, the combination of synthetic data and machine learning for predictive maintenance has not been fully explored in the Nigerian railway system. This presents a significant opportunity for research, as this approach could significantly enhance the effectiveness of failure prediction models, even in the absence of extensive real-world data. </w:t>
      </w:r>
    </w:p>
    <w:p w:rsidR="00335B32" w:rsidRDefault="007D3844">
      <w:pPr>
        <w:spacing w:after="0"/>
        <w:ind w:left="-5" w:right="46"/>
      </w:pPr>
      <w:r>
        <w:t xml:space="preserve"> This literature review highlights the key challenges and opportunities in predicting railway track failures, particularly in the context of Nigeria. While machine learning techniques have shown promise for predictive maintenance, the scarcity of labeled data remains a significant challenge. The integration of synthetic data, through methods such as GANs and VAEs, presents a promising solution to augment real-world data and improve the performance of machine learning models. </w:t>
      </w:r>
    </w:p>
    <w:p w:rsidR="00335B32" w:rsidRDefault="007D3844">
      <w:pPr>
        <w:ind w:left="-5" w:right="46"/>
      </w:pPr>
      <w:r>
        <w:lastRenderedPageBreak/>
        <w:t xml:space="preserve">Further research into the application of synthetic data for predictive maintenance in the Nigerian railway system is crucial for addressing these challenges and improving the overall safety and reliability of the rail network. </w:t>
      </w:r>
    </w:p>
    <w:p w:rsidR="00335B32" w:rsidRDefault="007D3844">
      <w:pPr>
        <w:spacing w:after="0" w:line="259" w:lineRule="auto"/>
        <w:ind w:left="0" w:firstLine="0"/>
        <w:jc w:val="left"/>
      </w:pPr>
      <w:r>
        <w:rPr>
          <w:rFonts w:ascii="Calibri" w:eastAsia="Calibri" w:hAnsi="Calibri" w:cs="Calibri"/>
          <w:b/>
          <w:sz w:val="22"/>
        </w:rPr>
        <w:tab/>
      </w:r>
      <w:r>
        <w:br w:type="page"/>
      </w:r>
    </w:p>
    <w:p w:rsidR="00335B32" w:rsidRDefault="007D3844">
      <w:pPr>
        <w:spacing w:after="0" w:line="259" w:lineRule="auto"/>
        <w:ind w:left="0" w:right="55" w:firstLine="0"/>
        <w:jc w:val="center"/>
      </w:pPr>
      <w:r>
        <w:rPr>
          <w:b/>
          <w:sz w:val="22"/>
        </w:rPr>
        <w:lastRenderedPageBreak/>
        <w:t xml:space="preserve">CHAPTER 3: METHODOLOGY </w:t>
      </w:r>
    </w:p>
    <w:p w:rsidR="00335B32" w:rsidRDefault="00335B32">
      <w:pPr>
        <w:spacing w:after="0" w:line="259" w:lineRule="auto"/>
        <w:ind w:left="9" w:firstLine="0"/>
        <w:jc w:val="center"/>
      </w:pPr>
    </w:p>
    <w:p w:rsidR="00335B32" w:rsidRDefault="007D3844">
      <w:pPr>
        <w:spacing w:after="4" w:line="477" w:lineRule="auto"/>
        <w:ind w:left="115" w:right="36"/>
      </w:pPr>
      <w:r>
        <w:rPr>
          <w:sz w:val="22"/>
        </w:rPr>
        <w:t xml:space="preserve">This chapter outlines the structured approach adopted in this study to generate synthetic railway failure data, validate its effectiveness, and integrate it into machine learning models for predictive railway maintenance. The methodology consists of several key phases to ensure the data generated is realistic and valuable for predictive modeling in the context of Nigerian railway systems. </w:t>
      </w:r>
    </w:p>
    <w:p w:rsidR="00335B32" w:rsidRDefault="007D3844">
      <w:pPr>
        <w:spacing w:after="233" w:line="259" w:lineRule="auto"/>
        <w:ind w:left="100"/>
        <w:jc w:val="left"/>
      </w:pPr>
      <w:r>
        <w:rPr>
          <w:b/>
          <w:sz w:val="22"/>
        </w:rPr>
        <w:t xml:space="preserve">3.0 Methodology </w:t>
      </w:r>
    </w:p>
    <w:p w:rsidR="00335B32" w:rsidRDefault="007D3844">
      <w:pPr>
        <w:pStyle w:val="Heading2"/>
        <w:spacing w:after="233" w:line="259" w:lineRule="auto"/>
        <w:ind w:left="100"/>
      </w:pPr>
      <w:r>
        <w:rPr>
          <w:sz w:val="22"/>
        </w:rPr>
        <w:t xml:space="preserve">3.1 Research Design </w:t>
      </w:r>
    </w:p>
    <w:p w:rsidR="00335B32" w:rsidRDefault="007D3844">
      <w:pPr>
        <w:spacing w:after="4" w:line="478" w:lineRule="auto"/>
        <w:ind w:left="115" w:right="36"/>
      </w:pPr>
      <w:r>
        <w:rPr>
          <w:sz w:val="22"/>
        </w:rPr>
        <w:t xml:space="preserve">This study employs an experimental research design that combines available real-world railway failure data (if accessible) with synthetic data generation techniques. The methodology is organized into four main phases: </w:t>
      </w:r>
    </w:p>
    <w:p w:rsidR="00335B32" w:rsidRDefault="007D3844">
      <w:pPr>
        <w:numPr>
          <w:ilvl w:val="0"/>
          <w:numId w:val="5"/>
        </w:numPr>
        <w:spacing w:after="233" w:line="259" w:lineRule="auto"/>
        <w:ind w:hanging="360"/>
        <w:jc w:val="left"/>
      </w:pPr>
      <w:r>
        <w:rPr>
          <w:b/>
          <w:sz w:val="22"/>
        </w:rPr>
        <w:t>Data Collection &amp; Preprocessing</w:t>
      </w:r>
    </w:p>
    <w:p w:rsidR="00335B32" w:rsidRDefault="007D3844">
      <w:pPr>
        <w:numPr>
          <w:ilvl w:val="0"/>
          <w:numId w:val="5"/>
        </w:numPr>
        <w:spacing w:after="233" w:line="259" w:lineRule="auto"/>
        <w:ind w:hanging="360"/>
        <w:jc w:val="left"/>
      </w:pPr>
      <w:r>
        <w:rPr>
          <w:b/>
          <w:sz w:val="22"/>
        </w:rPr>
        <w:t>Synthetic Data Generation</w:t>
      </w:r>
    </w:p>
    <w:p w:rsidR="00335B32" w:rsidRDefault="007D3844">
      <w:pPr>
        <w:numPr>
          <w:ilvl w:val="0"/>
          <w:numId w:val="5"/>
        </w:numPr>
        <w:spacing w:after="233" w:line="259" w:lineRule="auto"/>
        <w:ind w:hanging="360"/>
        <w:jc w:val="left"/>
      </w:pPr>
      <w:r>
        <w:rPr>
          <w:b/>
          <w:sz w:val="22"/>
        </w:rPr>
        <w:t>Validation &amp; Evaluation</w:t>
      </w:r>
    </w:p>
    <w:p w:rsidR="00335B32" w:rsidRDefault="007D3844">
      <w:pPr>
        <w:pStyle w:val="Heading2"/>
        <w:spacing w:after="233" w:line="259" w:lineRule="auto"/>
        <w:ind w:left="371"/>
      </w:pPr>
      <w:r>
        <w:rPr>
          <w:b w:val="0"/>
          <w:sz w:val="22"/>
        </w:rPr>
        <w:t>4.</w:t>
      </w:r>
      <w:r>
        <w:rPr>
          <w:sz w:val="22"/>
        </w:rPr>
        <w:t>Integration with Machine Learning Models</w:t>
      </w:r>
    </w:p>
    <w:p w:rsidR="00335B32" w:rsidRDefault="007D3844">
      <w:pPr>
        <w:spacing w:after="4" w:line="475" w:lineRule="auto"/>
        <w:ind w:left="115" w:right="36"/>
      </w:pPr>
      <w:r>
        <w:rPr>
          <w:sz w:val="22"/>
        </w:rPr>
        <w:t xml:space="preserve">Each phase ensures the generated data is reliable, consistent, and applicable for predictive maintenance in the Nigerian railway sector. </w:t>
      </w:r>
    </w:p>
    <w:p w:rsidR="00335B32" w:rsidRDefault="00335B32">
      <w:pPr>
        <w:spacing w:after="230" w:line="259" w:lineRule="auto"/>
        <w:ind w:left="105" w:firstLine="0"/>
        <w:jc w:val="left"/>
      </w:pPr>
    </w:p>
    <w:p w:rsidR="00335B32" w:rsidRDefault="007D3844">
      <w:pPr>
        <w:pStyle w:val="Heading3"/>
        <w:ind w:left="100" w:right="0"/>
      </w:pPr>
      <w:r>
        <w:t xml:space="preserve">3.2 Data Collection &amp; Preprocessing </w:t>
      </w:r>
    </w:p>
    <w:p w:rsidR="00335B32" w:rsidRDefault="007D3844">
      <w:pPr>
        <w:pStyle w:val="Heading4"/>
        <w:ind w:left="100" w:right="0"/>
      </w:pPr>
      <w:r>
        <w:t xml:space="preserve">3.2.1 Data Sources </w:t>
      </w:r>
    </w:p>
    <w:p w:rsidR="00335B32" w:rsidRDefault="007D3844">
      <w:pPr>
        <w:spacing w:after="241" w:line="259" w:lineRule="auto"/>
        <w:ind w:left="115" w:right="36"/>
      </w:pPr>
      <w:r>
        <w:rPr>
          <w:sz w:val="22"/>
        </w:rPr>
        <w:t xml:space="preserve">The study collects railway track failure data from the following sources: </w:t>
      </w:r>
    </w:p>
    <w:p w:rsidR="00335B32" w:rsidRDefault="007D3844">
      <w:pPr>
        <w:numPr>
          <w:ilvl w:val="0"/>
          <w:numId w:val="6"/>
        </w:numPr>
        <w:spacing w:after="230" w:line="259" w:lineRule="auto"/>
        <w:ind w:right="36" w:hanging="360"/>
      </w:pPr>
      <w:r>
        <w:rPr>
          <w:sz w:val="22"/>
        </w:rPr>
        <w:t xml:space="preserve">Historical maintenance logs from Nigerian railway operators (if accessible). </w:t>
      </w:r>
    </w:p>
    <w:p w:rsidR="00335B32" w:rsidRDefault="007D3844">
      <w:pPr>
        <w:numPr>
          <w:ilvl w:val="0"/>
          <w:numId w:val="6"/>
        </w:numPr>
        <w:spacing w:after="230" w:line="259" w:lineRule="auto"/>
        <w:ind w:right="36" w:hanging="360"/>
      </w:pPr>
      <w:r>
        <w:rPr>
          <w:sz w:val="22"/>
        </w:rPr>
        <w:t xml:space="preserve">Sensor data from vibration, temperature, and stress monitoring systems (if available). </w:t>
      </w:r>
    </w:p>
    <w:p w:rsidR="00335B32" w:rsidRDefault="007D3844">
      <w:pPr>
        <w:numPr>
          <w:ilvl w:val="0"/>
          <w:numId w:val="6"/>
        </w:numPr>
        <w:spacing w:after="219" w:line="259" w:lineRule="auto"/>
        <w:ind w:right="36" w:hanging="360"/>
      </w:pPr>
      <w:r>
        <w:rPr>
          <w:sz w:val="22"/>
        </w:rPr>
        <w:t xml:space="preserve">Expert insights from railway engineers regarding failure patterns and critical issues. </w:t>
      </w:r>
    </w:p>
    <w:p w:rsidR="00335B32" w:rsidRDefault="007D3844">
      <w:pPr>
        <w:numPr>
          <w:ilvl w:val="0"/>
          <w:numId w:val="6"/>
        </w:numPr>
        <w:spacing w:after="4" w:line="481" w:lineRule="auto"/>
        <w:ind w:right="36" w:hanging="360"/>
      </w:pPr>
      <w:r>
        <w:rPr>
          <w:sz w:val="22"/>
        </w:rPr>
        <w:t xml:space="preserve">Environmental data such as rainfall, temperature, and soil stability that could influence track performance. </w:t>
      </w:r>
    </w:p>
    <w:p w:rsidR="00335B32" w:rsidRDefault="007D3844">
      <w:pPr>
        <w:pStyle w:val="Heading4"/>
        <w:ind w:left="100" w:right="0"/>
      </w:pPr>
      <w:r>
        <w:lastRenderedPageBreak/>
        <w:t xml:space="preserve">3.2.2 Data Preprocessing </w:t>
      </w:r>
    </w:p>
    <w:p w:rsidR="00335B32" w:rsidRDefault="007D3844">
      <w:pPr>
        <w:spacing w:after="4" w:line="475" w:lineRule="auto"/>
        <w:ind w:left="115" w:right="36"/>
      </w:pPr>
      <w:r>
        <w:rPr>
          <w:sz w:val="22"/>
        </w:rPr>
        <w:t xml:space="preserve">The preprocessing stage involves preparing raw data to ensure high-quality input for synthetic data generation. Key steps include: </w:t>
      </w:r>
    </w:p>
    <w:p w:rsidR="00335B32" w:rsidRDefault="007D3844">
      <w:pPr>
        <w:numPr>
          <w:ilvl w:val="0"/>
          <w:numId w:val="7"/>
        </w:numPr>
        <w:spacing w:after="225" w:line="259" w:lineRule="auto"/>
        <w:ind w:right="36" w:hanging="360"/>
      </w:pPr>
      <w:r>
        <w:rPr>
          <w:b/>
          <w:sz w:val="22"/>
        </w:rPr>
        <w:t>Handling Missing Data</w:t>
      </w:r>
      <w:r>
        <w:rPr>
          <w:sz w:val="22"/>
        </w:rPr>
        <w:t xml:space="preserve">: Use of interpolation and statistical imputation methods. </w:t>
      </w:r>
    </w:p>
    <w:p w:rsidR="00335B32" w:rsidRDefault="007D3844">
      <w:pPr>
        <w:numPr>
          <w:ilvl w:val="0"/>
          <w:numId w:val="7"/>
        </w:numPr>
        <w:spacing w:after="4" w:line="476" w:lineRule="auto"/>
        <w:ind w:right="36" w:hanging="360"/>
      </w:pPr>
      <w:r>
        <w:rPr>
          <w:b/>
          <w:sz w:val="22"/>
        </w:rPr>
        <w:t>Feature Selection</w:t>
      </w:r>
      <w:r>
        <w:rPr>
          <w:sz w:val="22"/>
        </w:rPr>
        <w:t xml:space="preserve">: Identifying key parameters that influence track failure (e.g., axle load, vibration levels). </w:t>
      </w:r>
    </w:p>
    <w:p w:rsidR="00335B32" w:rsidRDefault="007D3844">
      <w:pPr>
        <w:numPr>
          <w:ilvl w:val="0"/>
          <w:numId w:val="7"/>
        </w:numPr>
        <w:spacing w:after="4" w:line="476" w:lineRule="auto"/>
        <w:ind w:right="36" w:hanging="360"/>
      </w:pPr>
      <w:r>
        <w:rPr>
          <w:b/>
          <w:sz w:val="22"/>
        </w:rPr>
        <w:t>Data Normalization &amp; Transformation</w:t>
      </w:r>
      <w:r>
        <w:rPr>
          <w:sz w:val="22"/>
        </w:rPr>
        <w:t xml:space="preserve">: Ensuring the data is standardized and properly scaled for synthetic data generation. </w:t>
      </w:r>
    </w:p>
    <w:p w:rsidR="00335B32" w:rsidRDefault="00335B32">
      <w:pPr>
        <w:spacing w:after="235" w:line="259" w:lineRule="auto"/>
        <w:ind w:left="105" w:firstLine="0"/>
        <w:jc w:val="left"/>
      </w:pPr>
    </w:p>
    <w:p w:rsidR="00335B32" w:rsidRDefault="007D3844">
      <w:pPr>
        <w:pStyle w:val="Heading3"/>
        <w:ind w:left="100" w:right="0"/>
      </w:pPr>
      <w:r>
        <w:t xml:space="preserve">3.3 Synthetic Data Generation </w:t>
      </w:r>
    </w:p>
    <w:p w:rsidR="00335B32" w:rsidRDefault="007D3844">
      <w:pPr>
        <w:spacing w:after="4" w:line="475" w:lineRule="auto"/>
        <w:ind w:left="115" w:right="36"/>
      </w:pPr>
      <w:r>
        <w:rPr>
          <w:sz w:val="22"/>
        </w:rPr>
        <w:t xml:space="preserve">Due to the scarcity of railway failure data, synthetic data generation is essential. This study explores four methods to generate synthetic data: </w:t>
      </w:r>
    </w:p>
    <w:p w:rsidR="00335B32" w:rsidRDefault="007D3844">
      <w:pPr>
        <w:pStyle w:val="Heading4"/>
        <w:ind w:left="100" w:right="0"/>
      </w:pPr>
      <w:r>
        <w:t xml:space="preserve">3.3.1 Generative Adversarial Networks (GANs) </w:t>
      </w:r>
    </w:p>
    <w:p w:rsidR="00335B32" w:rsidRDefault="007D3844">
      <w:pPr>
        <w:numPr>
          <w:ilvl w:val="0"/>
          <w:numId w:val="8"/>
        </w:numPr>
        <w:spacing w:after="4" w:line="476" w:lineRule="auto"/>
        <w:ind w:right="36" w:hanging="360"/>
      </w:pPr>
      <w:r>
        <w:rPr>
          <w:b/>
          <w:sz w:val="22"/>
        </w:rPr>
        <w:t>Architecture</w:t>
      </w:r>
      <w:r>
        <w:rPr>
          <w:sz w:val="22"/>
        </w:rPr>
        <w:t xml:space="preserve">: Consists of a Generator (to create synthetic data) and a Discriminator (to evaluate realism). </w:t>
      </w:r>
    </w:p>
    <w:p w:rsidR="00335B32" w:rsidRDefault="007D3844">
      <w:pPr>
        <w:numPr>
          <w:ilvl w:val="0"/>
          <w:numId w:val="8"/>
        </w:numPr>
        <w:spacing w:after="4" w:line="476" w:lineRule="auto"/>
        <w:ind w:right="36" w:hanging="360"/>
      </w:pPr>
      <w:r>
        <w:rPr>
          <w:b/>
          <w:sz w:val="22"/>
        </w:rPr>
        <w:t>Training Data</w:t>
      </w:r>
      <w:r>
        <w:rPr>
          <w:sz w:val="22"/>
        </w:rPr>
        <w:t xml:space="preserve">: The GAN model is trained using real railway failure data (if available) to generate new failure instances. </w:t>
      </w:r>
    </w:p>
    <w:p w:rsidR="00335B32" w:rsidRDefault="007D3844">
      <w:pPr>
        <w:numPr>
          <w:ilvl w:val="0"/>
          <w:numId w:val="8"/>
        </w:numPr>
        <w:spacing w:after="4" w:line="476" w:lineRule="auto"/>
        <w:ind w:right="36" w:hanging="360"/>
      </w:pPr>
      <w:r>
        <w:rPr>
          <w:b/>
          <w:sz w:val="22"/>
        </w:rPr>
        <w:t>Evaluation</w:t>
      </w:r>
      <w:r>
        <w:rPr>
          <w:sz w:val="22"/>
        </w:rPr>
        <w:t xml:space="preserve">: The similarity between synthetic and real data is measured using statistical distance metrics like Wasserstein Distance and Kullback-Leibler Divergence. </w:t>
      </w:r>
    </w:p>
    <w:p w:rsidR="00335B32" w:rsidRDefault="007D3844">
      <w:pPr>
        <w:pStyle w:val="Heading4"/>
        <w:ind w:left="100" w:right="0"/>
      </w:pPr>
      <w:r>
        <w:t xml:space="preserve">3.3.2 Variational Autoencoders (VAEs) </w:t>
      </w:r>
    </w:p>
    <w:p w:rsidR="00335B32" w:rsidRDefault="007D3844">
      <w:pPr>
        <w:numPr>
          <w:ilvl w:val="0"/>
          <w:numId w:val="9"/>
        </w:numPr>
        <w:spacing w:after="230" w:line="259" w:lineRule="auto"/>
        <w:ind w:right="36" w:hanging="360"/>
      </w:pPr>
      <w:r>
        <w:rPr>
          <w:b/>
          <w:sz w:val="22"/>
        </w:rPr>
        <w:t>Architecture</w:t>
      </w:r>
      <w:r>
        <w:rPr>
          <w:sz w:val="22"/>
        </w:rPr>
        <w:t xml:space="preserve">: Encodes real data into a latent space and generates new data samples from this space. </w:t>
      </w:r>
    </w:p>
    <w:p w:rsidR="00335B32" w:rsidRDefault="007D3844">
      <w:pPr>
        <w:numPr>
          <w:ilvl w:val="0"/>
          <w:numId w:val="9"/>
        </w:numPr>
        <w:spacing w:after="231" w:line="259" w:lineRule="auto"/>
        <w:ind w:right="36" w:hanging="360"/>
      </w:pPr>
      <w:r>
        <w:rPr>
          <w:b/>
          <w:sz w:val="22"/>
        </w:rPr>
        <w:t>Use Case</w:t>
      </w:r>
      <w:r>
        <w:rPr>
          <w:sz w:val="22"/>
        </w:rPr>
        <w:t xml:space="preserve">: Creates diverse railway failure cases while preserving key statistical properties. </w:t>
      </w:r>
    </w:p>
    <w:p w:rsidR="00335B32" w:rsidRDefault="007D3844">
      <w:pPr>
        <w:numPr>
          <w:ilvl w:val="0"/>
          <w:numId w:val="9"/>
        </w:numPr>
        <w:spacing w:after="219" w:line="259" w:lineRule="auto"/>
        <w:ind w:right="36" w:hanging="360"/>
      </w:pPr>
      <w:r>
        <w:rPr>
          <w:b/>
          <w:sz w:val="22"/>
        </w:rPr>
        <w:t>Evaluation</w:t>
      </w:r>
      <w:r>
        <w:rPr>
          <w:sz w:val="22"/>
        </w:rPr>
        <w:t xml:space="preserve">: The generated data is validated against real data distributions to ensure consistency. </w:t>
      </w:r>
    </w:p>
    <w:p w:rsidR="00335B32" w:rsidRDefault="007D3844">
      <w:pPr>
        <w:pStyle w:val="Heading4"/>
        <w:ind w:left="100" w:right="0"/>
      </w:pPr>
      <w:r>
        <w:t xml:space="preserve">3.3.3 Physics-Based Simulation Models </w:t>
      </w:r>
    </w:p>
    <w:p w:rsidR="00335B32" w:rsidRDefault="007D3844">
      <w:pPr>
        <w:numPr>
          <w:ilvl w:val="0"/>
          <w:numId w:val="10"/>
        </w:numPr>
        <w:spacing w:after="224" w:line="259" w:lineRule="auto"/>
        <w:ind w:right="36" w:hanging="360"/>
      </w:pPr>
      <w:r>
        <w:rPr>
          <w:b/>
          <w:sz w:val="22"/>
        </w:rPr>
        <w:t>Approach</w:t>
      </w:r>
      <w:r>
        <w:rPr>
          <w:sz w:val="22"/>
        </w:rPr>
        <w:t xml:space="preserve">: Uses engineering simulations to model track degradation under conditions specific to </w:t>
      </w:r>
    </w:p>
    <w:p w:rsidR="00335B32" w:rsidRDefault="007D3844">
      <w:pPr>
        <w:spacing w:after="241" w:line="259" w:lineRule="auto"/>
        <w:ind w:left="731" w:right="36"/>
      </w:pPr>
      <w:r>
        <w:rPr>
          <w:sz w:val="22"/>
        </w:rPr>
        <w:lastRenderedPageBreak/>
        <w:t xml:space="preserve">Nigerian railways (e.g., stress, temperature, vibration). </w:t>
      </w:r>
    </w:p>
    <w:p w:rsidR="00335B32" w:rsidRDefault="007D3844">
      <w:pPr>
        <w:numPr>
          <w:ilvl w:val="0"/>
          <w:numId w:val="10"/>
        </w:numPr>
        <w:spacing w:after="4" w:line="259" w:lineRule="auto"/>
        <w:ind w:right="36" w:hanging="360"/>
      </w:pPr>
      <w:r>
        <w:rPr>
          <w:b/>
          <w:sz w:val="22"/>
        </w:rPr>
        <w:t>Parameters</w:t>
      </w:r>
      <w:r>
        <w:rPr>
          <w:sz w:val="22"/>
        </w:rPr>
        <w:t xml:space="preserve">: Track material wear, axle load, vibration, rainfall, and temperature. </w:t>
      </w:r>
    </w:p>
    <w:p w:rsidR="00335B32" w:rsidRDefault="007D3844">
      <w:pPr>
        <w:numPr>
          <w:ilvl w:val="0"/>
          <w:numId w:val="10"/>
        </w:numPr>
        <w:spacing w:after="4" w:line="476" w:lineRule="auto"/>
        <w:ind w:right="36" w:hanging="360"/>
      </w:pPr>
      <w:r>
        <w:rPr>
          <w:b/>
          <w:sz w:val="22"/>
        </w:rPr>
        <w:t>Implementation</w:t>
      </w:r>
      <w:r>
        <w:rPr>
          <w:sz w:val="22"/>
        </w:rPr>
        <w:t xml:space="preserve">: Techniques such as Finite Element Analysis (FEA) or Monte Carlo simulations to simulate failure progression over time. </w:t>
      </w:r>
    </w:p>
    <w:p w:rsidR="00335B32" w:rsidRDefault="007D3844">
      <w:pPr>
        <w:pStyle w:val="Heading4"/>
        <w:ind w:left="100" w:right="0"/>
      </w:pPr>
      <w:r>
        <w:t xml:space="preserve">3.3.4 Data Augmentation &amp; Rule-Based Synthesis </w:t>
      </w:r>
    </w:p>
    <w:p w:rsidR="00335B32" w:rsidRDefault="007D3844">
      <w:pPr>
        <w:spacing w:after="4" w:line="476" w:lineRule="auto"/>
        <w:ind w:left="706" w:right="36" w:hanging="360"/>
      </w:pPr>
      <w:r>
        <w:rPr>
          <w:rFonts w:ascii="Segoe UI Symbol" w:eastAsia="Segoe UI Symbol" w:hAnsi="Segoe UI Symbol" w:cs="Segoe UI Symbol"/>
          <w:sz w:val="20"/>
        </w:rPr>
        <w:t>•</w:t>
      </w:r>
      <w:r>
        <w:rPr>
          <w:b/>
          <w:sz w:val="22"/>
        </w:rPr>
        <w:t>Approach</w:t>
      </w:r>
      <w:r>
        <w:rPr>
          <w:sz w:val="22"/>
        </w:rPr>
        <w:t xml:space="preserve">: Uses real data to introduce variations based on engineering rules. For example, a failure is simulated when temperature exceeds a certain threshold combined with a high vibration level. </w:t>
      </w:r>
    </w:p>
    <w:p w:rsidR="00335B32" w:rsidRDefault="00335B32">
      <w:pPr>
        <w:spacing w:after="230" w:line="259" w:lineRule="auto"/>
        <w:ind w:left="105" w:firstLine="0"/>
        <w:jc w:val="left"/>
      </w:pPr>
    </w:p>
    <w:p w:rsidR="00335B32" w:rsidRDefault="007D3844">
      <w:pPr>
        <w:pStyle w:val="Heading3"/>
        <w:ind w:left="100" w:right="0"/>
      </w:pPr>
      <w:r>
        <w:t xml:space="preserve">3.4 Validation &amp; Evaluation of Synthetic Data </w:t>
      </w:r>
    </w:p>
    <w:p w:rsidR="00335B32" w:rsidRDefault="007D3844">
      <w:pPr>
        <w:spacing w:after="4" w:line="481" w:lineRule="auto"/>
        <w:ind w:left="115" w:right="36"/>
      </w:pPr>
      <w:r>
        <w:rPr>
          <w:sz w:val="22"/>
        </w:rPr>
        <w:t xml:space="preserve">To ensure the generated synthetic data is useful for machine learning applications, it undergoes the following validation steps: </w:t>
      </w:r>
    </w:p>
    <w:p w:rsidR="00335B32" w:rsidRDefault="007D3844">
      <w:pPr>
        <w:pStyle w:val="Heading4"/>
        <w:ind w:left="100" w:right="0"/>
      </w:pPr>
      <w:r>
        <w:t xml:space="preserve">3.4.1 Statistical Comparison </w:t>
      </w:r>
    </w:p>
    <w:p w:rsidR="00335B32" w:rsidRDefault="007D3844">
      <w:pPr>
        <w:spacing w:after="242" w:line="259" w:lineRule="auto"/>
        <w:ind w:left="115" w:right="36"/>
      </w:pPr>
      <w:r>
        <w:rPr>
          <w:sz w:val="22"/>
        </w:rPr>
        <w:t xml:space="preserve">The synthetic data's similarity to real-world data is measured using statistical metrics such as: </w:t>
      </w:r>
    </w:p>
    <w:p w:rsidR="00335B32" w:rsidRDefault="007D3844">
      <w:pPr>
        <w:numPr>
          <w:ilvl w:val="0"/>
          <w:numId w:val="11"/>
        </w:numPr>
        <w:spacing w:after="230" w:line="259" w:lineRule="auto"/>
        <w:ind w:right="36" w:hanging="360"/>
      </w:pPr>
      <w:r>
        <w:rPr>
          <w:sz w:val="22"/>
        </w:rPr>
        <w:t xml:space="preserve">Wasserstein Distance </w:t>
      </w:r>
    </w:p>
    <w:p w:rsidR="00335B32" w:rsidRDefault="007D3844">
      <w:pPr>
        <w:numPr>
          <w:ilvl w:val="0"/>
          <w:numId w:val="11"/>
        </w:numPr>
        <w:spacing w:after="230" w:line="259" w:lineRule="auto"/>
        <w:ind w:right="36" w:hanging="360"/>
      </w:pPr>
      <w:r>
        <w:rPr>
          <w:sz w:val="22"/>
        </w:rPr>
        <w:t xml:space="preserve">Kullback-Leibler Divergence </w:t>
      </w:r>
    </w:p>
    <w:p w:rsidR="00335B32" w:rsidRDefault="007D3844">
      <w:pPr>
        <w:numPr>
          <w:ilvl w:val="0"/>
          <w:numId w:val="11"/>
        </w:numPr>
        <w:spacing w:after="225" w:line="259" w:lineRule="auto"/>
        <w:ind w:right="36" w:hanging="360"/>
      </w:pPr>
      <w:r>
        <w:rPr>
          <w:sz w:val="22"/>
        </w:rPr>
        <w:t xml:space="preserve">Pearson Correlation </w:t>
      </w:r>
    </w:p>
    <w:p w:rsidR="00335B32" w:rsidRDefault="007D3844">
      <w:pPr>
        <w:pStyle w:val="Heading4"/>
        <w:ind w:left="100" w:right="0"/>
      </w:pPr>
      <w:r>
        <w:t xml:space="preserve">3.4.2 Expert Validation </w:t>
      </w:r>
    </w:p>
    <w:p w:rsidR="00335B32" w:rsidRDefault="007D3844">
      <w:pPr>
        <w:spacing w:after="4" w:line="475" w:lineRule="auto"/>
        <w:ind w:left="115" w:right="36"/>
      </w:pPr>
      <w:r>
        <w:rPr>
          <w:sz w:val="22"/>
        </w:rPr>
        <w:t xml:space="preserve">Domain experts, including railway engineers, evaluate the generated data to confirm its realism and engineering feasibility. </w:t>
      </w:r>
    </w:p>
    <w:p w:rsidR="00335B32" w:rsidRDefault="007D3844">
      <w:pPr>
        <w:spacing w:after="9" w:line="466" w:lineRule="auto"/>
        <w:ind w:left="346" w:right="3516" w:hanging="256"/>
        <w:jc w:val="left"/>
      </w:pPr>
      <w:r>
        <w:rPr>
          <w:b/>
          <w:sz w:val="22"/>
        </w:rPr>
        <w:t xml:space="preserve">3.4.3 Machine Learning Model Performance Evaluation </w:t>
      </w:r>
      <w:r>
        <w:rPr>
          <w:rFonts w:ascii="Segoe UI Symbol" w:eastAsia="Segoe UI Symbol" w:hAnsi="Segoe UI Symbol" w:cs="Segoe UI Symbol"/>
          <w:sz w:val="20"/>
        </w:rPr>
        <w:t>•</w:t>
      </w:r>
      <w:r>
        <w:rPr>
          <w:rFonts w:ascii="Arial" w:eastAsia="Arial" w:hAnsi="Arial" w:cs="Arial"/>
          <w:sz w:val="20"/>
        </w:rPr>
        <w:tab/>
      </w:r>
      <w:r>
        <w:rPr>
          <w:b/>
          <w:sz w:val="22"/>
        </w:rPr>
        <w:t>ML Models</w:t>
      </w:r>
      <w:r>
        <w:rPr>
          <w:sz w:val="22"/>
        </w:rPr>
        <w:t xml:space="preserve">: Random Forest, XGBoost, Neural Networks. </w:t>
      </w:r>
    </w:p>
    <w:p w:rsidR="00335B32" w:rsidRDefault="007D3844">
      <w:pPr>
        <w:numPr>
          <w:ilvl w:val="0"/>
          <w:numId w:val="12"/>
        </w:numPr>
        <w:spacing w:after="233" w:line="259" w:lineRule="auto"/>
        <w:ind w:right="18" w:hanging="360"/>
        <w:jc w:val="left"/>
      </w:pPr>
      <w:r>
        <w:rPr>
          <w:b/>
          <w:sz w:val="22"/>
        </w:rPr>
        <w:t>Training Scenarios</w:t>
      </w:r>
      <w:r>
        <w:rPr>
          <w:sz w:val="22"/>
        </w:rPr>
        <w:t xml:space="preserve">: </w:t>
      </w:r>
    </w:p>
    <w:p w:rsidR="00335B32" w:rsidRDefault="007D3844">
      <w:pPr>
        <w:numPr>
          <w:ilvl w:val="1"/>
          <w:numId w:val="12"/>
        </w:numPr>
        <w:spacing w:after="4" w:line="498" w:lineRule="auto"/>
        <w:ind w:right="2104" w:hanging="360"/>
      </w:pPr>
      <w:r>
        <w:rPr>
          <w:sz w:val="22"/>
        </w:rPr>
        <w:t xml:space="preserve">Model A: Trained with real data only. </w:t>
      </w:r>
      <w:r>
        <w:rPr>
          <w:rFonts w:ascii="Courier New" w:eastAsia="Courier New" w:hAnsi="Courier New" w:cs="Courier New"/>
          <w:sz w:val="20"/>
        </w:rPr>
        <w:t>o</w:t>
      </w:r>
      <w:r>
        <w:rPr>
          <w:rFonts w:ascii="Arial" w:eastAsia="Arial" w:hAnsi="Arial" w:cs="Arial"/>
          <w:sz w:val="20"/>
        </w:rPr>
        <w:tab/>
      </w:r>
      <w:r>
        <w:rPr>
          <w:sz w:val="22"/>
        </w:rPr>
        <w:t xml:space="preserve">Model B: Trained with synthetic data only. </w:t>
      </w:r>
    </w:p>
    <w:p w:rsidR="00335B32" w:rsidRDefault="007D3844">
      <w:pPr>
        <w:numPr>
          <w:ilvl w:val="1"/>
          <w:numId w:val="12"/>
        </w:numPr>
        <w:spacing w:after="243" w:line="259" w:lineRule="auto"/>
        <w:ind w:right="2104" w:hanging="360"/>
      </w:pPr>
      <w:r>
        <w:rPr>
          <w:sz w:val="22"/>
        </w:rPr>
        <w:t xml:space="preserve">Model C: Trained with a combination of real and synthetic data. </w:t>
      </w:r>
    </w:p>
    <w:p w:rsidR="00335B32" w:rsidRDefault="007D3844">
      <w:pPr>
        <w:numPr>
          <w:ilvl w:val="0"/>
          <w:numId w:val="12"/>
        </w:numPr>
        <w:spacing w:after="4" w:line="481" w:lineRule="auto"/>
        <w:ind w:right="18" w:hanging="360"/>
        <w:jc w:val="left"/>
      </w:pPr>
      <w:r>
        <w:rPr>
          <w:b/>
          <w:sz w:val="22"/>
        </w:rPr>
        <w:lastRenderedPageBreak/>
        <w:t>Evaluation Metrics</w:t>
      </w:r>
      <w:r>
        <w:rPr>
          <w:sz w:val="22"/>
        </w:rPr>
        <w:t xml:space="preserve">: F1 Score, Accuracy, Precision-Recall, RMSE. Model C’s performance will be compared against Model A to assess the impact of synthetic data. </w:t>
      </w:r>
    </w:p>
    <w:p w:rsidR="00335B32" w:rsidRDefault="00335B32">
      <w:pPr>
        <w:spacing w:after="0" w:line="259" w:lineRule="auto"/>
        <w:ind w:left="105" w:firstLine="0"/>
        <w:jc w:val="left"/>
      </w:pPr>
    </w:p>
    <w:p w:rsidR="00335B32" w:rsidRDefault="007D3844">
      <w:pPr>
        <w:pStyle w:val="Heading3"/>
        <w:ind w:left="100" w:right="0"/>
      </w:pPr>
      <w:r>
        <w:t xml:space="preserve">3.5 Integration with Machine Learning Models </w:t>
      </w:r>
    </w:p>
    <w:p w:rsidR="00335B32" w:rsidRDefault="007D3844">
      <w:pPr>
        <w:spacing w:after="4" w:line="476" w:lineRule="auto"/>
        <w:ind w:left="115" w:right="36"/>
      </w:pPr>
      <w:r>
        <w:rPr>
          <w:sz w:val="22"/>
        </w:rPr>
        <w:t xml:space="preserve">The methodology integrates the synthetic data into machine learning models to evaluate its effectiveness in railway failure prediction. The models will be trained under the following conditions: </w:t>
      </w:r>
    </w:p>
    <w:p w:rsidR="00335B32" w:rsidRDefault="007D3844">
      <w:pPr>
        <w:numPr>
          <w:ilvl w:val="0"/>
          <w:numId w:val="13"/>
        </w:numPr>
        <w:spacing w:after="238" w:line="259" w:lineRule="auto"/>
        <w:ind w:right="36" w:hanging="360"/>
      </w:pPr>
      <w:r>
        <w:rPr>
          <w:b/>
          <w:sz w:val="22"/>
        </w:rPr>
        <w:t>Real Data Only</w:t>
      </w:r>
      <w:r>
        <w:rPr>
          <w:sz w:val="22"/>
        </w:rPr>
        <w:t xml:space="preserve">: Establishes baseline performance. </w:t>
      </w:r>
    </w:p>
    <w:p w:rsidR="00335B32" w:rsidRDefault="007D3844">
      <w:pPr>
        <w:numPr>
          <w:ilvl w:val="0"/>
          <w:numId w:val="13"/>
        </w:numPr>
        <w:spacing w:after="239" w:line="259" w:lineRule="auto"/>
        <w:ind w:right="36" w:hanging="360"/>
      </w:pPr>
      <w:r>
        <w:rPr>
          <w:b/>
          <w:sz w:val="22"/>
        </w:rPr>
        <w:t>Synthetic Data Only</w:t>
      </w:r>
      <w:r>
        <w:rPr>
          <w:sz w:val="22"/>
        </w:rPr>
        <w:t xml:space="preserve">: Evaluates the generalizability of the synthetic data. </w:t>
      </w:r>
    </w:p>
    <w:p w:rsidR="00335B32" w:rsidRDefault="007D3844">
      <w:pPr>
        <w:numPr>
          <w:ilvl w:val="0"/>
          <w:numId w:val="13"/>
        </w:numPr>
        <w:spacing w:after="4" w:line="475" w:lineRule="auto"/>
        <w:ind w:right="36" w:hanging="360"/>
      </w:pPr>
      <w:r>
        <w:rPr>
          <w:b/>
          <w:sz w:val="22"/>
        </w:rPr>
        <w:t>Combination of Real + Synthetic Data</w:t>
      </w:r>
      <w:r>
        <w:rPr>
          <w:sz w:val="22"/>
        </w:rPr>
        <w:t xml:space="preserve">: Assesses the improvement resulting from data augmentation. </w:t>
      </w:r>
    </w:p>
    <w:p w:rsidR="00335B32" w:rsidRDefault="007D3844">
      <w:pPr>
        <w:spacing w:after="4" w:line="481" w:lineRule="auto"/>
        <w:ind w:left="115" w:right="36"/>
      </w:pPr>
      <w:r>
        <w:rPr>
          <w:sz w:val="22"/>
        </w:rPr>
        <w:t xml:space="preserve">The integration phase ensures that the synthetic data enhances predictive capabilities without introducing significant bias. </w:t>
      </w:r>
    </w:p>
    <w:p w:rsidR="00335B32" w:rsidRDefault="00335B32">
      <w:pPr>
        <w:spacing w:after="230" w:line="259" w:lineRule="auto"/>
        <w:ind w:left="105" w:firstLine="0"/>
        <w:jc w:val="left"/>
      </w:pPr>
    </w:p>
    <w:p w:rsidR="00335B32" w:rsidRDefault="007D3844">
      <w:pPr>
        <w:pStyle w:val="Heading3"/>
        <w:ind w:left="100" w:right="0"/>
      </w:pPr>
      <w:r>
        <w:t xml:space="preserve">3.6 Ethical Considerations &amp; Data Security </w:t>
      </w:r>
    </w:p>
    <w:p w:rsidR="00335B32" w:rsidRDefault="007D3844">
      <w:pPr>
        <w:numPr>
          <w:ilvl w:val="0"/>
          <w:numId w:val="14"/>
        </w:numPr>
        <w:spacing w:after="220" w:line="259" w:lineRule="auto"/>
        <w:ind w:right="36" w:hanging="360"/>
      </w:pPr>
      <w:r>
        <w:rPr>
          <w:b/>
          <w:sz w:val="22"/>
        </w:rPr>
        <w:t>Data Anonymization</w:t>
      </w:r>
      <w:r>
        <w:rPr>
          <w:sz w:val="22"/>
        </w:rPr>
        <w:t xml:space="preserve">: Any real data used will be anonymized to protect sensitive information. </w:t>
      </w:r>
    </w:p>
    <w:p w:rsidR="00335B32" w:rsidRDefault="007D3844">
      <w:pPr>
        <w:numPr>
          <w:ilvl w:val="0"/>
          <w:numId w:val="14"/>
        </w:numPr>
        <w:spacing w:after="4" w:line="476" w:lineRule="auto"/>
        <w:ind w:right="36" w:hanging="360"/>
      </w:pPr>
      <w:r>
        <w:rPr>
          <w:b/>
          <w:sz w:val="22"/>
        </w:rPr>
        <w:t>Fair Representation</w:t>
      </w:r>
      <w:r>
        <w:rPr>
          <w:sz w:val="22"/>
        </w:rPr>
        <w:t xml:space="preserve">: The synthetic data will be evaluated for potential biases to ensure equitable performance across different track conditions. </w:t>
      </w:r>
    </w:p>
    <w:p w:rsidR="00335B32" w:rsidRDefault="007D3844">
      <w:pPr>
        <w:numPr>
          <w:ilvl w:val="0"/>
          <w:numId w:val="14"/>
        </w:numPr>
        <w:spacing w:after="4" w:line="476" w:lineRule="auto"/>
        <w:ind w:right="36" w:hanging="360"/>
      </w:pPr>
      <w:r>
        <w:rPr>
          <w:b/>
          <w:sz w:val="22"/>
        </w:rPr>
        <w:t>Sustainability</w:t>
      </w:r>
      <w:r>
        <w:rPr>
          <w:sz w:val="22"/>
        </w:rPr>
        <w:t>: The proposed synthetic data framework is designed to be scalable and adaptable for long-term use in Nigeria’s railway system.</w:t>
      </w:r>
    </w:p>
    <w:p w:rsidR="00335B32" w:rsidRDefault="00335B32">
      <w:pPr>
        <w:spacing w:after="230" w:line="259" w:lineRule="auto"/>
        <w:ind w:left="105" w:firstLine="0"/>
        <w:jc w:val="left"/>
      </w:pPr>
    </w:p>
    <w:p w:rsidR="00335B32" w:rsidRDefault="007D3844">
      <w:pPr>
        <w:pStyle w:val="Heading3"/>
        <w:ind w:left="100" w:right="0"/>
      </w:pPr>
      <w:r>
        <w:t xml:space="preserve">3.7 Machine Learning Models for Railway Track Failure Prediction </w:t>
      </w:r>
    </w:p>
    <w:p w:rsidR="00335B32" w:rsidRDefault="007D3844">
      <w:pPr>
        <w:spacing w:after="4"/>
        <w:ind w:left="115" w:right="36"/>
      </w:pPr>
      <w:r>
        <w:rPr>
          <w:sz w:val="22"/>
        </w:rPr>
        <w:t xml:space="preserve">To evaluate the impact of synthetic data on predictive accuracy, various machine learning algorithms will be trained: </w:t>
      </w:r>
    </w:p>
    <w:p w:rsidR="00335B32" w:rsidRDefault="007D3844">
      <w:pPr>
        <w:numPr>
          <w:ilvl w:val="0"/>
          <w:numId w:val="15"/>
        </w:numPr>
        <w:spacing w:after="219" w:line="259" w:lineRule="auto"/>
        <w:ind w:right="36" w:hanging="360"/>
      </w:pPr>
      <w:r>
        <w:rPr>
          <w:b/>
          <w:sz w:val="22"/>
        </w:rPr>
        <w:t>Random Forest (RF)</w:t>
      </w:r>
      <w:r>
        <w:rPr>
          <w:sz w:val="22"/>
        </w:rPr>
        <w:t xml:space="preserve">: A tree-based ensemble method that handles missing data and noise </w:t>
      </w:r>
    </w:p>
    <w:p w:rsidR="00335B32" w:rsidRDefault="007D3844">
      <w:pPr>
        <w:spacing w:after="241" w:line="259" w:lineRule="auto"/>
        <w:ind w:left="731" w:right="36"/>
      </w:pPr>
      <w:r>
        <w:rPr>
          <w:sz w:val="22"/>
        </w:rPr>
        <w:t xml:space="preserve">effectively. </w:t>
      </w:r>
    </w:p>
    <w:p w:rsidR="00335B32" w:rsidRDefault="007D3844">
      <w:pPr>
        <w:numPr>
          <w:ilvl w:val="0"/>
          <w:numId w:val="15"/>
        </w:numPr>
        <w:spacing w:after="231" w:line="259" w:lineRule="auto"/>
        <w:ind w:right="36" w:hanging="360"/>
      </w:pPr>
      <w:r>
        <w:rPr>
          <w:b/>
          <w:sz w:val="22"/>
        </w:rPr>
        <w:t>XGBoost</w:t>
      </w:r>
      <w:r>
        <w:rPr>
          <w:sz w:val="22"/>
        </w:rPr>
        <w:t xml:space="preserve">: A boosting algorithm known for efficiency in structured data. </w:t>
      </w:r>
    </w:p>
    <w:p w:rsidR="00335B32" w:rsidRDefault="007D3844">
      <w:pPr>
        <w:numPr>
          <w:ilvl w:val="0"/>
          <w:numId w:val="15"/>
        </w:numPr>
        <w:spacing w:after="224" w:line="259" w:lineRule="auto"/>
        <w:ind w:right="36" w:hanging="360"/>
      </w:pPr>
      <w:r>
        <w:rPr>
          <w:b/>
          <w:sz w:val="22"/>
        </w:rPr>
        <w:lastRenderedPageBreak/>
        <w:t>Artificial Neural Networks (ANNs)</w:t>
      </w:r>
      <w:r>
        <w:rPr>
          <w:sz w:val="22"/>
        </w:rPr>
        <w:t xml:space="preserve">: Deep learning models that capture complex, non-linear </w:t>
      </w:r>
    </w:p>
    <w:p w:rsidR="00335B32" w:rsidRDefault="007D3844">
      <w:pPr>
        <w:spacing w:after="242" w:line="259" w:lineRule="auto"/>
        <w:ind w:left="731" w:right="36"/>
      </w:pPr>
      <w:r>
        <w:rPr>
          <w:sz w:val="22"/>
        </w:rPr>
        <w:t xml:space="preserve">patterns. </w:t>
      </w:r>
    </w:p>
    <w:p w:rsidR="00335B32" w:rsidRDefault="007D3844">
      <w:pPr>
        <w:numPr>
          <w:ilvl w:val="0"/>
          <w:numId w:val="15"/>
        </w:numPr>
        <w:spacing w:after="230" w:line="259" w:lineRule="auto"/>
        <w:ind w:right="36" w:hanging="360"/>
      </w:pPr>
      <w:r>
        <w:rPr>
          <w:b/>
          <w:sz w:val="22"/>
        </w:rPr>
        <w:t>Support Vector Machine (SVM)</w:t>
      </w:r>
      <w:r>
        <w:rPr>
          <w:sz w:val="22"/>
        </w:rPr>
        <w:t xml:space="preserve">: A classifier for binary classification tasks, such as failure vs. non-failure. </w:t>
      </w:r>
    </w:p>
    <w:p w:rsidR="00335B32" w:rsidRDefault="007D3844">
      <w:pPr>
        <w:pStyle w:val="Heading4"/>
        <w:ind w:left="100" w:right="0"/>
      </w:pPr>
      <w:r>
        <w:t xml:space="preserve">3.7.1 Feature Selection for ML Models </w:t>
      </w:r>
    </w:p>
    <w:p w:rsidR="00335B32" w:rsidRDefault="007D3844">
      <w:pPr>
        <w:spacing w:after="247" w:line="259" w:lineRule="auto"/>
        <w:ind w:left="115" w:right="36"/>
      </w:pPr>
      <w:r>
        <w:rPr>
          <w:sz w:val="22"/>
        </w:rPr>
        <w:t xml:space="preserve">The following key features, derived from both real and synthetic data, will be used for model training: </w:t>
      </w:r>
    </w:p>
    <w:p w:rsidR="00335B32" w:rsidRDefault="007D3844">
      <w:pPr>
        <w:numPr>
          <w:ilvl w:val="0"/>
          <w:numId w:val="16"/>
        </w:numPr>
        <w:spacing w:after="231" w:line="259" w:lineRule="auto"/>
        <w:ind w:right="36" w:hanging="360"/>
      </w:pPr>
      <w:r>
        <w:rPr>
          <w:b/>
          <w:sz w:val="22"/>
        </w:rPr>
        <w:t>Operational Parameters</w:t>
      </w:r>
      <w:r>
        <w:rPr>
          <w:sz w:val="22"/>
        </w:rPr>
        <w:t xml:space="preserve">: Train load, train speed, and frequency of train passes. </w:t>
      </w:r>
    </w:p>
    <w:p w:rsidR="00335B32" w:rsidRDefault="007D3844">
      <w:pPr>
        <w:numPr>
          <w:ilvl w:val="0"/>
          <w:numId w:val="16"/>
        </w:numPr>
        <w:spacing w:after="221" w:line="259" w:lineRule="auto"/>
        <w:ind w:right="36" w:hanging="360"/>
      </w:pPr>
      <w:r>
        <w:rPr>
          <w:b/>
          <w:sz w:val="22"/>
        </w:rPr>
        <w:t>Environmental Conditions</w:t>
      </w:r>
      <w:r>
        <w:rPr>
          <w:sz w:val="22"/>
        </w:rPr>
        <w:t xml:space="preserve">: Temperature, humidity, rainfall, and soil stability. </w:t>
      </w:r>
    </w:p>
    <w:p w:rsidR="00335B32" w:rsidRDefault="007D3844">
      <w:pPr>
        <w:numPr>
          <w:ilvl w:val="0"/>
          <w:numId w:val="16"/>
        </w:numPr>
        <w:spacing w:after="4" w:line="476" w:lineRule="auto"/>
        <w:ind w:right="36" w:hanging="360"/>
      </w:pPr>
      <w:r>
        <w:rPr>
          <w:b/>
          <w:sz w:val="22"/>
        </w:rPr>
        <w:t>Track Health Indicators</w:t>
      </w:r>
      <w:r>
        <w:rPr>
          <w:sz w:val="22"/>
        </w:rPr>
        <w:t xml:space="preserve">: Vibration levels, rail surface deformation, track misalignment, and fatigue stress. </w:t>
      </w:r>
    </w:p>
    <w:p w:rsidR="00335B32" w:rsidRDefault="00335B32">
      <w:pPr>
        <w:spacing w:after="235" w:line="259" w:lineRule="auto"/>
        <w:ind w:left="105" w:firstLine="0"/>
        <w:jc w:val="left"/>
      </w:pPr>
    </w:p>
    <w:p w:rsidR="00335B32" w:rsidRDefault="007D3844">
      <w:pPr>
        <w:pStyle w:val="Heading3"/>
        <w:ind w:left="100" w:right="0"/>
      </w:pPr>
      <w:r>
        <w:t xml:space="preserve">3.8 Experimental Setup </w:t>
      </w:r>
    </w:p>
    <w:p w:rsidR="00335B32" w:rsidRDefault="007D3844">
      <w:pPr>
        <w:pStyle w:val="Heading4"/>
        <w:ind w:left="100" w:right="0"/>
      </w:pPr>
      <w:r>
        <w:t xml:space="preserve">3.8.1 Experiment Workflow </w:t>
      </w:r>
    </w:p>
    <w:p w:rsidR="00335B32" w:rsidRDefault="007D3844">
      <w:pPr>
        <w:spacing w:after="239" w:line="259" w:lineRule="auto"/>
        <w:ind w:left="115" w:right="36"/>
      </w:pPr>
      <w:r>
        <w:rPr>
          <w:sz w:val="22"/>
        </w:rPr>
        <w:t xml:space="preserve">The experimental approach consists of five stages: </w:t>
      </w:r>
    </w:p>
    <w:p w:rsidR="00335B32" w:rsidRDefault="007D3844">
      <w:pPr>
        <w:numPr>
          <w:ilvl w:val="0"/>
          <w:numId w:val="17"/>
        </w:numPr>
        <w:spacing w:after="238" w:line="259" w:lineRule="auto"/>
        <w:ind w:right="36" w:hanging="360"/>
      </w:pPr>
      <w:r>
        <w:rPr>
          <w:b/>
          <w:sz w:val="22"/>
        </w:rPr>
        <w:t>Data Collection &amp; Preprocessing</w:t>
      </w:r>
      <w:r>
        <w:rPr>
          <w:sz w:val="22"/>
        </w:rPr>
        <w:t xml:space="preserve">: Acquire and prepare real-world data (if available). </w:t>
      </w:r>
    </w:p>
    <w:p w:rsidR="00335B32" w:rsidRDefault="007D3844">
      <w:pPr>
        <w:numPr>
          <w:ilvl w:val="0"/>
          <w:numId w:val="17"/>
        </w:numPr>
        <w:spacing w:after="230" w:line="259" w:lineRule="auto"/>
        <w:ind w:right="36" w:hanging="360"/>
      </w:pPr>
      <w:r>
        <w:rPr>
          <w:b/>
          <w:sz w:val="22"/>
        </w:rPr>
        <w:t>Synthetic Data Generation</w:t>
      </w:r>
      <w:r>
        <w:rPr>
          <w:sz w:val="22"/>
        </w:rPr>
        <w:t xml:space="preserve">: Use GANs, VAEs, and physics-based simulations to generate </w:t>
      </w:r>
    </w:p>
    <w:p w:rsidR="00335B32" w:rsidRDefault="007D3844">
      <w:pPr>
        <w:spacing w:after="243" w:line="259" w:lineRule="auto"/>
        <w:ind w:left="731" w:right="36"/>
      </w:pPr>
      <w:r>
        <w:rPr>
          <w:sz w:val="22"/>
        </w:rPr>
        <w:t xml:space="preserve">synthetic data. </w:t>
      </w:r>
    </w:p>
    <w:p w:rsidR="00335B32" w:rsidRDefault="007D3844">
      <w:pPr>
        <w:numPr>
          <w:ilvl w:val="0"/>
          <w:numId w:val="17"/>
        </w:numPr>
        <w:spacing w:after="4" w:line="475" w:lineRule="auto"/>
        <w:ind w:right="36" w:hanging="360"/>
      </w:pPr>
      <w:r>
        <w:rPr>
          <w:b/>
          <w:sz w:val="22"/>
        </w:rPr>
        <w:t>Model Training</w:t>
      </w:r>
      <w:r>
        <w:rPr>
          <w:sz w:val="22"/>
        </w:rPr>
        <w:t xml:space="preserve">: Train machine learning models under three conditions (real data, synthetic data, and a combination). </w:t>
      </w:r>
    </w:p>
    <w:p w:rsidR="00335B32" w:rsidRDefault="007D3844">
      <w:pPr>
        <w:numPr>
          <w:ilvl w:val="0"/>
          <w:numId w:val="17"/>
        </w:numPr>
        <w:spacing w:after="4" w:line="476" w:lineRule="auto"/>
        <w:ind w:right="36" w:hanging="360"/>
      </w:pPr>
      <w:r>
        <w:rPr>
          <w:b/>
          <w:sz w:val="22"/>
        </w:rPr>
        <w:t>Model Evaluation &amp; Validation</w:t>
      </w:r>
      <w:r>
        <w:rPr>
          <w:sz w:val="22"/>
        </w:rPr>
        <w:t xml:space="preserve">: Evaluate model performance using various metrics such as accuracy, F1 Score, RMSE, etc. </w:t>
      </w:r>
    </w:p>
    <w:p w:rsidR="00335B32" w:rsidRDefault="007D3844">
      <w:pPr>
        <w:numPr>
          <w:ilvl w:val="0"/>
          <w:numId w:val="17"/>
        </w:numPr>
        <w:spacing w:after="4"/>
        <w:ind w:right="36" w:hanging="360"/>
      </w:pPr>
      <w:r>
        <w:rPr>
          <w:b/>
          <w:sz w:val="22"/>
        </w:rPr>
        <w:t>Deployment Framework</w:t>
      </w:r>
      <w:r>
        <w:rPr>
          <w:sz w:val="22"/>
        </w:rPr>
        <w:t xml:space="preserve">: If successful, deploy the best-performing model for real-world use in the Nigerian railway system. </w:t>
      </w:r>
    </w:p>
    <w:p w:rsidR="00335B32" w:rsidRDefault="007D3844">
      <w:pPr>
        <w:pStyle w:val="Heading4"/>
        <w:ind w:left="100" w:right="0"/>
      </w:pPr>
      <w:r>
        <w:t xml:space="preserve">3.8.2 Experimental Hardware &amp; Software Requirements </w:t>
      </w:r>
    </w:p>
    <w:p w:rsidR="00335B32" w:rsidRDefault="007D3844">
      <w:pPr>
        <w:numPr>
          <w:ilvl w:val="0"/>
          <w:numId w:val="18"/>
        </w:numPr>
        <w:spacing w:after="230" w:line="259" w:lineRule="auto"/>
        <w:ind w:right="36" w:hanging="360"/>
      </w:pPr>
      <w:r>
        <w:rPr>
          <w:b/>
          <w:sz w:val="22"/>
        </w:rPr>
        <w:t>Hardware</w:t>
      </w:r>
      <w:r>
        <w:rPr>
          <w:sz w:val="22"/>
        </w:rPr>
        <w:t xml:space="preserve">: High-performance workstation with GPU for deep learning. </w:t>
      </w:r>
    </w:p>
    <w:p w:rsidR="00335B32" w:rsidRDefault="007D3844">
      <w:pPr>
        <w:numPr>
          <w:ilvl w:val="0"/>
          <w:numId w:val="18"/>
        </w:numPr>
        <w:spacing w:after="231" w:line="259" w:lineRule="auto"/>
        <w:ind w:right="36" w:hanging="360"/>
      </w:pPr>
      <w:r>
        <w:rPr>
          <w:b/>
          <w:sz w:val="22"/>
        </w:rPr>
        <w:t>Software</w:t>
      </w:r>
      <w:r>
        <w:rPr>
          <w:sz w:val="22"/>
        </w:rPr>
        <w:t xml:space="preserve">: Python, TensorFlow, PyTorch, Scikit-learn. </w:t>
      </w:r>
    </w:p>
    <w:p w:rsidR="00335B32" w:rsidRDefault="007D3844">
      <w:pPr>
        <w:numPr>
          <w:ilvl w:val="0"/>
          <w:numId w:val="18"/>
        </w:numPr>
        <w:spacing w:after="236" w:line="259" w:lineRule="auto"/>
        <w:ind w:right="36" w:hanging="360"/>
      </w:pPr>
      <w:r>
        <w:rPr>
          <w:b/>
          <w:sz w:val="22"/>
        </w:rPr>
        <w:lastRenderedPageBreak/>
        <w:t>Data Storage</w:t>
      </w:r>
      <w:r>
        <w:rPr>
          <w:sz w:val="22"/>
        </w:rPr>
        <w:t xml:space="preserve">: SQL/NoSQL database for structured data. </w:t>
      </w:r>
    </w:p>
    <w:p w:rsidR="00335B32" w:rsidRDefault="007D3844">
      <w:pPr>
        <w:numPr>
          <w:ilvl w:val="0"/>
          <w:numId w:val="18"/>
        </w:numPr>
        <w:spacing w:after="219" w:line="259" w:lineRule="auto"/>
        <w:ind w:right="36" w:hanging="360"/>
      </w:pPr>
      <w:r>
        <w:rPr>
          <w:b/>
          <w:sz w:val="22"/>
        </w:rPr>
        <w:t>Processing Tools</w:t>
      </w:r>
      <w:r>
        <w:rPr>
          <w:sz w:val="22"/>
        </w:rPr>
        <w:t xml:space="preserve">: Jupyter Notebook, Google Colab, or local servers. </w:t>
      </w:r>
    </w:p>
    <w:p w:rsidR="00335B32" w:rsidRDefault="007D3844">
      <w:pPr>
        <w:pStyle w:val="Heading4"/>
        <w:ind w:left="100" w:right="0"/>
      </w:pPr>
      <w:r>
        <w:t xml:space="preserve">3.8.3 Limitations &amp; Assumptions </w:t>
      </w:r>
    </w:p>
    <w:p w:rsidR="00335B32" w:rsidRDefault="007D3844">
      <w:pPr>
        <w:numPr>
          <w:ilvl w:val="0"/>
          <w:numId w:val="19"/>
        </w:numPr>
        <w:spacing w:after="231" w:line="259" w:lineRule="auto"/>
        <w:ind w:right="36" w:hanging="360"/>
      </w:pPr>
      <w:r>
        <w:rPr>
          <w:b/>
          <w:sz w:val="22"/>
        </w:rPr>
        <w:t>Availability of Real Data</w:t>
      </w:r>
      <w:r>
        <w:rPr>
          <w:sz w:val="22"/>
        </w:rPr>
        <w:t xml:space="preserve">: Assumes access to real failure data for model training. </w:t>
      </w:r>
    </w:p>
    <w:p w:rsidR="00335B32" w:rsidRDefault="007D3844">
      <w:pPr>
        <w:numPr>
          <w:ilvl w:val="0"/>
          <w:numId w:val="19"/>
        </w:numPr>
        <w:spacing w:after="220" w:line="259" w:lineRule="auto"/>
        <w:ind w:right="36" w:hanging="360"/>
      </w:pPr>
      <w:r>
        <w:rPr>
          <w:b/>
          <w:sz w:val="22"/>
        </w:rPr>
        <w:t>Computational Requirements</w:t>
      </w:r>
      <w:r>
        <w:rPr>
          <w:sz w:val="22"/>
        </w:rPr>
        <w:t xml:space="preserve">: GANs and VAEs require substantial GPU power. </w:t>
      </w:r>
    </w:p>
    <w:p w:rsidR="00335B32" w:rsidRDefault="007D3844">
      <w:pPr>
        <w:spacing w:after="217"/>
        <w:ind w:right="36"/>
      </w:pPr>
      <w:r>
        <w:rPr>
          <w:b/>
          <w:sz w:val="22"/>
        </w:rPr>
        <w:t>Validation Challenges</w:t>
      </w:r>
      <w:r>
        <w:rPr>
          <w:sz w:val="22"/>
        </w:rPr>
        <w:t xml:space="preserve">: While domain experts validate synthetic data, real-world implementation may necessitate further adjustments. </w:t>
      </w:r>
    </w:p>
    <w:p w:rsidR="00335B32" w:rsidRDefault="007D3844">
      <w:pPr>
        <w:spacing w:after="0" w:line="259" w:lineRule="auto"/>
        <w:ind w:left="0" w:firstLine="0"/>
        <w:jc w:val="left"/>
      </w:pPr>
      <w:r>
        <w:rPr>
          <w:sz w:val="22"/>
        </w:rPr>
        <w:tab/>
      </w:r>
      <w:r>
        <w:br w:type="page"/>
      </w:r>
    </w:p>
    <w:p w:rsidR="00335B32" w:rsidRDefault="007D3844">
      <w:pPr>
        <w:pStyle w:val="Heading1"/>
        <w:spacing w:after="396" w:line="313" w:lineRule="auto"/>
        <w:ind w:left="10" w:right="53"/>
        <w:jc w:val="center"/>
      </w:pPr>
      <w:r>
        <w:lastRenderedPageBreak/>
        <w:t xml:space="preserve">CHAPTER 4: RESULTS AND DISCUSSION </w:t>
      </w:r>
    </w:p>
    <w:p w:rsidR="00335B32" w:rsidRDefault="007D3844">
      <w:pPr>
        <w:pStyle w:val="Heading2"/>
        <w:ind w:left="25"/>
      </w:pPr>
      <w:r>
        <w:t xml:space="preserve">4.1 Introduction </w:t>
      </w:r>
    </w:p>
    <w:p w:rsidR="00335B32" w:rsidRDefault="007D3844">
      <w:pPr>
        <w:ind w:left="-5" w:right="46"/>
      </w:pPr>
      <w:r>
        <w:t xml:space="preserve">This chapter presents the results of the experiments conducted to assess the impact of synthetic data on the performance of machine learning models used for railway track failure prediction. Given the scarcity of real-world failure data in the Nigerian railway system, the effectiveness of synthetic data as an augmentation tool is evaluated. We begin by analyzing the comparative statistics between real and synthetic datasets, followed by a detailed evaluation of the performance of several machine learning models (Random Forest, XGBoost, and Artificial Neural Networks) trained on both real and synthetic data. This chapter also explores how synthetic data influences model robustness, generalization, and real-world applicability. </w:t>
      </w:r>
    </w:p>
    <w:p w:rsidR="00335B32" w:rsidRDefault="007D3844">
      <w:pPr>
        <w:spacing w:after="448" w:line="265" w:lineRule="auto"/>
        <w:ind w:left="25"/>
        <w:jc w:val="left"/>
      </w:pPr>
      <w:r>
        <w:rPr>
          <w:b/>
        </w:rPr>
        <w:t xml:space="preserve">Objectives of this Section: </w:t>
      </w:r>
    </w:p>
    <w:p w:rsidR="00335B32" w:rsidRDefault="007D3844">
      <w:pPr>
        <w:numPr>
          <w:ilvl w:val="0"/>
          <w:numId w:val="20"/>
        </w:numPr>
        <w:ind w:right="46" w:hanging="360"/>
      </w:pPr>
      <w:r>
        <w:t xml:space="preserve">To evaluate how synthetic data can complement real-world data and enhance model performance. </w:t>
      </w:r>
    </w:p>
    <w:p w:rsidR="00335B32" w:rsidRDefault="007D3844">
      <w:pPr>
        <w:numPr>
          <w:ilvl w:val="0"/>
          <w:numId w:val="20"/>
        </w:numPr>
        <w:ind w:right="46" w:hanging="360"/>
      </w:pPr>
      <w:r>
        <w:t xml:space="preserve">To compare key metrics (such as accuracy, precision, recall, and F1 score) of models trained with real and synthetic data. </w:t>
      </w:r>
    </w:p>
    <w:p w:rsidR="00335B32" w:rsidRDefault="007D3844">
      <w:pPr>
        <w:numPr>
          <w:ilvl w:val="0"/>
          <w:numId w:val="20"/>
        </w:numPr>
        <w:spacing w:after="250" w:line="259" w:lineRule="auto"/>
        <w:ind w:right="46" w:hanging="360"/>
      </w:pPr>
      <w:r>
        <w:t xml:space="preserve">To assess the potential of synthetic data in addressing data scarcity challenges in the </w:t>
      </w:r>
    </w:p>
    <w:p w:rsidR="00335B32" w:rsidRDefault="007D3844">
      <w:pPr>
        <w:spacing w:after="455" w:line="259" w:lineRule="auto"/>
        <w:ind w:left="731" w:right="46"/>
      </w:pPr>
      <w:r>
        <w:t xml:space="preserve">Nigerian railway sector. </w:t>
      </w:r>
    </w:p>
    <w:p w:rsidR="00335B32" w:rsidRDefault="007D3844">
      <w:pPr>
        <w:pStyle w:val="Heading2"/>
        <w:ind w:left="25"/>
      </w:pPr>
      <w:r>
        <w:t xml:space="preserve">4.2 Data Analysis and Summary Statistics </w:t>
      </w:r>
    </w:p>
    <w:p w:rsidR="00335B32" w:rsidRDefault="007D3844">
      <w:pPr>
        <w:ind w:left="-5" w:right="46"/>
      </w:pPr>
      <w:r>
        <w:t xml:space="preserve">In this section, we provide a comparative analysis of real and synthetic data to understand how well synthetic data mimics real-world conditions. Descriptive statistics of key features—such as </w:t>
      </w:r>
      <w:r>
        <w:lastRenderedPageBreak/>
        <w:t xml:space="preserve">vibration levels, track misalignment, and stress levels—are presented, followed by a visualization of data distributions to further assess the similarities between the datasets. </w:t>
      </w:r>
    </w:p>
    <w:p w:rsidR="00335B32" w:rsidRDefault="007D3844">
      <w:pPr>
        <w:pStyle w:val="Heading3"/>
        <w:spacing w:after="448" w:line="265" w:lineRule="auto"/>
        <w:ind w:left="25" w:right="0"/>
      </w:pPr>
      <w:r>
        <w:rPr>
          <w:sz w:val="24"/>
        </w:rPr>
        <w:t xml:space="preserve">4.2.1 Real and Synthetic Data Comparison </w:t>
      </w:r>
    </w:p>
    <w:p w:rsidR="00335B32" w:rsidRDefault="007D3844">
      <w:pPr>
        <w:ind w:left="-5" w:right="46"/>
      </w:pPr>
      <w:r>
        <w:t xml:space="preserve">To ensure that the synthetic data generated using GANs and VAEs closely resembles real data, we performed statistical comparisons on the most relevant features for railway track failure prediction. These features include vibration (g-force), track misalignment (%), and fatigue stress (MPa). The comparison includes the mean and standard deviation (SD) of each feature, and the statistical similarity between the real and synthetic data is assessed using p-values. </w:t>
      </w:r>
    </w:p>
    <w:p w:rsidR="00335B32" w:rsidRDefault="007D3844">
      <w:pPr>
        <w:pStyle w:val="Heading1"/>
        <w:ind w:left="25"/>
      </w:pPr>
      <w:r>
        <w:t xml:space="preserve">A. Descriptive Statistics </w:t>
      </w:r>
    </w:p>
    <w:p w:rsidR="00335B32" w:rsidRDefault="007D3844">
      <w:pPr>
        <w:spacing w:after="281" w:line="259" w:lineRule="auto"/>
        <w:ind w:left="-5" w:right="46"/>
      </w:pPr>
      <w:r>
        <w:t xml:space="preserve">The table below summarizes the mean and standard deviation (SD) for the key features in both the real and synthetic datasets, along with the p-values to test for statistical similarity: </w:t>
      </w:r>
    </w:p>
    <w:tbl>
      <w:tblPr>
        <w:tblStyle w:val="TableGrid"/>
        <w:tblW w:w="9332" w:type="dxa"/>
        <w:tblInd w:w="45" w:type="dxa"/>
        <w:tblLook w:val="04A0"/>
      </w:tblPr>
      <w:tblGrid>
        <w:gridCol w:w="4297"/>
        <w:gridCol w:w="2426"/>
        <w:gridCol w:w="1455"/>
        <w:gridCol w:w="1154"/>
      </w:tblGrid>
      <w:tr w:rsidR="00335B32">
        <w:trPr>
          <w:trHeight w:val="275"/>
        </w:trPr>
        <w:tc>
          <w:tcPr>
            <w:tcW w:w="8178" w:type="dxa"/>
            <w:gridSpan w:val="3"/>
            <w:tcBorders>
              <w:top w:val="nil"/>
              <w:left w:val="nil"/>
              <w:bottom w:val="nil"/>
              <w:right w:val="nil"/>
            </w:tcBorders>
          </w:tcPr>
          <w:p w:rsidR="00335B32" w:rsidRDefault="007D3844">
            <w:pPr>
              <w:spacing w:after="0" w:line="259" w:lineRule="auto"/>
              <w:ind w:left="2311" w:firstLine="0"/>
              <w:jc w:val="left"/>
            </w:pPr>
            <w:r>
              <w:rPr>
                <w:b/>
              </w:rPr>
              <w:t xml:space="preserve">Real Data (Mean ± Synthetic Data (Mean p-value </w:t>
            </w:r>
          </w:p>
        </w:tc>
        <w:tc>
          <w:tcPr>
            <w:tcW w:w="1154" w:type="dxa"/>
            <w:vMerge w:val="restart"/>
            <w:tcBorders>
              <w:top w:val="nil"/>
              <w:left w:val="nil"/>
              <w:bottom w:val="nil"/>
              <w:right w:val="nil"/>
            </w:tcBorders>
          </w:tcPr>
          <w:p w:rsidR="00335B32" w:rsidRDefault="007D3844">
            <w:pPr>
              <w:spacing w:after="0" w:line="259" w:lineRule="auto"/>
              <w:ind w:left="0" w:firstLine="0"/>
            </w:pPr>
            <w:r>
              <w:rPr>
                <w:b/>
              </w:rPr>
              <w:t xml:space="preserve">(Statistical </w:t>
            </w:r>
          </w:p>
        </w:tc>
      </w:tr>
      <w:tr w:rsidR="00335B32">
        <w:trPr>
          <w:trHeight w:val="790"/>
        </w:trPr>
        <w:tc>
          <w:tcPr>
            <w:tcW w:w="4297" w:type="dxa"/>
            <w:tcBorders>
              <w:top w:val="nil"/>
              <w:left w:val="nil"/>
              <w:bottom w:val="nil"/>
              <w:right w:val="nil"/>
            </w:tcBorders>
          </w:tcPr>
          <w:p w:rsidR="00335B32" w:rsidRDefault="007D3844">
            <w:pPr>
              <w:spacing w:after="0" w:line="259" w:lineRule="auto"/>
              <w:ind w:left="0" w:firstLine="0"/>
              <w:jc w:val="left"/>
            </w:pPr>
            <w:r>
              <w:rPr>
                <w:b/>
              </w:rPr>
              <w:t xml:space="preserve">Feature </w:t>
            </w:r>
          </w:p>
          <w:p w:rsidR="00335B32" w:rsidRDefault="007D3844">
            <w:pPr>
              <w:spacing w:after="0" w:line="259" w:lineRule="auto"/>
              <w:ind w:left="715" w:firstLine="0"/>
              <w:jc w:val="center"/>
            </w:pPr>
            <w:r>
              <w:rPr>
                <w:b/>
              </w:rPr>
              <w:t xml:space="preserve">SD) </w:t>
            </w:r>
          </w:p>
        </w:tc>
        <w:tc>
          <w:tcPr>
            <w:tcW w:w="2426" w:type="dxa"/>
            <w:tcBorders>
              <w:top w:val="nil"/>
              <w:left w:val="nil"/>
              <w:bottom w:val="nil"/>
              <w:right w:val="nil"/>
            </w:tcBorders>
            <w:vAlign w:val="center"/>
          </w:tcPr>
          <w:p w:rsidR="00335B32" w:rsidRDefault="007D3844">
            <w:pPr>
              <w:spacing w:after="0" w:line="259" w:lineRule="auto"/>
              <w:ind w:left="0" w:firstLine="0"/>
              <w:jc w:val="left"/>
            </w:pPr>
            <w:r>
              <w:rPr>
                <w:b/>
              </w:rPr>
              <w:t xml:space="preserve">± SD) </w:t>
            </w:r>
          </w:p>
        </w:tc>
        <w:tc>
          <w:tcPr>
            <w:tcW w:w="1455" w:type="dxa"/>
            <w:tcBorders>
              <w:top w:val="nil"/>
              <w:left w:val="nil"/>
              <w:bottom w:val="nil"/>
              <w:right w:val="nil"/>
            </w:tcBorders>
            <w:vAlign w:val="center"/>
          </w:tcPr>
          <w:p w:rsidR="00335B32" w:rsidRDefault="007D3844">
            <w:pPr>
              <w:spacing w:after="0" w:line="259" w:lineRule="auto"/>
              <w:ind w:left="0" w:firstLine="0"/>
              <w:jc w:val="left"/>
            </w:pPr>
            <w:r>
              <w:rPr>
                <w:b/>
              </w:rPr>
              <w:t xml:space="preserve">Similarity) </w:t>
            </w:r>
          </w:p>
        </w:tc>
        <w:tc>
          <w:tcPr>
            <w:tcW w:w="0" w:type="auto"/>
            <w:vMerge/>
            <w:tcBorders>
              <w:top w:val="nil"/>
              <w:left w:val="nil"/>
              <w:bottom w:val="nil"/>
              <w:right w:val="nil"/>
            </w:tcBorders>
          </w:tcPr>
          <w:p w:rsidR="00335B32" w:rsidRDefault="00335B32">
            <w:pPr>
              <w:spacing w:after="160" w:line="259" w:lineRule="auto"/>
              <w:ind w:left="0" w:firstLine="0"/>
              <w:jc w:val="left"/>
            </w:pPr>
          </w:p>
        </w:tc>
      </w:tr>
      <w:tr w:rsidR="00335B32">
        <w:trPr>
          <w:trHeight w:val="1355"/>
        </w:trPr>
        <w:tc>
          <w:tcPr>
            <w:tcW w:w="4297" w:type="dxa"/>
            <w:tcBorders>
              <w:top w:val="nil"/>
              <w:left w:val="nil"/>
              <w:bottom w:val="nil"/>
              <w:right w:val="nil"/>
            </w:tcBorders>
            <w:vAlign w:val="bottom"/>
          </w:tcPr>
          <w:p w:rsidR="00335B32" w:rsidRDefault="007D3844">
            <w:pPr>
              <w:tabs>
                <w:tab w:val="center" w:pos="2856"/>
              </w:tabs>
              <w:spacing w:after="516" w:line="259" w:lineRule="auto"/>
              <w:ind w:left="0" w:firstLine="0"/>
              <w:jc w:val="left"/>
            </w:pPr>
            <w:r>
              <w:rPr>
                <w:b/>
              </w:rPr>
              <w:t>Vibration (g-force)</w:t>
            </w:r>
            <w:r>
              <w:tab/>
              <w:t xml:space="preserve">0.45 ± 0.08 </w:t>
            </w:r>
          </w:p>
          <w:p w:rsidR="00335B32" w:rsidRDefault="007D3844">
            <w:pPr>
              <w:spacing w:after="0" w:line="259" w:lineRule="auto"/>
              <w:ind w:left="0" w:firstLine="0"/>
              <w:jc w:val="left"/>
            </w:pPr>
            <w:r>
              <w:rPr>
                <w:b/>
              </w:rPr>
              <w:t xml:space="preserve">Track Misalignment </w:t>
            </w:r>
          </w:p>
        </w:tc>
        <w:tc>
          <w:tcPr>
            <w:tcW w:w="2426" w:type="dxa"/>
            <w:tcBorders>
              <w:top w:val="nil"/>
              <w:left w:val="nil"/>
              <w:bottom w:val="nil"/>
              <w:right w:val="nil"/>
            </w:tcBorders>
          </w:tcPr>
          <w:p w:rsidR="00335B32" w:rsidRDefault="007D3844">
            <w:pPr>
              <w:spacing w:after="0" w:line="259" w:lineRule="auto"/>
              <w:ind w:left="0" w:firstLine="0"/>
              <w:jc w:val="left"/>
            </w:pPr>
            <w:r>
              <w:t xml:space="preserve">0.46 ± 0.07 </w:t>
            </w:r>
          </w:p>
        </w:tc>
        <w:tc>
          <w:tcPr>
            <w:tcW w:w="1455" w:type="dxa"/>
            <w:tcBorders>
              <w:top w:val="nil"/>
              <w:left w:val="nil"/>
              <w:bottom w:val="nil"/>
              <w:right w:val="nil"/>
            </w:tcBorders>
          </w:tcPr>
          <w:p w:rsidR="00335B32" w:rsidRDefault="007D3844">
            <w:pPr>
              <w:spacing w:after="0" w:line="259" w:lineRule="auto"/>
              <w:ind w:left="0" w:firstLine="0"/>
              <w:jc w:val="left"/>
            </w:pPr>
            <w:r>
              <w:t xml:space="preserve">0.82 </w:t>
            </w:r>
          </w:p>
        </w:tc>
        <w:tc>
          <w:tcPr>
            <w:tcW w:w="1154" w:type="dxa"/>
            <w:tcBorders>
              <w:top w:val="nil"/>
              <w:left w:val="nil"/>
              <w:bottom w:val="nil"/>
              <w:right w:val="nil"/>
            </w:tcBorders>
          </w:tcPr>
          <w:p w:rsidR="00335B32" w:rsidRDefault="00335B32">
            <w:pPr>
              <w:spacing w:after="160" w:line="259" w:lineRule="auto"/>
              <w:ind w:left="0" w:firstLine="0"/>
              <w:jc w:val="left"/>
            </w:pPr>
          </w:p>
        </w:tc>
      </w:tr>
      <w:tr w:rsidR="00335B32">
        <w:trPr>
          <w:trHeight w:val="820"/>
        </w:trPr>
        <w:tc>
          <w:tcPr>
            <w:tcW w:w="4297" w:type="dxa"/>
            <w:tcBorders>
              <w:top w:val="nil"/>
              <w:left w:val="nil"/>
              <w:bottom w:val="nil"/>
              <w:right w:val="nil"/>
            </w:tcBorders>
          </w:tcPr>
          <w:p w:rsidR="00335B32" w:rsidRDefault="007D3844">
            <w:pPr>
              <w:spacing w:after="0" w:line="259" w:lineRule="auto"/>
              <w:ind w:left="0" w:right="676" w:firstLine="2311"/>
              <w:jc w:val="left"/>
            </w:pPr>
            <w:r>
              <w:t xml:space="preserve">1.2 ± 0.5 </w:t>
            </w:r>
            <w:r>
              <w:rPr>
                <w:b/>
              </w:rPr>
              <w:t>(%)</w:t>
            </w:r>
          </w:p>
        </w:tc>
        <w:tc>
          <w:tcPr>
            <w:tcW w:w="2426" w:type="dxa"/>
            <w:tcBorders>
              <w:top w:val="nil"/>
              <w:left w:val="nil"/>
              <w:bottom w:val="nil"/>
              <w:right w:val="nil"/>
            </w:tcBorders>
          </w:tcPr>
          <w:p w:rsidR="00335B32" w:rsidRDefault="007D3844">
            <w:pPr>
              <w:spacing w:after="0" w:line="259" w:lineRule="auto"/>
              <w:ind w:left="0" w:firstLine="0"/>
              <w:jc w:val="left"/>
            </w:pPr>
            <w:r>
              <w:t xml:space="preserve">1.1 ± 0.4 </w:t>
            </w:r>
          </w:p>
        </w:tc>
        <w:tc>
          <w:tcPr>
            <w:tcW w:w="1455" w:type="dxa"/>
            <w:tcBorders>
              <w:top w:val="nil"/>
              <w:left w:val="nil"/>
              <w:bottom w:val="nil"/>
              <w:right w:val="nil"/>
            </w:tcBorders>
          </w:tcPr>
          <w:p w:rsidR="00335B32" w:rsidRDefault="007D3844">
            <w:pPr>
              <w:spacing w:after="0" w:line="259" w:lineRule="auto"/>
              <w:ind w:left="0" w:firstLine="0"/>
              <w:jc w:val="left"/>
            </w:pPr>
            <w:r>
              <w:t xml:space="preserve">0.78 </w:t>
            </w:r>
          </w:p>
        </w:tc>
        <w:tc>
          <w:tcPr>
            <w:tcW w:w="1154" w:type="dxa"/>
            <w:tcBorders>
              <w:top w:val="nil"/>
              <w:left w:val="nil"/>
              <w:bottom w:val="nil"/>
              <w:right w:val="nil"/>
            </w:tcBorders>
          </w:tcPr>
          <w:p w:rsidR="00335B32" w:rsidRDefault="00335B32">
            <w:pPr>
              <w:spacing w:after="160" w:line="259" w:lineRule="auto"/>
              <w:ind w:left="0" w:firstLine="0"/>
              <w:jc w:val="left"/>
            </w:pPr>
          </w:p>
        </w:tc>
      </w:tr>
      <w:tr w:rsidR="00335B32">
        <w:trPr>
          <w:trHeight w:val="514"/>
        </w:trPr>
        <w:tc>
          <w:tcPr>
            <w:tcW w:w="4297" w:type="dxa"/>
            <w:tcBorders>
              <w:top w:val="nil"/>
              <w:left w:val="nil"/>
              <w:bottom w:val="nil"/>
              <w:right w:val="nil"/>
            </w:tcBorders>
            <w:vAlign w:val="bottom"/>
          </w:tcPr>
          <w:p w:rsidR="00335B32" w:rsidRDefault="007D3844">
            <w:pPr>
              <w:spacing w:after="0" w:line="259" w:lineRule="auto"/>
              <w:ind w:left="0" w:firstLine="0"/>
              <w:jc w:val="left"/>
            </w:pPr>
            <w:r>
              <w:rPr>
                <w:b/>
              </w:rPr>
              <w:t>Fatigue Stress (MPa)</w:t>
            </w:r>
            <w:r>
              <w:t xml:space="preserve"> 250 ± 30 </w:t>
            </w:r>
          </w:p>
        </w:tc>
        <w:tc>
          <w:tcPr>
            <w:tcW w:w="2426" w:type="dxa"/>
            <w:tcBorders>
              <w:top w:val="nil"/>
              <w:left w:val="nil"/>
              <w:bottom w:val="nil"/>
              <w:right w:val="nil"/>
            </w:tcBorders>
            <w:vAlign w:val="bottom"/>
          </w:tcPr>
          <w:p w:rsidR="00335B32" w:rsidRDefault="007D3844">
            <w:pPr>
              <w:spacing w:after="0" w:line="259" w:lineRule="auto"/>
              <w:ind w:left="0" w:firstLine="0"/>
              <w:jc w:val="left"/>
            </w:pPr>
            <w:r>
              <w:t xml:space="preserve">245 ± 28 </w:t>
            </w:r>
          </w:p>
        </w:tc>
        <w:tc>
          <w:tcPr>
            <w:tcW w:w="1455" w:type="dxa"/>
            <w:tcBorders>
              <w:top w:val="nil"/>
              <w:left w:val="nil"/>
              <w:bottom w:val="nil"/>
              <w:right w:val="nil"/>
            </w:tcBorders>
            <w:vAlign w:val="bottom"/>
          </w:tcPr>
          <w:p w:rsidR="00335B32" w:rsidRDefault="007D3844">
            <w:pPr>
              <w:spacing w:after="0" w:line="259" w:lineRule="auto"/>
              <w:ind w:left="0" w:firstLine="0"/>
              <w:jc w:val="left"/>
            </w:pPr>
            <w:r>
              <w:t xml:space="preserve">0.85 </w:t>
            </w:r>
          </w:p>
        </w:tc>
        <w:tc>
          <w:tcPr>
            <w:tcW w:w="1154" w:type="dxa"/>
            <w:tcBorders>
              <w:top w:val="nil"/>
              <w:left w:val="nil"/>
              <w:bottom w:val="nil"/>
              <w:right w:val="nil"/>
            </w:tcBorders>
          </w:tcPr>
          <w:p w:rsidR="00335B32" w:rsidRDefault="00335B32">
            <w:pPr>
              <w:spacing w:after="160" w:line="259" w:lineRule="auto"/>
              <w:ind w:left="0" w:firstLine="0"/>
              <w:jc w:val="left"/>
            </w:pPr>
          </w:p>
        </w:tc>
      </w:tr>
    </w:tbl>
    <w:p w:rsidR="00335B32" w:rsidRDefault="007D3844">
      <w:pPr>
        <w:spacing w:after="448" w:line="265" w:lineRule="auto"/>
        <w:ind w:left="25"/>
        <w:jc w:val="left"/>
      </w:pPr>
      <w:r>
        <w:rPr>
          <w:b/>
        </w:rPr>
        <w:t xml:space="preserve">Interpretation of Descriptive Statistics: </w:t>
      </w:r>
    </w:p>
    <w:p w:rsidR="00335B32" w:rsidRDefault="007D3844">
      <w:pPr>
        <w:numPr>
          <w:ilvl w:val="0"/>
          <w:numId w:val="21"/>
        </w:numPr>
        <w:ind w:right="46" w:hanging="360"/>
      </w:pPr>
      <w:r>
        <w:t xml:space="preserve">The p-values for all features (vibration, misalignment, and fatigue stress) are greater than 0.05, indicating that there is no significant difference between the real and synthetic </w:t>
      </w:r>
      <w:r>
        <w:lastRenderedPageBreak/>
        <w:t xml:space="preserve">datasets. This suggests that the synthetic data closely mimics the real-world data, making it a suitable substitute for training machine learning models. </w:t>
      </w:r>
    </w:p>
    <w:p w:rsidR="00335B32" w:rsidRDefault="007D3844">
      <w:pPr>
        <w:numPr>
          <w:ilvl w:val="0"/>
          <w:numId w:val="21"/>
        </w:numPr>
        <w:ind w:right="46" w:hanging="360"/>
      </w:pPr>
      <w:r>
        <w:t xml:space="preserve">The mean and standard deviation values for vibration, misalignment, and stress are also very similar, supporting the idea that synthetic data can effectively replicate the underlying patterns of real-world track failure data. </w:t>
      </w:r>
    </w:p>
    <w:p w:rsidR="00335B32" w:rsidRDefault="007D3844">
      <w:pPr>
        <w:pStyle w:val="Heading1"/>
        <w:ind w:left="25"/>
      </w:pPr>
      <w:r>
        <w:t xml:space="preserve">B. Visualization of Data Distributions </w:t>
      </w:r>
    </w:p>
    <w:p w:rsidR="00335B32" w:rsidRDefault="007D3844">
      <w:pPr>
        <w:ind w:left="-5" w:right="46"/>
      </w:pPr>
      <w:r>
        <w:t xml:space="preserve">To provide a more visual understanding of the similarity between real and synthetic data, the following steps were taken: </w:t>
      </w:r>
    </w:p>
    <w:p w:rsidR="00335B32" w:rsidRDefault="007D3844">
      <w:pPr>
        <w:numPr>
          <w:ilvl w:val="0"/>
          <w:numId w:val="22"/>
        </w:numPr>
        <w:spacing w:after="448" w:line="265" w:lineRule="auto"/>
        <w:ind w:hanging="360"/>
        <w:jc w:val="left"/>
      </w:pPr>
      <w:r>
        <w:rPr>
          <w:b/>
        </w:rPr>
        <w:t>Histograms and Density Plots</w:t>
      </w:r>
      <w:r>
        <w:t xml:space="preserve">: </w:t>
      </w:r>
    </w:p>
    <w:p w:rsidR="00335B32" w:rsidRDefault="007D3844">
      <w:pPr>
        <w:numPr>
          <w:ilvl w:val="1"/>
          <w:numId w:val="22"/>
        </w:numPr>
        <w:ind w:right="46" w:hanging="360"/>
      </w:pPr>
      <w:r>
        <w:t xml:space="preserve">The histograms of key features (e.g., vibration, track misalignment, and fatigue stress) for both real and synthetic datasets were plotted. These visualizations showed that both datasets had similar distributions, reinforcing the statistical analysis above. </w:t>
      </w:r>
    </w:p>
    <w:p w:rsidR="00335B32" w:rsidRDefault="007D3844">
      <w:pPr>
        <w:numPr>
          <w:ilvl w:val="0"/>
          <w:numId w:val="22"/>
        </w:numPr>
        <w:spacing w:after="448" w:line="265" w:lineRule="auto"/>
        <w:ind w:hanging="360"/>
        <w:jc w:val="left"/>
      </w:pPr>
      <w:r>
        <w:rPr>
          <w:b/>
        </w:rPr>
        <w:t>T-SNE and PCA Plots</w:t>
      </w:r>
      <w:r>
        <w:t xml:space="preserve">: </w:t>
      </w:r>
    </w:p>
    <w:p w:rsidR="00335B32" w:rsidRDefault="007D3844">
      <w:pPr>
        <w:numPr>
          <w:ilvl w:val="1"/>
          <w:numId w:val="22"/>
        </w:numPr>
        <w:ind w:right="46" w:hanging="360"/>
      </w:pPr>
      <w:r>
        <w:rPr>
          <w:b/>
        </w:rPr>
        <w:t>T-SNE (t-distributed Stochastic Neighbor Embedding)</w:t>
      </w:r>
      <w:r>
        <w:t xml:space="preserve"> and </w:t>
      </w:r>
      <w:r>
        <w:rPr>
          <w:b/>
        </w:rPr>
        <w:t>PCA (Principal Component Analysis)</w:t>
      </w:r>
      <w:r>
        <w:t xml:space="preserve"> were applied to reduce the dimensionality of the features and visualize the relationships between them. These plots illustrated that the real and synthetic data points were densely clustered together, indicating similar feature relationships and confirming that the synthetic data is representative of the realworld dataset. </w:t>
      </w:r>
    </w:p>
    <w:p w:rsidR="00335B32" w:rsidRDefault="007D3844">
      <w:pPr>
        <w:pStyle w:val="Heading2"/>
        <w:ind w:left="25"/>
      </w:pPr>
      <w:r>
        <w:lastRenderedPageBreak/>
        <w:t xml:space="preserve">4.2.2 Summary of Findings from Data Comparison </w:t>
      </w:r>
    </w:p>
    <w:p w:rsidR="00335B32" w:rsidRDefault="007D3844">
      <w:pPr>
        <w:numPr>
          <w:ilvl w:val="0"/>
          <w:numId w:val="23"/>
        </w:numPr>
        <w:ind w:right="46" w:hanging="360"/>
      </w:pPr>
      <w:r>
        <w:rPr>
          <w:b/>
        </w:rPr>
        <w:t>Statistical Similarity</w:t>
      </w:r>
      <w:r>
        <w:t xml:space="preserve">: The comparison between real and synthetic data showed that synthetic data mimics the key characteristics of real-world track failure data, with no significant statistical differences in terms of mean and standard deviation for the selected features. </w:t>
      </w:r>
    </w:p>
    <w:p w:rsidR="00335B32" w:rsidRDefault="007D3844">
      <w:pPr>
        <w:numPr>
          <w:ilvl w:val="0"/>
          <w:numId w:val="23"/>
        </w:numPr>
        <w:ind w:right="46" w:hanging="360"/>
      </w:pPr>
      <w:r>
        <w:rPr>
          <w:b/>
        </w:rPr>
        <w:t>Visual Confirmation</w:t>
      </w:r>
      <w:r>
        <w:t xml:space="preserve">: T-SNE and PCA plots confirmed the findings from the statistical analysis, visually indicating that synthetic data closely follows the same patterns as the real data. </w:t>
      </w:r>
    </w:p>
    <w:p w:rsidR="00335B32" w:rsidRDefault="007D3844">
      <w:pPr>
        <w:numPr>
          <w:ilvl w:val="0"/>
          <w:numId w:val="23"/>
        </w:numPr>
        <w:ind w:right="46" w:hanging="360"/>
      </w:pPr>
      <w:r>
        <w:rPr>
          <w:b/>
        </w:rPr>
        <w:t>Implications</w:t>
      </w:r>
      <w:r>
        <w:t xml:space="preserve">: Given the similarity between the datasets, we can confidently use synthetic data to augment real-world data for machine learning model training, addressing the data scarcity issues in the Nigerian railway system. </w:t>
      </w:r>
    </w:p>
    <w:p w:rsidR="00335B32" w:rsidRDefault="007D3844">
      <w:pPr>
        <w:pStyle w:val="Heading2"/>
        <w:ind w:left="25"/>
      </w:pPr>
      <w:r>
        <w:t xml:space="preserve">4.3 Machine Learning Model Performance </w:t>
      </w:r>
    </w:p>
    <w:p w:rsidR="00335B32" w:rsidRDefault="007D3844">
      <w:pPr>
        <w:pStyle w:val="Heading3"/>
        <w:spacing w:after="448" w:line="265" w:lineRule="auto"/>
        <w:ind w:left="25" w:right="0"/>
      </w:pPr>
      <w:r>
        <w:rPr>
          <w:sz w:val="24"/>
        </w:rPr>
        <w:t xml:space="preserve">4.3.1 Performance Comparison Across Training Scenarios </w:t>
      </w:r>
    </w:p>
    <w:p w:rsidR="00335B32" w:rsidRDefault="007D3844">
      <w:pPr>
        <w:ind w:left="-5" w:right="46"/>
      </w:pPr>
      <w:r>
        <w:t xml:space="preserve">The performance of the machine learning models was evaluated under three distinct training scenarios: real data only, synthetic data only, and a hybrid dataset combining both real and synthetic data. The table below summarizes the key performance metrics for each model across these three scenarios: </w:t>
      </w:r>
    </w:p>
    <w:p w:rsidR="00335B32" w:rsidRDefault="007D3844">
      <w:pPr>
        <w:pStyle w:val="Heading1"/>
        <w:tabs>
          <w:tab w:val="center" w:pos="5420"/>
        </w:tabs>
        <w:spacing w:after="286"/>
        <w:ind w:left="0" w:firstLine="0"/>
      </w:pPr>
      <w:r>
        <w:t xml:space="preserve">Model </w:t>
      </w:r>
      <w:r>
        <w:tab/>
        <w:t xml:space="preserve">Training Data Accuracy (%) Precision (%) Recall (%) F1 Score RMSE </w:t>
      </w:r>
    </w:p>
    <w:tbl>
      <w:tblPr>
        <w:tblStyle w:val="TableGrid"/>
        <w:tblW w:w="8924" w:type="dxa"/>
        <w:tblInd w:w="0" w:type="dxa"/>
        <w:tblLook w:val="04A0"/>
      </w:tblPr>
      <w:tblGrid>
        <w:gridCol w:w="1702"/>
        <w:gridCol w:w="3096"/>
        <w:gridCol w:w="855"/>
        <w:gridCol w:w="1770"/>
        <w:gridCol w:w="961"/>
        <w:gridCol w:w="540"/>
      </w:tblGrid>
      <w:tr w:rsidR="00335B32">
        <w:trPr>
          <w:trHeight w:val="517"/>
        </w:trPr>
        <w:tc>
          <w:tcPr>
            <w:tcW w:w="4797" w:type="dxa"/>
            <w:gridSpan w:val="2"/>
            <w:tcBorders>
              <w:top w:val="nil"/>
              <w:left w:val="nil"/>
              <w:bottom w:val="nil"/>
              <w:right w:val="nil"/>
            </w:tcBorders>
          </w:tcPr>
          <w:p w:rsidR="00335B32" w:rsidRDefault="007D3844">
            <w:pPr>
              <w:tabs>
                <w:tab w:val="center" w:pos="3572"/>
              </w:tabs>
              <w:spacing w:after="0" w:line="259" w:lineRule="auto"/>
              <w:ind w:left="0" w:firstLine="0"/>
              <w:jc w:val="left"/>
            </w:pPr>
            <w:r>
              <w:rPr>
                <w:b/>
              </w:rPr>
              <w:t>Random Forest</w:t>
            </w:r>
            <w:r>
              <w:t xml:space="preserve"> Real Only </w:t>
            </w:r>
            <w:r>
              <w:tab/>
              <w:t xml:space="preserve">82.3 </w:t>
            </w:r>
          </w:p>
        </w:tc>
        <w:tc>
          <w:tcPr>
            <w:tcW w:w="855" w:type="dxa"/>
            <w:tcBorders>
              <w:top w:val="nil"/>
              <w:left w:val="nil"/>
              <w:bottom w:val="nil"/>
              <w:right w:val="nil"/>
            </w:tcBorders>
          </w:tcPr>
          <w:p w:rsidR="00335B32" w:rsidRDefault="007D3844">
            <w:pPr>
              <w:spacing w:after="0" w:line="259" w:lineRule="auto"/>
              <w:ind w:left="60" w:firstLine="0"/>
              <w:jc w:val="left"/>
            </w:pPr>
            <w:r>
              <w:t xml:space="preserve">80.1 </w:t>
            </w:r>
          </w:p>
        </w:tc>
        <w:tc>
          <w:tcPr>
            <w:tcW w:w="1770" w:type="dxa"/>
            <w:tcBorders>
              <w:top w:val="nil"/>
              <w:left w:val="nil"/>
              <w:bottom w:val="nil"/>
              <w:right w:val="nil"/>
            </w:tcBorders>
          </w:tcPr>
          <w:p w:rsidR="00335B32" w:rsidRDefault="007D3844">
            <w:pPr>
              <w:spacing w:after="0" w:line="259" w:lineRule="auto"/>
              <w:ind w:left="0" w:right="10" w:firstLine="0"/>
              <w:jc w:val="center"/>
            </w:pPr>
            <w:r>
              <w:t xml:space="preserve">77.5 </w:t>
            </w:r>
          </w:p>
        </w:tc>
        <w:tc>
          <w:tcPr>
            <w:tcW w:w="961" w:type="dxa"/>
            <w:tcBorders>
              <w:top w:val="nil"/>
              <w:left w:val="nil"/>
              <w:bottom w:val="nil"/>
              <w:right w:val="nil"/>
            </w:tcBorders>
          </w:tcPr>
          <w:p w:rsidR="00335B32" w:rsidRDefault="007D3844">
            <w:pPr>
              <w:spacing w:after="0" w:line="259" w:lineRule="auto"/>
              <w:ind w:left="60" w:firstLine="0"/>
              <w:jc w:val="left"/>
            </w:pPr>
            <w:r>
              <w:t xml:space="preserve">78.8 </w:t>
            </w:r>
          </w:p>
        </w:tc>
        <w:tc>
          <w:tcPr>
            <w:tcW w:w="540" w:type="dxa"/>
            <w:tcBorders>
              <w:top w:val="nil"/>
              <w:left w:val="nil"/>
              <w:bottom w:val="nil"/>
              <w:right w:val="nil"/>
            </w:tcBorders>
          </w:tcPr>
          <w:p w:rsidR="00335B32" w:rsidRDefault="007D3844">
            <w:pPr>
              <w:spacing w:after="0" w:line="259" w:lineRule="auto"/>
              <w:ind w:left="60" w:firstLine="0"/>
            </w:pPr>
            <w:r>
              <w:t xml:space="preserve">0.35 </w:t>
            </w:r>
          </w:p>
        </w:tc>
      </w:tr>
      <w:tr w:rsidR="00335B32">
        <w:trPr>
          <w:trHeight w:val="813"/>
        </w:trPr>
        <w:tc>
          <w:tcPr>
            <w:tcW w:w="4797" w:type="dxa"/>
            <w:gridSpan w:val="2"/>
            <w:tcBorders>
              <w:top w:val="nil"/>
              <w:left w:val="nil"/>
              <w:bottom w:val="nil"/>
              <w:right w:val="nil"/>
            </w:tcBorders>
            <w:vAlign w:val="center"/>
          </w:tcPr>
          <w:p w:rsidR="00335B32" w:rsidRDefault="007D3844">
            <w:pPr>
              <w:spacing w:after="0" w:line="259" w:lineRule="auto"/>
              <w:ind w:left="45" w:firstLine="0"/>
              <w:jc w:val="left"/>
            </w:pPr>
            <w:r>
              <w:rPr>
                <w:b/>
              </w:rPr>
              <w:t>Random Forest</w:t>
            </w:r>
            <w:r>
              <w:t xml:space="preserve"> Synthetic Only 75.2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73.0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71.5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72.2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0.42 </w:t>
            </w:r>
          </w:p>
        </w:tc>
      </w:tr>
      <w:tr w:rsidR="00335B32">
        <w:trPr>
          <w:trHeight w:val="813"/>
        </w:trPr>
        <w:tc>
          <w:tcPr>
            <w:tcW w:w="4797" w:type="dxa"/>
            <w:gridSpan w:val="2"/>
            <w:tcBorders>
              <w:top w:val="nil"/>
              <w:left w:val="nil"/>
              <w:bottom w:val="nil"/>
              <w:right w:val="nil"/>
            </w:tcBorders>
            <w:vAlign w:val="center"/>
          </w:tcPr>
          <w:p w:rsidR="00335B32" w:rsidRDefault="007D3844">
            <w:pPr>
              <w:spacing w:after="0" w:line="259" w:lineRule="auto"/>
              <w:ind w:left="45" w:firstLine="0"/>
              <w:jc w:val="left"/>
            </w:pPr>
            <w:r>
              <w:rPr>
                <w:b/>
              </w:rPr>
              <w:lastRenderedPageBreak/>
              <w:t>Random Forest</w:t>
            </w:r>
            <w:r>
              <w:t xml:space="preserve">Real + Synthetic 87.5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85.2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83.9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84.5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0.28 </w:t>
            </w:r>
          </w:p>
        </w:tc>
      </w:tr>
      <w:tr w:rsidR="00335B32">
        <w:trPr>
          <w:trHeight w:val="813"/>
        </w:trPr>
        <w:tc>
          <w:tcPr>
            <w:tcW w:w="1701" w:type="dxa"/>
            <w:tcBorders>
              <w:top w:val="nil"/>
              <w:left w:val="nil"/>
              <w:bottom w:val="nil"/>
              <w:right w:val="nil"/>
            </w:tcBorders>
            <w:vAlign w:val="center"/>
          </w:tcPr>
          <w:p w:rsidR="00335B32" w:rsidRDefault="007D3844">
            <w:pPr>
              <w:spacing w:after="0" w:line="259" w:lineRule="auto"/>
              <w:ind w:left="45" w:firstLine="0"/>
              <w:jc w:val="left"/>
            </w:pPr>
            <w:r>
              <w:rPr>
                <w:b/>
              </w:rPr>
              <w:t>XGBoost</w:t>
            </w:r>
          </w:p>
        </w:tc>
        <w:tc>
          <w:tcPr>
            <w:tcW w:w="3096" w:type="dxa"/>
            <w:tcBorders>
              <w:top w:val="nil"/>
              <w:left w:val="nil"/>
              <w:bottom w:val="nil"/>
              <w:right w:val="nil"/>
            </w:tcBorders>
            <w:vAlign w:val="center"/>
          </w:tcPr>
          <w:p w:rsidR="00335B32" w:rsidRDefault="007D3844">
            <w:pPr>
              <w:tabs>
                <w:tab w:val="center" w:pos="1870"/>
              </w:tabs>
              <w:spacing w:after="0" w:line="259" w:lineRule="auto"/>
              <w:ind w:left="0" w:firstLine="0"/>
              <w:jc w:val="left"/>
            </w:pPr>
            <w:r>
              <w:t xml:space="preserve">Real Only </w:t>
            </w:r>
            <w:r>
              <w:tab/>
              <w:t xml:space="preserve">84.1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82.5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79.8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81.1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0.32 </w:t>
            </w:r>
          </w:p>
        </w:tc>
      </w:tr>
      <w:tr w:rsidR="00335B32">
        <w:trPr>
          <w:trHeight w:val="810"/>
        </w:trPr>
        <w:tc>
          <w:tcPr>
            <w:tcW w:w="1701" w:type="dxa"/>
            <w:tcBorders>
              <w:top w:val="nil"/>
              <w:left w:val="nil"/>
              <w:bottom w:val="nil"/>
              <w:right w:val="nil"/>
            </w:tcBorders>
            <w:vAlign w:val="center"/>
          </w:tcPr>
          <w:p w:rsidR="00335B32" w:rsidRDefault="007D3844">
            <w:pPr>
              <w:spacing w:after="0" w:line="259" w:lineRule="auto"/>
              <w:ind w:left="45" w:firstLine="0"/>
              <w:jc w:val="left"/>
            </w:pPr>
            <w:r>
              <w:rPr>
                <w:b/>
              </w:rPr>
              <w:t>XGBoost</w:t>
            </w:r>
          </w:p>
        </w:tc>
        <w:tc>
          <w:tcPr>
            <w:tcW w:w="3096" w:type="dxa"/>
            <w:tcBorders>
              <w:top w:val="nil"/>
              <w:left w:val="nil"/>
              <w:bottom w:val="nil"/>
              <w:right w:val="nil"/>
            </w:tcBorders>
            <w:vAlign w:val="center"/>
          </w:tcPr>
          <w:p w:rsidR="00335B32" w:rsidRDefault="007D3844">
            <w:pPr>
              <w:spacing w:after="0" w:line="259" w:lineRule="auto"/>
              <w:ind w:left="0" w:firstLine="0"/>
              <w:jc w:val="left"/>
            </w:pPr>
            <w:r>
              <w:t xml:space="preserve">Synthetic Only 76.8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74.5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73.2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73.8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0.39 </w:t>
            </w:r>
          </w:p>
        </w:tc>
      </w:tr>
      <w:tr w:rsidR="00335B32">
        <w:trPr>
          <w:trHeight w:val="813"/>
        </w:trPr>
        <w:tc>
          <w:tcPr>
            <w:tcW w:w="1701" w:type="dxa"/>
            <w:tcBorders>
              <w:top w:val="nil"/>
              <w:left w:val="nil"/>
              <w:bottom w:val="nil"/>
              <w:right w:val="nil"/>
            </w:tcBorders>
            <w:vAlign w:val="center"/>
          </w:tcPr>
          <w:p w:rsidR="00335B32" w:rsidRDefault="007D3844">
            <w:pPr>
              <w:spacing w:after="0" w:line="259" w:lineRule="auto"/>
              <w:ind w:left="45" w:firstLine="0"/>
              <w:jc w:val="left"/>
            </w:pPr>
            <w:r>
              <w:rPr>
                <w:b/>
              </w:rPr>
              <w:t>XGBoost</w:t>
            </w:r>
          </w:p>
        </w:tc>
        <w:tc>
          <w:tcPr>
            <w:tcW w:w="3096" w:type="dxa"/>
            <w:tcBorders>
              <w:top w:val="nil"/>
              <w:left w:val="nil"/>
              <w:bottom w:val="nil"/>
              <w:right w:val="nil"/>
            </w:tcBorders>
            <w:vAlign w:val="center"/>
          </w:tcPr>
          <w:p w:rsidR="00335B32" w:rsidRDefault="007D3844">
            <w:pPr>
              <w:spacing w:after="0" w:line="259" w:lineRule="auto"/>
              <w:ind w:left="0" w:firstLine="0"/>
              <w:jc w:val="left"/>
            </w:pPr>
            <w:r>
              <w:t xml:space="preserve">Real + Synthetic 89.2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87.3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86.5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86.9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0.25 </w:t>
            </w:r>
          </w:p>
        </w:tc>
      </w:tr>
      <w:tr w:rsidR="00335B32">
        <w:trPr>
          <w:trHeight w:val="813"/>
        </w:trPr>
        <w:tc>
          <w:tcPr>
            <w:tcW w:w="1701" w:type="dxa"/>
            <w:tcBorders>
              <w:top w:val="nil"/>
              <w:left w:val="nil"/>
              <w:bottom w:val="nil"/>
              <w:right w:val="nil"/>
            </w:tcBorders>
            <w:vAlign w:val="center"/>
          </w:tcPr>
          <w:p w:rsidR="00335B32" w:rsidRDefault="007D3844">
            <w:pPr>
              <w:spacing w:after="0" w:line="259" w:lineRule="auto"/>
              <w:ind w:left="45" w:firstLine="0"/>
              <w:jc w:val="left"/>
            </w:pPr>
            <w:r>
              <w:rPr>
                <w:b/>
              </w:rPr>
              <w:t>ANNs</w:t>
            </w:r>
          </w:p>
        </w:tc>
        <w:tc>
          <w:tcPr>
            <w:tcW w:w="3096" w:type="dxa"/>
            <w:tcBorders>
              <w:top w:val="nil"/>
              <w:left w:val="nil"/>
              <w:bottom w:val="nil"/>
              <w:right w:val="nil"/>
            </w:tcBorders>
            <w:vAlign w:val="center"/>
          </w:tcPr>
          <w:p w:rsidR="00335B32" w:rsidRDefault="007D3844">
            <w:pPr>
              <w:tabs>
                <w:tab w:val="center" w:pos="1870"/>
              </w:tabs>
              <w:spacing w:after="0" w:line="259" w:lineRule="auto"/>
              <w:ind w:left="0" w:firstLine="0"/>
              <w:jc w:val="left"/>
            </w:pPr>
            <w:r>
              <w:t xml:space="preserve">Real Only </w:t>
            </w:r>
            <w:r>
              <w:tab/>
              <w:t xml:space="preserve">85.4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84.0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81.2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82.5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0.30 </w:t>
            </w:r>
          </w:p>
        </w:tc>
      </w:tr>
      <w:tr w:rsidR="00335B32">
        <w:trPr>
          <w:trHeight w:val="813"/>
        </w:trPr>
        <w:tc>
          <w:tcPr>
            <w:tcW w:w="1701" w:type="dxa"/>
            <w:tcBorders>
              <w:top w:val="nil"/>
              <w:left w:val="nil"/>
              <w:bottom w:val="nil"/>
              <w:right w:val="nil"/>
            </w:tcBorders>
            <w:vAlign w:val="center"/>
          </w:tcPr>
          <w:p w:rsidR="00335B32" w:rsidRDefault="007D3844">
            <w:pPr>
              <w:spacing w:after="0" w:line="259" w:lineRule="auto"/>
              <w:ind w:left="45" w:firstLine="0"/>
              <w:jc w:val="left"/>
            </w:pPr>
            <w:r>
              <w:rPr>
                <w:b/>
              </w:rPr>
              <w:t>ANNs</w:t>
            </w:r>
          </w:p>
        </w:tc>
        <w:tc>
          <w:tcPr>
            <w:tcW w:w="3096" w:type="dxa"/>
            <w:tcBorders>
              <w:top w:val="nil"/>
              <w:left w:val="nil"/>
              <w:bottom w:val="nil"/>
              <w:right w:val="nil"/>
            </w:tcBorders>
            <w:vAlign w:val="center"/>
          </w:tcPr>
          <w:p w:rsidR="00335B32" w:rsidRDefault="007D3844">
            <w:pPr>
              <w:spacing w:after="0" w:line="259" w:lineRule="auto"/>
              <w:ind w:left="0" w:firstLine="0"/>
              <w:jc w:val="left"/>
            </w:pPr>
            <w:r>
              <w:t xml:space="preserve">Synthetic Only 78.3 </w:t>
            </w:r>
          </w:p>
        </w:tc>
        <w:tc>
          <w:tcPr>
            <w:tcW w:w="855" w:type="dxa"/>
            <w:tcBorders>
              <w:top w:val="nil"/>
              <w:left w:val="nil"/>
              <w:bottom w:val="nil"/>
              <w:right w:val="nil"/>
            </w:tcBorders>
            <w:vAlign w:val="center"/>
          </w:tcPr>
          <w:p w:rsidR="00335B32" w:rsidRDefault="007D3844">
            <w:pPr>
              <w:spacing w:after="0" w:line="259" w:lineRule="auto"/>
              <w:ind w:left="60" w:firstLine="0"/>
              <w:jc w:val="left"/>
            </w:pPr>
            <w:r>
              <w:t xml:space="preserve">76.1 </w:t>
            </w:r>
          </w:p>
        </w:tc>
        <w:tc>
          <w:tcPr>
            <w:tcW w:w="1770" w:type="dxa"/>
            <w:tcBorders>
              <w:top w:val="nil"/>
              <w:left w:val="nil"/>
              <w:bottom w:val="nil"/>
              <w:right w:val="nil"/>
            </w:tcBorders>
            <w:vAlign w:val="center"/>
          </w:tcPr>
          <w:p w:rsidR="00335B32" w:rsidRDefault="007D3844">
            <w:pPr>
              <w:spacing w:after="0" w:line="259" w:lineRule="auto"/>
              <w:ind w:left="0" w:right="10" w:firstLine="0"/>
              <w:jc w:val="center"/>
            </w:pPr>
            <w:r>
              <w:t xml:space="preserve">74.0 </w:t>
            </w:r>
          </w:p>
        </w:tc>
        <w:tc>
          <w:tcPr>
            <w:tcW w:w="961" w:type="dxa"/>
            <w:tcBorders>
              <w:top w:val="nil"/>
              <w:left w:val="nil"/>
              <w:bottom w:val="nil"/>
              <w:right w:val="nil"/>
            </w:tcBorders>
            <w:vAlign w:val="center"/>
          </w:tcPr>
          <w:p w:rsidR="00335B32" w:rsidRDefault="007D3844">
            <w:pPr>
              <w:spacing w:after="0" w:line="259" w:lineRule="auto"/>
              <w:ind w:left="60" w:firstLine="0"/>
              <w:jc w:val="left"/>
            </w:pPr>
            <w:r>
              <w:t xml:space="preserve">75.0 </w:t>
            </w:r>
          </w:p>
        </w:tc>
        <w:tc>
          <w:tcPr>
            <w:tcW w:w="540" w:type="dxa"/>
            <w:tcBorders>
              <w:top w:val="nil"/>
              <w:left w:val="nil"/>
              <w:bottom w:val="nil"/>
              <w:right w:val="nil"/>
            </w:tcBorders>
            <w:vAlign w:val="center"/>
          </w:tcPr>
          <w:p w:rsidR="00335B32" w:rsidRDefault="007D3844">
            <w:pPr>
              <w:spacing w:after="0" w:line="259" w:lineRule="auto"/>
              <w:ind w:left="60" w:firstLine="0"/>
            </w:pPr>
            <w:r>
              <w:t xml:space="preserve">0.37 </w:t>
            </w:r>
          </w:p>
        </w:tc>
      </w:tr>
      <w:tr w:rsidR="00335B32">
        <w:trPr>
          <w:trHeight w:val="517"/>
        </w:trPr>
        <w:tc>
          <w:tcPr>
            <w:tcW w:w="1701" w:type="dxa"/>
            <w:tcBorders>
              <w:top w:val="nil"/>
              <w:left w:val="nil"/>
              <w:bottom w:val="nil"/>
              <w:right w:val="nil"/>
            </w:tcBorders>
            <w:vAlign w:val="bottom"/>
          </w:tcPr>
          <w:p w:rsidR="00335B32" w:rsidRDefault="007D3844">
            <w:pPr>
              <w:spacing w:after="0" w:line="259" w:lineRule="auto"/>
              <w:ind w:left="45" w:firstLine="0"/>
              <w:jc w:val="left"/>
            </w:pPr>
            <w:r>
              <w:rPr>
                <w:b/>
              </w:rPr>
              <w:t>ANNs</w:t>
            </w:r>
          </w:p>
        </w:tc>
        <w:tc>
          <w:tcPr>
            <w:tcW w:w="3096" w:type="dxa"/>
            <w:tcBorders>
              <w:top w:val="nil"/>
              <w:left w:val="nil"/>
              <w:bottom w:val="nil"/>
              <w:right w:val="nil"/>
            </w:tcBorders>
            <w:vAlign w:val="bottom"/>
          </w:tcPr>
          <w:p w:rsidR="00335B32" w:rsidRDefault="007D3844">
            <w:pPr>
              <w:spacing w:after="0" w:line="259" w:lineRule="auto"/>
              <w:ind w:left="0" w:firstLine="0"/>
              <w:jc w:val="left"/>
            </w:pPr>
            <w:r>
              <w:t xml:space="preserve">Real + Synthetic 91.0 </w:t>
            </w:r>
          </w:p>
        </w:tc>
        <w:tc>
          <w:tcPr>
            <w:tcW w:w="855" w:type="dxa"/>
            <w:vMerge w:val="restart"/>
            <w:tcBorders>
              <w:top w:val="nil"/>
              <w:left w:val="nil"/>
              <w:bottom w:val="nil"/>
              <w:right w:val="nil"/>
            </w:tcBorders>
          </w:tcPr>
          <w:p w:rsidR="00335B32" w:rsidRDefault="007D3844">
            <w:pPr>
              <w:spacing w:after="0" w:line="259" w:lineRule="auto"/>
              <w:ind w:left="60" w:firstLine="0"/>
              <w:jc w:val="left"/>
            </w:pPr>
            <w:r>
              <w:t xml:space="preserve">89.5 </w:t>
            </w:r>
          </w:p>
        </w:tc>
        <w:tc>
          <w:tcPr>
            <w:tcW w:w="1770" w:type="dxa"/>
            <w:vMerge w:val="restart"/>
            <w:tcBorders>
              <w:top w:val="nil"/>
              <w:left w:val="nil"/>
              <w:bottom w:val="nil"/>
              <w:right w:val="nil"/>
            </w:tcBorders>
          </w:tcPr>
          <w:p w:rsidR="00335B32" w:rsidRDefault="007D3844">
            <w:pPr>
              <w:spacing w:after="0" w:line="259" w:lineRule="auto"/>
              <w:ind w:left="0" w:right="10" w:firstLine="0"/>
              <w:jc w:val="center"/>
            </w:pPr>
            <w:r>
              <w:t xml:space="preserve">88.0 </w:t>
            </w:r>
          </w:p>
        </w:tc>
        <w:tc>
          <w:tcPr>
            <w:tcW w:w="961" w:type="dxa"/>
            <w:vMerge w:val="restart"/>
            <w:tcBorders>
              <w:top w:val="nil"/>
              <w:left w:val="nil"/>
              <w:bottom w:val="nil"/>
              <w:right w:val="nil"/>
            </w:tcBorders>
          </w:tcPr>
          <w:p w:rsidR="00335B32" w:rsidRDefault="007D3844">
            <w:pPr>
              <w:spacing w:after="0" w:line="259" w:lineRule="auto"/>
              <w:ind w:left="60" w:firstLine="0"/>
              <w:jc w:val="left"/>
            </w:pPr>
            <w:r>
              <w:t xml:space="preserve">88.7 </w:t>
            </w:r>
          </w:p>
        </w:tc>
        <w:tc>
          <w:tcPr>
            <w:tcW w:w="540" w:type="dxa"/>
            <w:vMerge w:val="restart"/>
            <w:tcBorders>
              <w:top w:val="nil"/>
              <w:left w:val="nil"/>
              <w:bottom w:val="nil"/>
              <w:right w:val="nil"/>
            </w:tcBorders>
          </w:tcPr>
          <w:p w:rsidR="00335B32" w:rsidRDefault="007D3844">
            <w:pPr>
              <w:spacing w:after="0" w:line="259" w:lineRule="auto"/>
              <w:ind w:left="60" w:firstLine="0"/>
            </w:pPr>
            <w:r>
              <w:t xml:space="preserve">0.22 </w:t>
            </w:r>
          </w:p>
        </w:tc>
      </w:tr>
      <w:tr w:rsidR="00335B32">
        <w:trPr>
          <w:trHeight w:val="795"/>
        </w:trPr>
        <w:tc>
          <w:tcPr>
            <w:tcW w:w="4797" w:type="dxa"/>
            <w:gridSpan w:val="2"/>
            <w:tcBorders>
              <w:top w:val="nil"/>
              <w:left w:val="nil"/>
              <w:bottom w:val="nil"/>
              <w:right w:val="nil"/>
            </w:tcBorders>
            <w:vAlign w:val="bottom"/>
          </w:tcPr>
          <w:p w:rsidR="00335B32" w:rsidRDefault="007D3844">
            <w:pPr>
              <w:spacing w:after="0" w:line="259" w:lineRule="auto"/>
              <w:ind w:left="0" w:firstLine="0"/>
              <w:jc w:val="left"/>
            </w:pPr>
            <w:r>
              <w:rPr>
                <w:b/>
              </w:rPr>
              <w:t xml:space="preserve">Key Observations: </w:t>
            </w:r>
          </w:p>
        </w:tc>
        <w:tc>
          <w:tcPr>
            <w:tcW w:w="0" w:type="auto"/>
            <w:vMerge/>
            <w:tcBorders>
              <w:top w:val="nil"/>
              <w:left w:val="nil"/>
              <w:bottom w:val="nil"/>
              <w:right w:val="nil"/>
            </w:tcBorders>
          </w:tcPr>
          <w:p w:rsidR="00335B32" w:rsidRDefault="00335B32">
            <w:pPr>
              <w:spacing w:after="160" w:line="259" w:lineRule="auto"/>
              <w:ind w:left="0" w:firstLine="0"/>
              <w:jc w:val="left"/>
            </w:pPr>
          </w:p>
        </w:tc>
        <w:tc>
          <w:tcPr>
            <w:tcW w:w="0" w:type="auto"/>
            <w:vMerge/>
            <w:tcBorders>
              <w:top w:val="nil"/>
              <w:left w:val="nil"/>
              <w:bottom w:val="nil"/>
              <w:right w:val="nil"/>
            </w:tcBorders>
          </w:tcPr>
          <w:p w:rsidR="00335B32" w:rsidRDefault="00335B32">
            <w:pPr>
              <w:spacing w:after="160" w:line="259" w:lineRule="auto"/>
              <w:ind w:left="0" w:firstLine="0"/>
              <w:jc w:val="left"/>
            </w:pPr>
          </w:p>
        </w:tc>
        <w:tc>
          <w:tcPr>
            <w:tcW w:w="0" w:type="auto"/>
            <w:vMerge/>
            <w:tcBorders>
              <w:top w:val="nil"/>
              <w:left w:val="nil"/>
              <w:bottom w:val="nil"/>
              <w:right w:val="nil"/>
            </w:tcBorders>
          </w:tcPr>
          <w:p w:rsidR="00335B32" w:rsidRDefault="00335B32">
            <w:pPr>
              <w:spacing w:after="160" w:line="259" w:lineRule="auto"/>
              <w:ind w:left="0" w:firstLine="0"/>
              <w:jc w:val="left"/>
            </w:pPr>
          </w:p>
        </w:tc>
        <w:tc>
          <w:tcPr>
            <w:tcW w:w="0" w:type="auto"/>
            <w:vMerge/>
            <w:tcBorders>
              <w:top w:val="nil"/>
              <w:left w:val="nil"/>
              <w:bottom w:val="nil"/>
              <w:right w:val="nil"/>
            </w:tcBorders>
          </w:tcPr>
          <w:p w:rsidR="00335B32" w:rsidRDefault="00335B32">
            <w:pPr>
              <w:spacing w:after="160" w:line="259" w:lineRule="auto"/>
              <w:ind w:left="0" w:firstLine="0"/>
              <w:jc w:val="left"/>
            </w:pPr>
          </w:p>
        </w:tc>
      </w:tr>
    </w:tbl>
    <w:p w:rsidR="00335B32" w:rsidRDefault="007D3844">
      <w:pPr>
        <w:numPr>
          <w:ilvl w:val="0"/>
          <w:numId w:val="24"/>
        </w:numPr>
        <w:ind w:right="46" w:hanging="360"/>
      </w:pPr>
      <w:r>
        <w:rPr>
          <w:b/>
        </w:rPr>
        <w:t>Hybrid Models Outperform Real-Only Models</w:t>
      </w:r>
      <w:r>
        <w:t xml:space="preserve">: The hybrid training datasets, which combined both real and synthetic data, consistently outperformed the models trained with real data alone. For instance, XGBoost achieved an accuracy of 89.2% with the hybrid dataset compared to 84.1% with real data only. Similarly, ANNs showed a notable improvement, achieving an accuracy of 91.0% with the hybrid dataset versus 85.4% with real data alone. </w:t>
      </w:r>
    </w:p>
    <w:p w:rsidR="00335B32" w:rsidRDefault="007D3844">
      <w:pPr>
        <w:numPr>
          <w:ilvl w:val="0"/>
          <w:numId w:val="24"/>
        </w:numPr>
        <w:ind w:right="46" w:hanging="360"/>
      </w:pPr>
      <w:r>
        <w:rPr>
          <w:b/>
        </w:rPr>
        <w:t>Impact of Synthetic Data</w:t>
      </w:r>
      <w:r>
        <w:t xml:space="preserve">: Training with synthetic data alone (Model B) resulted in a performance drop of 5-10% across most models. For example, the accuracy of the Random Forest model decreased from 82.3% with real data to 75.2% with synthetic data. However, despite the drop, synthetic data still demonstrated reasonable predictive capability, which is crucial when real data is sparse or unavailable. </w:t>
      </w:r>
    </w:p>
    <w:p w:rsidR="00335B32" w:rsidRDefault="007D3844">
      <w:pPr>
        <w:numPr>
          <w:ilvl w:val="0"/>
          <w:numId w:val="24"/>
        </w:numPr>
        <w:ind w:right="46" w:hanging="360"/>
      </w:pPr>
      <w:r>
        <w:rPr>
          <w:b/>
        </w:rPr>
        <w:lastRenderedPageBreak/>
        <w:t>Neural Networks (ANNs) Show Strongest Improvement</w:t>
      </w:r>
      <w:r>
        <w:t xml:space="preserve">: Among the models, ANNs benefited the most from the introduction of synthetic data. The F1 score for ANNs increased by 6.2% (from 82.5% with real data to 88.7% with real + synthetic data), suggesting that ANNs have a superior ability to learn from both real and synthetic datasets. This is likely due to their capacity to capture complex patterns and nonlinear relationships in the data. </w:t>
      </w:r>
    </w:p>
    <w:p w:rsidR="00335B32" w:rsidRDefault="007D3844">
      <w:pPr>
        <w:pStyle w:val="Heading2"/>
        <w:ind w:left="25"/>
      </w:pPr>
      <w:r>
        <w:t xml:space="preserve">4.3.2 Generalization and Robustness Evaluation </w:t>
      </w:r>
    </w:p>
    <w:p w:rsidR="00335B32" w:rsidRDefault="007D3844">
      <w:pPr>
        <w:ind w:left="-5" w:right="46"/>
      </w:pPr>
      <w:r>
        <w:t xml:space="preserve">To assess the generalization capabilities of the trained models, we conducted cross-validation and evaluated model performance using ROC curves and AUC analysis. </w:t>
      </w:r>
    </w:p>
    <w:p w:rsidR="00335B32" w:rsidRDefault="007D3844">
      <w:pPr>
        <w:numPr>
          <w:ilvl w:val="0"/>
          <w:numId w:val="25"/>
        </w:numPr>
        <w:spacing w:after="448" w:line="265" w:lineRule="auto"/>
        <w:ind w:hanging="360"/>
        <w:jc w:val="left"/>
      </w:pPr>
      <w:r>
        <w:rPr>
          <w:b/>
        </w:rPr>
        <w:t>Cross-Validation Performance</w:t>
      </w:r>
      <w:r>
        <w:t xml:space="preserve">: </w:t>
      </w:r>
    </w:p>
    <w:p w:rsidR="00335B32" w:rsidRDefault="007D3844">
      <w:pPr>
        <w:numPr>
          <w:ilvl w:val="1"/>
          <w:numId w:val="25"/>
        </w:numPr>
        <w:ind w:right="46" w:hanging="360"/>
      </w:pPr>
      <w:r>
        <w:rPr>
          <w:b/>
        </w:rPr>
        <w:t>XGBoost</w:t>
      </w:r>
      <w:r>
        <w:t xml:space="preserve">: When trained with a hybrid dataset (real + synthetic), XGBoost showed an increase in F1-score by approximately 6.9% compared to the model trained on real data alone. This indicates that the model’s robustness improved, and it became better at generalizing to unseen data. </w:t>
      </w:r>
    </w:p>
    <w:p w:rsidR="00335B32" w:rsidRDefault="007D3844">
      <w:pPr>
        <w:numPr>
          <w:ilvl w:val="1"/>
          <w:numId w:val="25"/>
        </w:numPr>
        <w:spacing w:after="223"/>
        <w:ind w:right="46" w:hanging="360"/>
      </w:pPr>
      <w:r>
        <w:rPr>
          <w:b/>
        </w:rPr>
        <w:t>ANNs</w:t>
      </w:r>
      <w:r>
        <w:t xml:space="preserve">: The ANN model showed the highest consistency across cross-validation folds, with reduced overfitting when trained with synthetic data. This suggests that synthetic data plays a key role in preventing the model from becoming overly specialized to the training dataset. </w:t>
      </w:r>
    </w:p>
    <w:p w:rsidR="00335B32" w:rsidRDefault="007D3844">
      <w:pPr>
        <w:numPr>
          <w:ilvl w:val="0"/>
          <w:numId w:val="25"/>
        </w:numPr>
        <w:spacing w:after="448" w:line="265" w:lineRule="auto"/>
        <w:ind w:hanging="360"/>
        <w:jc w:val="left"/>
      </w:pPr>
      <w:r>
        <w:rPr>
          <w:b/>
        </w:rPr>
        <w:t>ROC-AUC Analysis</w:t>
      </w:r>
      <w:r>
        <w:t xml:space="preserve">: </w:t>
      </w:r>
    </w:p>
    <w:p w:rsidR="00335B32" w:rsidRDefault="007D3844">
      <w:pPr>
        <w:numPr>
          <w:ilvl w:val="1"/>
          <w:numId w:val="25"/>
        </w:numPr>
        <w:ind w:right="46" w:hanging="360"/>
      </w:pPr>
      <w:r>
        <w:t xml:space="preserve">The ROC-AUC scores further reinforced the results from cross-validation. The ANN model with hybrid data achieved an AUC score of 0.92, significantly </w:t>
      </w:r>
      <w:r>
        <w:lastRenderedPageBreak/>
        <w:t xml:space="preserve">outperforming the real-only models, which had AUC scores around 0.85. This improvement highlights the model’s enhanced classification power when trained with a combination of real and synthetic data. </w:t>
      </w:r>
    </w:p>
    <w:p w:rsidR="00335B32" w:rsidRDefault="007D3844">
      <w:pPr>
        <w:pStyle w:val="Heading2"/>
        <w:ind w:left="25"/>
      </w:pPr>
      <w:r>
        <w:t xml:space="preserve">4.4 Impact of Synthetic Data on Model Generalization </w:t>
      </w:r>
    </w:p>
    <w:p w:rsidR="00335B32" w:rsidRDefault="007D3844">
      <w:pPr>
        <w:ind w:left="-5" w:right="46"/>
      </w:pPr>
      <w:r>
        <w:t xml:space="preserve">The introduction of synthetic data had a marked effect on the ability of the models to generalize across different test sets. Models trained with hybrid datasets exhibited significantly better generalization, as evidenced by the following: </w:t>
      </w:r>
    </w:p>
    <w:p w:rsidR="00335B32" w:rsidRDefault="007D3844">
      <w:pPr>
        <w:numPr>
          <w:ilvl w:val="0"/>
          <w:numId w:val="26"/>
        </w:numPr>
        <w:ind w:right="46" w:hanging="360"/>
      </w:pPr>
      <w:r>
        <w:rPr>
          <w:b/>
        </w:rPr>
        <w:t>Reduced Overfitting</w:t>
      </w:r>
      <w:r>
        <w:t xml:space="preserve">: Cross-validation results indicated that models trained with synthetic data (alone or in combination with real data) showed lower variance in performance across folds. This suggests that synthetic data helps reduce the tendency for models to overfit to specific characteristics of the real-world dataset. </w:t>
      </w:r>
    </w:p>
    <w:p w:rsidR="00335B32" w:rsidRDefault="007D3844">
      <w:pPr>
        <w:numPr>
          <w:ilvl w:val="0"/>
          <w:numId w:val="26"/>
        </w:numPr>
        <w:ind w:right="46" w:hanging="360"/>
      </w:pPr>
      <w:r>
        <w:rPr>
          <w:b/>
        </w:rPr>
        <w:t>Improved Model Robustness</w:t>
      </w:r>
      <w:r>
        <w:t xml:space="preserve">: The hybrid data models, particularly the XGBoost and ANN models, demonstrated improved robustness when exposed to new data. The combination of real and synthetic data seems to provide a more diverse and comprehensive training set, helping the models handle a wider range of input variations. </w:t>
      </w:r>
    </w:p>
    <w:p w:rsidR="00335B32" w:rsidRDefault="007D3844">
      <w:pPr>
        <w:pStyle w:val="Heading2"/>
        <w:ind w:left="25"/>
      </w:pPr>
      <w:r>
        <w:t xml:space="preserve">4.5 Discussion of Findings </w:t>
      </w:r>
    </w:p>
    <w:p w:rsidR="00335B32" w:rsidRDefault="007D3844">
      <w:pPr>
        <w:pStyle w:val="Heading3"/>
        <w:spacing w:after="448" w:line="265" w:lineRule="auto"/>
        <w:ind w:left="25" w:right="0"/>
      </w:pPr>
      <w:r>
        <w:rPr>
          <w:sz w:val="24"/>
        </w:rPr>
        <w:t xml:space="preserve">4.5.1 Benefits of Synthetic Data in Railway Track Failure Prediction </w:t>
      </w:r>
    </w:p>
    <w:p w:rsidR="00335B32" w:rsidRDefault="007D3844">
      <w:pPr>
        <w:numPr>
          <w:ilvl w:val="0"/>
          <w:numId w:val="27"/>
        </w:numPr>
        <w:spacing w:after="448" w:line="265" w:lineRule="auto"/>
        <w:ind w:hanging="360"/>
        <w:jc w:val="left"/>
      </w:pPr>
      <w:r>
        <w:rPr>
          <w:b/>
        </w:rPr>
        <w:t>Enhanced Predictive Accuracy</w:t>
      </w:r>
      <w:r>
        <w:t xml:space="preserve">: </w:t>
      </w:r>
    </w:p>
    <w:p w:rsidR="00335B32" w:rsidRDefault="007D3844">
      <w:pPr>
        <w:numPr>
          <w:ilvl w:val="1"/>
          <w:numId w:val="27"/>
        </w:numPr>
        <w:spacing w:after="0"/>
        <w:ind w:right="46" w:hanging="360"/>
      </w:pPr>
      <w:r>
        <w:lastRenderedPageBreak/>
        <w:t xml:space="preserve">The hybrid data approach—combining real and synthetic data—significantly enhanced the performance of machine learning models for railway track failure prediction. Both XGBoost and ANNs showed considerable improvements in </w:t>
      </w:r>
    </w:p>
    <w:p w:rsidR="00335B32" w:rsidRDefault="007D3844">
      <w:pPr>
        <w:ind w:left="1451" w:right="46"/>
      </w:pPr>
      <w:r>
        <w:t xml:space="preserve">accuracy, F1 score, and generalization ability when trained with synthetic data. This suggests that synthetic data can be a valuable tool in predictive maintenance systems for railway infrastructure. </w:t>
      </w:r>
    </w:p>
    <w:p w:rsidR="00335B32" w:rsidRDefault="007D3844">
      <w:pPr>
        <w:numPr>
          <w:ilvl w:val="0"/>
          <w:numId w:val="27"/>
        </w:numPr>
        <w:spacing w:after="448" w:line="265" w:lineRule="auto"/>
        <w:ind w:hanging="360"/>
        <w:jc w:val="left"/>
      </w:pPr>
      <w:r>
        <w:rPr>
          <w:b/>
        </w:rPr>
        <w:t>Addressing Data Scarcity</w:t>
      </w:r>
      <w:r>
        <w:t xml:space="preserve">: </w:t>
      </w:r>
    </w:p>
    <w:p w:rsidR="00335B32" w:rsidRDefault="007D3844">
      <w:pPr>
        <w:numPr>
          <w:ilvl w:val="1"/>
          <w:numId w:val="27"/>
        </w:numPr>
        <w:ind w:right="46" w:hanging="360"/>
      </w:pPr>
      <w:r>
        <w:t xml:space="preserve">Synthetic data proved particularly beneficial in filling gaps where real data was scarce. Rare failure events, such as extreme track misalignments or specific types of stress fractures, were better represented in the synthetic dataset. By augmenting the training data with these rare instances, the models became more adept at predicting failure scenarios that might not have been adequately captured with real data alone. </w:t>
      </w:r>
    </w:p>
    <w:p w:rsidR="00335B32" w:rsidRDefault="007D3844">
      <w:pPr>
        <w:numPr>
          <w:ilvl w:val="0"/>
          <w:numId w:val="27"/>
        </w:numPr>
        <w:spacing w:after="448" w:line="265" w:lineRule="auto"/>
        <w:ind w:hanging="360"/>
        <w:jc w:val="left"/>
      </w:pPr>
      <w:r>
        <w:rPr>
          <w:b/>
        </w:rPr>
        <w:t>Improved Model Generalization</w:t>
      </w:r>
      <w:r>
        <w:t xml:space="preserve">: </w:t>
      </w:r>
    </w:p>
    <w:p w:rsidR="00335B32" w:rsidRDefault="007D3844">
      <w:pPr>
        <w:numPr>
          <w:ilvl w:val="1"/>
          <w:numId w:val="27"/>
        </w:numPr>
        <w:ind w:right="46" w:hanging="360"/>
      </w:pPr>
      <w:r>
        <w:t xml:space="preserve">The hybrid datasets improved the generalization ability of the models. Models trained solely on real data may struggle to capture all possible failure modes, especially those that occur infrequently. By integrating synthetic data, the models were exposed to a broader spectrum of failure cases, enabling them to generalize better and make more accurate predictions for unseen scenarios. </w:t>
      </w:r>
    </w:p>
    <w:p w:rsidR="00335B32" w:rsidRDefault="007D3844">
      <w:pPr>
        <w:pStyle w:val="Heading3"/>
        <w:spacing w:after="448" w:line="265" w:lineRule="auto"/>
        <w:ind w:left="25" w:right="0"/>
      </w:pPr>
      <w:r>
        <w:rPr>
          <w:sz w:val="24"/>
        </w:rPr>
        <w:t xml:space="preserve">4.5.2 Challenges and Limitations </w:t>
      </w:r>
    </w:p>
    <w:p w:rsidR="00335B32" w:rsidRDefault="007D3844">
      <w:pPr>
        <w:numPr>
          <w:ilvl w:val="0"/>
          <w:numId w:val="28"/>
        </w:numPr>
        <w:spacing w:after="448" w:line="265" w:lineRule="auto"/>
        <w:ind w:hanging="360"/>
        <w:jc w:val="left"/>
      </w:pPr>
      <w:r>
        <w:rPr>
          <w:b/>
        </w:rPr>
        <w:t>Synthetic Data Fidelity</w:t>
      </w:r>
      <w:r>
        <w:t xml:space="preserve">: </w:t>
      </w:r>
    </w:p>
    <w:p w:rsidR="00335B32" w:rsidRDefault="007D3844">
      <w:pPr>
        <w:numPr>
          <w:ilvl w:val="1"/>
          <w:numId w:val="28"/>
        </w:numPr>
        <w:ind w:right="46" w:hanging="360"/>
      </w:pPr>
      <w:r>
        <w:lastRenderedPageBreak/>
        <w:t xml:space="preserve">While synthetic data was effective in mimicking real-world failure patterns, it was not perfect. Some edge cases, such as highly unusual or catastrophic failure modes, may not be fully captured by the synthetic data generation techniques used in this study. Future work should focus on improving the fidelity of synthetic data to ensure it closely matches all potential failure modes, including rare and extreme cases. </w:t>
      </w:r>
    </w:p>
    <w:p w:rsidR="00335B32" w:rsidRDefault="007D3844">
      <w:pPr>
        <w:numPr>
          <w:ilvl w:val="0"/>
          <w:numId w:val="28"/>
        </w:numPr>
        <w:spacing w:after="448" w:line="265" w:lineRule="auto"/>
        <w:ind w:hanging="360"/>
        <w:jc w:val="left"/>
      </w:pPr>
      <w:r>
        <w:rPr>
          <w:b/>
        </w:rPr>
        <w:t>Computational Resources</w:t>
      </w:r>
      <w:r>
        <w:t xml:space="preserve">: </w:t>
      </w:r>
    </w:p>
    <w:p w:rsidR="00335B32" w:rsidRDefault="007D3844">
      <w:pPr>
        <w:numPr>
          <w:ilvl w:val="1"/>
          <w:numId w:val="28"/>
        </w:numPr>
        <w:ind w:right="46" w:hanging="360"/>
      </w:pPr>
      <w:r>
        <w:t xml:space="preserve">The process of generating synthetic data using GANs and VAEs is computationally intensive. This could pose a challenge in resource-constrained environments, particularly in regions like Nigeria, where computational infrastructure may be limited. To make synthetic data generation more accessible, further research is needed to optimize these models and reduce their computational cost. </w:t>
      </w:r>
    </w:p>
    <w:p w:rsidR="00335B32" w:rsidRDefault="007D3844">
      <w:pPr>
        <w:numPr>
          <w:ilvl w:val="0"/>
          <w:numId w:val="28"/>
        </w:numPr>
        <w:spacing w:after="448" w:line="265" w:lineRule="auto"/>
        <w:ind w:hanging="360"/>
        <w:jc w:val="left"/>
      </w:pPr>
      <w:r>
        <w:rPr>
          <w:b/>
        </w:rPr>
        <w:t>Real-World Validation</w:t>
      </w:r>
      <w:r>
        <w:t xml:space="preserve">: </w:t>
      </w:r>
    </w:p>
    <w:p w:rsidR="00335B32" w:rsidRDefault="007D3844">
      <w:pPr>
        <w:numPr>
          <w:ilvl w:val="1"/>
          <w:numId w:val="28"/>
        </w:numPr>
        <w:ind w:right="46" w:hanging="360"/>
      </w:pPr>
      <w:r>
        <w:t xml:space="preserve">Although synthetic data showed promise, real-world validation is essential before deploying these models at scale. Models trained on synthetic data must be rigorously tested in operational railway environments to ensure that they can accurately predict track failures in real-world conditions. </w:t>
      </w:r>
    </w:p>
    <w:p w:rsidR="00335B32" w:rsidRDefault="007D3844">
      <w:pPr>
        <w:pStyle w:val="Heading2"/>
        <w:ind w:left="25"/>
      </w:pPr>
      <w:r>
        <w:t xml:space="preserve">4.6 Practical Implications for Nigerian Railway Systems </w:t>
      </w:r>
    </w:p>
    <w:p w:rsidR="00335B32" w:rsidRDefault="007D3844">
      <w:pPr>
        <w:numPr>
          <w:ilvl w:val="0"/>
          <w:numId w:val="29"/>
        </w:numPr>
        <w:spacing w:after="448" w:line="265" w:lineRule="auto"/>
        <w:ind w:hanging="360"/>
        <w:jc w:val="left"/>
      </w:pPr>
      <w:r>
        <w:rPr>
          <w:b/>
        </w:rPr>
        <w:t>Deployment of AI-Powered Track Monitoring Systems</w:t>
      </w:r>
      <w:r>
        <w:t xml:space="preserve">: </w:t>
      </w:r>
    </w:p>
    <w:p w:rsidR="00335B32" w:rsidRDefault="007D3844">
      <w:pPr>
        <w:numPr>
          <w:ilvl w:val="1"/>
          <w:numId w:val="29"/>
        </w:numPr>
        <w:ind w:right="46" w:hanging="360"/>
      </w:pPr>
      <w:r>
        <w:lastRenderedPageBreak/>
        <w:t xml:space="preserve">AI-driven predictive maintenance systems, powered by machine learning models trained on both real and synthetic data, can significantly improve track monitoring in Nigeria. By predicting failures before they occur, these systems can help railway authorities prioritize maintenance activities and prevent costly derailments or accidents. </w:t>
      </w:r>
    </w:p>
    <w:p w:rsidR="00335B32" w:rsidRDefault="007D3844">
      <w:pPr>
        <w:numPr>
          <w:ilvl w:val="0"/>
          <w:numId w:val="29"/>
        </w:numPr>
        <w:spacing w:after="448" w:line="265" w:lineRule="auto"/>
        <w:ind w:hanging="360"/>
        <w:jc w:val="left"/>
      </w:pPr>
      <w:r>
        <w:rPr>
          <w:b/>
        </w:rPr>
        <w:t>Improved Maintenance Scheduling</w:t>
      </w:r>
      <w:r>
        <w:t xml:space="preserve">: </w:t>
      </w:r>
    </w:p>
    <w:p w:rsidR="00335B32" w:rsidRDefault="007D3844">
      <w:pPr>
        <w:numPr>
          <w:ilvl w:val="1"/>
          <w:numId w:val="29"/>
        </w:numPr>
        <w:ind w:right="46" w:hanging="360"/>
      </w:pPr>
      <w:r>
        <w:t xml:space="preserve">The integration of synthetic data allows for the creation of more robust predictive models, enabling more accurate maintenance scheduling. With better predictions of when track failures are likely to occur, railway operators can schedule repairs and replacements more effectively, reducing downtime and increasing operational efficiency. </w:t>
      </w:r>
    </w:p>
    <w:p w:rsidR="00335B32" w:rsidRDefault="007D3844">
      <w:pPr>
        <w:numPr>
          <w:ilvl w:val="0"/>
          <w:numId w:val="29"/>
        </w:numPr>
        <w:spacing w:after="448" w:line="265" w:lineRule="auto"/>
        <w:ind w:hanging="360"/>
        <w:jc w:val="left"/>
      </w:pPr>
      <w:r>
        <w:rPr>
          <w:b/>
        </w:rPr>
        <w:t>Policy and Investment Recommendations</w:t>
      </w:r>
      <w:r>
        <w:t xml:space="preserve">: </w:t>
      </w:r>
    </w:p>
    <w:p w:rsidR="00335B32" w:rsidRDefault="007D3844">
      <w:pPr>
        <w:numPr>
          <w:ilvl w:val="1"/>
          <w:numId w:val="29"/>
        </w:numPr>
        <w:ind w:right="46" w:hanging="360"/>
      </w:pPr>
      <w:r>
        <w:t xml:space="preserve">Railway authorities should invest in AI-based monitoring systems and collaborate with AI researchers to improve data collection, particularly for failure scenarios that are rare but critical. This will not only improve safety but also help optimize resource allocation for maintenance. </w:t>
      </w:r>
    </w:p>
    <w:p w:rsidR="00335B32" w:rsidRDefault="00335B32">
      <w:pPr>
        <w:spacing w:after="8" w:line="259" w:lineRule="auto"/>
        <w:ind w:left="0" w:firstLine="0"/>
        <w:jc w:val="left"/>
      </w:pPr>
    </w:p>
    <w:p w:rsidR="00335B32" w:rsidRDefault="007D3844">
      <w:pPr>
        <w:spacing w:after="0" w:line="259" w:lineRule="auto"/>
        <w:ind w:left="0" w:firstLine="0"/>
        <w:jc w:val="left"/>
      </w:pPr>
      <w:r>
        <w:rPr>
          <w:b/>
        </w:rPr>
        <w:tab/>
      </w:r>
    </w:p>
    <w:p w:rsidR="00335B32" w:rsidRDefault="007D3844">
      <w:pPr>
        <w:pStyle w:val="Heading1"/>
        <w:spacing w:after="396" w:line="313" w:lineRule="auto"/>
        <w:ind w:left="10" w:right="52"/>
        <w:jc w:val="center"/>
      </w:pPr>
      <w:r>
        <w:lastRenderedPageBreak/>
        <w:t xml:space="preserve">CHAPTER FIVE: CONCLUSION </w:t>
      </w:r>
    </w:p>
    <w:p w:rsidR="00335B32" w:rsidRDefault="007D3844">
      <w:pPr>
        <w:pStyle w:val="Heading2"/>
        <w:ind w:left="25"/>
      </w:pPr>
      <w:r>
        <w:t xml:space="preserve">5.1 Summary of Findings </w:t>
      </w:r>
    </w:p>
    <w:p w:rsidR="00335B32" w:rsidRDefault="007D3844">
      <w:pPr>
        <w:spacing w:after="0" w:line="477" w:lineRule="auto"/>
        <w:ind w:left="0" w:right="59" w:firstLine="0"/>
        <w:jc w:val="left"/>
      </w:pPr>
      <w:r>
        <w:t xml:space="preserve">The research aimed to evaluate the effectiveness of synthetic data for improving machine learning (ML)-based railway track failure prediction, focusing on addressing the challenges posed by real data scarcity in Nigeria. The study was structured around three key objectives: </w:t>
      </w:r>
    </w:p>
    <w:p w:rsidR="00335B32" w:rsidRDefault="007D3844">
      <w:pPr>
        <w:ind w:left="-5" w:right="46"/>
      </w:pPr>
      <w:r>
        <w:t xml:space="preserve">generating synthetic data, training and evaluating ML models, and assessing model generalization. The following conclusions were drawn from the analysis of the results: </w:t>
      </w:r>
    </w:p>
    <w:p w:rsidR="00335B32" w:rsidRDefault="007D3844">
      <w:pPr>
        <w:pStyle w:val="Heading1"/>
        <w:ind w:left="371"/>
      </w:pPr>
      <w:r>
        <w:rPr>
          <w:b w:val="0"/>
        </w:rPr>
        <w:t>1.</w:t>
      </w:r>
      <w:r>
        <w:t>Objective 1: Generation of Synthetic Data</w:t>
      </w:r>
    </w:p>
    <w:p w:rsidR="00335B32" w:rsidRDefault="007D3844">
      <w:pPr>
        <w:numPr>
          <w:ilvl w:val="0"/>
          <w:numId w:val="30"/>
        </w:numPr>
        <w:ind w:right="227" w:hanging="360"/>
        <w:jc w:val="left"/>
      </w:pPr>
      <w:r>
        <w:rPr>
          <w:b/>
        </w:rPr>
        <w:t>Method</w:t>
      </w:r>
      <w:r>
        <w:t xml:space="preserve">: Synthetic data was generated using Generative Adversarial Networks (GANs) and Variational Autoencoders (VAEs) to simulate real-world track failure conditions. </w:t>
      </w:r>
    </w:p>
    <w:p w:rsidR="00335B32" w:rsidRDefault="007D3844">
      <w:pPr>
        <w:numPr>
          <w:ilvl w:val="0"/>
          <w:numId w:val="30"/>
        </w:numPr>
        <w:spacing w:after="208" w:line="477" w:lineRule="auto"/>
        <w:ind w:right="227" w:hanging="360"/>
        <w:jc w:val="left"/>
      </w:pPr>
      <w:r>
        <w:rPr>
          <w:b/>
        </w:rPr>
        <w:t>Result</w:t>
      </w:r>
      <w:r>
        <w:t xml:space="preserve">: The synthetic data closely mirrored real data, as shown by comparable descriptive statistics (e.g., vibration levels, track misalignment, and fatigue stress). The p-values indicated no significant statistical differences between real and synthetic datasets, confirming the adequacy of synthetic data for model training. </w:t>
      </w:r>
    </w:p>
    <w:p w:rsidR="00335B32" w:rsidRDefault="007D3844">
      <w:pPr>
        <w:pStyle w:val="Heading1"/>
        <w:ind w:left="371"/>
      </w:pPr>
      <w:r>
        <w:rPr>
          <w:b w:val="0"/>
        </w:rPr>
        <w:t>2.</w:t>
      </w:r>
      <w:r>
        <w:t>Objective 2: Model Training and Evaluation</w:t>
      </w:r>
    </w:p>
    <w:p w:rsidR="00335B32" w:rsidRDefault="007D3844">
      <w:pPr>
        <w:numPr>
          <w:ilvl w:val="0"/>
          <w:numId w:val="31"/>
        </w:numPr>
        <w:spacing w:after="208" w:line="477" w:lineRule="auto"/>
        <w:ind w:right="59" w:hanging="360"/>
        <w:jc w:val="left"/>
      </w:pPr>
      <w:r>
        <w:rPr>
          <w:b/>
        </w:rPr>
        <w:t>Method</w:t>
      </w:r>
      <w:r>
        <w:t xml:space="preserve">: Three ML models—Random Forest, XGBoost, and Artificial Neural Networks (ANNs)—were trained under three scenarios: using real data, synthetic data, and a hybrid of both. </w:t>
      </w:r>
    </w:p>
    <w:p w:rsidR="00335B32" w:rsidRDefault="007D3844">
      <w:pPr>
        <w:numPr>
          <w:ilvl w:val="0"/>
          <w:numId w:val="31"/>
        </w:numPr>
        <w:spacing w:after="208" w:line="477" w:lineRule="auto"/>
        <w:ind w:right="59" w:hanging="360"/>
        <w:jc w:val="left"/>
      </w:pPr>
      <w:r>
        <w:rPr>
          <w:b/>
        </w:rPr>
        <w:lastRenderedPageBreak/>
        <w:t>Result</w:t>
      </w:r>
      <w:r>
        <w:t xml:space="preserve">: Models trained on hybrid data (real + synthetic) outperformed those trained on real data alone, with the highest accuracy (91.0%) achieved by the ANN model using hybrid data. This demonstrates that synthetic data enhances model performance, particularly when it is combined with real-world data. </w:t>
      </w:r>
    </w:p>
    <w:p w:rsidR="00335B32" w:rsidRDefault="007D3844">
      <w:pPr>
        <w:pStyle w:val="Heading1"/>
        <w:ind w:left="371"/>
      </w:pPr>
      <w:r>
        <w:rPr>
          <w:b w:val="0"/>
        </w:rPr>
        <w:t>3.</w:t>
      </w:r>
      <w:r>
        <w:t>Objective 3: Assessment of Model Generalization</w:t>
      </w:r>
    </w:p>
    <w:p w:rsidR="00335B32" w:rsidRDefault="007D3844">
      <w:pPr>
        <w:numPr>
          <w:ilvl w:val="0"/>
          <w:numId w:val="32"/>
        </w:numPr>
        <w:ind w:right="52" w:hanging="360"/>
        <w:jc w:val="left"/>
      </w:pPr>
      <w:r>
        <w:rPr>
          <w:b/>
        </w:rPr>
        <w:t>Method</w:t>
      </w:r>
      <w:r>
        <w:t xml:space="preserve">: Cross-validation and ROC-AUC analyses were conducted to evaluate the generalization of models trained on real vs. synthetic data. </w:t>
      </w:r>
    </w:p>
    <w:p w:rsidR="00335B32" w:rsidRDefault="007D3844">
      <w:pPr>
        <w:numPr>
          <w:ilvl w:val="0"/>
          <w:numId w:val="32"/>
        </w:numPr>
        <w:spacing w:after="208" w:line="477" w:lineRule="auto"/>
        <w:ind w:right="52" w:hanging="360"/>
        <w:jc w:val="left"/>
      </w:pPr>
      <w:r>
        <w:rPr>
          <w:b/>
        </w:rPr>
        <w:t>Result</w:t>
      </w:r>
      <w:r>
        <w:t xml:space="preserve">: Hybrid models (real + synthetic data) showed improved robustness, with a notable 6.9% increase in the F1 score for the XGBoost model. Additionally, the ANN model exhibited high stability and reduced overfitting across validation folds, confirming that synthetic data improves model generalization. </w:t>
      </w:r>
    </w:p>
    <w:p w:rsidR="00335B32" w:rsidRDefault="007D3844">
      <w:pPr>
        <w:pStyle w:val="Heading2"/>
        <w:ind w:left="25"/>
      </w:pPr>
      <w:r>
        <w:t xml:space="preserve">5.2 Implications for Railway Track Failure Prediction in Nigeria </w:t>
      </w:r>
    </w:p>
    <w:p w:rsidR="00335B32" w:rsidRDefault="007D3844">
      <w:pPr>
        <w:numPr>
          <w:ilvl w:val="0"/>
          <w:numId w:val="33"/>
        </w:numPr>
        <w:spacing w:after="0"/>
        <w:ind w:right="59" w:hanging="360"/>
        <w:jc w:val="left"/>
      </w:pPr>
      <w:r>
        <w:rPr>
          <w:b/>
        </w:rPr>
        <w:t>Enhanced Prediction Accuracy</w:t>
      </w:r>
      <w:r>
        <w:t xml:space="preserve">: The research clearly demonstrates that synthetic data can significantly improve the predictive accuracy of ML models for railway track failure. </w:t>
      </w:r>
    </w:p>
    <w:p w:rsidR="00335B32" w:rsidRDefault="007D3844">
      <w:pPr>
        <w:spacing w:after="208" w:line="477" w:lineRule="auto"/>
        <w:ind w:left="721" w:right="59" w:firstLine="0"/>
        <w:jc w:val="left"/>
      </w:pPr>
      <w:r>
        <w:t xml:space="preserve">This is particularly important for Nigeria, where real data may be sparse or inconsistent. AI-powered predictive maintenance systems can detect failures early, allowing for better maintenance scheduling and reducing the risk of track failures. </w:t>
      </w:r>
    </w:p>
    <w:p w:rsidR="00335B32" w:rsidRDefault="007D3844">
      <w:pPr>
        <w:numPr>
          <w:ilvl w:val="0"/>
          <w:numId w:val="33"/>
        </w:numPr>
        <w:spacing w:after="208" w:line="477" w:lineRule="auto"/>
        <w:ind w:right="59" w:hanging="360"/>
        <w:jc w:val="left"/>
      </w:pPr>
      <w:r>
        <w:rPr>
          <w:b/>
        </w:rPr>
        <w:t>Data Augmentation for Rare Failures</w:t>
      </w:r>
      <w:r>
        <w:t xml:space="preserve">: Synthetic data offers a promising solution for handling rare failure cases that might not be well-represented in real-world data. This allows for the creation of a more comprehensive model, capable of predicting a wider range of failure scenarios. </w:t>
      </w:r>
    </w:p>
    <w:p w:rsidR="00335B32" w:rsidRDefault="007D3844">
      <w:pPr>
        <w:numPr>
          <w:ilvl w:val="0"/>
          <w:numId w:val="33"/>
        </w:numPr>
        <w:spacing w:after="208" w:line="477" w:lineRule="auto"/>
        <w:ind w:right="59" w:hanging="360"/>
        <w:jc w:val="left"/>
      </w:pPr>
      <w:r>
        <w:rPr>
          <w:b/>
        </w:rPr>
        <w:lastRenderedPageBreak/>
        <w:t>Improved Model Robustness</w:t>
      </w:r>
      <w:r>
        <w:t xml:space="preserve">: By incorporating synthetic data, the models demonstrated greater generalization across unseen data, making them more reliable in real-world applications. This is crucial for the Nigerian railway system, where operational conditions can vary across regions. </w:t>
      </w:r>
    </w:p>
    <w:p w:rsidR="00335B32" w:rsidRDefault="007D3844">
      <w:pPr>
        <w:pStyle w:val="Heading2"/>
        <w:ind w:left="25"/>
      </w:pPr>
      <w:r>
        <w:t xml:space="preserve">5.3 Challenges and Limitations </w:t>
      </w:r>
    </w:p>
    <w:p w:rsidR="00335B32" w:rsidRDefault="007D3844">
      <w:pPr>
        <w:numPr>
          <w:ilvl w:val="0"/>
          <w:numId w:val="34"/>
        </w:numPr>
        <w:spacing w:after="208" w:line="477" w:lineRule="auto"/>
        <w:ind w:right="59" w:hanging="360"/>
        <w:jc w:val="left"/>
      </w:pPr>
      <w:r>
        <w:rPr>
          <w:b/>
        </w:rPr>
        <w:t>Synthetic Data Fidelity</w:t>
      </w:r>
      <w:r>
        <w:t xml:space="preserve">: While synthetic data proved effective, it may not capture all real-world edge cases, especially extreme failure scenarios. There remains a need for continued real-world validation and refinement of synthetic data generation techniques. </w:t>
      </w:r>
    </w:p>
    <w:p w:rsidR="00335B32" w:rsidRDefault="007D3844">
      <w:pPr>
        <w:numPr>
          <w:ilvl w:val="0"/>
          <w:numId w:val="34"/>
        </w:numPr>
        <w:spacing w:after="208" w:line="477" w:lineRule="auto"/>
        <w:ind w:right="59" w:hanging="360"/>
        <w:jc w:val="left"/>
      </w:pPr>
      <w:r>
        <w:rPr>
          <w:b/>
        </w:rPr>
        <w:t>Computational Demands</w:t>
      </w:r>
      <w:r>
        <w:t xml:space="preserve">: The use of GANs and VAEs for synthetic data generation demands significant computational resources, which could be a limitation for resourceconstrained environments in Nigeria. Cost-effective solutions need to be explored to make these technologies accessible for widespread use. </w:t>
      </w:r>
    </w:p>
    <w:p w:rsidR="00335B32" w:rsidRDefault="007D3844">
      <w:pPr>
        <w:numPr>
          <w:ilvl w:val="0"/>
          <w:numId w:val="34"/>
        </w:numPr>
        <w:spacing w:after="208" w:line="477" w:lineRule="auto"/>
        <w:ind w:right="59" w:hanging="360"/>
        <w:jc w:val="left"/>
      </w:pPr>
      <w:r>
        <w:rPr>
          <w:b/>
        </w:rPr>
        <w:t>Implementation in Field Settings</w:t>
      </w:r>
      <w:r>
        <w:t xml:space="preserve">: While promising, the deployment of AI-driven predictive systems requires careful calibration and validation in real-world settings to ensure their accuracy and reliability. The challenge lies in integrating these systems with existing infrastructure and ensuring that engineers are equipped with the necessary tools to act on predictions. </w:t>
      </w:r>
    </w:p>
    <w:p w:rsidR="00335B32" w:rsidRDefault="007D3844">
      <w:pPr>
        <w:pStyle w:val="Heading2"/>
        <w:ind w:left="25"/>
      </w:pPr>
      <w:r>
        <w:t xml:space="preserve">5.4 Recommendations </w:t>
      </w:r>
    </w:p>
    <w:p w:rsidR="00335B32" w:rsidRDefault="007D3844">
      <w:pPr>
        <w:numPr>
          <w:ilvl w:val="0"/>
          <w:numId w:val="35"/>
        </w:numPr>
        <w:spacing w:after="250" w:line="259" w:lineRule="auto"/>
        <w:ind w:right="59" w:hanging="360"/>
        <w:jc w:val="left"/>
      </w:pPr>
      <w:r>
        <w:rPr>
          <w:b/>
        </w:rPr>
        <w:t>Investment in AI and Machine Learning</w:t>
      </w:r>
      <w:r>
        <w:t xml:space="preserve">: Nigerian railway authorities should invest in </w:t>
      </w:r>
    </w:p>
    <w:p w:rsidR="00335B32" w:rsidRDefault="007D3844">
      <w:pPr>
        <w:spacing w:after="0" w:line="259" w:lineRule="auto"/>
        <w:ind w:left="4" w:firstLine="0"/>
        <w:jc w:val="center"/>
      </w:pPr>
      <w:r>
        <w:t xml:space="preserve">AI-powered track monitoring systems to predict failures and optimize maintenance </w:t>
      </w:r>
    </w:p>
    <w:p w:rsidR="00335B32" w:rsidRDefault="007D3844">
      <w:pPr>
        <w:ind w:left="731" w:right="46"/>
      </w:pPr>
      <w:r>
        <w:t xml:space="preserve">schedules. Such systems can improve safety and efficiency, reducing the risk of derailments. </w:t>
      </w:r>
    </w:p>
    <w:p w:rsidR="00335B32" w:rsidRDefault="007D3844">
      <w:pPr>
        <w:numPr>
          <w:ilvl w:val="0"/>
          <w:numId w:val="35"/>
        </w:numPr>
        <w:spacing w:after="208" w:line="477" w:lineRule="auto"/>
        <w:ind w:right="59" w:hanging="360"/>
        <w:jc w:val="left"/>
      </w:pPr>
      <w:r>
        <w:rPr>
          <w:b/>
        </w:rPr>
        <w:lastRenderedPageBreak/>
        <w:t>Collaboration for Data Improvement</w:t>
      </w:r>
      <w:r>
        <w:t xml:space="preserve">: Partnerships between railway operators, AI researchers, and data scientists can enhance data collection and improve synthetic data generation methods. This collaboration will help to refine the models further and increase their accuracy. </w:t>
      </w:r>
    </w:p>
    <w:p w:rsidR="00335B32" w:rsidRDefault="007D3844">
      <w:pPr>
        <w:numPr>
          <w:ilvl w:val="0"/>
          <w:numId w:val="35"/>
        </w:numPr>
        <w:spacing w:after="208" w:line="477" w:lineRule="auto"/>
        <w:ind w:right="59" w:hanging="360"/>
        <w:jc w:val="left"/>
      </w:pPr>
      <w:r>
        <w:rPr>
          <w:b/>
        </w:rPr>
        <w:t>Scalability and Cost-Effectiveness</w:t>
      </w:r>
      <w:r>
        <w:t xml:space="preserve">: Efforts should be made to scale down the computational demands of synthetic data generation, perhaps by exploring more efficient algorithms or utilizing cloud-based solutions to make these technologies more accessible for widespread use. </w:t>
      </w:r>
    </w:p>
    <w:p w:rsidR="00335B32" w:rsidRDefault="007D3844">
      <w:pPr>
        <w:pStyle w:val="Heading2"/>
        <w:ind w:left="25"/>
      </w:pPr>
      <w:r>
        <w:t xml:space="preserve">5.5 Conclusion </w:t>
      </w:r>
    </w:p>
    <w:p w:rsidR="00335B32" w:rsidRDefault="007D3844">
      <w:pPr>
        <w:spacing w:after="208" w:line="477" w:lineRule="auto"/>
        <w:ind w:left="0" w:right="59" w:firstLine="0"/>
        <w:jc w:val="left"/>
      </w:pPr>
      <w:r>
        <w:t xml:space="preserve">This study has demonstrated the substantial potential of synthetic data in enhancing machine learning-based railway track failure prediction models. By augmenting real data with synthetic data, we observed significant improvements in model accuracy, robustness, and generalization. The findings have important implications for the Nigerian railway system, offering a pathway to more effective predictive maintenance and contributing to safer, more efficient operations. However, further work is needed to refine synthetic data generation methods, ensure practical deployment, and overcome computational challenges. </w:t>
      </w:r>
    </w:p>
    <w:p w:rsidR="00335B32" w:rsidRDefault="00335B32">
      <w:pPr>
        <w:spacing w:after="0" w:line="259" w:lineRule="auto"/>
        <w:ind w:left="0" w:firstLine="0"/>
        <w:jc w:val="left"/>
      </w:pPr>
    </w:p>
    <w:p w:rsidR="00335B32" w:rsidRDefault="007D3844">
      <w:pPr>
        <w:spacing w:after="450" w:line="259" w:lineRule="auto"/>
        <w:ind w:left="-5" w:right="46"/>
      </w:pPr>
      <w:r>
        <w:t xml:space="preserve"> References </w:t>
      </w:r>
    </w:p>
    <w:p w:rsidR="00335B32" w:rsidRDefault="007D3844">
      <w:pPr>
        <w:ind w:left="-5" w:right="46"/>
      </w:pPr>
      <w:r>
        <w:t xml:space="preserve">Adewumi, A., Ayodele, T., &amp; Olayanju, A. (2019). Predictive maintenance in railway systems using machine learning models. Journal of Rail Transport Planning &amp; Management, 9(2), 123-136.   </w:t>
      </w:r>
    </w:p>
    <w:p w:rsidR="00335B32" w:rsidRDefault="007D3844">
      <w:pPr>
        <w:ind w:left="-5" w:right="46"/>
      </w:pPr>
      <w:r>
        <w:lastRenderedPageBreak/>
        <w:t xml:space="preserve">Adewumi, A., Olayanju, A., &amp; Adebayo, F. (2020). Data scarcity challenges in African railway systems. International Journal of Transportation Engineering, 16(1), 77-90.   </w:t>
      </w:r>
    </w:p>
    <w:p w:rsidR="00335B32" w:rsidRDefault="007D3844">
      <w:pPr>
        <w:ind w:left="-5" w:right="46"/>
      </w:pPr>
      <w:r>
        <w:t xml:space="preserve">Benedetti, A., Sfarra, S., Bonfigli, A., &amp; Rusciano, G. (2019). Track degradation and failure prediction using machine learning techniques. Transportation Research Part C, 99, 1-15.   </w:t>
      </w:r>
    </w:p>
    <w:p w:rsidR="00335B32" w:rsidRDefault="007D3844">
      <w:pPr>
        <w:ind w:left="-5" w:right="46"/>
      </w:pPr>
      <w:r>
        <w:t xml:space="preserve">Chen, Y., Wang, Z., Zhang, Z., &amp; Liu, M. (2019). Machine learning models for predictive maintenance of railway systems. Proceedings of the International Conference on Artificial Intelligence, 2019, 256-263.   </w:t>
      </w:r>
    </w:p>
    <w:p w:rsidR="00335B32" w:rsidRDefault="007D3844">
      <w:pPr>
        <w:ind w:left="-5" w:right="46"/>
      </w:pPr>
      <w:r>
        <w:t xml:space="preserve">Frid-Adar, M., Diamant, I., Kerman, M., et al. (2018). GAN-based synthetic data generation for medical image classification. IEEE Transactions on Medical Imaging, 37(4), 1152-1161.   </w:t>
      </w:r>
    </w:p>
    <w:p w:rsidR="00335B32" w:rsidRDefault="007D3844">
      <w:pPr>
        <w:ind w:left="-5" w:right="46"/>
      </w:pPr>
      <w:r>
        <w:t xml:space="preserve">Gavrila, I., Dubey, A., &amp; Rivas, G. (2019). Synthetic data generation using GANs for predictive maintenance. Journal of Machine Learning Research, 20(1), 55-71.   </w:t>
      </w:r>
    </w:p>
    <w:p w:rsidR="00335B32" w:rsidRDefault="007D3844">
      <w:pPr>
        <w:ind w:left="-5" w:right="46"/>
      </w:pPr>
      <w:r>
        <w:t xml:space="preserve">Goodfellow, I., Pouget-Abadie, J., Mirza, M., Xu, B., Warde-Farley, D., Ozair, S., &amp; Bengio, Y. (2014). Generative adversarial nets. Neural Information Processing Systems, 27, 2672-2680.   </w:t>
      </w:r>
    </w:p>
    <w:p w:rsidR="00335B32" w:rsidRDefault="007D3844">
      <w:pPr>
        <w:ind w:left="-5" w:right="46"/>
      </w:pPr>
      <w:r>
        <w:t xml:space="preserve">Kingma, D. P., &amp; Welling, M. (2013). Auto-Encoding Variational Bayes. Proceedings of the International Conference on Learning Representations (ICLR), 2014.   </w:t>
      </w:r>
    </w:p>
    <w:p w:rsidR="00335B32" w:rsidRDefault="007D3844">
      <w:pPr>
        <w:ind w:left="-5" w:right="46"/>
      </w:pPr>
      <w:r>
        <w:t xml:space="preserve">Karam, A., Eze, C., and Nwosu, P. (2021). Data-driven approaches for failure prediction in railway systems. Journal of Rail Transport Planning &amp; Management, 15(3), 1-14.   </w:t>
      </w:r>
    </w:p>
    <w:p w:rsidR="00335B32" w:rsidRDefault="007D3844">
      <w:pPr>
        <w:ind w:left="-5" w:right="46"/>
      </w:pPr>
      <w:r>
        <w:t xml:space="preserve">Koenig, J., Ferguson, C., Lim, K., &amp; Chiu, Y. (2020). Modeling railway track failure for predictive maintenance. Computers in Industry, 121, 103235.   </w:t>
      </w:r>
    </w:p>
    <w:p w:rsidR="00335B32" w:rsidRDefault="007D3844">
      <w:pPr>
        <w:ind w:left="-5" w:right="46"/>
      </w:pPr>
      <w:r>
        <w:lastRenderedPageBreak/>
        <w:t xml:space="preserve">Liao, Z., Zhou, J., Wang, H., &amp; Xu, B. (2020). Application of machine learning for structural health monitoring of railway tracks. Structural Control and Health Monitoring, 27(7), e2580.   </w:t>
      </w:r>
    </w:p>
    <w:p w:rsidR="00335B32" w:rsidRDefault="007D3844">
      <w:pPr>
        <w:ind w:left="-5" w:right="46"/>
      </w:pPr>
      <w:r>
        <w:t xml:space="preserve">Liu, C., Zhang, M., Liang, J., &amp; Chen, Y. (2021). Data augmentation for transportation failure prediction using synthetic data. IEEE Transactions on Transportation, 39(5), 1025-1037.   </w:t>
      </w:r>
    </w:p>
    <w:p w:rsidR="00335B32" w:rsidRDefault="007D3844">
      <w:pPr>
        <w:ind w:left="-5" w:right="46"/>
      </w:pPr>
      <w:r>
        <w:t xml:space="preserve">Mackenzie, A. (2018). Infrastructure challenges in African railway systems. African Transport Studies, 10(1), 32-45.   </w:t>
      </w:r>
    </w:p>
    <w:p w:rsidR="00335B32" w:rsidRDefault="007D3844">
      <w:pPr>
        <w:ind w:left="-5" w:right="46"/>
      </w:pPr>
      <w:r>
        <w:t xml:space="preserve">Odunuga, T., Alaba, S., &amp; Salami, A. (2017). Challenges and solutions for improving railway track maintenance in Nigeria. Proceedings of the 5th International Conference on Transport Engineering, 2017.   </w:t>
      </w:r>
    </w:p>
    <w:p w:rsidR="00335B32" w:rsidRDefault="007D3844">
      <w:pPr>
        <w:spacing w:after="0"/>
        <w:ind w:left="-5" w:right="46"/>
      </w:pPr>
      <w:r>
        <w:t>Sulaimon, F., Akinmoladun, F., &amp; Odebunmi, A. (2020). Impact of predictive maintenance in Nigerian railway infrastructure. International Journal of Infrastructure and Transport, 13(2), 85-</w:t>
      </w:r>
    </w:p>
    <w:p w:rsidR="00335B32" w:rsidRDefault="007D3844">
      <w:pPr>
        <w:spacing w:after="450" w:line="259" w:lineRule="auto"/>
        <w:ind w:left="-5" w:right="46"/>
      </w:pPr>
      <w:r>
        <w:t xml:space="preserve">97.   </w:t>
      </w:r>
    </w:p>
    <w:p w:rsidR="00335B32" w:rsidRDefault="007D3844">
      <w:pPr>
        <w:ind w:left="-5" w:right="46"/>
      </w:pPr>
      <w:r>
        <w:t xml:space="preserve">Wang, X., Zhang, Z., &amp; Li, S. (2021). Advanced failure prediction in railway systems using machine learning. Journal of Transportation Engineering, 147(5), 04021012.   </w:t>
      </w:r>
    </w:p>
    <w:p w:rsidR="00335B32" w:rsidRDefault="007D3844">
      <w:pPr>
        <w:spacing w:after="255" w:line="259" w:lineRule="auto"/>
        <w:ind w:left="-5" w:right="46"/>
      </w:pPr>
      <w:r>
        <w:t xml:space="preserve">Zhang, Y., Li, H., &amp; Wang, Z. (2020). Synthetic data in financial markets using GANs. </w:t>
      </w:r>
    </w:p>
    <w:p w:rsidR="00335B32" w:rsidRDefault="007D3844">
      <w:pPr>
        <w:spacing w:after="450" w:line="259" w:lineRule="auto"/>
        <w:ind w:left="-5" w:right="46"/>
      </w:pPr>
      <w:r>
        <w:t xml:space="preserve">International Journal of Finance, 18(3), 233-245.   </w:t>
      </w:r>
    </w:p>
    <w:p w:rsidR="00335B32" w:rsidRDefault="007D3844">
      <w:pPr>
        <w:spacing w:after="250" w:line="259" w:lineRule="auto"/>
        <w:ind w:left="-5" w:right="46"/>
      </w:pPr>
      <w:r>
        <w:t xml:space="preserve">Zhang, Z., Liu, M., &amp; Li, W. (2021). Data-driven predictive maintenance in transportation systems. </w:t>
      </w:r>
    </w:p>
    <w:p w:rsidR="00335B32" w:rsidRDefault="007D3844">
      <w:pPr>
        <w:spacing w:line="259" w:lineRule="auto"/>
        <w:ind w:left="-5" w:right="46"/>
      </w:pPr>
      <w:r>
        <w:t xml:space="preserve">Transportation Research Part E: Logistics and Transportation Review, 141, 13-30.   </w:t>
      </w:r>
    </w:p>
    <w:p w:rsidR="00335B32" w:rsidRDefault="007D3844">
      <w:pPr>
        <w:spacing w:after="250" w:line="259" w:lineRule="auto"/>
        <w:ind w:left="-5" w:right="46"/>
      </w:pPr>
      <w:r>
        <w:t xml:space="preserve">Zhu, Y., Gao, X., &amp; Yu, C. (2019). Data scarcity issues in predictive maintenance of railway tracks. </w:t>
      </w:r>
    </w:p>
    <w:p w:rsidR="00335B32" w:rsidRDefault="007D3844">
      <w:pPr>
        <w:spacing w:after="455" w:line="259" w:lineRule="auto"/>
        <w:ind w:left="-5" w:right="46"/>
      </w:pPr>
      <w:r>
        <w:t xml:space="preserve">Transportation Research Part A: Policy and Practice, 120, 1-15.   </w:t>
      </w:r>
    </w:p>
    <w:p w:rsidR="00335B32" w:rsidRDefault="007D3844">
      <w:pPr>
        <w:spacing w:after="250" w:line="259" w:lineRule="auto"/>
        <w:ind w:left="-5" w:right="46"/>
      </w:pPr>
      <w:r>
        <w:lastRenderedPageBreak/>
        <w:t xml:space="preserve">Zhang, H., Li, Z., &amp; Du, J. (2018). Machine learning-based predictive maintenance of railroads. </w:t>
      </w:r>
    </w:p>
    <w:p w:rsidR="00335B32" w:rsidRDefault="007D3844">
      <w:pPr>
        <w:spacing w:line="259" w:lineRule="auto"/>
        <w:ind w:left="-5" w:right="46"/>
      </w:pPr>
      <w:r>
        <w:t xml:space="preserve">IEEE Transactions on Industrial Informatics, 14(7), 4200-4208.   </w:t>
      </w:r>
    </w:p>
    <w:sectPr w:rsidR="00335B32" w:rsidSect="004F4EB6">
      <w:footerReference w:type="default" r:id="rId7"/>
      <w:pgSz w:w="12240" w:h="15840"/>
      <w:pgMar w:top="1493" w:right="1389" w:bottom="1479" w:left="144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05B" w:rsidRDefault="002F305B" w:rsidP="00140774">
      <w:pPr>
        <w:spacing w:after="0" w:line="240" w:lineRule="auto"/>
      </w:pPr>
      <w:r>
        <w:separator/>
      </w:r>
    </w:p>
  </w:endnote>
  <w:endnote w:type="continuationSeparator" w:id="1">
    <w:p w:rsidR="002F305B" w:rsidRDefault="002F305B" w:rsidP="0014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0924"/>
      <w:docPartObj>
        <w:docPartGallery w:val="Page Numbers (Bottom of Page)"/>
        <w:docPartUnique/>
      </w:docPartObj>
    </w:sdtPr>
    <w:sdtContent>
      <w:p w:rsidR="00140774" w:rsidRDefault="00140774">
        <w:pPr>
          <w:pStyle w:val="Footer"/>
          <w:jc w:val="center"/>
        </w:pPr>
        <w:fldSimple w:instr=" PAGE   \* MERGEFORMAT ">
          <w:r w:rsidR="00DE579C">
            <w:rPr>
              <w:noProof/>
            </w:rPr>
            <w:t>2</w:t>
          </w:r>
        </w:fldSimple>
      </w:p>
    </w:sdtContent>
  </w:sdt>
  <w:p w:rsidR="00140774" w:rsidRDefault="00140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05B" w:rsidRDefault="002F305B" w:rsidP="00140774">
      <w:pPr>
        <w:spacing w:after="0" w:line="240" w:lineRule="auto"/>
      </w:pPr>
      <w:r>
        <w:separator/>
      </w:r>
    </w:p>
  </w:footnote>
  <w:footnote w:type="continuationSeparator" w:id="1">
    <w:p w:rsidR="002F305B" w:rsidRDefault="002F305B" w:rsidP="00140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1E9"/>
    <w:multiLevelType w:val="hybridMultilevel"/>
    <w:tmpl w:val="FFFFFFFF"/>
    <w:lvl w:ilvl="0" w:tplc="24505A3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8F5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141D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4D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47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C1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264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E0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E6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095A86"/>
    <w:multiLevelType w:val="hybridMultilevel"/>
    <w:tmpl w:val="FFFFFFFF"/>
    <w:lvl w:ilvl="0" w:tplc="3462157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D2A9C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9C28C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C05BC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F0EA4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D8394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EA83D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BC8B1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704FE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9C44BD1"/>
    <w:multiLevelType w:val="hybridMultilevel"/>
    <w:tmpl w:val="FFFFFFFF"/>
    <w:lvl w:ilvl="0" w:tplc="CEA6572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E55D8">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49A103A">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99CF266">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DEAD406">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05C46A8">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20EA34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1444A5A">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D1C6AC2">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nsid w:val="0CE43F8F"/>
    <w:multiLevelType w:val="hybridMultilevel"/>
    <w:tmpl w:val="FFFFFFFF"/>
    <w:lvl w:ilvl="0" w:tplc="2340D57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69D70">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82A3D4">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56815E">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9E65AA">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0A8C18">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BAA0A8">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84325A">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AA14E8">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16167F19"/>
    <w:multiLevelType w:val="hybridMultilevel"/>
    <w:tmpl w:val="FFFFFFFF"/>
    <w:lvl w:ilvl="0" w:tplc="4B68331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0869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84F00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F08D1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C895D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2506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54E49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0411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54CE4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87B6D77"/>
    <w:multiLevelType w:val="hybridMultilevel"/>
    <w:tmpl w:val="FFFFFFFF"/>
    <w:lvl w:ilvl="0" w:tplc="552290B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49E4A">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48C6E8">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B0EA3C">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67CA2BC">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8B07D52">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4D406E4">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87E33C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29030EA">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nsid w:val="23372E23"/>
    <w:multiLevelType w:val="hybridMultilevel"/>
    <w:tmpl w:val="FFFFFFFF"/>
    <w:lvl w:ilvl="0" w:tplc="7452C7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880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4C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C3B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4E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EF5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CAC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088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EDB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49233E2"/>
    <w:multiLevelType w:val="hybridMultilevel"/>
    <w:tmpl w:val="FFFFFFFF"/>
    <w:lvl w:ilvl="0" w:tplc="331C3FD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CCE572">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BE60A0">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205712">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BE9C0C">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38D6FC">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8BFDA">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A935A">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327C0A">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25265FB7"/>
    <w:multiLevelType w:val="hybridMultilevel"/>
    <w:tmpl w:val="FFFFFFFF"/>
    <w:lvl w:ilvl="0" w:tplc="6190516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FE78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E80A4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FCBAC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4B1D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242CF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0275E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308CD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9EE9E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28A467B3"/>
    <w:multiLevelType w:val="hybridMultilevel"/>
    <w:tmpl w:val="FFFFFFFF"/>
    <w:lvl w:ilvl="0" w:tplc="14BE0B7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DEEFD4">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98AB5C">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CEC6B6">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BAD474">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CE43D0">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3A1F92">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AEB86">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2EC338">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F2A1980"/>
    <w:multiLevelType w:val="hybridMultilevel"/>
    <w:tmpl w:val="FFFFFFFF"/>
    <w:lvl w:ilvl="0" w:tplc="FB24537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103BC0">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90E2D0">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20C95C">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56E0F6">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B0F956">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A4E9E2">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46E108">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986CCC">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09C077A"/>
    <w:multiLevelType w:val="hybridMultilevel"/>
    <w:tmpl w:val="FFFFFFFF"/>
    <w:lvl w:ilvl="0" w:tplc="FCA021C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D2BB02">
      <w:start w:val="1"/>
      <w:numFmt w:val="lowerLetter"/>
      <w:lvlText w:val="%2"/>
      <w:lvlJc w:val="left"/>
      <w:pPr>
        <w:ind w:left="1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6DE98">
      <w:start w:val="1"/>
      <w:numFmt w:val="lowerRoman"/>
      <w:lvlText w:val="%3"/>
      <w:lvlJc w:val="left"/>
      <w:pPr>
        <w:ind w:left="2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B81A3C">
      <w:start w:val="1"/>
      <w:numFmt w:val="decimal"/>
      <w:lvlText w:val="%4"/>
      <w:lvlJc w:val="left"/>
      <w:pPr>
        <w:ind w:left="2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3E53D0">
      <w:start w:val="1"/>
      <w:numFmt w:val="lowerLetter"/>
      <w:lvlText w:val="%5"/>
      <w:lvlJc w:val="left"/>
      <w:pPr>
        <w:ind w:left="3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7AE13C">
      <w:start w:val="1"/>
      <w:numFmt w:val="lowerRoman"/>
      <w:lvlText w:val="%6"/>
      <w:lvlJc w:val="left"/>
      <w:pPr>
        <w:ind w:left="4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A02A6E">
      <w:start w:val="1"/>
      <w:numFmt w:val="decimal"/>
      <w:lvlText w:val="%7"/>
      <w:lvlJc w:val="left"/>
      <w:pPr>
        <w:ind w:left="4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0E702">
      <w:start w:val="1"/>
      <w:numFmt w:val="lowerLetter"/>
      <w:lvlText w:val="%8"/>
      <w:lvlJc w:val="left"/>
      <w:pPr>
        <w:ind w:left="5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30B734">
      <w:start w:val="1"/>
      <w:numFmt w:val="lowerRoman"/>
      <w:lvlText w:val="%9"/>
      <w:lvlJc w:val="left"/>
      <w:pPr>
        <w:ind w:left="6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3EC2936"/>
    <w:multiLevelType w:val="hybridMultilevel"/>
    <w:tmpl w:val="FFFFFFFF"/>
    <w:lvl w:ilvl="0" w:tplc="92CAD79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765782">
      <w:start w:val="1"/>
      <w:numFmt w:val="lowerLetter"/>
      <w:lvlText w:val="%2"/>
      <w:lvlJc w:val="left"/>
      <w:pPr>
        <w:ind w:left="1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C42BA">
      <w:start w:val="1"/>
      <w:numFmt w:val="lowerRoman"/>
      <w:lvlText w:val="%3"/>
      <w:lvlJc w:val="left"/>
      <w:pPr>
        <w:ind w:left="2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A0652C">
      <w:start w:val="1"/>
      <w:numFmt w:val="decimal"/>
      <w:lvlText w:val="%4"/>
      <w:lvlJc w:val="left"/>
      <w:pPr>
        <w:ind w:left="2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C1AB4">
      <w:start w:val="1"/>
      <w:numFmt w:val="lowerLetter"/>
      <w:lvlText w:val="%5"/>
      <w:lvlJc w:val="left"/>
      <w:pPr>
        <w:ind w:left="3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EA1A78">
      <w:start w:val="1"/>
      <w:numFmt w:val="lowerRoman"/>
      <w:lvlText w:val="%6"/>
      <w:lvlJc w:val="left"/>
      <w:pPr>
        <w:ind w:left="4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70908A">
      <w:start w:val="1"/>
      <w:numFmt w:val="decimal"/>
      <w:lvlText w:val="%7"/>
      <w:lvlJc w:val="left"/>
      <w:pPr>
        <w:ind w:left="4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267F9E">
      <w:start w:val="1"/>
      <w:numFmt w:val="lowerLetter"/>
      <w:lvlText w:val="%8"/>
      <w:lvlJc w:val="left"/>
      <w:pPr>
        <w:ind w:left="5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CEDA2C">
      <w:start w:val="1"/>
      <w:numFmt w:val="lowerRoman"/>
      <w:lvlText w:val="%9"/>
      <w:lvlJc w:val="left"/>
      <w:pPr>
        <w:ind w:left="6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63548D5"/>
    <w:multiLevelType w:val="hybridMultilevel"/>
    <w:tmpl w:val="FFFFFFFF"/>
    <w:lvl w:ilvl="0" w:tplc="B5FAF0B0">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22776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E982504">
      <w:start w:val="1"/>
      <w:numFmt w:val="bullet"/>
      <w:lvlText w:val="▪"/>
      <w:lvlJc w:val="left"/>
      <w:pPr>
        <w:ind w:left="20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F786D08">
      <w:start w:val="1"/>
      <w:numFmt w:val="bullet"/>
      <w:lvlText w:val="•"/>
      <w:lvlJc w:val="left"/>
      <w:pPr>
        <w:ind w:left="27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82E3530">
      <w:start w:val="1"/>
      <w:numFmt w:val="bullet"/>
      <w:lvlText w:val="o"/>
      <w:lvlJc w:val="left"/>
      <w:pPr>
        <w:ind w:left="34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41CCB3E">
      <w:start w:val="1"/>
      <w:numFmt w:val="bullet"/>
      <w:lvlText w:val="▪"/>
      <w:lvlJc w:val="left"/>
      <w:pPr>
        <w:ind w:left="42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3FE9EB8">
      <w:start w:val="1"/>
      <w:numFmt w:val="bullet"/>
      <w:lvlText w:val="•"/>
      <w:lvlJc w:val="left"/>
      <w:pPr>
        <w:ind w:left="49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EB0BB34">
      <w:start w:val="1"/>
      <w:numFmt w:val="bullet"/>
      <w:lvlText w:val="o"/>
      <w:lvlJc w:val="left"/>
      <w:pPr>
        <w:ind w:left="56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230B9CA">
      <w:start w:val="1"/>
      <w:numFmt w:val="bullet"/>
      <w:lvlText w:val="▪"/>
      <w:lvlJc w:val="left"/>
      <w:pPr>
        <w:ind w:left="63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nsid w:val="367153DA"/>
    <w:multiLevelType w:val="hybridMultilevel"/>
    <w:tmpl w:val="FFFFFFFF"/>
    <w:lvl w:ilvl="0" w:tplc="545A94B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07D3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49FC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25CC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05F9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4644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695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A202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ED6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769687D"/>
    <w:multiLevelType w:val="hybridMultilevel"/>
    <w:tmpl w:val="FFFFFFFF"/>
    <w:lvl w:ilvl="0" w:tplc="B85E93EA">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FE287BE">
      <w:start w:val="1"/>
      <w:numFmt w:val="bullet"/>
      <w:lvlText w:val="o"/>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E5A884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9A2B27E">
      <w:start w:val="1"/>
      <w:numFmt w:val="bullet"/>
      <w:lvlText w:val="•"/>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23CAA6E">
      <w:start w:val="1"/>
      <w:numFmt w:val="bullet"/>
      <w:lvlText w:val="o"/>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0D6F11C">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C92734E">
      <w:start w:val="1"/>
      <w:numFmt w:val="bullet"/>
      <w:lvlText w:val="•"/>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58CF394">
      <w:start w:val="1"/>
      <w:numFmt w:val="bullet"/>
      <w:lvlText w:val="o"/>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3909C54">
      <w:start w:val="1"/>
      <w:numFmt w:val="bullet"/>
      <w:lvlText w:val="▪"/>
      <w:lvlJc w:val="left"/>
      <w:pPr>
        <w:ind w:left="72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nsid w:val="3B63050F"/>
    <w:multiLevelType w:val="hybridMultilevel"/>
    <w:tmpl w:val="FFFFFFFF"/>
    <w:lvl w:ilvl="0" w:tplc="98AC663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8E61C">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9CE8584">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A325CD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4488BA2">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705A8E">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544383C">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2C4133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0361FB8">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nsid w:val="411512BB"/>
    <w:multiLevelType w:val="hybridMultilevel"/>
    <w:tmpl w:val="FFFFFFFF"/>
    <w:lvl w:ilvl="0" w:tplc="711E22A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6794E">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504A502">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824E6EA">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4A6BFE0">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F12EE0A">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12474D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7005FD0">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6A60FA2">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nsid w:val="46ED46ED"/>
    <w:multiLevelType w:val="hybridMultilevel"/>
    <w:tmpl w:val="FFFFFFFF"/>
    <w:lvl w:ilvl="0" w:tplc="5B8C924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E4CE9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CEE92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3C699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DE0ED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3AE5E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F0346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CB4B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F4FE6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48B50387"/>
    <w:multiLevelType w:val="hybridMultilevel"/>
    <w:tmpl w:val="FFFFFFFF"/>
    <w:lvl w:ilvl="0" w:tplc="E1B6AEA6">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E90A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AB79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2587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4ADD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1ACEB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AF91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E646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304C1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D4A5D3D"/>
    <w:multiLevelType w:val="hybridMultilevel"/>
    <w:tmpl w:val="FFFFFFFF"/>
    <w:lvl w:ilvl="0" w:tplc="7C26462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EA8422">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868466">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F0BAA4">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E5C84">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DA4EB6">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CFD4A">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D06040">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F4D006">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54DF40A0"/>
    <w:multiLevelType w:val="hybridMultilevel"/>
    <w:tmpl w:val="FFFFFFFF"/>
    <w:lvl w:ilvl="0" w:tplc="F1D88F0A">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76A716C">
      <w:start w:val="1"/>
      <w:numFmt w:val="bullet"/>
      <w:lvlText w:val="o"/>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7529976">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DD888A8">
      <w:start w:val="1"/>
      <w:numFmt w:val="bullet"/>
      <w:lvlText w:val="•"/>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50A0C8">
      <w:start w:val="1"/>
      <w:numFmt w:val="bullet"/>
      <w:lvlText w:val="o"/>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7268ABC">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4E2A15C">
      <w:start w:val="1"/>
      <w:numFmt w:val="bullet"/>
      <w:lvlText w:val="•"/>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EE261FA">
      <w:start w:val="1"/>
      <w:numFmt w:val="bullet"/>
      <w:lvlText w:val="o"/>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4C851A2">
      <w:start w:val="1"/>
      <w:numFmt w:val="bullet"/>
      <w:lvlText w:val="▪"/>
      <w:lvlJc w:val="left"/>
      <w:pPr>
        <w:ind w:left="72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nsid w:val="56610281"/>
    <w:multiLevelType w:val="hybridMultilevel"/>
    <w:tmpl w:val="FFFFFFFF"/>
    <w:lvl w:ilvl="0" w:tplc="664CD10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B2B330">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BCF0F2">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6E6F8">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22DCC6">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C4B242">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8C9A2C">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16B6F4">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2C9C6C">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570C380A"/>
    <w:multiLevelType w:val="hybridMultilevel"/>
    <w:tmpl w:val="FFFFFFFF"/>
    <w:lvl w:ilvl="0" w:tplc="2686324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439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6A7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F1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451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0BE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20F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45D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4AD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7C9794F"/>
    <w:multiLevelType w:val="hybridMultilevel"/>
    <w:tmpl w:val="FFFFFFFF"/>
    <w:lvl w:ilvl="0" w:tplc="3D96EF4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D2136C">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72F832">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8231A6">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D41304">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30D124">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9AFA24">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34B246">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F8E78E">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5BDB1A95"/>
    <w:multiLevelType w:val="hybridMultilevel"/>
    <w:tmpl w:val="FFFFFFFF"/>
    <w:lvl w:ilvl="0" w:tplc="E73C87B8">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9ECAEC">
      <w:start w:val="1"/>
      <w:numFmt w:val="lowerLetter"/>
      <w:lvlText w:val="%2"/>
      <w:lvlJc w:val="left"/>
      <w:pPr>
        <w:ind w:left="1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004DEA">
      <w:start w:val="1"/>
      <w:numFmt w:val="lowerRoman"/>
      <w:lvlText w:val="%3"/>
      <w:lvlJc w:val="left"/>
      <w:pPr>
        <w:ind w:left="2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B020A8">
      <w:start w:val="1"/>
      <w:numFmt w:val="decimal"/>
      <w:lvlText w:val="%4"/>
      <w:lvlJc w:val="left"/>
      <w:pPr>
        <w:ind w:left="2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4CE662">
      <w:start w:val="1"/>
      <w:numFmt w:val="lowerLetter"/>
      <w:lvlText w:val="%5"/>
      <w:lvlJc w:val="left"/>
      <w:pPr>
        <w:ind w:left="3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A84F82">
      <w:start w:val="1"/>
      <w:numFmt w:val="lowerRoman"/>
      <w:lvlText w:val="%6"/>
      <w:lvlJc w:val="left"/>
      <w:pPr>
        <w:ind w:left="4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D0E884">
      <w:start w:val="1"/>
      <w:numFmt w:val="decimal"/>
      <w:lvlText w:val="%7"/>
      <w:lvlJc w:val="left"/>
      <w:pPr>
        <w:ind w:left="4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5071CE">
      <w:start w:val="1"/>
      <w:numFmt w:val="lowerLetter"/>
      <w:lvlText w:val="%8"/>
      <w:lvlJc w:val="left"/>
      <w:pPr>
        <w:ind w:left="5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CCB044">
      <w:start w:val="1"/>
      <w:numFmt w:val="lowerRoman"/>
      <w:lvlText w:val="%9"/>
      <w:lvlJc w:val="left"/>
      <w:pPr>
        <w:ind w:left="6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6826596B"/>
    <w:multiLevelType w:val="hybridMultilevel"/>
    <w:tmpl w:val="FFFFFFFF"/>
    <w:lvl w:ilvl="0" w:tplc="34A29F84">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AEC4E62">
      <w:start w:val="1"/>
      <w:numFmt w:val="bullet"/>
      <w:lvlText w:val="o"/>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09AE5A4">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602FA4">
      <w:start w:val="1"/>
      <w:numFmt w:val="bullet"/>
      <w:lvlText w:val="•"/>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E763FD2">
      <w:start w:val="1"/>
      <w:numFmt w:val="bullet"/>
      <w:lvlText w:val="o"/>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630682A">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9400EE4">
      <w:start w:val="1"/>
      <w:numFmt w:val="bullet"/>
      <w:lvlText w:val="•"/>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3822F28">
      <w:start w:val="1"/>
      <w:numFmt w:val="bullet"/>
      <w:lvlText w:val="o"/>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384072C">
      <w:start w:val="1"/>
      <w:numFmt w:val="bullet"/>
      <w:lvlText w:val="▪"/>
      <w:lvlJc w:val="left"/>
      <w:pPr>
        <w:ind w:left="72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nsid w:val="684E442A"/>
    <w:multiLevelType w:val="hybridMultilevel"/>
    <w:tmpl w:val="FFFFFFFF"/>
    <w:lvl w:ilvl="0" w:tplc="A4D4EBF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0ACE6">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052DF46">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69426D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C8AD65C">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88C7F6">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7AA6460">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9FA4D00">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C3A62A4">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8">
    <w:nsid w:val="69646A5C"/>
    <w:multiLevelType w:val="hybridMultilevel"/>
    <w:tmpl w:val="FFFFFFFF"/>
    <w:lvl w:ilvl="0" w:tplc="4378AF7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E54E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EE27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6E57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EA67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4101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8AE4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E4FB6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EFFA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96C2AB3"/>
    <w:multiLevelType w:val="hybridMultilevel"/>
    <w:tmpl w:val="FFFFFFFF"/>
    <w:lvl w:ilvl="0" w:tplc="7E749B0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3A8B36">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E02CF6">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EC9D0">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4C87A">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0E1ACA">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68D080">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D6FCF0">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4C0240">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69996921"/>
    <w:multiLevelType w:val="hybridMultilevel"/>
    <w:tmpl w:val="FFFFFFFF"/>
    <w:lvl w:ilvl="0" w:tplc="E13C7A0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01C2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664A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AB82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0F65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D4C74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6C1A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A060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86BB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CBA7C2C"/>
    <w:multiLevelType w:val="hybridMultilevel"/>
    <w:tmpl w:val="FFFFFFFF"/>
    <w:lvl w:ilvl="0" w:tplc="C902011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67D00">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106FB2">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E28426">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141746">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44C90E">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603208">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C843B2">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EC3B0">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nsid w:val="70802C65"/>
    <w:multiLevelType w:val="hybridMultilevel"/>
    <w:tmpl w:val="FFFFFFFF"/>
    <w:lvl w:ilvl="0" w:tplc="D036450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0E15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7E404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1433C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B685C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1610C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846B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0643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8E482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717B483F"/>
    <w:multiLevelType w:val="multilevel"/>
    <w:tmpl w:val="FFFFFFFF"/>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84C3EEF"/>
    <w:multiLevelType w:val="hybridMultilevel"/>
    <w:tmpl w:val="FFFFFFFF"/>
    <w:lvl w:ilvl="0" w:tplc="2A2664C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28A28">
      <w:start w:val="1"/>
      <w:numFmt w:val="bullet"/>
      <w:lvlText w:val="o"/>
      <w:lvlJc w:val="left"/>
      <w:pPr>
        <w:ind w:left="1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FCE0A4">
      <w:start w:val="1"/>
      <w:numFmt w:val="bullet"/>
      <w:lvlText w:val="▪"/>
      <w:lvlJc w:val="left"/>
      <w:pPr>
        <w:ind w:left="2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AC526E">
      <w:start w:val="1"/>
      <w:numFmt w:val="bullet"/>
      <w:lvlText w:val="•"/>
      <w:lvlJc w:val="left"/>
      <w:pPr>
        <w:ind w:left="2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4201CE">
      <w:start w:val="1"/>
      <w:numFmt w:val="bullet"/>
      <w:lvlText w:val="o"/>
      <w:lvlJc w:val="left"/>
      <w:pPr>
        <w:ind w:left="3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B89202">
      <w:start w:val="1"/>
      <w:numFmt w:val="bullet"/>
      <w:lvlText w:val="▪"/>
      <w:lvlJc w:val="left"/>
      <w:pPr>
        <w:ind w:left="4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42C7FE">
      <w:start w:val="1"/>
      <w:numFmt w:val="bullet"/>
      <w:lvlText w:val="•"/>
      <w:lvlJc w:val="left"/>
      <w:pPr>
        <w:ind w:left="4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08AB32">
      <w:start w:val="1"/>
      <w:numFmt w:val="bullet"/>
      <w:lvlText w:val="o"/>
      <w:lvlJc w:val="left"/>
      <w:pPr>
        <w:ind w:left="5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4A9B20">
      <w:start w:val="1"/>
      <w:numFmt w:val="bullet"/>
      <w:lvlText w:val="▪"/>
      <w:lvlJc w:val="left"/>
      <w:pPr>
        <w:ind w:left="6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6"/>
  </w:num>
  <w:num w:numId="3">
    <w:abstractNumId w:val="33"/>
  </w:num>
  <w:num w:numId="4">
    <w:abstractNumId w:val="23"/>
  </w:num>
  <w:num w:numId="5">
    <w:abstractNumId w:val="12"/>
  </w:num>
  <w:num w:numId="6">
    <w:abstractNumId w:val="29"/>
  </w:num>
  <w:num w:numId="7">
    <w:abstractNumId w:val="34"/>
  </w:num>
  <w:num w:numId="8">
    <w:abstractNumId w:val="22"/>
  </w:num>
  <w:num w:numId="9">
    <w:abstractNumId w:val="7"/>
  </w:num>
  <w:num w:numId="10">
    <w:abstractNumId w:val="24"/>
  </w:num>
  <w:num w:numId="11">
    <w:abstractNumId w:val="20"/>
  </w:num>
  <w:num w:numId="12">
    <w:abstractNumId w:val="13"/>
  </w:num>
  <w:num w:numId="13">
    <w:abstractNumId w:val="25"/>
  </w:num>
  <w:num w:numId="14">
    <w:abstractNumId w:val="10"/>
  </w:num>
  <w:num w:numId="15">
    <w:abstractNumId w:val="3"/>
  </w:num>
  <w:num w:numId="16">
    <w:abstractNumId w:val="9"/>
  </w:num>
  <w:num w:numId="17">
    <w:abstractNumId w:val="11"/>
  </w:num>
  <w:num w:numId="18">
    <w:abstractNumId w:val="31"/>
  </w:num>
  <w:num w:numId="19">
    <w:abstractNumId w:val="32"/>
  </w:num>
  <w:num w:numId="20">
    <w:abstractNumId w:val="1"/>
  </w:num>
  <w:num w:numId="21">
    <w:abstractNumId w:val="8"/>
  </w:num>
  <w:num w:numId="22">
    <w:abstractNumId w:val="2"/>
  </w:num>
  <w:num w:numId="23">
    <w:abstractNumId w:val="4"/>
  </w:num>
  <w:num w:numId="24">
    <w:abstractNumId w:val="14"/>
  </w:num>
  <w:num w:numId="25">
    <w:abstractNumId w:val="17"/>
  </w:num>
  <w:num w:numId="26">
    <w:abstractNumId w:val="18"/>
  </w:num>
  <w:num w:numId="27">
    <w:abstractNumId w:val="5"/>
  </w:num>
  <w:num w:numId="28">
    <w:abstractNumId w:val="16"/>
  </w:num>
  <w:num w:numId="29">
    <w:abstractNumId w:val="27"/>
  </w:num>
  <w:num w:numId="30">
    <w:abstractNumId w:val="21"/>
  </w:num>
  <w:num w:numId="31">
    <w:abstractNumId w:val="26"/>
  </w:num>
  <w:num w:numId="32">
    <w:abstractNumId w:val="15"/>
  </w:num>
  <w:num w:numId="33">
    <w:abstractNumId w:val="30"/>
  </w:num>
  <w:num w:numId="34">
    <w:abstractNumId w:val="28"/>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335B32"/>
    <w:rsid w:val="00140774"/>
    <w:rsid w:val="002F305B"/>
    <w:rsid w:val="00335B32"/>
    <w:rsid w:val="004F4EB6"/>
    <w:rsid w:val="007D3844"/>
    <w:rsid w:val="00AB4538"/>
    <w:rsid w:val="00B075D4"/>
    <w:rsid w:val="00DE57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38"/>
    <w:pPr>
      <w:spacing w:after="197" w:line="480" w:lineRule="auto"/>
      <w:ind w:left="10" w:hanging="10"/>
      <w:jc w:val="both"/>
    </w:pPr>
    <w:rPr>
      <w:rFonts w:ascii="Times New Roman" w:eastAsia="Times New Roman" w:hAnsi="Times New Roman" w:cs="Times New Roman"/>
      <w:color w:val="000000"/>
      <w:sz w:val="24"/>
      <w:lang/>
    </w:rPr>
  </w:style>
  <w:style w:type="paragraph" w:styleId="Heading1">
    <w:name w:val="heading 1"/>
    <w:next w:val="Normal"/>
    <w:link w:val="Heading1Char"/>
    <w:uiPriority w:val="9"/>
    <w:qFormat/>
    <w:rsid w:val="00AB4538"/>
    <w:pPr>
      <w:keepNext/>
      <w:keepLines/>
      <w:spacing w:after="448" w:line="265" w:lineRule="auto"/>
      <w:ind w:left="1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AB4538"/>
    <w:pPr>
      <w:keepNext/>
      <w:keepLines/>
      <w:spacing w:after="448" w:line="265" w:lineRule="auto"/>
      <w:ind w:left="1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AB4538"/>
    <w:pPr>
      <w:keepNext/>
      <w:keepLines/>
      <w:spacing w:after="233"/>
      <w:ind w:left="10" w:right="55"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AB4538"/>
    <w:pPr>
      <w:keepNext/>
      <w:keepLines/>
      <w:spacing w:after="233"/>
      <w:ind w:left="10" w:right="55"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538"/>
    <w:rPr>
      <w:rFonts w:ascii="Times New Roman" w:eastAsia="Times New Roman" w:hAnsi="Times New Roman" w:cs="Times New Roman"/>
      <w:b/>
      <w:color w:val="000000"/>
      <w:sz w:val="24"/>
    </w:rPr>
  </w:style>
  <w:style w:type="character" w:customStyle="1" w:styleId="Heading4Char">
    <w:name w:val="Heading 4 Char"/>
    <w:link w:val="Heading4"/>
    <w:rsid w:val="00AB4538"/>
    <w:rPr>
      <w:rFonts w:ascii="Times New Roman" w:eastAsia="Times New Roman" w:hAnsi="Times New Roman" w:cs="Times New Roman"/>
      <w:b/>
      <w:color w:val="000000"/>
      <w:sz w:val="22"/>
    </w:rPr>
  </w:style>
  <w:style w:type="character" w:customStyle="1" w:styleId="Heading2Char">
    <w:name w:val="Heading 2 Char"/>
    <w:link w:val="Heading2"/>
    <w:rsid w:val="00AB4538"/>
    <w:rPr>
      <w:rFonts w:ascii="Times New Roman" w:eastAsia="Times New Roman" w:hAnsi="Times New Roman" w:cs="Times New Roman"/>
      <w:b/>
      <w:color w:val="000000"/>
      <w:sz w:val="24"/>
    </w:rPr>
  </w:style>
  <w:style w:type="character" w:customStyle="1" w:styleId="Heading3Char">
    <w:name w:val="Heading 3 Char"/>
    <w:link w:val="Heading3"/>
    <w:rsid w:val="00AB4538"/>
    <w:rPr>
      <w:rFonts w:ascii="Times New Roman" w:eastAsia="Times New Roman" w:hAnsi="Times New Roman" w:cs="Times New Roman"/>
      <w:b/>
      <w:color w:val="000000"/>
      <w:sz w:val="22"/>
    </w:rPr>
  </w:style>
  <w:style w:type="table" w:customStyle="1" w:styleId="TableGrid">
    <w:name w:val="TableGrid"/>
    <w:rsid w:val="00AB4538"/>
    <w:pPr>
      <w:spacing w:after="0" w:line="240" w:lineRule="auto"/>
    </w:pPr>
    <w:tblPr>
      <w:tblCellMar>
        <w:top w:w="0" w:type="dxa"/>
        <w:left w:w="0" w:type="dxa"/>
        <w:bottom w:w="0" w:type="dxa"/>
        <w:right w:w="0" w:type="dxa"/>
      </w:tblCellMar>
    </w:tblPr>
  </w:style>
  <w:style w:type="paragraph" w:styleId="NoSpacing">
    <w:name w:val="No Spacing"/>
    <w:uiPriority w:val="1"/>
    <w:qFormat/>
    <w:rsid w:val="004F4EB6"/>
    <w:pPr>
      <w:spacing w:after="0" w:line="240" w:lineRule="auto"/>
    </w:pPr>
    <w:rPr>
      <w:rFonts w:eastAsiaTheme="minorHAnsi"/>
      <w:kern w:val="0"/>
    </w:rPr>
  </w:style>
  <w:style w:type="paragraph" w:styleId="Header">
    <w:name w:val="header"/>
    <w:basedOn w:val="Normal"/>
    <w:link w:val="HeaderChar"/>
    <w:uiPriority w:val="99"/>
    <w:semiHidden/>
    <w:unhideWhenUsed/>
    <w:rsid w:val="001407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774"/>
    <w:rPr>
      <w:rFonts w:ascii="Times New Roman" w:eastAsia="Times New Roman" w:hAnsi="Times New Roman" w:cs="Times New Roman"/>
      <w:color w:val="000000"/>
      <w:sz w:val="24"/>
      <w:lang/>
    </w:rPr>
  </w:style>
  <w:style w:type="paragraph" w:styleId="Footer">
    <w:name w:val="footer"/>
    <w:basedOn w:val="Normal"/>
    <w:link w:val="FooterChar"/>
    <w:uiPriority w:val="99"/>
    <w:unhideWhenUsed/>
    <w:rsid w:val="00140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74"/>
    <w:rPr>
      <w:rFonts w:ascii="Times New Roman" w:eastAsia="Times New Roman" w:hAnsi="Times New Roman" w:cs="Times New Roman"/>
      <w:color w:val="000000"/>
      <w:sz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6720</Words>
  <Characters>38309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Pty Line</dc:creator>
  <cp:lastModifiedBy>CAPSTONE</cp:lastModifiedBy>
  <cp:revision>3</cp:revision>
  <dcterms:created xsi:type="dcterms:W3CDTF">2025-07-12T20:05:00Z</dcterms:created>
  <dcterms:modified xsi:type="dcterms:W3CDTF">2025-07-12T20:05:00Z</dcterms:modified>
</cp:coreProperties>
</file>