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C5" w:rsidRPr="00476E65" w:rsidRDefault="00CB01C5" w:rsidP="00E07A1D">
      <w:pPr>
        <w:tabs>
          <w:tab w:val="left" w:pos="284"/>
        </w:tabs>
        <w:spacing w:line="480" w:lineRule="auto"/>
        <w:jc w:val="center"/>
        <w:rPr>
          <w:rFonts w:ascii="Tahoma" w:hAnsi="Tahoma" w:cs="Tahoma"/>
          <w:b/>
          <w:sz w:val="40"/>
          <w:szCs w:val="24"/>
        </w:rPr>
      </w:pPr>
      <w:r w:rsidRPr="00476E65">
        <w:rPr>
          <w:rFonts w:ascii="Tahoma" w:hAnsi="Tahoma" w:cs="Tahoma"/>
          <w:b/>
          <w:sz w:val="40"/>
          <w:szCs w:val="24"/>
        </w:rPr>
        <w:t>ISOLAT</w:t>
      </w:r>
      <w:r w:rsidR="00476E65" w:rsidRPr="00476E65">
        <w:rPr>
          <w:rFonts w:ascii="Tahoma" w:hAnsi="Tahoma" w:cs="Tahoma"/>
          <w:b/>
          <w:sz w:val="40"/>
          <w:szCs w:val="24"/>
        </w:rPr>
        <w:t xml:space="preserve">ION AND IDENTIFICATION OF FUNGI </w:t>
      </w:r>
      <w:r w:rsidRPr="00476E65">
        <w:rPr>
          <w:rFonts w:ascii="Tahoma" w:hAnsi="Tahoma" w:cs="Tahoma"/>
          <w:b/>
          <w:sz w:val="40"/>
          <w:szCs w:val="24"/>
        </w:rPr>
        <w:t>RESPONSIBLE FOR SPOILAGE OF CARROTS</w:t>
      </w:r>
    </w:p>
    <w:p w:rsidR="00CB01C5" w:rsidRPr="00D160CF" w:rsidRDefault="00CB01C5" w:rsidP="00E07A1D">
      <w:pPr>
        <w:tabs>
          <w:tab w:val="left" w:pos="284"/>
        </w:tabs>
        <w:spacing w:line="480" w:lineRule="auto"/>
        <w:jc w:val="center"/>
        <w:rPr>
          <w:rFonts w:ascii="Times New Roman" w:hAnsi="Times New Roman" w:cs="Times New Roman"/>
          <w:sz w:val="24"/>
          <w:szCs w:val="24"/>
        </w:rPr>
      </w:pPr>
    </w:p>
    <w:p w:rsidR="00CB01C5" w:rsidRPr="00115581" w:rsidRDefault="00CB01C5" w:rsidP="00E07A1D">
      <w:pPr>
        <w:tabs>
          <w:tab w:val="left" w:pos="284"/>
        </w:tabs>
        <w:spacing w:line="480" w:lineRule="auto"/>
        <w:jc w:val="center"/>
        <w:rPr>
          <w:rFonts w:ascii="Times New Roman" w:hAnsi="Times New Roman" w:cs="Times New Roman"/>
          <w:b/>
          <w:sz w:val="24"/>
          <w:szCs w:val="24"/>
        </w:rPr>
      </w:pPr>
      <w:r w:rsidRPr="00115581">
        <w:rPr>
          <w:rFonts w:ascii="Times New Roman" w:hAnsi="Times New Roman" w:cs="Times New Roman"/>
          <w:b/>
          <w:sz w:val="24"/>
          <w:szCs w:val="24"/>
        </w:rPr>
        <w:t>PRESENTED BY:</w:t>
      </w:r>
    </w:p>
    <w:p w:rsidR="00CB01C5" w:rsidRPr="00115581" w:rsidRDefault="00CB01C5" w:rsidP="00E07A1D">
      <w:pPr>
        <w:tabs>
          <w:tab w:val="left" w:pos="284"/>
        </w:tabs>
        <w:spacing w:line="240" w:lineRule="auto"/>
        <w:jc w:val="center"/>
        <w:rPr>
          <w:rFonts w:ascii="Arial Black" w:hAnsi="Arial Black" w:cs="Times New Roman"/>
          <w:b/>
          <w:sz w:val="38"/>
          <w:szCs w:val="24"/>
        </w:rPr>
      </w:pPr>
      <w:r w:rsidRPr="00115581">
        <w:rPr>
          <w:rFonts w:ascii="Arial Black" w:hAnsi="Arial Black" w:cs="Times New Roman"/>
          <w:b/>
          <w:bCs/>
          <w:sz w:val="38"/>
          <w:szCs w:val="24"/>
        </w:rPr>
        <w:t>ANTHONY OHELUME BLESSING</w:t>
      </w:r>
    </w:p>
    <w:p w:rsidR="00CB01C5" w:rsidRPr="00115581" w:rsidRDefault="00CB01C5" w:rsidP="00E07A1D">
      <w:pPr>
        <w:tabs>
          <w:tab w:val="left" w:pos="284"/>
        </w:tabs>
        <w:spacing w:line="240" w:lineRule="auto"/>
        <w:jc w:val="center"/>
        <w:rPr>
          <w:rFonts w:ascii="Times New Roman" w:hAnsi="Times New Roman" w:cs="Times New Roman"/>
          <w:b/>
          <w:sz w:val="26"/>
          <w:szCs w:val="24"/>
        </w:rPr>
      </w:pPr>
      <w:r w:rsidRPr="00115581">
        <w:rPr>
          <w:rFonts w:ascii="Times New Roman" w:hAnsi="Times New Roman" w:cs="Times New Roman"/>
          <w:b/>
          <w:sz w:val="26"/>
          <w:szCs w:val="24"/>
        </w:rPr>
        <w:t>HND/23/SLT/FT/0435</w:t>
      </w:r>
    </w:p>
    <w:p w:rsidR="00CB01C5" w:rsidRPr="00D160CF" w:rsidRDefault="00CB01C5" w:rsidP="00E07A1D">
      <w:pPr>
        <w:tabs>
          <w:tab w:val="left" w:pos="284"/>
        </w:tabs>
        <w:spacing w:line="480" w:lineRule="auto"/>
        <w:jc w:val="both"/>
        <w:rPr>
          <w:rFonts w:ascii="Times New Roman" w:hAnsi="Times New Roman" w:cs="Times New Roman"/>
          <w:sz w:val="24"/>
          <w:szCs w:val="24"/>
        </w:rPr>
      </w:pPr>
    </w:p>
    <w:p w:rsidR="00CB01C5" w:rsidRPr="00181FE8" w:rsidRDefault="00CB01C5" w:rsidP="00E07A1D">
      <w:pPr>
        <w:tabs>
          <w:tab w:val="left" w:pos="284"/>
        </w:tabs>
        <w:spacing w:line="358" w:lineRule="auto"/>
        <w:ind w:right="68"/>
        <w:jc w:val="center"/>
        <w:rPr>
          <w:sz w:val="24"/>
        </w:rPr>
      </w:pPr>
      <w:r w:rsidRPr="00181FE8">
        <w:rPr>
          <w:rFonts w:ascii="Times New Roman" w:eastAsia="Times New Roman" w:hAnsi="Times New Roman" w:cs="Times New Roman"/>
          <w:b/>
          <w:sz w:val="24"/>
        </w:rPr>
        <w:t xml:space="preserve">BEING A RESEARCH SUBMITTED TO THE DEPARTMENT OF SCIENCE LABORATORY TECHNOLOGY, (PHYSIC AND ELECTRONIC UNITS) INSTITUTE OF APPLIED SCIENCE, KWARA STATE POLYTECHNIC, ILORIN, KWARA STATE </w:t>
      </w:r>
    </w:p>
    <w:p w:rsidR="00CB01C5" w:rsidRPr="00181FE8" w:rsidRDefault="00CB01C5" w:rsidP="00E07A1D">
      <w:pPr>
        <w:tabs>
          <w:tab w:val="left" w:pos="284"/>
        </w:tabs>
        <w:spacing w:after="113"/>
        <w:ind w:right="34"/>
        <w:jc w:val="center"/>
        <w:rPr>
          <w:sz w:val="24"/>
        </w:rPr>
      </w:pPr>
      <w:r w:rsidRPr="00181FE8">
        <w:rPr>
          <w:rFonts w:ascii="Times New Roman" w:eastAsia="Times New Roman" w:hAnsi="Times New Roman" w:cs="Times New Roman"/>
          <w:b/>
          <w:sz w:val="24"/>
        </w:rPr>
        <w:t xml:space="preserve"> </w:t>
      </w:r>
    </w:p>
    <w:p w:rsidR="00CB01C5" w:rsidRPr="00181FE8" w:rsidRDefault="00CB01C5" w:rsidP="00E07A1D">
      <w:pPr>
        <w:tabs>
          <w:tab w:val="left" w:pos="284"/>
        </w:tabs>
        <w:spacing w:after="115"/>
        <w:ind w:right="34"/>
        <w:jc w:val="center"/>
        <w:rPr>
          <w:sz w:val="24"/>
        </w:rPr>
      </w:pPr>
      <w:r w:rsidRPr="00181FE8">
        <w:rPr>
          <w:rFonts w:ascii="Times New Roman" w:eastAsia="Times New Roman" w:hAnsi="Times New Roman" w:cs="Times New Roman"/>
          <w:b/>
          <w:sz w:val="24"/>
        </w:rPr>
        <w:t xml:space="preserve"> </w:t>
      </w:r>
    </w:p>
    <w:p w:rsidR="00CB01C5" w:rsidRPr="00181FE8" w:rsidRDefault="00CB01C5" w:rsidP="00E07A1D">
      <w:pPr>
        <w:tabs>
          <w:tab w:val="left" w:pos="284"/>
        </w:tabs>
        <w:ind w:left="125"/>
        <w:jc w:val="center"/>
        <w:rPr>
          <w:rFonts w:ascii="Times New Roman" w:eastAsia="Times New Roman" w:hAnsi="Times New Roman" w:cs="Times New Roman"/>
          <w:b/>
          <w:sz w:val="26"/>
        </w:rPr>
      </w:pPr>
      <w:r w:rsidRPr="00181FE8">
        <w:rPr>
          <w:rFonts w:ascii="Times New Roman" w:eastAsia="Times New Roman" w:hAnsi="Times New Roman" w:cs="Times New Roman"/>
          <w:b/>
          <w:sz w:val="26"/>
        </w:rPr>
        <w:t xml:space="preserve">IN PARTIAL FULFILLMENT FOR THE AWARD OF </w:t>
      </w:r>
      <w:r>
        <w:rPr>
          <w:rFonts w:ascii="Times New Roman" w:eastAsia="Times New Roman" w:hAnsi="Times New Roman" w:cs="Times New Roman"/>
          <w:b/>
          <w:sz w:val="26"/>
        </w:rPr>
        <w:t xml:space="preserve">HIGHER </w:t>
      </w:r>
      <w:r w:rsidRPr="00181FE8">
        <w:rPr>
          <w:rFonts w:ascii="Times New Roman" w:eastAsia="Times New Roman" w:hAnsi="Times New Roman" w:cs="Times New Roman"/>
          <w:b/>
          <w:sz w:val="26"/>
        </w:rPr>
        <w:t>NATIONAL DIPLOMA (</w:t>
      </w:r>
      <w:r>
        <w:rPr>
          <w:rFonts w:ascii="Times New Roman" w:eastAsia="Times New Roman" w:hAnsi="Times New Roman" w:cs="Times New Roman"/>
          <w:b/>
          <w:sz w:val="26"/>
        </w:rPr>
        <w:t>H</w:t>
      </w:r>
      <w:r w:rsidRPr="00181FE8">
        <w:rPr>
          <w:rFonts w:ascii="Times New Roman" w:eastAsia="Times New Roman" w:hAnsi="Times New Roman" w:cs="Times New Roman"/>
          <w:b/>
          <w:sz w:val="26"/>
        </w:rPr>
        <w:t>ND) IN SCIENCE LABORATORY TECHNOLOGY, KWARA STATE POLYTECHNIC, ILORIN</w:t>
      </w:r>
    </w:p>
    <w:p w:rsidR="00CB01C5" w:rsidRDefault="00CB01C5" w:rsidP="00E07A1D">
      <w:pPr>
        <w:tabs>
          <w:tab w:val="left" w:pos="284"/>
        </w:tabs>
        <w:ind w:left="125"/>
        <w:rPr>
          <w:rFonts w:ascii="Times New Roman" w:eastAsia="Times New Roman" w:hAnsi="Times New Roman" w:cs="Times New Roman"/>
          <w:b/>
        </w:rPr>
      </w:pPr>
    </w:p>
    <w:p w:rsidR="00CB01C5" w:rsidRDefault="00CB01C5" w:rsidP="00E07A1D">
      <w:pPr>
        <w:tabs>
          <w:tab w:val="left" w:pos="284"/>
        </w:tabs>
        <w:rPr>
          <w:rFonts w:ascii="Times New Roman" w:eastAsia="Times New Roman" w:hAnsi="Times New Roman" w:cs="Times New Roman"/>
          <w:b/>
        </w:rPr>
      </w:pPr>
    </w:p>
    <w:p w:rsidR="00CB01C5" w:rsidRDefault="00CB01C5" w:rsidP="00E07A1D">
      <w:pPr>
        <w:tabs>
          <w:tab w:val="left" w:pos="284"/>
        </w:tabs>
        <w:spacing w:line="480" w:lineRule="auto"/>
        <w:ind w:left="6480" w:firstLine="720"/>
        <w:jc w:val="both"/>
        <w:rPr>
          <w:rFonts w:ascii="Times New Roman" w:hAnsi="Times New Roman" w:cs="Times New Roman"/>
          <w:sz w:val="24"/>
          <w:szCs w:val="24"/>
        </w:rPr>
      </w:pPr>
      <w:r>
        <w:rPr>
          <w:rFonts w:ascii="Times New Roman" w:eastAsia="Times New Roman" w:hAnsi="Times New Roman" w:cs="Times New Roman"/>
          <w:b/>
        </w:rPr>
        <w:t>2024/2025 SESSION</w:t>
      </w:r>
    </w:p>
    <w:p w:rsidR="00CB01C5" w:rsidRPr="00B90A5C" w:rsidRDefault="00CB01C5" w:rsidP="00E07A1D">
      <w:pPr>
        <w:tabs>
          <w:tab w:val="left" w:pos="284"/>
        </w:tabs>
        <w:spacing w:line="360" w:lineRule="auto"/>
        <w:jc w:val="center"/>
        <w:rPr>
          <w:rFonts w:ascii="Times New Roman" w:hAnsi="Times New Roman" w:cs="Times New Roman"/>
          <w:sz w:val="24"/>
          <w:szCs w:val="24"/>
        </w:rPr>
      </w:pPr>
      <w:r w:rsidRPr="00B90A5C">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Pr="00B90A5C">
        <w:rPr>
          <w:rFonts w:ascii="Times New Roman" w:hAnsi="Times New Roman" w:cs="Times New Roman"/>
          <w:b/>
          <w:sz w:val="24"/>
          <w:szCs w:val="24"/>
        </w:rPr>
        <w:t>CERTIFICATION</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 xml:space="preserve">This is to certify that this project work was carried out by </w:t>
      </w:r>
      <w:r w:rsidRPr="00115581">
        <w:rPr>
          <w:rFonts w:ascii="Times New Roman" w:hAnsi="Times New Roman" w:cs="Times New Roman"/>
          <w:b/>
          <w:sz w:val="24"/>
          <w:szCs w:val="24"/>
        </w:rPr>
        <w:t>ANTHONY OHELUME</w:t>
      </w:r>
      <w:r>
        <w:rPr>
          <w:rFonts w:ascii="Times New Roman" w:hAnsi="Times New Roman" w:cs="Times New Roman"/>
          <w:sz w:val="24"/>
          <w:szCs w:val="24"/>
        </w:rPr>
        <w:t xml:space="preserve"> </w:t>
      </w:r>
      <w:r w:rsidRPr="00B90A5C">
        <w:rPr>
          <w:rFonts w:ascii="Times New Roman" w:hAnsi="Times New Roman" w:cs="Times New Roman"/>
          <w:b/>
          <w:sz w:val="24"/>
          <w:szCs w:val="24"/>
        </w:rPr>
        <w:t>BLESSING</w:t>
      </w:r>
      <w:r w:rsidRPr="00B90A5C">
        <w:rPr>
          <w:rFonts w:ascii="Times New Roman" w:hAnsi="Times New Roman" w:cs="Times New Roman"/>
          <w:sz w:val="24"/>
          <w:szCs w:val="24"/>
        </w:rPr>
        <w:t xml:space="preserve"> .This project has been read and approved as meeting part of the requirement for the award of Higher National Diploma (HND) in Science Laboratory Technology, </w:t>
      </w:r>
      <w:proofErr w:type="spellStart"/>
      <w:r w:rsidRPr="00B90A5C">
        <w:rPr>
          <w:rFonts w:ascii="Times New Roman" w:hAnsi="Times New Roman" w:cs="Times New Roman"/>
          <w:sz w:val="24"/>
          <w:szCs w:val="24"/>
        </w:rPr>
        <w:t>Kwara</w:t>
      </w:r>
      <w:proofErr w:type="spellEnd"/>
      <w:r w:rsidRPr="00B90A5C">
        <w:rPr>
          <w:rFonts w:ascii="Times New Roman" w:hAnsi="Times New Roman" w:cs="Times New Roman"/>
          <w:sz w:val="24"/>
          <w:szCs w:val="24"/>
        </w:rPr>
        <w:t xml:space="preserve"> state polytechnic.</w:t>
      </w:r>
    </w:p>
    <w:p w:rsidR="00CB01C5" w:rsidRPr="00B90A5C" w:rsidRDefault="00CB01C5" w:rsidP="00E07A1D">
      <w:pPr>
        <w:tabs>
          <w:tab w:val="left" w:pos="284"/>
        </w:tabs>
        <w:spacing w:line="360" w:lineRule="auto"/>
        <w:jc w:val="both"/>
        <w:rPr>
          <w:rFonts w:ascii="Times New Roman" w:hAnsi="Times New Roman" w:cs="Times New Roman"/>
          <w:sz w:val="24"/>
          <w:szCs w:val="24"/>
        </w:rPr>
      </w:pPr>
    </w:p>
    <w:p w:rsidR="00CB01C5" w:rsidRPr="00B90A5C" w:rsidRDefault="00CB01C5" w:rsidP="00E07A1D">
      <w:pPr>
        <w:tabs>
          <w:tab w:val="left" w:pos="284"/>
        </w:tabs>
        <w:spacing w:line="360" w:lineRule="auto"/>
        <w:jc w:val="both"/>
        <w:rPr>
          <w:rFonts w:ascii="Times New Roman" w:hAnsi="Times New Roman" w:cs="Times New Roman"/>
          <w:sz w:val="24"/>
          <w:szCs w:val="24"/>
        </w:rPr>
      </w:pP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__________________</w:t>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t>___________________</w:t>
      </w:r>
    </w:p>
    <w:p w:rsidR="00CB01C5" w:rsidRPr="00B90A5C" w:rsidRDefault="00CB01C5" w:rsidP="00E07A1D">
      <w:pPr>
        <w:tabs>
          <w:tab w:val="left" w:pos="284"/>
        </w:tabs>
        <w:spacing w:line="360" w:lineRule="auto"/>
        <w:jc w:val="both"/>
        <w:rPr>
          <w:rFonts w:ascii="Times New Roman" w:hAnsi="Times New Roman" w:cs="Times New Roman"/>
          <w:b/>
          <w:sz w:val="24"/>
          <w:szCs w:val="24"/>
        </w:rPr>
      </w:pPr>
      <w:r w:rsidRPr="00B90A5C">
        <w:rPr>
          <w:rFonts w:ascii="Times New Roman" w:hAnsi="Times New Roman" w:cs="Times New Roman"/>
          <w:b/>
          <w:sz w:val="24"/>
          <w:szCs w:val="24"/>
        </w:rPr>
        <w:t>MRS. YUSUF R.T</w:t>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t>DATE</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(PROJECT SUPERVISOR)</w:t>
      </w:r>
    </w:p>
    <w:p w:rsidR="00CB01C5" w:rsidRPr="00B90A5C" w:rsidRDefault="00CB01C5" w:rsidP="00E07A1D">
      <w:pPr>
        <w:tabs>
          <w:tab w:val="left" w:pos="284"/>
        </w:tabs>
        <w:spacing w:line="360" w:lineRule="auto"/>
        <w:jc w:val="both"/>
        <w:rPr>
          <w:rFonts w:ascii="Times New Roman" w:hAnsi="Times New Roman" w:cs="Times New Roman"/>
          <w:sz w:val="24"/>
          <w:szCs w:val="24"/>
        </w:rPr>
      </w:pPr>
    </w:p>
    <w:p w:rsidR="00CB01C5" w:rsidRPr="00B90A5C" w:rsidRDefault="00CB01C5" w:rsidP="00E07A1D">
      <w:pPr>
        <w:tabs>
          <w:tab w:val="left" w:pos="284"/>
        </w:tabs>
        <w:spacing w:line="360" w:lineRule="auto"/>
        <w:jc w:val="both"/>
        <w:rPr>
          <w:rFonts w:ascii="Times New Roman" w:hAnsi="Times New Roman" w:cs="Times New Roman"/>
          <w:sz w:val="24"/>
          <w:szCs w:val="24"/>
        </w:rPr>
      </w:pP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__________________</w:t>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t>___________________</w:t>
      </w:r>
    </w:p>
    <w:p w:rsidR="00CB01C5" w:rsidRPr="00B90A5C" w:rsidRDefault="00CB01C5" w:rsidP="00E07A1D">
      <w:pPr>
        <w:tabs>
          <w:tab w:val="left" w:pos="284"/>
        </w:tabs>
        <w:spacing w:line="360" w:lineRule="auto"/>
        <w:jc w:val="both"/>
        <w:rPr>
          <w:rFonts w:ascii="Times New Roman" w:hAnsi="Times New Roman" w:cs="Times New Roman"/>
          <w:b/>
          <w:sz w:val="24"/>
          <w:szCs w:val="24"/>
        </w:rPr>
      </w:pPr>
      <w:r w:rsidRPr="00B90A5C">
        <w:rPr>
          <w:rFonts w:ascii="Times New Roman" w:hAnsi="Times New Roman" w:cs="Times New Roman"/>
          <w:b/>
          <w:sz w:val="24"/>
          <w:szCs w:val="24"/>
        </w:rPr>
        <w:t>MR SALAHU</w:t>
      </w:r>
      <w:proofErr w:type="gramStart"/>
      <w:r w:rsidRPr="00B90A5C">
        <w:rPr>
          <w:rFonts w:ascii="Times New Roman" w:hAnsi="Times New Roman" w:cs="Times New Roman"/>
          <w:b/>
          <w:sz w:val="24"/>
          <w:szCs w:val="24"/>
        </w:rPr>
        <w:t>,B</w:t>
      </w:r>
      <w:proofErr w:type="gramEnd"/>
      <w:r w:rsidRPr="00B90A5C">
        <w:rPr>
          <w:rFonts w:ascii="Times New Roman" w:hAnsi="Times New Roman" w:cs="Times New Roman"/>
          <w:b/>
          <w:sz w:val="24"/>
          <w:szCs w:val="24"/>
        </w:rPr>
        <w:t>.</w:t>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t>DATE</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 xml:space="preserve">(HEAD OF UNIT).                                       </w:t>
      </w:r>
    </w:p>
    <w:p w:rsidR="00CB01C5" w:rsidRPr="00B90A5C" w:rsidRDefault="00CB01C5" w:rsidP="00E07A1D">
      <w:pPr>
        <w:tabs>
          <w:tab w:val="left" w:pos="284"/>
        </w:tabs>
        <w:spacing w:line="360" w:lineRule="auto"/>
        <w:jc w:val="both"/>
        <w:rPr>
          <w:rFonts w:ascii="Times New Roman" w:hAnsi="Times New Roman" w:cs="Times New Roman"/>
          <w:sz w:val="24"/>
          <w:szCs w:val="24"/>
        </w:rPr>
      </w:pP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__________________</w:t>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r>
      <w:r w:rsidRPr="00B90A5C">
        <w:rPr>
          <w:rFonts w:ascii="Times New Roman" w:hAnsi="Times New Roman" w:cs="Times New Roman"/>
          <w:sz w:val="24"/>
          <w:szCs w:val="24"/>
        </w:rPr>
        <w:tab/>
        <w:t>___________________</w:t>
      </w:r>
    </w:p>
    <w:p w:rsidR="00CB01C5" w:rsidRPr="00B90A5C" w:rsidRDefault="00CB01C5" w:rsidP="00E07A1D">
      <w:pPr>
        <w:tabs>
          <w:tab w:val="left" w:pos="284"/>
        </w:tabs>
        <w:spacing w:line="360" w:lineRule="auto"/>
        <w:jc w:val="both"/>
        <w:rPr>
          <w:rFonts w:ascii="Times New Roman" w:hAnsi="Times New Roman" w:cs="Times New Roman"/>
          <w:b/>
          <w:sz w:val="24"/>
          <w:szCs w:val="24"/>
        </w:rPr>
      </w:pPr>
      <w:r w:rsidRPr="00B90A5C">
        <w:rPr>
          <w:rFonts w:ascii="Times New Roman" w:hAnsi="Times New Roman" w:cs="Times New Roman"/>
          <w:b/>
          <w:sz w:val="24"/>
          <w:szCs w:val="24"/>
        </w:rPr>
        <w:t>DR USMAN</w:t>
      </w:r>
      <w:proofErr w:type="gramStart"/>
      <w:r w:rsidRPr="00B90A5C">
        <w:rPr>
          <w:rFonts w:ascii="Times New Roman" w:hAnsi="Times New Roman" w:cs="Times New Roman"/>
          <w:b/>
          <w:sz w:val="24"/>
          <w:szCs w:val="24"/>
        </w:rPr>
        <w:t>,A</w:t>
      </w:r>
      <w:proofErr w:type="gramEnd"/>
      <w:r w:rsidRPr="00B90A5C">
        <w:rPr>
          <w:rFonts w:ascii="Times New Roman" w:hAnsi="Times New Roman" w:cs="Times New Roman"/>
          <w:b/>
          <w:sz w:val="24"/>
          <w:szCs w:val="24"/>
        </w:rPr>
        <w:t xml:space="preserve">.                                             </w:t>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t>DATE</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(HEAD OF DEPARTMENT)</w:t>
      </w:r>
    </w:p>
    <w:p w:rsidR="00CB01C5" w:rsidRPr="00B90A5C" w:rsidRDefault="00CB01C5" w:rsidP="00E07A1D">
      <w:pPr>
        <w:tabs>
          <w:tab w:val="left" w:pos="284"/>
        </w:tabs>
        <w:spacing w:line="360" w:lineRule="auto"/>
        <w:jc w:val="both"/>
        <w:rPr>
          <w:rFonts w:ascii="Times New Roman" w:hAnsi="Times New Roman" w:cs="Times New Roman"/>
          <w:sz w:val="24"/>
          <w:szCs w:val="24"/>
        </w:rPr>
      </w:pPr>
    </w:p>
    <w:p w:rsidR="00CB01C5" w:rsidRPr="00B90A5C" w:rsidRDefault="00CB01C5" w:rsidP="00E07A1D">
      <w:pPr>
        <w:tabs>
          <w:tab w:val="left" w:pos="284"/>
        </w:tabs>
        <w:spacing w:line="360" w:lineRule="auto"/>
        <w:jc w:val="both"/>
        <w:rPr>
          <w:rFonts w:ascii="Times New Roman" w:hAnsi="Times New Roman" w:cs="Times New Roman"/>
          <w:b/>
          <w:sz w:val="24"/>
          <w:szCs w:val="24"/>
        </w:rPr>
      </w:pPr>
      <w:r w:rsidRPr="00B90A5C">
        <w:rPr>
          <w:rFonts w:ascii="Times New Roman" w:hAnsi="Times New Roman" w:cs="Times New Roman"/>
          <w:b/>
          <w:sz w:val="24"/>
          <w:szCs w:val="24"/>
        </w:rPr>
        <w:t>__________________</w:t>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t>___________________</w:t>
      </w:r>
    </w:p>
    <w:p w:rsidR="00CB01C5" w:rsidRPr="00B90A5C" w:rsidRDefault="00CB01C5" w:rsidP="00E07A1D">
      <w:pPr>
        <w:tabs>
          <w:tab w:val="left" w:pos="284"/>
        </w:tabs>
        <w:spacing w:line="360" w:lineRule="auto"/>
        <w:jc w:val="both"/>
        <w:rPr>
          <w:rFonts w:ascii="Times New Roman" w:hAnsi="Times New Roman" w:cs="Times New Roman"/>
          <w:b/>
          <w:sz w:val="24"/>
          <w:szCs w:val="24"/>
        </w:rPr>
      </w:pPr>
      <w:r w:rsidRPr="00B90A5C">
        <w:rPr>
          <w:rFonts w:ascii="Times New Roman" w:hAnsi="Times New Roman" w:cs="Times New Roman"/>
          <w:b/>
          <w:sz w:val="24"/>
          <w:szCs w:val="24"/>
        </w:rPr>
        <w:t xml:space="preserve">EXTERNAL SUPERVISOR                     </w:t>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r>
      <w:r w:rsidRPr="00B90A5C">
        <w:rPr>
          <w:rFonts w:ascii="Times New Roman" w:hAnsi="Times New Roman" w:cs="Times New Roman"/>
          <w:b/>
          <w:sz w:val="24"/>
          <w:szCs w:val="24"/>
        </w:rPr>
        <w:tab/>
        <w:t>DATE</w:t>
      </w:r>
    </w:p>
    <w:p w:rsidR="00CB01C5" w:rsidRPr="00B90A5C" w:rsidRDefault="00CB01C5" w:rsidP="00E07A1D">
      <w:pPr>
        <w:tabs>
          <w:tab w:val="left" w:pos="284"/>
        </w:tabs>
        <w:spacing w:line="360" w:lineRule="auto"/>
        <w:jc w:val="both"/>
        <w:rPr>
          <w:rFonts w:ascii="Times New Roman" w:hAnsi="Times New Roman" w:cs="Times New Roman"/>
          <w:b/>
          <w:sz w:val="24"/>
          <w:szCs w:val="24"/>
        </w:rPr>
      </w:pPr>
    </w:p>
    <w:p w:rsidR="00476E65" w:rsidRDefault="00476E65">
      <w:pPr>
        <w:rPr>
          <w:rFonts w:ascii="Times New Roman" w:hAnsi="Times New Roman" w:cs="Times New Roman"/>
          <w:b/>
          <w:sz w:val="24"/>
          <w:szCs w:val="24"/>
        </w:rPr>
      </w:pPr>
      <w:r>
        <w:rPr>
          <w:rFonts w:ascii="Times New Roman" w:hAnsi="Times New Roman" w:cs="Times New Roman"/>
          <w:b/>
          <w:sz w:val="24"/>
          <w:szCs w:val="24"/>
        </w:rPr>
        <w:br w:type="page"/>
      </w:r>
    </w:p>
    <w:p w:rsidR="00CB01C5" w:rsidRPr="00B90A5C" w:rsidRDefault="00CB01C5" w:rsidP="00E07A1D">
      <w:pPr>
        <w:tabs>
          <w:tab w:val="left" w:pos="284"/>
        </w:tabs>
        <w:spacing w:line="360" w:lineRule="auto"/>
        <w:jc w:val="center"/>
        <w:rPr>
          <w:rFonts w:ascii="Times New Roman" w:hAnsi="Times New Roman" w:cs="Times New Roman"/>
          <w:b/>
          <w:sz w:val="24"/>
          <w:szCs w:val="24"/>
        </w:rPr>
      </w:pPr>
      <w:r w:rsidRPr="00B90A5C">
        <w:rPr>
          <w:rFonts w:ascii="Times New Roman" w:hAnsi="Times New Roman" w:cs="Times New Roman"/>
          <w:b/>
          <w:sz w:val="24"/>
          <w:szCs w:val="24"/>
        </w:rPr>
        <w:t>DEDICATION</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 xml:space="preserve">This project is dedicated to Almighty </w:t>
      </w:r>
      <w:r>
        <w:rPr>
          <w:rFonts w:ascii="Times New Roman" w:hAnsi="Times New Roman" w:cs="Times New Roman"/>
          <w:sz w:val="24"/>
          <w:szCs w:val="24"/>
        </w:rPr>
        <w:t xml:space="preserve">God </w:t>
      </w:r>
      <w:r w:rsidRPr="00B90A5C">
        <w:rPr>
          <w:rFonts w:ascii="Times New Roman" w:hAnsi="Times New Roman" w:cs="Times New Roman"/>
          <w:sz w:val="24"/>
          <w:szCs w:val="24"/>
        </w:rPr>
        <w:t>whose supremacy in the knowledge of everything is absolute. And to my entire family member.</w:t>
      </w:r>
    </w:p>
    <w:p w:rsidR="00CB01C5" w:rsidRPr="00B90A5C" w:rsidRDefault="00CB01C5" w:rsidP="00E07A1D">
      <w:pPr>
        <w:tabs>
          <w:tab w:val="left" w:pos="284"/>
        </w:tabs>
        <w:spacing w:line="360" w:lineRule="auto"/>
        <w:jc w:val="both"/>
        <w:rPr>
          <w:rFonts w:ascii="Times New Roman" w:hAnsi="Times New Roman" w:cs="Times New Roman"/>
          <w:b/>
          <w:sz w:val="24"/>
          <w:szCs w:val="24"/>
        </w:rPr>
      </w:pPr>
      <w:r w:rsidRPr="00B90A5C">
        <w:rPr>
          <w:rFonts w:ascii="Times New Roman" w:hAnsi="Times New Roman" w:cs="Times New Roman"/>
          <w:b/>
          <w:sz w:val="24"/>
          <w:szCs w:val="24"/>
        </w:rPr>
        <w:br w:type="page"/>
      </w:r>
    </w:p>
    <w:p w:rsidR="00CB01C5" w:rsidRPr="00B90A5C" w:rsidRDefault="00CB01C5" w:rsidP="00E07A1D">
      <w:pPr>
        <w:tabs>
          <w:tab w:val="left" w:pos="284"/>
        </w:tabs>
        <w:spacing w:line="360" w:lineRule="auto"/>
        <w:jc w:val="center"/>
        <w:rPr>
          <w:rFonts w:ascii="Times New Roman" w:hAnsi="Times New Roman" w:cs="Times New Roman"/>
          <w:b/>
          <w:sz w:val="24"/>
          <w:szCs w:val="24"/>
        </w:rPr>
      </w:pPr>
      <w:r w:rsidRPr="00B90A5C">
        <w:rPr>
          <w:rFonts w:ascii="Times New Roman" w:hAnsi="Times New Roman" w:cs="Times New Roman"/>
          <w:b/>
          <w:sz w:val="24"/>
          <w:szCs w:val="24"/>
        </w:rPr>
        <w:t>ACKNOWLEDGEMENT</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First and foremost, I give all glory and thanks to God Almighty for His guidance, strength, and grace throughout this project journey. Without His mercy, this would not have been possible.</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I am deeply grateful to my project supervisor, Mrs. Yusuf R.T, for her invaluable support, insightful feedback, and patience. Your guidance played a key role in shaping this work into what it is today.</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To my amazing family, thank you for your unwavering love, encouragement, and prayers. Your support gave me the strength to keep going through the highs and lows.</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I would also like to take a moment to genuinely appreciate myself. Completing this project took a great deal of dedication, sleepless nights, sacrifice, and perseverance. I pushed through self-doubt, fatigue, and moments of frustration—and I’m proud of the person I became in the process. I celebrate my resilience, my growth, and my commitment to seeing this through to the end. This project is not just a requirement fulfilled, but a reminder of what I am capable of when I stay focused and believe in myself.</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Today, I stand proud—not just because it’s done, but because I did it.</w:t>
      </w:r>
    </w:p>
    <w:p w:rsidR="00CB01C5" w:rsidRPr="00B90A5C" w:rsidRDefault="00CB01C5" w:rsidP="00E07A1D">
      <w:pPr>
        <w:tabs>
          <w:tab w:val="left" w:pos="284"/>
        </w:tabs>
        <w:spacing w:line="360" w:lineRule="auto"/>
        <w:jc w:val="both"/>
        <w:rPr>
          <w:rFonts w:ascii="Times New Roman" w:hAnsi="Times New Roman" w:cs="Times New Roman"/>
          <w:sz w:val="24"/>
          <w:szCs w:val="24"/>
        </w:rPr>
      </w:pPr>
      <w:r w:rsidRPr="00B90A5C">
        <w:rPr>
          <w:rFonts w:ascii="Times New Roman" w:hAnsi="Times New Roman" w:cs="Times New Roman"/>
          <w:sz w:val="24"/>
          <w:szCs w:val="24"/>
        </w:rPr>
        <w:t xml:space="preserve">Lastly, I’m deeply grateful to everyone who, in one way or another, contributed to the success of this project—whether through encouragement, advice, prayers, or quiet support. Your presence, no matter how big or small, made a difference. From the bottom of my heart, thank you, and </w:t>
      </w:r>
      <w:proofErr w:type="gramStart"/>
      <w:r w:rsidRPr="00B90A5C">
        <w:rPr>
          <w:rFonts w:ascii="Times New Roman" w:hAnsi="Times New Roman" w:cs="Times New Roman"/>
          <w:sz w:val="24"/>
          <w:szCs w:val="24"/>
        </w:rPr>
        <w:t>may</w:t>
      </w:r>
      <w:proofErr w:type="gramEnd"/>
      <w:r w:rsidRPr="00B90A5C">
        <w:rPr>
          <w:rFonts w:ascii="Times New Roman" w:hAnsi="Times New Roman" w:cs="Times New Roman"/>
          <w:sz w:val="24"/>
          <w:szCs w:val="24"/>
        </w:rPr>
        <w:t xml:space="preserve"> God bless you all richly.</w:t>
      </w:r>
    </w:p>
    <w:p w:rsidR="00CB01C5" w:rsidRDefault="00CB01C5" w:rsidP="00E07A1D">
      <w:pPr>
        <w:tabs>
          <w:tab w:val="left" w:pos="284"/>
        </w:tabs>
        <w:rPr>
          <w:rFonts w:ascii="Times New Roman" w:hAnsi="Times New Roman" w:cs="Times New Roman"/>
        </w:rPr>
      </w:pPr>
      <w:r>
        <w:rPr>
          <w:rFonts w:ascii="Times New Roman" w:hAnsi="Times New Roman" w:cs="Times New Roman"/>
          <w:b/>
          <w:bCs/>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076C88" w:rsidRPr="00CB01C5" w:rsidRDefault="00CB01C5" w:rsidP="00E07A1D">
          <w:pPr>
            <w:pStyle w:val="TOCHeading"/>
            <w:tabs>
              <w:tab w:val="left" w:pos="284"/>
            </w:tabs>
            <w:jc w:val="center"/>
            <w:rPr>
              <w:rFonts w:ascii="Times New Roman" w:eastAsiaTheme="minorHAnsi" w:hAnsi="Times New Roman" w:cs="Times New Roman"/>
              <w:bCs w:val="0"/>
              <w:color w:val="auto"/>
              <w:lang w:eastAsia="en-US"/>
            </w:rPr>
          </w:pPr>
          <w:r w:rsidRPr="00CB01C5">
            <w:rPr>
              <w:rFonts w:ascii="Times New Roman" w:eastAsiaTheme="minorHAnsi" w:hAnsi="Times New Roman" w:cs="Times New Roman"/>
              <w:bCs w:val="0"/>
              <w:color w:val="auto"/>
              <w:lang w:eastAsia="en-US"/>
            </w:rPr>
            <w:t xml:space="preserve">TABLE OF </w:t>
          </w:r>
          <w:r w:rsidRPr="00CB01C5">
            <w:rPr>
              <w:rFonts w:ascii="Times New Roman" w:hAnsi="Times New Roman" w:cs="Times New Roman"/>
              <w:color w:val="auto"/>
            </w:rPr>
            <w:t>CONTENTS</w:t>
          </w:r>
        </w:p>
        <w:p w:rsidR="00076C88" w:rsidRPr="00CB7AE9" w:rsidRDefault="00413803" w:rsidP="00E07A1D">
          <w:pPr>
            <w:pStyle w:val="TOC1"/>
            <w:tabs>
              <w:tab w:val="left" w:pos="284"/>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00076C88"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00076C88" w:rsidRPr="00CB7AE9">
              <w:rPr>
                <w:rStyle w:val="Hyperlink"/>
                <w:rFonts w:ascii="Times New Roman" w:hAnsi="Times New Roman" w:cs="Times New Roman"/>
                <w:noProof/>
                <w:sz w:val="28"/>
                <w:szCs w:val="28"/>
              </w:rPr>
              <w:t>Abstract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65" w:history="1">
            <w:r w:rsidR="00076C88" w:rsidRPr="00CB7AE9">
              <w:rPr>
                <w:rStyle w:val="Hyperlink"/>
                <w:rFonts w:ascii="Times New Roman" w:hAnsi="Times New Roman" w:cs="Times New Roman"/>
                <w:noProof/>
                <w:w w:val="105"/>
                <w:sz w:val="28"/>
                <w:szCs w:val="28"/>
              </w:rPr>
              <w:t>CHAPTER ONE</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66" w:history="1">
            <w:r w:rsidR="00076C88" w:rsidRPr="00CB7AE9">
              <w:rPr>
                <w:rStyle w:val="Hyperlink"/>
                <w:rFonts w:ascii="Times New Roman" w:hAnsi="Times New Roman" w:cs="Times New Roman"/>
                <w:noProof/>
                <w:spacing w:val="-2"/>
                <w:sz w:val="28"/>
                <w:szCs w:val="28"/>
              </w:rPr>
              <w:t>INTRODUCTION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67" w:history="1">
            <w:r w:rsidR="00076C88" w:rsidRPr="00CB7AE9">
              <w:rPr>
                <w:rStyle w:val="Hyperlink"/>
                <w:rFonts w:ascii="Times New Roman" w:hAnsi="Times New Roman" w:cs="Times New Roman"/>
                <w:noProof/>
                <w:w w:val="105"/>
                <w:sz w:val="28"/>
                <w:szCs w:val="28"/>
              </w:rPr>
              <w:t>1.1 Backgroundtothe</w:t>
            </w:r>
            <w:r w:rsidR="00076C88" w:rsidRPr="00CB7AE9">
              <w:rPr>
                <w:rStyle w:val="Hyperlink"/>
                <w:rFonts w:ascii="Times New Roman" w:hAnsi="Times New Roman" w:cs="Times New Roman"/>
                <w:noProof/>
                <w:spacing w:val="-4"/>
                <w:w w:val="105"/>
                <w:sz w:val="28"/>
                <w:szCs w:val="28"/>
              </w:rPr>
              <w:t>study</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68" w:history="1">
            <w:r w:rsidR="00076C88" w:rsidRPr="00CB7AE9">
              <w:rPr>
                <w:rStyle w:val="Hyperlink"/>
                <w:rFonts w:ascii="Times New Roman" w:hAnsi="Times New Roman" w:cs="Times New Roman"/>
                <w:noProof/>
                <w:w w:val="105"/>
                <w:sz w:val="28"/>
                <w:szCs w:val="28"/>
              </w:rPr>
              <w:t>1.2 Statementof</w:t>
            </w:r>
            <w:r w:rsidR="00076C88" w:rsidRPr="00CB7AE9">
              <w:rPr>
                <w:rStyle w:val="Hyperlink"/>
                <w:rFonts w:ascii="Times New Roman" w:hAnsi="Times New Roman" w:cs="Times New Roman"/>
                <w:noProof/>
                <w:spacing w:val="-2"/>
                <w:w w:val="105"/>
                <w:sz w:val="28"/>
                <w:szCs w:val="28"/>
              </w:rPr>
              <w:t>Problem</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69" w:history="1">
            <w:r w:rsidR="00076C88" w:rsidRPr="00CB7AE9">
              <w:rPr>
                <w:rStyle w:val="Hyperlink"/>
                <w:rFonts w:ascii="Times New Roman" w:hAnsi="Times New Roman" w:cs="Times New Roman"/>
                <w:noProof/>
                <w:spacing w:val="-5"/>
                <w:w w:val="105"/>
                <w:sz w:val="28"/>
                <w:szCs w:val="28"/>
              </w:rPr>
              <w:t>1.3 Aim</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0" w:history="1">
            <w:r w:rsidR="00076C88" w:rsidRPr="00CB7AE9">
              <w:rPr>
                <w:rStyle w:val="Hyperlink"/>
                <w:rFonts w:ascii="Times New Roman" w:hAnsi="Times New Roman" w:cs="Times New Roman"/>
                <w:noProof/>
                <w:spacing w:val="-2"/>
                <w:w w:val="105"/>
                <w:sz w:val="28"/>
                <w:szCs w:val="28"/>
              </w:rPr>
              <w:t>1.4 Objectives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1" w:history="1">
            <w:r w:rsidR="00076C88"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2" w:history="1">
            <w:r w:rsidR="00076C88" w:rsidRPr="00CB7AE9">
              <w:rPr>
                <w:rStyle w:val="Hyperlink"/>
                <w:rFonts w:ascii="Times New Roman" w:hAnsi="Times New Roman" w:cs="Times New Roman"/>
                <w:noProof/>
                <w:sz w:val="28"/>
                <w:szCs w:val="28"/>
              </w:rPr>
              <w:t>1.5 Research Questions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left" w:pos="440"/>
              <w:tab w:val="right" w:leader="dot" w:pos="9630"/>
            </w:tabs>
            <w:jc w:val="both"/>
            <w:rPr>
              <w:rFonts w:ascii="Times New Roman" w:hAnsi="Times New Roman" w:cs="Times New Roman"/>
              <w:noProof/>
              <w:sz w:val="28"/>
              <w:szCs w:val="28"/>
            </w:rPr>
          </w:pPr>
          <w:hyperlink w:anchor="_Toc172393573" w:history="1">
            <w:r w:rsidR="00076C88" w:rsidRPr="00CB7AE9">
              <w:rPr>
                <w:rStyle w:val="Hyperlink"/>
                <w:rFonts w:ascii="Times New Roman" w:hAnsi="Times New Roman" w:cs="Times New Roman"/>
                <w:noProof/>
                <w:sz w:val="28"/>
                <w:szCs w:val="28"/>
              </w:rPr>
              <w:t>ii.</w:t>
            </w:r>
            <w:r w:rsidR="00076C88" w:rsidRPr="00CB7AE9">
              <w:rPr>
                <w:rFonts w:ascii="Times New Roman" w:hAnsi="Times New Roman" w:cs="Times New Roman"/>
                <w:noProof/>
                <w:sz w:val="28"/>
                <w:szCs w:val="28"/>
              </w:rPr>
              <w:tab/>
            </w:r>
            <w:r w:rsidR="00076C88"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4" w:history="1">
            <w:r w:rsidR="00076C88" w:rsidRPr="00CB7AE9">
              <w:rPr>
                <w:rStyle w:val="Hyperlink"/>
                <w:rFonts w:ascii="Times New Roman" w:hAnsi="Times New Roman" w:cs="Times New Roman"/>
                <w:noProof/>
                <w:spacing w:val="-2"/>
                <w:w w:val="105"/>
                <w:sz w:val="28"/>
                <w:szCs w:val="28"/>
              </w:rPr>
              <w:t>1.6 Significance of the Study</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5" w:history="1">
            <w:r w:rsidR="00076C88" w:rsidRPr="00CB7AE9">
              <w:rPr>
                <w:rStyle w:val="Hyperlink"/>
                <w:rFonts w:ascii="Times New Roman" w:hAnsi="Times New Roman" w:cs="Times New Roman"/>
                <w:noProof/>
                <w:w w:val="105"/>
                <w:sz w:val="28"/>
                <w:szCs w:val="28"/>
              </w:rPr>
              <w:t>CHAPTER</w:t>
            </w:r>
            <w:r w:rsidR="00076C88" w:rsidRPr="00CB7AE9">
              <w:rPr>
                <w:rStyle w:val="Hyperlink"/>
                <w:rFonts w:ascii="Times New Roman" w:hAnsi="Times New Roman" w:cs="Times New Roman"/>
                <w:noProof/>
                <w:spacing w:val="-5"/>
                <w:w w:val="105"/>
                <w:sz w:val="28"/>
                <w:szCs w:val="28"/>
              </w:rPr>
              <w:t>TWO</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6" w:history="1">
            <w:r w:rsidR="00076C88" w:rsidRPr="00CB7AE9">
              <w:rPr>
                <w:rStyle w:val="Hyperlink"/>
                <w:rFonts w:ascii="Times New Roman" w:hAnsi="Times New Roman" w:cs="Times New Roman"/>
                <w:noProof/>
                <w:sz w:val="28"/>
                <w:szCs w:val="28"/>
              </w:rPr>
              <w:t>LITERATUREREVIEW</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7" w:history="1">
            <w:r w:rsidR="00076C88" w:rsidRPr="00CB7AE9">
              <w:rPr>
                <w:rStyle w:val="Hyperlink"/>
                <w:rFonts w:ascii="Times New Roman" w:hAnsi="Times New Roman" w:cs="Times New Roman"/>
                <w:noProof/>
                <w:w w:val="105"/>
                <w:sz w:val="28"/>
                <w:szCs w:val="28"/>
              </w:rPr>
              <w:t>2.1 Carrot</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8" w:history="1">
            <w:r w:rsidR="00076C88" w:rsidRPr="00CB7AE9">
              <w:rPr>
                <w:rStyle w:val="Hyperlink"/>
                <w:rFonts w:ascii="Times New Roman" w:hAnsi="Times New Roman" w:cs="Times New Roman"/>
                <w:noProof/>
                <w:w w:val="105"/>
                <w:sz w:val="28"/>
                <w:szCs w:val="28"/>
              </w:rPr>
              <w:t>2.1.1 Originand</w:t>
            </w:r>
            <w:r w:rsidR="00076C88" w:rsidRPr="00CB7AE9">
              <w:rPr>
                <w:rStyle w:val="Hyperlink"/>
                <w:rFonts w:ascii="Times New Roman" w:hAnsi="Times New Roman" w:cs="Times New Roman"/>
                <w:noProof/>
                <w:spacing w:val="-2"/>
                <w:w w:val="105"/>
                <w:sz w:val="28"/>
                <w:szCs w:val="28"/>
              </w:rPr>
              <w:t>Domestication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79" w:history="1">
            <w:r w:rsidR="00076C88" w:rsidRPr="00CB7AE9">
              <w:rPr>
                <w:rStyle w:val="Hyperlink"/>
                <w:rFonts w:ascii="Times New Roman" w:hAnsi="Times New Roman" w:cs="Times New Roman"/>
                <w:noProof/>
                <w:sz w:val="28"/>
                <w:szCs w:val="28"/>
              </w:rPr>
              <w:t>2.1.2 Disease</w:t>
            </w:r>
            <w:r w:rsidR="00076C88" w:rsidRPr="00CB7AE9">
              <w:rPr>
                <w:rStyle w:val="Hyperlink"/>
                <w:rFonts w:ascii="Times New Roman" w:hAnsi="Times New Roman" w:cs="Times New Roman"/>
                <w:noProof/>
                <w:spacing w:val="-2"/>
                <w:sz w:val="28"/>
                <w:szCs w:val="28"/>
              </w:rPr>
              <w:t>Resistance</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14</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0" w:history="1">
            <w:r w:rsidR="00076C88" w:rsidRPr="00CB7AE9">
              <w:rPr>
                <w:rStyle w:val="Hyperlink"/>
                <w:rFonts w:ascii="Times New Roman" w:hAnsi="Times New Roman" w:cs="Times New Roman"/>
                <w:noProof/>
                <w:sz w:val="28"/>
                <w:szCs w:val="28"/>
              </w:rPr>
              <w:t>2.1.3 Consumer</w:t>
            </w:r>
            <w:r w:rsidR="00076C88" w:rsidRPr="00CB7AE9">
              <w:rPr>
                <w:rStyle w:val="Hyperlink"/>
                <w:rFonts w:ascii="Times New Roman" w:hAnsi="Times New Roman" w:cs="Times New Roman"/>
                <w:noProof/>
                <w:spacing w:val="-2"/>
                <w:sz w:val="28"/>
                <w:szCs w:val="28"/>
              </w:rPr>
              <w:t>Quality</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1" w:history="1">
            <w:r w:rsidR="00076C88" w:rsidRPr="00CB7AE9">
              <w:rPr>
                <w:rStyle w:val="Hyperlink"/>
                <w:rFonts w:ascii="Times New Roman" w:hAnsi="Times New Roman" w:cs="Times New Roman"/>
                <w:noProof/>
                <w:w w:val="105"/>
                <w:sz w:val="28"/>
                <w:szCs w:val="28"/>
              </w:rPr>
              <w:t>2.2 NutritionalValueof</w:t>
            </w:r>
            <w:r w:rsidR="00076C88" w:rsidRPr="00CB7AE9">
              <w:rPr>
                <w:rStyle w:val="Hyperlink"/>
                <w:rFonts w:ascii="Times New Roman" w:hAnsi="Times New Roman" w:cs="Times New Roman"/>
                <w:noProof/>
                <w:spacing w:val="-2"/>
                <w:w w:val="105"/>
                <w:sz w:val="28"/>
                <w:szCs w:val="28"/>
              </w:rPr>
              <w:t>Carrot</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19</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2" w:history="1">
            <w:r w:rsidR="00076C88" w:rsidRPr="00CB7AE9">
              <w:rPr>
                <w:rStyle w:val="Hyperlink"/>
                <w:rFonts w:ascii="Times New Roman" w:hAnsi="Times New Roman" w:cs="Times New Roman"/>
                <w:noProof/>
                <w:sz w:val="28"/>
                <w:szCs w:val="28"/>
              </w:rPr>
              <w:t>2.2.1 Bioavalaibilityofβ-</w:t>
            </w:r>
            <w:r w:rsidR="00076C88" w:rsidRPr="00CB7AE9">
              <w:rPr>
                <w:rStyle w:val="Hyperlink"/>
                <w:rFonts w:ascii="Times New Roman" w:hAnsi="Times New Roman" w:cs="Times New Roman"/>
                <w:noProof/>
                <w:spacing w:val="-2"/>
                <w:sz w:val="28"/>
                <w:szCs w:val="28"/>
              </w:rPr>
              <w:t>Carotene</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19</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3" w:history="1">
            <w:r w:rsidR="00076C88" w:rsidRPr="00CB7AE9">
              <w:rPr>
                <w:rStyle w:val="Hyperlink"/>
                <w:rFonts w:ascii="Times New Roman" w:hAnsi="Times New Roman" w:cs="Times New Roman"/>
                <w:noProof/>
                <w:w w:val="105"/>
                <w:sz w:val="28"/>
                <w:szCs w:val="28"/>
              </w:rPr>
              <w:t>2.2.2 CalciumTransportActivityin</w:t>
            </w:r>
            <w:r w:rsidR="00076C88" w:rsidRPr="00CB7AE9">
              <w:rPr>
                <w:rStyle w:val="Hyperlink"/>
                <w:rFonts w:ascii="Times New Roman" w:hAnsi="Times New Roman" w:cs="Times New Roman"/>
                <w:noProof/>
                <w:spacing w:val="-2"/>
                <w:w w:val="105"/>
                <w:sz w:val="28"/>
                <w:szCs w:val="28"/>
              </w:rPr>
              <w:t>Carrot</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21</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4" w:history="1">
            <w:r w:rsidR="00076C88" w:rsidRPr="00CB7AE9">
              <w:rPr>
                <w:rStyle w:val="Hyperlink"/>
                <w:rFonts w:ascii="Times New Roman" w:hAnsi="Times New Roman" w:cs="Times New Roman"/>
                <w:noProof/>
                <w:w w:val="105"/>
                <w:sz w:val="28"/>
                <w:szCs w:val="28"/>
              </w:rPr>
              <w:t>2.3 StorageandPreservationof</w:t>
            </w:r>
            <w:r w:rsidR="00076C88" w:rsidRPr="00CB7AE9">
              <w:rPr>
                <w:rStyle w:val="Hyperlink"/>
                <w:rFonts w:ascii="Times New Roman" w:hAnsi="Times New Roman" w:cs="Times New Roman"/>
                <w:noProof/>
                <w:spacing w:val="-2"/>
                <w:w w:val="105"/>
                <w:sz w:val="28"/>
                <w:szCs w:val="28"/>
              </w:rPr>
              <w:t>Carrots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22</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5" w:history="1">
            <w:r w:rsidR="00076C88" w:rsidRPr="00CB7AE9">
              <w:rPr>
                <w:rStyle w:val="Hyperlink"/>
                <w:rFonts w:ascii="Times New Roman" w:eastAsia="Cambria" w:hAnsi="Times New Roman" w:cs="Times New Roman"/>
                <w:noProof/>
                <w:w w:val="105"/>
                <w:sz w:val="28"/>
                <w:szCs w:val="28"/>
              </w:rPr>
              <w:t xml:space="preserve">2.4.2 </w:t>
            </w:r>
            <w:r w:rsidR="00076C88" w:rsidRPr="00CB7AE9">
              <w:rPr>
                <w:rStyle w:val="Hyperlink"/>
                <w:rFonts w:ascii="Times New Roman" w:hAnsi="Times New Roman" w:cs="Times New Roman"/>
                <w:noProof/>
                <w:w w:val="105"/>
                <w:sz w:val="28"/>
                <w:szCs w:val="28"/>
              </w:rPr>
              <w:t>MeaningofIsolationand</w:t>
            </w:r>
            <w:r w:rsidR="00076C88" w:rsidRPr="00CB7AE9">
              <w:rPr>
                <w:rStyle w:val="Hyperlink"/>
                <w:rFonts w:ascii="Times New Roman" w:hAnsi="Times New Roman" w:cs="Times New Roman"/>
                <w:noProof/>
                <w:spacing w:val="-2"/>
                <w:w w:val="105"/>
                <w:sz w:val="28"/>
                <w:szCs w:val="28"/>
              </w:rPr>
              <w:t>Identification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25</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6" w:history="1">
            <w:r w:rsidR="00076C88" w:rsidRPr="00CB7AE9">
              <w:rPr>
                <w:rStyle w:val="Hyperlink"/>
                <w:rFonts w:ascii="Times New Roman" w:hAnsi="Times New Roman" w:cs="Times New Roman"/>
                <w:noProof/>
                <w:w w:val="105"/>
                <w:sz w:val="28"/>
                <w:szCs w:val="28"/>
              </w:rPr>
              <w:t>CHAPTER</w:t>
            </w:r>
            <w:r w:rsidR="00076C88" w:rsidRPr="00CB7AE9">
              <w:rPr>
                <w:rStyle w:val="Hyperlink"/>
                <w:rFonts w:ascii="Times New Roman" w:hAnsi="Times New Roman" w:cs="Times New Roman"/>
                <w:noProof/>
                <w:spacing w:val="-4"/>
                <w:w w:val="105"/>
                <w:sz w:val="28"/>
                <w:szCs w:val="28"/>
              </w:rPr>
              <w:t>THREE</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7" w:history="1">
            <w:r w:rsidR="00076C88" w:rsidRPr="00CB7AE9">
              <w:rPr>
                <w:rStyle w:val="Hyperlink"/>
                <w:rFonts w:ascii="Times New Roman" w:hAnsi="Times New Roman" w:cs="Times New Roman"/>
                <w:noProof/>
                <w:sz w:val="28"/>
                <w:szCs w:val="28"/>
              </w:rPr>
              <w:t>MATERIALANDMETHODS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8" w:history="1">
            <w:r w:rsidR="00076C88" w:rsidRPr="00CB7AE9">
              <w:rPr>
                <w:rStyle w:val="Hyperlink"/>
                <w:rFonts w:ascii="Times New Roman" w:hAnsi="Times New Roman" w:cs="Times New Roman"/>
                <w:noProof/>
                <w:w w:val="105"/>
                <w:sz w:val="28"/>
                <w:szCs w:val="28"/>
              </w:rPr>
              <w:t>3.1 StudyArea</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89" w:history="1">
            <w:r w:rsidR="00076C88" w:rsidRPr="00CB7AE9">
              <w:rPr>
                <w:rStyle w:val="Hyperlink"/>
                <w:rFonts w:ascii="Times New Roman" w:hAnsi="Times New Roman" w:cs="Times New Roman"/>
                <w:noProof/>
                <w:sz w:val="28"/>
                <w:szCs w:val="28"/>
              </w:rPr>
              <w:t>3.2 Collectionofsamples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0" w:history="1">
            <w:r w:rsidR="00076C88" w:rsidRPr="00CB7AE9">
              <w:rPr>
                <w:rStyle w:val="Hyperlink"/>
                <w:rFonts w:ascii="Times New Roman" w:hAnsi="Times New Roman" w:cs="Times New Roman"/>
                <w:noProof/>
                <w:sz w:val="28"/>
                <w:szCs w:val="28"/>
              </w:rPr>
              <w:t>3.3 Isolationofcoliforms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1" w:history="1">
            <w:r w:rsidR="00076C88" w:rsidRPr="00CB7AE9">
              <w:rPr>
                <w:rStyle w:val="Hyperlink"/>
                <w:rFonts w:ascii="Times New Roman" w:hAnsi="Times New Roman" w:cs="Times New Roman"/>
                <w:noProof/>
                <w:sz w:val="28"/>
                <w:szCs w:val="28"/>
              </w:rPr>
              <w:t>3.4 Fungalcharacterization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2" w:history="1">
            <w:r w:rsidR="00076C88" w:rsidRPr="00CB7AE9">
              <w:rPr>
                <w:rStyle w:val="Hyperlink"/>
                <w:rFonts w:ascii="Times New Roman" w:hAnsi="Times New Roman" w:cs="Times New Roman"/>
                <w:noProof/>
                <w:sz w:val="28"/>
                <w:szCs w:val="28"/>
              </w:rPr>
              <w:t>3.5 SusceptibilityTest</w:t>
            </w:r>
            <w:r w:rsidR="00076C88" w:rsidRPr="00CB7AE9">
              <w:rPr>
                <w:rStyle w:val="Hyperlink"/>
                <w:rFonts w:ascii="Times New Roman" w:hAnsi="Times New Roman" w:cs="Times New Roman"/>
                <w:noProof/>
                <w:spacing w:val="-2"/>
                <w:sz w:val="28"/>
                <w:szCs w:val="28"/>
              </w:rPr>
              <w:t>Procedure</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27</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3" w:history="1">
            <w:r w:rsidR="00076C88" w:rsidRPr="00CB7AE9">
              <w:rPr>
                <w:rStyle w:val="Hyperlink"/>
                <w:rFonts w:ascii="Times New Roman" w:hAnsi="Times New Roman" w:cs="Times New Roman"/>
                <w:noProof/>
                <w:sz w:val="28"/>
                <w:szCs w:val="28"/>
              </w:rPr>
              <w:t>CHAPTER FOUR</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4" w:history="1">
            <w:r w:rsidR="00076C88" w:rsidRPr="00CB7AE9">
              <w:rPr>
                <w:rStyle w:val="Hyperlink"/>
                <w:rFonts w:ascii="Times New Roman" w:hAnsi="Times New Roman" w:cs="Times New Roman"/>
                <w:noProof/>
                <w:sz w:val="28"/>
                <w:szCs w:val="28"/>
              </w:rPr>
              <w:t>RESULTS AND DISCUSSIONS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5" w:history="1">
            <w:r w:rsidR="00076C88" w:rsidRPr="00CB7AE9">
              <w:rPr>
                <w:rStyle w:val="Hyperlink"/>
                <w:rFonts w:ascii="Times New Roman" w:hAnsi="Times New Roman" w:cs="Times New Roman"/>
                <w:noProof/>
                <w:sz w:val="28"/>
                <w:szCs w:val="28"/>
              </w:rPr>
              <w:t>4.1 RESULTS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6" w:history="1">
            <w:r w:rsidR="00076C88" w:rsidRPr="00CB7AE9">
              <w:rPr>
                <w:rStyle w:val="Hyperlink"/>
                <w:rFonts w:ascii="Times New Roman" w:hAnsi="Times New Roman" w:cs="Times New Roman"/>
                <w:noProof/>
                <w:sz w:val="28"/>
                <w:szCs w:val="28"/>
              </w:rPr>
              <w:t>Table3.</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7" w:history="1">
            <w:r w:rsidR="00076C88" w:rsidRPr="00CB7AE9">
              <w:rPr>
                <w:rStyle w:val="Hyperlink"/>
                <w:rFonts w:ascii="Times New Roman" w:hAnsi="Times New Roman" w:cs="Times New Roman"/>
                <w:noProof/>
                <w:sz w:val="28"/>
                <w:szCs w:val="28"/>
              </w:rPr>
              <w:t>4.2 DISCUSSION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29</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8" w:history="1">
            <w:r w:rsidR="00076C88" w:rsidRPr="00CB7AE9">
              <w:rPr>
                <w:rStyle w:val="Hyperlink"/>
                <w:rFonts w:ascii="Times New Roman" w:hAnsi="Times New Roman" w:cs="Times New Roman"/>
                <w:noProof/>
                <w:sz w:val="28"/>
                <w:szCs w:val="28"/>
              </w:rPr>
              <w:t>CHAPTER FIVE</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599" w:history="1">
            <w:r w:rsidR="00076C88" w:rsidRPr="00CB7AE9">
              <w:rPr>
                <w:rStyle w:val="Hyperlink"/>
                <w:rFonts w:ascii="Times New Roman" w:hAnsi="Times New Roman" w:cs="Times New Roman"/>
                <w:noProof/>
                <w:sz w:val="28"/>
                <w:szCs w:val="28"/>
              </w:rPr>
              <w:t>CONCLUSION AND RECOMMENDATION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600" w:history="1">
            <w:r w:rsidR="00076C88" w:rsidRPr="00CB7AE9">
              <w:rPr>
                <w:rStyle w:val="Hyperlink"/>
                <w:rFonts w:ascii="Times New Roman" w:hAnsi="Times New Roman" w:cs="Times New Roman"/>
                <w:noProof/>
                <w:sz w:val="28"/>
                <w:szCs w:val="28"/>
              </w:rPr>
              <w:t>5.1 CONCLUSION</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601" w:history="1">
            <w:r w:rsidR="00076C88" w:rsidRPr="00CB7AE9">
              <w:rPr>
                <w:rStyle w:val="Hyperlink"/>
                <w:rFonts w:ascii="Times New Roman" w:hAnsi="Times New Roman" w:cs="Times New Roman"/>
                <w:noProof/>
                <w:w w:val="105"/>
                <w:sz w:val="28"/>
                <w:szCs w:val="28"/>
              </w:rPr>
              <w:t>5.2 RECOMMENDATIONS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rsidR="00076C88" w:rsidRPr="00CB7AE9" w:rsidRDefault="00692664" w:rsidP="00E07A1D">
          <w:pPr>
            <w:pStyle w:val="TOC1"/>
            <w:tabs>
              <w:tab w:val="left" w:pos="284"/>
              <w:tab w:val="right" w:leader="dot" w:pos="9630"/>
            </w:tabs>
            <w:jc w:val="both"/>
            <w:rPr>
              <w:rFonts w:ascii="Times New Roman" w:hAnsi="Times New Roman" w:cs="Times New Roman"/>
              <w:noProof/>
              <w:sz w:val="28"/>
              <w:szCs w:val="28"/>
            </w:rPr>
          </w:pPr>
          <w:hyperlink w:anchor="_Toc172393602" w:history="1">
            <w:r w:rsidR="00076C88" w:rsidRPr="00CB7AE9">
              <w:rPr>
                <w:rStyle w:val="Hyperlink"/>
                <w:rFonts w:ascii="Times New Roman" w:hAnsi="Times New Roman" w:cs="Times New Roman"/>
                <w:noProof/>
                <w:sz w:val="28"/>
                <w:szCs w:val="28"/>
              </w:rPr>
              <w:t>REFERENCES</w:t>
            </w:r>
            <w:r w:rsidR="00076C88"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32</w:t>
            </w:r>
            <w:r w:rsidR="00413803" w:rsidRPr="00CB7AE9">
              <w:rPr>
                <w:rFonts w:ascii="Times New Roman" w:hAnsi="Times New Roman" w:cs="Times New Roman"/>
                <w:noProof/>
                <w:webHidden/>
                <w:sz w:val="28"/>
                <w:szCs w:val="28"/>
              </w:rPr>
              <w:fldChar w:fldCharType="end"/>
            </w:r>
          </w:hyperlink>
        </w:p>
        <w:p w:rsidR="00076C88" w:rsidRPr="00CB7AE9" w:rsidRDefault="00413803" w:rsidP="00E07A1D">
          <w:pPr>
            <w:tabs>
              <w:tab w:val="left" w:pos="284"/>
            </w:tabs>
            <w:jc w:val="both"/>
            <w:rPr>
              <w:rFonts w:ascii="Times New Roman" w:hAnsi="Times New Roman" w:cs="Times New Roman"/>
              <w:sz w:val="28"/>
              <w:szCs w:val="28"/>
            </w:rPr>
          </w:pPr>
          <w:r w:rsidRPr="00CB7AE9">
            <w:rPr>
              <w:rFonts w:ascii="Times New Roman" w:hAnsi="Times New Roman" w:cs="Times New Roman"/>
              <w:b/>
              <w:bCs/>
              <w:noProof/>
              <w:sz w:val="28"/>
              <w:szCs w:val="28"/>
            </w:rPr>
            <w:fldChar w:fldCharType="end"/>
          </w:r>
        </w:p>
      </w:sdtContent>
    </w:sdt>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076C88" w:rsidRPr="00CB7AE9" w:rsidRDefault="00076C88" w:rsidP="00E07A1D">
      <w:pPr>
        <w:tabs>
          <w:tab w:val="left" w:pos="284"/>
        </w:tabs>
        <w:jc w:val="both"/>
        <w:rPr>
          <w:rFonts w:ascii="Times New Roman" w:hAnsi="Times New Roman" w:cs="Times New Roman"/>
          <w:b/>
          <w:sz w:val="28"/>
          <w:szCs w:val="28"/>
          <w:u w:val="single"/>
        </w:rPr>
      </w:pPr>
    </w:p>
    <w:p w:rsidR="00476E65" w:rsidRDefault="00476E65">
      <w:pPr>
        <w:rPr>
          <w:rFonts w:ascii="Times New Roman" w:eastAsia="Palatino Linotype" w:hAnsi="Times New Roman" w:cs="Times New Roman"/>
          <w:b/>
          <w:bCs/>
          <w:sz w:val="28"/>
          <w:szCs w:val="28"/>
        </w:rPr>
      </w:pPr>
      <w:bookmarkStart w:id="0" w:name="_Toc172393564"/>
      <w:r>
        <w:rPr>
          <w:rFonts w:ascii="Times New Roman" w:hAnsi="Times New Roman" w:cs="Times New Roman"/>
          <w:sz w:val="28"/>
          <w:szCs w:val="28"/>
        </w:rPr>
        <w:br w:type="page"/>
      </w:r>
    </w:p>
    <w:p w:rsidR="00AD30A2" w:rsidRPr="00CB01C5" w:rsidRDefault="00CB01C5" w:rsidP="00E07A1D">
      <w:pPr>
        <w:pStyle w:val="Heading1"/>
        <w:tabs>
          <w:tab w:val="left" w:pos="284"/>
        </w:tabs>
        <w:jc w:val="center"/>
        <w:rPr>
          <w:rFonts w:ascii="Times New Roman" w:hAnsi="Times New Roman" w:cs="Times New Roman"/>
          <w:sz w:val="28"/>
          <w:szCs w:val="28"/>
        </w:rPr>
      </w:pPr>
      <w:r w:rsidRPr="00CB01C5">
        <w:rPr>
          <w:rFonts w:ascii="Times New Roman" w:hAnsi="Times New Roman" w:cs="Times New Roman"/>
          <w:sz w:val="28"/>
          <w:szCs w:val="28"/>
        </w:rPr>
        <w:t>ABSTRACT</w:t>
      </w:r>
      <w:bookmarkEnd w:id="0"/>
    </w:p>
    <w:p w:rsidR="00AD30A2" w:rsidRPr="00CB7AE9" w:rsidRDefault="00AD30A2" w:rsidP="00E07A1D">
      <w:pPr>
        <w:tabs>
          <w:tab w:val="left" w:pos="284"/>
        </w:tabs>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w:t>
      </w:r>
      <w:proofErr w:type="gramStart"/>
      <w:r w:rsidRPr="00CB7AE9">
        <w:rPr>
          <w:rFonts w:ascii="Times New Roman" w:hAnsi="Times New Roman" w:cs="Times New Roman"/>
          <w:i/>
          <w:sz w:val="28"/>
          <w:szCs w:val="28"/>
        </w:rPr>
        <w:t>)fungal</w:t>
      </w:r>
      <w:proofErr w:type="gramEnd"/>
      <w:r w:rsidRPr="00CB7AE9">
        <w:rPr>
          <w:rFonts w:ascii="Times New Roman" w:hAnsi="Times New Roman" w:cs="Times New Roman"/>
          <w:i/>
          <w:sz w:val="28"/>
          <w:szCs w:val="28"/>
        </w:rPr>
        <w:t xml:space="preserve"> species were detected via morphology and biochemical screening. The results showed that</w:t>
      </w:r>
      <w:r w:rsidR="00322842" w:rsidRPr="00CB7AE9">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Aspergillus</w:t>
      </w:r>
      <w:proofErr w:type="spellEnd"/>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t>
      </w:r>
      <w:proofErr w:type="gramStart"/>
      <w:r w:rsidRPr="00CB7AE9">
        <w:rPr>
          <w:rFonts w:ascii="Times New Roman" w:hAnsi="Times New Roman" w:cs="Times New Roman"/>
          <w:i/>
          <w:sz w:val="28"/>
          <w:szCs w:val="28"/>
        </w:rPr>
        <w:t>)while</w:t>
      </w:r>
      <w:proofErr w:type="gramEnd"/>
      <w:r w:rsidRPr="00CB7AE9">
        <w:rPr>
          <w:rFonts w:ascii="Times New Roman" w:hAnsi="Times New Roman" w:cs="Times New Roman"/>
          <w:i/>
          <w:sz w:val="28"/>
          <w:szCs w:val="28"/>
        </w:rPr>
        <w:t xml:space="preserve"> the least pr</w:t>
      </w:r>
      <w:r w:rsidR="00322842" w:rsidRPr="00CB7AE9">
        <w:rPr>
          <w:rFonts w:ascii="Times New Roman" w:hAnsi="Times New Roman" w:cs="Times New Roman"/>
          <w:i/>
          <w:sz w:val="28"/>
          <w:szCs w:val="28"/>
        </w:rPr>
        <w:t xml:space="preserve">evalence of the fungi was </w:t>
      </w:r>
      <w:proofErr w:type="spellStart"/>
      <w:r w:rsidR="00322842" w:rsidRPr="00CB7AE9">
        <w:rPr>
          <w:rFonts w:ascii="Times New Roman" w:hAnsi="Times New Roman" w:cs="Times New Roman"/>
          <w:i/>
          <w:sz w:val="28"/>
          <w:szCs w:val="28"/>
        </w:rPr>
        <w:t>Mucor</w:t>
      </w:r>
      <w:proofErr w:type="spellEnd"/>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proofErr w:type="gramStart"/>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proofErr w:type="gram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E07A1D">
      <w:pPr>
        <w:pStyle w:val="BodyText"/>
        <w:tabs>
          <w:tab w:val="left" w:pos="284"/>
        </w:tabs>
        <w:spacing w:before="4"/>
        <w:jc w:val="both"/>
        <w:rPr>
          <w:rFonts w:ascii="Times New Roman" w:hAnsi="Times New Roman" w:cs="Times New Roman"/>
          <w:i/>
          <w:sz w:val="28"/>
          <w:szCs w:val="28"/>
        </w:rPr>
      </w:pPr>
    </w:p>
    <w:p w:rsidR="00AD30A2" w:rsidRPr="00CB7AE9" w:rsidRDefault="00AD30A2" w:rsidP="00E07A1D">
      <w:pPr>
        <w:pStyle w:val="BodyText"/>
        <w:tabs>
          <w:tab w:val="left" w:pos="284"/>
        </w:tabs>
        <w:spacing w:before="1"/>
        <w:ind w:left="300"/>
        <w:jc w:val="both"/>
        <w:rPr>
          <w:rFonts w:ascii="Times New Roman" w:hAnsi="Times New Roman" w:cs="Times New Roman"/>
          <w:w w:val="105"/>
          <w:sz w:val="28"/>
          <w:szCs w:val="28"/>
        </w:rPr>
      </w:pPr>
      <w:r w:rsidRPr="00CB7AE9">
        <w:rPr>
          <w:rFonts w:ascii="Times New Roman" w:hAnsi="Times New Roman" w:cs="Times New Roman"/>
          <w:b/>
          <w:spacing w:val="-1"/>
          <w:w w:val="105"/>
          <w:sz w:val="28"/>
          <w:szCs w:val="28"/>
        </w:rPr>
        <w:t>Keywords:</w:t>
      </w:r>
      <w:r w:rsidR="00CB01C5">
        <w:rPr>
          <w:rFonts w:ascii="Times New Roman" w:hAnsi="Times New Roman" w:cs="Times New Roman"/>
          <w:b/>
          <w:spacing w:val="-1"/>
          <w:w w:val="105"/>
          <w:sz w:val="28"/>
          <w:szCs w:val="28"/>
        </w:rPr>
        <w:t xml:space="preserve"> </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467A1E" w:rsidRPr="00CB7AE9" w:rsidRDefault="00467A1E" w:rsidP="00E07A1D">
      <w:pPr>
        <w:pStyle w:val="BodyText"/>
        <w:tabs>
          <w:tab w:val="left" w:pos="284"/>
        </w:tabs>
        <w:spacing w:before="1"/>
        <w:ind w:left="300"/>
        <w:jc w:val="both"/>
        <w:rPr>
          <w:rFonts w:ascii="Times New Roman" w:hAnsi="Times New Roman" w:cs="Times New Roman"/>
          <w:w w:val="105"/>
          <w:sz w:val="28"/>
          <w:szCs w:val="28"/>
        </w:rPr>
      </w:pPr>
    </w:p>
    <w:p w:rsidR="00D22182" w:rsidRDefault="00D22182" w:rsidP="00E07A1D">
      <w:pPr>
        <w:pStyle w:val="Heading1"/>
        <w:tabs>
          <w:tab w:val="left" w:pos="284"/>
        </w:tabs>
        <w:spacing w:line="360" w:lineRule="auto"/>
        <w:ind w:left="3900" w:firstLine="420"/>
        <w:jc w:val="both"/>
        <w:rPr>
          <w:rFonts w:ascii="Times New Roman" w:hAnsi="Times New Roman" w:cs="Times New Roman"/>
          <w:w w:val="105"/>
          <w:sz w:val="28"/>
          <w:szCs w:val="28"/>
        </w:rPr>
      </w:pPr>
      <w:bookmarkStart w:id="1" w:name="_Toc172393565"/>
    </w:p>
    <w:p w:rsidR="00D22182" w:rsidRDefault="00D22182" w:rsidP="00E07A1D">
      <w:pPr>
        <w:pStyle w:val="Heading1"/>
        <w:tabs>
          <w:tab w:val="left" w:pos="284"/>
        </w:tabs>
        <w:spacing w:line="360" w:lineRule="auto"/>
        <w:ind w:left="3900" w:firstLine="420"/>
        <w:jc w:val="both"/>
        <w:rPr>
          <w:rFonts w:ascii="Times New Roman" w:hAnsi="Times New Roman" w:cs="Times New Roman"/>
          <w:w w:val="105"/>
          <w:sz w:val="28"/>
          <w:szCs w:val="28"/>
        </w:rPr>
      </w:pPr>
    </w:p>
    <w:p w:rsidR="00D22182" w:rsidRDefault="00D22182" w:rsidP="00E07A1D">
      <w:pPr>
        <w:pStyle w:val="Heading1"/>
        <w:tabs>
          <w:tab w:val="left" w:pos="284"/>
        </w:tabs>
        <w:spacing w:line="360" w:lineRule="auto"/>
        <w:ind w:left="3900" w:firstLine="420"/>
        <w:jc w:val="both"/>
        <w:rPr>
          <w:rFonts w:ascii="Times New Roman" w:hAnsi="Times New Roman" w:cs="Times New Roman"/>
          <w:w w:val="105"/>
          <w:sz w:val="28"/>
          <w:szCs w:val="28"/>
        </w:rPr>
      </w:pPr>
    </w:p>
    <w:p w:rsidR="00D22182" w:rsidRDefault="00D22182" w:rsidP="00E07A1D">
      <w:pPr>
        <w:pStyle w:val="Heading1"/>
        <w:tabs>
          <w:tab w:val="left" w:pos="284"/>
        </w:tabs>
        <w:spacing w:line="360" w:lineRule="auto"/>
        <w:ind w:left="3900" w:firstLine="420"/>
        <w:jc w:val="both"/>
        <w:rPr>
          <w:rFonts w:ascii="Times New Roman" w:hAnsi="Times New Roman" w:cs="Times New Roman"/>
          <w:w w:val="105"/>
          <w:sz w:val="28"/>
          <w:szCs w:val="28"/>
        </w:rPr>
      </w:pPr>
    </w:p>
    <w:p w:rsidR="00CB01C5" w:rsidRDefault="00CB01C5" w:rsidP="00E07A1D">
      <w:pPr>
        <w:tabs>
          <w:tab w:val="left" w:pos="284"/>
        </w:tabs>
        <w:rPr>
          <w:rFonts w:ascii="Times New Roman" w:eastAsia="Palatino Linotype" w:hAnsi="Times New Roman" w:cs="Times New Roman"/>
          <w:b/>
          <w:bCs/>
          <w:w w:val="105"/>
          <w:sz w:val="28"/>
          <w:szCs w:val="28"/>
        </w:rPr>
      </w:pPr>
      <w:r>
        <w:rPr>
          <w:rFonts w:ascii="Times New Roman" w:hAnsi="Times New Roman" w:cs="Times New Roman"/>
          <w:w w:val="105"/>
          <w:sz w:val="28"/>
          <w:szCs w:val="28"/>
        </w:rPr>
        <w:br w:type="page"/>
      </w:r>
    </w:p>
    <w:p w:rsidR="00FD67E8" w:rsidRPr="00CB7AE9" w:rsidRDefault="00FD67E8" w:rsidP="00E07A1D">
      <w:pPr>
        <w:pStyle w:val="Heading1"/>
        <w:tabs>
          <w:tab w:val="left" w:pos="284"/>
        </w:tabs>
        <w:spacing w:line="360" w:lineRule="auto"/>
        <w:ind w:left="3900" w:firstLine="420"/>
        <w:jc w:val="both"/>
        <w:rPr>
          <w:rFonts w:ascii="Times New Roman" w:hAnsi="Times New Roman" w:cs="Times New Roman"/>
          <w:w w:val="105"/>
          <w:sz w:val="28"/>
          <w:szCs w:val="28"/>
        </w:rPr>
      </w:pPr>
      <w:r w:rsidRPr="00CB7AE9">
        <w:rPr>
          <w:rFonts w:ascii="Times New Roman" w:hAnsi="Times New Roman" w:cs="Times New Roman"/>
          <w:w w:val="105"/>
          <w:sz w:val="28"/>
          <w:szCs w:val="28"/>
        </w:rPr>
        <w:t>CHAPTER ONE</w:t>
      </w:r>
      <w:bookmarkEnd w:id="1"/>
    </w:p>
    <w:p w:rsidR="00FD67E8" w:rsidRPr="00CB7AE9" w:rsidRDefault="00FD67E8" w:rsidP="00E07A1D">
      <w:pPr>
        <w:pStyle w:val="Heading1"/>
        <w:tabs>
          <w:tab w:val="left" w:pos="284"/>
        </w:tabs>
        <w:spacing w:line="360" w:lineRule="auto"/>
        <w:ind w:left="3900" w:firstLine="420"/>
        <w:jc w:val="both"/>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rsidR="00FD67E8" w:rsidRPr="00CB7AE9" w:rsidRDefault="00FD67E8" w:rsidP="00E07A1D">
      <w:pPr>
        <w:pStyle w:val="Heading1"/>
        <w:tabs>
          <w:tab w:val="left" w:pos="284"/>
        </w:tabs>
        <w:spacing w:line="36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t>1.1 Background</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B01C5">
        <w:rPr>
          <w:rFonts w:ascii="Times New Roman" w:hAnsi="Times New Roman" w:cs="Times New Roman"/>
          <w:w w:val="105"/>
          <w:sz w:val="28"/>
          <w:szCs w:val="28"/>
        </w:rPr>
        <w:t xml:space="preserve"> </w:t>
      </w:r>
      <w:r w:rsidR="00CB01C5" w:rsidRPr="00CB7AE9">
        <w:rPr>
          <w:rFonts w:ascii="Times New Roman" w:hAnsi="Times New Roman" w:cs="Times New Roman"/>
          <w:spacing w:val="-4"/>
          <w:w w:val="105"/>
          <w:sz w:val="28"/>
          <w:szCs w:val="28"/>
        </w:rPr>
        <w:t>Study</w:t>
      </w:r>
      <w:bookmarkEnd w:id="3"/>
    </w:p>
    <w:p w:rsidR="00FD67E8" w:rsidRPr="00CB7AE9" w:rsidRDefault="00FD67E8" w:rsidP="00E07A1D">
      <w:pPr>
        <w:pStyle w:val="BodyText"/>
        <w:tabs>
          <w:tab w:val="left" w:pos="284"/>
        </w:tabs>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w w:val="105"/>
          <w:sz w:val="28"/>
          <w:szCs w:val="28"/>
        </w:rPr>
        <w:t>)</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biennial</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herbaceous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B01C5">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Apiaceae</w:t>
      </w:r>
      <w:proofErr w:type="spellEnd"/>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 are more popular. (</w:t>
      </w:r>
      <w:proofErr w:type="spellStart"/>
      <w:r w:rsidRPr="00CB7AE9">
        <w:rPr>
          <w:rFonts w:ascii="Times New Roman" w:hAnsi="Times New Roman" w:cs="Times New Roman"/>
          <w:w w:val="105"/>
          <w:sz w:val="28"/>
          <w:szCs w:val="28"/>
        </w:rPr>
        <w:t>Que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Hou</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Xl</w:t>
      </w:r>
      <w:proofErr w:type="gram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rsidR="00FD67E8" w:rsidRPr="00CB7AE9" w:rsidRDefault="00FD67E8" w:rsidP="00E07A1D">
      <w:pPr>
        <w:pStyle w:val="BodyText"/>
        <w:tabs>
          <w:tab w:val="left" w:pos="284"/>
        </w:tabs>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Tillage of soil is done to</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Pythium</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Anupama</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E07A1D">
      <w:pPr>
        <w:pStyle w:val="BodyText"/>
        <w:tabs>
          <w:tab w:val="left" w:pos="284"/>
        </w:tabs>
        <w:spacing w:before="193" w:line="496"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proofErr w:type="gramEnd"/>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Sulphur</w:t>
      </w:r>
      <w:proofErr w:type="spellEnd"/>
      <w:r w:rsidRPr="00CB7AE9">
        <w:rPr>
          <w:rFonts w:ascii="Times New Roman" w:hAnsi="Times New Roman" w:cs="Times New Roman"/>
          <w:w w:val="105"/>
          <w:sz w:val="28"/>
          <w:szCs w:val="28"/>
        </w:rPr>
        <w: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 xml:space="preserve">-Rinehart and </w:t>
      </w:r>
      <w:proofErr w:type="spellStart"/>
      <w:r w:rsidRPr="00CB7AE9">
        <w:rPr>
          <w:rFonts w:ascii="Times New Roman" w:hAnsi="Times New Roman" w:cs="Times New Roman"/>
          <w:w w:val="105"/>
          <w:sz w:val="28"/>
          <w:szCs w:val="28"/>
        </w:rPr>
        <w:t>Buning</w:t>
      </w:r>
      <w:proofErr w:type="spellEnd"/>
      <w:r w:rsidRPr="00CB7AE9">
        <w:rPr>
          <w:rFonts w:ascii="Times New Roman" w:hAnsi="Times New Roman" w:cs="Times New Roman"/>
          <w:w w:val="105"/>
          <w:sz w:val="28"/>
          <w:szCs w:val="28"/>
        </w:rPr>
        <w:t xml:space="preserve"> 2015).</w:t>
      </w:r>
    </w:p>
    <w:p w:rsidR="00FD67E8" w:rsidRPr="00CB7AE9" w:rsidRDefault="00FD67E8" w:rsidP="00E07A1D">
      <w:pPr>
        <w:pStyle w:val="BodyText"/>
        <w:tabs>
          <w:tab w:val="left" w:pos="284"/>
        </w:tabs>
        <w:spacing w:before="196" w:line="501"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Carrots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family.</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contain</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E924F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Vitamine</w:t>
      </w:r>
      <w:proofErr w:type="spellEnd"/>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major</w:t>
      </w:r>
      <w:r w:rsidR="00E924F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Antitoxidant</w:t>
      </w:r>
      <w:proofErr w:type="spellEnd"/>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 and Anthocyanin. Yellow carrots are highly rich in Alpha and Beta carotene and rich in Pro</w:t>
      </w:r>
      <w:r w:rsidR="00E924F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Vitamine</w:t>
      </w:r>
      <w:proofErr w:type="spellEnd"/>
      <w:r w:rsidRPr="00CB7AE9">
        <w:rPr>
          <w:rFonts w:ascii="Times New Roman" w:hAnsi="Times New Roman" w:cs="Times New Roman"/>
          <w:w w:val="105"/>
          <w:sz w:val="28"/>
          <w:szCs w:val="28"/>
        </w:rPr>
        <w:t xml:space="preserve"> A</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daSilva</w:t>
      </w:r>
      <w:proofErr w:type="spellEnd"/>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Dias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2014).</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proofErr w:type="gramStart"/>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w:t>
      </w:r>
      <w:proofErr w:type="gramEnd"/>
      <w:r w:rsidR="00E924F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2004).</w:t>
      </w:r>
    </w:p>
    <w:p w:rsidR="00FD67E8" w:rsidRPr="00CB7AE9" w:rsidRDefault="00FD67E8" w:rsidP="00E07A1D">
      <w:pPr>
        <w:pStyle w:val="BodyText"/>
        <w:tabs>
          <w:tab w:val="left" w:pos="284"/>
        </w:tabs>
        <w:spacing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r w:rsidR="00E924F6">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w:t>
      </w:r>
      <w:proofErr w:type="spellStart"/>
      <w:r w:rsidRPr="00CB7AE9">
        <w:rPr>
          <w:rFonts w:ascii="Times New Roman" w:hAnsi="Times New Roman" w:cs="Times New Roman"/>
          <w:w w:val="105"/>
          <w:sz w:val="28"/>
          <w:szCs w:val="28"/>
        </w:rPr>
        <w:t>Antidiabetic</w:t>
      </w:r>
      <w:proofErr w:type="spellEnd"/>
      <w:r w:rsidRPr="00CB7AE9">
        <w:rPr>
          <w:rFonts w:ascii="Times New Roman" w:hAnsi="Times New Roman" w:cs="Times New Roman"/>
          <w:w w:val="105"/>
          <w:sz w:val="28"/>
          <w:szCs w:val="28"/>
        </w:rPr>
        <w:t xml:space="preserve"> cholesterol and cardiovascular disease, lowering, </w:t>
      </w:r>
      <w:proofErr w:type="spellStart"/>
      <w:r w:rsidRPr="00CB7AE9">
        <w:rPr>
          <w:rFonts w:ascii="Times New Roman" w:hAnsi="Times New Roman" w:cs="Times New Roman"/>
          <w:w w:val="105"/>
          <w:sz w:val="28"/>
          <w:szCs w:val="28"/>
        </w:rPr>
        <w:t>anti</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hypertension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hepatoprotective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rsidR="00E47563" w:rsidRPr="00CB7AE9" w:rsidRDefault="00E47563" w:rsidP="00E07A1D">
      <w:pPr>
        <w:pStyle w:val="BodyText"/>
        <w:tabs>
          <w:tab w:val="left" w:pos="284"/>
        </w:tabs>
        <w:spacing w:before="87" w:line="501"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conveniently</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much</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 led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E924F6">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development</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of</w:t>
      </w:r>
      <w:proofErr w:type="gramEnd"/>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the United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States.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w:t>
      </w:r>
      <w:proofErr w:type="gramStart"/>
      <w:r w:rsidRPr="00CB7AE9">
        <w:rPr>
          <w:rFonts w:ascii="Times New Roman" w:hAnsi="Times New Roman" w:cs="Times New Roman"/>
          <w:sz w:val="28"/>
          <w:szCs w:val="28"/>
        </w:rPr>
        <w:t>,1991</w:t>
      </w:r>
      <w:proofErr w:type="gramEnd"/>
      <w:r w:rsidRPr="00CB7AE9">
        <w:rPr>
          <w:rFonts w:ascii="Times New Roman" w:hAnsi="Times New Roman" w:cs="Times New Roman"/>
          <w:sz w:val="28"/>
          <w:szCs w:val="28"/>
        </w:rPr>
        <w:t>).</w:t>
      </w:r>
    </w:p>
    <w:p w:rsidR="00E47563" w:rsidRDefault="00E47563" w:rsidP="00E07A1D">
      <w:pPr>
        <w:pStyle w:val="BodyText"/>
        <w:tabs>
          <w:tab w:val="left" w:pos="284"/>
        </w:tabs>
        <w:spacing w:before="87" w:line="501" w:lineRule="auto"/>
        <w:ind w:right="135"/>
        <w:jc w:val="both"/>
        <w:rPr>
          <w:rFonts w:ascii="Times New Roman" w:hAnsi="Times New Roman" w:cs="Times New Roman"/>
          <w:w w:val="105"/>
          <w:sz w:val="28"/>
          <w:szCs w:val="28"/>
        </w:rPr>
      </w:pPr>
      <w:proofErr w:type="gramStart"/>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w:t>
      </w:r>
      <w:proofErr w:type="gramEnd"/>
      <w:r w:rsidRPr="00CB7AE9">
        <w:rPr>
          <w:rFonts w:ascii="Times New Roman" w:hAnsi="Times New Roman" w:cs="Times New Roman"/>
          <w:sz w:val="28"/>
          <w:szCs w:val="28"/>
        </w:rPr>
        <w:t xml:space="preserve">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E92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00E924F6">
        <w:rPr>
          <w:rFonts w:ascii="Times New Roman" w:hAnsi="Times New Roman" w:cs="Times New Roman"/>
          <w:w w:val="105"/>
          <w:sz w:val="28"/>
          <w:szCs w:val="28"/>
        </w:rPr>
        <w:t xml:space="preserve"> </w:t>
      </w:r>
      <w:proofErr w:type="gramStart"/>
      <w:r w:rsidRPr="00CB7AE9">
        <w:rPr>
          <w:rFonts w:ascii="Times New Roman" w:hAnsi="Times New Roman" w:cs="Times New Roman"/>
          <w:sz w:val="28"/>
          <w:szCs w:val="28"/>
        </w:rPr>
        <w:t>(</w:t>
      </w:r>
      <w:proofErr w:type="spellStart"/>
      <w:proofErr w:type="gramEnd"/>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(2010) stated that vegetables have been linked with illnesses</w:t>
      </w:r>
      <w:r w:rsidR="00E924F6">
        <w:rPr>
          <w:rFonts w:ascii="Times New Roman" w:hAnsi="Times New Roman" w:cs="Times New Roman"/>
          <w:sz w:val="28"/>
          <w:szCs w:val="28"/>
        </w:rPr>
        <w:t xml:space="preserve"> </w:t>
      </w:r>
      <w:r w:rsidRPr="00CB7AE9">
        <w:rPr>
          <w:rFonts w:ascii="Times New Roman" w:hAnsi="Times New Roman" w:cs="Times New Roman"/>
          <w:sz w:val="28"/>
          <w:szCs w:val="28"/>
        </w:rPr>
        <w:t xml:space="preserve">arising from food borne because notable pathogens </w:t>
      </w:r>
      <w:r w:rsidRPr="00CB7AE9">
        <w:rPr>
          <w:rFonts w:ascii="Times New Roman" w:hAnsi="Times New Roman" w:cs="Times New Roman"/>
          <w:w w:val="105"/>
          <w:sz w:val="28"/>
          <w:szCs w:val="28"/>
        </w:rPr>
        <w:t>grow on them. Unfortunately, carrots and other</w:t>
      </w:r>
      <w:r w:rsidR="00E924F6">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E924F6">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sz w:val="28"/>
          <w:szCs w:val="28"/>
        </w:rPr>
        <w:t>,2017</w:t>
      </w:r>
      <w:proofErr w:type="gramEnd"/>
      <w:r w:rsidRPr="00CB7AE9">
        <w:rPr>
          <w:rFonts w:ascii="Times New Roman" w:hAnsi="Times New Roman" w:cs="Times New Roman"/>
          <w:sz w:val="28"/>
          <w:szCs w:val="28"/>
        </w:rPr>
        <w:t xml:space="preserve">).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E924F6">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p>
    <w:p w:rsidR="00EC4551" w:rsidRPr="00CB7AE9" w:rsidRDefault="00EC4551" w:rsidP="00E07A1D">
      <w:pPr>
        <w:pStyle w:val="Heading1"/>
        <w:tabs>
          <w:tab w:val="left" w:pos="284"/>
          <w:tab w:val="left" w:pos="3374"/>
        </w:tabs>
        <w:spacing w:before="197" w:line="240" w:lineRule="auto"/>
        <w:ind w:left="0"/>
        <w:jc w:val="both"/>
        <w:rPr>
          <w:rFonts w:ascii="Times New Roman" w:hAnsi="Times New Roman" w:cs="Times New Roman"/>
          <w:spacing w:val="-2"/>
          <w:w w:val="105"/>
          <w:sz w:val="28"/>
          <w:szCs w:val="28"/>
        </w:rPr>
      </w:pPr>
      <w:bookmarkStart w:id="4" w:name="_Toc172393568"/>
      <w:r w:rsidRPr="00CB7AE9">
        <w:rPr>
          <w:rFonts w:ascii="Times New Roman" w:hAnsi="Times New Roman" w:cs="Times New Roman"/>
          <w:w w:val="105"/>
          <w:sz w:val="28"/>
          <w:szCs w:val="28"/>
        </w:rPr>
        <w:t>1.2 Statement</w:t>
      </w:r>
      <w:r w:rsidR="00C802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802F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Problem</w:t>
      </w:r>
      <w:bookmarkEnd w:id="4"/>
    </w:p>
    <w:p w:rsidR="00EC4551" w:rsidRPr="00CB7AE9" w:rsidRDefault="00EC4551" w:rsidP="00E07A1D">
      <w:pPr>
        <w:pStyle w:val="Heading1"/>
        <w:tabs>
          <w:tab w:val="left" w:pos="284"/>
          <w:tab w:val="left" w:pos="3374"/>
        </w:tabs>
        <w:spacing w:before="197" w:line="240" w:lineRule="auto"/>
        <w:ind w:left="0"/>
        <w:jc w:val="both"/>
        <w:rPr>
          <w:rFonts w:ascii="Times New Roman" w:hAnsi="Times New Roman" w:cs="Times New Roman"/>
          <w:sz w:val="28"/>
          <w:szCs w:val="28"/>
        </w:rPr>
      </w:pPr>
    </w:p>
    <w:p w:rsidR="00EC4551" w:rsidRPr="00CB7AE9" w:rsidRDefault="00EC4551" w:rsidP="00E07A1D">
      <w:pPr>
        <w:pStyle w:val="BodyText"/>
        <w:tabs>
          <w:tab w:val="left" w:pos="284"/>
        </w:tabs>
        <w:spacing w:line="501"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r w:rsidRPr="00CB7AE9">
        <w:rPr>
          <w:rFonts w:ascii="Times New Roman" w:hAnsi="Times New Roman" w:cs="Times New Roman"/>
          <w:w w:val="105"/>
          <w:sz w:val="28"/>
          <w:szCs w:val="28"/>
        </w:rPr>
        <w:t>,</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E4703A" w:rsidRPr="00CB01C5" w:rsidRDefault="00E4703A" w:rsidP="00476E65">
      <w:pPr>
        <w:pStyle w:val="Heading1"/>
        <w:tabs>
          <w:tab w:val="left" w:pos="284"/>
          <w:tab w:val="left" w:pos="4779"/>
        </w:tabs>
        <w:spacing w:after="240" w:line="36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rsidR="00E4703A" w:rsidRPr="00CB7AE9" w:rsidRDefault="00E4703A" w:rsidP="00476E65">
      <w:pPr>
        <w:pStyle w:val="BodyText"/>
        <w:tabs>
          <w:tab w:val="left" w:pos="284"/>
        </w:tabs>
        <w:spacing w:after="240"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476E65">
      <w:pPr>
        <w:pStyle w:val="BodyText"/>
        <w:tabs>
          <w:tab w:val="left" w:pos="284"/>
        </w:tabs>
        <w:spacing w:after="240"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w:t>
      </w:r>
      <w:proofErr w:type="spellStart"/>
      <w:proofErr w:type="gramStart"/>
      <w:r>
        <w:rPr>
          <w:rFonts w:ascii="Times New Roman" w:hAnsi="Times New Roman" w:cs="Times New Roman"/>
          <w:w w:val="105"/>
          <w:sz w:val="28"/>
          <w:szCs w:val="28"/>
        </w:rPr>
        <w:t>Kwara</w:t>
      </w:r>
      <w:proofErr w:type="spellEnd"/>
      <w:proofErr w:type="gramEnd"/>
      <w:r>
        <w:rPr>
          <w:rFonts w:ascii="Times New Roman" w:hAnsi="Times New Roman" w:cs="Times New Roman"/>
          <w:w w:val="105"/>
          <w:sz w:val="28"/>
          <w:szCs w:val="28"/>
        </w:rPr>
        <w:t xml:space="preserve"> State</w:t>
      </w:r>
      <w:r w:rsidR="00E4703A" w:rsidRPr="00CB7AE9">
        <w:rPr>
          <w:rFonts w:ascii="Times New Roman" w:hAnsi="Times New Roman" w:cs="Times New Roman"/>
          <w:w w:val="105"/>
          <w:sz w:val="28"/>
          <w:szCs w:val="28"/>
        </w:rPr>
        <w:t>.</w:t>
      </w:r>
    </w:p>
    <w:p w:rsidR="00E4703A" w:rsidRPr="00CB7AE9" w:rsidRDefault="00E4703A" w:rsidP="00476E65">
      <w:pPr>
        <w:pStyle w:val="Heading1"/>
        <w:tabs>
          <w:tab w:val="left" w:pos="284"/>
          <w:tab w:val="left" w:pos="363"/>
        </w:tabs>
        <w:spacing w:after="240" w:line="36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t>1.4 Objectives</w:t>
      </w:r>
      <w:bookmarkEnd w:id="6"/>
    </w:p>
    <w:p w:rsidR="00E4703A" w:rsidRPr="00CB7AE9" w:rsidRDefault="00E4703A" w:rsidP="00476E65">
      <w:pPr>
        <w:pStyle w:val="Heading1"/>
        <w:tabs>
          <w:tab w:val="left" w:pos="284"/>
          <w:tab w:val="left" w:pos="363"/>
        </w:tabs>
        <w:spacing w:after="240" w:line="36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7"/>
    </w:p>
    <w:p w:rsidR="00E4703A" w:rsidRPr="00CB7AE9" w:rsidRDefault="00E4703A" w:rsidP="00476E65">
      <w:pPr>
        <w:pStyle w:val="BodyText"/>
        <w:tabs>
          <w:tab w:val="left" w:pos="284"/>
        </w:tabs>
        <w:spacing w:after="240" w:line="36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C802F6" w:rsidP="00476E65">
      <w:pPr>
        <w:pStyle w:val="BodyText"/>
        <w:numPr>
          <w:ilvl w:val="0"/>
          <w:numId w:val="4"/>
        </w:numPr>
        <w:tabs>
          <w:tab w:val="left" w:pos="284"/>
        </w:tabs>
        <w:spacing w:after="240"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4703A" w:rsidRPr="00CB7AE9" w:rsidRDefault="005B0AA0" w:rsidP="00476E65">
      <w:pPr>
        <w:pStyle w:val="BodyText"/>
        <w:numPr>
          <w:ilvl w:val="0"/>
          <w:numId w:val="4"/>
        </w:numPr>
        <w:tabs>
          <w:tab w:val="left" w:pos="284"/>
        </w:tabs>
        <w:spacing w:after="240"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C4551" w:rsidRPr="00CB7AE9" w:rsidRDefault="00E4703A" w:rsidP="00476E65">
      <w:pPr>
        <w:pStyle w:val="Heading1"/>
        <w:tabs>
          <w:tab w:val="left" w:pos="284"/>
        </w:tabs>
        <w:spacing w:after="240" w:line="360" w:lineRule="auto"/>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rsidR="00590589" w:rsidRPr="00CB7AE9" w:rsidRDefault="00590589" w:rsidP="00476E65">
      <w:pPr>
        <w:pStyle w:val="BodyText"/>
        <w:numPr>
          <w:ilvl w:val="0"/>
          <w:numId w:val="5"/>
        </w:numPr>
        <w:tabs>
          <w:tab w:val="left" w:pos="284"/>
        </w:tabs>
        <w:spacing w:after="240"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fungi</w:t>
      </w:r>
      <w:proofErr w:type="gramEnd"/>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rsidR="00FD67E8" w:rsidRPr="00CB7AE9" w:rsidRDefault="00590589" w:rsidP="00476E65">
      <w:pPr>
        <w:pStyle w:val="Heading1"/>
        <w:numPr>
          <w:ilvl w:val="0"/>
          <w:numId w:val="5"/>
        </w:numPr>
        <w:tabs>
          <w:tab w:val="left" w:pos="284"/>
        </w:tabs>
        <w:spacing w:after="240" w:line="360" w:lineRule="auto"/>
        <w:jc w:val="both"/>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9"/>
    </w:p>
    <w:p w:rsidR="00590589" w:rsidRPr="00CB7AE9" w:rsidRDefault="00590589" w:rsidP="00476E65">
      <w:pPr>
        <w:pStyle w:val="Heading1"/>
        <w:tabs>
          <w:tab w:val="left" w:pos="284"/>
        </w:tabs>
        <w:spacing w:after="240" w:line="360" w:lineRule="auto"/>
        <w:ind w:left="720"/>
        <w:jc w:val="both"/>
        <w:rPr>
          <w:rFonts w:ascii="Times New Roman" w:hAnsi="Times New Roman" w:cs="Times New Roman"/>
          <w:b w:val="0"/>
          <w:sz w:val="28"/>
          <w:szCs w:val="28"/>
        </w:rPr>
      </w:pPr>
    </w:p>
    <w:p w:rsidR="00E4703A" w:rsidRPr="00CB7AE9" w:rsidRDefault="00E4703A" w:rsidP="00476E65">
      <w:pPr>
        <w:pStyle w:val="Heading1"/>
        <w:tabs>
          <w:tab w:val="left" w:pos="284"/>
          <w:tab w:val="left" w:pos="4376"/>
        </w:tabs>
        <w:spacing w:after="240" w:line="36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0"/>
    </w:p>
    <w:p w:rsidR="00E4703A" w:rsidRPr="00CB7AE9" w:rsidRDefault="00E4703A" w:rsidP="00476E65">
      <w:pPr>
        <w:pStyle w:val="BodyText"/>
        <w:tabs>
          <w:tab w:val="left" w:pos="284"/>
        </w:tabs>
        <w:spacing w:after="240" w:line="36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(Yong</w:t>
      </w:r>
      <w:proofErr w:type="gramStart"/>
      <w:r w:rsidRPr="00CB7AE9">
        <w:rPr>
          <w:rFonts w:ascii="Times New Roman" w:hAnsi="Times New Roman" w:cs="Times New Roman"/>
          <w:w w:val="105"/>
          <w:sz w:val="28"/>
          <w:szCs w:val="28"/>
        </w:rPr>
        <w:t>,2014</w:t>
      </w:r>
      <w:proofErr w:type="gramEnd"/>
      <w:r w:rsidRPr="00CB7AE9">
        <w:rPr>
          <w:rFonts w:ascii="Times New Roman" w:hAnsi="Times New Roman" w:cs="Times New Roman"/>
          <w:w w:val="105"/>
          <w:sz w:val="28"/>
          <w:szCs w:val="28"/>
        </w:rPr>
        <w:t>).Therefore,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w:t>
      </w:r>
      <w:r w:rsidR="00C47F6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FD67E8" w:rsidRPr="00CB7AE9" w:rsidRDefault="00FD67E8" w:rsidP="00E07A1D">
      <w:pPr>
        <w:tabs>
          <w:tab w:val="left" w:pos="284"/>
        </w:tabs>
        <w:spacing w:line="501" w:lineRule="auto"/>
        <w:jc w:val="both"/>
        <w:rPr>
          <w:rFonts w:ascii="Times New Roman" w:hAnsi="Times New Roman" w:cs="Times New Roman"/>
          <w:sz w:val="28"/>
          <w:szCs w:val="28"/>
        </w:rPr>
        <w:sectPr w:rsidR="00FD67E8" w:rsidRPr="00CB7AE9" w:rsidSect="00E07A1D">
          <w:pgSz w:w="11907" w:h="16840" w:code="9"/>
          <w:pgMar w:top="1338" w:right="1300" w:bottom="278" w:left="1298" w:header="96" w:footer="0" w:gutter="0"/>
          <w:cols w:space="720"/>
        </w:sectPr>
      </w:pPr>
    </w:p>
    <w:p w:rsidR="00E3261C" w:rsidRPr="00CB7AE9" w:rsidRDefault="00E3261C" w:rsidP="00E07A1D">
      <w:pPr>
        <w:pStyle w:val="Heading1"/>
        <w:tabs>
          <w:tab w:val="left" w:pos="284"/>
        </w:tabs>
        <w:spacing w:line="360" w:lineRule="auto"/>
        <w:ind w:left="3180" w:firstLine="420"/>
        <w:jc w:val="both"/>
        <w:rPr>
          <w:rFonts w:ascii="Times New Roman" w:hAnsi="Times New Roman" w:cs="Times New Roman"/>
          <w:sz w:val="28"/>
          <w:szCs w:val="28"/>
        </w:rPr>
      </w:pPr>
      <w:bookmarkStart w:id="11" w:name="_Toc172393575"/>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1"/>
    </w:p>
    <w:p w:rsidR="00E3261C" w:rsidRPr="00CB7AE9" w:rsidRDefault="00E3261C" w:rsidP="00E07A1D">
      <w:pPr>
        <w:pStyle w:val="Heading1"/>
        <w:tabs>
          <w:tab w:val="left" w:pos="284"/>
        </w:tabs>
        <w:spacing w:line="360" w:lineRule="auto"/>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rsidR="003A4718" w:rsidRPr="00CB7AE9" w:rsidRDefault="003A4718" w:rsidP="00E07A1D">
      <w:pPr>
        <w:pStyle w:val="Heading1"/>
        <w:tabs>
          <w:tab w:val="left" w:pos="284"/>
        </w:tabs>
        <w:spacing w:line="360" w:lineRule="auto"/>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rsidR="00E3261C" w:rsidRPr="00CB7AE9" w:rsidRDefault="003A4718" w:rsidP="00E07A1D">
      <w:pPr>
        <w:pStyle w:val="Heading1"/>
        <w:tabs>
          <w:tab w:val="left" w:pos="284"/>
        </w:tabs>
        <w:spacing w:line="360" w:lineRule="auto"/>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4"/>
    </w:p>
    <w:p w:rsidR="00E3261C" w:rsidRPr="00C802F6" w:rsidRDefault="00E3261C" w:rsidP="00E07A1D">
      <w:pPr>
        <w:pStyle w:val="BodyText"/>
        <w:tabs>
          <w:tab w:val="left" w:pos="284"/>
        </w:tabs>
        <w:spacing w:before="45" w:line="501"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 varied across production areas, with a more predominant use as animal forage in the east but largely human use as a root vegetable</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E07A1D">
      <w:pPr>
        <w:pStyle w:val="BodyText"/>
        <w:tabs>
          <w:tab w:val="left" w:pos="284"/>
        </w:tabs>
        <w:spacing w:before="87" w:line="501"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form of</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proofErr w:type="spellStart"/>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Asia.</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includes several other vegetables, such</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as parsnip, fennel, celery, root </w:t>
      </w:r>
      <w:r w:rsidRPr="00CB7AE9">
        <w:rPr>
          <w:rFonts w:ascii="Times New Roman" w:hAnsi="Times New Roman" w:cs="Times New Roman"/>
          <w:sz w:val="28"/>
          <w:szCs w:val="28"/>
        </w:rPr>
        <w:t xml:space="preserve">parsley, celeriac, </w:t>
      </w:r>
      <w:proofErr w:type="spellStart"/>
      <w:r w:rsidRPr="00CB7AE9">
        <w:rPr>
          <w:rFonts w:ascii="Times New Roman" w:hAnsi="Times New Roman" w:cs="Times New Roman"/>
          <w:sz w:val="28"/>
          <w:szCs w:val="28"/>
        </w:rPr>
        <w:t>arracacha</w:t>
      </w:r>
      <w:proofErr w:type="spellEnd"/>
      <w:r w:rsidRPr="00CB7AE9">
        <w:rPr>
          <w:rFonts w:ascii="Times New Roman" w:hAnsi="Times New Roman" w:cs="Times New Roman"/>
          <w:sz w:val="28"/>
          <w:szCs w:val="28"/>
        </w:rPr>
        <w:t>, and many herbs</w:t>
      </w:r>
      <w:r w:rsidR="00CB01C5">
        <w:rPr>
          <w:rFonts w:ascii="Times New Roman" w:hAnsi="Times New Roman" w:cs="Times New Roman"/>
          <w:sz w:val="28"/>
          <w:szCs w:val="28"/>
        </w:rPr>
        <w:t xml:space="preserve"> </w:t>
      </w:r>
      <w:r w:rsidRPr="00CB7AE9">
        <w:rPr>
          <w:rFonts w:ascii="Times New Roman" w:hAnsi="Times New Roman" w:cs="Times New Roman"/>
          <w:sz w:val="28"/>
          <w:szCs w:val="28"/>
        </w:rPr>
        <w:t>and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or“bolting</w:t>
      </w:r>
      <w:proofErr w:type="spellEnd"/>
      <w:r w:rsidRPr="00CB7AE9">
        <w:rPr>
          <w:rFonts w:ascii="Times New Roman" w:hAnsi="Times New Roman" w:cs="Times New Roman"/>
          <w:w w:val="105"/>
          <w:sz w:val="28"/>
          <w:szCs w:val="28"/>
        </w:rPr>
        <w: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germplasm</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E07A1D">
      <w:pPr>
        <w:pStyle w:val="BodyText"/>
        <w:tabs>
          <w:tab w:val="left" w:pos="284"/>
        </w:tabs>
        <w:spacing w:before="87"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proofErr w:type="spellStart"/>
      <w:r w:rsidRPr="00CB7AE9">
        <w:rPr>
          <w:rFonts w:ascii="Times New Roman" w:hAnsi="Times New Roman" w:cs="Times New Roman"/>
          <w:w w:val="105"/>
          <w:sz w:val="28"/>
          <w:szCs w:val="28"/>
        </w:rPr>
        <w:t>ArcticCircle</w:t>
      </w:r>
      <w:proofErr w:type="spellEnd"/>
      <w:r w:rsidRPr="00CB7AE9">
        <w:rPr>
          <w:rFonts w:ascii="Times New Roman" w:hAnsi="Times New Roman" w:cs="Times New Roman"/>
          <w:w w:val="105"/>
          <w:sz w:val="28"/>
          <w:szCs w:val="28"/>
        </w:rPr>
        <w:t xml:space="preserv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E07A1D">
      <w:pPr>
        <w:pStyle w:val="BodyText"/>
        <w:tabs>
          <w:tab w:val="left" w:pos="284"/>
        </w:tabs>
        <w:spacing w:before="190" w:line="501"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Infact</w:t>
      </w:r>
      <w:proofErr w:type="spellEnd"/>
      <w:r w:rsidRPr="00CB7AE9">
        <w:rPr>
          <w:rFonts w:ascii="Times New Roman" w:hAnsi="Times New Roman" w:cs="Times New Roman"/>
          <w:w w:val="105"/>
          <w:sz w:val="28"/>
          <w:szCs w:val="28"/>
        </w:rPr>
        <w: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Germany(</w:t>
      </w:r>
      <w:proofErr w:type="gramEnd"/>
      <w:r w:rsidRPr="00CB7AE9">
        <w:rPr>
          <w:rFonts w:ascii="Times New Roman" w:hAnsi="Times New Roman" w:cs="Times New Roman"/>
          <w:w w:val="105"/>
          <w:sz w:val="28"/>
          <w:szCs w:val="28"/>
        </w:rPr>
        <w:t>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E07A1D">
      <w:pPr>
        <w:pStyle w:val="BodyText"/>
        <w:tabs>
          <w:tab w:val="left" w:pos="284"/>
        </w:tabs>
        <w:spacing w:before="201" w:line="499"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1999; Simon, 2000; </w:t>
      </w:r>
      <w:proofErr w:type="spellStart"/>
      <w:r w:rsidRPr="00CB7AE9">
        <w:rPr>
          <w:rFonts w:ascii="Times New Roman" w:hAnsi="Times New Roman" w:cs="Times New Roman"/>
          <w:sz w:val="28"/>
          <w:szCs w:val="28"/>
        </w:rPr>
        <w:t>Fontes</w:t>
      </w:r>
      <w:proofErr w:type="spellEnd"/>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Vilela</w:t>
      </w:r>
      <w:proofErr w:type="spell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proofErr w:type="gramStart"/>
      <w:r w:rsidRPr="00CB7AE9">
        <w:rPr>
          <w:rFonts w:ascii="Times New Roman" w:hAnsi="Times New Roman" w:cs="Times New Roman"/>
          <w:w w:val="105"/>
          <w:sz w:val="28"/>
          <w:szCs w:val="28"/>
        </w:rPr>
        <w:t>;Vilela,2004</w:t>
      </w:r>
      <w:proofErr w:type="gram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t>
      </w:r>
      <w:proofErr w:type="gramStart"/>
      <w:r w:rsidRPr="00CB7AE9">
        <w:rPr>
          <w:rFonts w:ascii="Times New Roman" w:hAnsi="Times New Roman" w:cs="Times New Roman"/>
          <w:w w:val="105"/>
          <w:sz w:val="28"/>
          <w:szCs w:val="28"/>
        </w:rPr>
        <w:t>,world</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much more. The development of cultivars 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w:t>
      </w:r>
      <w:r w:rsidR="0069313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E07A1D">
      <w:pPr>
        <w:pStyle w:val="BodyText"/>
        <w:tabs>
          <w:tab w:val="left" w:pos="284"/>
        </w:tabs>
        <w:spacing w:before="191" w:line="501"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CB01C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E07A1D">
      <w:pPr>
        <w:pStyle w:val="BodyText"/>
        <w:tabs>
          <w:tab w:val="left" w:pos="284"/>
        </w:tabs>
        <w:spacing w:before="87" w:line="501"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w:t>
      </w:r>
      <w:proofErr w:type="spellStart"/>
      <w:r w:rsidR="003A4718" w:rsidRPr="00CB7AE9">
        <w:rPr>
          <w:rFonts w:ascii="Times New Roman" w:hAnsi="Times New Roman" w:cs="Times New Roman"/>
          <w:w w:val="105"/>
          <w:sz w:val="28"/>
          <w:szCs w:val="28"/>
        </w:rPr>
        <w:t>Banga</w:t>
      </w:r>
      <w:proofErr w:type="spellEnd"/>
      <w:r w:rsidR="003A4718" w:rsidRPr="00CB7AE9">
        <w:rPr>
          <w:rFonts w:ascii="Times New Roman" w:hAnsi="Times New Roman" w:cs="Times New Roman"/>
          <w:w w:val="105"/>
          <w:sz w:val="28"/>
          <w:szCs w:val="28"/>
        </w:rPr>
        <w:t xml:space="preserve">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not</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dark</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stains</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they</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left</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hands</w:t>
      </w:r>
      <w:proofErr w:type="gramStart"/>
      <w:r w:rsidR="003A4718" w:rsidRPr="00CB7AE9">
        <w:rPr>
          <w:rFonts w:ascii="Times New Roman" w:hAnsi="Times New Roman" w:cs="Times New Roman"/>
          <w:w w:val="105"/>
          <w:sz w:val="28"/>
          <w:szCs w:val="28"/>
        </w:rPr>
        <w:t>,</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 cookware</w:t>
      </w:r>
      <w:proofErr w:type="gramEnd"/>
      <w:r w:rsidR="003A4718" w:rsidRPr="00CB7AE9">
        <w:rPr>
          <w:rFonts w:ascii="Times New Roman" w:hAnsi="Times New Roman" w:cs="Times New Roman"/>
          <w:w w:val="105"/>
          <w:sz w:val="28"/>
          <w:szCs w:val="28"/>
        </w:rPr>
        <w:t>,</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CB01C5">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cooking</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water</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raised</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negative</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by</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some</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authors.</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not</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know</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why early carrot breeders shifted their preference to orange types, but this preference has had a significant</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from</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alpha-</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beta-carotene,</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to</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693131">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E07A1D">
      <w:pPr>
        <w:pStyle w:val="Heading1"/>
        <w:tabs>
          <w:tab w:val="left" w:pos="284"/>
          <w:tab w:val="left" w:pos="918"/>
        </w:tabs>
        <w:spacing w:before="201" w:line="240" w:lineRule="auto"/>
        <w:ind w:left="0"/>
        <w:jc w:val="both"/>
        <w:rPr>
          <w:rFonts w:ascii="Times New Roman" w:hAnsi="Times New Roman" w:cs="Times New Roman"/>
          <w:sz w:val="28"/>
          <w:szCs w:val="28"/>
        </w:rPr>
      </w:pPr>
      <w:bookmarkStart w:id="15"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5"/>
    </w:p>
    <w:p w:rsidR="006D39CE" w:rsidRPr="00CB7AE9" w:rsidRDefault="003A4718" w:rsidP="00E07A1D">
      <w:pPr>
        <w:tabs>
          <w:tab w:val="left" w:pos="284"/>
        </w:tabs>
        <w:spacing w:before="87" w:line="501"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sz w:val="28"/>
          <w:szCs w:val="28"/>
        </w:rPr>
        <w:t>carotae</w:t>
      </w:r>
      <w:proofErr w:type="spellEnd"/>
      <w:proofErr w:type="gram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1999). Carrot breeders have relied upon natural infection in production areas where there is</w:t>
      </w:r>
      <w:r w:rsidR="0069313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 disease occurrence to make progress</w:t>
      </w:r>
      <w:r w:rsidR="00B2590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B2590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proofErr w:type="spellStart"/>
      <w:r w:rsidRPr="00CB7AE9">
        <w:rPr>
          <w:rFonts w:ascii="Times New Roman" w:hAnsi="Times New Roman" w:cs="Times New Roman"/>
          <w:i/>
          <w:w w:val="105"/>
          <w:sz w:val="28"/>
          <w:szCs w:val="28"/>
        </w:rPr>
        <w:t>Alternaria</w:t>
      </w:r>
      <w:proofErr w:type="spellEnd"/>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1993</w:t>
      </w:r>
      <w:proofErr w:type="gramEnd"/>
      <w:r w:rsidRPr="00CB7AE9">
        <w:rPr>
          <w:rFonts w:ascii="Times New Roman" w:hAnsi="Times New Roman" w:cs="Times New Roman"/>
          <w:sz w:val="28"/>
          <w:szCs w:val="28"/>
        </w:rPr>
        <w:t>;</w:t>
      </w:r>
      <w:r w:rsidR="00B25906">
        <w:rPr>
          <w:rFonts w:ascii="Times New Roman" w:hAnsi="Times New Roman" w:cs="Times New Roman"/>
          <w:sz w:val="28"/>
          <w:szCs w:val="28"/>
        </w:rPr>
        <w:t xml:space="preserve"> </w:t>
      </w:r>
      <w:r w:rsidRPr="00CB7AE9">
        <w:rPr>
          <w:rFonts w:ascii="Times New Roman" w:hAnsi="Times New Roman" w:cs="Times New Roman"/>
          <w:sz w:val="28"/>
          <w:szCs w:val="28"/>
        </w:rPr>
        <w:t>Simon and</w:t>
      </w:r>
      <w:r w:rsidR="00B25906">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Strandberg</w:t>
      </w:r>
      <w:proofErr w:type="spellEnd"/>
      <w:r w:rsidRPr="00CB7AE9">
        <w:rPr>
          <w:rFonts w:ascii="Times New Roman" w:hAnsi="Times New Roman" w:cs="Times New Roman"/>
          <w:sz w:val="28"/>
          <w:szCs w:val="28"/>
        </w:rPr>
        <w:t>,</w:t>
      </w:r>
      <w:r w:rsidR="00B25906">
        <w:rPr>
          <w:rFonts w:ascii="Times New Roman" w:hAnsi="Times New Roman" w:cs="Times New Roman"/>
          <w:sz w:val="28"/>
          <w:szCs w:val="28"/>
        </w:rPr>
        <w:t xml:space="preserve"> </w:t>
      </w:r>
      <w:r w:rsidRPr="00CB7AE9">
        <w:rPr>
          <w:rFonts w:ascii="Times New Roman" w:hAnsi="Times New Roman" w:cs="Times New Roman"/>
          <w:sz w:val="28"/>
          <w:szCs w:val="28"/>
        </w:rPr>
        <w:t>1998),</w:t>
      </w:r>
      <w:r w:rsidR="00B25906">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proofErr w:type="spellStart"/>
      <w:r w:rsidR="006D39CE" w:rsidRPr="00CB7AE9">
        <w:rPr>
          <w:rFonts w:ascii="Times New Roman" w:hAnsi="Times New Roman" w:cs="Times New Roman"/>
          <w:i/>
          <w:w w:val="105"/>
          <w:sz w:val="28"/>
          <w:szCs w:val="28"/>
        </w:rPr>
        <w:t>Meloidogyne</w:t>
      </w:r>
      <w:proofErr w:type="spellEnd"/>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 xml:space="preserve">M. </w:t>
      </w:r>
      <w:proofErr w:type="spellStart"/>
      <w:proofErr w:type="gram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w:t>
      </w:r>
      <w:proofErr w:type="gramEnd"/>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B25906">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Methods</w:t>
      </w:r>
      <w:r w:rsidR="00B25906">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evaluating resistance to </w:t>
      </w:r>
      <w:proofErr w:type="spellStart"/>
      <w:r w:rsidR="006D39CE" w:rsidRPr="00CB7AE9">
        <w:rPr>
          <w:rFonts w:ascii="Times New Roman" w:hAnsi="Times New Roman" w:cs="Times New Roman"/>
          <w:i/>
          <w:w w:val="105"/>
          <w:sz w:val="28"/>
          <w:szCs w:val="28"/>
        </w:rPr>
        <w:t>Alternaria</w:t>
      </w:r>
      <w:proofErr w:type="spellEnd"/>
      <w:r w:rsidR="00B25906">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 xml:space="preserve">leaf blight ( Simon and </w:t>
      </w:r>
      <w:proofErr w:type="spellStart"/>
      <w:r w:rsidR="006D39CE" w:rsidRPr="00CB7AE9">
        <w:rPr>
          <w:rFonts w:ascii="Times New Roman" w:hAnsi="Times New Roman" w:cs="Times New Roman"/>
          <w:w w:val="105"/>
          <w:sz w:val="28"/>
          <w:szCs w:val="28"/>
        </w:rPr>
        <w:t>Strandberg</w:t>
      </w:r>
      <w:proofErr w:type="spellEnd"/>
      <w:r w:rsidR="006D39CE" w:rsidRPr="00CB7AE9">
        <w:rPr>
          <w:rFonts w:ascii="Times New Roman" w:hAnsi="Times New Roman" w:cs="Times New Roman"/>
          <w:w w:val="105"/>
          <w:sz w:val="28"/>
          <w:szCs w:val="28"/>
        </w:rPr>
        <w:t xml:space="preserve">,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proofErr w:type="spellEnd"/>
      <w:r w:rsidR="00B25906">
        <w:rPr>
          <w:rFonts w:ascii="Times New Roman" w:hAnsi="Times New Roman" w:cs="Times New Roman"/>
          <w:i/>
          <w:sz w:val="28"/>
          <w:szCs w:val="28"/>
        </w:rPr>
        <w:t xml:space="preserve"> </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 xml:space="preserve">M.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E07A1D">
      <w:pPr>
        <w:pStyle w:val="Heading1"/>
        <w:tabs>
          <w:tab w:val="left" w:pos="284"/>
          <w:tab w:val="left" w:pos="678"/>
        </w:tabs>
        <w:spacing w:before="205" w:line="360" w:lineRule="auto"/>
        <w:ind w:left="0"/>
        <w:jc w:val="both"/>
        <w:rPr>
          <w:rFonts w:ascii="Times New Roman" w:hAnsi="Times New Roman" w:cs="Times New Roman"/>
          <w:sz w:val="28"/>
          <w:szCs w:val="28"/>
        </w:rPr>
      </w:pPr>
      <w:bookmarkStart w:id="16"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6"/>
    </w:p>
    <w:p w:rsidR="006D39CE" w:rsidRPr="00CB7AE9" w:rsidRDefault="006D39CE" w:rsidP="00E07A1D">
      <w:pPr>
        <w:pStyle w:val="BodyText"/>
        <w:tabs>
          <w:tab w:val="left" w:pos="284"/>
        </w:tabs>
        <w:spacing w:before="45" w:line="36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B2590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attention of carrot breeders since the 1960s beginning with extensive efforts of W.H. </w:t>
      </w:r>
      <w:proofErr w:type="spellStart"/>
      <w:r w:rsidRPr="00CB7AE9">
        <w:rPr>
          <w:rFonts w:ascii="Times New Roman" w:hAnsi="Times New Roman" w:cs="Times New Roman"/>
          <w:w w:val="105"/>
          <w:sz w:val="28"/>
          <w:szCs w:val="28"/>
        </w:rPr>
        <w:t>Gabelmanand</w:t>
      </w:r>
      <w:proofErr w:type="spellEnd"/>
      <w:r w:rsidRPr="00CB7AE9">
        <w:rPr>
          <w:rFonts w:ascii="Times New Roman" w:hAnsi="Times New Roman" w:cs="Times New Roman"/>
          <w:w w:val="105"/>
          <w:sz w:val="28"/>
          <w:szCs w:val="28"/>
        </w:rPr>
        <w:t xml:space="preserve"> his students(</w:t>
      </w:r>
      <w:proofErr w:type="spellStart"/>
      <w:r w:rsidRPr="00CB7AE9">
        <w:rPr>
          <w:rFonts w:ascii="Times New Roman" w:hAnsi="Times New Roman" w:cs="Times New Roman"/>
          <w:w w:val="105"/>
          <w:sz w:val="28"/>
          <w:szCs w:val="28"/>
        </w:rPr>
        <w:t>Umiel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raised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 xml:space="preserve">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rsidR="006D39CE" w:rsidRPr="00CB7AE9" w:rsidRDefault="006D39CE" w:rsidP="00E07A1D">
      <w:pPr>
        <w:pStyle w:val="BodyText"/>
        <w:tabs>
          <w:tab w:val="left" w:pos="284"/>
        </w:tabs>
        <w:spacing w:before="87" w:line="501"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Orange carrot color is primarily due to alpha-and beta-carotene, yellow and red carrot color are caused by carotenoids lutein and lycopene, respectively, and purple carrot color is caused by </w:t>
      </w:r>
      <w:proofErr w:type="spellStart"/>
      <w:r w:rsidRPr="00CB7AE9">
        <w:rPr>
          <w:rFonts w:ascii="Times New Roman" w:hAnsi="Times New Roman" w:cs="Times New Roman"/>
          <w:w w:val="105"/>
          <w:sz w:val="28"/>
          <w:szCs w:val="28"/>
        </w:rPr>
        <w:t>anthocyanins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2004). When no pigments accumulate, carrots are white. The commercial</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carrots</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unusual</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underlying carrot color. Genes for carotenoid accumulation described by </w:t>
      </w:r>
      <w:proofErr w:type="spellStart"/>
      <w:r w:rsidRPr="00CB7AE9">
        <w:rPr>
          <w:rFonts w:ascii="Times New Roman" w:hAnsi="Times New Roman" w:cs="Times New Roman"/>
          <w:w w:val="105"/>
          <w:sz w:val="28"/>
          <w:szCs w:val="28"/>
        </w:rPr>
        <w:t>Gabelman’s</w:t>
      </w:r>
      <w:proofErr w:type="spellEnd"/>
      <w:r w:rsidRPr="00CB7AE9">
        <w:rPr>
          <w:rFonts w:ascii="Times New Roman" w:hAnsi="Times New Roman" w:cs="Times New Roman"/>
          <w:w w:val="105"/>
          <w:sz w:val="28"/>
          <w:szCs w:val="28"/>
        </w:rPr>
        <w:t xml:space="preserve"> group 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white,</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00692664">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w:t>
      </w:r>
      <w:proofErr w:type="spellEnd"/>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69266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E07A1D">
      <w:pPr>
        <w:pStyle w:val="BodyText"/>
        <w:tabs>
          <w:tab w:val="left" w:pos="284"/>
        </w:tabs>
        <w:spacing w:before="197" w:line="501"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CB7AE9">
        <w:rPr>
          <w:rFonts w:ascii="Times New Roman" w:hAnsi="Times New Roman" w:cs="Times New Roman"/>
          <w:w w:val="105"/>
          <w:sz w:val="28"/>
          <w:szCs w:val="28"/>
        </w:rPr>
        <w:t>heterosis</w:t>
      </w:r>
      <w:proofErr w:type="spellEnd"/>
      <w:r w:rsidRPr="00CB7AE9">
        <w:rPr>
          <w:rFonts w:ascii="Times New Roman" w:hAnsi="Times New Roman" w:cs="Times New Roman"/>
          <w:w w:val="105"/>
          <w:sz w:val="28"/>
          <w:szCs w:val="28"/>
        </w:rPr>
        <w:t xml:space="preserve"> has </w:t>
      </w:r>
      <w:r w:rsidRPr="00CB7AE9">
        <w:rPr>
          <w:rFonts w:ascii="Times New Roman" w:hAnsi="Times New Roman" w:cs="Times New Roman"/>
          <w:sz w:val="28"/>
          <w:szCs w:val="28"/>
        </w:rPr>
        <w:t>significant positive effects upon many</w:t>
      </w:r>
      <w:r w:rsidR="00692664">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692664">
        <w:rPr>
          <w:rFonts w:ascii="Times New Roman" w:hAnsi="Times New Roman" w:cs="Times New Roman"/>
          <w:sz w:val="28"/>
          <w:szCs w:val="28"/>
        </w:rPr>
        <w:t xml:space="preserve"> </w:t>
      </w:r>
      <w:r w:rsidRPr="00CB7AE9">
        <w:rPr>
          <w:rFonts w:ascii="Times New Roman" w:hAnsi="Times New Roman" w:cs="Times New Roman"/>
          <w:sz w:val="28"/>
          <w:szCs w:val="28"/>
        </w:rPr>
        <w:t>for</w:t>
      </w:r>
      <w:r w:rsidR="000279EF">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E07A1D">
      <w:pPr>
        <w:pStyle w:val="BodyText"/>
        <w:tabs>
          <w:tab w:val="left" w:pos="284"/>
        </w:tabs>
        <w:spacing w:before="87" w:line="501"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93119">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r w:rsidRPr="00CB7AE9">
        <w:rPr>
          <w:rFonts w:ascii="Times New Roman" w:hAnsi="Times New Roman" w:cs="Times New Roman"/>
          <w:w w:val="105"/>
          <w:sz w:val="28"/>
          <w:szCs w:val="28"/>
        </w:rPr>
        <w:t xml:space="preserve">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proofErr w:type="spellStart"/>
      <w:r w:rsidRPr="00CB7AE9">
        <w:rPr>
          <w:rFonts w:ascii="Times New Roman" w:hAnsi="Times New Roman" w:cs="Times New Roman"/>
          <w:w w:val="105"/>
          <w:sz w:val="28"/>
          <w:szCs w:val="28"/>
        </w:rPr>
        <w:t>terpenoids</w:t>
      </w:r>
      <w:proofErr w:type="spellEnd"/>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E07A1D">
      <w:pPr>
        <w:pStyle w:val="BodyText"/>
        <w:tabs>
          <w:tab w:val="left" w:pos="284"/>
        </w:tabs>
        <w:spacing w:before="194" w:line="501"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Rs</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w:t>
      </w:r>
      <w:proofErr w:type="gramStart"/>
      <w:r w:rsidRPr="00CB7AE9">
        <w:rPr>
          <w:rFonts w:ascii="Times New Roman" w:hAnsi="Times New Roman" w:cs="Times New Roman"/>
          <w:sz w:val="28"/>
          <w:szCs w:val="28"/>
        </w:rPr>
        <w:t>are</w:t>
      </w:r>
      <w:proofErr w:type="gramEnd"/>
      <w:r w:rsidRPr="00CB7AE9">
        <w:rPr>
          <w:rFonts w:ascii="Times New Roman" w:hAnsi="Times New Roman" w:cs="Times New Roman"/>
          <w:sz w:val="28"/>
          <w:szCs w:val="28"/>
        </w:rPr>
        <w:t xml:space="preserve"> the primary storage carbohydrates (</w:t>
      </w:r>
      <w:proofErr w:type="spellStart"/>
      <w:r w:rsidRPr="00CB7AE9">
        <w:rPr>
          <w:rFonts w:ascii="Times New Roman" w:hAnsi="Times New Roman" w:cs="Times New Roman"/>
          <w:sz w:val="28"/>
          <w:szCs w:val="28"/>
        </w:rPr>
        <w:t>Stommel</w:t>
      </w:r>
      <w:proofErr w:type="spellEnd"/>
      <w:r w:rsidRPr="00CB7AE9">
        <w:rPr>
          <w:rFonts w:ascii="Times New Roman" w:hAnsi="Times New Roman" w:cs="Times New Roman"/>
          <w:sz w:val="28"/>
          <w:szCs w:val="28"/>
        </w:rPr>
        <w:t xml:space="preserve">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convenient time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quality attributes. Unfortunately, the brittleness that accompanies crisp texture tends to have a negative impact on the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“durability” of carrots in mechanical harvesting</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6D39CE" w:rsidRPr="00CB7AE9" w:rsidRDefault="006D39CE" w:rsidP="00E07A1D">
      <w:pPr>
        <w:pStyle w:val="Heading1"/>
        <w:tabs>
          <w:tab w:val="left" w:pos="284"/>
          <w:tab w:val="left" w:pos="3583"/>
        </w:tabs>
        <w:spacing w:before="201" w:line="240" w:lineRule="auto"/>
        <w:ind w:left="0"/>
        <w:jc w:val="both"/>
        <w:rPr>
          <w:rFonts w:ascii="Times New Roman" w:hAnsi="Times New Roman" w:cs="Times New Roman"/>
          <w:sz w:val="28"/>
          <w:szCs w:val="28"/>
        </w:rPr>
      </w:pPr>
      <w:bookmarkStart w:id="17" w:name="_Toc172393581"/>
      <w:r w:rsidRPr="00CB7AE9">
        <w:rPr>
          <w:rFonts w:ascii="Times New Roman" w:hAnsi="Times New Roman" w:cs="Times New Roman"/>
          <w:w w:val="105"/>
          <w:sz w:val="28"/>
          <w:szCs w:val="28"/>
        </w:rPr>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7"/>
    </w:p>
    <w:p w:rsidR="006D39CE" w:rsidRPr="00CB7AE9" w:rsidRDefault="006D39CE" w:rsidP="00E07A1D">
      <w:pPr>
        <w:pStyle w:val="BodyText"/>
        <w:tabs>
          <w:tab w:val="left" w:pos="284"/>
        </w:tabs>
        <w:spacing w:before="33"/>
        <w:jc w:val="both"/>
        <w:rPr>
          <w:rFonts w:ascii="Times New Roman" w:hAnsi="Times New Roman" w:cs="Times New Roman"/>
          <w:b/>
          <w:sz w:val="28"/>
          <w:szCs w:val="28"/>
        </w:rPr>
      </w:pPr>
    </w:p>
    <w:p w:rsidR="006D39CE" w:rsidRPr="00CB7AE9" w:rsidRDefault="006D39CE" w:rsidP="00E07A1D">
      <w:pPr>
        <w:pStyle w:val="Heading1"/>
        <w:tabs>
          <w:tab w:val="left" w:pos="284"/>
        </w:tabs>
        <w:ind w:left="0"/>
        <w:jc w:val="both"/>
        <w:rPr>
          <w:rFonts w:ascii="Times New Roman" w:hAnsi="Times New Roman" w:cs="Times New Roman"/>
          <w:sz w:val="28"/>
          <w:szCs w:val="28"/>
        </w:rPr>
      </w:pPr>
      <w:bookmarkStart w:id="18"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8"/>
    </w:p>
    <w:p w:rsidR="006D39CE" w:rsidRPr="00CB7AE9" w:rsidRDefault="006D39CE" w:rsidP="00E07A1D">
      <w:pPr>
        <w:pStyle w:val="Heading1"/>
        <w:tabs>
          <w:tab w:val="left" w:pos="284"/>
        </w:tabs>
        <w:jc w:val="both"/>
        <w:rPr>
          <w:rFonts w:ascii="Times New Roman" w:hAnsi="Times New Roman" w:cs="Times New Roman"/>
          <w:sz w:val="28"/>
          <w:szCs w:val="28"/>
        </w:rPr>
      </w:pPr>
    </w:p>
    <w:p w:rsidR="006D39CE" w:rsidRPr="00CB7AE9" w:rsidRDefault="006D39CE" w:rsidP="00E07A1D">
      <w:pPr>
        <w:pStyle w:val="BodyText"/>
        <w:tabs>
          <w:tab w:val="left" w:pos="284"/>
        </w:tabs>
        <w:spacing w:before="87" w:line="501"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Deficiency in Vitamin A remains a major nutritional</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problem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1996</w:t>
      </w:r>
      <w:proofErr w:type="gramEnd"/>
      <w:r w:rsidRPr="00CB7AE9">
        <w:rPr>
          <w:rFonts w:ascii="Times New Roman" w:hAnsi="Times New Roman" w:cs="Times New Roman"/>
          <w:sz w:val="28"/>
          <w:szCs w:val="28"/>
        </w:rPr>
        <w:t xml:space="preserve">),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Bulux</w:t>
      </w:r>
      <w:proofErr w:type="spellEnd"/>
      <w:r w:rsidRPr="00CB7AE9">
        <w:rPr>
          <w:rFonts w:ascii="Times New Roman" w:hAnsi="Times New Roman" w:cs="Times New Roman"/>
          <w:w w:val="105"/>
          <w:sz w:val="28"/>
          <w:szCs w:val="28"/>
        </w:rPr>
        <w:t xml:space="preserve"> 1993). Various factors affect the bioavailability of carotenoids, such as characteristics 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 source, interaction with</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 dietary</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 and</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1993, Olson1994b, Parker 1996), Size 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particle, the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location of the carotenoid in the plant source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Zhou</w:t>
      </w:r>
      <w:r w:rsidRPr="00CB7AE9">
        <w:rPr>
          <w:rFonts w:ascii="Times New Roman" w:hAnsi="Times New Roman" w:cs="Times New Roman"/>
          <w:i/>
          <w:w w:val="105"/>
          <w:sz w:val="28"/>
          <w:szCs w:val="28"/>
        </w:rPr>
        <w:t>etal.</w:t>
      </w:r>
      <w:proofErr w:type="gramStart"/>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1996</w:t>
      </w:r>
      <w:proofErr w:type="gramEnd"/>
      <w:r w:rsidRPr="00CB7AE9">
        <w:rPr>
          <w:rFonts w:ascii="Times New Roman" w:hAnsi="Times New Roman" w:cs="Times New Roman"/>
          <w:w w:val="105"/>
          <w:sz w:val="28"/>
          <w:szCs w:val="28"/>
        </w:rPr>
        <w: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(Poor </w:t>
      </w:r>
      <w:r w:rsidRPr="00CB7AE9">
        <w:rPr>
          <w:rFonts w:ascii="Times New Roman" w:hAnsi="Times New Roman" w:cs="Times New Roman"/>
          <w:i/>
          <w:w w:val="105"/>
          <w:sz w:val="28"/>
          <w:szCs w:val="28"/>
        </w:rPr>
        <w:t>etal.</w:t>
      </w:r>
      <w:proofErr w:type="gramStart"/>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1993</w:t>
      </w:r>
      <w:proofErr w:type="gramEnd"/>
      <w:r w:rsidRPr="00CB7AE9">
        <w:rPr>
          <w:rFonts w:ascii="Times New Roman" w:hAnsi="Times New Roman" w:cs="Times New Roman"/>
          <w:w w:val="105"/>
          <w:sz w:val="28"/>
          <w:szCs w:val="28"/>
        </w:rPr>
        <w: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raw vegetables. Study has shown that thermal processing of this vegetable had substantially increased the proportion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provitamine</w:t>
      </w:r>
      <w:proofErr w:type="spellEnd"/>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93119">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39311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Gaziano</w:t>
      </w:r>
      <w:r w:rsidRPr="00CB7AE9">
        <w:rPr>
          <w:rFonts w:ascii="Times New Roman" w:hAnsi="Times New Roman" w:cs="Times New Roman"/>
          <w:i/>
          <w:w w:val="105"/>
          <w:sz w:val="28"/>
          <w:szCs w:val="28"/>
        </w:rPr>
        <w:t>etal</w:t>
      </w:r>
      <w:proofErr w:type="spellEnd"/>
      <w:r w:rsidRPr="00CB7AE9">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93119">
        <w:rPr>
          <w:rFonts w:ascii="Times New Roman" w:hAnsi="Times New Roman" w:cs="Times New Roman"/>
          <w:sz w:val="28"/>
          <w:szCs w:val="28"/>
        </w:rPr>
        <w:t xml:space="preserve"> </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1996).The following are factors that can seriously affect carotene absorption: high rates of 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E07A1D">
      <w:pPr>
        <w:pStyle w:val="Heading1"/>
        <w:tabs>
          <w:tab w:val="left" w:pos="284"/>
          <w:tab w:val="left" w:pos="678"/>
        </w:tabs>
        <w:spacing w:before="94" w:line="360" w:lineRule="auto"/>
        <w:ind w:left="0"/>
        <w:jc w:val="both"/>
        <w:rPr>
          <w:rFonts w:ascii="Times New Roman" w:hAnsi="Times New Roman" w:cs="Times New Roman"/>
          <w:sz w:val="28"/>
          <w:szCs w:val="28"/>
        </w:rPr>
      </w:pPr>
      <w:bookmarkStart w:id="19"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9"/>
    </w:p>
    <w:p w:rsidR="006D39CE" w:rsidRPr="00CB7AE9" w:rsidRDefault="006D39CE" w:rsidP="00E07A1D">
      <w:pPr>
        <w:pStyle w:val="BodyText"/>
        <w:tabs>
          <w:tab w:val="left" w:pos="284"/>
        </w:tabs>
        <w:spacing w:before="45" w:line="36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contain high levels of beta carotene (the precursor to Vitamin A) and other vitamins and minerals; however, like many vegetables, they are a poor source of dietary calcium. By engineering carrots and other vegetables to contain increased calcium levels, one may boost calcium uptake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reduce the incidence of calcium deficiencies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E07A1D">
      <w:pPr>
        <w:pStyle w:val="BodyText"/>
        <w:tabs>
          <w:tab w:val="left" w:pos="284"/>
        </w:tabs>
        <w:spacing w:before="197" w:line="501"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Generally, calcium (</w:t>
      </w:r>
      <w:proofErr w:type="spellStart"/>
      <w:r w:rsidRPr="00CB7AE9">
        <w:rPr>
          <w:rFonts w:ascii="Times New Roman" w:hAnsi="Times New Roman" w:cs="Times New Roman"/>
          <w:w w:val="105"/>
          <w:sz w:val="28"/>
          <w:szCs w:val="28"/>
        </w:rPr>
        <w:t>Ca</w:t>
      </w:r>
      <w:proofErr w:type="spellEnd"/>
      <w:r w:rsidRPr="00CB7AE9">
        <w:rPr>
          <w:rFonts w:ascii="Times New Roman" w:hAnsi="Times New Roman" w:cs="Times New Roman"/>
          <w:w w:val="105"/>
          <w:sz w:val="28"/>
          <w:szCs w:val="28"/>
        </w:rPr>
        <w:t xml:space="preserve">)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proofErr w:type="spellStart"/>
      <w:r w:rsidRPr="00CB7AE9">
        <w:rPr>
          <w:rFonts w:ascii="Times New Roman" w:hAnsi="Times New Roman" w:cs="Times New Roman"/>
          <w:w w:val="105"/>
          <w:sz w:val="28"/>
          <w:szCs w:val="28"/>
        </w:rPr>
        <w:t>Cation</w:t>
      </w:r>
      <w:proofErr w:type="spellEnd"/>
      <w:r w:rsidRPr="00CB7AE9">
        <w:rPr>
          <w:rFonts w:ascii="Times New Roman" w:hAnsi="Times New Roman" w:cs="Times New Roman"/>
          <w:w w:val="105"/>
          <w:sz w:val="28"/>
          <w:szCs w:val="28"/>
        </w:rPr>
        <w:t xml:space="preserve"> exchanger 1 (CAX1), contains an N-terminal auto inhibitory domain. Expression of N- terminaltruncationsofCAX1 (sCAX1)</w:t>
      </w:r>
      <w:r w:rsidR="0039311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inplants</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heightened</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sequestration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central</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vacuoles.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proofErr w:type="gramStart"/>
      <w:r w:rsidRPr="00CB7AE9">
        <w:rPr>
          <w:rFonts w:ascii="Times New Roman" w:hAnsi="Times New Roman" w:cs="Times New Roman"/>
          <w:w w:val="105"/>
          <w:sz w:val="28"/>
          <w:szCs w:val="28"/>
        </w:rPr>
        <w:t>Roger</w:t>
      </w:r>
      <w:r w:rsidRPr="00CB7AE9">
        <w:rPr>
          <w:rFonts w:ascii="Times New Roman" w:hAnsi="Times New Roman" w:cs="Times New Roman"/>
          <w:i/>
          <w:w w:val="105"/>
          <w:sz w:val="28"/>
          <w:szCs w:val="28"/>
        </w:rPr>
        <w:t>etal</w:t>
      </w:r>
      <w:proofErr w:type="spellEnd"/>
      <w:r w:rsidRPr="00CB7AE9">
        <w:rPr>
          <w:rFonts w:ascii="Times New Roman" w:hAnsi="Times New Roman" w:cs="Times New Roman"/>
          <w:i/>
          <w:w w:val="105"/>
          <w:sz w:val="28"/>
          <w:szCs w:val="28"/>
        </w:rPr>
        <w:t>.,</w:t>
      </w:r>
      <w:proofErr w:type="gramEnd"/>
      <w:r w:rsidRPr="00CB7AE9">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2007.</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Modification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E07A1D">
      <w:pPr>
        <w:pStyle w:val="Heading1"/>
        <w:tabs>
          <w:tab w:val="left" w:pos="284"/>
          <w:tab w:val="left" w:pos="678"/>
        </w:tabs>
        <w:spacing w:before="201" w:line="240" w:lineRule="auto"/>
        <w:ind w:left="0"/>
        <w:jc w:val="both"/>
        <w:rPr>
          <w:rFonts w:ascii="Times New Roman" w:hAnsi="Times New Roman" w:cs="Times New Roman"/>
          <w:sz w:val="28"/>
          <w:szCs w:val="28"/>
        </w:rPr>
      </w:pPr>
      <w:bookmarkStart w:id="20" w:name="_Toc172393584"/>
      <w:r w:rsidRPr="00CB7AE9">
        <w:rPr>
          <w:rFonts w:ascii="Times New Roman" w:hAnsi="Times New Roman" w:cs="Times New Roman"/>
          <w:w w:val="105"/>
          <w:sz w:val="28"/>
          <w:szCs w:val="28"/>
        </w:rPr>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0"/>
    </w:p>
    <w:p w:rsidR="006D39CE" w:rsidRPr="00AD133E" w:rsidRDefault="006D39CE" w:rsidP="00E07A1D">
      <w:pPr>
        <w:pStyle w:val="BodyText"/>
        <w:tabs>
          <w:tab w:val="left" w:pos="284"/>
        </w:tabs>
        <w:spacing w:before="87" w:line="504"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proofErr w:type="gram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w:t>
      </w:r>
      <w:proofErr w:type="spellStart"/>
      <w:r w:rsidRPr="00CB7AE9">
        <w:rPr>
          <w:rFonts w:ascii="Times New Roman" w:hAnsi="Times New Roman" w:cs="Times New Roman"/>
          <w:w w:val="105"/>
          <w:sz w:val="28"/>
          <w:szCs w:val="28"/>
        </w:rPr>
        <w:t>Chitarra</w:t>
      </w:r>
      <w:proofErr w:type="spellEnd"/>
      <w:r w:rsidRPr="00CB7AE9">
        <w:rPr>
          <w:rFonts w:ascii="Times New Roman" w:hAnsi="Times New Roman" w:cs="Times New Roman"/>
          <w:w w:val="105"/>
          <w:sz w:val="28"/>
          <w:szCs w:val="28"/>
        </w:rPr>
        <w:t xml:space="preserve">, 2005). </w:t>
      </w: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 xml:space="preserve"> (2001) emphasizes that 25-30% of the production of fruits and vegetables are wasted due to the lack of proper postharvest handling</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w:t>
      </w:r>
      <w:proofErr w:type="gramStart"/>
      <w:r w:rsidRPr="00CB7AE9">
        <w:rPr>
          <w:rFonts w:ascii="Times New Roman" w:hAnsi="Times New Roman" w:cs="Times New Roman"/>
          <w:sz w:val="28"/>
          <w:szCs w:val="28"/>
        </w:rPr>
        <w:t>,5</w:t>
      </w:r>
      <w:proofErr w:type="gramEnd"/>
      <w:r w:rsidRPr="00CB7AE9">
        <w:rPr>
          <w:rFonts w:ascii="Times New Roman" w:hAnsi="Times New Roman" w:cs="Times New Roman"/>
          <w:sz w:val="28"/>
          <w:szCs w:val="28"/>
        </w:rPr>
        <w:t>°C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requires high relative air humidity because its anatomical structure does not allow preventing to water</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effectively.</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should be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humidity</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98-99%.</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useful</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w:t>
      </w:r>
      <w:proofErr w:type="gramStart"/>
      <w:r w:rsidRPr="00CB7AE9">
        <w:rPr>
          <w:rFonts w:ascii="Times New Roman" w:hAnsi="Times New Roman" w:cs="Times New Roman"/>
          <w:w w:val="105"/>
          <w:sz w:val="28"/>
          <w:szCs w:val="28"/>
        </w:rPr>
        <w:t>)examined</w:t>
      </w:r>
      <w:proofErr w:type="gramEnd"/>
      <w:r w:rsidRPr="00CB7AE9">
        <w:rPr>
          <w:rFonts w:ascii="Times New Roman" w:hAnsi="Times New Roman" w:cs="Times New Roman"/>
          <w:w w:val="105"/>
          <w:sz w:val="28"/>
          <w:szCs w:val="28"/>
        </w:rPr>
        <w:t xml:space="preserve">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E07A1D">
      <w:pPr>
        <w:pStyle w:val="BodyText"/>
        <w:tabs>
          <w:tab w:val="left" w:pos="284"/>
        </w:tabs>
        <w:spacing w:before="87" w:line="504"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E07A1D">
      <w:pPr>
        <w:pStyle w:val="BodyText"/>
        <w:tabs>
          <w:tab w:val="left" w:pos="284"/>
        </w:tabs>
        <w:spacing w:before="87" w:line="504"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to regularly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CB7AE9">
        <w:rPr>
          <w:rFonts w:ascii="Times New Roman" w:hAnsi="Times New Roman" w:cs="Times New Roman"/>
          <w:color w:val="000000"/>
          <w:sz w:val="28"/>
          <w:szCs w:val="28"/>
          <w:shd w:val="clear" w:color="auto" w:fill="FFFFFF"/>
        </w:rPr>
        <w:t>adipic</w:t>
      </w:r>
      <w:proofErr w:type="spellEnd"/>
      <w:r w:rsidRPr="00CB7AE9">
        <w:rPr>
          <w:rFonts w:ascii="Times New Roman" w:hAnsi="Times New Roman" w:cs="Times New Roman"/>
          <w:color w:val="000000"/>
          <w:sz w:val="28"/>
          <w:szCs w:val="28"/>
          <w:shd w:val="clear" w:color="auto" w:fill="FFFFFF"/>
        </w:rPr>
        <w:t xml:space="preserve"> acid biosynthetic pathway and possession of a </w:t>
      </w:r>
      <w:proofErr w:type="spellStart"/>
      <w:r w:rsidRPr="00CB7AE9">
        <w:rPr>
          <w:rFonts w:ascii="Times New Roman" w:hAnsi="Times New Roman" w:cs="Times New Roman"/>
          <w:color w:val="000000"/>
          <w:sz w:val="28"/>
          <w:szCs w:val="28"/>
          <w:shd w:val="clear" w:color="auto" w:fill="FFFFFF"/>
        </w:rPr>
        <w:t>chitinous</w:t>
      </w:r>
      <w:proofErr w:type="spellEnd"/>
      <w:r w:rsidRPr="00CB7AE9">
        <w:rPr>
          <w:rFonts w:ascii="Times New Roman" w:hAnsi="Times New Roman" w:cs="Times New Roman"/>
          <w:color w:val="000000"/>
          <w:sz w:val="28"/>
          <w:szCs w:val="28"/>
          <w:shd w:val="clear" w:color="auto" w:fill="FFFFFF"/>
        </w:rPr>
        <w:t xml:space="preserve"> cell wall, plasma membranes containing the sterol </w:t>
      </w:r>
      <w:proofErr w:type="spellStart"/>
      <w:r w:rsidRPr="00CB7AE9">
        <w:rPr>
          <w:rFonts w:ascii="Times New Roman" w:hAnsi="Times New Roman" w:cs="Times New Roman"/>
          <w:color w:val="000000"/>
          <w:sz w:val="28"/>
          <w:szCs w:val="28"/>
          <w:shd w:val="clear" w:color="auto" w:fill="FFFFFF"/>
        </w:rPr>
        <w:t>ergosterol</w:t>
      </w:r>
      <w:proofErr w:type="spellEnd"/>
      <w:r w:rsidRPr="00CB7AE9">
        <w:rPr>
          <w:rFonts w:ascii="Times New Roman" w:hAnsi="Times New Roman" w:cs="Times New Roman"/>
          <w:color w:val="000000"/>
          <w:sz w:val="28"/>
          <w:szCs w:val="28"/>
          <w:shd w:val="clear" w:color="auto" w:fill="FFFFFF"/>
        </w:rPr>
        <w:t xml:space="preserve">, 80S </w:t>
      </w:r>
      <w:proofErr w:type="spellStart"/>
      <w:r w:rsidRPr="00CB7AE9">
        <w:rPr>
          <w:rFonts w:ascii="Times New Roman" w:hAnsi="Times New Roman" w:cs="Times New Roman"/>
          <w:color w:val="000000"/>
          <w:sz w:val="28"/>
          <w:szCs w:val="28"/>
          <w:shd w:val="clear" w:color="auto" w:fill="FFFFFF"/>
        </w:rPr>
        <w:t>rRNA</w:t>
      </w:r>
      <w:proofErr w:type="spellEnd"/>
      <w:r w:rsidRPr="00CB7AE9">
        <w:rPr>
          <w:rFonts w:ascii="Times New Roman" w:hAnsi="Times New Roman" w:cs="Times New Roman"/>
          <w:color w:val="000000"/>
          <w:sz w:val="28"/>
          <w:szCs w:val="28"/>
          <w:shd w:val="clear" w:color="auto" w:fill="FFFFFF"/>
        </w:rPr>
        <w:t>, and microtubules composed of tubulin.</w:t>
      </w:r>
    </w:p>
    <w:p w:rsidR="006D39CE" w:rsidRPr="00CB7AE9" w:rsidRDefault="006D39CE" w:rsidP="00E07A1D">
      <w:pPr>
        <w:pStyle w:val="BodyText"/>
        <w:tabs>
          <w:tab w:val="left" w:pos="284"/>
        </w:tabs>
        <w:spacing w:before="87" w:line="504"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E07A1D">
      <w:pPr>
        <w:pStyle w:val="NormalWeb"/>
        <w:shd w:val="clear" w:color="auto" w:fill="FFFFFF"/>
        <w:tabs>
          <w:tab w:val="left" w:pos="284"/>
        </w:tabs>
        <w:spacing w:before="166" w:beforeAutospacing="0" w:after="166" w:afterAutospacing="0" w:line="360" w:lineRule="auto"/>
        <w:jc w:val="both"/>
        <w:rPr>
          <w:color w:val="000000"/>
          <w:sz w:val="28"/>
          <w:szCs w:val="28"/>
        </w:rPr>
      </w:pPr>
      <w:r w:rsidRPr="00CB7AE9">
        <w:rPr>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proofErr w:type="spellStart"/>
      <w:r w:rsidRPr="00CB7AE9">
        <w:rPr>
          <w:color w:val="000000"/>
          <w:sz w:val="28"/>
          <w:szCs w:val="28"/>
        </w:rPr>
        <w:t>pyrimidines</w:t>
      </w:r>
      <w:proofErr w:type="spellEnd"/>
      <w:r w:rsidRPr="00CB7AE9">
        <w:rPr>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CB7AE9">
        <w:rPr>
          <w:color w:val="000000"/>
          <w:sz w:val="28"/>
          <w:szCs w:val="28"/>
        </w:rPr>
        <w:t>reductase</w:t>
      </w:r>
      <w:proofErr w:type="spellEnd"/>
      <w:r w:rsidRPr="00CB7AE9">
        <w:rPr>
          <w:color w:val="000000"/>
          <w:sz w:val="28"/>
          <w:szCs w:val="28"/>
        </w:rPr>
        <w:t>) and then to ammonia.</w:t>
      </w:r>
    </w:p>
    <w:p w:rsidR="006D39CE" w:rsidRPr="00CB7AE9" w:rsidRDefault="006D39CE" w:rsidP="00E07A1D">
      <w:pPr>
        <w:pStyle w:val="NormalWeb"/>
        <w:shd w:val="clear" w:color="auto" w:fill="FFFFFF"/>
        <w:tabs>
          <w:tab w:val="left" w:pos="284"/>
        </w:tabs>
        <w:spacing w:before="166" w:beforeAutospacing="0" w:after="166" w:afterAutospacing="0" w:line="360" w:lineRule="auto"/>
        <w:jc w:val="both"/>
        <w:rPr>
          <w:color w:val="000000"/>
          <w:sz w:val="28"/>
          <w:szCs w:val="28"/>
        </w:rPr>
      </w:pPr>
      <w:proofErr w:type="spellStart"/>
      <w:r w:rsidRPr="00CB7AE9">
        <w:rPr>
          <w:color w:val="000000"/>
          <w:sz w:val="28"/>
          <w:szCs w:val="28"/>
        </w:rPr>
        <w:t>Nonfungal</w:t>
      </w:r>
      <w:proofErr w:type="spellEnd"/>
      <w:r w:rsidRPr="00CB7AE9">
        <w:rPr>
          <w:color w:val="000000"/>
          <w:sz w:val="28"/>
          <w:szCs w:val="28"/>
        </w:rPr>
        <w:t xml:space="preserve"> organisms, including bacteria, synthesize the amino acid lysine by the </w:t>
      </w:r>
      <w:proofErr w:type="spellStart"/>
      <w:r w:rsidRPr="00CB7AE9">
        <w:rPr>
          <w:i/>
          <w:iCs/>
          <w:color w:val="000000"/>
          <w:sz w:val="28"/>
          <w:szCs w:val="28"/>
        </w:rPr>
        <w:t>meso</w:t>
      </w:r>
      <w:proofErr w:type="spellEnd"/>
      <w:r w:rsidRPr="00CB7AE9">
        <w:rPr>
          <w:color w:val="000000"/>
          <w:sz w:val="28"/>
          <w:szCs w:val="28"/>
        </w:rPr>
        <w:t>-α</w:t>
      </w:r>
      <w:proofErr w:type="gramStart"/>
      <w:r w:rsidRPr="00CB7AE9">
        <w:rPr>
          <w:color w:val="000000"/>
          <w:sz w:val="28"/>
          <w:szCs w:val="28"/>
        </w:rPr>
        <w:t>,ε</w:t>
      </w:r>
      <w:proofErr w:type="gramEnd"/>
      <w:r w:rsidRPr="00CB7AE9">
        <w:rPr>
          <w:color w:val="000000"/>
          <w:sz w:val="28"/>
          <w:szCs w:val="28"/>
        </w:rPr>
        <w:t>-</w:t>
      </w:r>
      <w:proofErr w:type="spellStart"/>
      <w:r w:rsidRPr="00CB7AE9">
        <w:rPr>
          <w:color w:val="000000"/>
          <w:sz w:val="28"/>
          <w:szCs w:val="28"/>
        </w:rPr>
        <w:t>diaminopimelic</w:t>
      </w:r>
      <w:proofErr w:type="spellEnd"/>
      <w:r w:rsidRPr="00CB7AE9">
        <w:rPr>
          <w:color w:val="000000"/>
          <w:sz w:val="28"/>
          <w:szCs w:val="28"/>
        </w:rPr>
        <w:t xml:space="preserve"> acid pathway (DAP pathway), whereas fungi synthesize lysine by only the L-α-</w:t>
      </w:r>
      <w:proofErr w:type="spellStart"/>
      <w:r w:rsidRPr="00CB7AE9">
        <w:rPr>
          <w:color w:val="000000"/>
          <w:sz w:val="28"/>
          <w:szCs w:val="28"/>
        </w:rPr>
        <w:t>adipic</w:t>
      </w:r>
      <w:proofErr w:type="spellEnd"/>
      <w:r w:rsidRPr="00CB7AE9">
        <w:rPr>
          <w:color w:val="000000"/>
          <w:sz w:val="28"/>
          <w:szCs w:val="28"/>
        </w:rPr>
        <w:t xml:space="preserve"> acid pathway (AAA pathway). Use of the DAP pathway is one of the reasons microorganisms previously considered to be fungi, such as the </w:t>
      </w:r>
      <w:proofErr w:type="spellStart"/>
      <w:r w:rsidRPr="00CB7AE9">
        <w:rPr>
          <w:color w:val="000000"/>
          <w:sz w:val="28"/>
          <w:szCs w:val="28"/>
        </w:rPr>
        <w:t>myxomycetes</w:t>
      </w:r>
      <w:proofErr w:type="spellEnd"/>
      <w:r w:rsidRPr="00CB7AE9">
        <w:rPr>
          <w:color w:val="000000"/>
          <w:sz w:val="28"/>
          <w:szCs w:val="28"/>
        </w:rPr>
        <w:t xml:space="preserve">, </w:t>
      </w:r>
      <w:proofErr w:type="spellStart"/>
      <w:r w:rsidRPr="00CB7AE9">
        <w:rPr>
          <w:color w:val="000000"/>
          <w:sz w:val="28"/>
          <w:szCs w:val="28"/>
        </w:rPr>
        <w:t>oomycetes</w:t>
      </w:r>
      <w:proofErr w:type="spellEnd"/>
      <w:r w:rsidRPr="00CB7AE9">
        <w:rPr>
          <w:color w:val="000000"/>
          <w:sz w:val="28"/>
          <w:szCs w:val="28"/>
        </w:rPr>
        <w:t xml:space="preserve">, and </w:t>
      </w:r>
      <w:proofErr w:type="spellStart"/>
      <w:r w:rsidRPr="00CB7AE9">
        <w:rPr>
          <w:color w:val="000000"/>
          <w:sz w:val="28"/>
          <w:szCs w:val="28"/>
        </w:rPr>
        <w:t>hyphochytrids</w:t>
      </w:r>
      <w:proofErr w:type="spellEnd"/>
      <w:r w:rsidRPr="00CB7AE9">
        <w:rPr>
          <w:color w:val="000000"/>
          <w:sz w:val="28"/>
          <w:szCs w:val="28"/>
        </w:rPr>
        <w:t>, are no longer classified as fungi. The DAP and AAA biosynthetic pathways for lysine synthesis represent dichotomous evolution.</w:t>
      </w:r>
    </w:p>
    <w:p w:rsidR="00476E65" w:rsidRDefault="00476E65" w:rsidP="00E07A1D">
      <w:pPr>
        <w:pStyle w:val="Heading1"/>
        <w:tabs>
          <w:tab w:val="left" w:pos="284"/>
          <w:tab w:val="left" w:pos="678"/>
        </w:tabs>
        <w:spacing w:before="94" w:line="240" w:lineRule="auto"/>
        <w:ind w:left="0"/>
        <w:jc w:val="both"/>
        <w:rPr>
          <w:rFonts w:ascii="Times New Roman" w:eastAsia="Cambria" w:hAnsi="Times New Roman" w:cs="Times New Roman"/>
          <w:bCs w:val="0"/>
          <w:w w:val="105"/>
          <w:sz w:val="28"/>
          <w:szCs w:val="28"/>
        </w:rPr>
      </w:pPr>
      <w:bookmarkStart w:id="21" w:name="_Toc172393585"/>
    </w:p>
    <w:p w:rsidR="006D39CE" w:rsidRPr="00CB7AE9" w:rsidRDefault="007755E7" w:rsidP="00476E65">
      <w:pPr>
        <w:pStyle w:val="Heading1"/>
        <w:tabs>
          <w:tab w:val="left" w:pos="284"/>
          <w:tab w:val="left" w:pos="678"/>
        </w:tabs>
        <w:spacing w:after="240" w:line="360" w:lineRule="auto"/>
        <w:ind w:left="0"/>
        <w:jc w:val="both"/>
        <w:rPr>
          <w:rFonts w:ascii="Times New Roman" w:hAnsi="Times New Roman" w:cs="Times New Roman"/>
          <w:sz w:val="28"/>
          <w:szCs w:val="28"/>
        </w:rPr>
      </w:pPr>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476E65">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476E65">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476E65">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476E65">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1"/>
    </w:p>
    <w:p w:rsidR="006D39CE" w:rsidRPr="00CB7AE9" w:rsidRDefault="006D39CE" w:rsidP="00476E65">
      <w:pPr>
        <w:pStyle w:val="BodyText"/>
        <w:tabs>
          <w:tab w:val="left" w:pos="284"/>
        </w:tabs>
        <w:spacing w:after="240" w:line="36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 a strain from a natural, mixed population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E07A1D">
      <w:pPr>
        <w:pStyle w:val="BodyText"/>
        <w:tabs>
          <w:tab w:val="left" w:pos="284"/>
        </w:tabs>
        <w:spacing w:before="87" w:line="504" w:lineRule="auto"/>
        <w:ind w:right="142"/>
        <w:jc w:val="both"/>
        <w:rPr>
          <w:rFonts w:ascii="Times New Roman" w:hAnsi="Times New Roman" w:cs="Times New Roman"/>
          <w:sz w:val="28"/>
          <w:szCs w:val="28"/>
        </w:rPr>
      </w:pPr>
    </w:p>
    <w:p w:rsidR="006D39CE" w:rsidRPr="00CB7AE9" w:rsidRDefault="006D39CE" w:rsidP="00E07A1D">
      <w:pPr>
        <w:pStyle w:val="Heading1"/>
        <w:tabs>
          <w:tab w:val="left" w:pos="284"/>
          <w:tab w:val="left" w:pos="3374"/>
        </w:tabs>
        <w:spacing w:before="197" w:line="240" w:lineRule="auto"/>
        <w:ind w:left="0"/>
        <w:jc w:val="both"/>
        <w:rPr>
          <w:rFonts w:ascii="Times New Roman" w:hAnsi="Times New Roman" w:cs="Times New Roman"/>
          <w:b w:val="0"/>
          <w:sz w:val="28"/>
          <w:szCs w:val="28"/>
        </w:rPr>
      </w:pPr>
    </w:p>
    <w:p w:rsidR="006D39CE" w:rsidRPr="00CB7AE9" w:rsidRDefault="006D39CE" w:rsidP="00E07A1D">
      <w:pPr>
        <w:pStyle w:val="BodyText"/>
        <w:tabs>
          <w:tab w:val="left" w:pos="284"/>
        </w:tabs>
        <w:spacing w:before="1" w:line="501" w:lineRule="auto"/>
        <w:ind w:right="139"/>
        <w:jc w:val="both"/>
        <w:rPr>
          <w:rFonts w:ascii="Times New Roman" w:hAnsi="Times New Roman" w:cs="Times New Roman"/>
          <w:sz w:val="28"/>
          <w:szCs w:val="28"/>
        </w:rPr>
      </w:pPr>
    </w:p>
    <w:p w:rsidR="006D39CE" w:rsidRPr="00CB7AE9" w:rsidRDefault="006D39CE" w:rsidP="00E07A1D">
      <w:pPr>
        <w:pStyle w:val="BodyText"/>
        <w:tabs>
          <w:tab w:val="left" w:pos="284"/>
        </w:tabs>
        <w:spacing w:before="191" w:line="501" w:lineRule="auto"/>
        <w:ind w:right="137" w:firstLine="57"/>
        <w:jc w:val="both"/>
        <w:rPr>
          <w:rFonts w:ascii="Times New Roman" w:hAnsi="Times New Roman" w:cs="Times New Roman"/>
          <w:sz w:val="28"/>
          <w:szCs w:val="28"/>
        </w:rPr>
      </w:pPr>
    </w:p>
    <w:p w:rsidR="00393119" w:rsidRDefault="00393119" w:rsidP="00E07A1D">
      <w:pPr>
        <w:tabs>
          <w:tab w:val="left" w:pos="284"/>
        </w:tabs>
        <w:rPr>
          <w:rFonts w:ascii="Times New Roman" w:eastAsia="Palatino Linotype" w:hAnsi="Times New Roman" w:cs="Times New Roman"/>
          <w:b/>
          <w:bCs/>
          <w:w w:val="105"/>
          <w:sz w:val="28"/>
          <w:szCs w:val="28"/>
        </w:rPr>
      </w:pPr>
      <w:bookmarkStart w:id="22" w:name="_Toc172393586"/>
      <w:r>
        <w:rPr>
          <w:rFonts w:ascii="Times New Roman" w:hAnsi="Times New Roman" w:cs="Times New Roman"/>
          <w:w w:val="105"/>
          <w:sz w:val="28"/>
          <w:szCs w:val="28"/>
        </w:rPr>
        <w:br w:type="page"/>
      </w:r>
    </w:p>
    <w:p w:rsidR="007755E7" w:rsidRPr="00CB7AE9" w:rsidRDefault="007755E7" w:rsidP="00E07A1D">
      <w:pPr>
        <w:pStyle w:val="Heading1"/>
        <w:tabs>
          <w:tab w:val="left" w:pos="284"/>
        </w:tabs>
        <w:spacing w:after="240" w:line="36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00393119">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THREE</w:t>
      </w:r>
      <w:bookmarkEnd w:id="22"/>
    </w:p>
    <w:p w:rsidR="007755E7" w:rsidRPr="00CB7AE9" w:rsidRDefault="007755E7" w:rsidP="00E07A1D">
      <w:pPr>
        <w:pStyle w:val="Heading1"/>
        <w:tabs>
          <w:tab w:val="left" w:pos="284"/>
        </w:tabs>
        <w:spacing w:after="240" w:line="36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3" w:name="_Toc172393587"/>
      <w:r w:rsidRPr="00CB7AE9">
        <w:rPr>
          <w:rFonts w:ascii="Times New Roman" w:hAnsi="Times New Roman" w:cs="Times New Roman"/>
          <w:sz w:val="28"/>
          <w:szCs w:val="28"/>
        </w:rPr>
        <w:t>MATERIAL</w:t>
      </w:r>
      <w:r w:rsidR="00393119">
        <w:rPr>
          <w:rFonts w:ascii="Times New Roman" w:hAnsi="Times New Roman" w:cs="Times New Roman"/>
          <w:sz w:val="28"/>
          <w:szCs w:val="28"/>
        </w:rPr>
        <w:t xml:space="preserve"> </w:t>
      </w:r>
      <w:r w:rsidRPr="00CB7AE9">
        <w:rPr>
          <w:rFonts w:ascii="Times New Roman" w:hAnsi="Times New Roman" w:cs="Times New Roman"/>
          <w:sz w:val="28"/>
          <w:szCs w:val="28"/>
        </w:rPr>
        <w:t>AND</w:t>
      </w:r>
      <w:r w:rsidR="00393119">
        <w:rPr>
          <w:rFonts w:ascii="Times New Roman" w:hAnsi="Times New Roman" w:cs="Times New Roman"/>
          <w:sz w:val="28"/>
          <w:szCs w:val="28"/>
        </w:rPr>
        <w:t xml:space="preserve"> </w:t>
      </w:r>
      <w:r w:rsidRPr="00CB7AE9">
        <w:rPr>
          <w:rFonts w:ascii="Times New Roman" w:hAnsi="Times New Roman" w:cs="Times New Roman"/>
          <w:sz w:val="28"/>
          <w:szCs w:val="28"/>
        </w:rPr>
        <w:t>METHODS</w:t>
      </w:r>
      <w:bookmarkEnd w:id="23"/>
    </w:p>
    <w:p w:rsidR="007755E7" w:rsidRPr="00CB7AE9" w:rsidRDefault="007755E7" w:rsidP="00E07A1D">
      <w:pPr>
        <w:pStyle w:val="Heading1"/>
        <w:tabs>
          <w:tab w:val="left" w:pos="284"/>
        </w:tabs>
        <w:spacing w:after="240" w:line="360" w:lineRule="auto"/>
        <w:jc w:val="both"/>
        <w:rPr>
          <w:rFonts w:ascii="Times New Roman" w:hAnsi="Times New Roman" w:cs="Times New Roman"/>
          <w:w w:val="105"/>
          <w:sz w:val="28"/>
          <w:szCs w:val="28"/>
        </w:rPr>
      </w:pPr>
      <w:bookmarkStart w:id="24" w:name="_Toc172393588"/>
      <w:r w:rsidRPr="00CB7AE9">
        <w:rPr>
          <w:rFonts w:ascii="Times New Roman" w:hAnsi="Times New Roman" w:cs="Times New Roman"/>
          <w:w w:val="105"/>
          <w:sz w:val="28"/>
          <w:szCs w:val="28"/>
        </w:rPr>
        <w:t>3.1 Study</w:t>
      </w:r>
      <w:r w:rsidR="0039311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Area</w:t>
      </w:r>
      <w:bookmarkEnd w:id="24"/>
    </w:p>
    <w:p w:rsidR="007755E7" w:rsidRPr="00CB7AE9" w:rsidRDefault="007755E7" w:rsidP="00E07A1D">
      <w:pPr>
        <w:pStyle w:val="BodyText"/>
        <w:tabs>
          <w:tab w:val="left" w:pos="284"/>
        </w:tabs>
        <w:spacing w:after="240" w:line="360" w:lineRule="auto"/>
        <w:ind w:left="300"/>
        <w:jc w:val="both"/>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proofErr w:type="gramStart"/>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proofErr w:type="gramEnd"/>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w:t>
      </w:r>
      <w:proofErr w:type="spellStart"/>
      <w:r w:rsidR="00AD133E">
        <w:rPr>
          <w:rFonts w:ascii="Times New Roman" w:hAnsi="Times New Roman" w:cs="Times New Roman"/>
          <w:w w:val="105"/>
          <w:sz w:val="28"/>
          <w:szCs w:val="28"/>
        </w:rPr>
        <w:t>Kwara</w:t>
      </w:r>
      <w:proofErr w:type="spellEnd"/>
      <w:r w:rsidR="00AD133E">
        <w:rPr>
          <w:rFonts w:ascii="Times New Roman" w:hAnsi="Times New Roman" w:cs="Times New Roman"/>
          <w:w w:val="105"/>
          <w:sz w:val="28"/>
          <w:szCs w:val="28"/>
        </w:rPr>
        <w:t xml:space="preserve"> State </w:t>
      </w:r>
      <w:r w:rsidRPr="00CB7AE9">
        <w:rPr>
          <w:rFonts w:ascii="Times New Roman" w:hAnsi="Times New Roman" w:cs="Times New Roman"/>
          <w:sz w:val="28"/>
          <w:szCs w:val="28"/>
        </w:rPr>
        <w:t>.</w:t>
      </w:r>
    </w:p>
    <w:p w:rsidR="007755E7" w:rsidRPr="00CB7AE9" w:rsidRDefault="007755E7" w:rsidP="00E07A1D">
      <w:pPr>
        <w:pStyle w:val="Heading1"/>
        <w:tabs>
          <w:tab w:val="left" w:pos="284"/>
        </w:tabs>
        <w:spacing w:line="360" w:lineRule="auto"/>
        <w:jc w:val="both"/>
        <w:rPr>
          <w:rFonts w:ascii="Times New Roman" w:hAnsi="Times New Roman" w:cs="Times New Roman"/>
          <w:sz w:val="28"/>
          <w:szCs w:val="28"/>
        </w:rPr>
      </w:pPr>
      <w:bookmarkStart w:id="25"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5"/>
    </w:p>
    <w:p w:rsidR="007755E7" w:rsidRPr="00CB7AE9" w:rsidRDefault="007755E7" w:rsidP="00E07A1D">
      <w:pPr>
        <w:pStyle w:val="BodyText"/>
        <w:tabs>
          <w:tab w:val="left" w:pos="284"/>
        </w:tabs>
        <w:spacing w:before="95" w:line="36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w:t>
      </w:r>
      <w:proofErr w:type="spellStart"/>
      <w:r w:rsidR="00AD133E">
        <w:rPr>
          <w:rFonts w:ascii="Times New Roman" w:hAnsi="Times New Roman" w:cs="Times New Roman"/>
          <w:sz w:val="28"/>
          <w:szCs w:val="28"/>
        </w:rPr>
        <w:t>Kwara</w:t>
      </w:r>
      <w:proofErr w:type="spellEnd"/>
      <w:r w:rsidR="00AD133E">
        <w:rPr>
          <w:rFonts w:ascii="Times New Roman" w:hAnsi="Times New Roman" w:cs="Times New Roman"/>
          <w:sz w:val="28"/>
          <w:szCs w:val="28"/>
        </w:rPr>
        <w:t xml:space="preserve">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w:t>
      </w:r>
      <w:r w:rsidR="00476E65">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E07A1D">
      <w:pPr>
        <w:pStyle w:val="Heading1"/>
        <w:tabs>
          <w:tab w:val="left" w:pos="284"/>
        </w:tabs>
        <w:spacing w:before="1"/>
        <w:jc w:val="both"/>
        <w:rPr>
          <w:rFonts w:ascii="Times New Roman" w:hAnsi="Times New Roman" w:cs="Times New Roman"/>
          <w:sz w:val="28"/>
          <w:szCs w:val="28"/>
        </w:rPr>
      </w:pPr>
      <w:bookmarkStart w:id="26"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6"/>
    </w:p>
    <w:p w:rsidR="00384976" w:rsidRPr="00CB7AE9" w:rsidRDefault="00384976" w:rsidP="00E07A1D">
      <w:pPr>
        <w:pStyle w:val="Heading1"/>
        <w:tabs>
          <w:tab w:val="left" w:pos="284"/>
        </w:tabs>
        <w:spacing w:before="1"/>
        <w:jc w:val="both"/>
        <w:rPr>
          <w:rFonts w:ascii="Times New Roman" w:hAnsi="Times New Roman" w:cs="Times New Roman"/>
          <w:sz w:val="28"/>
          <w:szCs w:val="28"/>
        </w:rPr>
      </w:pPr>
    </w:p>
    <w:p w:rsidR="007755E7" w:rsidRPr="00CB7AE9" w:rsidRDefault="00384976" w:rsidP="00E07A1D">
      <w:pPr>
        <w:pStyle w:val="BodyText"/>
        <w:tabs>
          <w:tab w:val="left" w:pos="284"/>
        </w:tabs>
        <w:spacing w:line="36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w:t>
      </w:r>
      <w:r w:rsidR="00E07A1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Conkey</w:t>
      </w:r>
      <w:proofErr w:type="spellEnd"/>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E07A1D">
      <w:pPr>
        <w:pStyle w:val="Heading1"/>
        <w:tabs>
          <w:tab w:val="left" w:pos="284"/>
        </w:tabs>
        <w:spacing w:line="360" w:lineRule="auto"/>
        <w:jc w:val="both"/>
        <w:rPr>
          <w:rFonts w:ascii="Times New Roman" w:hAnsi="Times New Roman" w:cs="Times New Roman"/>
          <w:sz w:val="28"/>
          <w:szCs w:val="28"/>
        </w:rPr>
      </w:pPr>
      <w:bookmarkStart w:id="27" w:name="_Toc172393591"/>
      <w:r w:rsidRPr="00CB7AE9">
        <w:rPr>
          <w:rFonts w:ascii="Times New Roman" w:hAnsi="Times New Roman" w:cs="Times New Roman"/>
          <w:sz w:val="28"/>
          <w:szCs w:val="28"/>
        </w:rPr>
        <w:t>3.4</w:t>
      </w:r>
      <w:r w:rsidR="00476E65">
        <w:rPr>
          <w:rFonts w:ascii="Times New Roman" w:hAnsi="Times New Roman" w:cs="Times New Roman"/>
          <w:sz w:val="28"/>
          <w:szCs w:val="28"/>
        </w:rPr>
        <w:tab/>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7"/>
    </w:p>
    <w:p w:rsidR="007755E7" w:rsidRPr="00CB7AE9" w:rsidRDefault="007755E7" w:rsidP="00E07A1D">
      <w:pPr>
        <w:pStyle w:val="BodyText"/>
        <w:tabs>
          <w:tab w:val="left" w:pos="284"/>
        </w:tabs>
        <w:spacing w:line="36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w:t>
      </w:r>
      <w:r w:rsidR="00E07A1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476E65" w:rsidRDefault="00476E65" w:rsidP="00E07A1D">
      <w:pPr>
        <w:pStyle w:val="Heading1"/>
        <w:tabs>
          <w:tab w:val="left" w:pos="284"/>
          <w:tab w:val="left" w:pos="861"/>
        </w:tabs>
        <w:spacing w:line="240" w:lineRule="auto"/>
        <w:jc w:val="both"/>
        <w:rPr>
          <w:rFonts w:ascii="Times New Roman" w:hAnsi="Times New Roman" w:cs="Times New Roman"/>
          <w:sz w:val="28"/>
          <w:szCs w:val="28"/>
        </w:rPr>
      </w:pPr>
      <w:bookmarkStart w:id="28" w:name="_Toc172393592"/>
    </w:p>
    <w:p w:rsidR="00476E65" w:rsidRDefault="00476E65" w:rsidP="00E07A1D">
      <w:pPr>
        <w:pStyle w:val="Heading1"/>
        <w:tabs>
          <w:tab w:val="left" w:pos="284"/>
          <w:tab w:val="left" w:pos="861"/>
        </w:tabs>
        <w:spacing w:line="240" w:lineRule="auto"/>
        <w:jc w:val="both"/>
        <w:rPr>
          <w:rFonts w:ascii="Times New Roman" w:hAnsi="Times New Roman" w:cs="Times New Roman"/>
          <w:sz w:val="28"/>
          <w:szCs w:val="28"/>
        </w:rPr>
      </w:pPr>
    </w:p>
    <w:p w:rsidR="0019343D" w:rsidRPr="00CB7AE9" w:rsidRDefault="00384976" w:rsidP="00E07A1D">
      <w:pPr>
        <w:pStyle w:val="Heading1"/>
        <w:tabs>
          <w:tab w:val="left" w:pos="284"/>
          <w:tab w:val="left" w:pos="861"/>
        </w:tabs>
        <w:spacing w:line="240" w:lineRule="auto"/>
        <w:jc w:val="both"/>
        <w:rPr>
          <w:rFonts w:ascii="Times New Roman" w:hAnsi="Times New Roman" w:cs="Times New Roman"/>
          <w:sz w:val="28"/>
          <w:szCs w:val="28"/>
        </w:rPr>
      </w:pPr>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8"/>
    </w:p>
    <w:p w:rsidR="0019343D" w:rsidRDefault="0019343D" w:rsidP="00476E65">
      <w:pPr>
        <w:pStyle w:val="BodyText"/>
        <w:tabs>
          <w:tab w:val="left" w:pos="284"/>
        </w:tabs>
        <w:spacing w:before="1" w:line="501" w:lineRule="auto"/>
        <w:ind w:left="300" w:right="134"/>
        <w:jc w:val="both"/>
        <w:rPr>
          <w:rFonts w:ascii="Times New Roman" w:hAnsi="Times New Roman" w:cs="Times New Roman"/>
          <w:w w:val="105"/>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prepared.A</w:t>
      </w:r>
      <w:proofErr w:type="spellEnd"/>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E07A1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apart</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septic</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technique.</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then</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incubated</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35°C</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24hrs</w:t>
      </w:r>
      <w:r w:rsidR="00476E6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after</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allowing</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disc</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within</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476E65">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7755E7" w:rsidRPr="00CB7AE9" w:rsidRDefault="007755E7" w:rsidP="00E07A1D">
      <w:pPr>
        <w:pStyle w:val="BodyText"/>
        <w:tabs>
          <w:tab w:val="left" w:pos="284"/>
        </w:tabs>
        <w:spacing w:line="254" w:lineRule="auto"/>
        <w:ind w:left="600" w:right="531"/>
        <w:jc w:val="both"/>
        <w:rPr>
          <w:rFonts w:ascii="Times New Roman" w:hAnsi="Times New Roman" w:cs="Times New Roman"/>
          <w:sz w:val="28"/>
          <w:szCs w:val="28"/>
        </w:rPr>
      </w:pPr>
    </w:p>
    <w:p w:rsidR="00476E65" w:rsidRDefault="00476E65">
      <w:pPr>
        <w:rPr>
          <w:rFonts w:ascii="Times New Roman" w:eastAsia="Palatino Linotype" w:hAnsi="Times New Roman" w:cs="Times New Roman"/>
          <w:b/>
          <w:bCs/>
          <w:sz w:val="28"/>
          <w:szCs w:val="28"/>
        </w:rPr>
      </w:pPr>
      <w:bookmarkStart w:id="29" w:name="_Toc172393593"/>
      <w:r>
        <w:rPr>
          <w:rFonts w:ascii="Times New Roman" w:hAnsi="Times New Roman" w:cs="Times New Roman"/>
          <w:sz w:val="28"/>
          <w:szCs w:val="28"/>
        </w:rPr>
        <w:br w:type="page"/>
      </w:r>
    </w:p>
    <w:p w:rsidR="007755E7" w:rsidRPr="00CB7AE9" w:rsidRDefault="00384976" w:rsidP="00E07A1D">
      <w:pPr>
        <w:pStyle w:val="Heading1"/>
        <w:tabs>
          <w:tab w:val="left" w:pos="284"/>
        </w:tabs>
        <w:spacing w:line="360" w:lineRule="auto"/>
        <w:ind w:left="3180" w:firstLine="420"/>
        <w:jc w:val="both"/>
        <w:rPr>
          <w:rFonts w:ascii="Times New Roman" w:hAnsi="Times New Roman" w:cs="Times New Roman"/>
          <w:sz w:val="28"/>
          <w:szCs w:val="28"/>
        </w:rPr>
      </w:pPr>
      <w:r w:rsidRPr="00CB7AE9">
        <w:rPr>
          <w:rFonts w:ascii="Times New Roman" w:hAnsi="Times New Roman" w:cs="Times New Roman"/>
          <w:sz w:val="28"/>
          <w:szCs w:val="28"/>
        </w:rPr>
        <w:t>CHAPTER FOUR</w:t>
      </w:r>
      <w:bookmarkEnd w:id="29"/>
    </w:p>
    <w:p w:rsidR="00384976" w:rsidRPr="00CB7AE9" w:rsidRDefault="00384976" w:rsidP="00E07A1D">
      <w:pPr>
        <w:pStyle w:val="Heading1"/>
        <w:tabs>
          <w:tab w:val="left" w:pos="284"/>
        </w:tabs>
        <w:spacing w:line="36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0" w:name="_Toc172393594"/>
      <w:r w:rsidRPr="00CB7AE9">
        <w:rPr>
          <w:rFonts w:ascii="Times New Roman" w:hAnsi="Times New Roman" w:cs="Times New Roman"/>
          <w:sz w:val="28"/>
          <w:szCs w:val="28"/>
        </w:rPr>
        <w:t>RESULTS AND DISCUSSIONS</w:t>
      </w:r>
      <w:bookmarkEnd w:id="30"/>
    </w:p>
    <w:p w:rsidR="00384976" w:rsidRPr="00CB7AE9" w:rsidRDefault="00384976" w:rsidP="00E07A1D">
      <w:pPr>
        <w:pStyle w:val="Heading1"/>
        <w:tabs>
          <w:tab w:val="left" w:pos="284"/>
        </w:tabs>
        <w:spacing w:line="360" w:lineRule="auto"/>
        <w:jc w:val="both"/>
        <w:rPr>
          <w:rFonts w:ascii="Times New Roman" w:hAnsi="Times New Roman" w:cs="Times New Roman"/>
          <w:sz w:val="28"/>
          <w:szCs w:val="28"/>
        </w:rPr>
      </w:pPr>
      <w:bookmarkStart w:id="31" w:name="_Toc172393595"/>
      <w:r w:rsidRPr="00CB7AE9">
        <w:rPr>
          <w:rFonts w:ascii="Times New Roman" w:hAnsi="Times New Roman" w:cs="Times New Roman"/>
          <w:sz w:val="28"/>
          <w:szCs w:val="28"/>
        </w:rPr>
        <w:t>4.1 RESULTS</w:t>
      </w:r>
      <w:bookmarkEnd w:id="31"/>
    </w:p>
    <w:p w:rsidR="00384976" w:rsidRPr="00CB7AE9" w:rsidRDefault="00183BAF" w:rsidP="00E07A1D">
      <w:pPr>
        <w:pStyle w:val="Heading1"/>
        <w:tabs>
          <w:tab w:val="left" w:pos="284"/>
        </w:tabs>
        <w:spacing w:line="360" w:lineRule="auto"/>
        <w:jc w:val="both"/>
        <w:rPr>
          <w:rFonts w:ascii="Times New Roman" w:hAnsi="Times New Roman" w:cs="Times New Roman"/>
          <w:b w:val="0"/>
          <w:sz w:val="28"/>
          <w:szCs w:val="28"/>
        </w:rPr>
      </w:pPr>
      <w:bookmarkStart w:id="32"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476E65">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476E65">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w:t>
      </w:r>
      <w:r w:rsidR="00476E65">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00476E65">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Rhizopus</w:t>
      </w:r>
      <w:proofErr w:type="spellEnd"/>
      <w:r w:rsidR="00DA20E6">
        <w:rPr>
          <w:rFonts w:ascii="Times New Roman" w:hAnsi="Times New Roman" w:cs="Times New Roman"/>
          <w:b w:val="0"/>
          <w:i/>
          <w:sz w:val="28"/>
          <w:szCs w:val="28"/>
        </w:rPr>
        <w:t xml:space="preserve"> </w:t>
      </w:r>
      <w:proofErr w:type="gramStart"/>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proofErr w:type="spellStart"/>
      <w:r w:rsidRPr="00CB7AE9">
        <w:rPr>
          <w:rFonts w:ascii="Times New Roman" w:hAnsi="Times New Roman" w:cs="Times New Roman"/>
          <w:b w:val="0"/>
          <w:i/>
          <w:sz w:val="28"/>
          <w:szCs w:val="28"/>
        </w:rPr>
        <w:t>Fusarium</w:t>
      </w:r>
      <w:proofErr w:type="spellEnd"/>
      <w:proofErr w:type="gram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proofErr w:type="spellStart"/>
      <w:r w:rsidRPr="00CB7AE9">
        <w:rPr>
          <w:rFonts w:ascii="Times New Roman" w:hAnsi="Times New Roman" w:cs="Times New Roman"/>
          <w:b w:val="0"/>
          <w:i/>
          <w:sz w:val="28"/>
          <w:szCs w:val="28"/>
        </w:rPr>
        <w:t>Cladosporium</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sz w:val="28"/>
          <w:szCs w:val="28"/>
        </w:rPr>
        <w:t>sp.and</w:t>
      </w:r>
      <w:proofErr w:type="spellEnd"/>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2"/>
    </w:p>
    <w:p w:rsidR="00183BAF" w:rsidRDefault="00183BAF" w:rsidP="00E07A1D">
      <w:pPr>
        <w:pStyle w:val="BodyText"/>
        <w:tabs>
          <w:tab w:val="left" w:pos="284"/>
        </w:tabs>
        <w:spacing w:before="73"/>
        <w:ind w:left="300"/>
        <w:jc w:val="both"/>
        <w:rPr>
          <w:rFonts w:ascii="Times New Roman" w:hAnsi="Times New Roman" w:cs="Times New Roman"/>
          <w:spacing w:val="-1"/>
          <w:w w:val="105"/>
          <w:sz w:val="28"/>
          <w:szCs w:val="28"/>
        </w:rPr>
      </w:pPr>
      <w:r w:rsidRPr="00CB7AE9">
        <w:rPr>
          <w:rFonts w:ascii="Times New Roman" w:hAnsi="Times New Roman" w:cs="Times New Roman"/>
          <w:b/>
          <w:spacing w:val="-2"/>
          <w:w w:val="105"/>
          <w:sz w:val="28"/>
          <w:szCs w:val="28"/>
        </w:rPr>
        <w:t>Table1</w:t>
      </w:r>
      <w:proofErr w:type="gramStart"/>
      <w:r w:rsidRPr="00CB7AE9">
        <w:rPr>
          <w:rFonts w:ascii="Times New Roman" w:hAnsi="Times New Roman" w:cs="Times New Roman"/>
          <w:b/>
          <w:spacing w:val="-2"/>
          <w:w w:val="105"/>
          <w:sz w:val="28"/>
          <w:szCs w:val="28"/>
        </w:rPr>
        <w:t>:</w:t>
      </w:r>
      <w:r w:rsidRPr="00CB7AE9">
        <w:rPr>
          <w:rFonts w:ascii="Times New Roman" w:hAnsi="Times New Roman" w:cs="Times New Roman"/>
          <w:spacing w:val="-2"/>
          <w:w w:val="105"/>
          <w:sz w:val="28"/>
          <w:szCs w:val="28"/>
        </w:rPr>
        <w:t>Microbial</w:t>
      </w:r>
      <w:proofErr w:type="gramEnd"/>
      <w:r w:rsidR="00476E65">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w:t>
      </w:r>
      <w:r w:rsidR="00476E65">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of</w:t>
      </w:r>
      <w:r w:rsidR="00476E65">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476E65">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476E65">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w:t>
      </w:r>
      <w:r w:rsidR="00476E65">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p w:rsidR="00476E65" w:rsidRPr="00CB7AE9" w:rsidRDefault="00476E65" w:rsidP="00E07A1D">
      <w:pPr>
        <w:pStyle w:val="BodyText"/>
        <w:tabs>
          <w:tab w:val="left" w:pos="284"/>
        </w:tabs>
        <w:spacing w:before="73"/>
        <w:ind w:left="300"/>
        <w:jc w:val="both"/>
        <w:rPr>
          <w:rFonts w:ascii="Times New Roman" w:hAnsi="Times New Roman" w:cs="Times New Roman"/>
          <w:sz w:val="28"/>
          <w:szCs w:val="28"/>
        </w:rPr>
      </w:pPr>
    </w:p>
    <w:tbl>
      <w:tblPr>
        <w:tblStyle w:val="PlainTable5"/>
        <w:tblW w:w="0" w:type="auto"/>
        <w:tblLayout w:type="fixed"/>
        <w:tblLook w:val="01E0" w:firstRow="1" w:lastRow="1" w:firstColumn="1" w:lastColumn="1" w:noHBand="0" w:noVBand="0"/>
      </w:tblPr>
      <w:tblGrid>
        <w:gridCol w:w="1668"/>
        <w:gridCol w:w="3543"/>
        <w:gridCol w:w="3686"/>
      </w:tblGrid>
      <w:tr w:rsidR="00F079A3" w:rsidRPr="00CB7AE9" w:rsidTr="00476E65">
        <w:trPr>
          <w:cnfStyle w:val="100000000000" w:firstRow="1" w:lastRow="0" w:firstColumn="0" w:lastColumn="0" w:oddVBand="0" w:evenVBand="0" w:oddHBand="0" w:evenHBand="0" w:firstRowFirstColumn="0" w:firstRowLastColumn="0" w:lastRowFirstColumn="0" w:lastRowLastColumn="0"/>
          <w:trHeight w:val="448"/>
        </w:trPr>
        <w:tc>
          <w:tcPr>
            <w:cnfStyle w:val="001000000100" w:firstRow="0" w:lastRow="0" w:firstColumn="1" w:lastColumn="0" w:oddVBand="0" w:evenVBand="0" w:oddHBand="0" w:evenHBand="0" w:firstRowFirstColumn="1" w:firstRowLastColumn="0" w:lastRowFirstColumn="0" w:lastRowLastColumn="0"/>
            <w:tcW w:w="1668" w:type="dxa"/>
          </w:tcPr>
          <w:p w:rsidR="00F079A3" w:rsidRPr="00476E65" w:rsidRDefault="00F079A3" w:rsidP="00476E65">
            <w:pPr>
              <w:pStyle w:val="TableParagraph"/>
              <w:tabs>
                <w:tab w:val="left" w:pos="284"/>
              </w:tabs>
              <w:spacing w:line="360" w:lineRule="auto"/>
              <w:jc w:val="both"/>
              <w:rPr>
                <w:b/>
                <w:sz w:val="28"/>
                <w:szCs w:val="28"/>
              </w:rPr>
            </w:pPr>
            <w:r w:rsidRPr="00476E65">
              <w:rPr>
                <w:b/>
                <w:w w:val="105"/>
                <w:sz w:val="28"/>
                <w:szCs w:val="28"/>
              </w:rPr>
              <w:t>Samples</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476E65" w:rsidRDefault="00F079A3" w:rsidP="00476E65">
            <w:pPr>
              <w:pStyle w:val="TableParagraph"/>
              <w:tabs>
                <w:tab w:val="left" w:pos="284"/>
              </w:tabs>
              <w:spacing w:line="360" w:lineRule="auto"/>
              <w:ind w:left="107"/>
              <w:jc w:val="both"/>
              <w:rPr>
                <w:b/>
                <w:sz w:val="28"/>
                <w:szCs w:val="28"/>
              </w:rPr>
            </w:pPr>
            <w:r w:rsidRPr="00476E65">
              <w:rPr>
                <w:b/>
                <w:w w:val="105"/>
                <w:sz w:val="28"/>
                <w:szCs w:val="28"/>
              </w:rPr>
              <w:t>Total</w:t>
            </w:r>
            <w:r w:rsidR="00476E65" w:rsidRPr="00476E65">
              <w:rPr>
                <w:b/>
                <w:w w:val="105"/>
                <w:sz w:val="28"/>
                <w:szCs w:val="28"/>
              </w:rPr>
              <w:t xml:space="preserve"> </w:t>
            </w:r>
            <w:r w:rsidRPr="00476E65">
              <w:rPr>
                <w:b/>
                <w:w w:val="105"/>
                <w:sz w:val="28"/>
                <w:szCs w:val="28"/>
              </w:rPr>
              <w:t>coliform</w:t>
            </w:r>
            <w:r w:rsidR="00476E65" w:rsidRPr="00476E65">
              <w:rPr>
                <w:b/>
                <w:w w:val="105"/>
                <w:sz w:val="28"/>
                <w:szCs w:val="28"/>
              </w:rPr>
              <w:t xml:space="preserve"> </w:t>
            </w:r>
            <w:r w:rsidRPr="00476E65">
              <w:rPr>
                <w:b/>
                <w:w w:val="105"/>
                <w:sz w:val="28"/>
                <w:szCs w:val="28"/>
              </w:rPr>
              <w:t>count(CFU/g)</w:t>
            </w:r>
          </w:p>
        </w:tc>
        <w:tc>
          <w:tcPr>
            <w:cnfStyle w:val="000100001000" w:firstRow="0" w:lastRow="0" w:firstColumn="0" w:lastColumn="1" w:oddVBand="0" w:evenVBand="0" w:oddHBand="0" w:evenHBand="0" w:firstRowFirstColumn="0" w:firstRowLastColumn="1" w:lastRowFirstColumn="0" w:lastRowLastColumn="0"/>
            <w:tcW w:w="3686" w:type="dxa"/>
          </w:tcPr>
          <w:p w:rsidR="00F079A3" w:rsidRPr="00476E65" w:rsidRDefault="00F079A3" w:rsidP="00476E65">
            <w:pPr>
              <w:pStyle w:val="TableParagraph"/>
              <w:tabs>
                <w:tab w:val="left" w:pos="284"/>
              </w:tabs>
              <w:spacing w:line="360" w:lineRule="auto"/>
              <w:ind w:left="168"/>
              <w:jc w:val="both"/>
              <w:rPr>
                <w:b/>
                <w:sz w:val="28"/>
                <w:szCs w:val="28"/>
              </w:rPr>
            </w:pPr>
            <w:r w:rsidRPr="00476E65">
              <w:rPr>
                <w:b/>
                <w:w w:val="105"/>
                <w:sz w:val="28"/>
                <w:szCs w:val="28"/>
              </w:rPr>
              <w:t>Total</w:t>
            </w:r>
            <w:r w:rsidR="00476E65" w:rsidRPr="00476E65">
              <w:rPr>
                <w:b/>
                <w:w w:val="105"/>
                <w:sz w:val="28"/>
                <w:szCs w:val="28"/>
              </w:rPr>
              <w:t xml:space="preserve"> </w:t>
            </w:r>
            <w:r w:rsidRPr="00476E65">
              <w:rPr>
                <w:b/>
                <w:w w:val="105"/>
                <w:sz w:val="28"/>
                <w:szCs w:val="28"/>
              </w:rPr>
              <w:t>fungal</w:t>
            </w:r>
            <w:r w:rsidR="00476E65" w:rsidRPr="00476E65">
              <w:rPr>
                <w:b/>
                <w:w w:val="105"/>
                <w:sz w:val="28"/>
                <w:szCs w:val="28"/>
              </w:rPr>
              <w:t xml:space="preserve"> </w:t>
            </w:r>
            <w:r w:rsidRPr="00476E65">
              <w:rPr>
                <w:b/>
                <w:w w:val="105"/>
                <w:sz w:val="28"/>
                <w:szCs w:val="28"/>
              </w:rPr>
              <w:t>count</w:t>
            </w:r>
            <w:r w:rsidR="00476E65" w:rsidRPr="00476E65">
              <w:rPr>
                <w:b/>
                <w:w w:val="105"/>
                <w:sz w:val="28"/>
                <w:szCs w:val="28"/>
              </w:rPr>
              <w:t xml:space="preserve"> </w:t>
            </w:r>
            <w:r w:rsidRPr="00476E65">
              <w:rPr>
                <w:b/>
                <w:w w:val="105"/>
                <w:sz w:val="28"/>
                <w:szCs w:val="28"/>
              </w:rPr>
              <w:t>(CFU/g)</w:t>
            </w:r>
          </w:p>
        </w:tc>
      </w:tr>
      <w:tr w:rsidR="00F079A3" w:rsidRPr="00CB7AE9" w:rsidTr="00476E6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5"/>
                <w:sz w:val="28"/>
                <w:szCs w:val="28"/>
              </w:rPr>
              <w:t>CAA</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2.5±0.11</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5.5±0.40</w:t>
            </w:r>
          </w:p>
        </w:tc>
      </w:tr>
      <w:tr w:rsidR="00F079A3" w:rsidRPr="00CB7AE9" w:rsidTr="00476E65">
        <w:trPr>
          <w:trHeight w:val="223"/>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15"/>
                <w:sz w:val="28"/>
                <w:szCs w:val="28"/>
              </w:rPr>
              <w:t>CAB</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2.4±0.02</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1.0±0.32</w:t>
            </w:r>
          </w:p>
        </w:tc>
      </w:tr>
      <w:tr w:rsidR="00F079A3" w:rsidRPr="00CB7AE9" w:rsidTr="00476E65">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5"/>
                <w:sz w:val="28"/>
                <w:szCs w:val="28"/>
              </w:rPr>
              <w:t>CAC</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3.4±0.18</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3.8±0.38</w:t>
            </w:r>
          </w:p>
        </w:tc>
      </w:tr>
      <w:tr w:rsidR="00F079A3" w:rsidRPr="00CB7AE9" w:rsidTr="00476E65">
        <w:trPr>
          <w:trHeight w:val="224"/>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5"/>
                <w:sz w:val="28"/>
                <w:szCs w:val="28"/>
              </w:rPr>
              <w:t>CAD</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4.8±0.37</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2.1±0.55</w:t>
            </w:r>
          </w:p>
        </w:tc>
      </w:tr>
      <w:tr w:rsidR="00F079A3" w:rsidRPr="00CB7AE9" w:rsidTr="00476E6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0"/>
                <w:sz w:val="28"/>
                <w:szCs w:val="28"/>
              </w:rPr>
              <w:t>CAE</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1.2±0.22</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3.1±0.18</w:t>
            </w:r>
          </w:p>
        </w:tc>
      </w:tr>
      <w:tr w:rsidR="00F079A3" w:rsidRPr="00CB7AE9" w:rsidTr="00476E65">
        <w:trPr>
          <w:trHeight w:val="223"/>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0"/>
                <w:sz w:val="28"/>
                <w:szCs w:val="28"/>
              </w:rPr>
              <w:t>CAF</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2.7±0.41</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2.1±0.09</w:t>
            </w:r>
          </w:p>
        </w:tc>
      </w:tr>
      <w:tr w:rsidR="00F079A3" w:rsidRPr="00CB7AE9" w:rsidTr="00476E6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5"/>
                <w:sz w:val="28"/>
                <w:szCs w:val="28"/>
              </w:rPr>
              <w:t>CAG</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1.0±0.26</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1.8±0.14</w:t>
            </w:r>
          </w:p>
        </w:tc>
      </w:tr>
      <w:tr w:rsidR="00F079A3" w:rsidRPr="00CB7AE9" w:rsidTr="00476E65">
        <w:trPr>
          <w:trHeight w:val="224"/>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5"/>
                <w:sz w:val="28"/>
                <w:szCs w:val="28"/>
              </w:rPr>
              <w:t>CAH</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2.4±0.13</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0.8±0.22</w:t>
            </w:r>
          </w:p>
        </w:tc>
      </w:tr>
      <w:tr w:rsidR="00F079A3" w:rsidRPr="00CB7AE9" w:rsidTr="00476E65">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0"/>
                <w:sz w:val="28"/>
                <w:szCs w:val="28"/>
              </w:rPr>
              <w:t>CAI</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2.3±0.19</w:t>
            </w:r>
          </w:p>
        </w:tc>
        <w:tc>
          <w:tcPr>
            <w:cnfStyle w:val="000100000000" w:firstRow="0" w:lastRow="0" w:firstColumn="0" w:lastColumn="1" w:oddVBand="0" w:evenVBand="0" w:oddHBand="0" w:evenHBand="0" w:firstRowFirstColumn="0" w:firstRowLastColumn="0" w:lastRowFirstColumn="0" w:lastRowLastColumn="0"/>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2.1±0.10</w:t>
            </w:r>
          </w:p>
        </w:tc>
      </w:tr>
      <w:tr w:rsidR="00F079A3" w:rsidRPr="00CB7AE9" w:rsidTr="00476E65">
        <w:trPr>
          <w:cnfStyle w:val="010000000000" w:firstRow="0" w:lastRow="1" w:firstColumn="0" w:lastColumn="0" w:oddVBand="0" w:evenVBand="0" w:oddHBand="0" w:evenHBand="0" w:firstRowFirstColumn="0" w:firstRowLastColumn="0" w:lastRowFirstColumn="0" w:lastRowLastColumn="0"/>
          <w:trHeight w:val="219"/>
        </w:trPr>
        <w:tc>
          <w:tcPr>
            <w:cnfStyle w:val="001000000001" w:firstRow="0" w:lastRow="0" w:firstColumn="1" w:lastColumn="0" w:oddVBand="0" w:evenVBand="0" w:oddHBand="0" w:evenHBand="0" w:firstRowFirstColumn="0" w:firstRowLastColumn="0" w:lastRowFirstColumn="1" w:lastRowLastColumn="0"/>
            <w:tcW w:w="1668" w:type="dxa"/>
          </w:tcPr>
          <w:p w:rsidR="00F079A3" w:rsidRPr="00CB7AE9" w:rsidRDefault="00F079A3" w:rsidP="00476E65">
            <w:pPr>
              <w:pStyle w:val="TableParagraph"/>
              <w:tabs>
                <w:tab w:val="left" w:pos="284"/>
              </w:tabs>
              <w:spacing w:line="360" w:lineRule="auto"/>
              <w:jc w:val="both"/>
              <w:rPr>
                <w:sz w:val="28"/>
                <w:szCs w:val="28"/>
              </w:rPr>
            </w:pPr>
            <w:r w:rsidRPr="00CB7AE9">
              <w:rPr>
                <w:w w:val="120"/>
                <w:sz w:val="28"/>
                <w:szCs w:val="28"/>
              </w:rPr>
              <w:t>CAJ</w:t>
            </w:r>
          </w:p>
        </w:tc>
        <w:tc>
          <w:tcPr>
            <w:cnfStyle w:val="000010000000" w:firstRow="0" w:lastRow="0" w:firstColumn="0" w:lastColumn="0" w:oddVBand="1" w:evenVBand="0" w:oddHBand="0" w:evenHBand="0" w:firstRowFirstColumn="0" w:firstRowLastColumn="0" w:lastRowFirstColumn="0" w:lastRowLastColumn="0"/>
            <w:tcW w:w="3543" w:type="dxa"/>
          </w:tcPr>
          <w:p w:rsidR="00F079A3" w:rsidRPr="00CB7AE9" w:rsidRDefault="00F079A3" w:rsidP="00476E65">
            <w:pPr>
              <w:pStyle w:val="TableParagraph"/>
              <w:tabs>
                <w:tab w:val="left" w:pos="284"/>
              </w:tabs>
              <w:spacing w:line="360" w:lineRule="auto"/>
              <w:ind w:left="107"/>
              <w:jc w:val="both"/>
              <w:rPr>
                <w:sz w:val="28"/>
                <w:szCs w:val="28"/>
              </w:rPr>
            </w:pPr>
            <w:r w:rsidRPr="00CB7AE9">
              <w:rPr>
                <w:sz w:val="28"/>
                <w:szCs w:val="28"/>
              </w:rPr>
              <w:t>1.5±0.16</w:t>
            </w:r>
          </w:p>
        </w:tc>
        <w:tc>
          <w:tcPr>
            <w:cnfStyle w:val="000100000010" w:firstRow="0" w:lastRow="0" w:firstColumn="0" w:lastColumn="1" w:oddVBand="0" w:evenVBand="0" w:oddHBand="0" w:evenHBand="0" w:firstRowFirstColumn="0" w:firstRowLastColumn="0" w:lastRowFirstColumn="0" w:lastRowLastColumn="1"/>
            <w:tcW w:w="3686" w:type="dxa"/>
          </w:tcPr>
          <w:p w:rsidR="00F079A3" w:rsidRPr="00CB7AE9" w:rsidRDefault="00F079A3" w:rsidP="00476E65">
            <w:pPr>
              <w:pStyle w:val="TableParagraph"/>
              <w:tabs>
                <w:tab w:val="left" w:pos="284"/>
              </w:tabs>
              <w:spacing w:line="360" w:lineRule="auto"/>
              <w:ind w:left="168"/>
              <w:jc w:val="both"/>
              <w:rPr>
                <w:sz w:val="28"/>
                <w:szCs w:val="28"/>
              </w:rPr>
            </w:pPr>
            <w:r w:rsidRPr="00CB7AE9">
              <w:rPr>
                <w:sz w:val="28"/>
                <w:szCs w:val="28"/>
              </w:rPr>
              <w:t>1.5±0.17</w:t>
            </w:r>
          </w:p>
        </w:tc>
      </w:tr>
    </w:tbl>
    <w:p w:rsidR="00183BAF" w:rsidRPr="00CB7AE9" w:rsidRDefault="00183BAF" w:rsidP="00E07A1D">
      <w:pPr>
        <w:tabs>
          <w:tab w:val="left" w:pos="284"/>
        </w:tabs>
        <w:ind w:left="300"/>
        <w:jc w:val="both"/>
        <w:rPr>
          <w:rFonts w:ascii="Times New Roman" w:hAnsi="Times New Roman" w:cs="Times New Roman"/>
          <w:sz w:val="28"/>
          <w:szCs w:val="28"/>
        </w:rPr>
      </w:pPr>
      <w:r w:rsidRPr="00CB7AE9">
        <w:rPr>
          <w:rFonts w:ascii="Times New Roman" w:hAnsi="Times New Roman" w:cs="Times New Roman"/>
          <w:w w:val="110"/>
          <w:sz w:val="28"/>
          <w:szCs w:val="28"/>
        </w:rPr>
        <w:t>Keys:</w:t>
      </w:r>
      <w:r w:rsidR="00476E65">
        <w:rPr>
          <w:rFonts w:ascii="Times New Roman" w:hAnsi="Times New Roman" w:cs="Times New Roman"/>
          <w:w w:val="110"/>
          <w:sz w:val="28"/>
          <w:szCs w:val="28"/>
        </w:rPr>
        <w:t xml:space="preserve"> </w:t>
      </w:r>
      <w:r w:rsidRPr="00CB7AE9">
        <w:rPr>
          <w:rFonts w:ascii="Times New Roman" w:hAnsi="Times New Roman" w:cs="Times New Roman"/>
          <w:w w:val="110"/>
          <w:sz w:val="28"/>
          <w:szCs w:val="28"/>
        </w:rPr>
        <w:t>CAA– CAJ=</w:t>
      </w:r>
      <w:r w:rsidR="00476E65">
        <w:rPr>
          <w:rFonts w:ascii="Times New Roman" w:hAnsi="Times New Roman" w:cs="Times New Roman"/>
          <w:w w:val="110"/>
          <w:sz w:val="28"/>
          <w:szCs w:val="28"/>
        </w:rPr>
        <w:t xml:space="preserve"> </w:t>
      </w:r>
      <w:r w:rsidRPr="00CB7AE9">
        <w:rPr>
          <w:rFonts w:ascii="Times New Roman" w:hAnsi="Times New Roman" w:cs="Times New Roman"/>
          <w:w w:val="110"/>
          <w:sz w:val="28"/>
          <w:szCs w:val="28"/>
        </w:rPr>
        <w:t>Carrot</w:t>
      </w:r>
      <w:r w:rsidR="00476E65">
        <w:rPr>
          <w:rFonts w:ascii="Times New Roman" w:hAnsi="Times New Roman" w:cs="Times New Roman"/>
          <w:w w:val="110"/>
          <w:sz w:val="28"/>
          <w:szCs w:val="28"/>
        </w:rPr>
        <w:t xml:space="preserve"> </w:t>
      </w:r>
      <w:proofErr w:type="spellStart"/>
      <w:r w:rsidRPr="00CB7AE9">
        <w:rPr>
          <w:rFonts w:ascii="Times New Roman" w:hAnsi="Times New Roman" w:cs="Times New Roman"/>
          <w:w w:val="110"/>
          <w:sz w:val="28"/>
          <w:szCs w:val="28"/>
        </w:rPr>
        <w:t>samplesA</w:t>
      </w:r>
      <w:proofErr w:type="spellEnd"/>
      <w:r w:rsidRPr="00CB7AE9">
        <w:rPr>
          <w:rFonts w:ascii="Times New Roman" w:hAnsi="Times New Roman" w:cs="Times New Roman"/>
          <w:w w:val="110"/>
          <w:sz w:val="28"/>
          <w:szCs w:val="28"/>
        </w:rPr>
        <w:t xml:space="preserve"> –J</w:t>
      </w:r>
    </w:p>
    <w:p w:rsidR="00183BAF" w:rsidRPr="00CB7AE9" w:rsidRDefault="00183BAF" w:rsidP="00E07A1D">
      <w:pPr>
        <w:pStyle w:val="Heading1"/>
        <w:tabs>
          <w:tab w:val="left" w:pos="284"/>
        </w:tabs>
        <w:spacing w:line="360" w:lineRule="auto"/>
        <w:jc w:val="both"/>
        <w:rPr>
          <w:rFonts w:ascii="Times New Roman" w:hAnsi="Times New Roman" w:cs="Times New Roman"/>
          <w:b w:val="0"/>
          <w:sz w:val="28"/>
          <w:szCs w:val="28"/>
        </w:rPr>
      </w:pPr>
    </w:p>
    <w:p w:rsidR="00F079A3" w:rsidRPr="00CB7AE9" w:rsidRDefault="00F079A3" w:rsidP="00E07A1D">
      <w:pPr>
        <w:pStyle w:val="BodyText"/>
        <w:tabs>
          <w:tab w:val="left" w:pos="284"/>
        </w:tabs>
        <w:spacing w:before="73"/>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w:t>
      </w:r>
      <w:r w:rsidR="00E67E9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Microscopic</w:t>
      </w:r>
      <w:r w:rsidR="00E67E9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and</w:t>
      </w:r>
      <w:r w:rsidR="00E67E9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Macroscopic</w:t>
      </w:r>
      <w:r w:rsidR="00E67E9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characterization</w:t>
      </w:r>
      <w:r w:rsidR="00E67E9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of</w:t>
      </w:r>
      <w:r w:rsidR="00E67E9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fungal</w:t>
      </w:r>
      <w:r w:rsidR="00E67E9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isolates</w:t>
      </w:r>
    </w:p>
    <w:tbl>
      <w:tblPr>
        <w:tblStyle w:val="TableGrid"/>
        <w:tblW w:w="0" w:type="auto"/>
        <w:tblLayout w:type="fixed"/>
        <w:tblLook w:val="01E0" w:firstRow="1" w:lastRow="1" w:firstColumn="1" w:lastColumn="1" w:noHBand="0" w:noVBand="0"/>
      </w:tblPr>
      <w:tblGrid>
        <w:gridCol w:w="2930"/>
        <w:gridCol w:w="4124"/>
        <w:gridCol w:w="2249"/>
      </w:tblGrid>
      <w:tr w:rsidR="00F079A3" w:rsidRPr="00CB7AE9" w:rsidTr="00E67E96">
        <w:trPr>
          <w:trHeight w:val="325"/>
        </w:trPr>
        <w:tc>
          <w:tcPr>
            <w:tcW w:w="2930" w:type="dxa"/>
          </w:tcPr>
          <w:p w:rsidR="00F079A3" w:rsidRPr="00CB7AE9" w:rsidRDefault="00F079A3" w:rsidP="00D60261">
            <w:pPr>
              <w:pStyle w:val="TableParagraph"/>
              <w:tabs>
                <w:tab w:val="left" w:pos="284"/>
              </w:tabs>
              <w:spacing w:after="240" w:line="360" w:lineRule="auto"/>
              <w:ind w:left="136"/>
              <w:jc w:val="both"/>
              <w:rPr>
                <w:b/>
                <w:sz w:val="28"/>
                <w:szCs w:val="28"/>
              </w:rPr>
            </w:pPr>
            <w:r w:rsidRPr="00CB7AE9">
              <w:rPr>
                <w:b/>
                <w:sz w:val="28"/>
                <w:szCs w:val="28"/>
              </w:rPr>
              <w:t>Cultural</w:t>
            </w:r>
            <w:r w:rsidR="00E67E96">
              <w:rPr>
                <w:b/>
                <w:sz w:val="28"/>
                <w:szCs w:val="28"/>
              </w:rPr>
              <w:t xml:space="preserve"> </w:t>
            </w:r>
            <w:r w:rsidRPr="00CB7AE9">
              <w:rPr>
                <w:b/>
                <w:sz w:val="28"/>
                <w:szCs w:val="28"/>
              </w:rPr>
              <w:t>morphology</w:t>
            </w:r>
          </w:p>
        </w:tc>
        <w:tc>
          <w:tcPr>
            <w:tcW w:w="4124" w:type="dxa"/>
          </w:tcPr>
          <w:p w:rsidR="00F079A3" w:rsidRPr="00CB7AE9" w:rsidRDefault="00F079A3" w:rsidP="00D60261">
            <w:pPr>
              <w:pStyle w:val="TableParagraph"/>
              <w:tabs>
                <w:tab w:val="left" w:pos="284"/>
              </w:tabs>
              <w:spacing w:after="240" w:line="360" w:lineRule="auto"/>
              <w:ind w:left="106"/>
              <w:jc w:val="both"/>
              <w:rPr>
                <w:b/>
                <w:sz w:val="28"/>
                <w:szCs w:val="28"/>
              </w:rPr>
            </w:pPr>
            <w:r w:rsidRPr="00CB7AE9">
              <w:rPr>
                <w:b/>
                <w:sz w:val="28"/>
                <w:szCs w:val="28"/>
              </w:rPr>
              <w:t>Microscopic</w:t>
            </w:r>
            <w:r w:rsidR="00E67E96">
              <w:rPr>
                <w:b/>
                <w:sz w:val="28"/>
                <w:szCs w:val="28"/>
              </w:rPr>
              <w:t xml:space="preserve"> </w:t>
            </w:r>
            <w:r w:rsidRPr="00CB7AE9">
              <w:rPr>
                <w:b/>
                <w:sz w:val="28"/>
                <w:szCs w:val="28"/>
              </w:rPr>
              <w:t>characteristics</w:t>
            </w:r>
          </w:p>
        </w:tc>
        <w:tc>
          <w:tcPr>
            <w:tcW w:w="2249" w:type="dxa"/>
          </w:tcPr>
          <w:p w:rsidR="00F079A3" w:rsidRPr="00CB7AE9" w:rsidRDefault="00F079A3" w:rsidP="00D60261">
            <w:pPr>
              <w:pStyle w:val="TableParagraph"/>
              <w:tabs>
                <w:tab w:val="left" w:pos="284"/>
              </w:tabs>
              <w:spacing w:after="240" w:line="360" w:lineRule="auto"/>
              <w:ind w:left="104"/>
              <w:jc w:val="both"/>
              <w:rPr>
                <w:b/>
                <w:sz w:val="28"/>
                <w:szCs w:val="28"/>
              </w:rPr>
            </w:pPr>
            <w:r w:rsidRPr="00CB7AE9">
              <w:rPr>
                <w:b/>
                <w:sz w:val="28"/>
                <w:szCs w:val="28"/>
              </w:rPr>
              <w:t>Fungal</w:t>
            </w:r>
            <w:r w:rsidR="00E67E96">
              <w:rPr>
                <w:b/>
                <w:sz w:val="28"/>
                <w:szCs w:val="28"/>
              </w:rPr>
              <w:t xml:space="preserve"> </w:t>
            </w:r>
            <w:r w:rsidRPr="00CB7AE9">
              <w:rPr>
                <w:b/>
                <w:sz w:val="28"/>
                <w:szCs w:val="28"/>
              </w:rPr>
              <w:t>species</w:t>
            </w:r>
          </w:p>
        </w:tc>
      </w:tr>
      <w:tr w:rsidR="00F079A3" w:rsidRPr="00CB7AE9" w:rsidTr="00E67E96">
        <w:trPr>
          <w:trHeight w:val="1266"/>
        </w:trPr>
        <w:tc>
          <w:tcPr>
            <w:tcW w:w="2930" w:type="dxa"/>
          </w:tcPr>
          <w:p w:rsidR="00F079A3" w:rsidRPr="00CB7AE9" w:rsidRDefault="00F079A3" w:rsidP="00D60261">
            <w:pPr>
              <w:pStyle w:val="TableParagraph"/>
              <w:tabs>
                <w:tab w:val="left" w:pos="284"/>
              </w:tabs>
              <w:spacing w:after="240" w:line="36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4124" w:type="dxa"/>
          </w:tcPr>
          <w:p w:rsidR="00F079A3" w:rsidRPr="00CB7AE9" w:rsidRDefault="00F079A3" w:rsidP="00D60261">
            <w:pPr>
              <w:pStyle w:val="TableParagraph"/>
              <w:tabs>
                <w:tab w:val="left" w:pos="284"/>
              </w:tabs>
              <w:spacing w:after="240" w:line="360" w:lineRule="auto"/>
              <w:ind w:left="106" w:right="105"/>
              <w:jc w:val="both"/>
              <w:rPr>
                <w:sz w:val="28"/>
                <w:szCs w:val="28"/>
              </w:rPr>
            </w:pPr>
            <w:r w:rsidRPr="00CB7AE9">
              <w:rPr>
                <w:w w:val="105"/>
                <w:sz w:val="28"/>
                <w:szCs w:val="28"/>
              </w:rPr>
              <w:t>Dichotomous</w:t>
            </w:r>
            <w:r w:rsidR="00E67E96">
              <w:rPr>
                <w:w w:val="105"/>
                <w:sz w:val="28"/>
                <w:szCs w:val="28"/>
              </w:rPr>
              <w:t xml:space="preserve"> </w:t>
            </w:r>
            <w:r w:rsidRPr="00CB7AE9">
              <w:rPr>
                <w:w w:val="105"/>
                <w:sz w:val="28"/>
                <w:szCs w:val="28"/>
              </w:rPr>
              <w:t>branching.</w:t>
            </w:r>
            <w:r w:rsidR="00E67E96">
              <w:rPr>
                <w:w w:val="105"/>
                <w:sz w:val="28"/>
                <w:szCs w:val="28"/>
              </w:rPr>
              <w:t xml:space="preserve"> </w:t>
            </w:r>
            <w:proofErr w:type="spellStart"/>
            <w:r w:rsidRPr="00CB7AE9">
              <w:rPr>
                <w:w w:val="105"/>
                <w:sz w:val="28"/>
                <w:szCs w:val="28"/>
              </w:rPr>
              <w:t>Septate</w:t>
            </w:r>
            <w:proofErr w:type="spellEnd"/>
            <w:r w:rsidR="00E67E96">
              <w:rPr>
                <w:w w:val="105"/>
                <w:sz w:val="28"/>
                <w:szCs w:val="28"/>
              </w:rPr>
              <w:t xml:space="preserve"> </w:t>
            </w:r>
            <w:r w:rsidRPr="00CB7AE9">
              <w:rPr>
                <w:w w:val="105"/>
                <w:sz w:val="28"/>
                <w:szCs w:val="28"/>
              </w:rPr>
              <w:t>and</w:t>
            </w:r>
            <w:r w:rsidR="00E67E96">
              <w:rPr>
                <w:w w:val="105"/>
                <w:sz w:val="28"/>
                <w:szCs w:val="28"/>
              </w:rPr>
              <w:t xml:space="preserve"> </w:t>
            </w:r>
            <w:r w:rsidRPr="00CB7AE9">
              <w:rPr>
                <w:w w:val="105"/>
                <w:sz w:val="28"/>
                <w:szCs w:val="28"/>
              </w:rPr>
              <w:t>hyaline</w:t>
            </w:r>
            <w:r w:rsidR="00E67E96">
              <w:rPr>
                <w:w w:val="105"/>
                <w:sz w:val="28"/>
                <w:szCs w:val="28"/>
              </w:rPr>
              <w:t xml:space="preserve"> </w:t>
            </w:r>
            <w:r w:rsidRPr="00CB7AE9">
              <w:rPr>
                <w:w w:val="105"/>
                <w:sz w:val="28"/>
                <w:szCs w:val="28"/>
              </w:rPr>
              <w:t>detected.</w:t>
            </w:r>
            <w:r w:rsidR="00E67E96">
              <w:rPr>
                <w:w w:val="105"/>
                <w:sz w:val="28"/>
                <w:szCs w:val="28"/>
              </w:rPr>
              <w:t xml:space="preserve"> </w:t>
            </w:r>
            <w:r w:rsidRPr="00CB7AE9">
              <w:rPr>
                <w:w w:val="105"/>
                <w:sz w:val="28"/>
                <w:szCs w:val="28"/>
              </w:rPr>
              <w:t>Long,</w:t>
            </w:r>
            <w:r w:rsidR="00E67E96">
              <w:rPr>
                <w:w w:val="105"/>
                <w:sz w:val="28"/>
                <w:szCs w:val="28"/>
              </w:rPr>
              <w:t xml:space="preserve"> </w:t>
            </w:r>
            <w:r w:rsidRPr="00CB7AE9">
              <w:rPr>
                <w:w w:val="105"/>
                <w:sz w:val="28"/>
                <w:szCs w:val="28"/>
              </w:rPr>
              <w:t>smooth</w:t>
            </w:r>
            <w:r w:rsidR="00E67E96">
              <w:rPr>
                <w:w w:val="105"/>
                <w:sz w:val="28"/>
                <w:szCs w:val="28"/>
              </w:rPr>
              <w:t xml:space="preserve"> </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the</w:t>
            </w:r>
            <w:r w:rsidR="00E67E96">
              <w:rPr>
                <w:w w:val="105"/>
                <w:sz w:val="28"/>
                <w:szCs w:val="28"/>
              </w:rPr>
              <w:t xml:space="preserve"> </w:t>
            </w:r>
            <w:r w:rsidRPr="00CB7AE9">
              <w:rPr>
                <w:w w:val="105"/>
                <w:sz w:val="28"/>
                <w:szCs w:val="28"/>
              </w:rPr>
              <w:t>apex.</w:t>
            </w:r>
            <w:r w:rsidR="00E67E96">
              <w:rPr>
                <w:w w:val="105"/>
                <w:sz w:val="28"/>
                <w:szCs w:val="28"/>
              </w:rPr>
              <w:t xml:space="preserve"> </w:t>
            </w:r>
            <w:r w:rsidRPr="00CB7AE9">
              <w:rPr>
                <w:w w:val="105"/>
                <w:sz w:val="28"/>
                <w:szCs w:val="28"/>
              </w:rPr>
              <w:t>Numerous black</w:t>
            </w:r>
            <w:r w:rsidR="00E67E96">
              <w:rPr>
                <w:w w:val="105"/>
                <w:sz w:val="28"/>
                <w:szCs w:val="28"/>
              </w:rPr>
              <w:t xml:space="preserve"> </w:t>
            </w:r>
            <w:r w:rsidRPr="00CB7AE9">
              <w:rPr>
                <w:w w:val="105"/>
                <w:sz w:val="28"/>
                <w:szCs w:val="28"/>
              </w:rPr>
              <w:t>spores.</w:t>
            </w:r>
          </w:p>
        </w:tc>
        <w:tc>
          <w:tcPr>
            <w:tcW w:w="2249" w:type="dxa"/>
          </w:tcPr>
          <w:p w:rsidR="00F079A3" w:rsidRPr="00CB7AE9" w:rsidRDefault="00F079A3" w:rsidP="00D60261">
            <w:pPr>
              <w:pStyle w:val="TableParagraph"/>
              <w:tabs>
                <w:tab w:val="left" w:pos="284"/>
              </w:tabs>
              <w:spacing w:after="240" w:line="360" w:lineRule="auto"/>
              <w:ind w:left="104"/>
              <w:jc w:val="both"/>
              <w:rPr>
                <w:i/>
                <w:sz w:val="28"/>
                <w:szCs w:val="28"/>
              </w:rPr>
            </w:pPr>
            <w:proofErr w:type="spellStart"/>
            <w:r w:rsidRPr="00CB7AE9">
              <w:rPr>
                <w:i/>
                <w:sz w:val="28"/>
                <w:szCs w:val="28"/>
              </w:rPr>
              <w:t>Aspergillusniger</w:t>
            </w:r>
            <w:proofErr w:type="spellEnd"/>
          </w:p>
        </w:tc>
      </w:tr>
      <w:tr w:rsidR="00F079A3" w:rsidRPr="00CB7AE9" w:rsidTr="00E67E96">
        <w:trPr>
          <w:trHeight w:val="1753"/>
        </w:trPr>
        <w:tc>
          <w:tcPr>
            <w:tcW w:w="2930" w:type="dxa"/>
          </w:tcPr>
          <w:p w:rsidR="00F079A3" w:rsidRPr="00CB7AE9" w:rsidRDefault="00F079A3" w:rsidP="00D60261">
            <w:pPr>
              <w:pStyle w:val="TableParagraph"/>
              <w:tabs>
                <w:tab w:val="left" w:pos="284"/>
              </w:tabs>
              <w:spacing w:after="240" w:line="36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coloration, 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proofErr w:type="spellStart"/>
            <w:r w:rsidRPr="00CB7AE9">
              <w:rPr>
                <w:w w:val="105"/>
                <w:sz w:val="28"/>
                <w:szCs w:val="28"/>
              </w:rPr>
              <w:t>sporodochia</w:t>
            </w:r>
            <w:proofErr w:type="spellEnd"/>
          </w:p>
        </w:tc>
        <w:tc>
          <w:tcPr>
            <w:tcW w:w="4124" w:type="dxa"/>
          </w:tcPr>
          <w:p w:rsidR="00F079A3" w:rsidRPr="00CB7AE9" w:rsidRDefault="00F079A3" w:rsidP="00D60261">
            <w:pPr>
              <w:pStyle w:val="TableParagraph"/>
              <w:tabs>
                <w:tab w:val="left" w:pos="284"/>
              </w:tabs>
              <w:spacing w:after="240" w:line="360" w:lineRule="auto"/>
              <w:ind w:left="106" w:right="106"/>
              <w:jc w:val="both"/>
              <w:rPr>
                <w:sz w:val="28"/>
                <w:szCs w:val="28"/>
              </w:rPr>
            </w:pPr>
            <w:r w:rsidRPr="00CB7AE9">
              <w:rPr>
                <w:w w:val="105"/>
                <w:sz w:val="28"/>
                <w:szCs w:val="28"/>
              </w:rPr>
              <w:t xml:space="preserve">Short and multi-branched. </w:t>
            </w:r>
            <w:proofErr w:type="spellStart"/>
            <w:r w:rsidRPr="00CB7AE9">
              <w:rPr>
                <w:w w:val="105"/>
                <w:sz w:val="28"/>
                <w:szCs w:val="28"/>
              </w:rPr>
              <w:t>Septate</w:t>
            </w:r>
            <w:proofErr w:type="spellEnd"/>
            <w:r w:rsidRPr="00CB7AE9">
              <w:rPr>
                <w:w w:val="105"/>
                <w:sz w:val="28"/>
                <w:szCs w:val="28"/>
              </w:rPr>
              <w:t xml:space="preserve"> hyphae.</w:t>
            </w:r>
            <w:r w:rsidR="00E67E96">
              <w:rPr>
                <w:w w:val="105"/>
                <w:sz w:val="28"/>
                <w:szCs w:val="28"/>
              </w:rPr>
              <w:t xml:space="preserve"> </w:t>
            </w:r>
            <w:r w:rsidRPr="00CB7AE9">
              <w:rPr>
                <w:w w:val="105"/>
                <w:sz w:val="28"/>
                <w:szCs w:val="28"/>
              </w:rPr>
              <w:t>Cylindrical,</w:t>
            </w:r>
            <w:r w:rsidR="00E67E96">
              <w:rPr>
                <w:w w:val="105"/>
                <w:sz w:val="28"/>
                <w:szCs w:val="28"/>
              </w:rPr>
              <w:t xml:space="preserve"> </w:t>
            </w:r>
            <w:r w:rsidRPr="00CB7AE9">
              <w:rPr>
                <w:w w:val="105"/>
                <w:sz w:val="28"/>
                <w:szCs w:val="28"/>
              </w:rPr>
              <w:t>fusiform,</w:t>
            </w:r>
            <w:r w:rsidR="00E67E96">
              <w:rPr>
                <w:w w:val="105"/>
                <w:sz w:val="28"/>
                <w:szCs w:val="28"/>
              </w:rPr>
              <w:t xml:space="preserve"> </w:t>
            </w:r>
            <w:r w:rsidRPr="00CB7AE9">
              <w:rPr>
                <w:w w:val="105"/>
                <w:sz w:val="28"/>
                <w:szCs w:val="28"/>
              </w:rPr>
              <w:t>curved</w:t>
            </w:r>
            <w:r w:rsidR="00E67E96">
              <w:rPr>
                <w:w w:val="105"/>
                <w:sz w:val="28"/>
                <w:szCs w:val="28"/>
              </w:rPr>
              <w:t xml:space="preserve"> </w:t>
            </w:r>
            <w:r w:rsidRPr="00CB7AE9">
              <w:rPr>
                <w:w w:val="105"/>
                <w:sz w:val="28"/>
                <w:szCs w:val="28"/>
              </w:rPr>
              <w:t>shape</w:t>
            </w:r>
            <w:r w:rsidR="00E67E96">
              <w:rPr>
                <w:w w:val="105"/>
                <w:sz w:val="28"/>
                <w:szCs w:val="28"/>
              </w:rPr>
              <w:t xml:space="preserve"> </w:t>
            </w:r>
            <w:proofErr w:type="spellStart"/>
            <w:r w:rsidRPr="00CB7AE9">
              <w:rPr>
                <w:w w:val="105"/>
                <w:sz w:val="28"/>
                <w:szCs w:val="28"/>
              </w:rPr>
              <w:t>pedicellate</w:t>
            </w:r>
            <w:proofErr w:type="spellEnd"/>
            <w:r w:rsidRPr="00CB7AE9">
              <w:rPr>
                <w:w w:val="105"/>
                <w:sz w:val="28"/>
                <w:szCs w:val="28"/>
              </w:rPr>
              <w:t xml:space="preserve"> foot cell, blunt and short apical</w:t>
            </w:r>
            <w:r w:rsidR="00E67E96">
              <w:rPr>
                <w:w w:val="105"/>
                <w:sz w:val="28"/>
                <w:szCs w:val="28"/>
              </w:rPr>
              <w:t xml:space="preserve"> </w:t>
            </w:r>
            <w:r w:rsidRPr="00CB7AE9">
              <w:rPr>
                <w:w w:val="105"/>
                <w:sz w:val="28"/>
                <w:szCs w:val="28"/>
              </w:rPr>
              <w:t>cell.</w:t>
            </w:r>
            <w:r w:rsidR="00E67E96">
              <w:rPr>
                <w:w w:val="105"/>
                <w:sz w:val="28"/>
                <w:szCs w:val="28"/>
              </w:rPr>
              <w:t xml:space="preserve"> </w:t>
            </w:r>
            <w:r w:rsidRPr="00CB7AE9">
              <w:rPr>
                <w:w w:val="105"/>
                <w:sz w:val="28"/>
                <w:szCs w:val="28"/>
              </w:rPr>
              <w:t>Appeared</w:t>
            </w:r>
            <w:r w:rsidR="00E67E96">
              <w:rPr>
                <w:w w:val="105"/>
                <w:sz w:val="28"/>
                <w:szCs w:val="28"/>
              </w:rPr>
              <w:t xml:space="preserve"> </w:t>
            </w:r>
            <w:r w:rsidRPr="00CB7AE9">
              <w:rPr>
                <w:w w:val="105"/>
                <w:sz w:val="28"/>
                <w:szCs w:val="28"/>
              </w:rPr>
              <w:t>in</w:t>
            </w:r>
            <w:r w:rsidR="00E67E96">
              <w:rPr>
                <w:w w:val="105"/>
                <w:sz w:val="28"/>
                <w:szCs w:val="28"/>
              </w:rPr>
              <w:t xml:space="preserve"> </w:t>
            </w:r>
            <w:r w:rsidRPr="00CB7AE9">
              <w:rPr>
                <w:w w:val="105"/>
                <w:sz w:val="28"/>
                <w:szCs w:val="28"/>
              </w:rPr>
              <w:t>pairs</w:t>
            </w:r>
            <w:r w:rsidR="00E67E96">
              <w:rPr>
                <w:w w:val="105"/>
                <w:sz w:val="28"/>
                <w:szCs w:val="28"/>
              </w:rPr>
              <w:t xml:space="preserve"> </w:t>
            </w:r>
            <w:r w:rsidRPr="00CB7AE9">
              <w:rPr>
                <w:w w:val="105"/>
                <w:sz w:val="28"/>
                <w:szCs w:val="28"/>
              </w:rPr>
              <w:t>or</w:t>
            </w:r>
            <w:r w:rsidR="00E67E96">
              <w:rPr>
                <w:w w:val="105"/>
                <w:sz w:val="28"/>
                <w:szCs w:val="28"/>
              </w:rPr>
              <w:t xml:space="preserve"> </w:t>
            </w:r>
            <w:r w:rsidRPr="00CB7AE9">
              <w:rPr>
                <w:w w:val="105"/>
                <w:sz w:val="28"/>
                <w:szCs w:val="28"/>
              </w:rPr>
              <w:t>single</w:t>
            </w:r>
            <w:r w:rsidR="00E67E96">
              <w:rPr>
                <w:w w:val="105"/>
                <w:sz w:val="28"/>
                <w:szCs w:val="28"/>
              </w:rPr>
              <w:t xml:space="preserve"> </w:t>
            </w:r>
            <w:r w:rsidRPr="00CB7AE9">
              <w:rPr>
                <w:w w:val="105"/>
                <w:sz w:val="28"/>
                <w:szCs w:val="28"/>
              </w:rPr>
              <w:t>with</w:t>
            </w:r>
            <w:r w:rsidR="00E67E96">
              <w:rPr>
                <w:w w:val="105"/>
                <w:sz w:val="28"/>
                <w:szCs w:val="28"/>
              </w:rPr>
              <w:t xml:space="preserve"> </w:t>
            </w:r>
            <w:proofErr w:type="spellStart"/>
            <w:r w:rsidRPr="00CB7AE9">
              <w:rPr>
                <w:w w:val="105"/>
                <w:sz w:val="28"/>
                <w:szCs w:val="28"/>
              </w:rPr>
              <w:t>globose</w:t>
            </w:r>
            <w:proofErr w:type="spellEnd"/>
            <w:r w:rsidRPr="00CB7AE9">
              <w:rPr>
                <w:w w:val="105"/>
                <w:sz w:val="28"/>
                <w:szCs w:val="28"/>
              </w:rPr>
              <w:t>,</w:t>
            </w:r>
            <w:r w:rsidR="00E67E96">
              <w:rPr>
                <w:w w:val="105"/>
                <w:sz w:val="28"/>
                <w:szCs w:val="28"/>
              </w:rPr>
              <w:t xml:space="preserve"> </w:t>
            </w:r>
            <w:r w:rsidRPr="00CB7AE9">
              <w:rPr>
                <w:w w:val="105"/>
                <w:sz w:val="28"/>
                <w:szCs w:val="28"/>
              </w:rPr>
              <w:t>hyaline,</w:t>
            </w:r>
            <w:r w:rsidR="00E67E96">
              <w:rPr>
                <w:w w:val="105"/>
                <w:sz w:val="28"/>
                <w:szCs w:val="28"/>
              </w:rPr>
              <w:t xml:space="preserve"> </w:t>
            </w:r>
            <w:r w:rsidRPr="00CB7AE9">
              <w:rPr>
                <w:w w:val="105"/>
                <w:sz w:val="28"/>
                <w:szCs w:val="28"/>
              </w:rPr>
              <w:t>smooth</w:t>
            </w:r>
            <w:r w:rsidR="00E67E96">
              <w:rPr>
                <w:w w:val="105"/>
                <w:sz w:val="28"/>
                <w:szCs w:val="28"/>
              </w:rPr>
              <w:t xml:space="preserve"> </w:t>
            </w:r>
            <w:r w:rsidRPr="00CB7AE9">
              <w:rPr>
                <w:w w:val="105"/>
                <w:sz w:val="28"/>
                <w:szCs w:val="28"/>
              </w:rPr>
              <w:t>and</w:t>
            </w:r>
            <w:r w:rsidR="00E67E96">
              <w:rPr>
                <w:w w:val="105"/>
                <w:sz w:val="28"/>
                <w:szCs w:val="28"/>
              </w:rPr>
              <w:t xml:space="preserve"> </w:t>
            </w:r>
            <w:r w:rsidRPr="00CB7AE9">
              <w:rPr>
                <w:w w:val="105"/>
                <w:sz w:val="28"/>
                <w:szCs w:val="28"/>
              </w:rPr>
              <w:t>rough</w:t>
            </w:r>
            <w:r w:rsidR="00E67E96">
              <w:rPr>
                <w:w w:val="105"/>
                <w:sz w:val="28"/>
                <w:szCs w:val="28"/>
              </w:rPr>
              <w:t xml:space="preserve"> </w:t>
            </w:r>
            <w:r w:rsidRPr="00CB7AE9">
              <w:rPr>
                <w:w w:val="105"/>
                <w:sz w:val="28"/>
                <w:szCs w:val="28"/>
              </w:rPr>
              <w:t>walled.</w:t>
            </w:r>
          </w:p>
        </w:tc>
        <w:tc>
          <w:tcPr>
            <w:tcW w:w="2249" w:type="dxa"/>
          </w:tcPr>
          <w:p w:rsidR="00F079A3" w:rsidRPr="00CB7AE9" w:rsidRDefault="00F079A3" w:rsidP="00D60261">
            <w:pPr>
              <w:pStyle w:val="TableParagraph"/>
              <w:tabs>
                <w:tab w:val="left" w:pos="284"/>
              </w:tabs>
              <w:spacing w:before="5" w:after="240" w:line="360" w:lineRule="auto"/>
              <w:jc w:val="both"/>
              <w:rPr>
                <w:sz w:val="28"/>
                <w:szCs w:val="28"/>
              </w:rPr>
            </w:pPr>
          </w:p>
          <w:p w:rsidR="00F079A3" w:rsidRPr="00CB7AE9" w:rsidRDefault="00F079A3" w:rsidP="00D60261">
            <w:pPr>
              <w:pStyle w:val="TableParagraph"/>
              <w:tabs>
                <w:tab w:val="left" w:pos="284"/>
              </w:tabs>
              <w:spacing w:after="240" w:line="360" w:lineRule="auto"/>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rsidTr="00E67E96">
        <w:trPr>
          <w:trHeight w:val="1539"/>
        </w:trPr>
        <w:tc>
          <w:tcPr>
            <w:tcW w:w="2930" w:type="dxa"/>
          </w:tcPr>
          <w:p w:rsidR="00F079A3" w:rsidRPr="00CB7AE9" w:rsidRDefault="00F079A3" w:rsidP="00D60261">
            <w:pPr>
              <w:pStyle w:val="TableParagraph"/>
              <w:tabs>
                <w:tab w:val="left" w:pos="284"/>
              </w:tabs>
              <w:spacing w:before="3" w:after="240" w:line="360" w:lineRule="auto"/>
              <w:jc w:val="both"/>
              <w:rPr>
                <w:sz w:val="28"/>
                <w:szCs w:val="28"/>
              </w:rPr>
            </w:pPr>
          </w:p>
          <w:p w:rsidR="00F079A3" w:rsidRPr="00CB7AE9" w:rsidRDefault="00F079A3" w:rsidP="00D60261">
            <w:pPr>
              <w:pStyle w:val="TableParagraph"/>
              <w:tabs>
                <w:tab w:val="left" w:pos="284"/>
              </w:tabs>
              <w:spacing w:after="240" w:line="36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4124" w:type="dxa"/>
          </w:tcPr>
          <w:p w:rsidR="00F079A3" w:rsidRPr="00CB7AE9" w:rsidRDefault="00F079A3" w:rsidP="00D60261">
            <w:pPr>
              <w:pStyle w:val="TableParagraph"/>
              <w:tabs>
                <w:tab w:val="left" w:pos="284"/>
              </w:tabs>
              <w:spacing w:after="240" w:line="360" w:lineRule="auto"/>
              <w:ind w:left="106" w:right="108"/>
              <w:jc w:val="both"/>
              <w:rPr>
                <w:sz w:val="28"/>
                <w:szCs w:val="28"/>
              </w:rPr>
            </w:pPr>
            <w:r w:rsidRPr="00CB7AE9">
              <w:rPr>
                <w:w w:val="105"/>
                <w:sz w:val="28"/>
                <w:szCs w:val="28"/>
              </w:rPr>
              <w:t>Branched</w:t>
            </w:r>
            <w:r w:rsidR="00E67E96">
              <w:rPr>
                <w:w w:val="105"/>
                <w:sz w:val="28"/>
                <w:szCs w:val="28"/>
              </w:rPr>
              <w:t xml:space="preserve"> </w:t>
            </w:r>
            <w:r w:rsidRPr="00CB7AE9">
              <w:rPr>
                <w:w w:val="105"/>
                <w:sz w:val="28"/>
                <w:szCs w:val="28"/>
              </w:rPr>
              <w:t>chains.</w:t>
            </w:r>
            <w:r w:rsidR="00E67E96">
              <w:rPr>
                <w:w w:val="105"/>
                <w:sz w:val="28"/>
                <w:szCs w:val="28"/>
              </w:rPr>
              <w:t xml:space="preserve"> </w:t>
            </w:r>
            <w:proofErr w:type="spellStart"/>
            <w:r w:rsidRPr="00CB7AE9">
              <w:rPr>
                <w:w w:val="105"/>
                <w:sz w:val="28"/>
                <w:szCs w:val="28"/>
              </w:rPr>
              <w:t>Septate</w:t>
            </w:r>
            <w:proofErr w:type="spellEnd"/>
            <w:r w:rsidR="00E67E96">
              <w:rPr>
                <w:w w:val="105"/>
                <w:sz w:val="28"/>
                <w:szCs w:val="28"/>
              </w:rPr>
              <w:t xml:space="preserve"> </w:t>
            </w:r>
            <w:r w:rsidRPr="00CB7AE9">
              <w:rPr>
                <w:w w:val="105"/>
                <w:sz w:val="28"/>
                <w:szCs w:val="28"/>
              </w:rPr>
              <w:t>with</w:t>
            </w:r>
            <w:r w:rsidR="00E67E96">
              <w:rPr>
                <w:w w:val="105"/>
                <w:sz w:val="28"/>
                <w:szCs w:val="28"/>
              </w:rPr>
              <w:t xml:space="preserve"> </w:t>
            </w:r>
            <w:r w:rsidRPr="00CB7AE9">
              <w:rPr>
                <w:w w:val="105"/>
                <w:sz w:val="28"/>
                <w:szCs w:val="28"/>
              </w:rPr>
              <w:t>brown</w:t>
            </w:r>
            <w:r w:rsidR="00E67E96">
              <w:rPr>
                <w:w w:val="105"/>
                <w:sz w:val="28"/>
                <w:szCs w:val="28"/>
              </w:rPr>
              <w:t xml:space="preserve"> </w:t>
            </w:r>
            <w:r w:rsidRPr="00CB7AE9">
              <w:rPr>
                <w:w w:val="105"/>
                <w:sz w:val="28"/>
                <w:szCs w:val="28"/>
              </w:rPr>
              <w:t>hyphae. Conidiophores are erect and dark</w:t>
            </w:r>
            <w:r w:rsidR="00E67E96">
              <w:rPr>
                <w:w w:val="105"/>
                <w:sz w:val="28"/>
                <w:szCs w:val="28"/>
              </w:rPr>
              <w:t xml:space="preserve"> </w:t>
            </w:r>
            <w:r w:rsidRPr="00CB7AE9">
              <w:rPr>
                <w:w w:val="105"/>
                <w:sz w:val="28"/>
                <w:szCs w:val="28"/>
              </w:rPr>
              <w:t>pigmented.</w:t>
            </w:r>
            <w:r w:rsidR="00E67E96">
              <w:rPr>
                <w:w w:val="105"/>
                <w:sz w:val="28"/>
                <w:szCs w:val="28"/>
              </w:rPr>
              <w:t xml:space="preserve"> </w:t>
            </w:r>
            <w:r w:rsidRPr="00CB7AE9">
              <w:rPr>
                <w:w w:val="105"/>
                <w:sz w:val="28"/>
                <w:szCs w:val="28"/>
              </w:rPr>
              <w:t>Conidia</w:t>
            </w:r>
            <w:r w:rsidR="00E67E96">
              <w:rPr>
                <w:w w:val="105"/>
                <w:sz w:val="28"/>
                <w:szCs w:val="28"/>
              </w:rPr>
              <w:t xml:space="preserve"> </w:t>
            </w:r>
            <w:r w:rsidRPr="00CB7AE9">
              <w:rPr>
                <w:w w:val="105"/>
                <w:sz w:val="28"/>
                <w:szCs w:val="28"/>
              </w:rPr>
              <w:t>appeared</w:t>
            </w:r>
            <w:r w:rsidR="00E67E96">
              <w:rPr>
                <w:w w:val="105"/>
                <w:sz w:val="28"/>
                <w:szCs w:val="28"/>
              </w:rPr>
              <w:t xml:space="preserve"> </w:t>
            </w:r>
            <w:r w:rsidRPr="00CB7AE9">
              <w:rPr>
                <w:w w:val="105"/>
                <w:sz w:val="28"/>
                <w:szCs w:val="28"/>
              </w:rPr>
              <w:t>cylindrical</w:t>
            </w:r>
            <w:r w:rsidR="00E67E96">
              <w:rPr>
                <w:w w:val="105"/>
                <w:sz w:val="28"/>
                <w:szCs w:val="28"/>
              </w:rPr>
              <w:t xml:space="preserve"> </w:t>
            </w:r>
            <w:r w:rsidRPr="00CB7AE9">
              <w:rPr>
                <w:w w:val="105"/>
                <w:sz w:val="28"/>
                <w:szCs w:val="28"/>
              </w:rPr>
              <w:t>in</w:t>
            </w:r>
            <w:r w:rsidR="00E67E96">
              <w:rPr>
                <w:w w:val="105"/>
                <w:sz w:val="28"/>
                <w:szCs w:val="28"/>
              </w:rPr>
              <w:t xml:space="preserve"> </w:t>
            </w:r>
            <w:r w:rsidRPr="00CB7AE9">
              <w:rPr>
                <w:w w:val="105"/>
                <w:sz w:val="28"/>
                <w:szCs w:val="28"/>
              </w:rPr>
              <w:t>shape.</w:t>
            </w:r>
            <w:r w:rsidR="00E67E96">
              <w:rPr>
                <w:w w:val="105"/>
                <w:sz w:val="28"/>
                <w:szCs w:val="28"/>
              </w:rPr>
              <w:t xml:space="preserve"> </w:t>
            </w:r>
            <w:r w:rsidRPr="00CB7AE9">
              <w:rPr>
                <w:w w:val="105"/>
                <w:sz w:val="28"/>
                <w:szCs w:val="28"/>
              </w:rPr>
              <w:t>Fragile spore chains</w:t>
            </w:r>
          </w:p>
        </w:tc>
        <w:tc>
          <w:tcPr>
            <w:tcW w:w="2249" w:type="dxa"/>
          </w:tcPr>
          <w:p w:rsidR="00F079A3" w:rsidRPr="00CB7AE9" w:rsidRDefault="00F079A3" w:rsidP="00D60261">
            <w:pPr>
              <w:pStyle w:val="TableParagraph"/>
              <w:tabs>
                <w:tab w:val="left" w:pos="284"/>
              </w:tabs>
              <w:spacing w:before="9" w:after="240" w:line="360" w:lineRule="auto"/>
              <w:jc w:val="both"/>
              <w:rPr>
                <w:sz w:val="28"/>
                <w:szCs w:val="28"/>
              </w:rPr>
            </w:pPr>
          </w:p>
          <w:p w:rsidR="00F079A3" w:rsidRPr="00CB7AE9" w:rsidRDefault="00F079A3" w:rsidP="00D60261">
            <w:pPr>
              <w:pStyle w:val="TableParagraph"/>
              <w:tabs>
                <w:tab w:val="left" w:pos="284"/>
              </w:tabs>
              <w:spacing w:after="240" w:line="360" w:lineRule="auto"/>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rsidTr="00E67E96">
        <w:trPr>
          <w:trHeight w:val="1874"/>
        </w:trPr>
        <w:tc>
          <w:tcPr>
            <w:tcW w:w="2930" w:type="dxa"/>
          </w:tcPr>
          <w:p w:rsidR="00F079A3" w:rsidRPr="00CB7AE9" w:rsidRDefault="00F079A3" w:rsidP="00D60261">
            <w:pPr>
              <w:pStyle w:val="TableParagraph"/>
              <w:tabs>
                <w:tab w:val="left" w:pos="284"/>
              </w:tabs>
              <w:spacing w:after="240" w:line="360" w:lineRule="auto"/>
              <w:ind w:left="136" w:right="106"/>
              <w:jc w:val="both"/>
              <w:rPr>
                <w:sz w:val="28"/>
                <w:szCs w:val="28"/>
              </w:rPr>
            </w:pPr>
            <w:r w:rsidRPr="00CB7AE9">
              <w:rPr>
                <w:w w:val="105"/>
                <w:sz w:val="28"/>
                <w:szCs w:val="28"/>
              </w:rPr>
              <w:t>White to grey and fast-growing.</w:t>
            </w:r>
            <w:r w:rsidR="00E67E96">
              <w:rPr>
                <w:w w:val="105"/>
                <w:sz w:val="28"/>
                <w:szCs w:val="28"/>
              </w:rPr>
              <w:t xml:space="preserve"> </w:t>
            </w:r>
            <w:r w:rsidRPr="00CB7AE9">
              <w:rPr>
                <w:w w:val="105"/>
                <w:sz w:val="28"/>
                <w:szCs w:val="28"/>
              </w:rPr>
              <w:t>Older colonies appeared grey to</w:t>
            </w:r>
            <w:r w:rsidR="00E67E96">
              <w:rPr>
                <w:w w:val="105"/>
                <w:sz w:val="28"/>
                <w:szCs w:val="28"/>
              </w:rPr>
              <w:t xml:space="preserve"> </w:t>
            </w:r>
            <w:r w:rsidRPr="00CB7AE9">
              <w:rPr>
                <w:w w:val="105"/>
                <w:sz w:val="28"/>
                <w:szCs w:val="28"/>
              </w:rPr>
              <w:t>brown</w:t>
            </w:r>
          </w:p>
        </w:tc>
        <w:tc>
          <w:tcPr>
            <w:tcW w:w="4124" w:type="dxa"/>
          </w:tcPr>
          <w:p w:rsidR="00F079A3" w:rsidRPr="00CB7AE9" w:rsidRDefault="00F079A3" w:rsidP="00D60261">
            <w:pPr>
              <w:pStyle w:val="TableParagraph"/>
              <w:tabs>
                <w:tab w:val="left" w:pos="284"/>
              </w:tabs>
              <w:spacing w:after="240" w:line="360"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w:t>
            </w:r>
            <w:proofErr w:type="spellEnd"/>
            <w:r w:rsidRPr="00CB7AE9">
              <w:rPr>
                <w:w w:val="105"/>
                <w:sz w:val="28"/>
                <w:szCs w:val="28"/>
              </w:rPr>
              <w:t>.</w:t>
            </w:r>
            <w:r w:rsidR="00E67E96">
              <w:rPr>
                <w:w w:val="105"/>
                <w:sz w:val="28"/>
                <w:szCs w:val="28"/>
              </w:rPr>
              <w:t xml:space="preserve"> </w:t>
            </w:r>
            <w:r w:rsidRPr="00CB7AE9">
              <w:rPr>
                <w:w w:val="105"/>
                <w:sz w:val="28"/>
                <w:szCs w:val="28"/>
              </w:rPr>
              <w:t>Smooth, short with</w:t>
            </w:r>
            <w:r w:rsidR="00E67E96">
              <w:rPr>
                <w:w w:val="105"/>
                <w:sz w:val="28"/>
                <w:szCs w:val="28"/>
              </w:rPr>
              <w:t xml:space="preserve"> </w:t>
            </w:r>
            <w:r w:rsidRPr="00CB7AE9">
              <w:rPr>
                <w:w w:val="105"/>
                <w:sz w:val="28"/>
                <w:szCs w:val="28"/>
              </w:rPr>
              <w:t>green</w:t>
            </w:r>
            <w:r w:rsidR="00E67E96">
              <w:rPr>
                <w:w w:val="105"/>
                <w:sz w:val="28"/>
                <w:szCs w:val="28"/>
              </w:rPr>
              <w:t xml:space="preserve"> </w:t>
            </w:r>
            <w:r w:rsidRPr="00CB7AE9">
              <w:rPr>
                <w:w w:val="105"/>
                <w:sz w:val="28"/>
                <w:szCs w:val="28"/>
              </w:rPr>
              <w:t>coloration</w:t>
            </w:r>
            <w:r w:rsidR="00E67E96">
              <w:rPr>
                <w:w w:val="105"/>
                <w:sz w:val="28"/>
                <w:szCs w:val="28"/>
              </w:rPr>
              <w:t xml:space="preserve"> </w:t>
            </w:r>
            <w:r w:rsidRPr="00CB7AE9">
              <w:rPr>
                <w:w w:val="105"/>
                <w:sz w:val="28"/>
                <w:szCs w:val="28"/>
              </w:rPr>
              <w:t>of</w:t>
            </w:r>
            <w:r w:rsidR="00E67E96">
              <w:rPr>
                <w:w w:val="105"/>
                <w:sz w:val="28"/>
                <w:szCs w:val="28"/>
              </w:rPr>
              <w:t xml:space="preserve"> </w:t>
            </w:r>
            <w:r w:rsidRPr="00CB7AE9">
              <w:rPr>
                <w:w w:val="105"/>
                <w:sz w:val="28"/>
                <w:szCs w:val="28"/>
              </w:rPr>
              <w:t>conidiophores.</w:t>
            </w:r>
            <w:r w:rsidR="00E67E96">
              <w:rPr>
                <w:w w:val="105"/>
                <w:sz w:val="28"/>
                <w:szCs w:val="28"/>
              </w:rPr>
              <w:t xml:space="preserve"> </w:t>
            </w:r>
            <w:r w:rsidRPr="00CB7AE9">
              <w:rPr>
                <w:w w:val="105"/>
                <w:sz w:val="28"/>
                <w:szCs w:val="28"/>
              </w:rPr>
              <w:t>Appeared simple,</w:t>
            </w:r>
            <w:r w:rsidR="00E67E96">
              <w:rPr>
                <w:w w:val="105"/>
                <w:sz w:val="28"/>
                <w:szCs w:val="28"/>
              </w:rPr>
              <w:t xml:space="preserve"> </w:t>
            </w:r>
            <w:r w:rsidRPr="00CB7AE9">
              <w:rPr>
                <w:w w:val="105"/>
                <w:sz w:val="28"/>
                <w:szCs w:val="28"/>
              </w:rPr>
              <w:t>branched which forms</w:t>
            </w:r>
            <w:r w:rsidR="00E67E96">
              <w:rPr>
                <w:w w:val="105"/>
                <w:sz w:val="28"/>
                <w:szCs w:val="28"/>
              </w:rPr>
              <w:t xml:space="preserve"> </w:t>
            </w:r>
            <w:proofErr w:type="spellStart"/>
            <w:r w:rsidRPr="00CB7AE9">
              <w:rPr>
                <w:w w:val="105"/>
                <w:sz w:val="28"/>
                <w:szCs w:val="28"/>
              </w:rPr>
              <w:t>anapical</w:t>
            </w:r>
            <w:proofErr w:type="spellEnd"/>
            <w:r w:rsidRPr="00CB7AE9">
              <w:rPr>
                <w:w w:val="105"/>
                <w:sz w:val="28"/>
                <w:szCs w:val="28"/>
              </w:rPr>
              <w:t>,</w:t>
            </w:r>
            <w:r w:rsidR="00E67E96">
              <w:rPr>
                <w:w w:val="105"/>
                <w:sz w:val="28"/>
                <w:szCs w:val="28"/>
              </w:rPr>
              <w:t xml:space="preserve"> </w:t>
            </w:r>
            <w:r w:rsidRPr="00CB7AE9">
              <w:rPr>
                <w:w w:val="105"/>
                <w:sz w:val="28"/>
                <w:szCs w:val="28"/>
              </w:rPr>
              <w:t xml:space="preserve">globular </w:t>
            </w:r>
            <w:hyperlink r:id="rId6">
              <w:r w:rsidRPr="00CB7AE9">
                <w:rPr>
                  <w:w w:val="105"/>
                  <w:sz w:val="28"/>
                  <w:szCs w:val="28"/>
                </w:rPr>
                <w:t xml:space="preserve">sporangia </w:t>
              </w:r>
            </w:hyperlink>
            <w:r w:rsidRPr="00CB7AE9">
              <w:rPr>
                <w:w w:val="105"/>
                <w:sz w:val="28"/>
                <w:szCs w:val="28"/>
              </w:rPr>
              <w:t>supported</w:t>
            </w:r>
            <w:r w:rsidR="00E67E96">
              <w:rPr>
                <w:w w:val="105"/>
                <w:sz w:val="28"/>
                <w:szCs w:val="28"/>
              </w:rPr>
              <w:t xml:space="preserve"> </w:t>
            </w:r>
            <w:r w:rsidRPr="00CB7AE9">
              <w:rPr>
                <w:w w:val="105"/>
                <w:sz w:val="28"/>
                <w:szCs w:val="28"/>
              </w:rPr>
              <w:t>and</w:t>
            </w:r>
            <w:r w:rsidR="00E67E96">
              <w:rPr>
                <w:w w:val="105"/>
                <w:sz w:val="28"/>
                <w:szCs w:val="28"/>
              </w:rPr>
              <w:t xml:space="preserve"> </w:t>
            </w:r>
            <w:r w:rsidRPr="00CB7AE9">
              <w:rPr>
                <w:w w:val="105"/>
                <w:sz w:val="28"/>
                <w:szCs w:val="28"/>
              </w:rPr>
              <w:t>elevated</w:t>
            </w:r>
            <w:r w:rsidR="00E67E96">
              <w:rPr>
                <w:w w:val="105"/>
                <w:sz w:val="28"/>
                <w:szCs w:val="28"/>
              </w:rPr>
              <w:t xml:space="preserve"> </w:t>
            </w:r>
            <w:r w:rsidRPr="00CB7AE9">
              <w:rPr>
                <w:w w:val="105"/>
                <w:sz w:val="28"/>
                <w:szCs w:val="28"/>
              </w:rPr>
              <w:t>by</w:t>
            </w:r>
            <w:r w:rsidR="00E67E96">
              <w:rPr>
                <w:w w:val="105"/>
                <w:sz w:val="28"/>
                <w:szCs w:val="28"/>
              </w:rPr>
              <w:t xml:space="preserve"> </w:t>
            </w:r>
            <w:r w:rsidRPr="00CB7AE9">
              <w:rPr>
                <w:w w:val="105"/>
                <w:sz w:val="28"/>
                <w:szCs w:val="28"/>
              </w:rPr>
              <w:t>a</w:t>
            </w:r>
            <w:r w:rsidR="00E67E96">
              <w:rPr>
                <w:w w:val="105"/>
                <w:sz w:val="28"/>
                <w:szCs w:val="28"/>
              </w:rPr>
              <w:t xml:space="preserve"> </w:t>
            </w:r>
            <w:r w:rsidRPr="00CB7AE9">
              <w:rPr>
                <w:w w:val="105"/>
                <w:sz w:val="28"/>
                <w:szCs w:val="28"/>
              </w:rPr>
              <w:t>column-shaped</w:t>
            </w:r>
            <w:r w:rsidR="00E67E96">
              <w:rPr>
                <w:w w:val="105"/>
                <w:sz w:val="28"/>
                <w:szCs w:val="28"/>
              </w:rPr>
              <w:t xml:space="preserve"> </w:t>
            </w:r>
            <w:proofErr w:type="spellStart"/>
            <w:r w:rsidRPr="00CB7AE9">
              <w:rPr>
                <w:w w:val="105"/>
                <w:sz w:val="28"/>
                <w:szCs w:val="28"/>
              </w:rPr>
              <w:t>columella</w:t>
            </w:r>
            <w:proofErr w:type="spellEnd"/>
          </w:p>
        </w:tc>
        <w:tc>
          <w:tcPr>
            <w:tcW w:w="2249" w:type="dxa"/>
          </w:tcPr>
          <w:p w:rsidR="00F079A3" w:rsidRPr="00CB7AE9" w:rsidRDefault="00F079A3" w:rsidP="00D60261">
            <w:pPr>
              <w:pStyle w:val="TableParagraph"/>
              <w:tabs>
                <w:tab w:val="left" w:pos="284"/>
              </w:tabs>
              <w:spacing w:before="3" w:after="240" w:line="360" w:lineRule="auto"/>
              <w:jc w:val="both"/>
              <w:rPr>
                <w:sz w:val="28"/>
                <w:szCs w:val="28"/>
              </w:rPr>
            </w:pPr>
          </w:p>
          <w:p w:rsidR="00F079A3" w:rsidRPr="00CB7AE9" w:rsidRDefault="00F079A3" w:rsidP="00D60261">
            <w:pPr>
              <w:pStyle w:val="TableParagraph"/>
              <w:tabs>
                <w:tab w:val="left" w:pos="284"/>
              </w:tabs>
              <w:spacing w:after="240" w:line="360" w:lineRule="auto"/>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rsidTr="00E67E96">
        <w:trPr>
          <w:trHeight w:val="1047"/>
        </w:trPr>
        <w:tc>
          <w:tcPr>
            <w:tcW w:w="2930" w:type="dxa"/>
          </w:tcPr>
          <w:p w:rsidR="00F079A3" w:rsidRPr="00CB7AE9" w:rsidRDefault="00F079A3" w:rsidP="00D60261">
            <w:pPr>
              <w:pStyle w:val="TableParagraph"/>
              <w:tabs>
                <w:tab w:val="left" w:pos="284"/>
              </w:tabs>
              <w:spacing w:before="150" w:after="240" w:line="360" w:lineRule="auto"/>
              <w:ind w:left="136" w:right="105"/>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4124" w:type="dxa"/>
          </w:tcPr>
          <w:p w:rsidR="00F079A3" w:rsidRPr="00CB7AE9" w:rsidRDefault="00F079A3" w:rsidP="00E67E96">
            <w:pPr>
              <w:pStyle w:val="TableParagraph"/>
              <w:tabs>
                <w:tab w:val="left" w:pos="284"/>
              </w:tabs>
              <w:spacing w:before="150" w:after="240" w:line="360" w:lineRule="auto"/>
              <w:ind w:left="106" w:right="108"/>
              <w:jc w:val="both"/>
              <w:rPr>
                <w:sz w:val="28"/>
                <w:szCs w:val="28"/>
              </w:rPr>
            </w:pPr>
            <w:r w:rsidRPr="00CB7AE9">
              <w:rPr>
                <w:w w:val="105"/>
                <w:sz w:val="28"/>
                <w:szCs w:val="28"/>
              </w:rPr>
              <w:t>Branched.</w:t>
            </w:r>
            <w:r w:rsidR="00E67E96">
              <w:rPr>
                <w:w w:val="105"/>
                <w:sz w:val="28"/>
                <w:szCs w:val="28"/>
              </w:rPr>
              <w:t xml:space="preserve"> </w:t>
            </w:r>
            <w:r w:rsidRPr="00CB7AE9">
              <w:rPr>
                <w:w w:val="105"/>
                <w:sz w:val="28"/>
                <w:szCs w:val="28"/>
              </w:rPr>
              <w:t>Non</w:t>
            </w:r>
            <w:r w:rsidR="00E67E96">
              <w:rPr>
                <w:w w:val="105"/>
                <w:sz w:val="28"/>
                <w:szCs w:val="28"/>
              </w:rPr>
              <w:t xml:space="preserve"> </w:t>
            </w:r>
            <w:proofErr w:type="spellStart"/>
            <w:r w:rsidRPr="00CB7AE9">
              <w:rPr>
                <w:w w:val="105"/>
                <w:sz w:val="28"/>
                <w:szCs w:val="28"/>
              </w:rPr>
              <w:t>septate</w:t>
            </w:r>
            <w:proofErr w:type="spellEnd"/>
            <w:r w:rsidR="00E67E96">
              <w:rPr>
                <w:w w:val="105"/>
                <w:sz w:val="28"/>
                <w:szCs w:val="28"/>
              </w:rPr>
              <w:t xml:space="preserve"> </w:t>
            </w:r>
            <w:r w:rsidRPr="00CB7AE9">
              <w:rPr>
                <w:w w:val="105"/>
                <w:sz w:val="28"/>
                <w:szCs w:val="28"/>
              </w:rPr>
              <w:t>with</w:t>
            </w:r>
            <w:r w:rsidR="00E67E96">
              <w:rPr>
                <w:w w:val="105"/>
                <w:sz w:val="28"/>
                <w:szCs w:val="28"/>
              </w:rPr>
              <w:t xml:space="preserve"> </w:t>
            </w:r>
            <w:proofErr w:type="spellStart"/>
            <w:r w:rsidRPr="00CB7AE9">
              <w:rPr>
                <w:w w:val="105"/>
                <w:sz w:val="28"/>
                <w:szCs w:val="28"/>
              </w:rPr>
              <w:t>stolons</w:t>
            </w:r>
            <w:proofErr w:type="spellEnd"/>
            <w:r w:rsidRPr="00CB7AE9">
              <w:rPr>
                <w:w w:val="105"/>
                <w:sz w:val="28"/>
                <w:szCs w:val="28"/>
              </w:rPr>
              <w:t>.</w:t>
            </w:r>
            <w:r w:rsidR="00E67E96">
              <w:rPr>
                <w:w w:val="105"/>
                <w:sz w:val="28"/>
                <w:szCs w:val="28"/>
              </w:rPr>
              <w:t xml:space="preserve"> </w:t>
            </w:r>
            <w:r w:rsidRPr="00CB7AE9">
              <w:rPr>
                <w:w w:val="105"/>
                <w:sz w:val="28"/>
                <w:szCs w:val="28"/>
              </w:rPr>
              <w:t>Greyish</w:t>
            </w:r>
            <w:r w:rsidR="00E67E96">
              <w:rPr>
                <w:w w:val="105"/>
                <w:sz w:val="28"/>
                <w:szCs w:val="28"/>
              </w:rPr>
              <w:t xml:space="preserve"> </w:t>
            </w:r>
            <w:r w:rsidRPr="00CB7AE9">
              <w:rPr>
                <w:w w:val="105"/>
                <w:sz w:val="28"/>
                <w:szCs w:val="28"/>
              </w:rPr>
              <w:t>black,</w:t>
            </w:r>
            <w:r w:rsidR="00E67E96">
              <w:rPr>
                <w:w w:val="105"/>
                <w:sz w:val="28"/>
                <w:szCs w:val="28"/>
              </w:rPr>
              <w:t xml:space="preserve"> </w:t>
            </w:r>
            <w:r w:rsidRPr="00CB7AE9">
              <w:rPr>
                <w:w w:val="105"/>
                <w:sz w:val="28"/>
                <w:szCs w:val="28"/>
              </w:rPr>
              <w:t>flattened</w:t>
            </w:r>
            <w:r w:rsidR="00E67E96">
              <w:rPr>
                <w:w w:val="105"/>
                <w:sz w:val="28"/>
                <w:szCs w:val="28"/>
              </w:rPr>
              <w:t xml:space="preserve"> </w:t>
            </w:r>
            <w:r w:rsidRPr="00CB7AE9">
              <w:rPr>
                <w:w w:val="105"/>
                <w:sz w:val="28"/>
                <w:szCs w:val="28"/>
              </w:rPr>
              <w:t>and</w:t>
            </w:r>
            <w:r w:rsidR="00E67E96">
              <w:rPr>
                <w:w w:val="105"/>
                <w:sz w:val="28"/>
                <w:szCs w:val="28"/>
              </w:rPr>
              <w:t xml:space="preserve"> </w:t>
            </w:r>
            <w:proofErr w:type="spellStart"/>
            <w:r w:rsidRPr="00CB7AE9">
              <w:rPr>
                <w:w w:val="105"/>
                <w:sz w:val="28"/>
                <w:szCs w:val="28"/>
              </w:rPr>
              <w:t>globoses</w:t>
            </w:r>
            <w:proofErr w:type="spellEnd"/>
            <w:r w:rsidR="00E67E96">
              <w:rPr>
                <w:w w:val="105"/>
                <w:sz w:val="28"/>
                <w:szCs w:val="28"/>
              </w:rPr>
              <w:t xml:space="preserve"> </w:t>
            </w:r>
            <w:proofErr w:type="spellStart"/>
            <w:r w:rsidRPr="00CB7AE9">
              <w:rPr>
                <w:w w:val="105"/>
                <w:sz w:val="28"/>
                <w:szCs w:val="28"/>
              </w:rPr>
              <w:t>porangia</w:t>
            </w:r>
            <w:proofErr w:type="spellEnd"/>
            <w:r w:rsidRPr="00CB7AE9">
              <w:rPr>
                <w:w w:val="105"/>
                <w:sz w:val="28"/>
                <w:szCs w:val="28"/>
              </w:rPr>
              <w:t>,</w:t>
            </w:r>
            <w:r w:rsidR="00E67E96">
              <w:rPr>
                <w:w w:val="105"/>
                <w:sz w:val="28"/>
                <w:szCs w:val="28"/>
              </w:rPr>
              <w:t xml:space="preserve">  a</w:t>
            </w:r>
            <w:r w:rsidRPr="00CB7AE9">
              <w:rPr>
                <w:w w:val="105"/>
                <w:sz w:val="28"/>
                <w:szCs w:val="28"/>
              </w:rPr>
              <w:t>ppeared</w:t>
            </w:r>
            <w:r w:rsidR="00E67E96">
              <w:rPr>
                <w:w w:val="105"/>
                <w:sz w:val="28"/>
                <w:szCs w:val="28"/>
              </w:rPr>
              <w:t xml:space="preserve"> </w:t>
            </w:r>
            <w:r w:rsidRPr="00CB7AE9">
              <w:rPr>
                <w:w w:val="105"/>
                <w:sz w:val="28"/>
                <w:szCs w:val="28"/>
              </w:rPr>
              <w:t>powdery</w:t>
            </w:r>
            <w:r w:rsidR="00E67E96">
              <w:rPr>
                <w:w w:val="105"/>
                <w:sz w:val="28"/>
                <w:szCs w:val="28"/>
              </w:rPr>
              <w:t xml:space="preserve"> </w:t>
            </w:r>
            <w:r w:rsidRPr="00CB7AE9">
              <w:rPr>
                <w:w w:val="105"/>
                <w:sz w:val="28"/>
                <w:szCs w:val="28"/>
              </w:rPr>
              <w:t>with</w:t>
            </w:r>
            <w:r w:rsidR="00E67E96">
              <w:rPr>
                <w:w w:val="105"/>
                <w:sz w:val="28"/>
                <w:szCs w:val="28"/>
              </w:rPr>
              <w:t xml:space="preserve"> </w:t>
            </w:r>
            <w:r w:rsidRPr="00CB7AE9">
              <w:rPr>
                <w:sz w:val="28"/>
                <w:szCs w:val="28"/>
              </w:rPr>
              <w:t>numerous</w:t>
            </w:r>
            <w:r w:rsidR="00E67E96">
              <w:rPr>
                <w:sz w:val="28"/>
                <w:szCs w:val="28"/>
              </w:rPr>
              <w:t xml:space="preserve"> </w:t>
            </w:r>
            <w:r w:rsidRPr="00CB7AE9">
              <w:rPr>
                <w:sz w:val="28"/>
                <w:szCs w:val="28"/>
              </w:rPr>
              <w:t>spores</w:t>
            </w:r>
          </w:p>
        </w:tc>
        <w:tc>
          <w:tcPr>
            <w:tcW w:w="2249" w:type="dxa"/>
          </w:tcPr>
          <w:p w:rsidR="00F079A3" w:rsidRPr="00CB7AE9" w:rsidRDefault="00F079A3" w:rsidP="00D60261">
            <w:pPr>
              <w:pStyle w:val="TableParagraph"/>
              <w:tabs>
                <w:tab w:val="left" w:pos="284"/>
              </w:tabs>
              <w:spacing w:before="132" w:after="240" w:line="360" w:lineRule="auto"/>
              <w:ind w:left="104"/>
              <w:jc w:val="both"/>
              <w:rPr>
                <w:sz w:val="28"/>
                <w:szCs w:val="28"/>
              </w:rPr>
            </w:pPr>
            <w:proofErr w:type="spellStart"/>
            <w:r w:rsidRPr="00CB7AE9">
              <w:rPr>
                <w:i/>
                <w:sz w:val="28"/>
                <w:szCs w:val="28"/>
              </w:rPr>
              <w:t>Rhizopus</w:t>
            </w:r>
            <w:r w:rsidRPr="00CB7AE9">
              <w:rPr>
                <w:sz w:val="28"/>
                <w:szCs w:val="28"/>
              </w:rPr>
              <w:t>sp</w:t>
            </w:r>
            <w:proofErr w:type="spellEnd"/>
          </w:p>
        </w:tc>
      </w:tr>
    </w:tbl>
    <w:p w:rsidR="00F079A3" w:rsidRPr="00CB7AE9" w:rsidRDefault="00F079A3" w:rsidP="00E07A1D">
      <w:pPr>
        <w:pStyle w:val="BodyText"/>
        <w:tabs>
          <w:tab w:val="left" w:pos="284"/>
        </w:tabs>
        <w:jc w:val="both"/>
        <w:rPr>
          <w:rFonts w:ascii="Times New Roman" w:hAnsi="Times New Roman" w:cs="Times New Roman"/>
          <w:sz w:val="28"/>
          <w:szCs w:val="28"/>
        </w:rPr>
      </w:pPr>
    </w:p>
    <w:p w:rsidR="00F079A3" w:rsidRPr="00CB7AE9" w:rsidRDefault="00F079A3" w:rsidP="00E07A1D">
      <w:pPr>
        <w:pStyle w:val="BodyText"/>
        <w:tabs>
          <w:tab w:val="left" w:pos="284"/>
        </w:tabs>
        <w:spacing w:before="10"/>
        <w:jc w:val="both"/>
        <w:rPr>
          <w:rFonts w:ascii="Times New Roman" w:hAnsi="Times New Roman" w:cs="Times New Roman"/>
          <w:sz w:val="28"/>
          <w:szCs w:val="28"/>
        </w:rPr>
      </w:pPr>
    </w:p>
    <w:p w:rsidR="00F079A3" w:rsidRPr="00CB7AE9" w:rsidRDefault="00F079A3" w:rsidP="00E07A1D">
      <w:pPr>
        <w:pStyle w:val="BodyText"/>
        <w:tabs>
          <w:tab w:val="left" w:pos="284"/>
        </w:tabs>
        <w:spacing w:before="215"/>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E07A1D">
      <w:pPr>
        <w:pStyle w:val="BodyText"/>
        <w:tabs>
          <w:tab w:val="left" w:pos="284"/>
        </w:tabs>
        <w:jc w:val="both"/>
        <w:rPr>
          <w:rFonts w:ascii="Times New Roman" w:hAnsi="Times New Roman" w:cs="Times New Roman"/>
          <w:sz w:val="28"/>
          <w:szCs w:val="28"/>
        </w:rPr>
      </w:pPr>
    </w:p>
    <w:tbl>
      <w:tblPr>
        <w:tblStyle w:val="TableGrid"/>
        <w:tblW w:w="0" w:type="auto"/>
        <w:tblLayout w:type="fixed"/>
        <w:tblLook w:val="01E0" w:firstRow="1" w:lastRow="1" w:firstColumn="1" w:lastColumn="1" w:noHBand="0" w:noVBand="0"/>
      </w:tblPr>
      <w:tblGrid>
        <w:gridCol w:w="3369"/>
        <w:gridCol w:w="3389"/>
      </w:tblGrid>
      <w:tr w:rsidR="00F079A3" w:rsidRPr="00CB7AE9" w:rsidTr="00FF08F1">
        <w:trPr>
          <w:trHeight w:val="224"/>
        </w:trPr>
        <w:tc>
          <w:tcPr>
            <w:tcW w:w="3369" w:type="dxa"/>
          </w:tcPr>
          <w:p w:rsidR="00F079A3" w:rsidRPr="00CB7AE9" w:rsidRDefault="00F079A3" w:rsidP="00FF08F1">
            <w:pPr>
              <w:pStyle w:val="TableParagraph"/>
              <w:tabs>
                <w:tab w:val="left" w:pos="284"/>
              </w:tabs>
              <w:spacing w:before="1" w:line="360" w:lineRule="auto"/>
              <w:ind w:left="115"/>
              <w:jc w:val="both"/>
              <w:rPr>
                <w:sz w:val="28"/>
                <w:szCs w:val="28"/>
              </w:rPr>
            </w:pPr>
            <w:r w:rsidRPr="00CB7AE9">
              <w:rPr>
                <w:w w:val="105"/>
                <w:sz w:val="28"/>
                <w:szCs w:val="28"/>
              </w:rPr>
              <w:t>Fungi</w:t>
            </w:r>
          </w:p>
        </w:tc>
        <w:tc>
          <w:tcPr>
            <w:tcW w:w="3389" w:type="dxa"/>
          </w:tcPr>
          <w:p w:rsidR="00F079A3" w:rsidRPr="00CB7AE9" w:rsidRDefault="00F079A3" w:rsidP="00FF08F1">
            <w:pPr>
              <w:pStyle w:val="TableParagraph"/>
              <w:tabs>
                <w:tab w:val="left" w:pos="284"/>
              </w:tabs>
              <w:spacing w:before="1" w:line="360" w:lineRule="auto"/>
              <w:ind w:left="806"/>
              <w:jc w:val="both"/>
              <w:rPr>
                <w:sz w:val="28"/>
                <w:szCs w:val="28"/>
              </w:rPr>
            </w:pPr>
            <w:r w:rsidRPr="00CB7AE9">
              <w:rPr>
                <w:w w:val="94"/>
                <w:sz w:val="28"/>
                <w:szCs w:val="28"/>
              </w:rPr>
              <w:t>%</w:t>
            </w:r>
          </w:p>
        </w:tc>
      </w:tr>
      <w:tr w:rsidR="00F079A3" w:rsidRPr="00CB7AE9" w:rsidTr="00FF08F1">
        <w:trPr>
          <w:trHeight w:val="226"/>
        </w:trPr>
        <w:tc>
          <w:tcPr>
            <w:tcW w:w="3369" w:type="dxa"/>
          </w:tcPr>
          <w:p w:rsidR="00F079A3" w:rsidRPr="00CB7AE9" w:rsidRDefault="00F079A3" w:rsidP="00FF08F1">
            <w:pPr>
              <w:pStyle w:val="TableParagraph"/>
              <w:tabs>
                <w:tab w:val="left" w:pos="284"/>
              </w:tabs>
              <w:spacing w:line="360" w:lineRule="auto"/>
              <w:ind w:left="115"/>
              <w:jc w:val="both"/>
              <w:rPr>
                <w:i/>
                <w:sz w:val="28"/>
                <w:szCs w:val="28"/>
              </w:rPr>
            </w:pPr>
            <w:proofErr w:type="spellStart"/>
            <w:r w:rsidRPr="00CB7AE9">
              <w:rPr>
                <w:i/>
                <w:sz w:val="28"/>
                <w:szCs w:val="28"/>
              </w:rPr>
              <w:t>Aspergillusniger</w:t>
            </w:r>
            <w:proofErr w:type="spellEnd"/>
          </w:p>
        </w:tc>
        <w:tc>
          <w:tcPr>
            <w:tcW w:w="3389" w:type="dxa"/>
          </w:tcPr>
          <w:p w:rsidR="00F079A3" w:rsidRPr="00CB7AE9" w:rsidRDefault="00F079A3" w:rsidP="00FF08F1">
            <w:pPr>
              <w:pStyle w:val="TableParagraph"/>
              <w:tabs>
                <w:tab w:val="left" w:pos="284"/>
              </w:tabs>
              <w:spacing w:before="1" w:line="360" w:lineRule="auto"/>
              <w:ind w:left="806"/>
              <w:jc w:val="both"/>
              <w:rPr>
                <w:sz w:val="28"/>
                <w:szCs w:val="28"/>
              </w:rPr>
            </w:pPr>
            <w:r w:rsidRPr="00CB7AE9">
              <w:rPr>
                <w:sz w:val="28"/>
                <w:szCs w:val="28"/>
              </w:rPr>
              <w:t>40</w:t>
            </w:r>
          </w:p>
        </w:tc>
      </w:tr>
      <w:tr w:rsidR="00F079A3" w:rsidRPr="00CB7AE9" w:rsidTr="00FF08F1">
        <w:trPr>
          <w:trHeight w:val="223"/>
        </w:trPr>
        <w:tc>
          <w:tcPr>
            <w:tcW w:w="3369" w:type="dxa"/>
          </w:tcPr>
          <w:p w:rsidR="00F079A3" w:rsidRPr="00CB7AE9" w:rsidRDefault="00F079A3" w:rsidP="00FF08F1">
            <w:pPr>
              <w:pStyle w:val="TableParagraph"/>
              <w:tabs>
                <w:tab w:val="left" w:pos="284"/>
              </w:tabs>
              <w:spacing w:line="360" w:lineRule="auto"/>
              <w:ind w:left="115"/>
              <w:jc w:val="both"/>
              <w:rPr>
                <w:sz w:val="28"/>
                <w:szCs w:val="28"/>
              </w:rPr>
            </w:pPr>
            <w:proofErr w:type="spellStart"/>
            <w:r w:rsidRPr="00CB7AE9">
              <w:rPr>
                <w:i/>
                <w:sz w:val="28"/>
                <w:szCs w:val="28"/>
              </w:rPr>
              <w:t>Rhizopus</w:t>
            </w:r>
            <w:r w:rsidRPr="00CB7AE9">
              <w:rPr>
                <w:sz w:val="28"/>
                <w:szCs w:val="28"/>
              </w:rPr>
              <w:t>sp</w:t>
            </w:r>
            <w:proofErr w:type="spellEnd"/>
          </w:p>
        </w:tc>
        <w:tc>
          <w:tcPr>
            <w:tcW w:w="3389" w:type="dxa"/>
          </w:tcPr>
          <w:p w:rsidR="00F079A3" w:rsidRPr="00CB7AE9" w:rsidRDefault="00F079A3" w:rsidP="00FF08F1">
            <w:pPr>
              <w:pStyle w:val="TableParagraph"/>
              <w:tabs>
                <w:tab w:val="left" w:pos="284"/>
              </w:tabs>
              <w:spacing w:line="360" w:lineRule="auto"/>
              <w:ind w:left="806"/>
              <w:jc w:val="both"/>
              <w:rPr>
                <w:sz w:val="28"/>
                <w:szCs w:val="28"/>
              </w:rPr>
            </w:pPr>
            <w:r w:rsidRPr="00CB7AE9">
              <w:rPr>
                <w:sz w:val="28"/>
                <w:szCs w:val="28"/>
              </w:rPr>
              <w:t>20</w:t>
            </w:r>
          </w:p>
        </w:tc>
      </w:tr>
      <w:tr w:rsidR="00F079A3" w:rsidRPr="00CB7AE9" w:rsidTr="00FF08F1">
        <w:trPr>
          <w:trHeight w:val="223"/>
        </w:trPr>
        <w:tc>
          <w:tcPr>
            <w:tcW w:w="3369" w:type="dxa"/>
          </w:tcPr>
          <w:p w:rsidR="00F079A3" w:rsidRPr="00CB7AE9" w:rsidRDefault="00F079A3" w:rsidP="00FF08F1">
            <w:pPr>
              <w:pStyle w:val="TableParagraph"/>
              <w:tabs>
                <w:tab w:val="left" w:pos="284"/>
              </w:tabs>
              <w:spacing w:line="360" w:lineRule="auto"/>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3389" w:type="dxa"/>
          </w:tcPr>
          <w:p w:rsidR="00F079A3" w:rsidRPr="00CB7AE9" w:rsidRDefault="00F079A3" w:rsidP="00FF08F1">
            <w:pPr>
              <w:pStyle w:val="TableParagraph"/>
              <w:tabs>
                <w:tab w:val="left" w:pos="284"/>
              </w:tabs>
              <w:spacing w:line="360" w:lineRule="auto"/>
              <w:ind w:left="806"/>
              <w:jc w:val="both"/>
              <w:rPr>
                <w:sz w:val="28"/>
                <w:szCs w:val="28"/>
              </w:rPr>
            </w:pPr>
            <w:r w:rsidRPr="00CB7AE9">
              <w:rPr>
                <w:sz w:val="28"/>
                <w:szCs w:val="28"/>
              </w:rPr>
              <w:t>16</w:t>
            </w:r>
          </w:p>
        </w:tc>
      </w:tr>
      <w:tr w:rsidR="00F079A3" w:rsidRPr="00CB7AE9" w:rsidTr="00FF08F1">
        <w:trPr>
          <w:trHeight w:val="224"/>
        </w:trPr>
        <w:tc>
          <w:tcPr>
            <w:tcW w:w="3369" w:type="dxa"/>
          </w:tcPr>
          <w:p w:rsidR="00F079A3" w:rsidRPr="00CB7AE9" w:rsidRDefault="00F079A3" w:rsidP="00FF08F1">
            <w:pPr>
              <w:pStyle w:val="TableParagraph"/>
              <w:tabs>
                <w:tab w:val="left" w:pos="284"/>
              </w:tabs>
              <w:spacing w:line="360" w:lineRule="auto"/>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3389" w:type="dxa"/>
          </w:tcPr>
          <w:p w:rsidR="00F079A3" w:rsidRPr="00CB7AE9" w:rsidRDefault="00F079A3" w:rsidP="00FF08F1">
            <w:pPr>
              <w:pStyle w:val="TableParagraph"/>
              <w:tabs>
                <w:tab w:val="left" w:pos="284"/>
              </w:tabs>
              <w:spacing w:line="360" w:lineRule="auto"/>
              <w:ind w:left="806"/>
              <w:jc w:val="both"/>
              <w:rPr>
                <w:sz w:val="28"/>
                <w:szCs w:val="28"/>
              </w:rPr>
            </w:pPr>
            <w:r w:rsidRPr="00CB7AE9">
              <w:rPr>
                <w:sz w:val="28"/>
                <w:szCs w:val="28"/>
              </w:rPr>
              <w:t>15</w:t>
            </w:r>
          </w:p>
        </w:tc>
      </w:tr>
      <w:tr w:rsidR="00F079A3" w:rsidRPr="00CB7AE9" w:rsidTr="00FF08F1">
        <w:trPr>
          <w:trHeight w:val="220"/>
        </w:trPr>
        <w:tc>
          <w:tcPr>
            <w:tcW w:w="3369" w:type="dxa"/>
          </w:tcPr>
          <w:p w:rsidR="00F079A3" w:rsidRPr="00CB7AE9" w:rsidRDefault="00F079A3" w:rsidP="00FF08F1">
            <w:pPr>
              <w:pStyle w:val="TableParagraph"/>
              <w:tabs>
                <w:tab w:val="left" w:pos="284"/>
              </w:tabs>
              <w:spacing w:line="360" w:lineRule="auto"/>
              <w:ind w:left="115"/>
              <w:jc w:val="both"/>
              <w:rPr>
                <w:sz w:val="28"/>
                <w:szCs w:val="28"/>
              </w:rPr>
            </w:pPr>
            <w:proofErr w:type="spellStart"/>
            <w:r w:rsidRPr="00CB7AE9">
              <w:rPr>
                <w:i/>
                <w:sz w:val="28"/>
                <w:szCs w:val="28"/>
              </w:rPr>
              <w:t>Mucor</w:t>
            </w:r>
            <w:r w:rsidRPr="00CB7AE9">
              <w:rPr>
                <w:sz w:val="28"/>
                <w:szCs w:val="28"/>
              </w:rPr>
              <w:t>sp</w:t>
            </w:r>
            <w:proofErr w:type="spellEnd"/>
          </w:p>
        </w:tc>
        <w:tc>
          <w:tcPr>
            <w:tcW w:w="3389" w:type="dxa"/>
          </w:tcPr>
          <w:p w:rsidR="00F079A3" w:rsidRPr="00CB7AE9" w:rsidRDefault="00F079A3" w:rsidP="00FF08F1">
            <w:pPr>
              <w:pStyle w:val="TableParagraph"/>
              <w:tabs>
                <w:tab w:val="left" w:pos="284"/>
              </w:tabs>
              <w:spacing w:line="360" w:lineRule="auto"/>
              <w:ind w:left="806"/>
              <w:jc w:val="both"/>
              <w:rPr>
                <w:sz w:val="28"/>
                <w:szCs w:val="28"/>
              </w:rPr>
            </w:pPr>
            <w:r w:rsidRPr="00CB7AE9">
              <w:rPr>
                <w:w w:val="90"/>
                <w:sz w:val="28"/>
                <w:szCs w:val="28"/>
              </w:rPr>
              <w:t>9</w:t>
            </w:r>
          </w:p>
        </w:tc>
      </w:tr>
    </w:tbl>
    <w:p w:rsidR="003A4718" w:rsidRPr="00CB7AE9" w:rsidRDefault="003A4718" w:rsidP="00E07A1D">
      <w:pPr>
        <w:pStyle w:val="BodyText"/>
        <w:tabs>
          <w:tab w:val="left" w:pos="284"/>
        </w:tabs>
        <w:spacing w:before="45" w:line="501" w:lineRule="auto"/>
        <w:ind w:right="131"/>
        <w:jc w:val="both"/>
        <w:rPr>
          <w:rFonts w:ascii="Times New Roman" w:hAnsi="Times New Roman" w:cs="Times New Roman"/>
          <w:i/>
          <w:sz w:val="28"/>
          <w:szCs w:val="28"/>
        </w:rPr>
      </w:pPr>
    </w:p>
    <w:p w:rsidR="003A4718" w:rsidRPr="00CB7AE9" w:rsidRDefault="00F079A3" w:rsidP="00E07A1D">
      <w:pPr>
        <w:pStyle w:val="Heading1"/>
        <w:tabs>
          <w:tab w:val="left" w:pos="284"/>
        </w:tabs>
        <w:ind w:left="0"/>
        <w:jc w:val="both"/>
        <w:rPr>
          <w:rFonts w:ascii="Times New Roman" w:hAnsi="Times New Roman" w:cs="Times New Roman"/>
          <w:sz w:val="28"/>
          <w:szCs w:val="28"/>
        </w:rPr>
      </w:pPr>
      <w:bookmarkStart w:id="33" w:name="_Toc172393597"/>
      <w:r w:rsidRPr="00CB7AE9">
        <w:rPr>
          <w:rFonts w:ascii="Times New Roman" w:hAnsi="Times New Roman" w:cs="Times New Roman"/>
          <w:sz w:val="28"/>
          <w:szCs w:val="28"/>
        </w:rPr>
        <w:t>4.2 DISCUSSION</w:t>
      </w:r>
      <w:bookmarkEnd w:id="33"/>
    </w:p>
    <w:p w:rsidR="00F079A3" w:rsidRPr="00CB7AE9" w:rsidRDefault="00F079A3" w:rsidP="00E07A1D">
      <w:pPr>
        <w:pStyle w:val="Heading1"/>
        <w:tabs>
          <w:tab w:val="left" w:pos="284"/>
        </w:tabs>
        <w:ind w:left="0"/>
        <w:jc w:val="both"/>
        <w:rPr>
          <w:rFonts w:ascii="Times New Roman" w:hAnsi="Times New Roman" w:cs="Times New Roman"/>
          <w:sz w:val="28"/>
          <w:szCs w:val="28"/>
        </w:rPr>
      </w:pPr>
    </w:p>
    <w:p w:rsidR="00F079A3" w:rsidRPr="00CB7AE9" w:rsidRDefault="00F079A3" w:rsidP="00E07A1D">
      <w:pPr>
        <w:tabs>
          <w:tab w:val="left" w:pos="284"/>
        </w:tabs>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Rhizopus</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Mucor</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and</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(2016) who isolated similar fungal groups from carrots and other vegetables sold in the</w:t>
      </w:r>
      <w:r w:rsidR="00FF08F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market.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proofErr w:type="gram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proofErr w:type="gramStart"/>
      <w:r w:rsidRPr="00CB7AE9">
        <w:rPr>
          <w:rFonts w:ascii="Times New Roman" w:hAnsi="Times New Roman" w:cs="Times New Roman"/>
          <w:w w:val="105"/>
          <w:sz w:val="28"/>
          <w:szCs w:val="28"/>
        </w:rPr>
        <w:t>,2017</w:t>
      </w:r>
      <w:proofErr w:type="gramEnd"/>
      <w:r w:rsidRPr="00CB7AE9">
        <w:rPr>
          <w:rFonts w:ascii="Times New Roman" w:hAnsi="Times New Roman" w:cs="Times New Roman"/>
          <w:w w:val="105"/>
          <w:sz w:val="28"/>
          <w:szCs w:val="28"/>
        </w:rPr>
        <w:t>).</w:t>
      </w:r>
    </w:p>
    <w:p w:rsidR="00F079A3" w:rsidRPr="00CB7AE9" w:rsidRDefault="00F079A3" w:rsidP="00E07A1D">
      <w:pPr>
        <w:tabs>
          <w:tab w:val="left" w:pos="284"/>
        </w:tabs>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FF08F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proofErr w:type="spellStart"/>
      <w:r w:rsidRPr="00CB7AE9">
        <w:rPr>
          <w:rFonts w:ascii="Times New Roman" w:hAnsi="Times New Roman" w:cs="Times New Roman"/>
          <w:w w:val="105"/>
          <w:sz w:val="28"/>
          <w:szCs w:val="28"/>
        </w:rPr>
        <w:t>mycotoxins</w:t>
      </w:r>
      <w:proofErr w:type="spellEnd"/>
      <w:r w:rsidRPr="00CB7AE9">
        <w:rPr>
          <w:rFonts w:ascii="Times New Roman" w:hAnsi="Times New Roman" w:cs="Times New Roman"/>
          <w:w w:val="105"/>
          <w:sz w:val="28"/>
          <w:szCs w:val="28"/>
        </w:rPr>
        <w:t xml:space="preserve">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DE2B25">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niger</w:t>
      </w:r>
      <w:proofErr w:type="spellEnd"/>
      <w:r w:rsidR="00DE2B25">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(40%)</w:t>
      </w:r>
      <w:proofErr w:type="gramStart"/>
      <w:r w:rsidRPr="00CB7AE9">
        <w:rPr>
          <w:rFonts w:ascii="Times New Roman" w:hAnsi="Times New Roman" w:cs="Times New Roman"/>
          <w:w w:val="105"/>
          <w:sz w:val="28"/>
          <w:szCs w:val="28"/>
        </w:rPr>
        <w:t>,which</w:t>
      </w:r>
      <w:proofErr w:type="gramEnd"/>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highest 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w:t>
      </w:r>
      <w:proofErr w:type="spellStart"/>
      <w:r w:rsidRPr="00CB7AE9">
        <w:rPr>
          <w:rFonts w:ascii="Times New Roman" w:hAnsi="Times New Roman" w:cs="Times New Roman"/>
          <w:w w:val="105"/>
          <w:sz w:val="28"/>
          <w:szCs w:val="28"/>
        </w:rPr>
        <w:t>naphthopyrones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Ochratoxins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whichis</w:t>
      </w:r>
      <w:proofErr w:type="spellEnd"/>
      <w:r w:rsidRPr="00CB7AE9">
        <w:rPr>
          <w:rFonts w:ascii="Times New Roman" w:hAnsi="Times New Roman" w:cs="Times New Roman"/>
          <w:w w:val="105"/>
          <w:sz w:val="28"/>
          <w:szCs w:val="28"/>
        </w:rPr>
        <w:t xml:space="preserve"> also produced by </w:t>
      </w:r>
      <w:proofErr w:type="spellStart"/>
      <w:r w:rsidRPr="00CB7AE9">
        <w:rPr>
          <w:rFonts w:ascii="Times New Roman" w:hAnsi="Times New Roman" w:cs="Times New Roman"/>
          <w:i/>
          <w:w w:val="105"/>
          <w:sz w:val="28"/>
          <w:szCs w:val="28"/>
        </w:rPr>
        <w:t>Aspergillus</w:t>
      </w:r>
      <w:proofErr w:type="spellEnd"/>
      <w:r w:rsidR="00DE2B25">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is a </w:t>
      </w:r>
      <w:proofErr w:type="spellStart"/>
      <w:r w:rsidRPr="00CB7AE9">
        <w:rPr>
          <w:rFonts w:ascii="Times New Roman" w:hAnsi="Times New Roman" w:cs="Times New Roman"/>
          <w:w w:val="105"/>
          <w:sz w:val="28"/>
          <w:szCs w:val="28"/>
        </w:rPr>
        <w:t>mycotoxin</w:t>
      </w:r>
      <w:proofErr w:type="spellEnd"/>
      <w:r w:rsidRPr="00CB7AE9">
        <w:rPr>
          <w:rFonts w:ascii="Times New Roman" w:hAnsi="Times New Roman" w:cs="Times New Roman"/>
          <w:w w:val="105"/>
          <w:sz w:val="28"/>
          <w:szCs w:val="28"/>
        </w:rPr>
        <w:t xml:space="preserve"> which causes hazard to man and other</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E07A1D">
      <w:pPr>
        <w:tabs>
          <w:tab w:val="left" w:pos="284"/>
        </w:tabs>
        <w:spacing w:line="360" w:lineRule="auto"/>
        <w:ind w:right="533"/>
        <w:jc w:val="both"/>
        <w:rPr>
          <w:rFonts w:ascii="Times New Roman" w:hAnsi="Times New Roman" w:cs="Times New Roman"/>
          <w:w w:val="105"/>
          <w:sz w:val="28"/>
          <w:szCs w:val="28"/>
        </w:rPr>
      </w:pPr>
    </w:p>
    <w:p w:rsidR="00BF616D" w:rsidRPr="00CB7AE9" w:rsidRDefault="00BF616D" w:rsidP="00E07A1D">
      <w:pPr>
        <w:tabs>
          <w:tab w:val="left" w:pos="284"/>
        </w:tabs>
        <w:spacing w:line="360" w:lineRule="auto"/>
        <w:ind w:right="533"/>
        <w:jc w:val="both"/>
        <w:rPr>
          <w:rFonts w:ascii="Times New Roman" w:hAnsi="Times New Roman" w:cs="Times New Roman"/>
          <w:w w:val="105"/>
          <w:sz w:val="28"/>
          <w:szCs w:val="28"/>
        </w:rPr>
      </w:pPr>
    </w:p>
    <w:p w:rsidR="00BF616D" w:rsidRPr="00CB7AE9" w:rsidRDefault="00BF616D" w:rsidP="00E07A1D">
      <w:pPr>
        <w:tabs>
          <w:tab w:val="left" w:pos="284"/>
        </w:tabs>
        <w:spacing w:line="360" w:lineRule="auto"/>
        <w:ind w:right="533"/>
        <w:jc w:val="both"/>
        <w:rPr>
          <w:rFonts w:ascii="Times New Roman" w:hAnsi="Times New Roman" w:cs="Times New Roman"/>
          <w:w w:val="105"/>
          <w:sz w:val="28"/>
          <w:szCs w:val="28"/>
        </w:rPr>
      </w:pPr>
    </w:p>
    <w:p w:rsidR="00BF616D" w:rsidRPr="00CB7AE9" w:rsidRDefault="00BF616D" w:rsidP="00E07A1D">
      <w:pPr>
        <w:tabs>
          <w:tab w:val="left" w:pos="284"/>
        </w:tabs>
        <w:spacing w:line="360" w:lineRule="auto"/>
        <w:ind w:right="533"/>
        <w:jc w:val="both"/>
        <w:rPr>
          <w:rFonts w:ascii="Times New Roman" w:hAnsi="Times New Roman" w:cs="Times New Roman"/>
          <w:w w:val="105"/>
          <w:sz w:val="28"/>
          <w:szCs w:val="28"/>
        </w:rPr>
      </w:pPr>
    </w:p>
    <w:p w:rsidR="00BF616D" w:rsidRPr="00CB7AE9" w:rsidRDefault="00BF616D" w:rsidP="00E07A1D">
      <w:pPr>
        <w:tabs>
          <w:tab w:val="left" w:pos="284"/>
        </w:tabs>
        <w:spacing w:line="360" w:lineRule="auto"/>
        <w:ind w:right="533"/>
        <w:jc w:val="both"/>
        <w:rPr>
          <w:rFonts w:ascii="Times New Roman" w:hAnsi="Times New Roman" w:cs="Times New Roman"/>
          <w:w w:val="105"/>
          <w:sz w:val="28"/>
          <w:szCs w:val="28"/>
        </w:rPr>
      </w:pPr>
    </w:p>
    <w:p w:rsidR="00BF616D" w:rsidRPr="00CB7AE9" w:rsidRDefault="00BF616D" w:rsidP="00E07A1D">
      <w:pPr>
        <w:tabs>
          <w:tab w:val="left" w:pos="284"/>
        </w:tabs>
        <w:spacing w:line="360" w:lineRule="auto"/>
        <w:ind w:right="533"/>
        <w:jc w:val="both"/>
        <w:rPr>
          <w:rFonts w:ascii="Times New Roman" w:hAnsi="Times New Roman" w:cs="Times New Roman"/>
          <w:sz w:val="28"/>
          <w:szCs w:val="28"/>
        </w:rPr>
      </w:pPr>
    </w:p>
    <w:p w:rsidR="00F079A3" w:rsidRPr="00CB7AE9" w:rsidRDefault="00F079A3" w:rsidP="00E07A1D">
      <w:pPr>
        <w:pStyle w:val="BodyText"/>
        <w:tabs>
          <w:tab w:val="left" w:pos="284"/>
        </w:tabs>
        <w:spacing w:line="360" w:lineRule="auto"/>
        <w:jc w:val="both"/>
        <w:rPr>
          <w:rFonts w:ascii="Times New Roman" w:hAnsi="Times New Roman" w:cs="Times New Roman"/>
          <w:sz w:val="28"/>
          <w:szCs w:val="28"/>
        </w:rPr>
      </w:pPr>
    </w:p>
    <w:p w:rsidR="00F079A3" w:rsidRPr="00CB7AE9" w:rsidRDefault="00F079A3" w:rsidP="00E07A1D">
      <w:pPr>
        <w:pStyle w:val="BodyText"/>
        <w:tabs>
          <w:tab w:val="left" w:pos="284"/>
        </w:tabs>
        <w:spacing w:line="360" w:lineRule="auto"/>
        <w:ind w:right="533"/>
        <w:jc w:val="both"/>
        <w:rPr>
          <w:rFonts w:ascii="Times New Roman" w:hAnsi="Times New Roman" w:cs="Times New Roman"/>
          <w:sz w:val="28"/>
          <w:szCs w:val="28"/>
        </w:rPr>
      </w:pPr>
    </w:p>
    <w:p w:rsidR="00F079A3" w:rsidRPr="00CB7AE9" w:rsidRDefault="00F079A3" w:rsidP="00E07A1D">
      <w:pPr>
        <w:pStyle w:val="BodyText"/>
        <w:tabs>
          <w:tab w:val="left" w:pos="284"/>
        </w:tabs>
        <w:spacing w:line="360" w:lineRule="auto"/>
        <w:ind w:right="533"/>
        <w:jc w:val="both"/>
        <w:rPr>
          <w:rFonts w:ascii="Times New Roman" w:hAnsi="Times New Roman" w:cs="Times New Roman"/>
          <w:sz w:val="28"/>
          <w:szCs w:val="28"/>
        </w:rPr>
      </w:pPr>
    </w:p>
    <w:p w:rsidR="00F079A3" w:rsidRPr="00CB7AE9" w:rsidRDefault="00F079A3" w:rsidP="00E07A1D">
      <w:pPr>
        <w:pStyle w:val="BodyText"/>
        <w:tabs>
          <w:tab w:val="left" w:pos="284"/>
        </w:tabs>
        <w:spacing w:line="360" w:lineRule="auto"/>
        <w:ind w:right="533"/>
        <w:jc w:val="both"/>
        <w:rPr>
          <w:rFonts w:ascii="Times New Roman" w:hAnsi="Times New Roman" w:cs="Times New Roman"/>
          <w:sz w:val="28"/>
          <w:szCs w:val="28"/>
        </w:rPr>
      </w:pPr>
    </w:p>
    <w:p w:rsidR="00F079A3" w:rsidRPr="00CB7AE9" w:rsidRDefault="00F079A3" w:rsidP="00E07A1D">
      <w:pPr>
        <w:pStyle w:val="BodyText"/>
        <w:tabs>
          <w:tab w:val="left" w:pos="284"/>
        </w:tabs>
        <w:spacing w:before="200" w:line="501" w:lineRule="auto"/>
        <w:ind w:right="138"/>
        <w:jc w:val="both"/>
        <w:rPr>
          <w:rFonts w:ascii="Times New Roman" w:hAnsi="Times New Roman" w:cs="Times New Roman"/>
          <w:sz w:val="28"/>
          <w:szCs w:val="28"/>
        </w:rPr>
        <w:sectPr w:rsidR="00F079A3" w:rsidRPr="00CB7AE9" w:rsidSect="00E07A1D">
          <w:pgSz w:w="11907" w:h="16840" w:code="9"/>
          <w:pgMar w:top="1338" w:right="1300" w:bottom="278" w:left="1298" w:header="96" w:footer="0" w:gutter="0"/>
          <w:cols w:space="720"/>
        </w:sectPr>
      </w:pPr>
    </w:p>
    <w:p w:rsidR="00BF616D" w:rsidRPr="00CB7AE9" w:rsidRDefault="00BF616D" w:rsidP="00E07A1D">
      <w:pPr>
        <w:pStyle w:val="Heading1"/>
        <w:tabs>
          <w:tab w:val="left" w:pos="284"/>
        </w:tabs>
        <w:spacing w:line="360" w:lineRule="auto"/>
        <w:ind w:left="3180" w:firstLine="420"/>
        <w:jc w:val="both"/>
        <w:rPr>
          <w:rFonts w:ascii="Times New Roman" w:hAnsi="Times New Roman" w:cs="Times New Roman"/>
          <w:sz w:val="28"/>
          <w:szCs w:val="28"/>
        </w:rPr>
      </w:pPr>
      <w:bookmarkStart w:id="34" w:name="_Toc172393598"/>
      <w:r w:rsidRPr="00CB7AE9">
        <w:rPr>
          <w:rFonts w:ascii="Times New Roman" w:hAnsi="Times New Roman" w:cs="Times New Roman"/>
          <w:sz w:val="28"/>
          <w:szCs w:val="28"/>
        </w:rPr>
        <w:t>CHAPTER FIVE</w:t>
      </w:r>
      <w:bookmarkEnd w:id="34"/>
    </w:p>
    <w:p w:rsidR="00BF616D" w:rsidRPr="00CB7AE9" w:rsidRDefault="00BF616D" w:rsidP="00E07A1D">
      <w:pPr>
        <w:pStyle w:val="Heading1"/>
        <w:tabs>
          <w:tab w:val="left" w:pos="284"/>
        </w:tabs>
        <w:spacing w:line="360" w:lineRule="auto"/>
        <w:ind w:left="1740"/>
        <w:jc w:val="both"/>
        <w:rPr>
          <w:rFonts w:ascii="Times New Roman" w:hAnsi="Times New Roman" w:cs="Times New Roman"/>
          <w:sz w:val="28"/>
          <w:szCs w:val="28"/>
        </w:rPr>
      </w:pPr>
      <w:bookmarkStart w:id="35" w:name="_Toc172393599"/>
      <w:r w:rsidRPr="00CB7AE9">
        <w:rPr>
          <w:rFonts w:ascii="Times New Roman" w:hAnsi="Times New Roman" w:cs="Times New Roman"/>
          <w:sz w:val="28"/>
          <w:szCs w:val="28"/>
        </w:rPr>
        <w:t>CONCLUSION AND RECOMMENDATION</w:t>
      </w:r>
      <w:bookmarkEnd w:id="35"/>
    </w:p>
    <w:p w:rsidR="00BF616D" w:rsidRPr="00CB7AE9" w:rsidRDefault="00BF616D" w:rsidP="00E07A1D">
      <w:pPr>
        <w:pStyle w:val="Heading1"/>
        <w:tabs>
          <w:tab w:val="left" w:pos="284"/>
        </w:tabs>
        <w:ind w:left="0"/>
        <w:jc w:val="both"/>
        <w:rPr>
          <w:rFonts w:ascii="Times New Roman" w:hAnsi="Times New Roman" w:cs="Times New Roman"/>
          <w:sz w:val="28"/>
          <w:szCs w:val="28"/>
        </w:rPr>
      </w:pPr>
      <w:bookmarkStart w:id="36" w:name="_Toc172393600"/>
      <w:r w:rsidRPr="00CB7AE9">
        <w:rPr>
          <w:rFonts w:ascii="Times New Roman" w:hAnsi="Times New Roman" w:cs="Times New Roman"/>
          <w:sz w:val="28"/>
          <w:szCs w:val="28"/>
        </w:rPr>
        <w:t>5.1 CONCLUSION</w:t>
      </w:r>
      <w:bookmarkEnd w:id="36"/>
    </w:p>
    <w:p w:rsidR="00BF616D" w:rsidRPr="00CB7AE9" w:rsidRDefault="00BF616D" w:rsidP="00E07A1D">
      <w:pPr>
        <w:pStyle w:val="BodyText"/>
        <w:tabs>
          <w:tab w:val="left" w:pos="284"/>
        </w:tabs>
        <w:spacing w:line="360" w:lineRule="auto"/>
        <w:ind w:right="534"/>
        <w:jc w:val="both"/>
        <w:rPr>
          <w:rFonts w:ascii="Times New Roman" w:hAnsi="Times New Roman" w:cs="Times New Roman"/>
          <w:w w:val="105"/>
          <w:sz w:val="28"/>
          <w:szCs w:val="28"/>
        </w:rPr>
      </w:pPr>
      <w:r w:rsidRPr="00CB7AE9">
        <w:rPr>
          <w:rFonts w:ascii="Times New Roman" w:hAnsi="Times New Roman" w:cs="Times New Roman"/>
          <w:w w:val="105"/>
          <w:sz w:val="28"/>
          <w:szCs w:val="28"/>
        </w:rPr>
        <w:t>This</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study</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revealed</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DE2B25">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aple</w:t>
      </w:r>
      <w:proofErr w:type="spellEnd"/>
      <w:r w:rsidR="00DE2B25">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thora</w:t>
      </w:r>
      <w:proofErr w:type="spellEnd"/>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spoilage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therefore,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need</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ensure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taken</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handling,</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DE2B25">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hing</w:t>
      </w:r>
      <w:proofErr w:type="spellEnd"/>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prevent</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spoilage</w:t>
      </w:r>
      <w:r w:rsidR="00DE2B25">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might lead to infections and food-borne diseases caused by fungi. It is 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expedient to control food spoilage microorganism in order to reduce economic loss due to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spoilage.</w:t>
      </w:r>
    </w:p>
    <w:p w:rsidR="00BF616D" w:rsidRPr="00CB7AE9" w:rsidRDefault="00BF616D" w:rsidP="00E07A1D">
      <w:pPr>
        <w:pStyle w:val="Heading1"/>
        <w:tabs>
          <w:tab w:val="left" w:pos="284"/>
        </w:tabs>
        <w:ind w:left="0"/>
        <w:jc w:val="both"/>
        <w:rPr>
          <w:rFonts w:ascii="Times New Roman" w:hAnsi="Times New Roman" w:cs="Times New Roman"/>
          <w:w w:val="105"/>
          <w:sz w:val="28"/>
          <w:szCs w:val="28"/>
        </w:rPr>
      </w:pPr>
      <w:bookmarkStart w:id="37" w:name="_Toc172393601"/>
      <w:r w:rsidRPr="00CB7AE9">
        <w:rPr>
          <w:rFonts w:ascii="Times New Roman" w:hAnsi="Times New Roman" w:cs="Times New Roman"/>
          <w:w w:val="105"/>
          <w:sz w:val="28"/>
          <w:szCs w:val="28"/>
        </w:rPr>
        <w:t>5.2 RECOMMENDATIONS</w:t>
      </w:r>
      <w:bookmarkEnd w:id="37"/>
    </w:p>
    <w:p w:rsidR="00BF616D" w:rsidRPr="00CB7AE9" w:rsidRDefault="00BF616D" w:rsidP="00E07A1D">
      <w:pPr>
        <w:pStyle w:val="Heading1"/>
        <w:tabs>
          <w:tab w:val="left" w:pos="284"/>
        </w:tabs>
        <w:ind w:left="0"/>
        <w:jc w:val="both"/>
        <w:rPr>
          <w:rFonts w:ascii="Times New Roman" w:hAnsi="Times New Roman" w:cs="Times New Roman"/>
          <w:b w:val="0"/>
          <w:w w:val="105"/>
          <w:sz w:val="28"/>
          <w:szCs w:val="28"/>
        </w:rPr>
      </w:pPr>
    </w:p>
    <w:p w:rsidR="00533D7F" w:rsidRPr="00CB7AE9" w:rsidRDefault="00BF616D" w:rsidP="00E07A1D">
      <w:pPr>
        <w:pStyle w:val="ListParagraph"/>
        <w:numPr>
          <w:ilvl w:val="0"/>
          <w:numId w:val="7"/>
        </w:numPr>
        <w:tabs>
          <w:tab w:val="left" w:pos="284"/>
          <w:tab w:val="left" w:pos="565"/>
        </w:tabs>
        <w:spacing w:before="45" w:line="501"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w:t>
      </w:r>
      <w:r w:rsidR="00DE2B25">
        <w:rPr>
          <w:w w:val="105"/>
          <w:sz w:val="28"/>
          <w:szCs w:val="28"/>
        </w:rPr>
        <w:t xml:space="preserve"> </w:t>
      </w:r>
      <w:r w:rsidRPr="00CB7AE9">
        <w:rPr>
          <w:w w:val="105"/>
          <w:sz w:val="28"/>
          <w:szCs w:val="28"/>
        </w:rPr>
        <w:t>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E07A1D">
      <w:pPr>
        <w:pStyle w:val="ListParagraph"/>
        <w:numPr>
          <w:ilvl w:val="0"/>
          <w:numId w:val="7"/>
        </w:numPr>
        <w:tabs>
          <w:tab w:val="left" w:pos="284"/>
          <w:tab w:val="left" w:pos="563"/>
          <w:tab w:val="left" w:pos="565"/>
        </w:tabs>
        <w:spacing w:line="501"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unclean packaging materials and the need for proper </w:t>
      </w:r>
      <w:r w:rsidRPr="00CB7AE9">
        <w:rPr>
          <w:w w:val="105"/>
          <w:sz w:val="28"/>
          <w:szCs w:val="28"/>
        </w:rPr>
        <w:t>sanitation of the surroundings where carrots are sold.</w:t>
      </w:r>
    </w:p>
    <w:p w:rsidR="00533D7F" w:rsidRPr="00CB7AE9" w:rsidRDefault="00533D7F" w:rsidP="00E07A1D">
      <w:pPr>
        <w:pStyle w:val="Heading1"/>
        <w:tabs>
          <w:tab w:val="left" w:pos="284"/>
        </w:tabs>
        <w:ind w:left="0"/>
        <w:jc w:val="both"/>
        <w:rPr>
          <w:rFonts w:ascii="Times New Roman" w:hAnsi="Times New Roman" w:cs="Times New Roman"/>
          <w:b w:val="0"/>
          <w:sz w:val="28"/>
          <w:szCs w:val="28"/>
        </w:rPr>
      </w:pPr>
    </w:p>
    <w:p w:rsidR="00533D7F" w:rsidRPr="00CB7AE9" w:rsidRDefault="00533D7F" w:rsidP="00E07A1D">
      <w:pPr>
        <w:tabs>
          <w:tab w:val="left" w:pos="284"/>
          <w:tab w:val="left" w:pos="565"/>
        </w:tabs>
        <w:spacing w:before="45" w:line="501" w:lineRule="auto"/>
        <w:ind w:right="1160"/>
        <w:jc w:val="both"/>
        <w:rPr>
          <w:rFonts w:ascii="Times New Roman" w:hAnsi="Times New Roman" w:cs="Times New Roman"/>
          <w:sz w:val="28"/>
          <w:szCs w:val="28"/>
        </w:rPr>
        <w:sectPr w:rsidR="00533D7F" w:rsidRPr="00CB7AE9" w:rsidSect="00E07A1D">
          <w:pgSz w:w="11907" w:h="16840" w:code="9"/>
          <w:pgMar w:top="1338" w:right="280" w:bottom="278" w:left="1298" w:header="96" w:footer="0" w:gutter="0"/>
          <w:cols w:space="720"/>
        </w:sectPr>
      </w:pPr>
    </w:p>
    <w:p w:rsidR="00BF616D" w:rsidRPr="00CB7AE9" w:rsidRDefault="00CC7557" w:rsidP="00E07A1D">
      <w:pPr>
        <w:pStyle w:val="Heading1"/>
        <w:tabs>
          <w:tab w:val="left" w:pos="284"/>
        </w:tabs>
        <w:ind w:left="3180" w:firstLine="420"/>
        <w:jc w:val="both"/>
        <w:rPr>
          <w:rFonts w:ascii="Times New Roman" w:hAnsi="Times New Roman" w:cs="Times New Roman"/>
          <w:sz w:val="28"/>
          <w:szCs w:val="28"/>
        </w:rPr>
      </w:pPr>
      <w:bookmarkStart w:id="38" w:name="_Toc172393602"/>
      <w:r w:rsidRPr="00CB7AE9">
        <w:rPr>
          <w:rFonts w:ascii="Times New Roman" w:hAnsi="Times New Roman" w:cs="Times New Roman"/>
          <w:sz w:val="28"/>
          <w:szCs w:val="28"/>
        </w:rPr>
        <w:t>REFERENCES</w:t>
      </w:r>
      <w:bookmarkEnd w:id="38"/>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Adams, M.R., Hartley, A.D. and Cox, L.J. 1989. Factors affecting the efficacy of washing procedures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salads.</w:t>
      </w:r>
      <w:r>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Journal</w:t>
      </w:r>
      <w:r>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of</w:t>
      </w:r>
      <w:r>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Food</w:t>
      </w:r>
      <w:r>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Microbiology</w:t>
      </w:r>
      <w:r>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6: </w:t>
      </w:r>
      <w:r w:rsidRPr="00CB7AE9">
        <w:rPr>
          <w:rFonts w:ascii="Times New Roman" w:hAnsi="Times New Roman" w:cs="Times New Roman"/>
          <w:spacing w:val="-2"/>
          <w:w w:val="105"/>
          <w:sz w:val="28"/>
          <w:szCs w:val="28"/>
        </w:rPr>
        <w:t>69–77.</w:t>
      </w:r>
    </w:p>
    <w:p w:rsidR="00EE49D8" w:rsidRPr="00CB7AE9" w:rsidRDefault="00EE49D8" w:rsidP="00EE49D8">
      <w:pPr>
        <w:pStyle w:val="BodyText"/>
        <w:tabs>
          <w:tab w:val="left" w:pos="284"/>
        </w:tabs>
        <w:spacing w:before="198"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Albrecht,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J.A.,</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Hamouz</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Sumner,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Melch</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1995.</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evaluation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vegetable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ingredients in salad bars. </w:t>
      </w:r>
      <w:r w:rsidRPr="00CB7AE9">
        <w:rPr>
          <w:rFonts w:ascii="Times New Roman" w:hAnsi="Times New Roman" w:cs="Times New Roman"/>
          <w:i/>
          <w:w w:val="105"/>
          <w:sz w:val="28"/>
          <w:szCs w:val="28"/>
        </w:rPr>
        <w:t xml:space="preserve">Journal of Food Protection </w:t>
      </w:r>
      <w:r w:rsidRPr="00CB7AE9">
        <w:rPr>
          <w:rFonts w:ascii="Times New Roman" w:hAnsi="Times New Roman" w:cs="Times New Roman"/>
          <w:w w:val="105"/>
          <w:sz w:val="28"/>
          <w:szCs w:val="28"/>
        </w:rPr>
        <w:t>58: 683–685.</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Anupama</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Sapkota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Indoletest</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procedure,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result,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notes (online microbiology and biology study notes) October 23, 2020.</w:t>
      </w:r>
    </w:p>
    <w:p w:rsidR="00EE49D8" w:rsidRPr="00CB7AE9" w:rsidRDefault="00EE49D8" w:rsidP="00EE49D8">
      <w:pPr>
        <w:pStyle w:val="BodyText"/>
        <w:tabs>
          <w:tab w:val="left" w:pos="284"/>
        </w:tabs>
        <w:spacing w:before="196"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Ayub</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Gioppo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Reghin</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Evaluation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plastic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polyvinyl chloride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(PVC)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carrots.</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Semina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vol.3</w:t>
      </w:r>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no.4, p.959-966.</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ISSN </w:t>
      </w:r>
      <w:r w:rsidRPr="00CB7AE9">
        <w:rPr>
          <w:rFonts w:ascii="Times New Roman" w:hAnsi="Times New Roman" w:cs="Times New Roman"/>
          <w:spacing w:val="-2"/>
          <w:w w:val="105"/>
          <w:sz w:val="28"/>
          <w:szCs w:val="28"/>
        </w:rPr>
        <w:t>1679-0359.</w:t>
      </w:r>
    </w:p>
    <w:p w:rsidR="00EE49D8" w:rsidRDefault="00EE49D8" w:rsidP="00EE49D8">
      <w:pPr>
        <w:pStyle w:val="BodyText"/>
        <w:tabs>
          <w:tab w:val="left" w:pos="284"/>
        </w:tabs>
        <w:spacing w:before="205"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Baron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classification.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BaronS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editor.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4</w:t>
      </w:r>
      <w:r w:rsidRPr="00CB7AE9">
        <w:rPr>
          <w:rFonts w:ascii="Times New Roman" w:hAnsi="Times New Roman" w:cs="Times New Roman"/>
          <w:w w:val="105"/>
          <w:sz w:val="28"/>
          <w:szCs w:val="28"/>
          <w:vertAlign w:val="superscript"/>
        </w:rPr>
        <w:t>th</w:t>
      </w:r>
      <w:r>
        <w:rPr>
          <w:rFonts w:ascii="Times New Roman" w:hAnsi="Times New Roman" w:cs="Times New Roman"/>
          <w:w w:val="105"/>
          <w:sz w:val="28"/>
          <w:szCs w:val="28"/>
          <w:vertAlign w:val="superscript"/>
        </w:rPr>
        <w:t xml:space="preserve"> </w:t>
      </w:r>
      <w:r w:rsidRPr="00CB7AE9">
        <w:rPr>
          <w:rFonts w:ascii="Times New Roman" w:hAnsi="Times New Roman" w:cs="Times New Roman"/>
          <w:w w:val="105"/>
          <w:sz w:val="28"/>
          <w:szCs w:val="28"/>
        </w:rPr>
        <w:t>edition.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Galveston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(TX): University of Texas Medical Branch at Galveston; 1996.</w:t>
      </w:r>
    </w:p>
    <w:p w:rsidR="00EE49D8" w:rsidRPr="00CB7AE9" w:rsidRDefault="00EE49D8" w:rsidP="00EE49D8">
      <w:pPr>
        <w:pStyle w:val="BodyText"/>
        <w:tabs>
          <w:tab w:val="left" w:pos="284"/>
        </w:tabs>
        <w:spacing w:before="205"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Bennik</w:t>
      </w:r>
      <w:proofErr w:type="gramStart"/>
      <w:r w:rsidRPr="00CB7AE9">
        <w:rPr>
          <w:rFonts w:ascii="Times New Roman" w:hAnsi="Times New Roman" w:cs="Times New Roman"/>
          <w:w w:val="105"/>
          <w:sz w:val="28"/>
          <w:szCs w:val="28"/>
        </w:rPr>
        <w:t>,M.H.J</w:t>
      </w:r>
      <w:proofErr w:type="gramEnd"/>
      <w:r w:rsidRPr="00CB7AE9">
        <w:rPr>
          <w:rFonts w:ascii="Times New Roman" w:hAnsi="Times New Roman" w:cs="Times New Roman"/>
          <w:w w:val="105"/>
          <w:sz w:val="28"/>
          <w:szCs w:val="28"/>
        </w:rPr>
        <w:t>.,Vorstman,W.,Smid,E.J.andGorris,L.G.M.1998.The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influence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oxygen.</w:t>
      </w:r>
    </w:p>
    <w:p w:rsidR="00EE49D8" w:rsidRPr="00CB7AE9" w:rsidRDefault="00EE49D8" w:rsidP="00EE49D8">
      <w:pPr>
        <w:pStyle w:val="BodyText"/>
        <w:tabs>
          <w:tab w:val="left" w:pos="284"/>
        </w:tabs>
        <w:spacing w:before="1"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Beuchat</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Nail,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B.V.,</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Adler,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B.B.</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Clavero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M.R.S.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1998.</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Efficacy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spray</w:t>
      </w:r>
      <w:r>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application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of</w:t>
      </w:r>
      <w:proofErr w:type="gram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chlorinated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killing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 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lettuce. Journal of Food Protection 61: 1305–1311.</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Brackett,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1992.</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Shelf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stability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safety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fresh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influenced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sanitation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disinfection. Journal of Food Protection 55: 808–814.</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Bradeen</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Simon,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1998.</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Conversion 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AFLP fragment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linked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carrot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Y2 locust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simple,</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codominant</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PCR-based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form.Theor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97:</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960-</w:t>
      </w:r>
      <w:r w:rsidRPr="00CB7AE9">
        <w:rPr>
          <w:rFonts w:ascii="Times New Roman" w:hAnsi="Times New Roman" w:cs="Times New Roman"/>
          <w:spacing w:val="-4"/>
          <w:w w:val="105"/>
          <w:sz w:val="28"/>
          <w:szCs w:val="28"/>
        </w:rPr>
        <w:t>967.</w:t>
      </w:r>
    </w:p>
    <w:p w:rsidR="00EE49D8" w:rsidRPr="00CB7AE9"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Breton,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 C. </w:t>
      </w:r>
      <w:proofErr w:type="spellStart"/>
      <w:r w:rsidRPr="00CB7AE9">
        <w:rPr>
          <w:rFonts w:ascii="Times New Roman" w:hAnsi="Times New Roman" w:cs="Times New Roman"/>
          <w:w w:val="105"/>
          <w:sz w:val="28"/>
          <w:szCs w:val="28"/>
        </w:rPr>
        <w:t>Béasse</w:t>
      </w:r>
      <w:proofErr w:type="spellEnd"/>
      <w:r w:rsidRPr="00CB7AE9">
        <w:rPr>
          <w:rFonts w:ascii="Times New Roman" w:hAnsi="Times New Roman" w:cs="Times New Roman"/>
          <w:w w:val="105"/>
          <w:sz w:val="28"/>
          <w:szCs w:val="28"/>
        </w:rPr>
        <w:t>, F. Mont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Villeneuve, F.2003.</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Focus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 evolution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soil-borne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France.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w:t>
      </w:r>
      <w:r w:rsidRPr="00C72677">
        <w:rPr>
          <w:rFonts w:ascii="Times New Roman" w:hAnsi="Times New Roman" w:cs="Times New Roman"/>
          <w:w w:val="105"/>
          <w:sz w:val="28"/>
          <w:szCs w:val="28"/>
          <w:vertAlign w:val="superscript"/>
        </w:rPr>
        <w:t>th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Sept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7-10,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2003, </w:t>
      </w:r>
      <w:r w:rsidRPr="00CB7AE9">
        <w:rPr>
          <w:rFonts w:ascii="Times New Roman" w:hAnsi="Times New Roman" w:cs="Times New Roman"/>
          <w:spacing w:val="-4"/>
          <w:w w:val="105"/>
          <w:sz w:val="28"/>
          <w:szCs w:val="28"/>
        </w:rPr>
        <w:t>USA.</w:t>
      </w:r>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Buish</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J.G., and </w:t>
      </w:r>
      <w:proofErr w:type="spellStart"/>
      <w:r w:rsidRPr="00CB7AE9">
        <w:rPr>
          <w:rFonts w:ascii="Times New Roman" w:hAnsi="Times New Roman" w:cs="Times New Roman"/>
          <w:w w:val="105"/>
          <w:sz w:val="28"/>
          <w:szCs w:val="28"/>
        </w:rPr>
        <w:t>Gabelman</w:t>
      </w:r>
      <w:proofErr w:type="spellEnd"/>
      <w:r w:rsidRPr="00CB7AE9">
        <w:rPr>
          <w:rFonts w:ascii="Times New Roman" w:hAnsi="Times New Roman" w:cs="Times New Roman"/>
          <w:w w:val="105"/>
          <w:sz w:val="28"/>
          <w:szCs w:val="28"/>
        </w:rPr>
        <w:t>, W.H. 1979. Investigations on 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inheritance of </w:t>
      </w:r>
      <w:proofErr w:type="spellStart"/>
      <w:r w:rsidRPr="00CB7AE9">
        <w:rPr>
          <w:rFonts w:ascii="Times New Roman" w:hAnsi="Times New Roman" w:cs="Times New Roman"/>
          <w:w w:val="105"/>
          <w:sz w:val="28"/>
          <w:szCs w:val="28"/>
        </w:rPr>
        <w:t>colour</w:t>
      </w:r>
      <w:proofErr w:type="spellEnd"/>
      <w:r w:rsidRPr="00CB7AE9">
        <w:rPr>
          <w:rFonts w:ascii="Times New Roman" w:hAnsi="Times New Roman" w:cs="Times New Roman"/>
          <w:w w:val="105"/>
          <w:sz w:val="28"/>
          <w:szCs w:val="28"/>
        </w:rPr>
        <w:t xml:space="preserve"> and carotenoid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inphloemandxylem</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Daucuscarota</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Euphy</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tica</w:t>
      </w:r>
      <w:proofErr w:type="spellEnd"/>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28:</w:t>
      </w:r>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611-632.</w:t>
      </w:r>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Bulux</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deSerrano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Giuliano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Perez,</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Lopez,</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Rivera,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Solomons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&amp; Canfield,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(1994)</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children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short-term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chronic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b-carotene supplementation. Am. J. </w:t>
      </w:r>
      <w:proofErr w:type="spellStart"/>
      <w:r w:rsidRPr="00CB7AE9">
        <w:rPr>
          <w:rFonts w:ascii="Times New Roman" w:hAnsi="Times New Roman" w:cs="Times New Roman"/>
          <w:w w:val="105"/>
          <w:sz w:val="28"/>
          <w:szCs w:val="28"/>
        </w:rPr>
        <w:t>Clin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59: 1369–1375.</w:t>
      </w:r>
    </w:p>
    <w:p w:rsidR="00EE49D8" w:rsidRPr="00CB7AE9" w:rsidRDefault="00EE49D8" w:rsidP="00EE49D8">
      <w:pPr>
        <w:pStyle w:val="BodyText"/>
        <w:tabs>
          <w:tab w:val="left" w:pos="284"/>
        </w:tabs>
        <w:spacing w:before="197" w:after="240" w:line="360" w:lineRule="auto"/>
        <w:ind w:right="95"/>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Busayo</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Adegun</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Anthonia</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Oluduro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Oladipupo</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Aregbesola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2019</w:t>
      </w:r>
    </w:p>
    <w:p w:rsidR="00EE49D8" w:rsidRPr="00CB7AE9" w:rsidRDefault="00EE49D8" w:rsidP="00EE49D8">
      <w:pPr>
        <w:pStyle w:val="BodyText"/>
        <w:tabs>
          <w:tab w:val="left" w:pos="284"/>
        </w:tabs>
        <w:spacing w:before="9"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Caron,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V.N.,</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Jacomino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Kluge,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'Brasilia'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carrot</w:t>
      </w:r>
      <w:proofErr w:type="gram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waxes.</w:t>
      </w:r>
      <w:r>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Horticultura</w:t>
      </w:r>
      <w:r>
        <w:rPr>
          <w:rFonts w:ascii="Times New Roman" w:hAnsi="Times New Roman" w:cs="Times New Roman"/>
          <w:w w:val="105"/>
          <w:sz w:val="28"/>
          <w:szCs w:val="28"/>
        </w:rPr>
        <w:t xml:space="preserve">l </w:t>
      </w:r>
      <w:proofErr w:type="spellStart"/>
      <w:r w:rsidRPr="00CB7AE9">
        <w:rPr>
          <w:rFonts w:ascii="Times New Roman" w:hAnsi="Times New Roman" w:cs="Times New Roman"/>
          <w:w w:val="105"/>
          <w:sz w:val="28"/>
          <w:szCs w:val="28"/>
        </w:rPr>
        <w:t>Brasileira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vo.21,</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4,</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597-600.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ISSN1806-</w:t>
      </w:r>
      <w:r w:rsidRPr="00CB7AE9">
        <w:rPr>
          <w:rFonts w:ascii="Times New Roman" w:hAnsi="Times New Roman" w:cs="Times New Roman"/>
          <w:spacing w:val="-2"/>
          <w:w w:val="105"/>
          <w:sz w:val="28"/>
          <w:szCs w:val="28"/>
        </w:rPr>
        <w:t>9991.</w:t>
      </w:r>
      <w:r>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 xml:space="preserve">Carbon dioxide on the growth of the prevalent </w:t>
      </w:r>
      <w:proofErr w:type="spellStart"/>
      <w:r w:rsidRPr="00CB7AE9">
        <w:rPr>
          <w:rFonts w:ascii="Times New Roman" w:hAnsi="Times New Roman" w:cs="Times New Roman"/>
          <w:w w:val="105"/>
          <w:sz w:val="28"/>
          <w:szCs w:val="28"/>
        </w:rPr>
        <w:t>Entero</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bacteriaceae</w:t>
      </w:r>
      <w:proofErr w:type="spellEnd"/>
      <w:r w:rsidRPr="00CB7AE9">
        <w:rPr>
          <w:rFonts w:ascii="Times New Roman" w:hAnsi="Times New Roman" w:cs="Times New Roman"/>
          <w:w w:val="105"/>
          <w:sz w:val="28"/>
          <w:szCs w:val="28"/>
        </w:rPr>
        <w:t xml:space="preserve"> and Pseudomonas species isolated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fresh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controlled-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atmosphere-stored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15:459–</w:t>
      </w:r>
      <w:r w:rsidRPr="00CB7AE9">
        <w:rPr>
          <w:rFonts w:ascii="Times New Roman" w:hAnsi="Times New Roman" w:cs="Times New Roman"/>
          <w:spacing w:val="-4"/>
          <w:w w:val="105"/>
          <w:sz w:val="28"/>
          <w:szCs w:val="28"/>
        </w:rPr>
        <w:t>469.</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de</w:t>
      </w:r>
      <w:proofErr w:type="gramEnd"/>
      <w:r w:rsidRPr="00CB7AE9">
        <w:rPr>
          <w:rFonts w:ascii="Times New Roman" w:hAnsi="Times New Roman" w:cs="Times New Roman"/>
          <w:w w:val="105"/>
          <w:sz w:val="28"/>
          <w:szCs w:val="28"/>
        </w:rPr>
        <w:t xml:space="preserve"> Pee, S., West,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C.E., </w:t>
      </w:r>
      <w:proofErr w:type="spellStart"/>
      <w:r w:rsidRPr="00CB7AE9">
        <w:rPr>
          <w:rFonts w:ascii="Times New Roman" w:hAnsi="Times New Roman" w:cs="Times New Roman"/>
          <w:w w:val="105"/>
          <w:sz w:val="28"/>
          <w:szCs w:val="28"/>
        </w:rPr>
        <w:t>Muhilal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Karyadi</w:t>
      </w:r>
      <w:proofErr w:type="spellEnd"/>
      <w:r w:rsidRPr="00CB7AE9">
        <w:rPr>
          <w:rFonts w:ascii="Times New Roman" w:hAnsi="Times New Roman" w:cs="Times New Roman"/>
          <w:w w:val="105"/>
          <w:sz w:val="28"/>
          <w:szCs w:val="28"/>
        </w:rPr>
        <w:t>, D. &amp;</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Hautvast</w:t>
      </w:r>
      <w:proofErr w:type="spellEnd"/>
      <w:r w:rsidRPr="00CB7AE9">
        <w:rPr>
          <w:rFonts w:ascii="Times New Roman" w:hAnsi="Times New Roman" w:cs="Times New Roman"/>
          <w:w w:val="105"/>
          <w:sz w:val="28"/>
          <w:szCs w:val="28"/>
        </w:rPr>
        <w:t>, J. G.(1995) Lack 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improvement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vitamin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status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dark-green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leafy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Lancet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346: </w:t>
      </w:r>
      <w:r w:rsidRPr="00CB7AE9">
        <w:rPr>
          <w:rFonts w:ascii="Times New Roman" w:hAnsi="Times New Roman" w:cs="Times New Roman"/>
          <w:spacing w:val="-2"/>
          <w:w w:val="105"/>
          <w:sz w:val="28"/>
          <w:szCs w:val="28"/>
        </w:rPr>
        <w:t>75–81.</w:t>
      </w:r>
    </w:p>
    <w:p w:rsidR="00EE49D8" w:rsidRDefault="00EE49D8" w:rsidP="00EE49D8">
      <w:pPr>
        <w:pStyle w:val="BodyText"/>
        <w:tabs>
          <w:tab w:val="left" w:pos="284"/>
        </w:tabs>
        <w:spacing w:before="205" w:after="240" w:line="360" w:lineRule="auto"/>
        <w:ind w:left="861" w:right="95" w:hanging="721"/>
        <w:jc w:val="both"/>
        <w:rPr>
          <w:rFonts w:ascii="Times New Roman" w:hAnsi="Times New Roman" w:cs="Times New Roman"/>
          <w:w w:val="105"/>
          <w:sz w:val="28"/>
          <w:szCs w:val="28"/>
        </w:rPr>
      </w:pP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2001.</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shelf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life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fresh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cauliflower.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Indian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40,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2001, no. 6, p. 7-11. ISSN 0019-4808.</w:t>
      </w:r>
    </w:p>
    <w:p w:rsidR="00EE49D8" w:rsidRPr="00CB7AE9" w:rsidRDefault="00EE49D8" w:rsidP="00EE49D8">
      <w:pPr>
        <w:pStyle w:val="BodyText"/>
        <w:tabs>
          <w:tab w:val="left" w:pos="284"/>
        </w:tabs>
        <w:spacing w:before="205"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Erdman,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Bierer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&amp;</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Gugger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(1993)</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Pr="00CB7AE9">
        <w:rPr>
          <w:rFonts w:ascii="Times New Roman" w:hAnsi="Times New Roman" w:cs="Times New Roman"/>
          <w:spacing w:val="-2"/>
          <w:w w:val="105"/>
          <w:sz w:val="28"/>
          <w:szCs w:val="28"/>
        </w:rPr>
        <w:t xml:space="preserve"> carotenoids.</w:t>
      </w:r>
      <w:r>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Ann.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Acad.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Sci.691:</w:t>
      </w:r>
      <w:r w:rsidRPr="00CB7AE9">
        <w:rPr>
          <w:rFonts w:ascii="Times New Roman" w:hAnsi="Times New Roman" w:cs="Times New Roman"/>
          <w:spacing w:val="-2"/>
          <w:w w:val="105"/>
          <w:sz w:val="28"/>
          <w:szCs w:val="28"/>
        </w:rPr>
        <w:t>76–85.</w:t>
      </w:r>
    </w:p>
    <w:p w:rsidR="00EE49D8" w:rsidRPr="00CB7AE9"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Fontes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w:t>
      </w:r>
      <w:proofErr w:type="spellStart"/>
      <w:r w:rsidRPr="00CB7AE9">
        <w:rPr>
          <w:rFonts w:ascii="Times New Roman" w:hAnsi="Times New Roman" w:cs="Times New Roman"/>
          <w:w w:val="105"/>
          <w:sz w:val="28"/>
          <w:szCs w:val="28"/>
        </w:rPr>
        <w:t>Vilela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N.J.</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current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status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Brazilian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future opportunities.</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Acta</w:t>
      </w:r>
      <w:proofErr w:type="spellEnd"/>
      <w:r w:rsidRPr="00CB7AE9">
        <w:rPr>
          <w:rFonts w:ascii="Times New Roman" w:hAnsi="Times New Roman" w:cs="Times New Roman"/>
          <w:w w:val="105"/>
          <w:sz w:val="28"/>
          <w:szCs w:val="28"/>
        </w:rPr>
        <w:t xml:space="preserve"> Hort. 607:135-141.</w:t>
      </w:r>
    </w:p>
    <w:p w:rsidR="00EE49D8" w:rsidRPr="00CB7AE9" w:rsidRDefault="00EE49D8" w:rsidP="00EE49D8">
      <w:pPr>
        <w:pStyle w:val="BodyText"/>
        <w:tabs>
          <w:tab w:val="left" w:pos="284"/>
        </w:tabs>
        <w:spacing w:before="196"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Gadafi</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Iddrisu</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Balali</w:t>
      </w:r>
      <w:proofErr w:type="spellEnd"/>
      <w:r w:rsidRPr="00CB7AE9">
        <w:rPr>
          <w:rFonts w:ascii="Times New Roman" w:hAnsi="Times New Roman" w:cs="Times New Roman"/>
          <w:w w:val="105"/>
          <w:sz w:val="28"/>
          <w:szCs w:val="28"/>
        </w:rPr>
        <w:t>, Denis</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Dekugmen</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Yar</w:t>
      </w:r>
      <w:proofErr w:type="spellEnd"/>
      <w:r w:rsidRPr="00CB7AE9">
        <w:rPr>
          <w:rFonts w:ascii="Times New Roman" w:hAnsi="Times New Roman" w:cs="Times New Roman"/>
          <w:w w:val="105"/>
          <w:sz w:val="28"/>
          <w:szCs w:val="28"/>
        </w:rPr>
        <w:t xml:space="preserve">, Vera </w:t>
      </w:r>
      <w:proofErr w:type="spellStart"/>
      <w:r w:rsidRPr="00CB7AE9">
        <w:rPr>
          <w:rFonts w:ascii="Times New Roman" w:hAnsi="Times New Roman" w:cs="Times New Roman"/>
          <w:w w:val="105"/>
          <w:sz w:val="28"/>
          <w:szCs w:val="28"/>
        </w:rPr>
        <w:t>GobeAfuaDela</w:t>
      </w:r>
      <w:proofErr w:type="spellEnd"/>
      <w:r w:rsidRPr="00CB7AE9">
        <w:rPr>
          <w:rFonts w:ascii="Times New Roman" w:hAnsi="Times New Roman" w:cs="Times New Roman"/>
          <w:w w:val="105"/>
          <w:sz w:val="28"/>
          <w:szCs w:val="28"/>
        </w:rPr>
        <w:t xml:space="preserve">, Priscilla </w:t>
      </w:r>
      <w:proofErr w:type="spellStart"/>
      <w:r w:rsidRPr="00CB7AE9">
        <w:rPr>
          <w:rFonts w:ascii="Times New Roman" w:hAnsi="Times New Roman" w:cs="Times New Roman"/>
          <w:w w:val="105"/>
          <w:sz w:val="28"/>
          <w:szCs w:val="28"/>
        </w:rPr>
        <w:t>Adjei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Kusi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Threat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Fresh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Vegetables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Today’s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World",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International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Journal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2020,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Article ID 3029295, 13 pages, 2020. </w:t>
      </w:r>
      <w:hyperlink r:id="rId7">
        <w:r w:rsidRPr="00CB7AE9">
          <w:rPr>
            <w:rFonts w:ascii="Times New Roman" w:hAnsi="Times New Roman" w:cs="Times New Roman"/>
            <w:w w:val="105"/>
            <w:sz w:val="28"/>
            <w:szCs w:val="28"/>
          </w:rPr>
          <w:t>https://doi.org/10.1155/2020/3029295</w:t>
        </w:r>
      </w:hyperlink>
    </w:p>
    <w:p w:rsidR="00EE49D8"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Gaziano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Johnson,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E.J.,</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Russell,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Manson,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J.E.,</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Stampfer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M.J.,</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Ridker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w:t>
      </w:r>
      <w:r w:rsidRPr="00CB7AE9">
        <w:rPr>
          <w:rFonts w:ascii="Times New Roman" w:hAnsi="Times New Roman" w:cs="Times New Roman"/>
          <w:spacing w:val="-5"/>
          <w:w w:val="105"/>
          <w:sz w:val="28"/>
          <w:szCs w:val="28"/>
        </w:rPr>
        <w:t>M.,</w:t>
      </w:r>
      <w:r>
        <w:rPr>
          <w:rFonts w:ascii="Times New Roman" w:hAnsi="Times New Roman" w:cs="Times New Roman"/>
          <w:spacing w:val="-5"/>
          <w:w w:val="105"/>
          <w:sz w:val="28"/>
          <w:szCs w:val="28"/>
        </w:rPr>
        <w:t xml:space="preserve"> </w:t>
      </w:r>
      <w:proofErr w:type="spellStart"/>
      <w:r w:rsidRPr="00CB7AE9">
        <w:rPr>
          <w:rFonts w:ascii="Times New Roman" w:hAnsi="Times New Roman" w:cs="Times New Roman"/>
          <w:w w:val="105"/>
          <w:sz w:val="28"/>
          <w:szCs w:val="28"/>
        </w:rPr>
        <w:t>Frei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Hennekens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&amp;</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Krinsky</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(1995)</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Discrimination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Pr>
          <w:rFonts w:ascii="Times New Roman" w:hAnsi="Times New Roman" w:cs="Times New Roman"/>
          <w:w w:val="105"/>
          <w:sz w:val="28"/>
          <w:szCs w:val="28"/>
        </w:rPr>
        <w:t xml:space="preserve"> </w:t>
      </w:r>
      <w:r w:rsidRPr="00CB7AE9">
        <w:rPr>
          <w:rFonts w:ascii="Times New Roman" w:hAnsi="Times New Roman" w:cs="Times New Roman"/>
          <w:spacing w:val="-5"/>
          <w:w w:val="105"/>
          <w:sz w:val="28"/>
          <w:szCs w:val="28"/>
        </w:rPr>
        <w:t>or</w:t>
      </w:r>
      <w:r>
        <w:rPr>
          <w:rFonts w:ascii="Times New Roman" w:hAnsi="Times New Roman" w:cs="Times New Roman"/>
          <w:spacing w:val="-5"/>
          <w:w w:val="105"/>
          <w:sz w:val="28"/>
          <w:szCs w:val="28"/>
        </w:rPr>
        <w:t xml:space="preserve"> </w:t>
      </w:r>
      <w:r w:rsidRPr="00CB7AE9">
        <w:rPr>
          <w:rFonts w:ascii="Times New Roman" w:hAnsi="Times New Roman" w:cs="Times New Roman"/>
          <w:w w:val="105"/>
          <w:sz w:val="28"/>
          <w:szCs w:val="28"/>
        </w:rPr>
        <w:t>transport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β-</w:t>
      </w:r>
      <w:proofErr w:type="spellStart"/>
      <w:r w:rsidRPr="00CB7AE9">
        <w:rPr>
          <w:rFonts w:ascii="Times New Roman" w:hAnsi="Times New Roman" w:cs="Times New Roman"/>
          <w:w w:val="105"/>
          <w:sz w:val="28"/>
          <w:szCs w:val="28"/>
        </w:rPr>
        <w:t>caroteneisomers</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after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oral</w:t>
      </w:r>
      <w:r>
        <w:rPr>
          <w:rFonts w:ascii="Times New Roman" w:hAnsi="Times New Roman" w:cs="Times New Roman"/>
          <w:w w:val="105"/>
          <w:sz w:val="28"/>
          <w:szCs w:val="28"/>
        </w:rPr>
        <w:t xml:space="preserve"> supplementa</w:t>
      </w:r>
      <w:r w:rsidRPr="00CB7AE9">
        <w:rPr>
          <w:rFonts w:ascii="Times New Roman" w:hAnsi="Times New Roman" w:cs="Times New Roman"/>
          <w:w w:val="105"/>
          <w:sz w:val="28"/>
          <w:szCs w:val="28"/>
        </w:rPr>
        <w:t>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eitherall-trans-or9-cis- β-carotene. Am. J. </w:t>
      </w:r>
      <w:proofErr w:type="spellStart"/>
      <w:r w:rsidRPr="00CB7AE9">
        <w:rPr>
          <w:rFonts w:ascii="Times New Roman" w:hAnsi="Times New Roman" w:cs="Times New Roman"/>
          <w:w w:val="105"/>
          <w:sz w:val="28"/>
          <w:szCs w:val="28"/>
        </w:rPr>
        <w:t>Clin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61: 1248–1252.</w:t>
      </w:r>
    </w:p>
    <w:p w:rsidR="00EE49D8"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Geldreich</w:t>
      </w:r>
      <w:proofErr w:type="spellEnd"/>
      <w:r w:rsidRPr="00CB7AE9">
        <w:rPr>
          <w:rFonts w:ascii="Times New Roman" w:hAnsi="Times New Roman" w:cs="Times New Roman"/>
          <w:w w:val="105"/>
          <w:sz w:val="28"/>
          <w:szCs w:val="28"/>
        </w:rPr>
        <w:t xml:space="preserve">, E.E., </w:t>
      </w:r>
      <w:proofErr w:type="spellStart"/>
      <w:r w:rsidRPr="00CB7AE9">
        <w:rPr>
          <w:rFonts w:ascii="Times New Roman" w:hAnsi="Times New Roman" w:cs="Times New Roman"/>
          <w:w w:val="105"/>
          <w:sz w:val="28"/>
          <w:szCs w:val="28"/>
        </w:rPr>
        <w:t>Huf</w:t>
      </w:r>
      <w:proofErr w:type="spellEnd"/>
      <w:r w:rsidRPr="00CB7AE9">
        <w:rPr>
          <w:rFonts w:ascii="Times New Roman" w:hAnsi="Times New Roman" w:cs="Times New Roman"/>
          <w:w w:val="105"/>
          <w:sz w:val="28"/>
          <w:szCs w:val="28"/>
        </w:rPr>
        <w:t xml:space="preserve">, C.B., </w:t>
      </w:r>
      <w:proofErr w:type="spellStart"/>
      <w:r w:rsidRPr="00CB7AE9">
        <w:rPr>
          <w:rFonts w:ascii="Times New Roman" w:hAnsi="Times New Roman" w:cs="Times New Roman"/>
          <w:w w:val="105"/>
          <w:sz w:val="28"/>
          <w:szCs w:val="28"/>
        </w:rPr>
        <w:t>Bordner</w:t>
      </w:r>
      <w:proofErr w:type="spellEnd"/>
      <w:r w:rsidRPr="00CB7AE9">
        <w:rPr>
          <w:rFonts w:ascii="Times New Roman" w:hAnsi="Times New Roman" w:cs="Times New Roman"/>
          <w:w w:val="105"/>
          <w:sz w:val="28"/>
          <w:szCs w:val="28"/>
        </w:rPr>
        <w:t xml:space="preserve">, R.H., </w:t>
      </w:r>
      <w:proofErr w:type="spellStart"/>
      <w:r w:rsidRPr="00CB7AE9">
        <w:rPr>
          <w:rFonts w:ascii="Times New Roman" w:hAnsi="Times New Roman" w:cs="Times New Roman"/>
          <w:w w:val="105"/>
          <w:sz w:val="28"/>
          <w:szCs w:val="28"/>
        </w:rPr>
        <w:t>Kabler</w:t>
      </w:r>
      <w:proofErr w:type="spellEnd"/>
      <w:r w:rsidRPr="00CB7AE9">
        <w:rPr>
          <w:rFonts w:ascii="Times New Roman" w:hAnsi="Times New Roman" w:cs="Times New Roman"/>
          <w:w w:val="105"/>
          <w:sz w:val="28"/>
          <w:szCs w:val="28"/>
        </w:rPr>
        <w:t xml:space="preserve">, P.W. and Clark, H.F. 1962. The </w:t>
      </w:r>
      <w:proofErr w:type="spellStart"/>
      <w:r w:rsidRPr="00CB7AE9">
        <w:rPr>
          <w:rFonts w:ascii="Times New Roman" w:hAnsi="Times New Roman" w:cs="Times New Roman"/>
          <w:w w:val="105"/>
          <w:sz w:val="28"/>
          <w:szCs w:val="28"/>
        </w:rPr>
        <w:t>faecal</w:t>
      </w:r>
      <w:proofErr w:type="spellEnd"/>
      <w:r w:rsidRPr="00CB7AE9">
        <w:rPr>
          <w:rFonts w:ascii="Times New Roman" w:hAnsi="Times New Roman" w:cs="Times New Roman"/>
          <w:w w:val="105"/>
          <w:sz w:val="28"/>
          <w:szCs w:val="28"/>
        </w:rPr>
        <w:t xml:space="preserve"> coli-</w:t>
      </w:r>
      <w:proofErr w:type="spellStart"/>
      <w:r w:rsidRPr="00CB7AE9">
        <w:rPr>
          <w:rFonts w:ascii="Times New Roman" w:hAnsi="Times New Roman" w:cs="Times New Roman"/>
          <w:w w:val="105"/>
          <w:sz w:val="28"/>
          <w:szCs w:val="28"/>
        </w:rPr>
        <w:t>aerogenes</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geographical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areas.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Journal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Bacteriology 25: 87-93.</w:t>
      </w:r>
    </w:p>
    <w:p w:rsidR="00EE49D8" w:rsidRPr="00CB7AE9" w:rsidRDefault="00EE49D8" w:rsidP="00EE49D8">
      <w:pPr>
        <w:pStyle w:val="BodyText"/>
        <w:tabs>
          <w:tab w:val="left" w:pos="284"/>
        </w:tabs>
        <w:spacing w:before="17" w:after="240" w:line="360" w:lineRule="auto"/>
        <w:ind w:left="861" w:right="95"/>
        <w:jc w:val="both"/>
        <w:rPr>
          <w:rFonts w:ascii="Times New Roman" w:hAnsi="Times New Roman" w:cs="Times New Roman"/>
          <w:sz w:val="28"/>
          <w:szCs w:val="28"/>
        </w:rPr>
      </w:pPr>
      <w:r w:rsidRPr="00CB7AE9">
        <w:rPr>
          <w:rFonts w:ascii="Times New Roman" w:hAnsi="Times New Roman" w:cs="Times New Roman"/>
          <w:sz w:val="28"/>
          <w:szCs w:val="28"/>
        </w:rPr>
        <w:t>ISBN978-80-552-0313-</w:t>
      </w:r>
      <w:r w:rsidRPr="00CB7AE9">
        <w:rPr>
          <w:rFonts w:ascii="Times New Roman" w:hAnsi="Times New Roman" w:cs="Times New Roman"/>
          <w:spacing w:val="-5"/>
          <w:sz w:val="28"/>
          <w:szCs w:val="28"/>
        </w:rPr>
        <w:t>3.</w:t>
      </w:r>
    </w:p>
    <w:p w:rsidR="00EE49D8" w:rsidRDefault="00EE49D8" w:rsidP="00EE49D8">
      <w:pPr>
        <w:pStyle w:val="BodyText"/>
        <w:tabs>
          <w:tab w:val="left" w:pos="284"/>
        </w:tabs>
        <w:spacing w:before="9"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Isolation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molecular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citrobacter</w:t>
      </w:r>
      <w:proofErr w:type="spellEnd"/>
      <w:r>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species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for consumption in ILE-IFE, Nigeria. </w:t>
      </w:r>
      <w:proofErr w:type="gramStart"/>
      <w:r w:rsidRPr="00CB7AE9">
        <w:rPr>
          <w:rFonts w:ascii="Times New Roman" w:hAnsi="Times New Roman" w:cs="Times New Roman"/>
          <w:w w:val="105"/>
          <w:sz w:val="28"/>
          <w:szCs w:val="28"/>
        </w:rPr>
        <w:t>journal</w:t>
      </w:r>
      <w:proofErr w:type="gramEnd"/>
      <w:r w:rsidRPr="00CB7AE9">
        <w:rPr>
          <w:rFonts w:ascii="Times New Roman" w:hAnsi="Times New Roman" w:cs="Times New Roman"/>
          <w:w w:val="105"/>
          <w:sz w:val="28"/>
          <w:szCs w:val="28"/>
        </w:rPr>
        <w:t xml:space="preserve"> homepage: </w:t>
      </w:r>
      <w:hyperlink r:id="rId8">
        <w:r w:rsidRPr="00CB7AE9">
          <w:rPr>
            <w:rFonts w:ascii="Times New Roman" w:hAnsi="Times New Roman" w:cs="Times New Roman"/>
            <w:w w:val="105"/>
            <w:sz w:val="28"/>
            <w:szCs w:val="28"/>
          </w:rPr>
          <w:t>www.elsevier.com/locate/sciaf</w:t>
        </w:r>
      </w:hyperlink>
    </w:p>
    <w:p w:rsidR="00EE49D8" w:rsidRPr="00CB7AE9" w:rsidRDefault="00EE49D8" w:rsidP="00EE49D8">
      <w:pPr>
        <w:pStyle w:val="BodyText"/>
        <w:tabs>
          <w:tab w:val="left" w:pos="284"/>
        </w:tabs>
        <w:spacing w:before="206"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JW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Wilson,</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MJSchurr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CLLeBlanc</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RRamamurthy</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KLBuchanan</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CANickerson</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2002 Mechanisms of bacterial pathogenicity Postgrad Med J 2002;78:216–224</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Koraddi</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Devendrappa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2011.</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Analysis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physiological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weight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 under refrigerated conditions.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Journal of Farm Sciences, vol.1, 2011</w:t>
      </w:r>
      <w:proofErr w:type="gramStart"/>
      <w:r w:rsidRPr="00CB7AE9">
        <w:rPr>
          <w:rFonts w:ascii="Times New Roman" w:hAnsi="Times New Roman" w:cs="Times New Roman"/>
          <w:w w:val="105"/>
          <w:sz w:val="28"/>
          <w:szCs w:val="28"/>
        </w:rPr>
        <w:t>,no.1</w:t>
      </w:r>
      <w:proofErr w:type="gramEnd"/>
      <w:r w:rsidRPr="00CB7AE9">
        <w:rPr>
          <w:rFonts w:ascii="Times New Roman" w:hAnsi="Times New Roman" w:cs="Times New Roman"/>
          <w:w w:val="105"/>
          <w:sz w:val="28"/>
          <w:szCs w:val="28"/>
        </w:rPr>
        <w:t>, p.61-68.</w:t>
      </w:r>
      <w:r>
        <w:rPr>
          <w:rFonts w:ascii="Times New Roman" w:hAnsi="Times New Roman" w:cs="Times New Roman"/>
          <w:w w:val="105"/>
          <w:sz w:val="28"/>
          <w:szCs w:val="28"/>
        </w:rPr>
        <w:t xml:space="preserve"> </w:t>
      </w:r>
      <w:r w:rsidRPr="00CB7AE9">
        <w:rPr>
          <w:rFonts w:ascii="Times New Roman" w:hAnsi="Times New Roman" w:cs="Times New Roman"/>
          <w:sz w:val="28"/>
          <w:szCs w:val="28"/>
        </w:rPr>
        <w:t>ISSN2250-</w:t>
      </w:r>
      <w:r w:rsidRPr="00CB7AE9">
        <w:rPr>
          <w:rFonts w:ascii="Times New Roman" w:hAnsi="Times New Roman" w:cs="Times New Roman"/>
          <w:spacing w:val="-2"/>
          <w:sz w:val="28"/>
          <w:szCs w:val="28"/>
        </w:rPr>
        <w:t>0499.</w:t>
      </w:r>
    </w:p>
    <w:p w:rsidR="00EE49D8"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Kumar,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Mangal</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J.I.,</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Tewatta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1999.</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Effect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materials on shelf life of carrot cv. </w:t>
      </w:r>
      <w:proofErr w:type="spellStart"/>
      <w:r w:rsidRPr="00CB7AE9">
        <w:rPr>
          <w:rFonts w:ascii="Times New Roman" w:hAnsi="Times New Roman" w:cs="Times New Roman"/>
          <w:w w:val="105"/>
          <w:sz w:val="28"/>
          <w:szCs w:val="28"/>
        </w:rPr>
        <w:t>HisarGairic</w:t>
      </w:r>
      <w:proofErr w:type="spellEnd"/>
      <w:r w:rsidRPr="00CB7AE9">
        <w:rPr>
          <w:rFonts w:ascii="Times New Roman" w:hAnsi="Times New Roman" w:cs="Times New Roman"/>
          <w:w w:val="105"/>
          <w:sz w:val="28"/>
          <w:szCs w:val="28"/>
        </w:rPr>
        <w:t>. Vegetable Science, vol. 26, 1999, no. 2, p. 196-</w:t>
      </w:r>
      <w:r w:rsidRPr="00CB7AE9">
        <w:rPr>
          <w:rFonts w:ascii="Times New Roman" w:hAnsi="Times New Roman" w:cs="Times New Roman"/>
          <w:sz w:val="28"/>
          <w:szCs w:val="28"/>
        </w:rPr>
        <w:t>197.ISSN0970-</w:t>
      </w:r>
      <w:r w:rsidRPr="00CB7AE9">
        <w:rPr>
          <w:rFonts w:ascii="Times New Roman" w:hAnsi="Times New Roman" w:cs="Times New Roman"/>
          <w:spacing w:val="-2"/>
          <w:sz w:val="28"/>
          <w:szCs w:val="28"/>
        </w:rPr>
        <w:t>6585.</w:t>
      </w:r>
    </w:p>
    <w:p w:rsidR="00EE49D8" w:rsidRPr="00CB7AE9"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Lisle,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Broadaway</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Prescott,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B.H.,</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Fricker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McFeters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G.A.</w:t>
      </w:r>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1998.</w:t>
      </w:r>
      <w:r>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Effects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starvation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physiological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chlorine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disinfection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resistance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Escherichia coli O157:H7. Applied Environmental Microbiology 64: 4658–4662.</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Lopes,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A.C.D.S.,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Rodrigues,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Morais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Molecular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w:t>
      </w:r>
      <w:proofErr w:type="spellStart"/>
      <w:r w:rsidRPr="00CB7AE9">
        <w:rPr>
          <w:rFonts w:ascii="Times New Roman" w:hAnsi="Times New Roman" w:cs="Times New Roman"/>
          <w:w w:val="105"/>
          <w:sz w:val="28"/>
          <w:szCs w:val="28"/>
        </w:rPr>
        <w:t>Klebsiella</w:t>
      </w:r>
      <w:proofErr w:type="spellEnd"/>
      <w:r w:rsidRPr="00CB7AE9">
        <w:rPr>
          <w:rFonts w:ascii="Times New Roman" w:hAnsi="Times New Roman" w:cs="Times New Roman"/>
          <w:w w:val="105"/>
          <w:sz w:val="28"/>
          <w:szCs w:val="28"/>
        </w:rPr>
        <w:t xml:space="preserve"> pneumonia isolates from public hospitals in Recife, Brazil. Microbiological Research </w:t>
      </w:r>
      <w:r w:rsidRPr="00CB7AE9">
        <w:rPr>
          <w:rFonts w:ascii="Times New Roman" w:hAnsi="Times New Roman" w:cs="Times New Roman"/>
          <w:spacing w:val="-2"/>
          <w:w w:val="105"/>
          <w:sz w:val="28"/>
          <w:szCs w:val="28"/>
        </w:rPr>
        <w:t>160:37-46.</w:t>
      </w:r>
    </w:p>
    <w:p w:rsidR="00EE49D8"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Oliveira, V. P.,</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Gianasi</w:t>
      </w:r>
      <w:proofErr w:type="spellEnd"/>
      <w:r w:rsidRPr="00CB7AE9">
        <w:rPr>
          <w:rFonts w:ascii="Times New Roman" w:hAnsi="Times New Roman" w:cs="Times New Roman"/>
          <w:w w:val="105"/>
          <w:sz w:val="28"/>
          <w:szCs w:val="28"/>
        </w:rPr>
        <w:t xml:space="preserve">, L., </w:t>
      </w:r>
      <w:proofErr w:type="spellStart"/>
      <w:r w:rsidRPr="00CB7AE9">
        <w:rPr>
          <w:rFonts w:ascii="Times New Roman" w:hAnsi="Times New Roman" w:cs="Times New Roman"/>
          <w:w w:val="105"/>
          <w:sz w:val="28"/>
          <w:szCs w:val="28"/>
        </w:rPr>
        <w:t>Mascarenhas</w:t>
      </w:r>
      <w:proofErr w:type="spellEnd"/>
      <w:r w:rsidRPr="00CB7AE9">
        <w:rPr>
          <w:rFonts w:ascii="Times New Roman" w:hAnsi="Times New Roman" w:cs="Times New Roman"/>
          <w:w w:val="105"/>
          <w:sz w:val="28"/>
          <w:szCs w:val="28"/>
        </w:rPr>
        <w:t>, M.H. T.</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Pires,N</w:t>
      </w:r>
      <w:proofErr w:type="spellEnd"/>
      <w:proofErr w:type="gramEnd"/>
      <w:r w:rsidRPr="00CB7AE9">
        <w:rPr>
          <w:rFonts w:ascii="Times New Roman" w:hAnsi="Times New Roman" w:cs="Times New Roman"/>
          <w:w w:val="105"/>
          <w:sz w:val="28"/>
          <w:szCs w:val="28"/>
        </w:rPr>
        <w:t xml:space="preserve">. M., </w:t>
      </w:r>
      <w:proofErr w:type="spellStart"/>
      <w:r w:rsidRPr="00CB7AE9">
        <w:rPr>
          <w:rFonts w:ascii="Times New Roman" w:hAnsi="Times New Roman" w:cs="Times New Roman"/>
          <w:w w:val="105"/>
          <w:sz w:val="28"/>
          <w:szCs w:val="28"/>
        </w:rPr>
        <w:t>Viana</w:t>
      </w:r>
      <w:proofErr w:type="spellEnd"/>
      <w:r w:rsidRPr="00CB7AE9">
        <w:rPr>
          <w:rFonts w:ascii="Times New Roman" w:hAnsi="Times New Roman" w:cs="Times New Roman"/>
          <w:w w:val="105"/>
          <w:sz w:val="28"/>
          <w:szCs w:val="28"/>
        </w:rPr>
        <w:t>, M. C. M.2001. Packaging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cv.</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Brasilia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w w:val="105"/>
          <w:sz w:val="28"/>
          <w:szCs w:val="28"/>
        </w:rPr>
        <w:t>pvc</w:t>
      </w:r>
      <w:proofErr w:type="spellEnd"/>
      <w:proofErr w:type="gram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film</w:t>
      </w:r>
      <w:proofErr w:type="gram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Ciênciaea</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grotecnologia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25,</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2001,</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6</w:t>
      </w:r>
      <w:proofErr w:type="gramStart"/>
      <w:r w:rsidRPr="00CB7AE9">
        <w:rPr>
          <w:rFonts w:ascii="Times New Roman" w:hAnsi="Times New Roman" w:cs="Times New Roman"/>
          <w:w w:val="105"/>
          <w:sz w:val="28"/>
          <w:szCs w:val="28"/>
        </w:rPr>
        <w:t>,p.</w:t>
      </w:r>
      <w:r w:rsidRPr="00CB7AE9">
        <w:rPr>
          <w:rFonts w:ascii="Times New Roman" w:hAnsi="Times New Roman" w:cs="Times New Roman"/>
          <w:sz w:val="28"/>
          <w:szCs w:val="28"/>
        </w:rPr>
        <w:t>1321</w:t>
      </w:r>
      <w:proofErr w:type="gramEnd"/>
      <w:r w:rsidRPr="00CB7AE9">
        <w:rPr>
          <w:rFonts w:ascii="Times New Roman" w:hAnsi="Times New Roman" w:cs="Times New Roman"/>
          <w:sz w:val="28"/>
          <w:szCs w:val="28"/>
        </w:rPr>
        <w:t>-1329.ISSN1981-</w:t>
      </w:r>
      <w:r w:rsidRPr="00CB7AE9">
        <w:rPr>
          <w:rFonts w:ascii="Times New Roman" w:hAnsi="Times New Roman" w:cs="Times New Roman"/>
          <w:spacing w:val="-2"/>
          <w:sz w:val="28"/>
          <w:szCs w:val="28"/>
        </w:rPr>
        <w:t>1829.</w:t>
      </w:r>
    </w:p>
    <w:p w:rsidR="00EE49D8"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Olson,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(1994a)</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Hypovitaminosis</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contemporary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scientific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issues.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124</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(suppl.): </w:t>
      </w:r>
      <w:r w:rsidRPr="00CB7AE9">
        <w:rPr>
          <w:rFonts w:ascii="Times New Roman" w:hAnsi="Times New Roman" w:cs="Times New Roman"/>
          <w:spacing w:val="-2"/>
          <w:w w:val="105"/>
          <w:sz w:val="28"/>
          <w:szCs w:val="28"/>
        </w:rPr>
        <w:t>1461S–1466S.</w:t>
      </w:r>
    </w:p>
    <w:p w:rsidR="00EE49D8"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Parker,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(1996)</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metabolism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FASEBJ.</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10:542– </w:t>
      </w:r>
      <w:r w:rsidRPr="00CB7AE9">
        <w:rPr>
          <w:rFonts w:ascii="Times New Roman" w:hAnsi="Times New Roman" w:cs="Times New Roman"/>
          <w:spacing w:val="-4"/>
          <w:w w:val="105"/>
          <w:sz w:val="28"/>
          <w:szCs w:val="28"/>
        </w:rPr>
        <w:t>551.</w:t>
      </w:r>
      <w:r>
        <w:rPr>
          <w:rFonts w:ascii="Times New Roman" w:hAnsi="Times New Roman" w:cs="Times New Roman"/>
          <w:sz w:val="28"/>
          <w:szCs w:val="28"/>
        </w:rPr>
        <w:t xml:space="preserve"> </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Pawelec</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proofErr w:type="gramStart"/>
      <w:r w:rsidRPr="00CB7AE9">
        <w:rPr>
          <w:rFonts w:ascii="Times New Roman" w:hAnsi="Times New Roman" w:cs="Times New Roman"/>
          <w:w w:val="105"/>
          <w:sz w:val="28"/>
          <w:szCs w:val="28"/>
        </w:rPr>
        <w:t>,C</w:t>
      </w:r>
      <w:proofErr w:type="gram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Dubourg</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Briard</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2006.</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Evaluation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resistance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Alternaria</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Leaf Blight in controlled environments. Plant Path. 55:68-72.</w:t>
      </w:r>
    </w:p>
    <w:p w:rsidR="00EE49D8" w:rsidRDefault="00EE49D8" w:rsidP="00EE49D8">
      <w:pPr>
        <w:pStyle w:val="BodyText"/>
        <w:tabs>
          <w:tab w:val="left" w:pos="284"/>
        </w:tabs>
        <w:spacing w:before="198"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Ponniah,J.,Tunung,R.,Margaret,S.P.,Son,R.,Farinazleen,M.G.,Cheah,Y.K.,Nishibuchi, M.,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xml:space="preserve">, Y. and </w:t>
      </w:r>
      <w:proofErr w:type="spellStart"/>
      <w:r w:rsidRPr="00CB7AE9">
        <w:rPr>
          <w:rFonts w:ascii="Times New Roman" w:hAnsi="Times New Roman" w:cs="Times New Roman"/>
          <w:w w:val="105"/>
          <w:sz w:val="28"/>
          <w:szCs w:val="28"/>
        </w:rPr>
        <w:t>Malakar</w:t>
      </w:r>
      <w:proofErr w:type="spellEnd"/>
      <w:r w:rsidRPr="00CB7AE9">
        <w:rPr>
          <w:rFonts w:ascii="Times New Roman" w:hAnsi="Times New Roman" w:cs="Times New Roman"/>
          <w:w w:val="105"/>
          <w:sz w:val="28"/>
          <w:szCs w:val="28"/>
        </w:rPr>
        <w:t>, P.K. 2010.</w:t>
      </w:r>
      <w:r w:rsidRPr="00CB7AE9">
        <w:rPr>
          <w:rFonts w:ascii="Times New Roman" w:hAnsi="Times New Roman" w:cs="Times New Roman"/>
          <w:i/>
          <w:w w:val="105"/>
          <w:sz w:val="28"/>
          <w:szCs w:val="28"/>
        </w:rPr>
        <w:t xml:space="preserve">Listeria </w:t>
      </w:r>
      <w:proofErr w:type="spellStart"/>
      <w:r w:rsidRPr="00CB7AE9">
        <w:rPr>
          <w:rFonts w:ascii="Times New Roman" w:hAnsi="Times New Roman" w:cs="Times New Roman"/>
          <w:i/>
          <w:w w:val="105"/>
          <w:sz w:val="28"/>
          <w:szCs w:val="28"/>
        </w:rPr>
        <w:t>monocytogenes</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salad vegetables sold at retail level in Malaysia. Food Control 21: 774-778.</w:t>
      </w:r>
    </w:p>
    <w:p w:rsidR="00EE49D8" w:rsidRPr="00CB7AE9" w:rsidRDefault="00EE49D8" w:rsidP="00EE49D8">
      <w:pPr>
        <w:pStyle w:val="BodyText"/>
        <w:tabs>
          <w:tab w:val="left" w:pos="284"/>
        </w:tabs>
        <w:spacing w:before="206"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Poor, C. L., </w:t>
      </w:r>
      <w:proofErr w:type="spellStart"/>
      <w:r w:rsidRPr="00CB7AE9">
        <w:rPr>
          <w:rFonts w:ascii="Times New Roman" w:hAnsi="Times New Roman" w:cs="Times New Roman"/>
          <w:w w:val="105"/>
          <w:sz w:val="28"/>
          <w:szCs w:val="28"/>
        </w:rPr>
        <w:t>Bierer</w:t>
      </w:r>
      <w:proofErr w:type="spellEnd"/>
      <w:r w:rsidRPr="00CB7AE9">
        <w:rPr>
          <w:rFonts w:ascii="Times New Roman" w:hAnsi="Times New Roman" w:cs="Times New Roman"/>
          <w:w w:val="105"/>
          <w:sz w:val="28"/>
          <w:szCs w:val="28"/>
        </w:rPr>
        <w:t xml:space="preserve">, T. L., </w:t>
      </w:r>
      <w:proofErr w:type="spellStart"/>
      <w:r w:rsidRPr="00CB7AE9">
        <w:rPr>
          <w:rFonts w:ascii="Times New Roman" w:hAnsi="Times New Roman" w:cs="Times New Roman"/>
          <w:w w:val="105"/>
          <w:sz w:val="28"/>
          <w:szCs w:val="28"/>
        </w:rPr>
        <w:t>Merchen</w:t>
      </w:r>
      <w:proofErr w:type="spellEnd"/>
      <w:r w:rsidRPr="00CB7AE9">
        <w:rPr>
          <w:rFonts w:ascii="Times New Roman" w:hAnsi="Times New Roman" w:cs="Times New Roman"/>
          <w:w w:val="105"/>
          <w:sz w:val="28"/>
          <w:szCs w:val="28"/>
        </w:rPr>
        <w:t>, N. R., Fahey, G. C. &amp; Erdman, J. W. (1993) The accumulation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b-carotene</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inserumand</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tissues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predominant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calves</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fedraw</w:t>
      </w:r>
      <w:proofErr w:type="spellEnd"/>
      <w:r w:rsidRPr="00CB7AE9">
        <w:rPr>
          <w:rFonts w:ascii="Times New Roman" w:hAnsi="Times New Roman" w:cs="Times New Roman"/>
          <w:w w:val="105"/>
          <w:sz w:val="28"/>
          <w:szCs w:val="28"/>
        </w:rPr>
        <w:t xml:space="preserve"> and steamed carrot slurries. J.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123: 1296–1304.</w:t>
      </w:r>
    </w:p>
    <w:p w:rsidR="00EE49D8" w:rsidRPr="00CB7AE9" w:rsidRDefault="00EE49D8" w:rsidP="00EE49D8">
      <w:pPr>
        <w:pStyle w:val="BodyText"/>
        <w:tabs>
          <w:tab w:val="left" w:pos="284"/>
        </w:tabs>
        <w:spacing w:before="198"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Public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England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(2019),</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dilutions,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w:t>
      </w:r>
      <w:r w:rsidRPr="00CB7AE9">
        <w:rPr>
          <w:rFonts w:ascii="Times New Roman" w:hAnsi="Times New Roman" w:cs="Times New Roman"/>
          <w:spacing w:val="-2"/>
          <w:w w:val="105"/>
          <w:sz w:val="28"/>
          <w:szCs w:val="28"/>
        </w:rPr>
        <w:t>culture.</w:t>
      </w:r>
      <w:r>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National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Service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&amp;</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Standard Method FNES26 (F2); Version 4.</w:t>
      </w:r>
    </w:p>
    <w:p w:rsidR="00EE49D8" w:rsidRPr="00CB7AE9" w:rsidRDefault="00EE49D8" w:rsidP="00EE49D8">
      <w:pPr>
        <w:pStyle w:val="BodyText"/>
        <w:tabs>
          <w:tab w:val="left" w:pos="284"/>
        </w:tabs>
        <w:spacing w:before="199"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Puspanadan,S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Afsah-Hejri</w:t>
      </w:r>
      <w:proofErr w:type="spellEnd"/>
      <w:r w:rsidRPr="00CB7AE9">
        <w:rPr>
          <w:rFonts w:ascii="Times New Roman" w:hAnsi="Times New Roman" w:cs="Times New Roman"/>
          <w:w w:val="105"/>
          <w:sz w:val="28"/>
          <w:szCs w:val="28"/>
        </w:rPr>
        <w:t xml:space="preserve">, L., </w:t>
      </w:r>
      <w:proofErr w:type="spellStart"/>
      <w:r w:rsidRPr="00CB7AE9">
        <w:rPr>
          <w:rFonts w:ascii="Times New Roman" w:hAnsi="Times New Roman" w:cs="Times New Roman"/>
          <w:w w:val="105"/>
          <w:sz w:val="28"/>
          <w:szCs w:val="28"/>
        </w:rPr>
        <w:t>Loo,Y.Y,Nillian</w:t>
      </w:r>
      <w:proofErr w:type="spellEnd"/>
      <w:r w:rsidRPr="00CB7AE9">
        <w:rPr>
          <w:rFonts w:ascii="Times New Roman" w:hAnsi="Times New Roman" w:cs="Times New Roman"/>
          <w:w w:val="105"/>
          <w:sz w:val="28"/>
          <w:szCs w:val="28"/>
        </w:rPr>
        <w:t xml:space="preserve">, E., </w:t>
      </w:r>
      <w:proofErr w:type="spellStart"/>
      <w:r w:rsidRPr="00CB7AE9">
        <w:rPr>
          <w:rFonts w:ascii="Times New Roman" w:hAnsi="Times New Roman" w:cs="Times New Roman"/>
          <w:w w:val="105"/>
          <w:sz w:val="28"/>
          <w:szCs w:val="28"/>
        </w:rPr>
        <w:t>Kuan</w:t>
      </w:r>
      <w:proofErr w:type="spellEnd"/>
      <w:r w:rsidRPr="00CB7AE9">
        <w:rPr>
          <w:rFonts w:ascii="Times New Roman" w:hAnsi="Times New Roman" w:cs="Times New Roman"/>
          <w:w w:val="105"/>
          <w:sz w:val="28"/>
          <w:szCs w:val="28"/>
        </w:rPr>
        <w:t>, C.H.,</w:t>
      </w:r>
      <w:proofErr w:type="spellStart"/>
      <w:r w:rsidRPr="00CB7AE9">
        <w:rPr>
          <w:rFonts w:ascii="Times New Roman" w:hAnsi="Times New Roman" w:cs="Times New Roman"/>
          <w:w w:val="105"/>
          <w:sz w:val="28"/>
          <w:szCs w:val="28"/>
        </w:rPr>
        <w:t>Goh</w:t>
      </w:r>
      <w:proofErr w:type="spellEnd"/>
      <w:r w:rsidRPr="00CB7AE9">
        <w:rPr>
          <w:rFonts w:ascii="Times New Roman" w:hAnsi="Times New Roman" w:cs="Times New Roman"/>
          <w:w w:val="105"/>
          <w:sz w:val="28"/>
          <w:szCs w:val="28"/>
        </w:rPr>
        <w:t>, S.G., Chang, W.S., Lye,Y.L.,John,Y.H.T.,</w:t>
      </w:r>
      <w:proofErr w:type="spellStart"/>
      <w:r w:rsidRPr="00CB7AE9">
        <w:rPr>
          <w:rFonts w:ascii="Times New Roman" w:hAnsi="Times New Roman" w:cs="Times New Roman"/>
          <w:w w:val="105"/>
          <w:sz w:val="28"/>
          <w:szCs w:val="28"/>
        </w:rPr>
        <w:t>Rukayadi,Y</w:t>
      </w:r>
      <w:proofErr w:type="spellEnd"/>
      <w:r w:rsidRPr="00CB7AE9">
        <w:rPr>
          <w:rFonts w:ascii="Times New Roman" w:hAnsi="Times New Roman" w:cs="Times New Roman"/>
          <w:w w:val="105"/>
          <w:sz w:val="28"/>
          <w:szCs w:val="28"/>
        </w:rPr>
        <w:t xml:space="preserve">., Yoshitsugu,N,Nishibuchi,M.andSon,R.2012. Detection of </w:t>
      </w:r>
      <w:proofErr w:type="spellStart"/>
      <w:r w:rsidRPr="00CB7AE9">
        <w:rPr>
          <w:rFonts w:ascii="Times New Roman" w:hAnsi="Times New Roman" w:cs="Times New Roman"/>
          <w:i/>
          <w:w w:val="105"/>
          <w:sz w:val="28"/>
          <w:szCs w:val="28"/>
        </w:rPr>
        <w:t>Klebsiellapneumoniae</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w:t>
      </w:r>
      <w:proofErr w:type="spellStart"/>
      <w:r w:rsidRPr="00CB7AE9">
        <w:rPr>
          <w:rFonts w:ascii="Times New Roman" w:hAnsi="Times New Roman" w:cs="Times New Roman"/>
          <w:w w:val="105"/>
          <w:sz w:val="28"/>
          <w:szCs w:val="28"/>
        </w:rPr>
        <w:t>vegetablesusing</w:t>
      </w:r>
      <w:proofErr w:type="spellEnd"/>
      <w:r w:rsidRPr="00CB7AE9">
        <w:rPr>
          <w:rFonts w:ascii="Times New Roman" w:hAnsi="Times New Roman" w:cs="Times New Roman"/>
          <w:w w:val="105"/>
          <w:sz w:val="28"/>
          <w:szCs w:val="28"/>
        </w:rPr>
        <w:t xml:space="preserve"> Most Probable Number- Polymerase Chain Reaction (MPN-PCR).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19(4): 1757-1762 (2012).</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Rao,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D.V.</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Rao,</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K.R.G.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1983.</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characteristics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w:t>
      </w:r>
      <w:proofErr w:type="spellStart"/>
      <w:r w:rsidRPr="00CB7AE9">
        <w:rPr>
          <w:rFonts w:ascii="Times New Roman" w:hAnsi="Times New Roman" w:cs="Times New Roman"/>
          <w:w w:val="105"/>
          <w:sz w:val="28"/>
          <w:szCs w:val="28"/>
        </w:rPr>
        <w:t>Klebsiella</w:t>
      </w:r>
      <w:proofErr w:type="spellEnd"/>
      <w:r w:rsidRPr="00CB7AE9">
        <w:rPr>
          <w:rFonts w:ascii="Times New Roman" w:hAnsi="Times New Roman" w:cs="Times New Roman"/>
          <w:w w:val="105"/>
          <w:sz w:val="28"/>
          <w:szCs w:val="28"/>
        </w:rPr>
        <w:t xml:space="preserve"> strains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fromfoods</w:t>
      </w:r>
      <w:proofErr w:type="spellEnd"/>
      <w:r w:rsidRPr="00CB7AE9">
        <w:rPr>
          <w:rFonts w:ascii="Times New Roman" w:hAnsi="Times New Roman" w:cs="Times New Roman"/>
          <w:w w:val="105"/>
          <w:sz w:val="28"/>
          <w:szCs w:val="28"/>
        </w:rPr>
        <w:t xml:space="preserve"> and water. Journal of Food Science and Technology 20: 269-272.</w:t>
      </w:r>
    </w:p>
    <w:p w:rsidR="00EE49D8" w:rsidRDefault="00EE49D8" w:rsidP="00EE49D8">
      <w:pPr>
        <w:pStyle w:val="BodyText"/>
        <w:tabs>
          <w:tab w:val="left" w:pos="284"/>
        </w:tabs>
        <w:spacing w:after="240" w:line="360" w:lineRule="auto"/>
        <w:ind w:left="861" w:right="95" w:hanging="721"/>
        <w:jc w:val="both"/>
        <w:rPr>
          <w:rFonts w:ascii="Times New Roman" w:hAnsi="Times New Roman" w:cs="Times New Roman"/>
          <w:w w:val="105"/>
          <w:sz w:val="28"/>
          <w:szCs w:val="28"/>
        </w:rPr>
      </w:pPr>
      <w:r w:rsidRPr="00CB7AE9">
        <w:rPr>
          <w:rFonts w:ascii="Times New Roman" w:hAnsi="Times New Roman" w:cs="Times New Roman"/>
          <w:w w:val="105"/>
          <w:sz w:val="28"/>
          <w:szCs w:val="28"/>
        </w:rPr>
        <w:t>Reynolds,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Mekras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Perry,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Graham,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N.1989.</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Alternatived</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infectant</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chemicals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for </w:t>
      </w:r>
      <w:proofErr w:type="spellStart"/>
      <w:r w:rsidRPr="00CB7AE9">
        <w:rPr>
          <w:rFonts w:ascii="Times New Roman" w:hAnsi="Times New Roman" w:cs="Times New Roman"/>
          <w:w w:val="105"/>
          <w:sz w:val="28"/>
          <w:szCs w:val="28"/>
        </w:rPr>
        <w:t>trihalomethane</w:t>
      </w:r>
      <w:proofErr w:type="spellEnd"/>
      <w:r w:rsidRPr="00CB7AE9">
        <w:rPr>
          <w:rFonts w:ascii="Times New Roman" w:hAnsi="Times New Roman" w:cs="Times New Roman"/>
          <w:w w:val="105"/>
          <w:sz w:val="28"/>
          <w:szCs w:val="28"/>
        </w:rPr>
        <w:t>—a review. Environmental Technology (Letters) 10: 591–595.</w:t>
      </w:r>
    </w:p>
    <w:p w:rsidR="00EE49D8" w:rsidRDefault="00EE49D8" w:rsidP="00EE49D8">
      <w:pPr>
        <w:pStyle w:val="BodyText"/>
        <w:tabs>
          <w:tab w:val="left" w:pos="284"/>
        </w:tabs>
        <w:spacing w:after="240" w:line="360" w:lineRule="auto"/>
        <w:ind w:left="861" w:right="95" w:hanging="721"/>
        <w:jc w:val="both"/>
        <w:rPr>
          <w:rFonts w:ascii="Times New Roman" w:hAnsi="Times New Roman" w:cs="Times New Roman"/>
          <w:spacing w:val="-4"/>
          <w:sz w:val="28"/>
          <w:szCs w:val="28"/>
        </w:rPr>
      </w:pPr>
      <w:proofErr w:type="spellStart"/>
      <w:r w:rsidRPr="00CB7AE9">
        <w:rPr>
          <w:rFonts w:ascii="Times New Roman" w:hAnsi="Times New Roman" w:cs="Times New Roman"/>
          <w:w w:val="105"/>
          <w:sz w:val="28"/>
          <w:szCs w:val="28"/>
        </w:rPr>
        <w:t>Rubatzky</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C.F.</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Quiros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Simon,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1999.</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Pr>
          <w:rFonts w:ascii="Times New Roman" w:hAnsi="Times New Roman" w:cs="Times New Roman"/>
          <w:w w:val="105"/>
          <w:sz w:val="28"/>
          <w:szCs w:val="28"/>
        </w:rPr>
        <w:t xml:space="preserve"> </w:t>
      </w:r>
      <w:proofErr w:type="spellStart"/>
      <w:r w:rsidRPr="00CB7AE9">
        <w:rPr>
          <w:rFonts w:ascii="Times New Roman" w:hAnsi="Times New Roman" w:cs="Times New Roman"/>
          <w:spacing w:val="-2"/>
          <w:w w:val="105"/>
          <w:sz w:val="28"/>
          <w:szCs w:val="28"/>
        </w:rPr>
        <w:t>Umbelliferae</w:t>
      </w:r>
      <w:proofErr w:type="spellEnd"/>
      <w:r w:rsidRPr="00CB7AE9">
        <w:rPr>
          <w:rFonts w:ascii="Times New Roman" w:hAnsi="Times New Roman" w:cs="Times New Roman"/>
          <w:spacing w:val="-2"/>
          <w:w w:val="105"/>
          <w:sz w:val="28"/>
          <w:szCs w:val="28"/>
        </w:rPr>
        <w:t>.</w:t>
      </w:r>
      <w:r>
        <w:rPr>
          <w:rFonts w:ascii="Times New Roman" w:hAnsi="Times New Roman" w:cs="Times New Roman"/>
          <w:spacing w:val="-2"/>
          <w:w w:val="105"/>
          <w:sz w:val="28"/>
          <w:szCs w:val="28"/>
        </w:rPr>
        <w:t xml:space="preserve"> </w:t>
      </w:r>
      <w:r w:rsidRPr="00CB7AE9">
        <w:rPr>
          <w:rFonts w:ascii="Times New Roman" w:hAnsi="Times New Roman" w:cs="Times New Roman"/>
          <w:sz w:val="28"/>
          <w:szCs w:val="28"/>
        </w:rPr>
        <w:t>CABI</w:t>
      </w:r>
      <w:r>
        <w:rPr>
          <w:rFonts w:ascii="Times New Roman" w:hAnsi="Times New Roman" w:cs="Times New Roman"/>
          <w:sz w:val="28"/>
          <w:szCs w:val="28"/>
        </w:rPr>
        <w:t xml:space="preserve"> </w:t>
      </w:r>
      <w:r w:rsidRPr="00CB7AE9">
        <w:rPr>
          <w:rFonts w:ascii="Times New Roman" w:hAnsi="Times New Roman" w:cs="Times New Roman"/>
          <w:sz w:val="28"/>
          <w:szCs w:val="28"/>
        </w:rPr>
        <w:t>Publ.,</w:t>
      </w:r>
      <w:r>
        <w:rPr>
          <w:rFonts w:ascii="Times New Roman" w:hAnsi="Times New Roman" w:cs="Times New Roman"/>
          <w:sz w:val="28"/>
          <w:szCs w:val="28"/>
        </w:rPr>
        <w:t xml:space="preserve"> </w:t>
      </w:r>
      <w:r w:rsidRPr="00CB7AE9">
        <w:rPr>
          <w:rFonts w:ascii="Times New Roman" w:hAnsi="Times New Roman" w:cs="Times New Roman"/>
          <w:sz w:val="28"/>
          <w:szCs w:val="28"/>
        </w:rPr>
        <w:t>New</w:t>
      </w:r>
      <w:r>
        <w:rPr>
          <w:rFonts w:ascii="Times New Roman" w:hAnsi="Times New Roman" w:cs="Times New Roman"/>
          <w:sz w:val="28"/>
          <w:szCs w:val="28"/>
        </w:rPr>
        <w:t xml:space="preserve"> </w:t>
      </w:r>
      <w:r w:rsidRPr="00CB7AE9">
        <w:rPr>
          <w:rFonts w:ascii="Times New Roman" w:hAnsi="Times New Roman" w:cs="Times New Roman"/>
          <w:spacing w:val="-4"/>
          <w:sz w:val="28"/>
          <w:szCs w:val="28"/>
        </w:rPr>
        <w:t>York.</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Ryan,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K.J.</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2004.</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Sherris</w:t>
      </w:r>
      <w:proofErr w:type="spellEnd"/>
      <w:r>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Medical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Microbiology</w:t>
      </w:r>
      <w:proofErr w:type="gram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(4</w:t>
      </w:r>
      <w:r w:rsidRPr="004472E0">
        <w:rPr>
          <w:rFonts w:ascii="Times New Roman" w:hAnsi="Times New Roman" w:cs="Times New Roman"/>
          <w:w w:val="105"/>
          <w:sz w:val="28"/>
          <w:szCs w:val="28"/>
          <w:vertAlign w:val="superscript"/>
        </w:rPr>
        <w:t>th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McGraw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Hill.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ISBN </w:t>
      </w:r>
      <w:r w:rsidRPr="00CB7AE9">
        <w:rPr>
          <w:rFonts w:ascii="Times New Roman" w:hAnsi="Times New Roman" w:cs="Times New Roman"/>
          <w:spacing w:val="-2"/>
          <w:w w:val="105"/>
          <w:sz w:val="28"/>
          <w:szCs w:val="28"/>
        </w:rPr>
        <w:t>08385-8529-9.</w:t>
      </w:r>
    </w:p>
    <w:p w:rsidR="00EE49D8" w:rsidRPr="00CB7AE9"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Sagar</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Aryal</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(2018).</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Coagulase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Test-Principle,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Procedure,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Interpretation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Examples.</w:t>
      </w:r>
      <w:r>
        <w:rPr>
          <w:rFonts w:ascii="Times New Roman" w:hAnsi="Times New Roman" w:cs="Times New Roman"/>
          <w:w w:val="105"/>
          <w:sz w:val="28"/>
          <w:szCs w:val="28"/>
        </w:rPr>
        <w:t xml:space="preserve"> </w:t>
      </w:r>
      <w:hyperlink r:id="rId9">
        <w:r w:rsidRPr="00CB7AE9">
          <w:rPr>
            <w:rFonts w:ascii="Times New Roman" w:hAnsi="Times New Roman" w:cs="Times New Roman"/>
            <w:spacing w:val="-2"/>
            <w:w w:val="105"/>
            <w:sz w:val="28"/>
            <w:szCs w:val="28"/>
          </w:rPr>
          <w:t>https://microbiologyinfo.com/coagulase-test-principal-procedure-types-interpretation-</w:t>
        </w:r>
      </w:hyperlink>
      <w:hyperlink r:id="rId10">
        <w:r w:rsidRPr="00CB7AE9">
          <w:rPr>
            <w:rFonts w:ascii="Times New Roman" w:hAnsi="Times New Roman" w:cs="Times New Roman"/>
            <w:spacing w:val="-2"/>
            <w:w w:val="105"/>
            <w:sz w:val="28"/>
            <w:szCs w:val="28"/>
          </w:rPr>
          <w:t>and-examples/</w:t>
        </w:r>
      </w:hyperlink>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sz w:val="28"/>
          <w:szCs w:val="28"/>
        </w:rPr>
        <w:t>Sagar</w:t>
      </w:r>
      <w:proofErr w:type="spellEnd"/>
      <w:r>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Aryal</w:t>
      </w:r>
      <w:proofErr w:type="spellEnd"/>
      <w:r w:rsidRPr="00CB7AE9">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CB7AE9">
        <w:rPr>
          <w:rFonts w:ascii="Times New Roman" w:hAnsi="Times New Roman" w:cs="Times New Roman"/>
          <w:sz w:val="28"/>
          <w:szCs w:val="28"/>
        </w:rPr>
        <w:t>catalase</w:t>
      </w:r>
      <w:proofErr w:type="gramEnd"/>
      <w:r w:rsidRPr="00CB7AE9">
        <w:rPr>
          <w:rFonts w:ascii="Times New Roman" w:hAnsi="Times New Roman" w:cs="Times New Roman"/>
          <w:sz w:val="28"/>
          <w:szCs w:val="28"/>
        </w:rPr>
        <w:t xml:space="preserve"> test-</w:t>
      </w:r>
      <w:r>
        <w:rPr>
          <w:rFonts w:ascii="Times New Roman" w:hAnsi="Times New Roman" w:cs="Times New Roman"/>
          <w:sz w:val="28"/>
          <w:szCs w:val="28"/>
        </w:rPr>
        <w:t xml:space="preserve"> </w:t>
      </w:r>
      <w:r w:rsidRPr="00CB7AE9">
        <w:rPr>
          <w:rFonts w:ascii="Times New Roman" w:hAnsi="Times New Roman" w:cs="Times New Roman"/>
          <w:sz w:val="28"/>
          <w:szCs w:val="28"/>
        </w:rPr>
        <w:t>principle,</w:t>
      </w:r>
      <w:r>
        <w:rPr>
          <w:rFonts w:ascii="Times New Roman" w:hAnsi="Times New Roman" w:cs="Times New Roman"/>
          <w:sz w:val="28"/>
          <w:szCs w:val="28"/>
        </w:rPr>
        <w:t xml:space="preserve"> </w:t>
      </w:r>
      <w:r w:rsidRPr="00CB7AE9">
        <w:rPr>
          <w:rFonts w:ascii="Times New Roman" w:hAnsi="Times New Roman" w:cs="Times New Roman"/>
          <w:sz w:val="28"/>
          <w:szCs w:val="28"/>
        </w:rPr>
        <w:t>uses,</w:t>
      </w:r>
      <w:r>
        <w:rPr>
          <w:rFonts w:ascii="Times New Roman" w:hAnsi="Times New Roman" w:cs="Times New Roman"/>
          <w:sz w:val="28"/>
          <w:szCs w:val="28"/>
        </w:rPr>
        <w:t xml:space="preserve"> </w:t>
      </w:r>
      <w:r w:rsidRPr="00CB7AE9">
        <w:rPr>
          <w:rFonts w:ascii="Times New Roman" w:hAnsi="Times New Roman" w:cs="Times New Roman"/>
          <w:sz w:val="28"/>
          <w:szCs w:val="28"/>
        </w:rPr>
        <w:t>procedure,</w:t>
      </w:r>
      <w:r>
        <w:rPr>
          <w:rFonts w:ascii="Times New Roman" w:hAnsi="Times New Roman" w:cs="Times New Roman"/>
          <w:sz w:val="28"/>
          <w:szCs w:val="28"/>
        </w:rPr>
        <w:t xml:space="preserve"> </w:t>
      </w:r>
      <w:r w:rsidRPr="00CB7AE9">
        <w:rPr>
          <w:rFonts w:ascii="Times New Roman" w:hAnsi="Times New Roman" w:cs="Times New Roman"/>
          <w:sz w:val="28"/>
          <w:szCs w:val="28"/>
        </w:rPr>
        <w:t>result,</w:t>
      </w:r>
      <w:r>
        <w:rPr>
          <w:rFonts w:ascii="Times New Roman" w:hAnsi="Times New Roman" w:cs="Times New Roman"/>
          <w:sz w:val="28"/>
          <w:szCs w:val="28"/>
        </w:rPr>
        <w:t xml:space="preserve"> </w:t>
      </w:r>
      <w:r w:rsidRPr="00CB7AE9">
        <w:rPr>
          <w:rFonts w:ascii="Times New Roman" w:hAnsi="Times New Roman" w:cs="Times New Roman"/>
          <w:sz w:val="28"/>
          <w:szCs w:val="28"/>
        </w:rPr>
        <w:t xml:space="preserve"> interpretation</w:t>
      </w:r>
      <w:r>
        <w:rPr>
          <w:rFonts w:ascii="Times New Roman" w:hAnsi="Times New Roman" w:cs="Times New Roman"/>
          <w:sz w:val="28"/>
          <w:szCs w:val="28"/>
        </w:rPr>
        <w:t xml:space="preserve"> </w:t>
      </w:r>
      <w:r w:rsidRPr="00CB7AE9">
        <w:rPr>
          <w:rFonts w:ascii="Times New Roman" w:hAnsi="Times New Roman" w:cs="Times New Roman"/>
          <w:sz w:val="28"/>
          <w:szCs w:val="28"/>
        </w:rPr>
        <w:t>with</w:t>
      </w:r>
      <w:r>
        <w:rPr>
          <w:rFonts w:ascii="Times New Roman" w:hAnsi="Times New Roman" w:cs="Times New Roman"/>
          <w:sz w:val="28"/>
          <w:szCs w:val="28"/>
        </w:rPr>
        <w:t xml:space="preserve"> </w:t>
      </w:r>
      <w:r w:rsidRPr="00CB7AE9">
        <w:rPr>
          <w:rFonts w:ascii="Times New Roman" w:hAnsi="Times New Roman" w:cs="Times New Roman"/>
          <w:sz w:val="28"/>
          <w:szCs w:val="28"/>
        </w:rPr>
        <w:t xml:space="preserve">precautions.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info.</w:t>
      </w:r>
      <w:r>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com</w:t>
      </w:r>
      <w:proofErr w:type="gram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june</w:t>
      </w:r>
      <w:proofErr w:type="spellEnd"/>
      <w:r w:rsidRPr="00CB7AE9">
        <w:rPr>
          <w:rFonts w:ascii="Times New Roman" w:hAnsi="Times New Roman" w:cs="Times New Roman"/>
          <w:w w:val="105"/>
          <w:sz w:val="28"/>
          <w:szCs w:val="28"/>
        </w:rPr>
        <w:t xml:space="preserve"> 11,2018.</w:t>
      </w:r>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Sagar</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Aryal</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Oxidase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test–principle,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procedure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result.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(online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biology study notes)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march 22,</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2021. </w:t>
      </w:r>
      <w:hyperlink r:id="rId11">
        <w:r w:rsidRPr="00CB7AE9">
          <w:rPr>
            <w:rFonts w:ascii="Times New Roman" w:hAnsi="Times New Roman" w:cs="Times New Roman"/>
            <w:w w:val="105"/>
            <w:sz w:val="28"/>
            <w:szCs w:val="28"/>
          </w:rPr>
          <w:t>https://microbenotes.com/oxidase-test-</w:t>
        </w:r>
      </w:hyperlink>
      <w:hyperlink r:id="rId12">
        <w:r w:rsidRPr="00CB7AE9">
          <w:rPr>
            <w:rFonts w:ascii="Times New Roman" w:hAnsi="Times New Roman" w:cs="Times New Roman"/>
            <w:spacing w:val="-2"/>
            <w:w w:val="105"/>
            <w:sz w:val="28"/>
            <w:szCs w:val="28"/>
          </w:rPr>
          <w:t>principle-procedure-and-results/</w:t>
        </w:r>
      </w:hyperlink>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SagarAryal</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(2018).</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Methyl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Test-Principle,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Procedure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Result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Interpretation.</w:t>
      </w:r>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https://microbiologyinfo.com/methyl-red-mr-test-principle-procedure-and-result- interpretation/</w:t>
      </w:r>
    </w:p>
    <w:p w:rsidR="00EE49D8" w:rsidRPr="00CB7AE9" w:rsidRDefault="00EE49D8" w:rsidP="00EE49D8">
      <w:pPr>
        <w:pStyle w:val="BodyText"/>
        <w:tabs>
          <w:tab w:val="left" w:pos="284"/>
        </w:tabs>
        <w:spacing w:before="198"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SagarAryal</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(2018).</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Voges</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Proskauer</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(VP)</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hyperlink r:id="rId13">
        <w:r w:rsidRPr="00CB7AE9">
          <w:rPr>
            <w:rFonts w:ascii="Times New Roman" w:hAnsi="Times New Roman" w:cs="Times New Roman"/>
            <w:w w:val="105"/>
            <w:sz w:val="28"/>
            <w:szCs w:val="28"/>
          </w:rPr>
          <w:t>https://microbenotes.com/voges-proskauer-vp-</w:t>
        </w:r>
      </w:hyperlink>
      <w:hyperlink r:id="rId14">
        <w:r w:rsidRPr="00CB7AE9">
          <w:rPr>
            <w:rFonts w:ascii="Times New Roman" w:hAnsi="Times New Roman" w:cs="Times New Roman"/>
            <w:spacing w:val="-2"/>
            <w:w w:val="105"/>
            <w:sz w:val="28"/>
            <w:szCs w:val="28"/>
          </w:rPr>
          <w:t>test/</w:t>
        </w:r>
      </w:hyperlink>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Sahilah</w:t>
      </w:r>
      <w:proofErr w:type="spellEnd"/>
      <w:r w:rsidRPr="00CB7AE9">
        <w:rPr>
          <w:rFonts w:ascii="Times New Roman" w:hAnsi="Times New Roman" w:cs="Times New Roman"/>
          <w:w w:val="105"/>
          <w:sz w:val="28"/>
          <w:szCs w:val="28"/>
        </w:rPr>
        <w:t xml:space="preserve">, A.M., </w:t>
      </w:r>
      <w:proofErr w:type="spellStart"/>
      <w:r w:rsidRPr="00CB7AE9">
        <w:rPr>
          <w:rFonts w:ascii="Times New Roman" w:hAnsi="Times New Roman" w:cs="Times New Roman"/>
          <w:w w:val="105"/>
          <w:sz w:val="28"/>
          <w:szCs w:val="28"/>
        </w:rPr>
        <w:t>TuanSuraya</w:t>
      </w:r>
      <w:proofErr w:type="spellEnd"/>
      <w:r w:rsidRPr="00CB7AE9">
        <w:rPr>
          <w:rFonts w:ascii="Times New Roman" w:hAnsi="Times New Roman" w:cs="Times New Roman"/>
          <w:w w:val="105"/>
          <w:sz w:val="28"/>
          <w:szCs w:val="28"/>
        </w:rPr>
        <w:t>, T.S.</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Noraida</w:t>
      </w:r>
      <w:proofErr w:type="spellEnd"/>
      <w:proofErr w:type="gramEnd"/>
      <w:r w:rsidRPr="00CB7AE9">
        <w:rPr>
          <w:rFonts w:ascii="Times New Roman" w:hAnsi="Times New Roman" w:cs="Times New Roman"/>
          <w:w w:val="105"/>
          <w:sz w:val="28"/>
          <w:szCs w:val="28"/>
        </w:rPr>
        <w:t xml:space="preserve">., I., Ahmad </w:t>
      </w:r>
      <w:proofErr w:type="spellStart"/>
      <w:r w:rsidRPr="00CB7AE9">
        <w:rPr>
          <w:rFonts w:ascii="Times New Roman" w:hAnsi="Times New Roman" w:cs="Times New Roman"/>
          <w:w w:val="105"/>
          <w:sz w:val="28"/>
          <w:szCs w:val="28"/>
        </w:rPr>
        <w:t>Azuhairi</w:t>
      </w:r>
      <w:proofErr w:type="spellEnd"/>
      <w:r w:rsidRPr="00CB7AE9">
        <w:rPr>
          <w:rFonts w:ascii="Times New Roman" w:hAnsi="Times New Roman" w:cs="Times New Roman"/>
          <w:w w:val="105"/>
          <w:sz w:val="28"/>
          <w:szCs w:val="28"/>
        </w:rPr>
        <w:t xml:space="preserve">, A., Chai, </w:t>
      </w:r>
      <w:proofErr w:type="spellStart"/>
      <w:r w:rsidRPr="00CB7AE9">
        <w:rPr>
          <w:rFonts w:ascii="Times New Roman" w:hAnsi="Times New Roman" w:cs="Times New Roman"/>
          <w:w w:val="105"/>
          <w:sz w:val="28"/>
          <w:szCs w:val="28"/>
        </w:rPr>
        <w:t>L.C.and</w:t>
      </w:r>
      <w:proofErr w:type="spellEnd"/>
      <w:r w:rsidRPr="00CB7AE9">
        <w:rPr>
          <w:rFonts w:ascii="Times New Roman" w:hAnsi="Times New Roman" w:cs="Times New Roman"/>
          <w:w w:val="105"/>
          <w:sz w:val="28"/>
          <w:szCs w:val="28"/>
        </w:rPr>
        <w:t xml:space="preserve"> Son,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2010.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Detection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virulence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enterobacterial</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repetitive</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intergenic</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consensus- PCR (ERIC-PCR) analysis among raw vegetable isolates of Campylobacter </w:t>
      </w:r>
      <w:proofErr w:type="spellStart"/>
      <w:r w:rsidRPr="00CB7AE9">
        <w:rPr>
          <w:rFonts w:ascii="Times New Roman" w:hAnsi="Times New Roman" w:cs="Times New Roman"/>
          <w:w w:val="105"/>
          <w:sz w:val="28"/>
          <w:szCs w:val="28"/>
        </w:rPr>
        <w:t>jejuni</w:t>
      </w:r>
      <w:proofErr w:type="spellEnd"/>
      <w:r w:rsidRPr="00CB7AE9">
        <w:rPr>
          <w:rFonts w:ascii="Times New Roman" w:hAnsi="Times New Roman" w:cs="Times New Roman"/>
          <w:w w:val="105"/>
          <w:sz w:val="28"/>
          <w:szCs w:val="28"/>
        </w:rPr>
        <w:t>.</w:t>
      </w:r>
      <w:r>
        <w:rPr>
          <w:rFonts w:ascii="Times New Roman" w:hAnsi="Times New Roman" w:cs="Times New Roman"/>
          <w:sz w:val="28"/>
          <w:szCs w:val="28"/>
        </w:rPr>
        <w:t xml:space="preserve"> </w:t>
      </w:r>
      <w:r w:rsidRPr="00CB7AE9">
        <w:rPr>
          <w:rFonts w:ascii="Times New Roman" w:hAnsi="Times New Roman" w:cs="Times New Roman"/>
          <w:sz w:val="28"/>
          <w:szCs w:val="28"/>
        </w:rPr>
        <w:t>International</w:t>
      </w:r>
      <w:r>
        <w:rPr>
          <w:rFonts w:ascii="Times New Roman" w:hAnsi="Times New Roman" w:cs="Times New Roman"/>
          <w:sz w:val="28"/>
          <w:szCs w:val="28"/>
        </w:rPr>
        <w:t xml:space="preserve"> </w:t>
      </w:r>
      <w:r w:rsidRPr="00CB7AE9">
        <w:rPr>
          <w:rFonts w:ascii="Times New Roman" w:hAnsi="Times New Roman" w:cs="Times New Roman"/>
          <w:sz w:val="28"/>
          <w:szCs w:val="28"/>
        </w:rPr>
        <w:t>Food</w:t>
      </w:r>
      <w:r>
        <w:rPr>
          <w:rFonts w:ascii="Times New Roman" w:hAnsi="Times New Roman" w:cs="Times New Roman"/>
          <w:sz w:val="28"/>
          <w:szCs w:val="28"/>
        </w:rPr>
        <w:t xml:space="preserve"> </w:t>
      </w:r>
      <w:r w:rsidRPr="00CB7AE9">
        <w:rPr>
          <w:rFonts w:ascii="Times New Roman" w:hAnsi="Times New Roman" w:cs="Times New Roman"/>
          <w:sz w:val="28"/>
          <w:szCs w:val="28"/>
        </w:rPr>
        <w:t>Research</w:t>
      </w:r>
      <w:r>
        <w:rPr>
          <w:rFonts w:ascii="Times New Roman" w:hAnsi="Times New Roman" w:cs="Times New Roman"/>
          <w:sz w:val="28"/>
          <w:szCs w:val="28"/>
        </w:rPr>
        <w:t xml:space="preserve"> </w:t>
      </w:r>
      <w:r w:rsidRPr="00CB7AE9">
        <w:rPr>
          <w:rFonts w:ascii="Times New Roman" w:hAnsi="Times New Roman" w:cs="Times New Roman"/>
          <w:sz w:val="28"/>
          <w:szCs w:val="28"/>
        </w:rPr>
        <w:t>Journal</w:t>
      </w:r>
      <w:r>
        <w:rPr>
          <w:rFonts w:ascii="Times New Roman" w:hAnsi="Times New Roman" w:cs="Times New Roman"/>
          <w:sz w:val="28"/>
          <w:szCs w:val="28"/>
        </w:rPr>
        <w:t xml:space="preserve"> </w:t>
      </w:r>
      <w:r w:rsidRPr="00CB7AE9">
        <w:rPr>
          <w:rFonts w:ascii="Times New Roman" w:hAnsi="Times New Roman" w:cs="Times New Roman"/>
          <w:sz w:val="28"/>
          <w:szCs w:val="28"/>
        </w:rPr>
        <w:t>17:681-</w:t>
      </w:r>
      <w:r w:rsidRPr="00CB7AE9">
        <w:rPr>
          <w:rFonts w:ascii="Times New Roman" w:hAnsi="Times New Roman" w:cs="Times New Roman"/>
          <w:spacing w:val="-4"/>
          <w:sz w:val="28"/>
          <w:szCs w:val="28"/>
        </w:rPr>
        <w:t>690.</w:t>
      </w:r>
    </w:p>
    <w:p w:rsidR="00EE49D8" w:rsidRPr="00CB7AE9"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Simon,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1996.</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Inheritance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expression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r>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J.Hered.87:63-</w:t>
      </w:r>
      <w:r w:rsidRPr="00CB7AE9">
        <w:rPr>
          <w:rFonts w:ascii="Times New Roman" w:hAnsi="Times New Roman" w:cs="Times New Roman"/>
          <w:spacing w:val="-5"/>
          <w:w w:val="105"/>
          <w:sz w:val="28"/>
          <w:szCs w:val="28"/>
        </w:rPr>
        <w:t>66.</w:t>
      </w:r>
    </w:p>
    <w:p w:rsidR="00EE49D8" w:rsidRPr="00CB7AE9" w:rsidRDefault="00EE49D8" w:rsidP="00EE49D8">
      <w:pPr>
        <w:pStyle w:val="BodyText"/>
        <w:tabs>
          <w:tab w:val="left" w:pos="284"/>
        </w:tabs>
        <w:spacing w:before="196"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Simon,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Domestication,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historical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modern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Breed.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Rev. 19:157-190.</w:t>
      </w:r>
    </w:p>
    <w:p w:rsidR="00EE49D8"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Simon, P.W.</w:t>
      </w:r>
      <w:proofErr w:type="gramStart"/>
      <w:r w:rsidRPr="00CB7AE9">
        <w:rPr>
          <w:rFonts w:ascii="Times New Roman" w:hAnsi="Times New Roman" w:cs="Times New Roman"/>
          <w:w w:val="105"/>
          <w:sz w:val="28"/>
          <w:szCs w:val="28"/>
        </w:rPr>
        <w:t>,C.E</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Peterson,and</w:t>
      </w:r>
      <w:proofErr w:type="spellEnd"/>
      <w:r w:rsidRPr="00CB7AE9">
        <w:rPr>
          <w:rFonts w:ascii="Times New Roman" w:hAnsi="Times New Roman" w:cs="Times New Roman"/>
          <w:w w:val="105"/>
          <w:sz w:val="28"/>
          <w:szCs w:val="28"/>
        </w:rPr>
        <w:t xml:space="preserve"> Lindsay, R.C.1982.Genotype, soil,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climate effects on sensory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objective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carrot flavour.J.Amer.Soc.Hort.Sci.107:644- </w:t>
      </w:r>
      <w:r w:rsidRPr="00CB7AE9">
        <w:rPr>
          <w:rFonts w:ascii="Times New Roman" w:hAnsi="Times New Roman" w:cs="Times New Roman"/>
          <w:spacing w:val="-4"/>
          <w:w w:val="105"/>
          <w:sz w:val="28"/>
          <w:szCs w:val="28"/>
        </w:rPr>
        <w:t>648.</w:t>
      </w:r>
    </w:p>
    <w:p w:rsidR="00EE49D8" w:rsidRDefault="00EE49D8" w:rsidP="00EE49D8">
      <w:pPr>
        <w:pStyle w:val="BodyText"/>
        <w:tabs>
          <w:tab w:val="left" w:pos="284"/>
        </w:tabs>
        <w:spacing w:before="204" w:after="240" w:line="360" w:lineRule="auto"/>
        <w:ind w:left="861" w:right="95" w:hanging="721"/>
        <w:jc w:val="both"/>
        <w:rPr>
          <w:rFonts w:ascii="Times New Roman" w:hAnsi="Times New Roman" w:cs="Times New Roman"/>
          <w:w w:val="105"/>
          <w:sz w:val="28"/>
          <w:szCs w:val="28"/>
        </w:rPr>
      </w:pPr>
      <w:r w:rsidRPr="00CB7AE9">
        <w:rPr>
          <w:rFonts w:ascii="Times New Roman" w:hAnsi="Times New Roman" w:cs="Times New Roman"/>
          <w:w w:val="105"/>
          <w:sz w:val="28"/>
          <w:szCs w:val="28"/>
        </w:rPr>
        <w:t>Simon</w:t>
      </w:r>
      <w:proofErr w:type="gramStart"/>
      <w:r w:rsidRPr="00CB7AE9">
        <w:rPr>
          <w:rFonts w:ascii="Times New Roman" w:hAnsi="Times New Roman" w:cs="Times New Roman"/>
          <w:w w:val="105"/>
          <w:sz w:val="28"/>
          <w:szCs w:val="28"/>
        </w:rPr>
        <w:t>,P.W</w:t>
      </w:r>
      <w:proofErr w:type="gramEnd"/>
      <w:r w:rsidRPr="00CB7AE9">
        <w:rPr>
          <w:rFonts w:ascii="Times New Roman" w:hAnsi="Times New Roman" w:cs="Times New Roman"/>
          <w:w w:val="105"/>
          <w:sz w:val="28"/>
          <w:szCs w:val="28"/>
        </w:rPr>
        <w:t>.,andStrandberg,J.O.1998.DiallelanalysisofresistanceincarrottoAlternarialeaf blight. J. Amer. Soc. Hort. Sci. 123:412-415.</w:t>
      </w:r>
    </w:p>
    <w:p w:rsidR="00EE49D8" w:rsidRPr="00CB7AE9"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Simon</w:t>
      </w:r>
      <w:proofErr w:type="gramStart"/>
      <w:r w:rsidRPr="00CB7AE9">
        <w:rPr>
          <w:rFonts w:ascii="Times New Roman" w:hAnsi="Times New Roman" w:cs="Times New Roman"/>
          <w:w w:val="105"/>
          <w:sz w:val="28"/>
          <w:szCs w:val="28"/>
        </w:rPr>
        <w:t>,P.W.1992.Geneticimprovementofvegetablecarotenecontent.In:Biotechnologyand</w:t>
      </w:r>
      <w:proofErr w:type="gramEnd"/>
      <w:r w:rsidRPr="00CB7AE9">
        <w:rPr>
          <w:rFonts w:ascii="Times New Roman" w:hAnsi="Times New Roman" w:cs="Times New Roman"/>
          <w:w w:val="105"/>
          <w:sz w:val="28"/>
          <w:szCs w:val="28"/>
        </w:rPr>
        <w:t xml:space="preserve"> nutrition: Proc. Third Int. </w:t>
      </w:r>
      <w:proofErr w:type="spellStart"/>
      <w:r w:rsidRPr="00CB7AE9">
        <w:rPr>
          <w:rFonts w:ascii="Times New Roman" w:hAnsi="Times New Roman" w:cs="Times New Roman"/>
          <w:w w:val="105"/>
          <w:sz w:val="28"/>
          <w:szCs w:val="28"/>
        </w:rPr>
        <w:t>Symp</w:t>
      </w:r>
      <w:proofErr w:type="spellEnd"/>
      <w:r w:rsidRPr="00CB7AE9">
        <w:rPr>
          <w:rFonts w:ascii="Times New Roman" w:hAnsi="Times New Roman" w:cs="Times New Roman"/>
          <w:w w:val="105"/>
          <w:sz w:val="28"/>
          <w:szCs w:val="28"/>
        </w:rPr>
        <w:t xml:space="preserve">. D.D. </w:t>
      </w:r>
      <w:proofErr w:type="spellStart"/>
      <w:r w:rsidRPr="00CB7AE9">
        <w:rPr>
          <w:rFonts w:ascii="Times New Roman" w:hAnsi="Times New Roman" w:cs="Times New Roman"/>
          <w:w w:val="105"/>
          <w:sz w:val="28"/>
          <w:szCs w:val="28"/>
        </w:rPr>
        <w:t>Billsand</w:t>
      </w:r>
      <w:proofErr w:type="spellEnd"/>
      <w:r w:rsidRPr="00CB7AE9">
        <w:rPr>
          <w:rFonts w:ascii="Times New Roman" w:hAnsi="Times New Roman" w:cs="Times New Roman"/>
          <w:w w:val="105"/>
          <w:sz w:val="28"/>
          <w:szCs w:val="28"/>
        </w:rPr>
        <w:t xml:space="preserve"> S.-D. Kung (eds.), Butterworth- Heinemann, London. </w:t>
      </w:r>
      <w:proofErr w:type="spellStart"/>
      <w:r w:rsidRPr="00CB7AE9">
        <w:rPr>
          <w:rFonts w:ascii="Times New Roman" w:hAnsi="Times New Roman" w:cs="Times New Roman"/>
          <w:w w:val="105"/>
          <w:sz w:val="28"/>
          <w:szCs w:val="28"/>
        </w:rPr>
        <w:t>pp</w:t>
      </w:r>
      <w:proofErr w:type="spellEnd"/>
      <w:r w:rsidRPr="00CB7AE9">
        <w:rPr>
          <w:rFonts w:ascii="Times New Roman" w:hAnsi="Times New Roman" w:cs="Times New Roman"/>
          <w:w w:val="105"/>
          <w:sz w:val="28"/>
          <w:szCs w:val="28"/>
        </w:rPr>
        <w:t xml:space="preserve"> 291-300.</w:t>
      </w:r>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Solomons</w:t>
      </w:r>
      <w:proofErr w:type="gramStart"/>
      <w:r w:rsidRPr="00CB7AE9">
        <w:rPr>
          <w:rFonts w:ascii="Times New Roman" w:hAnsi="Times New Roman" w:cs="Times New Roman"/>
          <w:w w:val="105"/>
          <w:sz w:val="28"/>
          <w:szCs w:val="28"/>
        </w:rPr>
        <w:t>,N.W</w:t>
      </w:r>
      <w:proofErr w:type="gramEnd"/>
      <w:r w:rsidRPr="00CB7AE9">
        <w:rPr>
          <w:rFonts w:ascii="Times New Roman" w:hAnsi="Times New Roman" w:cs="Times New Roman"/>
          <w:w w:val="105"/>
          <w:sz w:val="28"/>
          <w:szCs w:val="28"/>
        </w:rPr>
        <w:t>.&amp;Bulux,J.(1993)PlantsourcesofprovitaminAandhumannutriture.</w:t>
      </w:r>
      <w:r w:rsidRPr="00CB7AE9">
        <w:rPr>
          <w:rFonts w:ascii="Times New Roman" w:hAnsi="Times New Roman" w:cs="Times New Roman"/>
          <w:spacing w:val="-2"/>
          <w:w w:val="105"/>
          <w:sz w:val="28"/>
          <w:szCs w:val="28"/>
        </w:rPr>
        <w:t>Nutr.</w:t>
      </w:r>
      <w:r>
        <w:rPr>
          <w:rFonts w:ascii="Times New Roman" w:hAnsi="Times New Roman" w:cs="Times New Roman"/>
          <w:sz w:val="28"/>
          <w:szCs w:val="28"/>
        </w:rPr>
        <w:t xml:space="preserve"> </w:t>
      </w:r>
      <w:r w:rsidRPr="00CB7AE9">
        <w:rPr>
          <w:rFonts w:ascii="Times New Roman" w:hAnsi="Times New Roman" w:cs="Times New Roman"/>
          <w:w w:val="105"/>
          <w:sz w:val="28"/>
          <w:szCs w:val="28"/>
        </w:rPr>
        <w:t>Rev.51:</w:t>
      </w:r>
      <w:r w:rsidRPr="00CB7AE9">
        <w:rPr>
          <w:rFonts w:ascii="Times New Roman" w:hAnsi="Times New Roman" w:cs="Times New Roman"/>
          <w:spacing w:val="-2"/>
          <w:w w:val="105"/>
          <w:sz w:val="28"/>
          <w:szCs w:val="28"/>
        </w:rPr>
        <w:t>199–204.</w:t>
      </w:r>
    </w:p>
    <w:p w:rsidR="00EE49D8" w:rsidRPr="00CB7AE9"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Sommer</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.&amp;West,K.P.(1996)VitaminADeficiency.Health,Survival,andVision.Oxford University Press, New York, NY.</w:t>
      </w:r>
    </w:p>
    <w:p w:rsidR="00EE49D8" w:rsidRPr="00CB7AE9" w:rsidRDefault="00EE49D8" w:rsidP="00EE49D8">
      <w:pPr>
        <w:pStyle w:val="BodyText"/>
        <w:tabs>
          <w:tab w:val="left" w:pos="284"/>
        </w:tabs>
        <w:spacing w:before="87"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spacing w:val="-2"/>
          <w:w w:val="105"/>
          <w:sz w:val="28"/>
          <w:szCs w:val="28"/>
        </w:rPr>
        <w:t>Stommel</w:t>
      </w:r>
      <w:proofErr w:type="gramStart"/>
      <w:r w:rsidRPr="00CB7AE9">
        <w:rPr>
          <w:rFonts w:ascii="Times New Roman" w:hAnsi="Times New Roman" w:cs="Times New Roman"/>
          <w:spacing w:val="-2"/>
          <w:w w:val="105"/>
          <w:sz w:val="28"/>
          <w:szCs w:val="28"/>
        </w:rPr>
        <w:t>,J.R</w:t>
      </w:r>
      <w:proofErr w:type="spellEnd"/>
      <w:proofErr w:type="gramEnd"/>
      <w:r w:rsidRPr="00CB7AE9">
        <w:rPr>
          <w:rFonts w:ascii="Times New Roman" w:hAnsi="Times New Roman" w:cs="Times New Roman"/>
          <w:spacing w:val="-2"/>
          <w:w w:val="105"/>
          <w:sz w:val="28"/>
          <w:szCs w:val="28"/>
        </w:rPr>
        <w:t>.,</w:t>
      </w:r>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and</w:t>
      </w:r>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Simon, P.W.1989.</w:t>
      </w:r>
      <w:r>
        <w:rPr>
          <w:rFonts w:ascii="Times New Roman" w:hAnsi="Times New Roman" w:cs="Times New Roman"/>
          <w:spacing w:val="-2"/>
          <w:w w:val="105"/>
          <w:sz w:val="28"/>
          <w:szCs w:val="28"/>
        </w:rPr>
        <w:t xml:space="preserve"> </w:t>
      </w:r>
      <w:proofErr w:type="spellStart"/>
      <w:r w:rsidRPr="00CB7AE9">
        <w:rPr>
          <w:rFonts w:ascii="Times New Roman" w:hAnsi="Times New Roman" w:cs="Times New Roman"/>
          <w:spacing w:val="-2"/>
          <w:w w:val="105"/>
          <w:sz w:val="28"/>
          <w:szCs w:val="28"/>
        </w:rPr>
        <w:t>Phenotypicre</w:t>
      </w:r>
      <w:proofErr w:type="spellEnd"/>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current selection</w:t>
      </w:r>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and</w:t>
      </w:r>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heritability</w:t>
      </w:r>
      <w:r>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 xml:space="preserve">estimates </w:t>
      </w:r>
      <w:r w:rsidRPr="00CB7AE9">
        <w:rPr>
          <w:rFonts w:ascii="Times New Roman" w:hAnsi="Times New Roman" w:cs="Times New Roman"/>
          <w:w w:val="105"/>
          <w:sz w:val="28"/>
          <w:szCs w:val="28"/>
        </w:rPr>
        <w:t>for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total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dissolved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solid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 sugartypeincarrot.J.Amer.Soc.Hort.Sci.114:695-</w:t>
      </w:r>
      <w:r w:rsidRPr="00CB7AE9">
        <w:rPr>
          <w:rFonts w:ascii="Times New Roman" w:hAnsi="Times New Roman" w:cs="Times New Roman"/>
          <w:spacing w:val="-4"/>
          <w:w w:val="105"/>
          <w:sz w:val="28"/>
          <w:szCs w:val="28"/>
        </w:rPr>
        <w:t>699.</w:t>
      </w:r>
    </w:p>
    <w:p w:rsidR="00EE49D8" w:rsidRPr="00CB7AE9" w:rsidRDefault="00EE49D8" w:rsidP="00EE49D8">
      <w:pPr>
        <w:pStyle w:val="BodyText"/>
        <w:tabs>
          <w:tab w:val="left" w:pos="284"/>
        </w:tabs>
        <w:spacing w:before="204"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Surles</w:t>
      </w:r>
      <w:proofErr w:type="spellEnd"/>
      <w:r w:rsidRPr="00CB7AE9">
        <w:rPr>
          <w:rFonts w:ascii="Times New Roman" w:hAnsi="Times New Roman" w:cs="Times New Roman"/>
          <w:w w:val="105"/>
          <w:sz w:val="28"/>
          <w:szCs w:val="28"/>
        </w:rPr>
        <w:t xml:space="preserve">, R.L., </w:t>
      </w:r>
      <w:proofErr w:type="spellStart"/>
      <w:r w:rsidRPr="00CB7AE9">
        <w:rPr>
          <w:rFonts w:ascii="Times New Roman" w:hAnsi="Times New Roman" w:cs="Times New Roman"/>
          <w:w w:val="105"/>
          <w:sz w:val="28"/>
          <w:szCs w:val="28"/>
        </w:rPr>
        <w:t>Ning</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Weng</w:t>
      </w:r>
      <w:proofErr w:type="spellEnd"/>
      <w:r w:rsidRPr="00CB7AE9">
        <w:rPr>
          <w:rFonts w:ascii="Times New Roman" w:hAnsi="Times New Roman" w:cs="Times New Roman"/>
          <w:w w:val="105"/>
          <w:sz w:val="28"/>
          <w:szCs w:val="28"/>
        </w:rPr>
        <w:t>, P.W. Simon, 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Tanumihardjo</w:t>
      </w:r>
      <w:proofErr w:type="spellEnd"/>
      <w:r w:rsidRPr="00CB7AE9">
        <w:rPr>
          <w:rFonts w:ascii="Times New Roman" w:hAnsi="Times New Roman" w:cs="Times New Roman"/>
          <w:w w:val="105"/>
          <w:sz w:val="28"/>
          <w:szCs w:val="28"/>
        </w:rPr>
        <w:t xml:space="preserve">, S.A. 2004. Carotenoid profiles and </w:t>
      </w:r>
      <w:proofErr w:type="gramStart"/>
      <w:r w:rsidRPr="00CB7AE9">
        <w:rPr>
          <w:rFonts w:ascii="Times New Roman" w:hAnsi="Times New Roman" w:cs="Times New Roman"/>
          <w:w w:val="105"/>
          <w:sz w:val="28"/>
          <w:szCs w:val="28"/>
        </w:rPr>
        <w:t>consumersensoryevaluationofspecialtycarrots(</w:t>
      </w:r>
      <w:proofErr w:type="gramEnd"/>
      <w:r w:rsidRPr="00CB7AE9">
        <w:rPr>
          <w:rFonts w:ascii="Times New Roman" w:hAnsi="Times New Roman" w:cs="Times New Roman"/>
          <w:w w:val="105"/>
          <w:sz w:val="28"/>
          <w:szCs w:val="28"/>
        </w:rPr>
        <w:t>DaucuscarotaL.)</w:t>
      </w:r>
      <w:proofErr w:type="gramStart"/>
      <w:r w:rsidRPr="00CB7AE9">
        <w:rPr>
          <w:rFonts w:ascii="Times New Roman" w:hAnsi="Times New Roman" w:cs="Times New Roman"/>
          <w:w w:val="105"/>
          <w:sz w:val="28"/>
          <w:szCs w:val="28"/>
        </w:rPr>
        <w:t>ofvariouscolours.J</w:t>
      </w:r>
      <w:proofErr w:type="gramEnd"/>
      <w:r w:rsidRPr="00CB7AE9">
        <w:rPr>
          <w:rFonts w:ascii="Times New Roman" w:hAnsi="Times New Roman" w:cs="Times New Roman"/>
          <w:w w:val="105"/>
          <w:sz w:val="28"/>
          <w:szCs w:val="28"/>
        </w:rPr>
        <w:t>. Agric. Food Chem. 52:3417-3421.</w:t>
      </w:r>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w:t>
      </w:r>
      <w:proofErr w:type="spellStart"/>
      <w:r w:rsidRPr="00CB7AE9">
        <w:rPr>
          <w:rFonts w:ascii="Times New Roman" w:hAnsi="Times New Roman" w:cs="Times New Roman"/>
          <w:w w:val="105"/>
          <w:sz w:val="28"/>
          <w:szCs w:val="28"/>
        </w:rPr>
        <w:t>Ghazali</w:t>
      </w:r>
      <w:proofErr w:type="spellEnd"/>
      <w:r w:rsidRPr="00CB7AE9">
        <w:rPr>
          <w:rFonts w:ascii="Times New Roman" w:hAnsi="Times New Roman" w:cs="Times New Roman"/>
          <w:w w:val="105"/>
          <w:sz w:val="28"/>
          <w:szCs w:val="28"/>
        </w:rPr>
        <w:t xml:space="preserve">, F.M., </w:t>
      </w:r>
      <w:proofErr w:type="spellStart"/>
      <w:r w:rsidRPr="00CB7AE9">
        <w:rPr>
          <w:rFonts w:ascii="Times New Roman" w:hAnsi="Times New Roman" w:cs="Times New Roman"/>
          <w:w w:val="105"/>
          <w:sz w:val="28"/>
          <w:szCs w:val="28"/>
        </w:rPr>
        <w:t>Noranizan</w:t>
      </w:r>
      <w:proofErr w:type="spellEnd"/>
      <w:r w:rsidRPr="00CB7AE9">
        <w:rPr>
          <w:rFonts w:ascii="Times New Roman" w:hAnsi="Times New Roman" w:cs="Times New Roman"/>
          <w:w w:val="105"/>
          <w:sz w:val="28"/>
          <w:szCs w:val="28"/>
        </w:rPr>
        <w:t xml:space="preserve">, M.A., </w:t>
      </w:r>
      <w:proofErr w:type="spellStart"/>
      <w:r w:rsidRPr="00CB7AE9">
        <w:rPr>
          <w:rFonts w:ascii="Times New Roman" w:hAnsi="Times New Roman" w:cs="Times New Roman"/>
          <w:w w:val="105"/>
          <w:sz w:val="28"/>
          <w:szCs w:val="28"/>
        </w:rPr>
        <w:t>Haresh</w:t>
      </w:r>
      <w:proofErr w:type="spellEnd"/>
      <w:r w:rsidRPr="00CB7AE9">
        <w:rPr>
          <w:rFonts w:ascii="Times New Roman" w:hAnsi="Times New Roman" w:cs="Times New Roman"/>
          <w:w w:val="105"/>
          <w:sz w:val="28"/>
          <w:szCs w:val="28"/>
        </w:rPr>
        <w:t xml:space="preserve">, K.K., Lesley, M.B.,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xml:space="preserve">, Y., </w:t>
      </w:r>
      <w:proofErr w:type="spellStart"/>
      <w:r w:rsidRPr="00CB7AE9">
        <w:rPr>
          <w:rFonts w:ascii="Times New Roman" w:hAnsi="Times New Roman" w:cs="Times New Roman"/>
          <w:w w:val="105"/>
          <w:sz w:val="28"/>
          <w:szCs w:val="28"/>
        </w:rPr>
        <w:t>Nishibuchi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R.2011.</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Rapiddetection</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enumeration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Vibrio </w:t>
      </w:r>
      <w:proofErr w:type="spellStart"/>
      <w:r w:rsidRPr="00CB7AE9">
        <w:rPr>
          <w:rFonts w:ascii="Times New Roman" w:hAnsi="Times New Roman" w:cs="Times New Roman"/>
          <w:w w:val="105"/>
          <w:sz w:val="28"/>
          <w:szCs w:val="28"/>
        </w:rPr>
        <w:t>parahaemolyticus</w:t>
      </w:r>
      <w:proofErr w:type="spellEnd"/>
      <w:r w:rsidRPr="00CB7AE9">
        <w:rPr>
          <w:rFonts w:ascii="Times New Roman" w:hAnsi="Times New Roman" w:cs="Times New Roman"/>
          <w:w w:val="105"/>
          <w:sz w:val="28"/>
          <w:szCs w:val="28"/>
        </w:rPr>
        <w:t xml:space="preserve"> in raw vegetables from retail outlets. International Food Research Journal 18: 67-78.</w:t>
      </w:r>
    </w:p>
    <w:p w:rsidR="00EE49D8" w:rsidRDefault="00EE49D8" w:rsidP="00EE49D8">
      <w:pPr>
        <w:pStyle w:val="BodyText"/>
        <w:tabs>
          <w:tab w:val="left" w:pos="284"/>
        </w:tabs>
        <w:spacing w:after="240" w:line="360" w:lineRule="auto"/>
        <w:ind w:left="861" w:right="95" w:hanging="721"/>
        <w:jc w:val="both"/>
        <w:rPr>
          <w:rFonts w:ascii="Times New Roman" w:hAnsi="Times New Roman" w:cs="Times New Roman"/>
          <w:w w:val="105"/>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Margaret, S.P., </w:t>
      </w:r>
      <w:proofErr w:type="spellStart"/>
      <w:r w:rsidRPr="00CB7AE9">
        <w:rPr>
          <w:rFonts w:ascii="Times New Roman" w:hAnsi="Times New Roman" w:cs="Times New Roman"/>
          <w:w w:val="105"/>
          <w:sz w:val="28"/>
          <w:szCs w:val="28"/>
        </w:rPr>
        <w:t>Jeyaletchumi</w:t>
      </w:r>
      <w:proofErr w:type="spellEnd"/>
      <w:r w:rsidRPr="00CB7AE9">
        <w:rPr>
          <w:rFonts w:ascii="Times New Roman" w:hAnsi="Times New Roman" w:cs="Times New Roman"/>
          <w:w w:val="105"/>
          <w:sz w:val="28"/>
          <w:szCs w:val="28"/>
        </w:rPr>
        <w:t xml:space="preserve">, P., Chai, L.C., </w:t>
      </w:r>
      <w:proofErr w:type="spellStart"/>
      <w:r w:rsidRPr="00CB7AE9">
        <w:rPr>
          <w:rFonts w:ascii="Times New Roman" w:hAnsi="Times New Roman" w:cs="Times New Roman"/>
          <w:w w:val="105"/>
          <w:sz w:val="28"/>
          <w:szCs w:val="28"/>
        </w:rPr>
        <w:t>Zainazor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T.C.,</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Ghazali</w:t>
      </w:r>
      <w:proofErr w:type="spellEnd"/>
      <w:r w:rsidRPr="00CB7AE9">
        <w:rPr>
          <w:rFonts w:ascii="Times New Roman" w:hAnsi="Times New Roman" w:cs="Times New Roman"/>
          <w:w w:val="105"/>
          <w:sz w:val="28"/>
          <w:szCs w:val="28"/>
        </w:rPr>
        <w:t xml:space="preserve">, F.M., </w:t>
      </w:r>
      <w:proofErr w:type="spellStart"/>
      <w:r w:rsidRPr="00CB7AE9">
        <w:rPr>
          <w:rFonts w:ascii="Times New Roman" w:hAnsi="Times New Roman" w:cs="Times New Roman"/>
          <w:w w:val="105"/>
          <w:sz w:val="28"/>
          <w:szCs w:val="28"/>
        </w:rPr>
        <w:t>Nakaghuchi</w:t>
      </w:r>
      <w:proofErr w:type="gramStart"/>
      <w:r w:rsidRPr="00CB7AE9">
        <w:rPr>
          <w:rFonts w:ascii="Times New Roman" w:hAnsi="Times New Roman" w:cs="Times New Roman"/>
          <w:w w:val="105"/>
          <w:sz w:val="28"/>
          <w:szCs w:val="28"/>
        </w:rPr>
        <w:t>,Y</w:t>
      </w:r>
      <w:proofErr w:type="spellEnd"/>
      <w:proofErr w:type="gram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Nishibuchi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2010.</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Prevalence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quantification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w:t>
      </w:r>
      <w:r w:rsidRPr="00CB7AE9">
        <w:rPr>
          <w:rFonts w:ascii="Times New Roman" w:hAnsi="Times New Roman" w:cs="Times New Roman"/>
          <w:i/>
          <w:w w:val="105"/>
          <w:sz w:val="28"/>
          <w:szCs w:val="28"/>
        </w:rPr>
        <w:t>Vibrio</w:t>
      </w:r>
      <w:r>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satretaillevel</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Journal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Microbiology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Biotechnology 20(2): 391-396.</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Uher</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Kóňa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J.,</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Valšíková</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Andrejiová</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2009.</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Zelenina</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poľnépestovanie</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Nitra.</w:t>
      </w:r>
      <w:r>
        <w:rPr>
          <w:rFonts w:ascii="Times New Roman" w:hAnsi="Times New Roman" w:cs="Times New Roman"/>
          <w:sz w:val="28"/>
          <w:szCs w:val="28"/>
        </w:rPr>
        <w:t xml:space="preserve"> </w:t>
      </w:r>
      <w:r w:rsidRPr="00CB7AE9">
        <w:rPr>
          <w:rFonts w:ascii="Times New Roman" w:hAnsi="Times New Roman" w:cs="Times New Roman"/>
          <w:sz w:val="28"/>
          <w:szCs w:val="28"/>
        </w:rPr>
        <w:t>SPU,</w:t>
      </w:r>
      <w:r>
        <w:rPr>
          <w:rFonts w:ascii="Times New Roman" w:hAnsi="Times New Roman" w:cs="Times New Roman"/>
          <w:sz w:val="28"/>
          <w:szCs w:val="28"/>
        </w:rPr>
        <w:t xml:space="preserve"> </w:t>
      </w:r>
      <w:r w:rsidRPr="00CB7AE9">
        <w:rPr>
          <w:rFonts w:ascii="Times New Roman" w:hAnsi="Times New Roman" w:cs="Times New Roman"/>
          <w:sz w:val="28"/>
          <w:szCs w:val="28"/>
        </w:rPr>
        <w:t>2009.</w:t>
      </w:r>
      <w:r>
        <w:rPr>
          <w:rFonts w:ascii="Times New Roman" w:hAnsi="Times New Roman" w:cs="Times New Roman"/>
          <w:sz w:val="28"/>
          <w:szCs w:val="28"/>
        </w:rPr>
        <w:t xml:space="preserve"> </w:t>
      </w:r>
      <w:r w:rsidRPr="00CB7AE9">
        <w:rPr>
          <w:rFonts w:ascii="Times New Roman" w:hAnsi="Times New Roman" w:cs="Times New Roman"/>
          <w:sz w:val="28"/>
          <w:szCs w:val="28"/>
        </w:rPr>
        <w:t>212s.</w:t>
      </w:r>
      <w:r>
        <w:rPr>
          <w:rFonts w:ascii="Times New Roman" w:hAnsi="Times New Roman" w:cs="Times New Roman"/>
          <w:sz w:val="28"/>
          <w:szCs w:val="28"/>
        </w:rPr>
        <w:t xml:space="preserve"> </w:t>
      </w:r>
      <w:r w:rsidRPr="00CB7AE9">
        <w:rPr>
          <w:rFonts w:ascii="Times New Roman" w:hAnsi="Times New Roman" w:cs="Times New Roman"/>
          <w:sz w:val="28"/>
          <w:szCs w:val="28"/>
        </w:rPr>
        <w:t>ISBN978-80-552-0199-</w:t>
      </w:r>
      <w:r w:rsidRPr="00CB7AE9">
        <w:rPr>
          <w:rFonts w:ascii="Times New Roman" w:hAnsi="Times New Roman" w:cs="Times New Roman"/>
          <w:spacing w:val="-5"/>
          <w:sz w:val="28"/>
          <w:szCs w:val="28"/>
        </w:rPr>
        <w:t>3.</w:t>
      </w:r>
    </w:p>
    <w:p w:rsidR="00EE49D8"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Umiel</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Gabelman</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W.H.1972.</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Inheritance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colour</w:t>
      </w:r>
      <w:proofErr w:type="spellEnd"/>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carotenoid </w:t>
      </w:r>
      <w:proofErr w:type="spellStart"/>
      <w:r w:rsidRPr="00CB7AE9">
        <w:rPr>
          <w:rFonts w:ascii="Times New Roman" w:hAnsi="Times New Roman" w:cs="Times New Roman"/>
          <w:w w:val="105"/>
          <w:sz w:val="28"/>
          <w:szCs w:val="28"/>
        </w:rPr>
        <w:t>synthesisin</w:t>
      </w:r>
      <w:proofErr w:type="spell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L.: Orange vs. red. J. Amer. Soc. Hort. Sci. 97:453-460.</w:t>
      </w:r>
    </w:p>
    <w:p w:rsidR="00EE49D8"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Usha</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M.R.,</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Chai,</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L.C.,</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Ghazali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F.M.,</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Cheah</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Y.K.,</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Nishibuchi</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Son,</w:t>
      </w:r>
      <w:r w:rsidRPr="00CB7AE9">
        <w:rPr>
          <w:rFonts w:ascii="Times New Roman" w:hAnsi="Times New Roman" w:cs="Times New Roman"/>
          <w:spacing w:val="-5"/>
          <w:w w:val="105"/>
          <w:sz w:val="28"/>
          <w:szCs w:val="28"/>
        </w:rPr>
        <w:t xml:space="preserve"> R.</w:t>
      </w:r>
      <w:r>
        <w:rPr>
          <w:rFonts w:ascii="Times New Roman" w:hAnsi="Times New Roman" w:cs="Times New Roman"/>
          <w:spacing w:val="-5"/>
          <w:w w:val="105"/>
          <w:sz w:val="28"/>
          <w:szCs w:val="28"/>
        </w:rPr>
        <w:t xml:space="preserve"> </w:t>
      </w:r>
      <w:r w:rsidRPr="00CB7AE9">
        <w:rPr>
          <w:rFonts w:ascii="Times New Roman" w:hAnsi="Times New Roman" w:cs="Times New Roman"/>
          <w:w w:val="105"/>
          <w:sz w:val="28"/>
          <w:szCs w:val="28"/>
        </w:rPr>
        <w:t>2010.</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Astudyon</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Campylobacterjejuni</w:t>
      </w:r>
      <w:r w:rsidRPr="00CB7AE9">
        <w:rPr>
          <w:rFonts w:ascii="Times New Roman" w:hAnsi="Times New Roman" w:cs="Times New Roman"/>
          <w:w w:val="105"/>
          <w:sz w:val="28"/>
          <w:szCs w:val="28"/>
        </w:rPr>
        <w:t>cross</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chilled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broiler preparation.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17: 107-115.</w:t>
      </w:r>
    </w:p>
    <w:p w:rsidR="00EE49D8" w:rsidRPr="00CB7AE9" w:rsidRDefault="00EE49D8" w:rsidP="00EE49D8">
      <w:pPr>
        <w:pStyle w:val="BodyText"/>
        <w:tabs>
          <w:tab w:val="left" w:pos="284"/>
        </w:tabs>
        <w:spacing w:before="211"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Valšíková</w:t>
      </w:r>
      <w:proofErr w:type="gramStart"/>
      <w:r w:rsidRPr="00CB7AE9">
        <w:rPr>
          <w:rFonts w:ascii="Times New Roman" w:hAnsi="Times New Roman" w:cs="Times New Roman"/>
          <w:w w:val="105"/>
          <w:sz w:val="28"/>
          <w:szCs w:val="28"/>
        </w:rPr>
        <w:t>,M</w:t>
      </w:r>
      <w:proofErr w:type="gramEnd"/>
      <w:r w:rsidRPr="00CB7AE9">
        <w:rPr>
          <w:rFonts w:ascii="Times New Roman" w:hAnsi="Times New Roman" w:cs="Times New Roman"/>
          <w:w w:val="105"/>
          <w:sz w:val="28"/>
          <w:szCs w:val="28"/>
        </w:rPr>
        <w:t>.,Kopec,K.Pozberovátechnológiazáhradníckychplodín.Nitra:SPU,2009,158</w:t>
      </w:r>
      <w:r w:rsidRPr="00CB7AE9">
        <w:rPr>
          <w:rFonts w:ascii="Times New Roman" w:hAnsi="Times New Roman" w:cs="Times New Roman"/>
          <w:spacing w:val="-5"/>
          <w:w w:val="105"/>
          <w:sz w:val="28"/>
          <w:szCs w:val="28"/>
        </w:rPr>
        <w:t>s.</w:t>
      </w:r>
    </w:p>
    <w:p w:rsidR="00EE49D8" w:rsidRPr="00CB7AE9" w:rsidRDefault="00EE49D8" w:rsidP="00EE49D8">
      <w:pPr>
        <w:pStyle w:val="BodyText"/>
        <w:tabs>
          <w:tab w:val="left" w:pos="284"/>
        </w:tabs>
        <w:spacing w:before="210"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VieiraJ.V.</w:t>
      </w:r>
      <w:proofErr w:type="gramStart"/>
      <w:r w:rsidRPr="00CB7AE9">
        <w:rPr>
          <w:rFonts w:ascii="Times New Roman" w:hAnsi="Times New Roman" w:cs="Times New Roman"/>
          <w:w w:val="105"/>
          <w:sz w:val="28"/>
          <w:szCs w:val="28"/>
        </w:rPr>
        <w:t>,F.A.S.Aragão,andBoiteux,L.S.2003.Heritabilityandgainfromselectionforfield</w:t>
      </w:r>
      <w:proofErr w:type="gramEnd"/>
      <w:r w:rsidRPr="00CB7AE9">
        <w:rPr>
          <w:rFonts w:ascii="Times New Roman" w:hAnsi="Times New Roman" w:cs="Times New Roman"/>
          <w:w w:val="105"/>
          <w:sz w:val="28"/>
          <w:szCs w:val="28"/>
        </w:rPr>
        <w:t xml:space="preserve"> resistance against multiple root-knot nematode species (</w:t>
      </w:r>
      <w:proofErr w:type="spellStart"/>
      <w:r w:rsidRPr="00CB7AE9">
        <w:rPr>
          <w:rFonts w:ascii="Times New Roman" w:hAnsi="Times New Roman" w:cs="Times New Roman"/>
          <w:w w:val="105"/>
          <w:sz w:val="28"/>
          <w:szCs w:val="28"/>
        </w:rPr>
        <w:t>Meloidogyne</w:t>
      </w:r>
      <w:proofErr w:type="spellEnd"/>
      <w:r w:rsidRPr="00CB7AE9">
        <w:rPr>
          <w:rFonts w:ascii="Times New Roman" w:hAnsi="Times New Roman" w:cs="Times New Roman"/>
          <w:w w:val="105"/>
          <w:sz w:val="28"/>
          <w:szCs w:val="28"/>
        </w:rPr>
        <w:t xml:space="preserve"> incognita race 1 and M. </w:t>
      </w:r>
      <w:proofErr w:type="spellStart"/>
      <w:r w:rsidRPr="00CB7AE9">
        <w:rPr>
          <w:rFonts w:ascii="Times New Roman" w:hAnsi="Times New Roman" w:cs="Times New Roman"/>
          <w:w w:val="105"/>
          <w:sz w:val="28"/>
          <w:szCs w:val="28"/>
        </w:rPr>
        <w:t>javanica</w:t>
      </w:r>
      <w:proofErr w:type="spellEnd"/>
      <w:r w:rsidRPr="00CB7AE9">
        <w:rPr>
          <w:rFonts w:ascii="Times New Roman" w:hAnsi="Times New Roman" w:cs="Times New Roman"/>
          <w:w w:val="105"/>
          <w:sz w:val="28"/>
          <w:szCs w:val="28"/>
        </w:rPr>
        <w:t xml:space="preserve">) in carrot. </w:t>
      </w:r>
      <w:proofErr w:type="spellStart"/>
      <w:r w:rsidRPr="00CB7AE9">
        <w:rPr>
          <w:rFonts w:ascii="Times New Roman" w:hAnsi="Times New Roman" w:cs="Times New Roman"/>
          <w:w w:val="105"/>
          <w:sz w:val="28"/>
          <w:szCs w:val="28"/>
        </w:rPr>
        <w:t>Euphytica</w:t>
      </w:r>
      <w:proofErr w:type="spellEnd"/>
      <w:r w:rsidRPr="00CB7AE9">
        <w:rPr>
          <w:rFonts w:ascii="Times New Roman" w:hAnsi="Times New Roman" w:cs="Times New Roman"/>
          <w:w w:val="105"/>
          <w:sz w:val="28"/>
          <w:szCs w:val="28"/>
        </w:rPr>
        <w:t xml:space="preserve"> 130:11-16.</w:t>
      </w:r>
    </w:p>
    <w:p w:rsidR="00EE49D8" w:rsidRPr="00CB7AE9" w:rsidRDefault="00EE49D8" w:rsidP="00EE49D8">
      <w:pPr>
        <w:pStyle w:val="BodyText"/>
        <w:tabs>
          <w:tab w:val="left" w:pos="284"/>
        </w:tabs>
        <w:spacing w:before="197"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VilelaN.J.2004.Cenoura:umalimentonobrenamesapopular.HorticulturaBrasileira22</w:t>
      </w:r>
      <w:proofErr w:type="gramStart"/>
      <w:r w:rsidRPr="00CB7AE9">
        <w:rPr>
          <w:rFonts w:ascii="Times New Roman" w:hAnsi="Times New Roman" w:cs="Times New Roman"/>
          <w:w w:val="105"/>
          <w:sz w:val="28"/>
          <w:szCs w:val="28"/>
        </w:rPr>
        <w:t>:cover</w:t>
      </w:r>
      <w:proofErr w:type="gramEnd"/>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article.</w:t>
      </w:r>
    </w:p>
    <w:p w:rsidR="00EE49D8" w:rsidRPr="00CB7AE9" w:rsidRDefault="00EE49D8" w:rsidP="00EE49D8">
      <w:pPr>
        <w:pStyle w:val="BodyText"/>
        <w:tabs>
          <w:tab w:val="left" w:pos="284"/>
        </w:tabs>
        <w:spacing w:before="211" w:after="240" w:line="360" w:lineRule="auto"/>
        <w:ind w:left="861" w:right="95" w:hanging="663"/>
        <w:jc w:val="both"/>
        <w:rPr>
          <w:rFonts w:ascii="Times New Roman" w:hAnsi="Times New Roman" w:cs="Times New Roman"/>
          <w:sz w:val="28"/>
          <w:szCs w:val="28"/>
        </w:rPr>
      </w:pPr>
      <w:r w:rsidRPr="00CB7AE9">
        <w:rPr>
          <w:rFonts w:ascii="Times New Roman" w:hAnsi="Times New Roman" w:cs="Times New Roman"/>
          <w:w w:val="105"/>
          <w:sz w:val="28"/>
          <w:szCs w:val="28"/>
        </w:rPr>
        <w:t>W.H.,</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I.L.</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Goldman,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Breitbach</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D.W.</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1994.</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Evaluation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resistance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toaster yellows</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xml:space="preserve"> L.). J. Amer. Soc. Hort. Sci. 119:1293-1297.</w:t>
      </w:r>
    </w:p>
    <w:p w:rsidR="00EE49D8" w:rsidRPr="00CB7AE9" w:rsidRDefault="00EE49D8" w:rsidP="00EE49D8">
      <w:pPr>
        <w:pStyle w:val="BodyText"/>
        <w:tabs>
          <w:tab w:val="left" w:pos="284"/>
        </w:tabs>
        <w:spacing w:before="199"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Wang</w:t>
      </w:r>
      <w:proofErr w:type="gramStart"/>
      <w:r w:rsidRPr="00CB7AE9">
        <w:rPr>
          <w:rFonts w:ascii="Times New Roman" w:hAnsi="Times New Roman" w:cs="Times New Roman"/>
          <w:w w:val="105"/>
          <w:sz w:val="28"/>
          <w:szCs w:val="28"/>
        </w:rPr>
        <w:t>,M</w:t>
      </w:r>
      <w:proofErr w:type="gramEnd"/>
      <w:r w:rsidRPr="00CB7AE9">
        <w:rPr>
          <w:rFonts w:ascii="Times New Roman" w:hAnsi="Times New Roman" w:cs="Times New Roman"/>
          <w:w w:val="105"/>
          <w:sz w:val="28"/>
          <w:szCs w:val="28"/>
        </w:rPr>
        <w:t xml:space="preserve">.,andGoldman,I.1996.Resistancetorootknotnematode(MeloidogynehaplaChitwood) in carrot is controlled by two recessive genes. J. </w:t>
      </w:r>
      <w:proofErr w:type="spellStart"/>
      <w:r w:rsidRPr="00CB7AE9">
        <w:rPr>
          <w:rFonts w:ascii="Times New Roman" w:hAnsi="Times New Roman" w:cs="Times New Roman"/>
          <w:w w:val="105"/>
          <w:sz w:val="28"/>
          <w:szCs w:val="28"/>
        </w:rPr>
        <w:t>Hered</w:t>
      </w:r>
      <w:proofErr w:type="spellEnd"/>
      <w:r w:rsidRPr="00CB7AE9">
        <w:rPr>
          <w:rFonts w:ascii="Times New Roman" w:hAnsi="Times New Roman" w:cs="Times New Roman"/>
          <w:w w:val="105"/>
          <w:sz w:val="28"/>
          <w:szCs w:val="28"/>
        </w:rPr>
        <w:t>. 87:119-123.</w:t>
      </w:r>
    </w:p>
    <w:p w:rsidR="00EE49D8" w:rsidRPr="00CB7AE9" w:rsidRDefault="00EE49D8" w:rsidP="00EE49D8">
      <w:pPr>
        <w:pStyle w:val="BodyText"/>
        <w:tabs>
          <w:tab w:val="left" w:pos="284"/>
        </w:tabs>
        <w:spacing w:before="212" w:after="240" w:line="360" w:lineRule="auto"/>
        <w:ind w:left="861" w:right="9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XianzhouNie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Rudra</w:t>
      </w:r>
      <w:proofErr w:type="spellEnd"/>
      <w:r w:rsidRPr="00CB7AE9">
        <w:rPr>
          <w:rFonts w:ascii="Times New Roman" w:hAnsi="Times New Roman" w:cs="Times New Roman"/>
          <w:w w:val="105"/>
          <w:sz w:val="28"/>
          <w:szCs w:val="28"/>
        </w:rPr>
        <w:t xml:space="preserve"> P. </w:t>
      </w:r>
      <w:proofErr w:type="spellStart"/>
      <w:r w:rsidRPr="00CB7AE9">
        <w:rPr>
          <w:rFonts w:ascii="Times New Roman" w:hAnsi="Times New Roman" w:cs="Times New Roman"/>
          <w:w w:val="105"/>
          <w:sz w:val="28"/>
          <w:szCs w:val="28"/>
        </w:rPr>
        <w:t>Singh</w:t>
      </w:r>
      <w:proofErr w:type="gramStart"/>
      <w:r w:rsidRPr="00CB7AE9">
        <w:rPr>
          <w:rFonts w:ascii="Times New Roman" w:hAnsi="Times New Roman" w:cs="Times New Roman"/>
          <w:w w:val="105"/>
          <w:sz w:val="28"/>
          <w:szCs w:val="28"/>
        </w:rPr>
        <w:t>,Chapter</w:t>
      </w:r>
      <w:proofErr w:type="spellEnd"/>
      <w:proofErr w:type="gramEnd"/>
      <w:r w:rsidRPr="00CB7AE9">
        <w:rPr>
          <w:rFonts w:ascii="Times New Roman" w:hAnsi="Times New Roman" w:cs="Times New Roman"/>
          <w:w w:val="105"/>
          <w:sz w:val="28"/>
          <w:szCs w:val="28"/>
        </w:rPr>
        <w:t xml:space="preserve"> 33 - Viroid Detection and Identification by </w:t>
      </w:r>
      <w:proofErr w:type="spellStart"/>
      <w:r w:rsidRPr="00CB7AE9">
        <w:rPr>
          <w:rFonts w:ascii="Times New Roman" w:hAnsi="Times New Roman" w:cs="Times New Roman"/>
          <w:w w:val="105"/>
          <w:sz w:val="28"/>
          <w:szCs w:val="28"/>
        </w:rPr>
        <w:t>Bioassay,Editor</w:t>
      </w:r>
      <w:proofErr w:type="spellEnd"/>
      <w:r w:rsidRPr="00CB7AE9">
        <w:rPr>
          <w:rFonts w:ascii="Times New Roman" w:hAnsi="Times New Roman" w:cs="Times New Roman"/>
          <w:w w:val="105"/>
          <w:sz w:val="28"/>
          <w:szCs w:val="28"/>
        </w:rPr>
        <w:t xml:space="preserve">(s): Ahmed </w:t>
      </w:r>
      <w:proofErr w:type="spellStart"/>
      <w:r w:rsidRPr="00CB7AE9">
        <w:rPr>
          <w:rFonts w:ascii="Times New Roman" w:hAnsi="Times New Roman" w:cs="Times New Roman"/>
          <w:w w:val="105"/>
          <w:sz w:val="28"/>
          <w:szCs w:val="28"/>
        </w:rPr>
        <w:t>Hadidi</w:t>
      </w:r>
      <w:proofErr w:type="spellEnd"/>
      <w:r w:rsidRPr="00CB7AE9">
        <w:rPr>
          <w:rFonts w:ascii="Times New Roman" w:hAnsi="Times New Roman" w:cs="Times New Roman"/>
          <w:w w:val="105"/>
          <w:sz w:val="28"/>
          <w:szCs w:val="28"/>
        </w:rPr>
        <w:t xml:space="preserve">, Ricardo Flores, John W. </w:t>
      </w:r>
      <w:proofErr w:type="spellStart"/>
      <w:r w:rsidRPr="00CB7AE9">
        <w:rPr>
          <w:rFonts w:ascii="Times New Roman" w:hAnsi="Times New Roman" w:cs="Times New Roman"/>
          <w:w w:val="105"/>
          <w:sz w:val="28"/>
          <w:szCs w:val="28"/>
        </w:rPr>
        <w:t>Randles</w:t>
      </w:r>
      <w:proofErr w:type="spellEnd"/>
      <w:r w:rsidRPr="00CB7AE9">
        <w:rPr>
          <w:rFonts w:ascii="Times New Roman" w:hAnsi="Times New Roman" w:cs="Times New Roman"/>
          <w:w w:val="105"/>
          <w:sz w:val="28"/>
          <w:szCs w:val="28"/>
        </w:rPr>
        <w:t xml:space="preserve">, Peter </w:t>
      </w:r>
      <w:proofErr w:type="spellStart"/>
      <w:r w:rsidRPr="00CB7AE9">
        <w:rPr>
          <w:rFonts w:ascii="Times New Roman" w:hAnsi="Times New Roman" w:cs="Times New Roman"/>
          <w:w w:val="105"/>
          <w:sz w:val="28"/>
          <w:szCs w:val="28"/>
        </w:rPr>
        <w:t>Palukaitis,Viroids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Satellites,Academic</w:t>
      </w:r>
      <w:proofErr w:type="spellEnd"/>
      <w:r w:rsidRPr="00CB7AE9">
        <w:rPr>
          <w:rFonts w:ascii="Times New Roman" w:hAnsi="Times New Roman" w:cs="Times New Roman"/>
          <w:w w:val="105"/>
          <w:sz w:val="28"/>
          <w:szCs w:val="28"/>
        </w:rPr>
        <w:t xml:space="preserve"> Press,2017,Pages 347-356.</w:t>
      </w:r>
    </w:p>
    <w:p w:rsidR="00EE49D8" w:rsidRPr="00CB7AE9" w:rsidRDefault="00EE49D8" w:rsidP="00EE49D8">
      <w:pPr>
        <w:pStyle w:val="BodyText"/>
        <w:tabs>
          <w:tab w:val="left" w:pos="284"/>
        </w:tabs>
        <w:spacing w:before="206" w:after="240" w:line="360" w:lineRule="auto"/>
        <w:ind w:left="861" w:right="95" w:hanging="721"/>
        <w:jc w:val="both"/>
        <w:rPr>
          <w:rFonts w:ascii="Times New Roman" w:hAnsi="Times New Roman" w:cs="Times New Roman"/>
          <w:sz w:val="28"/>
          <w:szCs w:val="28"/>
        </w:rPr>
      </w:pPr>
      <w:proofErr w:type="spellStart"/>
      <w:r>
        <w:rPr>
          <w:rFonts w:ascii="Times New Roman" w:hAnsi="Times New Roman" w:cs="Times New Roman"/>
          <w:w w:val="105"/>
          <w:sz w:val="28"/>
          <w:szCs w:val="28"/>
        </w:rPr>
        <w:t>Yang</w:t>
      </w:r>
      <w:proofErr w:type="gramStart"/>
      <w:r>
        <w:rPr>
          <w:rFonts w:ascii="Times New Roman" w:hAnsi="Times New Roman" w:cs="Times New Roman"/>
          <w:w w:val="105"/>
          <w:sz w:val="28"/>
          <w:szCs w:val="28"/>
        </w:rPr>
        <w:t>,Z</w:t>
      </w:r>
      <w:proofErr w:type="gramEnd"/>
      <w:r>
        <w:rPr>
          <w:rFonts w:ascii="Times New Roman" w:hAnsi="Times New Roman" w:cs="Times New Roman"/>
          <w:w w:val="105"/>
          <w:sz w:val="28"/>
          <w:szCs w:val="28"/>
        </w:rPr>
        <w:t>.,Jiao</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X.,Cao</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Fang,</w:t>
      </w:r>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W.and</w:t>
      </w:r>
      <w:proofErr w:type="spellEnd"/>
      <w:r>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Gu</w:t>
      </w:r>
      <w:proofErr w:type="spellEnd"/>
      <w:r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2008.</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molecular</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characterization of </w:t>
      </w:r>
      <w:r w:rsidRPr="00CB7AE9">
        <w:rPr>
          <w:rFonts w:ascii="Times New Roman" w:hAnsi="Times New Roman" w:cs="Times New Roman"/>
          <w:i/>
          <w:w w:val="105"/>
          <w:sz w:val="28"/>
          <w:szCs w:val="28"/>
        </w:rPr>
        <w:t xml:space="preserve">Vibrio </w:t>
      </w:r>
      <w:proofErr w:type="spellStart"/>
      <w:r w:rsidRPr="00CB7AE9">
        <w:rPr>
          <w:rFonts w:ascii="Times New Roman" w:hAnsi="Times New Roman" w:cs="Times New Roman"/>
          <w:i/>
          <w:w w:val="105"/>
          <w:sz w:val="28"/>
          <w:szCs w:val="28"/>
        </w:rPr>
        <w:t>parahaemolyticus</w:t>
      </w:r>
      <w:r w:rsidRPr="00CB7AE9">
        <w:rPr>
          <w:rFonts w:ascii="Times New Roman" w:hAnsi="Times New Roman" w:cs="Times New Roman"/>
          <w:w w:val="105"/>
          <w:sz w:val="28"/>
          <w:szCs w:val="28"/>
        </w:rPr>
        <w:t>from</w:t>
      </w:r>
      <w:proofErr w:type="spellEnd"/>
      <w:r w:rsidRPr="00CB7AE9">
        <w:rPr>
          <w:rFonts w:ascii="Times New Roman" w:hAnsi="Times New Roman" w:cs="Times New Roman"/>
          <w:w w:val="105"/>
          <w:sz w:val="28"/>
          <w:szCs w:val="28"/>
        </w:rPr>
        <w:t xml:space="preserve"> fresh, low-temperature preserved, dried and salted seafood </w:t>
      </w:r>
      <w:proofErr w:type="spellStart"/>
      <w:r w:rsidRPr="00CB7AE9">
        <w:rPr>
          <w:rFonts w:ascii="Times New Roman" w:hAnsi="Times New Roman" w:cs="Times New Roman"/>
          <w:w w:val="105"/>
          <w:sz w:val="28"/>
          <w:szCs w:val="28"/>
        </w:rPr>
        <w:t>productsin</w:t>
      </w:r>
      <w:proofErr w:type="spellEnd"/>
      <w:r w:rsidRPr="00CB7AE9">
        <w:rPr>
          <w:rFonts w:ascii="Times New Roman" w:hAnsi="Times New Roman" w:cs="Times New Roman"/>
          <w:w w:val="105"/>
          <w:sz w:val="28"/>
          <w:szCs w:val="28"/>
        </w:rPr>
        <w:t xml:space="preserve"> two coastal areas of eastern China. International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of Food Microbiology 125: 279-285.</w:t>
      </w:r>
    </w:p>
    <w:p w:rsidR="00EE49D8" w:rsidRPr="00CB7AE9" w:rsidRDefault="00EE49D8" w:rsidP="00EE49D8">
      <w:pPr>
        <w:pStyle w:val="BodyText"/>
        <w:tabs>
          <w:tab w:val="left" w:pos="284"/>
        </w:tabs>
        <w:spacing w:after="240" w:line="360" w:lineRule="auto"/>
        <w:ind w:left="861" w:right="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Zhou, J. R., </w:t>
      </w:r>
      <w:proofErr w:type="spellStart"/>
      <w:r w:rsidRPr="00CB7AE9">
        <w:rPr>
          <w:rFonts w:ascii="Times New Roman" w:hAnsi="Times New Roman" w:cs="Times New Roman"/>
          <w:w w:val="105"/>
          <w:sz w:val="28"/>
          <w:szCs w:val="28"/>
        </w:rPr>
        <w:t>Gugger</w:t>
      </w:r>
      <w:proofErr w:type="spellEnd"/>
      <w:r w:rsidRPr="00CB7AE9">
        <w:rPr>
          <w:rFonts w:ascii="Times New Roman" w:hAnsi="Times New Roman" w:cs="Times New Roman"/>
          <w:w w:val="105"/>
          <w:sz w:val="28"/>
          <w:szCs w:val="28"/>
        </w:rPr>
        <w:t xml:space="preserve">, E. T. &amp; Erdman, J. W. (1996) The crystalline form of </w:t>
      </w:r>
      <w:proofErr w:type="spellStart"/>
      <w:r w:rsidRPr="00CB7AE9">
        <w:rPr>
          <w:rFonts w:ascii="Times New Roman" w:hAnsi="Times New Roman" w:cs="Times New Roman"/>
          <w:w w:val="105"/>
          <w:sz w:val="28"/>
          <w:szCs w:val="28"/>
        </w:rPr>
        <w:t>carotenesand</w:t>
      </w:r>
      <w:proofErr w:type="spellEnd"/>
      <w:r w:rsidRPr="00CB7AE9">
        <w:rPr>
          <w:rFonts w:ascii="Times New Roman" w:hAnsi="Times New Roman" w:cs="Times New Roman"/>
          <w:w w:val="105"/>
          <w:sz w:val="28"/>
          <w:szCs w:val="28"/>
        </w:rPr>
        <w:t xml:space="preserve"> the food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matrix</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decrease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Pr="00CB7AE9">
        <w:rPr>
          <w:rFonts w:ascii="Times New Roman" w:hAnsi="Times New Roman" w:cs="Times New Roman"/>
          <w:spacing w:val="10"/>
          <w:w w:val="105"/>
          <w:sz w:val="28"/>
          <w:szCs w:val="28"/>
        </w:rPr>
        <w:t>a-</w:t>
      </w:r>
      <w:r w:rsidRPr="00CB7AE9">
        <w:rPr>
          <w:rFonts w:ascii="Times New Roman" w:hAnsi="Times New Roman" w:cs="Times New Roman"/>
          <w:w w:val="105"/>
          <w:sz w:val="28"/>
          <w:szCs w:val="28"/>
        </w:rPr>
        <w:t>and</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b-carotene</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ferret model. J. Am. Coll.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15: 84–91</w:t>
      </w:r>
      <w:bookmarkStart w:id="39" w:name="_GoBack"/>
      <w:bookmarkEnd w:id="39"/>
    </w:p>
    <w:sectPr w:rsidR="00EE49D8" w:rsidRPr="00CB7AE9" w:rsidSect="00E07A1D">
      <w:pgSz w:w="11907" w:h="16840" w:code="9"/>
      <w:pgMar w:top="1338" w:right="1300" w:bottom="278" w:left="1298" w:header="9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jc w:val="left"/>
      </w:pPr>
      <w:rPr>
        <w:rFonts w:hint="default"/>
        <w:lang w:val="en-US" w:eastAsia="en-US" w:bidi="ar-SA"/>
      </w:rPr>
    </w:lvl>
    <w:lvl w:ilvl="1">
      <w:start w:val="3"/>
      <w:numFmt w:val="decimal"/>
      <w:lvlText w:val="%1.%2"/>
      <w:lvlJc w:val="left"/>
      <w:pPr>
        <w:ind w:left="680" w:hanging="540"/>
        <w:jc w:val="left"/>
      </w:pPr>
      <w:rPr>
        <w:rFonts w:hint="default"/>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jc w:val="left"/>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jc w:val="left"/>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jc w:val="left"/>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5D19CE"/>
    <w:rsid w:val="00024A6F"/>
    <w:rsid w:val="000256CA"/>
    <w:rsid w:val="000279EF"/>
    <w:rsid w:val="00033500"/>
    <w:rsid w:val="00043F89"/>
    <w:rsid w:val="000736F9"/>
    <w:rsid w:val="00076C88"/>
    <w:rsid w:val="000944D6"/>
    <w:rsid w:val="00137A05"/>
    <w:rsid w:val="00183BAF"/>
    <w:rsid w:val="0019343D"/>
    <w:rsid w:val="001C41CC"/>
    <w:rsid w:val="00220ED6"/>
    <w:rsid w:val="0029005B"/>
    <w:rsid w:val="002D6EDF"/>
    <w:rsid w:val="003009B4"/>
    <w:rsid w:val="00322842"/>
    <w:rsid w:val="00384976"/>
    <w:rsid w:val="00393119"/>
    <w:rsid w:val="003A4718"/>
    <w:rsid w:val="00413803"/>
    <w:rsid w:val="004472E0"/>
    <w:rsid w:val="00467A1E"/>
    <w:rsid w:val="00476E65"/>
    <w:rsid w:val="00533D7F"/>
    <w:rsid w:val="005460A4"/>
    <w:rsid w:val="00590589"/>
    <w:rsid w:val="005B0AA0"/>
    <w:rsid w:val="005B565D"/>
    <w:rsid w:val="005B745C"/>
    <w:rsid w:val="005D19CE"/>
    <w:rsid w:val="005D3264"/>
    <w:rsid w:val="005E078A"/>
    <w:rsid w:val="00650E3A"/>
    <w:rsid w:val="00692664"/>
    <w:rsid w:val="00693131"/>
    <w:rsid w:val="006B4BCD"/>
    <w:rsid w:val="006C035F"/>
    <w:rsid w:val="006D39CE"/>
    <w:rsid w:val="0070788A"/>
    <w:rsid w:val="00767062"/>
    <w:rsid w:val="007755E7"/>
    <w:rsid w:val="00791CE1"/>
    <w:rsid w:val="007F575C"/>
    <w:rsid w:val="00947556"/>
    <w:rsid w:val="00A879EE"/>
    <w:rsid w:val="00AC1057"/>
    <w:rsid w:val="00AD133E"/>
    <w:rsid w:val="00AD30A2"/>
    <w:rsid w:val="00AE43B6"/>
    <w:rsid w:val="00AF00FB"/>
    <w:rsid w:val="00AF5034"/>
    <w:rsid w:val="00B25906"/>
    <w:rsid w:val="00B42EFF"/>
    <w:rsid w:val="00B86BF2"/>
    <w:rsid w:val="00B93178"/>
    <w:rsid w:val="00BE2F6D"/>
    <w:rsid w:val="00BF616D"/>
    <w:rsid w:val="00C47F60"/>
    <w:rsid w:val="00C65020"/>
    <w:rsid w:val="00C72677"/>
    <w:rsid w:val="00C802F6"/>
    <w:rsid w:val="00C91FAF"/>
    <w:rsid w:val="00CB01C5"/>
    <w:rsid w:val="00CB7AE9"/>
    <w:rsid w:val="00CC7557"/>
    <w:rsid w:val="00D22182"/>
    <w:rsid w:val="00D60261"/>
    <w:rsid w:val="00D73849"/>
    <w:rsid w:val="00D9326C"/>
    <w:rsid w:val="00DA20E6"/>
    <w:rsid w:val="00DC081B"/>
    <w:rsid w:val="00DE2B25"/>
    <w:rsid w:val="00E07A1D"/>
    <w:rsid w:val="00E3261C"/>
    <w:rsid w:val="00E4703A"/>
    <w:rsid w:val="00E47563"/>
    <w:rsid w:val="00E67E96"/>
    <w:rsid w:val="00E924F6"/>
    <w:rsid w:val="00EC4551"/>
    <w:rsid w:val="00EE49D8"/>
    <w:rsid w:val="00F079A3"/>
    <w:rsid w:val="00F17E7A"/>
    <w:rsid w:val="00F5356A"/>
    <w:rsid w:val="00FD04F6"/>
    <w:rsid w:val="00FD2153"/>
    <w:rsid w:val="00FD67E8"/>
    <w:rsid w:val="00FE74E7"/>
    <w:rsid w:val="00FF0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table" w:styleId="TableGrid">
    <w:name w:val="Table Grid"/>
    <w:basedOn w:val="TableNormal"/>
    <w:uiPriority w:val="59"/>
    <w:rsid w:val="00476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476E6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76E6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locate/sciaf" TargetMode="External"/><Relationship Id="rId13" Type="http://schemas.openxmlformats.org/officeDocument/2006/relationships/hyperlink" Target="https://microbenotes.com/voges-proskauer-vp-test/" TargetMode="External"/><Relationship Id="rId3" Type="http://schemas.openxmlformats.org/officeDocument/2006/relationships/styles" Target="styles.xml"/><Relationship Id="rId7" Type="http://schemas.openxmlformats.org/officeDocument/2006/relationships/hyperlink" Target="https://doi.org/10.1155/2020/3029295" TargetMode="External"/><Relationship Id="rId12" Type="http://schemas.openxmlformats.org/officeDocument/2006/relationships/hyperlink" Target="https://microbenotes.com/oxidase-test-principle-procedure-and-resul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Sporangia" TargetMode="External"/><Relationship Id="rId11" Type="http://schemas.openxmlformats.org/officeDocument/2006/relationships/hyperlink" Target="https://microbenotes.com/oxidase-test-principle-procedure-and-resul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crobiologyinfo.com/coagulase-test-principal-procedure-types-interpretation-and-examples/" TargetMode="External"/><Relationship Id="rId4" Type="http://schemas.openxmlformats.org/officeDocument/2006/relationships/settings" Target="settings.xml"/><Relationship Id="rId9" Type="http://schemas.openxmlformats.org/officeDocument/2006/relationships/hyperlink" Target="https://microbiologyinfo.com/coagulase-test-principal-procedure-types-interpretation-and-examples/"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1CED8-2EE8-4013-A5A1-A1F6DFDD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43</Pages>
  <Words>8903</Words>
  <Characters>50750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Sotunde oluwamuyiwa</cp:lastModifiedBy>
  <cp:revision>44</cp:revision>
  <dcterms:created xsi:type="dcterms:W3CDTF">2024-07-20T14:15:00Z</dcterms:created>
  <dcterms:modified xsi:type="dcterms:W3CDTF">2025-05-28T11:53:00Z</dcterms:modified>
</cp:coreProperties>
</file>