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E7" w:rsidRPr="00350A31" w:rsidRDefault="001B48E7" w:rsidP="001B48E7">
      <w:pPr>
        <w:spacing w:line="360" w:lineRule="auto"/>
        <w:jc w:val="center"/>
        <w:rPr>
          <w:b/>
          <w:sz w:val="34"/>
          <w:szCs w:val="28"/>
        </w:rPr>
      </w:pPr>
      <w:r>
        <w:rPr>
          <w:b/>
          <w:sz w:val="28"/>
          <w:szCs w:val="20"/>
        </w:rPr>
        <w:t>ROUTE SURVEY FROM NEW IES TO ARA VILLAGE</w:t>
      </w:r>
    </w:p>
    <w:p w:rsidR="001B48E7" w:rsidRPr="00354BF7" w:rsidRDefault="001B48E7" w:rsidP="001B48E7">
      <w:pPr>
        <w:spacing w:line="360" w:lineRule="auto"/>
        <w:ind w:left="5040" w:firstLine="720"/>
        <w:jc w:val="center"/>
        <w:rPr>
          <w:b/>
          <w:sz w:val="28"/>
          <w:szCs w:val="28"/>
        </w:rPr>
      </w:pPr>
    </w:p>
    <w:p w:rsidR="001B48E7" w:rsidRDefault="001B48E7" w:rsidP="001B48E7">
      <w:pPr>
        <w:spacing w:line="360" w:lineRule="auto"/>
        <w:ind w:left="5040" w:firstLine="720"/>
        <w:jc w:val="center"/>
        <w:rPr>
          <w:b/>
          <w:sz w:val="28"/>
          <w:szCs w:val="28"/>
        </w:rPr>
      </w:pPr>
    </w:p>
    <w:p w:rsidR="001B48E7" w:rsidRDefault="001B48E7" w:rsidP="001B48E7">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1B48E7" w:rsidRPr="00782BD6" w:rsidRDefault="001B48E7" w:rsidP="001B48E7">
      <w:pPr>
        <w:spacing w:line="276" w:lineRule="auto"/>
        <w:jc w:val="center"/>
        <w:rPr>
          <w:rFonts w:ascii="Bookman Old Style" w:hAnsi="Bookman Old Style"/>
          <w:b/>
          <w:sz w:val="40"/>
        </w:rPr>
      </w:pPr>
      <w:r>
        <w:rPr>
          <w:rFonts w:ascii="Bookman Old Style" w:hAnsi="Bookman Old Style"/>
          <w:b/>
          <w:sz w:val="40"/>
        </w:rPr>
        <w:t>AREWA ENIOLA OLUWASEUN</w:t>
      </w:r>
    </w:p>
    <w:p w:rsidR="001B48E7" w:rsidRPr="00782BD6" w:rsidRDefault="001B48E7" w:rsidP="001B48E7">
      <w:pPr>
        <w:spacing w:line="276" w:lineRule="auto"/>
        <w:jc w:val="center"/>
        <w:rPr>
          <w:rFonts w:ascii="Bookman Old Style" w:hAnsi="Bookman Old Style"/>
          <w:b/>
          <w:sz w:val="34"/>
        </w:rPr>
      </w:pPr>
      <w:r>
        <w:rPr>
          <w:rFonts w:ascii="Bookman Old Style" w:hAnsi="Bookman Old Style"/>
          <w:b/>
          <w:sz w:val="34"/>
        </w:rPr>
        <w:t>ND/23/SGI/FT/0015</w:t>
      </w:r>
    </w:p>
    <w:p w:rsidR="001B48E7" w:rsidRDefault="001B48E7" w:rsidP="001B48E7">
      <w:pPr>
        <w:spacing w:line="480" w:lineRule="auto"/>
        <w:jc w:val="center"/>
        <w:rPr>
          <w:rFonts w:ascii="Bookman Old Style" w:hAnsi="Bookman Old Style"/>
          <w:b/>
          <w:sz w:val="28"/>
          <w:szCs w:val="28"/>
        </w:rPr>
      </w:pPr>
    </w:p>
    <w:p w:rsidR="001B48E7" w:rsidRPr="00306169" w:rsidRDefault="001B48E7" w:rsidP="001B48E7">
      <w:pPr>
        <w:spacing w:line="360" w:lineRule="auto"/>
        <w:jc w:val="center"/>
        <w:rPr>
          <w:rFonts w:ascii="Bookman Old Style" w:hAnsi="Bookman Old Style"/>
          <w:b/>
          <w:szCs w:val="28"/>
        </w:rPr>
      </w:pPr>
      <w:r w:rsidRPr="00306169">
        <w:rPr>
          <w:rFonts w:ascii="Bookman Old Style" w:hAnsi="Bookman Old Style"/>
          <w:b/>
          <w:szCs w:val="28"/>
        </w:rPr>
        <w:t>A PROJECT SUBMITTED TO</w:t>
      </w:r>
    </w:p>
    <w:p w:rsidR="001B48E7" w:rsidRPr="00350A31" w:rsidRDefault="001B48E7" w:rsidP="001B48E7">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1B48E7" w:rsidRPr="00350A31" w:rsidRDefault="001B48E7" w:rsidP="001B48E7">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1B48E7" w:rsidRPr="00350A31" w:rsidRDefault="001B48E7" w:rsidP="001B48E7">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rsidR="001B48E7" w:rsidRDefault="001B48E7" w:rsidP="001B48E7">
      <w:pPr>
        <w:spacing w:line="360" w:lineRule="auto"/>
        <w:jc w:val="center"/>
        <w:rPr>
          <w:rFonts w:ascii="Bookman Old Style" w:hAnsi="Bookman Old Style"/>
          <w:b/>
          <w:sz w:val="28"/>
          <w:szCs w:val="28"/>
        </w:rPr>
      </w:pPr>
    </w:p>
    <w:p w:rsidR="001B48E7" w:rsidRPr="00306169" w:rsidRDefault="001B48E7" w:rsidP="001B48E7">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1B48E7" w:rsidRDefault="001B48E7" w:rsidP="001B48E7">
      <w:pPr>
        <w:spacing w:line="480" w:lineRule="auto"/>
        <w:ind w:left="5760" w:firstLine="720"/>
        <w:rPr>
          <w:rFonts w:ascii="Bookman Old Style" w:hAnsi="Bookman Old Style"/>
          <w:b/>
          <w:sz w:val="32"/>
          <w:szCs w:val="28"/>
        </w:rPr>
      </w:pPr>
    </w:p>
    <w:p w:rsidR="001B48E7" w:rsidRDefault="001B48E7" w:rsidP="001B48E7">
      <w:pPr>
        <w:spacing w:line="480" w:lineRule="auto"/>
        <w:ind w:left="5760" w:firstLine="720"/>
        <w:rPr>
          <w:rFonts w:ascii="Bookman Old Style" w:hAnsi="Bookman Old Style"/>
          <w:b/>
          <w:sz w:val="32"/>
          <w:szCs w:val="28"/>
        </w:rPr>
      </w:pPr>
    </w:p>
    <w:p w:rsidR="001B48E7" w:rsidRPr="00167DA4" w:rsidRDefault="001B48E7" w:rsidP="001B48E7">
      <w:pPr>
        <w:spacing w:line="480" w:lineRule="auto"/>
        <w:ind w:left="4320" w:firstLine="720"/>
        <w:rPr>
          <w:rFonts w:ascii="Bookman Old Style" w:hAnsi="Bookman Old Style"/>
          <w:b/>
          <w:sz w:val="32"/>
          <w:szCs w:val="28"/>
        </w:rPr>
      </w:pPr>
      <w:r>
        <w:rPr>
          <w:rFonts w:ascii="Bookman Old Style" w:hAnsi="Bookman Old Style"/>
          <w:b/>
          <w:sz w:val="32"/>
          <w:szCs w:val="28"/>
        </w:rPr>
        <w:t>JULY, 2025</w:t>
      </w:r>
    </w:p>
    <w:p w:rsidR="001B48E7" w:rsidRDefault="001B48E7" w:rsidP="001B48E7">
      <w:pPr>
        <w:spacing w:line="360" w:lineRule="auto"/>
        <w:jc w:val="both"/>
        <w:rPr>
          <w:rFonts w:ascii="Tahoma" w:hAnsi="Tahoma" w:cs="Tahoma"/>
          <w:sz w:val="26"/>
          <w:szCs w:val="26"/>
        </w:rPr>
      </w:pPr>
    </w:p>
    <w:p w:rsidR="001B48E7" w:rsidRDefault="001B48E7" w:rsidP="001B48E7">
      <w:pPr>
        <w:jc w:val="center"/>
        <w:rPr>
          <w:rFonts w:ascii="Tahoma" w:hAnsi="Tahoma" w:cs="Tahoma"/>
          <w:b/>
          <w:sz w:val="26"/>
        </w:rPr>
      </w:pPr>
    </w:p>
    <w:p w:rsidR="001B48E7" w:rsidRDefault="001B48E7" w:rsidP="001B48E7">
      <w:pPr>
        <w:jc w:val="center"/>
        <w:rPr>
          <w:rFonts w:ascii="Tahoma" w:hAnsi="Tahoma" w:cs="Tahoma"/>
          <w:b/>
          <w:sz w:val="26"/>
        </w:rPr>
      </w:pPr>
    </w:p>
    <w:p w:rsidR="001B48E7" w:rsidRDefault="001B48E7" w:rsidP="001B48E7">
      <w:pPr>
        <w:spacing w:after="200" w:line="276" w:lineRule="auto"/>
        <w:rPr>
          <w:rFonts w:ascii="Tahoma" w:hAnsi="Tahoma" w:cs="Tahoma"/>
          <w:b/>
          <w:sz w:val="26"/>
        </w:rPr>
      </w:pPr>
      <w:r>
        <w:rPr>
          <w:rFonts w:ascii="Tahoma" w:hAnsi="Tahoma" w:cs="Tahoma"/>
          <w:b/>
          <w:sz w:val="26"/>
        </w:rPr>
        <w:br w:type="page"/>
      </w:r>
    </w:p>
    <w:p w:rsidR="001B48E7" w:rsidRPr="00B4635C" w:rsidRDefault="001B48E7" w:rsidP="001B48E7">
      <w:pPr>
        <w:jc w:val="center"/>
        <w:rPr>
          <w:rFonts w:ascii="Tahoma" w:hAnsi="Tahoma" w:cs="Tahoma"/>
          <w:b/>
          <w:sz w:val="26"/>
        </w:rPr>
      </w:pPr>
      <w:r w:rsidRPr="00B4635C">
        <w:rPr>
          <w:rFonts w:ascii="Tahoma" w:hAnsi="Tahoma" w:cs="Tahoma"/>
          <w:b/>
          <w:sz w:val="26"/>
        </w:rPr>
        <w:lastRenderedPageBreak/>
        <w:t>CERTIFICATE</w:t>
      </w:r>
    </w:p>
    <w:p w:rsidR="001B48E7" w:rsidRPr="00CF2315" w:rsidRDefault="001B48E7" w:rsidP="001B48E7">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center"/>
        <w:rPr>
          <w:rFonts w:ascii="Tahoma" w:hAnsi="Tahoma" w:cs="Tahoma"/>
          <w:b/>
          <w:sz w:val="26"/>
          <w:szCs w:val="26"/>
        </w:rPr>
      </w:pPr>
    </w:p>
    <w:p w:rsidR="001B48E7" w:rsidRPr="00CF2315" w:rsidRDefault="001B48E7" w:rsidP="001B48E7">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1B48E7" w:rsidRPr="00CF2315" w:rsidRDefault="001B48E7" w:rsidP="001B48E7">
      <w:pPr>
        <w:spacing w:line="276" w:lineRule="auto"/>
        <w:jc w:val="both"/>
        <w:rPr>
          <w:rFonts w:ascii="Tahoma" w:hAnsi="Tahoma" w:cs="Tahoma"/>
          <w:sz w:val="26"/>
          <w:szCs w:val="26"/>
        </w:rPr>
      </w:pPr>
      <w:r>
        <w:rPr>
          <w:rFonts w:ascii="Tahoma" w:hAnsi="Tahoma" w:cs="Tahoma"/>
          <w:b/>
          <w:sz w:val="26"/>
          <w:szCs w:val="26"/>
        </w:rPr>
        <w:t>AREWA ENIOLA OLUWASEUN</w:t>
      </w:r>
      <w:r>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1B48E7" w:rsidRPr="00CF2315" w:rsidRDefault="001B48E7" w:rsidP="001B48E7">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Default="001B48E7" w:rsidP="001B48E7">
      <w:pPr>
        <w:jc w:val="center"/>
        <w:rPr>
          <w:rFonts w:ascii="Tahoma" w:hAnsi="Tahoma" w:cs="Tahoma"/>
          <w:sz w:val="26"/>
        </w:rPr>
      </w:pPr>
    </w:p>
    <w:p w:rsidR="001B48E7" w:rsidRPr="00CF2315" w:rsidRDefault="001B48E7" w:rsidP="001B48E7">
      <w:pPr>
        <w:jc w:val="center"/>
        <w:rPr>
          <w:rFonts w:ascii="Tahoma" w:hAnsi="Tahoma" w:cs="Tahoma"/>
          <w:sz w:val="26"/>
        </w:rPr>
      </w:pPr>
      <w:r w:rsidRPr="00CF2315">
        <w:rPr>
          <w:rFonts w:ascii="Tahoma" w:hAnsi="Tahoma" w:cs="Tahoma"/>
          <w:sz w:val="26"/>
        </w:rPr>
        <w:lastRenderedPageBreak/>
        <w:t>CERTIFICATION</w:t>
      </w:r>
    </w:p>
    <w:p w:rsidR="001B48E7" w:rsidRDefault="001B48E7" w:rsidP="001B48E7">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AREWA ENIOLA OLUWASEUN</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015</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1B48E7" w:rsidRDefault="001B48E7" w:rsidP="001B48E7"/>
    <w:p w:rsidR="001B48E7" w:rsidRPr="00CF2315" w:rsidRDefault="001B48E7" w:rsidP="001B48E7">
      <w:pPr>
        <w:spacing w:line="276" w:lineRule="auto"/>
        <w:rPr>
          <w:rFonts w:ascii="Tahoma" w:hAnsi="Tahoma" w:cs="Tahoma"/>
          <w:sz w:val="26"/>
          <w:szCs w:val="26"/>
        </w:rPr>
      </w:pPr>
    </w:p>
    <w:p w:rsidR="001B48E7" w:rsidRPr="00CF2315" w:rsidRDefault="001B48E7" w:rsidP="001B48E7">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1B48E7" w:rsidRPr="00CF2315" w:rsidRDefault="001B48E7" w:rsidP="001B48E7">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1B48E7" w:rsidRPr="0017010F" w:rsidRDefault="001B48E7" w:rsidP="001B48E7">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rsidR="001B48E7" w:rsidRPr="00CF2315" w:rsidRDefault="001B48E7" w:rsidP="001B48E7">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1B48E7" w:rsidRPr="00CF2315" w:rsidRDefault="001B48E7" w:rsidP="001B48E7">
      <w:pPr>
        <w:spacing w:line="276" w:lineRule="auto"/>
        <w:jc w:val="both"/>
        <w:rPr>
          <w:rFonts w:ascii="Tahoma" w:hAnsi="Tahoma" w:cs="Tahoma"/>
          <w:sz w:val="26"/>
          <w:szCs w:val="26"/>
        </w:rPr>
      </w:pPr>
    </w:p>
    <w:p w:rsidR="001B48E7" w:rsidRPr="00CF2315" w:rsidRDefault="001B48E7" w:rsidP="001B48E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1B48E7" w:rsidRPr="00B53CFF" w:rsidRDefault="001B48E7" w:rsidP="001B48E7">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1B48E7" w:rsidRPr="00CF2315" w:rsidRDefault="001B48E7" w:rsidP="001B48E7">
      <w:pPr>
        <w:spacing w:line="276" w:lineRule="auto"/>
        <w:jc w:val="both"/>
        <w:rPr>
          <w:rFonts w:ascii="Tahoma" w:hAnsi="Tahoma" w:cs="Tahoma"/>
          <w:sz w:val="26"/>
          <w:szCs w:val="26"/>
        </w:rPr>
      </w:pPr>
      <w:r w:rsidRPr="00CF2315">
        <w:rPr>
          <w:rFonts w:ascii="Tahoma" w:hAnsi="Tahoma" w:cs="Tahoma"/>
          <w:sz w:val="26"/>
          <w:szCs w:val="26"/>
        </w:rPr>
        <w:t>Project Co-Ordinator</w:t>
      </w:r>
    </w:p>
    <w:p w:rsidR="001B48E7" w:rsidRPr="00CF2315" w:rsidRDefault="001B48E7" w:rsidP="001B48E7">
      <w:pPr>
        <w:spacing w:line="276" w:lineRule="auto"/>
        <w:jc w:val="both"/>
        <w:rPr>
          <w:rFonts w:ascii="Tahoma" w:hAnsi="Tahoma" w:cs="Tahoma"/>
          <w:sz w:val="26"/>
          <w:szCs w:val="26"/>
        </w:rPr>
      </w:pPr>
    </w:p>
    <w:p w:rsidR="001B48E7" w:rsidRPr="00CF2315" w:rsidRDefault="001B48E7" w:rsidP="001B48E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1B48E7" w:rsidRPr="00B53CFF" w:rsidRDefault="001B48E7" w:rsidP="001B48E7">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1B48E7" w:rsidRPr="00CF2315" w:rsidRDefault="001B48E7" w:rsidP="001B48E7">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rsidR="001B48E7" w:rsidRPr="00CF2315" w:rsidRDefault="001B48E7" w:rsidP="001B48E7">
      <w:pPr>
        <w:spacing w:line="276" w:lineRule="auto"/>
        <w:rPr>
          <w:rFonts w:ascii="Tahoma" w:hAnsi="Tahoma" w:cs="Tahoma"/>
          <w:sz w:val="26"/>
          <w:szCs w:val="26"/>
        </w:rPr>
      </w:pPr>
    </w:p>
    <w:p w:rsidR="001B48E7" w:rsidRPr="00CF2315" w:rsidRDefault="001B48E7" w:rsidP="001B48E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1B48E7" w:rsidRPr="00CF2315" w:rsidRDefault="001B48E7" w:rsidP="001B48E7">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center"/>
        <w:rPr>
          <w:rFonts w:ascii="Tahoma" w:hAnsi="Tahoma" w:cs="Tahoma"/>
          <w:b/>
          <w:sz w:val="26"/>
          <w:szCs w:val="26"/>
        </w:rPr>
      </w:pPr>
    </w:p>
    <w:p w:rsidR="001B48E7" w:rsidRDefault="001B48E7" w:rsidP="001B48E7">
      <w:pPr>
        <w:spacing w:line="360" w:lineRule="auto"/>
        <w:jc w:val="center"/>
        <w:rPr>
          <w:rFonts w:ascii="Tahoma" w:hAnsi="Tahoma" w:cs="Tahoma"/>
          <w:b/>
          <w:sz w:val="26"/>
          <w:szCs w:val="26"/>
        </w:rPr>
      </w:pPr>
    </w:p>
    <w:p w:rsidR="001B48E7" w:rsidRDefault="001B48E7" w:rsidP="001B48E7">
      <w:pPr>
        <w:spacing w:line="360" w:lineRule="auto"/>
        <w:jc w:val="center"/>
        <w:rPr>
          <w:rFonts w:ascii="Tahoma" w:hAnsi="Tahoma" w:cs="Tahoma"/>
          <w:b/>
          <w:sz w:val="26"/>
          <w:szCs w:val="26"/>
        </w:rPr>
      </w:pPr>
    </w:p>
    <w:p w:rsidR="001B48E7" w:rsidRDefault="001B48E7" w:rsidP="001B48E7">
      <w:pPr>
        <w:spacing w:line="360" w:lineRule="auto"/>
        <w:jc w:val="center"/>
        <w:rPr>
          <w:rFonts w:ascii="Tahoma" w:hAnsi="Tahoma" w:cs="Tahoma"/>
          <w:b/>
          <w:sz w:val="26"/>
          <w:szCs w:val="26"/>
        </w:rPr>
      </w:pPr>
    </w:p>
    <w:p w:rsidR="001B48E7" w:rsidRPr="00CD7554" w:rsidRDefault="001B48E7" w:rsidP="001B48E7">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1B48E7" w:rsidRDefault="001B48E7" w:rsidP="001B48E7">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AREWA</w:t>
      </w: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both"/>
        <w:rPr>
          <w:rFonts w:ascii="Tahoma" w:hAnsi="Tahoma" w:cs="Tahoma"/>
          <w:sz w:val="26"/>
          <w:szCs w:val="26"/>
        </w:rPr>
      </w:pPr>
    </w:p>
    <w:p w:rsidR="001B48E7" w:rsidRDefault="001B48E7" w:rsidP="001B48E7">
      <w:pPr>
        <w:spacing w:line="360" w:lineRule="auto"/>
        <w:jc w:val="center"/>
        <w:rPr>
          <w:b/>
          <w:sz w:val="26"/>
          <w:szCs w:val="26"/>
        </w:rPr>
      </w:pPr>
    </w:p>
    <w:p w:rsidR="001B48E7" w:rsidRPr="00177C94" w:rsidRDefault="001B48E7" w:rsidP="001B48E7">
      <w:pPr>
        <w:spacing w:line="360" w:lineRule="auto"/>
        <w:jc w:val="center"/>
        <w:rPr>
          <w:b/>
          <w:sz w:val="26"/>
          <w:szCs w:val="26"/>
        </w:rPr>
      </w:pPr>
      <w:r w:rsidRPr="00177C94">
        <w:rPr>
          <w:b/>
          <w:sz w:val="26"/>
          <w:szCs w:val="26"/>
        </w:rPr>
        <w:lastRenderedPageBreak/>
        <w:t>ACKNOWLEDGEMENT</w:t>
      </w:r>
    </w:p>
    <w:p w:rsidR="001B48E7" w:rsidRPr="00395DB3" w:rsidRDefault="001B48E7" w:rsidP="001B48E7">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AREWA</w:t>
      </w:r>
      <w:r w:rsidRPr="00395DB3">
        <w:rPr>
          <w:sz w:val="26"/>
          <w:szCs w:val="26"/>
        </w:rPr>
        <w:t xml:space="preserve"> for their maximum support towards achieving all these.</w:t>
      </w:r>
    </w:p>
    <w:p w:rsidR="001B48E7" w:rsidRPr="00395DB3" w:rsidRDefault="001B48E7" w:rsidP="001B48E7">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1B48E7" w:rsidRPr="0061507C" w:rsidRDefault="001B48E7" w:rsidP="001B48E7">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1B48E7" w:rsidRPr="00395DB3" w:rsidRDefault="001B48E7" w:rsidP="001B48E7">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rsidR="001B48E7" w:rsidRPr="00395DB3" w:rsidRDefault="001B48E7" w:rsidP="001B48E7">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1B48E7" w:rsidRPr="00395DB3" w:rsidRDefault="001B48E7" w:rsidP="001B48E7">
      <w:pPr>
        <w:spacing w:line="360" w:lineRule="auto"/>
        <w:jc w:val="both"/>
        <w:rPr>
          <w:sz w:val="26"/>
          <w:szCs w:val="26"/>
        </w:rPr>
      </w:pPr>
      <w:r w:rsidRPr="00395DB3">
        <w:rPr>
          <w:sz w:val="26"/>
          <w:szCs w:val="26"/>
        </w:rPr>
        <w:tab/>
        <w:t>Finally my profound gratitude goes to my friends who gave me full support throughout my national diploma (ND) days. I say a big thanks</w:t>
      </w:r>
      <w:r>
        <w:rPr>
          <w:sz w:val="26"/>
          <w:szCs w:val="26"/>
        </w:rPr>
        <w:t xml:space="preserve"> </w:t>
      </w:r>
      <w:r w:rsidRPr="00395DB3">
        <w:rPr>
          <w:sz w:val="26"/>
          <w:szCs w:val="26"/>
        </w:rPr>
        <w:t xml:space="preserve">to you all and wishing you all the best in our entire endeavour.  </w:t>
      </w:r>
    </w:p>
    <w:p w:rsidR="001B48E7" w:rsidRPr="0045200D" w:rsidRDefault="001B48E7" w:rsidP="001B48E7">
      <w:pPr>
        <w:spacing w:line="360" w:lineRule="auto"/>
        <w:jc w:val="center"/>
        <w:rPr>
          <w:b/>
          <w:i/>
          <w:sz w:val="32"/>
          <w:szCs w:val="32"/>
        </w:rPr>
      </w:pPr>
      <w:r w:rsidRPr="0045200D">
        <w:rPr>
          <w:b/>
          <w:i/>
          <w:sz w:val="32"/>
          <w:szCs w:val="32"/>
        </w:rPr>
        <w:lastRenderedPageBreak/>
        <w:t>ABSTRACT</w:t>
      </w:r>
    </w:p>
    <w:p w:rsidR="001B48E7" w:rsidRPr="00C8498D" w:rsidRDefault="001B48E7" w:rsidP="001B48E7">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r>
        <w:rPr>
          <w:i/>
          <w:sz w:val="26"/>
          <w:szCs w:val="28"/>
        </w:rPr>
        <w:t>Ara</w:t>
      </w:r>
      <w:r w:rsidRPr="00C8498D">
        <w:rPr>
          <w:i/>
          <w:sz w:val="26"/>
          <w:szCs w:val="28"/>
        </w:rPr>
        <w:t xml:space="preserve"> village. It involve planning and designing of survey field work like determination of center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Default="001B48E7" w:rsidP="001B48E7">
      <w:pPr>
        <w:pStyle w:val="NoSpacing"/>
        <w:spacing w:line="360" w:lineRule="auto"/>
        <w:jc w:val="center"/>
        <w:rPr>
          <w:rFonts w:ascii="Times New Roman" w:hAnsi="Times New Roman" w:cs="Times New Roman"/>
          <w:b/>
          <w:sz w:val="28"/>
          <w:szCs w:val="28"/>
        </w:rPr>
      </w:pPr>
    </w:p>
    <w:p w:rsidR="001B48E7" w:rsidRPr="00465BDD" w:rsidRDefault="001B48E7" w:rsidP="001B48E7">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Spot Heighting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B48E7" w:rsidRDefault="001B48E7" w:rsidP="001B48E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Default="001B48E7" w:rsidP="001B48E7">
      <w:pPr>
        <w:rPr>
          <w:rFonts w:ascii="Tahoma" w:hAnsi="Tahoma" w:cs="Tahoma"/>
          <w:sz w:val="26"/>
        </w:rPr>
      </w:pPr>
    </w:p>
    <w:p w:rsidR="001B48E7" w:rsidRPr="00D16414" w:rsidRDefault="001B48E7" w:rsidP="001B48E7">
      <w:pPr>
        <w:rPr>
          <w:rFonts w:ascii="Tahoma" w:hAnsi="Tahoma" w:cs="Tahoma"/>
          <w:sz w:val="26"/>
        </w:rPr>
      </w:pPr>
      <w:r w:rsidRPr="00D16414">
        <w:rPr>
          <w:rFonts w:ascii="Tahoma" w:hAnsi="Tahoma" w:cs="Tahoma"/>
          <w:sz w:val="26"/>
        </w:rPr>
        <w:lastRenderedPageBreak/>
        <w:t>LIST OF FIGURES</w:t>
      </w:r>
    </w:p>
    <w:p w:rsidR="001B48E7" w:rsidRPr="00D16414" w:rsidRDefault="001B48E7" w:rsidP="001B48E7">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rsidR="001B48E7" w:rsidRPr="00D16414" w:rsidRDefault="001B48E7" w:rsidP="001B48E7">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Default="001B48E7" w:rsidP="001B48E7">
      <w:pPr>
        <w:rPr>
          <w:rFonts w:ascii="Tahoma" w:hAnsi="Tahoma" w:cs="Tahoma"/>
          <w:sz w:val="26"/>
        </w:rPr>
      </w:pPr>
    </w:p>
    <w:p w:rsidR="001B48E7" w:rsidRPr="00D16414" w:rsidRDefault="001B48E7" w:rsidP="001B48E7">
      <w:pPr>
        <w:rPr>
          <w:rFonts w:ascii="Tahoma" w:hAnsi="Tahoma" w:cs="Tahoma"/>
          <w:sz w:val="26"/>
        </w:rPr>
      </w:pPr>
    </w:p>
    <w:p w:rsidR="001B48E7" w:rsidRPr="00D16414" w:rsidRDefault="001B48E7" w:rsidP="001B48E7">
      <w:pPr>
        <w:rPr>
          <w:rFonts w:ascii="Tahoma" w:hAnsi="Tahoma" w:cs="Tahoma"/>
          <w:sz w:val="26"/>
        </w:rPr>
      </w:pPr>
      <w:r w:rsidRPr="00D16414">
        <w:rPr>
          <w:rFonts w:ascii="Tahoma" w:hAnsi="Tahoma" w:cs="Tahoma"/>
          <w:sz w:val="26"/>
        </w:rPr>
        <w:t>LIST OF TABLES</w:t>
      </w:r>
    </w:p>
    <w:p w:rsidR="001B48E7" w:rsidRPr="00D16414" w:rsidRDefault="001B48E7" w:rsidP="001B48E7">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1B48E7" w:rsidRPr="00D16414" w:rsidRDefault="001B48E7" w:rsidP="001B48E7">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1B48E7" w:rsidRPr="00D16414" w:rsidRDefault="001B48E7" w:rsidP="001B48E7">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1B48E7" w:rsidRDefault="001B48E7" w:rsidP="001B48E7"/>
    <w:p w:rsidR="001B48E7" w:rsidRDefault="001B48E7" w:rsidP="001B48E7">
      <w:pPr>
        <w:pStyle w:val="NoSpacing"/>
        <w:spacing w:line="360" w:lineRule="auto"/>
        <w:jc w:val="center"/>
        <w:rPr>
          <w:rFonts w:ascii="Tahoma" w:hAnsi="Tahoma" w:cs="Tahoma"/>
          <w:b/>
          <w:sz w:val="26"/>
          <w:szCs w:val="26"/>
        </w:rPr>
      </w:pPr>
    </w:p>
    <w:p w:rsidR="001B48E7" w:rsidRDefault="001B48E7" w:rsidP="001B48E7">
      <w:pPr>
        <w:pStyle w:val="NoSpacing"/>
        <w:spacing w:line="360" w:lineRule="auto"/>
        <w:jc w:val="center"/>
        <w:rPr>
          <w:rFonts w:ascii="Tahoma" w:hAnsi="Tahoma" w:cs="Tahoma"/>
          <w:b/>
          <w:sz w:val="26"/>
          <w:szCs w:val="26"/>
        </w:rPr>
      </w:pPr>
    </w:p>
    <w:p w:rsidR="001B48E7" w:rsidRDefault="001B48E7" w:rsidP="001B48E7">
      <w:pPr>
        <w:pStyle w:val="NoSpacing"/>
        <w:spacing w:line="360" w:lineRule="auto"/>
        <w:jc w:val="center"/>
        <w:rPr>
          <w:rFonts w:ascii="Tahoma" w:hAnsi="Tahoma" w:cs="Tahoma"/>
          <w:b/>
          <w:sz w:val="26"/>
          <w:szCs w:val="26"/>
        </w:rPr>
      </w:pPr>
    </w:p>
    <w:p w:rsidR="001B48E7" w:rsidRDefault="001B48E7" w:rsidP="001B48E7">
      <w:pPr>
        <w:pStyle w:val="NoSpacing"/>
        <w:spacing w:line="360" w:lineRule="auto"/>
        <w:jc w:val="center"/>
        <w:rPr>
          <w:rFonts w:ascii="Tahoma" w:hAnsi="Tahoma" w:cs="Tahoma"/>
          <w:b/>
          <w:sz w:val="26"/>
          <w:szCs w:val="26"/>
        </w:rPr>
      </w:pPr>
    </w:p>
    <w:p w:rsidR="001B48E7" w:rsidRDefault="001B48E7" w:rsidP="001B48E7"/>
    <w:p w:rsidR="001B48E7" w:rsidRDefault="001B48E7" w:rsidP="001B48E7"/>
    <w:p w:rsidR="001B48E7" w:rsidRDefault="001B48E7" w:rsidP="001B48E7"/>
    <w:p w:rsidR="001B48E7" w:rsidRDefault="001B48E7" w:rsidP="001B48E7"/>
    <w:p w:rsidR="001B48E7" w:rsidRDefault="001B48E7" w:rsidP="001B48E7"/>
    <w:p w:rsidR="001B48E7" w:rsidRDefault="001B48E7" w:rsidP="001B48E7"/>
    <w:p w:rsidR="001B48E7" w:rsidRDefault="001B48E7" w:rsidP="001B48E7"/>
    <w:p w:rsidR="001B48E7" w:rsidRDefault="001B48E7" w:rsidP="001B48E7"/>
    <w:p w:rsidR="008149BE" w:rsidRDefault="008149BE"/>
    <w:p w:rsidR="001B48E7" w:rsidRDefault="001B48E7"/>
    <w:p w:rsidR="001B48E7" w:rsidRDefault="001B48E7" w:rsidP="001B48E7">
      <w:pPr>
        <w:spacing w:line="360" w:lineRule="auto"/>
        <w:jc w:val="center"/>
        <w:rPr>
          <w:b/>
          <w:sz w:val="26"/>
          <w:szCs w:val="26"/>
        </w:rPr>
      </w:pPr>
      <w:r>
        <w:rPr>
          <w:b/>
          <w:sz w:val="26"/>
          <w:szCs w:val="26"/>
        </w:rPr>
        <w:lastRenderedPageBreak/>
        <w:t>CHAPTER ONE</w:t>
      </w:r>
    </w:p>
    <w:p w:rsidR="001B48E7" w:rsidRDefault="001B48E7" w:rsidP="001B48E7">
      <w:pPr>
        <w:spacing w:line="360" w:lineRule="auto"/>
        <w:jc w:val="center"/>
        <w:rPr>
          <w:b/>
          <w:sz w:val="26"/>
          <w:szCs w:val="26"/>
        </w:rPr>
      </w:pPr>
      <w:r>
        <w:rPr>
          <w:b/>
          <w:sz w:val="26"/>
          <w:szCs w:val="26"/>
        </w:rPr>
        <w:t>BACKGROUND TO THE STUDY</w:t>
      </w:r>
    </w:p>
    <w:p w:rsidR="001B48E7" w:rsidRDefault="001B48E7" w:rsidP="001B48E7">
      <w:pPr>
        <w:spacing w:line="360" w:lineRule="auto"/>
        <w:jc w:val="both"/>
        <w:rPr>
          <w:b/>
          <w:sz w:val="26"/>
          <w:szCs w:val="26"/>
        </w:rPr>
      </w:pPr>
      <w:r>
        <w:rPr>
          <w:b/>
          <w:sz w:val="26"/>
          <w:szCs w:val="26"/>
        </w:rPr>
        <w:t>1.1</w:t>
      </w:r>
      <w:r>
        <w:rPr>
          <w:b/>
          <w:sz w:val="26"/>
          <w:szCs w:val="26"/>
        </w:rPr>
        <w:tab/>
        <w:t>INTRODUCTION</w:t>
      </w:r>
    </w:p>
    <w:p w:rsidR="001B48E7" w:rsidRDefault="001B48E7" w:rsidP="001B48E7">
      <w:pPr>
        <w:spacing w:line="360" w:lineRule="auto"/>
        <w:jc w:val="both"/>
        <w:rPr>
          <w:sz w:val="26"/>
          <w:szCs w:val="26"/>
        </w:rPr>
      </w:pPr>
      <w:r>
        <w:rPr>
          <w:sz w:val="26"/>
          <w:szCs w:val="26"/>
        </w:rPr>
        <w:tab/>
        <w:t>Route survey is a survey for the design and construction of linear works, such as roads and pipelines, is the way of collecting data about a proposed new route for a road utility pipe,railway, rapid transits guide ways, canal, meanwhile surveying comprises of all surveying / survey operation required for the design and construction of engineering works such as traversing of the road, profit, leveling and cross sectional leveling. (Raymond 1992)</w:t>
      </w:r>
    </w:p>
    <w:p w:rsidR="001B48E7" w:rsidRDefault="001B48E7" w:rsidP="001B48E7">
      <w:pPr>
        <w:spacing w:line="360" w:lineRule="auto"/>
        <w:jc w:val="both"/>
        <w:rPr>
          <w:sz w:val="26"/>
          <w:szCs w:val="26"/>
        </w:rPr>
      </w:pPr>
      <w:r>
        <w:rPr>
          <w:sz w:val="26"/>
          <w:szCs w:val="26"/>
        </w:rPr>
        <w:tab/>
        <w:t xml:space="preserve">Wilkinson .D. (1997) In construction of highways, route survey works are required for the development of the project estimation of cost. Route surveying collect data about proposed new route for road, utility pipe and railway transmit guide, canal and transmission line, route surveying pertains to the laying out of the proposed corridor for transportation system. A survey of the earth’s surface along a particular route in the compilation and updating of topographical, geological, soil and other maps and the correlation of selected contours and objects with geodetic reference points or landmarks during linear surveys, and also in the study of the dynamics of natural and socioeconomically phenomena in a narrow strip of terrain. In route survey, representation of the plane horizontal features (including the terrain if necessary) on both sides of it within the limits of directs visibility are plotted on a map board using method of instrument surveying. </w:t>
      </w:r>
    </w:p>
    <w:p w:rsidR="001B48E7" w:rsidRDefault="001B48E7" w:rsidP="001B48E7">
      <w:pPr>
        <w:spacing w:line="360" w:lineRule="auto"/>
        <w:jc w:val="both"/>
        <w:rPr>
          <w:sz w:val="26"/>
          <w:szCs w:val="26"/>
        </w:rPr>
      </w:pPr>
      <w:r>
        <w:rPr>
          <w:sz w:val="26"/>
          <w:szCs w:val="26"/>
        </w:rPr>
        <w:t>To carry out a good economic and easy maintenance of construction.</w:t>
      </w:r>
    </w:p>
    <w:p w:rsidR="001B48E7" w:rsidRDefault="001B48E7" w:rsidP="001B48E7">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Investigation and planning</w:t>
      </w:r>
    </w:p>
    <w:p w:rsidR="001B48E7" w:rsidRDefault="001B48E7" w:rsidP="001B48E7">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t>Designing</w:t>
      </w:r>
    </w:p>
    <w:p w:rsidR="001B48E7" w:rsidRDefault="001B48E7" w:rsidP="001B48E7">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Construction</w:t>
      </w:r>
    </w:p>
    <w:p w:rsidR="001B48E7" w:rsidRDefault="001B48E7" w:rsidP="001B48E7">
      <w:pPr>
        <w:spacing w:line="360" w:lineRule="auto"/>
        <w:ind w:firstLine="720"/>
        <w:jc w:val="both"/>
        <w:rPr>
          <w:sz w:val="26"/>
          <w:szCs w:val="26"/>
        </w:rPr>
      </w:pPr>
      <w:r>
        <w:rPr>
          <w:sz w:val="26"/>
          <w:szCs w:val="26"/>
        </w:rPr>
        <w:t>In order to carryout route survey successfully the survey engineer must be familiar with</w:t>
      </w:r>
    </w:p>
    <w:p w:rsidR="001B48E7" w:rsidRDefault="001B48E7" w:rsidP="001B48E7">
      <w:pPr>
        <w:pStyle w:val="ListParagraph"/>
        <w:numPr>
          <w:ilvl w:val="2"/>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The geometry of horizontal and vertical curve how they are used in the route.</w:t>
      </w:r>
    </w:p>
    <w:p w:rsidR="001B48E7" w:rsidRDefault="001B48E7" w:rsidP="001B48E7">
      <w:pPr>
        <w:pStyle w:val="ListParagraph"/>
        <w:numPr>
          <w:ilvl w:val="2"/>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Making measurement necessary to verify the location of the structure. </w:t>
      </w:r>
    </w:p>
    <w:p w:rsidR="001B48E7" w:rsidRDefault="001B48E7" w:rsidP="001B48E7">
      <w:pPr>
        <w:pStyle w:val="ListParagraph"/>
        <w:numPr>
          <w:ilvl w:val="2"/>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How to determine the volume of work actually performed up to a given level.</w:t>
      </w:r>
    </w:p>
    <w:p w:rsidR="001B48E7" w:rsidRDefault="001B48E7" w:rsidP="001B48E7">
      <w:pPr>
        <w:spacing w:line="360" w:lineRule="auto"/>
        <w:ind w:firstLine="360"/>
        <w:jc w:val="both"/>
        <w:rPr>
          <w:sz w:val="26"/>
          <w:szCs w:val="26"/>
        </w:rPr>
      </w:pPr>
      <w:r>
        <w:rPr>
          <w:sz w:val="26"/>
          <w:szCs w:val="26"/>
        </w:rPr>
        <w:t xml:space="preserve">Route survey it involve in measuring and computing horizontal and vertical angles, elevation and horizontal distance the results of these surveys are used prepare detailed plan and profile base maps of proposed road ways. It the elevations determined in the survey serve as the basic for calculation of construction cut and fill quantities and in determining roadway banking. This section presents a review of basic terminology. Concepts and standard procedures used in high way surveys. The principle of mobility is of immense global concern to human and plant in such a way that the objective of mobility is achieved in most conducive manner. It is an idea that has a natural influence on activity of both plants and man that its effect has direct impact on life plant extend their root in search of nutrients and support, this is a form of mobility. Any obstruction in the course may result to life termination. This may invariably have an adverse effect on the environment. This project is basically on route surveying. Route survey is a process in surveying that can be applied to establishment of horizontal and </w:t>
      </w:r>
      <w:r>
        <w:rPr>
          <w:sz w:val="26"/>
          <w:szCs w:val="26"/>
        </w:rPr>
        <w:lastRenderedPageBreak/>
        <w:t>vertical alignment for transportation facilities these include: high ways, canals, pipelines, transmission lines and rapid transit.</w:t>
      </w:r>
    </w:p>
    <w:p w:rsidR="001B48E7" w:rsidRDefault="001B48E7" w:rsidP="001B48E7">
      <w:pPr>
        <w:shd w:val="clear" w:color="auto" w:fill="FFFFFF"/>
        <w:spacing w:after="360" w:line="360" w:lineRule="auto"/>
        <w:ind w:firstLine="360"/>
        <w:jc w:val="both"/>
        <w:textAlignment w:val="baseline"/>
        <w:rPr>
          <w:rFonts w:eastAsia="Times New Roman"/>
          <w:color w:val="404040"/>
          <w:sz w:val="26"/>
          <w:szCs w:val="26"/>
        </w:rPr>
      </w:pPr>
      <w:r>
        <w:rPr>
          <w:rFonts w:eastAsia="Times New Roman"/>
          <w:color w:val="404040"/>
          <w:sz w:val="26"/>
          <w:szCs w:val="26"/>
        </w:rPr>
        <w:t>A Route Survey is defined as being the required service and product that adequately locates the planned path of a linear project or right of way which crosses a prescribed area of real estate, extending from at least one known point and turning or terminating at another known point. Adequate location shall mean substantial compliance with the conditions and tolerances expressed in this standard. A route survey which defines new or proposed boundaries shall be conducted as a boundary survey and must adhere to the rules and regulations of the Texas Board of Professional Land Surveying (TBPLS).</w:t>
      </w:r>
    </w:p>
    <w:p w:rsidR="001B48E7" w:rsidRDefault="001B48E7" w:rsidP="001B48E7">
      <w:pPr>
        <w:shd w:val="clear" w:color="auto" w:fill="FFFFFF"/>
        <w:spacing w:after="360" w:line="360" w:lineRule="auto"/>
        <w:ind w:firstLine="360"/>
        <w:jc w:val="both"/>
        <w:textAlignment w:val="baseline"/>
        <w:rPr>
          <w:rFonts w:eastAsia="Times New Roman"/>
          <w:color w:val="404040"/>
          <w:sz w:val="26"/>
          <w:szCs w:val="26"/>
        </w:rPr>
      </w:pPr>
      <w:r>
        <w:rPr>
          <w:rFonts w:eastAsia="Times New Roman"/>
          <w:color w:val="404040"/>
          <w:sz w:val="26"/>
          <w:szCs w:val="26"/>
        </w:rPr>
        <w:t>A Route Survey is usually required for the planning of a right of way, the acquisition of fee or easement property and for eventual construction layout work. The location of the facilities within the right of way are often held in respect to the center line or a right of way line. A Route Survey is made on the ground to provide for the location of right of way lines, a centerline, or reference lines in relation to property lines and terrain features. Route Surveys shall include but are not limited to the proper location, monumentation, description or platting of the following routes:</w:t>
      </w:r>
    </w:p>
    <w:p w:rsidR="001B48E7" w:rsidRDefault="001B48E7" w:rsidP="001B48E7">
      <w:pPr>
        <w:numPr>
          <w:ilvl w:val="0"/>
          <w:numId w:val="3"/>
        </w:numPr>
        <w:shd w:val="clear" w:color="auto" w:fill="FFFFFF"/>
        <w:spacing w:line="360" w:lineRule="auto"/>
        <w:jc w:val="both"/>
        <w:textAlignment w:val="baseline"/>
        <w:rPr>
          <w:rFonts w:eastAsia="Times New Roman"/>
          <w:color w:val="404040"/>
          <w:sz w:val="26"/>
          <w:szCs w:val="26"/>
        </w:rPr>
      </w:pPr>
      <w:r>
        <w:rPr>
          <w:rFonts w:eastAsia="Times New Roman"/>
          <w:color w:val="404040"/>
          <w:sz w:val="26"/>
          <w:szCs w:val="26"/>
        </w:rPr>
        <w:t>Transmission lines for communications, fuel, chemical, water and electrical needs.</w:t>
      </w:r>
    </w:p>
    <w:p w:rsidR="001B48E7" w:rsidRDefault="001B48E7" w:rsidP="001B48E7">
      <w:pPr>
        <w:numPr>
          <w:ilvl w:val="0"/>
          <w:numId w:val="3"/>
        </w:numPr>
        <w:shd w:val="clear" w:color="auto" w:fill="FFFFFF"/>
        <w:spacing w:line="360" w:lineRule="auto"/>
        <w:jc w:val="both"/>
        <w:textAlignment w:val="baseline"/>
        <w:rPr>
          <w:rFonts w:eastAsia="Times New Roman"/>
          <w:color w:val="404040"/>
          <w:sz w:val="26"/>
          <w:szCs w:val="26"/>
        </w:rPr>
      </w:pPr>
      <w:r>
        <w:rPr>
          <w:rFonts w:eastAsia="Times New Roman"/>
          <w:color w:val="404040"/>
          <w:sz w:val="26"/>
          <w:szCs w:val="26"/>
        </w:rPr>
        <w:t>Canals, waterways, drainage ditches and sewers.</w:t>
      </w:r>
    </w:p>
    <w:p w:rsidR="001B48E7" w:rsidRDefault="001B48E7" w:rsidP="001B48E7">
      <w:pPr>
        <w:numPr>
          <w:ilvl w:val="0"/>
          <w:numId w:val="3"/>
        </w:numPr>
        <w:shd w:val="clear" w:color="auto" w:fill="FFFFFF"/>
        <w:spacing w:line="360" w:lineRule="auto"/>
        <w:jc w:val="both"/>
        <w:textAlignment w:val="baseline"/>
        <w:rPr>
          <w:rFonts w:eastAsia="Times New Roman"/>
          <w:color w:val="404040"/>
          <w:sz w:val="26"/>
          <w:szCs w:val="26"/>
        </w:rPr>
      </w:pPr>
      <w:r>
        <w:rPr>
          <w:rFonts w:eastAsia="Times New Roman"/>
          <w:color w:val="404040"/>
          <w:sz w:val="26"/>
          <w:szCs w:val="26"/>
        </w:rPr>
        <w:t>View easements, air space easements, ingress and egress easements such as approach routes.</w:t>
      </w:r>
    </w:p>
    <w:p w:rsidR="001B48E7" w:rsidRDefault="001B48E7" w:rsidP="001B48E7">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1.2 </w:t>
      </w:r>
      <w:r>
        <w:rPr>
          <w:rFonts w:ascii="Times New Roman" w:hAnsi="Times New Roman" w:cs="Times New Roman"/>
          <w:b/>
          <w:sz w:val="26"/>
          <w:szCs w:val="26"/>
        </w:rPr>
        <w:tab/>
        <w:t>STATEMENT OF PROBLEM</w:t>
      </w:r>
    </w:p>
    <w:p w:rsidR="001B48E7" w:rsidRDefault="001B48E7" w:rsidP="001B48E7">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route from new IES to Ara village, Moro Local Government of Kwara State has been discovered for long, for having bad outlook, narrow, strip, poor drainage facility and not good for transportation of goods, and not form main road of Polytechnic opposite side therefore for all this problem should be a need for design of the road.</w:t>
      </w:r>
    </w:p>
    <w:p w:rsidR="001B48E7" w:rsidRDefault="001B48E7" w:rsidP="001B48E7">
      <w:pPr>
        <w:spacing w:line="360" w:lineRule="auto"/>
        <w:jc w:val="both"/>
        <w:rPr>
          <w:b/>
          <w:sz w:val="26"/>
          <w:szCs w:val="26"/>
        </w:rPr>
      </w:pPr>
      <w:r>
        <w:rPr>
          <w:b/>
          <w:sz w:val="26"/>
          <w:szCs w:val="26"/>
        </w:rPr>
        <w:t>1.3</w:t>
      </w:r>
      <w:r>
        <w:rPr>
          <w:b/>
          <w:sz w:val="26"/>
          <w:szCs w:val="26"/>
        </w:rPr>
        <w:tab/>
        <w:t>AIM OF THE PROJECT</w:t>
      </w:r>
    </w:p>
    <w:p w:rsidR="001B48E7" w:rsidRDefault="001B48E7" w:rsidP="001B48E7">
      <w:pPr>
        <w:spacing w:line="360" w:lineRule="auto"/>
        <w:ind w:firstLine="720"/>
        <w:jc w:val="both"/>
        <w:rPr>
          <w:sz w:val="26"/>
          <w:szCs w:val="26"/>
        </w:rPr>
      </w:pPr>
      <w:r>
        <w:rPr>
          <w:sz w:val="26"/>
          <w:szCs w:val="26"/>
        </w:rPr>
        <w:t xml:space="preserve">The main aim of this project is to carry out route survey from new IES to Ara village in Moro Local Government Area of Kwara State </w:t>
      </w:r>
    </w:p>
    <w:p w:rsidR="001B48E7" w:rsidRDefault="001B48E7" w:rsidP="001B48E7">
      <w:pPr>
        <w:spacing w:line="360" w:lineRule="auto"/>
        <w:jc w:val="both"/>
        <w:rPr>
          <w:b/>
          <w:sz w:val="26"/>
          <w:szCs w:val="26"/>
        </w:rPr>
      </w:pPr>
      <w:r>
        <w:rPr>
          <w:b/>
          <w:sz w:val="26"/>
          <w:szCs w:val="26"/>
        </w:rPr>
        <w:t>1.4</w:t>
      </w:r>
      <w:r>
        <w:rPr>
          <w:b/>
          <w:sz w:val="26"/>
          <w:szCs w:val="26"/>
        </w:rPr>
        <w:tab/>
        <w:t xml:space="preserve"> OBJECTIVES OF THE PROJECT</w:t>
      </w:r>
    </w:p>
    <w:p w:rsidR="001B48E7" w:rsidRDefault="001B48E7" w:rsidP="001B48E7">
      <w:pPr>
        <w:numPr>
          <w:ilvl w:val="0"/>
          <w:numId w:val="4"/>
        </w:numPr>
        <w:spacing w:line="360" w:lineRule="auto"/>
        <w:ind w:left="0" w:firstLine="0"/>
        <w:jc w:val="both"/>
        <w:rPr>
          <w:sz w:val="26"/>
          <w:szCs w:val="26"/>
        </w:rPr>
      </w:pPr>
      <w:r>
        <w:rPr>
          <w:sz w:val="26"/>
          <w:szCs w:val="26"/>
        </w:rPr>
        <w:t xml:space="preserve">Reconnaissance survey which include determination of centre line of the road and marked at an interval of 25m along the road, determine the proposed width of the road, approximate total chainage of the road from starting point to the end point </w:t>
      </w:r>
    </w:p>
    <w:p w:rsidR="001B48E7" w:rsidRDefault="001B48E7" w:rsidP="001B48E7">
      <w:pPr>
        <w:numPr>
          <w:ilvl w:val="0"/>
          <w:numId w:val="4"/>
        </w:numPr>
        <w:spacing w:line="360" w:lineRule="auto"/>
        <w:ind w:left="0" w:firstLine="0"/>
        <w:jc w:val="both"/>
        <w:rPr>
          <w:sz w:val="26"/>
          <w:szCs w:val="26"/>
        </w:rPr>
      </w:pPr>
      <w:r>
        <w:rPr>
          <w:sz w:val="26"/>
          <w:szCs w:val="26"/>
        </w:rPr>
        <w:t xml:space="preserve">Running of accurate traversing </w:t>
      </w:r>
    </w:p>
    <w:p w:rsidR="001B48E7" w:rsidRDefault="001B48E7" w:rsidP="001B48E7">
      <w:pPr>
        <w:numPr>
          <w:ilvl w:val="0"/>
          <w:numId w:val="4"/>
        </w:numPr>
        <w:tabs>
          <w:tab w:val="left" w:pos="0"/>
        </w:tabs>
        <w:spacing w:line="360" w:lineRule="auto"/>
        <w:ind w:left="0" w:firstLine="0"/>
        <w:jc w:val="both"/>
        <w:rPr>
          <w:sz w:val="26"/>
          <w:szCs w:val="26"/>
        </w:rPr>
      </w:pPr>
      <w:r>
        <w:rPr>
          <w:sz w:val="26"/>
          <w:szCs w:val="26"/>
        </w:rPr>
        <w:t xml:space="preserve">Detail survey of all existing features along the chosen road </w:t>
      </w:r>
    </w:p>
    <w:p w:rsidR="001B48E7" w:rsidRDefault="001B48E7" w:rsidP="001B48E7">
      <w:pPr>
        <w:spacing w:line="360" w:lineRule="auto"/>
        <w:jc w:val="both"/>
        <w:rPr>
          <w:sz w:val="26"/>
          <w:szCs w:val="26"/>
        </w:rPr>
      </w:pPr>
      <w:r>
        <w:rPr>
          <w:sz w:val="26"/>
          <w:szCs w:val="26"/>
        </w:rPr>
        <w:t>Leveling to determine the height difference along selected point along the road (both longitudinal, profile and cross section)</w:t>
      </w:r>
    </w:p>
    <w:p w:rsidR="001B48E7" w:rsidRDefault="001B48E7" w:rsidP="001B48E7">
      <w:pPr>
        <w:spacing w:line="360" w:lineRule="auto"/>
        <w:jc w:val="both"/>
        <w:rPr>
          <w:sz w:val="26"/>
          <w:szCs w:val="26"/>
        </w:rPr>
      </w:pPr>
      <w:r>
        <w:rPr>
          <w:sz w:val="26"/>
          <w:szCs w:val="26"/>
        </w:rPr>
        <w:t>(iv)</w:t>
      </w:r>
      <w:r>
        <w:rPr>
          <w:sz w:val="26"/>
          <w:szCs w:val="26"/>
        </w:rPr>
        <w:tab/>
        <w:t>Good report writing</w:t>
      </w:r>
    </w:p>
    <w:p w:rsidR="001B48E7" w:rsidRDefault="001B48E7" w:rsidP="001B48E7">
      <w:pPr>
        <w:spacing w:line="360" w:lineRule="auto"/>
        <w:jc w:val="both"/>
        <w:rPr>
          <w:b/>
          <w:sz w:val="26"/>
          <w:szCs w:val="26"/>
        </w:rPr>
      </w:pPr>
      <w:r>
        <w:rPr>
          <w:b/>
          <w:sz w:val="26"/>
          <w:szCs w:val="26"/>
        </w:rPr>
        <w:t>1.5</w:t>
      </w:r>
      <w:r>
        <w:rPr>
          <w:b/>
          <w:sz w:val="26"/>
          <w:szCs w:val="26"/>
        </w:rPr>
        <w:tab/>
        <w:t>SCOPE OF THE PROJECT</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Reconnaissance </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Office planning</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Field recci</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Chainage marking at 25m &amp; bench mark establishment at every 500</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Test of instrument</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Geometric data acquisition</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Attribute data acquisition</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Data downloading editing </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Data processing and analysis</w:t>
      </w:r>
    </w:p>
    <w:p w:rsidR="001B48E7" w:rsidRDefault="001B48E7" w:rsidP="001B48E7">
      <w:pPr>
        <w:pStyle w:val="ListParagraph"/>
        <w:numPr>
          <w:ilvl w:val="1"/>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Information presentation both hard/soft copies</w:t>
      </w:r>
    </w:p>
    <w:p w:rsidR="001B48E7" w:rsidRDefault="001B48E7" w:rsidP="001B48E7">
      <w:pPr>
        <w:spacing w:line="360" w:lineRule="auto"/>
        <w:jc w:val="both"/>
        <w:rPr>
          <w:b/>
          <w:sz w:val="26"/>
          <w:szCs w:val="26"/>
        </w:rPr>
      </w:pPr>
      <w:r>
        <w:rPr>
          <w:b/>
          <w:sz w:val="26"/>
          <w:szCs w:val="26"/>
        </w:rPr>
        <w:t>1.6</w:t>
      </w:r>
      <w:r>
        <w:rPr>
          <w:b/>
          <w:sz w:val="26"/>
          <w:szCs w:val="26"/>
        </w:rPr>
        <w:tab/>
        <w:t>SPECIFICATION OF THE PROJECT</w:t>
      </w:r>
    </w:p>
    <w:p w:rsidR="001B48E7" w:rsidRDefault="001B48E7" w:rsidP="001B48E7">
      <w:pPr>
        <w:spacing w:line="360" w:lineRule="auto"/>
        <w:jc w:val="both"/>
        <w:rPr>
          <w:sz w:val="26"/>
          <w:szCs w:val="26"/>
        </w:rPr>
      </w:pPr>
      <w:r>
        <w:rPr>
          <w:sz w:val="26"/>
          <w:szCs w:val="26"/>
        </w:rPr>
        <w:t xml:space="preserve">i. The equipment and method adopted in carrying out the project ensured that the specification of third order were followed. </w:t>
      </w:r>
    </w:p>
    <w:p w:rsidR="001B48E7" w:rsidRDefault="001B48E7" w:rsidP="001B48E7">
      <w:pPr>
        <w:spacing w:line="360" w:lineRule="auto"/>
        <w:jc w:val="both"/>
        <w:rPr>
          <w:sz w:val="26"/>
          <w:szCs w:val="26"/>
        </w:rPr>
      </w:pPr>
      <w:r>
        <w:rPr>
          <w:sz w:val="26"/>
          <w:szCs w:val="26"/>
        </w:rPr>
        <w:t xml:space="preserve">ii. The road alignment was obtained at every chainage of direction profile at 25m interval along the Centre lines and 4m to both right and left of the Centre line. </w:t>
      </w:r>
    </w:p>
    <w:p w:rsidR="001B48E7" w:rsidRDefault="001B48E7" w:rsidP="001B48E7">
      <w:pPr>
        <w:spacing w:line="360" w:lineRule="auto"/>
        <w:jc w:val="both"/>
        <w:rPr>
          <w:sz w:val="26"/>
          <w:szCs w:val="26"/>
        </w:rPr>
      </w:pPr>
      <w:r>
        <w:rPr>
          <w:sz w:val="26"/>
          <w:szCs w:val="26"/>
        </w:rPr>
        <w:t>iii. Fixing of relevant details along the road for good interpretation of plan.</w:t>
      </w:r>
    </w:p>
    <w:p w:rsidR="001B48E7" w:rsidRDefault="001B48E7" w:rsidP="001B48E7">
      <w:pPr>
        <w:spacing w:line="360" w:lineRule="auto"/>
        <w:jc w:val="both"/>
        <w:rPr>
          <w:b/>
          <w:sz w:val="26"/>
          <w:szCs w:val="26"/>
        </w:rPr>
      </w:pPr>
      <w:r>
        <w:rPr>
          <w:b/>
          <w:sz w:val="26"/>
          <w:szCs w:val="26"/>
        </w:rPr>
        <w:t>1.7</w:t>
      </w:r>
      <w:r>
        <w:rPr>
          <w:b/>
          <w:sz w:val="26"/>
          <w:szCs w:val="26"/>
        </w:rPr>
        <w:tab/>
        <w:t>PERSONNEL INVOLVED</w:t>
      </w:r>
    </w:p>
    <w:p w:rsidR="001B48E7" w:rsidRDefault="001B48E7" w:rsidP="001B48E7">
      <w:pPr>
        <w:spacing w:line="360" w:lineRule="auto"/>
        <w:ind w:left="720" w:firstLineChars="257" w:firstLine="668"/>
        <w:jc w:val="both"/>
        <w:rPr>
          <w:rFonts w:cstheme="minorBidi"/>
          <w:sz w:val="26"/>
          <w:szCs w:val="26"/>
        </w:rPr>
      </w:pPr>
      <w:r>
        <w:rPr>
          <w:sz w:val="26"/>
          <w:szCs w:val="26"/>
        </w:rPr>
        <w:tab/>
        <w:t xml:space="preserve">All the under list name is member of group 8 that participated in the successful execution of the project </w:t>
      </w:r>
    </w:p>
    <w:p w:rsidR="001B48E7" w:rsidRDefault="001B48E7" w:rsidP="001B48E7">
      <w:pPr>
        <w:spacing w:line="360" w:lineRule="auto"/>
        <w:ind w:left="720" w:firstLineChars="257" w:firstLine="668"/>
        <w:jc w:val="both"/>
        <w:rPr>
          <w:sz w:val="26"/>
          <w:szCs w:val="26"/>
        </w:rPr>
      </w:pPr>
    </w:p>
    <w:p w:rsidR="001B48E7" w:rsidRDefault="001B48E7" w:rsidP="001B48E7">
      <w:pPr>
        <w:spacing w:line="360" w:lineRule="auto"/>
        <w:ind w:left="720" w:firstLineChars="257" w:firstLine="668"/>
        <w:jc w:val="both"/>
        <w:rPr>
          <w:sz w:val="26"/>
          <w:szCs w:val="26"/>
        </w:rPr>
      </w:pPr>
    </w:p>
    <w:p w:rsidR="001B48E7" w:rsidRDefault="001B48E7" w:rsidP="001B48E7">
      <w:pPr>
        <w:spacing w:line="360" w:lineRule="auto"/>
        <w:ind w:left="720" w:firstLineChars="257" w:firstLine="668"/>
        <w:jc w:val="both"/>
        <w:rPr>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630"/>
        <w:gridCol w:w="2552"/>
        <w:gridCol w:w="1954"/>
      </w:tblGrid>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 xml:space="preserve">               NAME </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MATRIC NO</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ROLE PLAYED</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Arewa Eniola Oluwaseun</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ND/23/SGI/FT/0015</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Author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Adebunmi Yusuf Ayomide</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ND/23/SGI/FT/0006</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Laode Abdullahi Alabi</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ND/23/SGI/FT/0007</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Nurudeen Muhammed Jamiu</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ND/23/SGI/FT/0010</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Onimago Afisat Idowu</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ND/23/SGI/FT/0013</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 xml:space="preserve">Ambrose Sunday </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ND/23/SGI/FT/0024</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lastRenderedPageBreak/>
              <w:t>Yusuf Faisat</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ND/23/SGI/FT/0016</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Nairabakan Khadijat Gbemisola</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ND/23/SGI/FT/0012</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r w:rsidR="001B48E7" w:rsidTr="001B48E7">
        <w:trPr>
          <w:jc w:val="center"/>
        </w:trPr>
        <w:tc>
          <w:tcPr>
            <w:tcW w:w="392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Kehinde Rofiat Oluwabukola</w:t>
            </w:r>
          </w:p>
        </w:tc>
        <w:tc>
          <w:tcPr>
            <w:tcW w:w="2576"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ND/22/SGI/FT/0018</w:t>
            </w:r>
          </w:p>
        </w:tc>
        <w:tc>
          <w:tcPr>
            <w:tcW w:w="205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 w:val="26"/>
                <w:szCs w:val="26"/>
              </w:rPr>
            </w:pPr>
            <w:r>
              <w:rPr>
                <w:sz w:val="26"/>
                <w:szCs w:val="26"/>
              </w:rPr>
              <w:t>Member</w:t>
            </w:r>
          </w:p>
        </w:tc>
      </w:tr>
    </w:tbl>
    <w:p w:rsidR="001B48E7" w:rsidRDefault="001B48E7" w:rsidP="001B48E7">
      <w:pPr>
        <w:spacing w:line="360" w:lineRule="auto"/>
        <w:jc w:val="both"/>
        <w:rPr>
          <w:b/>
          <w:sz w:val="26"/>
          <w:szCs w:val="26"/>
        </w:rPr>
      </w:pPr>
      <w:r>
        <w:rPr>
          <w:b/>
          <w:sz w:val="26"/>
          <w:szCs w:val="26"/>
        </w:rPr>
        <w:t>1.8</w:t>
      </w:r>
      <w:r>
        <w:rPr>
          <w:b/>
          <w:sz w:val="26"/>
          <w:szCs w:val="26"/>
        </w:rPr>
        <w:tab/>
        <w:t>SITE LOCATION</w:t>
      </w:r>
    </w:p>
    <w:p w:rsidR="001B48E7" w:rsidRDefault="001B48E7" w:rsidP="001B48E7">
      <w:pPr>
        <w:spacing w:line="360" w:lineRule="auto"/>
        <w:ind w:firstLine="720"/>
        <w:jc w:val="both"/>
        <w:rPr>
          <w:rFonts w:cstheme="minorBidi"/>
          <w:sz w:val="26"/>
          <w:szCs w:val="26"/>
        </w:rPr>
      </w:pPr>
      <w:bookmarkStart w:id="0" w:name="_GoBack"/>
      <w:bookmarkEnd w:id="0"/>
      <w:r>
        <w:rPr>
          <w:sz w:val="26"/>
          <w:szCs w:val="26"/>
        </w:rPr>
        <w:t xml:space="preserve">The location of the project site is the route from New IES road to ARA village. The distance covered was approximately 3km. The site lies between </w:t>
      </w:r>
    </w:p>
    <w:p w:rsidR="001B48E7" w:rsidRDefault="001B48E7" w:rsidP="001B48E7">
      <w:pPr>
        <w:spacing w:line="360" w:lineRule="auto"/>
        <w:ind w:firstLine="720"/>
        <w:jc w:val="both"/>
        <w:rPr>
          <w:sz w:val="26"/>
          <w:szCs w:val="26"/>
        </w:rPr>
      </w:pPr>
      <w:r>
        <w:rPr>
          <w:sz w:val="26"/>
          <w:szCs w:val="26"/>
        </w:rPr>
        <w:t>LATITUDE -</w:t>
      </w:r>
      <w:r>
        <w:rPr>
          <w:sz w:val="26"/>
          <w:szCs w:val="26"/>
        </w:rPr>
        <w:tab/>
        <w:t>008˚ 25’ 30’’ to 008˚ 57’ 33’’</w:t>
      </w:r>
    </w:p>
    <w:p w:rsidR="001B48E7" w:rsidRDefault="001B48E7" w:rsidP="001B48E7">
      <w:pPr>
        <w:spacing w:line="360" w:lineRule="auto"/>
        <w:ind w:firstLine="720"/>
        <w:jc w:val="both"/>
        <w:rPr>
          <w:sz w:val="26"/>
          <w:szCs w:val="26"/>
        </w:rPr>
      </w:pPr>
      <w:r>
        <w:rPr>
          <w:sz w:val="26"/>
          <w:szCs w:val="26"/>
        </w:rPr>
        <w:t>LONGITUDE -</w:t>
      </w:r>
      <w:r>
        <w:rPr>
          <w:sz w:val="26"/>
          <w:szCs w:val="26"/>
        </w:rPr>
        <w:tab/>
        <w:t>004˚ 35’ 23’’ to 004˚ 38’ 10’’</w:t>
      </w:r>
    </w:p>
    <w:p w:rsidR="001B48E7" w:rsidRDefault="001B48E7" w:rsidP="001B48E7">
      <w:pPr>
        <w:pStyle w:val="NoSpacing"/>
        <w:spacing w:line="360" w:lineRule="auto"/>
        <w:jc w:val="both"/>
        <w:rPr>
          <w:rFonts w:ascii="Times New Roman" w:hAnsi="Times New Roman" w:cs="Times New Roman"/>
          <w:sz w:val="26"/>
          <w:szCs w:val="26"/>
        </w:rPr>
      </w:pPr>
    </w:p>
    <w:p w:rsidR="001B48E7" w:rsidRDefault="001B48E7" w:rsidP="001B48E7">
      <w:pPr>
        <w:pStyle w:val="NoSpacing"/>
        <w:spacing w:line="36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5116830" cy="4923790"/>
            <wp:effectExtent l="19050" t="0" r="7620" b="0"/>
            <wp:docPr id="1" name="Picture 3" descr="IMG-20170729-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70729-WA0005"/>
                    <pic:cNvPicPr>
                      <a:picLocks noChangeAspect="1" noChangeArrowheads="1"/>
                    </pic:cNvPicPr>
                  </pic:nvPicPr>
                  <pic:blipFill>
                    <a:blip r:embed="rId7"/>
                    <a:srcRect/>
                    <a:stretch>
                      <a:fillRect/>
                    </a:stretch>
                  </pic:blipFill>
                  <pic:spPr bwMode="auto">
                    <a:xfrm>
                      <a:off x="0" y="0"/>
                      <a:ext cx="5116830" cy="4923790"/>
                    </a:xfrm>
                    <a:prstGeom prst="rect">
                      <a:avLst/>
                    </a:prstGeom>
                    <a:noFill/>
                    <a:ln w="9525">
                      <a:noFill/>
                      <a:miter lim="800000"/>
                      <a:headEnd/>
                      <a:tailEnd/>
                    </a:ln>
                  </pic:spPr>
                </pic:pic>
              </a:graphicData>
            </a:graphic>
          </wp:inline>
        </w:drawing>
      </w:r>
    </w:p>
    <w:p w:rsidR="001B48E7" w:rsidRDefault="001B48E7" w:rsidP="001B48E7">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Fig 1.0: showing the study location</w:t>
      </w:r>
    </w:p>
    <w:p w:rsidR="001B48E7" w:rsidRDefault="001B48E7" w:rsidP="001B48E7">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Source: Google earth 2025</w:t>
      </w:r>
    </w:p>
    <w:p w:rsidR="001B48E7" w:rsidRDefault="001B48E7" w:rsidP="001B48E7">
      <w:pPr>
        <w:spacing w:line="360" w:lineRule="auto"/>
        <w:ind w:left="2880" w:firstLine="720"/>
        <w:jc w:val="both"/>
        <w:rPr>
          <w:b/>
          <w:sz w:val="26"/>
          <w:szCs w:val="26"/>
        </w:rPr>
      </w:pPr>
    </w:p>
    <w:p w:rsidR="001B48E7" w:rsidRDefault="001B48E7" w:rsidP="001B48E7">
      <w:pPr>
        <w:spacing w:line="360" w:lineRule="auto"/>
        <w:ind w:left="2880" w:firstLine="720"/>
        <w:jc w:val="both"/>
        <w:rPr>
          <w:b/>
          <w:sz w:val="26"/>
          <w:szCs w:val="26"/>
        </w:rPr>
      </w:pPr>
    </w:p>
    <w:p w:rsidR="001B48E7" w:rsidRDefault="001B48E7" w:rsidP="001B48E7">
      <w:pPr>
        <w:spacing w:line="360" w:lineRule="auto"/>
        <w:ind w:left="2880" w:firstLine="720"/>
        <w:jc w:val="both"/>
        <w:rPr>
          <w:b/>
          <w:sz w:val="26"/>
          <w:szCs w:val="26"/>
        </w:rPr>
      </w:pPr>
    </w:p>
    <w:p w:rsidR="001B48E7" w:rsidRDefault="001B48E7" w:rsidP="001B48E7">
      <w:pPr>
        <w:spacing w:line="360" w:lineRule="auto"/>
        <w:ind w:left="2880" w:firstLine="720"/>
        <w:jc w:val="both"/>
        <w:rPr>
          <w:b/>
          <w:sz w:val="26"/>
          <w:szCs w:val="26"/>
        </w:rPr>
      </w:pPr>
    </w:p>
    <w:p w:rsidR="001B48E7" w:rsidRDefault="001B48E7" w:rsidP="001B48E7">
      <w:pPr>
        <w:spacing w:line="360" w:lineRule="auto"/>
        <w:ind w:left="2880" w:firstLine="720"/>
        <w:jc w:val="both"/>
        <w:rPr>
          <w:b/>
          <w:sz w:val="26"/>
          <w:szCs w:val="26"/>
        </w:rPr>
      </w:pPr>
      <w:r>
        <w:rPr>
          <w:b/>
          <w:sz w:val="26"/>
          <w:szCs w:val="26"/>
        </w:rPr>
        <w:t>CHAPTER TWO</w:t>
      </w:r>
    </w:p>
    <w:p w:rsidR="001B48E7" w:rsidRDefault="001B48E7" w:rsidP="001B48E7">
      <w:pPr>
        <w:spacing w:line="360" w:lineRule="auto"/>
        <w:jc w:val="both"/>
        <w:rPr>
          <w:b/>
          <w:sz w:val="26"/>
          <w:szCs w:val="26"/>
        </w:rPr>
      </w:pPr>
      <w:r>
        <w:rPr>
          <w:b/>
          <w:sz w:val="26"/>
          <w:szCs w:val="26"/>
        </w:rPr>
        <w:t>2.1</w:t>
      </w:r>
      <w:r>
        <w:rPr>
          <w:b/>
          <w:sz w:val="26"/>
          <w:szCs w:val="26"/>
        </w:rPr>
        <w:tab/>
        <w:t>LITERATURE REVIEW</w:t>
      </w:r>
    </w:p>
    <w:p w:rsidR="001B48E7" w:rsidRDefault="001B48E7" w:rsidP="001B48E7">
      <w:pPr>
        <w:spacing w:line="360" w:lineRule="auto"/>
        <w:jc w:val="both"/>
        <w:rPr>
          <w:sz w:val="26"/>
          <w:szCs w:val="26"/>
        </w:rPr>
      </w:pPr>
      <w:r>
        <w:rPr>
          <w:sz w:val="26"/>
          <w:szCs w:val="26"/>
        </w:rPr>
        <w:lastRenderedPageBreak/>
        <w:tab/>
        <w:t>Route surveying is an important tool in the planning and construction of road. There has been a gradual improvement in the technique used in road construction in the world. Surveying is mostly embraced in every operation relating to the surface of the and consist geographical features surveying could therefore be referents to as the plant form upon which all construction work depend assuming the position of the bedrock of all physical development. (Anderson. 1985)</w:t>
      </w:r>
    </w:p>
    <w:p w:rsidR="001B48E7" w:rsidRDefault="001B48E7" w:rsidP="001B48E7">
      <w:pPr>
        <w:spacing w:line="360" w:lineRule="auto"/>
        <w:jc w:val="both"/>
        <w:rPr>
          <w:sz w:val="26"/>
          <w:szCs w:val="26"/>
        </w:rPr>
      </w:pPr>
      <w:r>
        <w:rPr>
          <w:sz w:val="26"/>
          <w:szCs w:val="26"/>
        </w:rPr>
        <w:tab/>
        <w:t>Raymond Metal surveying, (2009), said that a right of way survey is a boundary survey depending the limits of private ownership and that of the entity legacy that has the interest or jurisdiction of the subject property. Depending on the location of the site, the entity/agency may be the entity, unlike an easement which is the right of use over the property of others. Title to the right of way may exist by different sources that include dedication, eminent domain, and maintenance. Many times it is a combination of these that make the total parcel. The surveyor will make a determination of the position of the deeded right of way. If there appears to be additional right of way by maintenance that has been interrupted for more than four years, an updated maintained map may be field. The right of ways survey does not include above or below ground improvements, features or encroachments.</w:t>
      </w:r>
    </w:p>
    <w:p w:rsidR="001B48E7" w:rsidRDefault="001B48E7" w:rsidP="001B48E7">
      <w:pPr>
        <w:spacing w:line="360" w:lineRule="auto"/>
        <w:jc w:val="both"/>
        <w:rPr>
          <w:sz w:val="26"/>
          <w:szCs w:val="26"/>
        </w:rPr>
      </w:pPr>
      <w:r>
        <w:rPr>
          <w:sz w:val="26"/>
          <w:szCs w:val="26"/>
        </w:rPr>
        <w:tab/>
        <w:t>Engineering survey which is focus of this project could be define as the surveying carried out to provide special information’s for construction project which were usually drawn to large scale topographical surveying ranging in scale from 1:500 to 1:2500 supplying details for particular engineering schemes (Ramsey 1976).</w:t>
      </w:r>
    </w:p>
    <w:p w:rsidR="001B48E7" w:rsidRDefault="001B48E7" w:rsidP="001B48E7">
      <w:pPr>
        <w:spacing w:line="360" w:lineRule="auto"/>
        <w:jc w:val="both"/>
        <w:rPr>
          <w:sz w:val="26"/>
          <w:szCs w:val="26"/>
        </w:rPr>
      </w:pPr>
      <w:r>
        <w:rPr>
          <w:sz w:val="26"/>
          <w:szCs w:val="26"/>
        </w:rPr>
        <w:lastRenderedPageBreak/>
        <w:tab/>
        <w:t>Such scheme include hydroelectric, indignation project alignment of road, tunnel and transmission lines, the location and construction of drawn, the development and Maintenance of harbor, with respect his project the principles in surveying operation were copied to route alignment which conversed planning designing constructing development and rehabilitation of road depending on the survey data provided by the surveying.</w:t>
      </w:r>
    </w:p>
    <w:p w:rsidR="001B48E7" w:rsidRDefault="001B48E7" w:rsidP="001B48E7">
      <w:pPr>
        <w:spacing w:line="360" w:lineRule="auto"/>
        <w:jc w:val="both"/>
        <w:rPr>
          <w:sz w:val="26"/>
          <w:szCs w:val="26"/>
        </w:rPr>
      </w:pPr>
      <w:r>
        <w:rPr>
          <w:sz w:val="26"/>
          <w:szCs w:val="26"/>
        </w:rPr>
        <w:tab/>
        <w:t>The essence of route surveying was to establish the horizontal and vertical alignment for transportation which was assumed to comprise a network that include by way highway rapid transit guide ways, canals, pipeline and transmission line (Anderson, 2007) also defined surveying as the survey necessary for the location and construction of line of transportation or communication, such as highways, rail road’s, canal, transmission line and pipeline.</w:t>
      </w:r>
    </w:p>
    <w:p w:rsidR="001B48E7" w:rsidRDefault="001B48E7" w:rsidP="001B48E7">
      <w:pPr>
        <w:spacing w:line="360" w:lineRule="auto"/>
        <w:jc w:val="both"/>
        <w:rPr>
          <w:sz w:val="26"/>
          <w:szCs w:val="26"/>
        </w:rPr>
      </w:pPr>
      <w:r>
        <w:rPr>
          <w:sz w:val="26"/>
          <w:szCs w:val="26"/>
        </w:rPr>
        <w:tab/>
        <w:t>Raymond at all stated further that the location and construction survey further consist of:-</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Establishing the centerline by setting at interval</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Running level to determine the profit of the ground along the centerline at 25 meter interval.</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Plotting such profile and fixing grades</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Taking cross section</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Calculating volumes of earth work</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Measuring drainage areas</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Laying out structures such as culverts and bridges</w:t>
      </w:r>
    </w:p>
    <w:p w:rsidR="001B48E7" w:rsidRDefault="001B48E7" w:rsidP="001B48E7">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Location right of way boundaries.</w:t>
      </w:r>
    </w:p>
    <w:p w:rsidR="001B48E7" w:rsidRDefault="001B48E7" w:rsidP="001B48E7">
      <w:pPr>
        <w:spacing w:line="360" w:lineRule="auto"/>
        <w:ind w:firstLine="360"/>
        <w:jc w:val="both"/>
        <w:rPr>
          <w:sz w:val="26"/>
          <w:szCs w:val="26"/>
        </w:rPr>
      </w:pPr>
      <w:r>
        <w:rPr>
          <w:sz w:val="26"/>
          <w:szCs w:val="26"/>
        </w:rPr>
        <w:lastRenderedPageBreak/>
        <w:t>Surveying operation involve in route surveying include the following to determine the horizontal and vertical alignments and leveling and for heighten purpose.</w:t>
      </w:r>
    </w:p>
    <w:p w:rsidR="001B48E7" w:rsidRDefault="001B48E7" w:rsidP="001B48E7">
      <w:pPr>
        <w:spacing w:line="360" w:lineRule="auto"/>
        <w:jc w:val="both"/>
        <w:rPr>
          <w:sz w:val="26"/>
          <w:szCs w:val="26"/>
        </w:rPr>
      </w:pPr>
      <w:r>
        <w:rPr>
          <w:sz w:val="26"/>
          <w:szCs w:val="26"/>
        </w:rPr>
        <w:tab/>
        <w:t>Raymond (1966) said that route surveying of some type are require in practically all highway construction works. For small project involving widening or minor improvement of existing highway, the survey may be relatively simple and may include sufficient information for the design engineer to prepare plans and specification defining the work to be done for the more complex construction of project involving multi-lane highway in a new location, prepare plans specification and estimate for construction, and to prepare deed descriptions and maps for appraisal and acquisition of necessary right of ways. In general, it is the function of the surveyor or location engineer all survey data which may be needed to make a necessary decision concerning the particular project. The process will include obtaining the necessary information regarding terrain and land use, making surveys to determine detailed topography and the location of plan metric features and finally the stationing of Centre line of the proposed highway on the ground. The survey engineer may also be given the responsibility for obtaining and utilizing data gather by specialist in related fields such as traffics right of way, geology, soil and foundation and drainage prior to survey for a particular project, the beginning and ending point are visually been defined in general authorization planning and so on. According to him, route survey procedure generally carried out in three stages: reconnaissance, preliminary survey and location survey.</w:t>
      </w:r>
    </w:p>
    <w:p w:rsidR="001B48E7" w:rsidRDefault="001B48E7" w:rsidP="001B48E7">
      <w:pPr>
        <w:spacing w:line="360" w:lineRule="auto"/>
        <w:jc w:val="both"/>
        <w:rPr>
          <w:sz w:val="26"/>
          <w:szCs w:val="26"/>
        </w:rPr>
      </w:pPr>
      <w:r>
        <w:rPr>
          <w:sz w:val="26"/>
          <w:szCs w:val="26"/>
        </w:rPr>
        <w:tab/>
        <w:t xml:space="preserve">Reconnaissance: include a general study of the entire area, the development of one or more alternatives routes or corridors and the study </w:t>
      </w:r>
      <w:r>
        <w:rPr>
          <w:sz w:val="26"/>
          <w:szCs w:val="26"/>
        </w:rPr>
        <w:lastRenderedPageBreak/>
        <w:t>of each corridor in sufficient details to enable the proper official to decide which will provide the optimum location. The preliminary survey is a survey of the selected corridors in sufficient details to permit staking of the final Centre line can be complete and staked in the field without variation. In other instance minor adjustments may be made during the location survey, the location involve staking the final line and obtaining all additional information necessary to enable the engineer to prepare complete plan, specification and estimates including accurate estimate on earth work quantities and to prepare deed description covering the right of way to be acquired.</w:t>
      </w:r>
    </w:p>
    <w:p w:rsidR="001B48E7" w:rsidRDefault="001B48E7" w:rsidP="001B48E7">
      <w:pPr>
        <w:spacing w:line="360" w:lineRule="auto"/>
        <w:ind w:firstLine="720"/>
        <w:jc w:val="both"/>
        <w:rPr>
          <w:sz w:val="26"/>
          <w:szCs w:val="26"/>
        </w:rPr>
      </w:pPr>
      <w:r>
        <w:rPr>
          <w:sz w:val="26"/>
          <w:szCs w:val="26"/>
        </w:rPr>
        <w:t>Route surveying is the engine and cradle of development useful information for the development of an appropriate course for transporting energy, good and services from one place to another. In order to carryout route survey successfully the survey engineer must be familiar with the following. Barrister A. and Raymond (1977).</w:t>
      </w:r>
    </w:p>
    <w:p w:rsidR="001B48E7" w:rsidRDefault="001B48E7" w:rsidP="001B48E7">
      <w:pPr>
        <w:spacing w:line="360" w:lineRule="auto"/>
        <w:ind w:firstLine="720"/>
        <w:jc w:val="both"/>
        <w:rPr>
          <w:sz w:val="26"/>
          <w:szCs w:val="26"/>
        </w:rPr>
      </w:pPr>
      <w:r>
        <w:rPr>
          <w:sz w:val="26"/>
          <w:szCs w:val="26"/>
        </w:rPr>
        <w:t xml:space="preserve">Thomas &amp; Noriman (1961) defined engineering surveying as expression for any survey work carried out in connection with the construction of civil engineering and building project. He also stated that engineers and surveyor involved in site surveying are responsible for all aspect of dimensional control on such schemes. According to Norman the main purpose of engineering surveying are: To provide large scale topographical maps/plans and other measurements at the conceptual and design stage, to provide precise framework at the construction stage, to monitor structural movement on major retaining structure at the post construction stage, </w:t>
      </w:r>
    </w:p>
    <w:p w:rsidR="001B48E7" w:rsidRDefault="001B48E7" w:rsidP="001B48E7">
      <w:pPr>
        <w:spacing w:line="360" w:lineRule="auto"/>
        <w:ind w:firstLine="720"/>
        <w:jc w:val="both"/>
        <w:rPr>
          <w:sz w:val="26"/>
          <w:szCs w:val="26"/>
        </w:rPr>
      </w:pPr>
      <w:r>
        <w:rPr>
          <w:sz w:val="26"/>
          <w:szCs w:val="26"/>
        </w:rPr>
        <w:lastRenderedPageBreak/>
        <w:t>Wilson (1977) believed that when there is need for design of route to be carried out, different type of plans must be acquired to enable such design to be approximately done; such plan may be cadastral and topographical in nature. Also, engineering surveying is divided into design-data-survey and construction survey. A design- data –survey is an orderly process of obtaining data that is needed for the planning and design of an engineering report. The activities involved in design-data surveying vary according to the type and existing owner of the engineering or construction project. For example, the activities might include simply    obtaining topographic data for a proposed building site or they may include extensive route surveying and soil investigation for a highway.</w:t>
      </w:r>
    </w:p>
    <w:p w:rsidR="001B48E7" w:rsidRDefault="001B48E7" w:rsidP="001B48E7">
      <w:pPr>
        <w:spacing w:line="360" w:lineRule="auto"/>
        <w:jc w:val="both"/>
        <w:rPr>
          <w:sz w:val="26"/>
          <w:szCs w:val="26"/>
        </w:rPr>
      </w:pPr>
      <w:r>
        <w:rPr>
          <w:sz w:val="26"/>
          <w:szCs w:val="26"/>
        </w:rPr>
        <w:tab/>
        <w:t>A route survey as the name implies is a survey that deals with the route or course that imaginary road or utility line will follow while the end product of a route survey for a highway certainly differs from that of a utility line, it may nevertheless be said that the purpose of the route survey are to: Selection one or more tentative general route for the roadway or utility, gather enough information about the general route to make it possible for designers to select the final location of the route, mark this final location.</w:t>
      </w:r>
    </w:p>
    <w:p w:rsidR="001B48E7" w:rsidRDefault="001B48E7" w:rsidP="001B48E7">
      <w:pPr>
        <w:spacing w:line="360" w:lineRule="auto"/>
        <w:ind w:firstLine="720"/>
        <w:jc w:val="both"/>
        <w:rPr>
          <w:sz w:val="26"/>
          <w:szCs w:val="26"/>
        </w:rPr>
      </w:pPr>
      <w:r>
        <w:rPr>
          <w:sz w:val="26"/>
          <w:szCs w:val="26"/>
        </w:rPr>
        <w:t>Reginnal (1968) defined route survey as the survey necessary for the location and construction of lines of transportation or communication such as highways, canals, transmission lines and pipelines. He stated that the location and construction survey may consist of Establishing the centre line by setting at intervals and running level to determine profile of the ground along the centre line, taking cross section, Plotting such profile and fixing grades, Laying out structures such as bridges and culverts.</w:t>
      </w:r>
    </w:p>
    <w:p w:rsidR="001B48E7" w:rsidRDefault="001B48E7" w:rsidP="001B48E7">
      <w:pPr>
        <w:spacing w:after="200" w:line="276" w:lineRule="auto"/>
        <w:rPr>
          <w:b/>
          <w:caps/>
          <w:sz w:val="26"/>
          <w:szCs w:val="26"/>
        </w:rPr>
      </w:pPr>
      <w:r>
        <w:rPr>
          <w:b/>
          <w:caps/>
          <w:sz w:val="26"/>
          <w:szCs w:val="26"/>
        </w:rPr>
        <w:lastRenderedPageBreak/>
        <w:br w:type="page"/>
      </w:r>
      <w:bookmarkStart w:id="1" w:name="_Toc473280904"/>
      <w:bookmarkStart w:id="2" w:name="_Toc417113492"/>
    </w:p>
    <w:bookmarkEnd w:id="1"/>
    <w:bookmarkEnd w:id="2"/>
    <w:p w:rsidR="001B48E7" w:rsidRDefault="001B48E7" w:rsidP="001B48E7">
      <w:pPr>
        <w:spacing w:line="360" w:lineRule="auto"/>
        <w:jc w:val="center"/>
        <w:rPr>
          <w:rFonts w:cstheme="minorBidi"/>
          <w:b/>
          <w:sz w:val="26"/>
          <w:szCs w:val="26"/>
        </w:rPr>
      </w:pPr>
      <w:r>
        <w:rPr>
          <w:b/>
          <w:sz w:val="26"/>
          <w:szCs w:val="26"/>
        </w:rPr>
        <w:lastRenderedPageBreak/>
        <w:t>CHAPTER THRRE</w:t>
      </w:r>
    </w:p>
    <w:p w:rsidR="001B48E7" w:rsidRDefault="001B48E7" w:rsidP="001B48E7">
      <w:pPr>
        <w:spacing w:line="360" w:lineRule="auto"/>
        <w:jc w:val="both"/>
        <w:rPr>
          <w:b/>
          <w:sz w:val="26"/>
          <w:szCs w:val="26"/>
        </w:rPr>
      </w:pPr>
      <w:r>
        <w:rPr>
          <w:b/>
          <w:sz w:val="26"/>
          <w:szCs w:val="26"/>
        </w:rPr>
        <w:t xml:space="preserve">3.1 </w:t>
      </w:r>
      <w:r>
        <w:rPr>
          <w:b/>
          <w:sz w:val="26"/>
          <w:szCs w:val="26"/>
        </w:rPr>
        <w:tab/>
        <w:t xml:space="preserve">METHODOLOGY </w:t>
      </w:r>
    </w:p>
    <w:p w:rsidR="001B48E7" w:rsidRDefault="001B48E7" w:rsidP="001B48E7">
      <w:pPr>
        <w:spacing w:line="360" w:lineRule="auto"/>
        <w:ind w:firstLine="360"/>
        <w:jc w:val="both"/>
        <w:rPr>
          <w:sz w:val="26"/>
          <w:szCs w:val="26"/>
        </w:rPr>
      </w:pPr>
      <w:r>
        <w:rPr>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1B48E7" w:rsidRDefault="001B48E7" w:rsidP="001B48E7">
      <w:pPr>
        <w:numPr>
          <w:ilvl w:val="0"/>
          <w:numId w:val="7"/>
        </w:numPr>
        <w:spacing w:after="200" w:line="360" w:lineRule="auto"/>
        <w:jc w:val="both"/>
        <w:rPr>
          <w:sz w:val="26"/>
          <w:szCs w:val="26"/>
        </w:rPr>
      </w:pPr>
      <w:r>
        <w:rPr>
          <w:sz w:val="26"/>
          <w:szCs w:val="26"/>
        </w:rPr>
        <w:t xml:space="preserve">the choice of the most appropriate techniques for execution of the project </w:t>
      </w:r>
    </w:p>
    <w:p w:rsidR="001B48E7" w:rsidRDefault="001B48E7" w:rsidP="001B48E7">
      <w:pPr>
        <w:numPr>
          <w:ilvl w:val="0"/>
          <w:numId w:val="7"/>
        </w:numPr>
        <w:spacing w:after="200" w:line="360" w:lineRule="auto"/>
        <w:jc w:val="both"/>
        <w:rPr>
          <w:sz w:val="26"/>
          <w:szCs w:val="26"/>
        </w:rPr>
      </w:pPr>
      <w:r>
        <w:rPr>
          <w:sz w:val="26"/>
          <w:szCs w:val="26"/>
        </w:rPr>
        <w:t>selection of equipment used.</w:t>
      </w:r>
    </w:p>
    <w:p w:rsidR="001B48E7" w:rsidRDefault="001B48E7" w:rsidP="001B48E7">
      <w:pPr>
        <w:numPr>
          <w:ilvl w:val="0"/>
          <w:numId w:val="7"/>
        </w:numPr>
        <w:spacing w:after="200" w:line="360" w:lineRule="auto"/>
        <w:jc w:val="both"/>
        <w:rPr>
          <w:sz w:val="26"/>
          <w:szCs w:val="26"/>
        </w:rPr>
      </w:pPr>
      <w:r>
        <w:rPr>
          <w:sz w:val="26"/>
          <w:szCs w:val="26"/>
        </w:rPr>
        <w:t xml:space="preserve">the design of a monitoring scheme that really helped in achieving the require accuracy for the project, starting from reconnaissance to the final product. </w:t>
      </w:r>
    </w:p>
    <w:p w:rsidR="001B48E7" w:rsidRDefault="001B48E7" w:rsidP="001B48E7">
      <w:pPr>
        <w:spacing w:line="360" w:lineRule="auto"/>
        <w:ind w:left="720" w:hanging="720"/>
        <w:jc w:val="both"/>
        <w:rPr>
          <w:b/>
          <w:sz w:val="26"/>
          <w:szCs w:val="26"/>
        </w:rPr>
      </w:pPr>
      <w:r>
        <w:rPr>
          <w:b/>
          <w:sz w:val="26"/>
          <w:szCs w:val="26"/>
        </w:rPr>
        <w:t xml:space="preserve">3.1 </w:t>
      </w:r>
      <w:r>
        <w:rPr>
          <w:b/>
          <w:sz w:val="26"/>
          <w:szCs w:val="26"/>
        </w:rPr>
        <w:tab/>
        <w:t xml:space="preserve">RECONNAISSANCE </w:t>
      </w:r>
    </w:p>
    <w:p w:rsidR="001B48E7" w:rsidRDefault="001B48E7" w:rsidP="001B48E7">
      <w:pPr>
        <w:spacing w:line="360" w:lineRule="auto"/>
        <w:ind w:firstLine="360"/>
        <w:jc w:val="both"/>
        <w:rPr>
          <w:sz w:val="26"/>
          <w:szCs w:val="26"/>
        </w:rPr>
      </w:pPr>
      <w:r>
        <w:rPr>
          <w:sz w:val="26"/>
          <w:szCs w:val="26"/>
        </w:rPr>
        <w:t>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ways :</w:t>
      </w:r>
    </w:p>
    <w:p w:rsidR="001B48E7" w:rsidRDefault="001B48E7" w:rsidP="001B48E7">
      <w:pPr>
        <w:numPr>
          <w:ilvl w:val="0"/>
          <w:numId w:val="8"/>
        </w:numPr>
        <w:spacing w:after="200" w:line="360" w:lineRule="auto"/>
        <w:jc w:val="both"/>
        <w:rPr>
          <w:sz w:val="26"/>
          <w:szCs w:val="26"/>
        </w:rPr>
      </w:pPr>
      <w:r>
        <w:rPr>
          <w:sz w:val="26"/>
          <w:szCs w:val="26"/>
        </w:rPr>
        <w:t xml:space="preserve">Office reconnaissance </w:t>
      </w:r>
    </w:p>
    <w:p w:rsidR="001B48E7" w:rsidRDefault="001B48E7" w:rsidP="001B48E7">
      <w:pPr>
        <w:numPr>
          <w:ilvl w:val="0"/>
          <w:numId w:val="8"/>
        </w:numPr>
        <w:spacing w:after="200" w:line="360" w:lineRule="auto"/>
        <w:jc w:val="both"/>
        <w:rPr>
          <w:sz w:val="26"/>
          <w:szCs w:val="26"/>
        </w:rPr>
      </w:pPr>
      <w:r>
        <w:rPr>
          <w:sz w:val="26"/>
          <w:szCs w:val="26"/>
        </w:rPr>
        <w:t xml:space="preserve">Field reconnaissance </w:t>
      </w:r>
    </w:p>
    <w:p w:rsidR="001B48E7" w:rsidRDefault="001B48E7" w:rsidP="001B48E7">
      <w:pPr>
        <w:spacing w:line="360" w:lineRule="auto"/>
        <w:jc w:val="both"/>
        <w:rPr>
          <w:b/>
          <w:sz w:val="26"/>
          <w:szCs w:val="26"/>
        </w:rPr>
      </w:pPr>
      <w:r>
        <w:rPr>
          <w:b/>
          <w:sz w:val="26"/>
          <w:szCs w:val="26"/>
        </w:rPr>
        <w:t xml:space="preserve">3.1.1 </w:t>
      </w:r>
      <w:r>
        <w:rPr>
          <w:b/>
          <w:sz w:val="26"/>
          <w:szCs w:val="26"/>
        </w:rPr>
        <w:tab/>
        <w:t xml:space="preserve">OFFICE PLANNING </w:t>
      </w:r>
    </w:p>
    <w:p w:rsidR="001B48E7" w:rsidRDefault="001B48E7" w:rsidP="001B48E7">
      <w:pPr>
        <w:spacing w:line="360" w:lineRule="auto"/>
        <w:ind w:firstLine="720"/>
        <w:jc w:val="both"/>
        <w:rPr>
          <w:sz w:val="26"/>
          <w:szCs w:val="26"/>
        </w:rPr>
      </w:pPr>
      <w:r>
        <w:rPr>
          <w:sz w:val="26"/>
          <w:szCs w:val="26"/>
        </w:rPr>
        <w:lastRenderedPageBreak/>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1B48E7" w:rsidRDefault="001B48E7" w:rsidP="001B48E7">
      <w:pPr>
        <w:spacing w:line="360" w:lineRule="auto"/>
        <w:jc w:val="both"/>
        <w:rPr>
          <w:sz w:val="26"/>
          <w:szCs w:val="26"/>
        </w:rPr>
      </w:pPr>
      <w:r>
        <w:rPr>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2313"/>
        <w:gridCol w:w="2444"/>
        <w:gridCol w:w="1752"/>
      </w:tblGrid>
      <w:tr w:rsidR="001B48E7" w:rsidTr="001B48E7">
        <w:tc>
          <w:tcPr>
            <w:tcW w:w="122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Stn. I.D</w:t>
            </w:r>
          </w:p>
        </w:tc>
        <w:tc>
          <w:tcPr>
            <w:tcW w:w="2313"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Easting (m)</w:t>
            </w:r>
          </w:p>
        </w:tc>
        <w:tc>
          <w:tcPr>
            <w:tcW w:w="2444"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Northing (m)</w:t>
            </w:r>
          </w:p>
        </w:tc>
        <w:tc>
          <w:tcPr>
            <w:tcW w:w="175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Height (m)</w:t>
            </w:r>
          </w:p>
        </w:tc>
      </w:tr>
      <w:tr w:rsidR="001B48E7" w:rsidTr="001B48E7">
        <w:tc>
          <w:tcPr>
            <w:tcW w:w="122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BM1</w:t>
            </w:r>
          </w:p>
        </w:tc>
        <w:tc>
          <w:tcPr>
            <w:tcW w:w="2313"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682642.92mE</w:t>
            </w:r>
          </w:p>
        </w:tc>
        <w:tc>
          <w:tcPr>
            <w:tcW w:w="2444"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944970.38mN</w:t>
            </w:r>
          </w:p>
        </w:tc>
        <w:tc>
          <w:tcPr>
            <w:tcW w:w="175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347.21m</w:t>
            </w:r>
          </w:p>
        </w:tc>
      </w:tr>
      <w:tr w:rsidR="001B48E7" w:rsidTr="001B48E7">
        <w:tc>
          <w:tcPr>
            <w:tcW w:w="122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BM2</w:t>
            </w:r>
          </w:p>
        </w:tc>
        <w:tc>
          <w:tcPr>
            <w:tcW w:w="2313"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682626.44mE</w:t>
            </w:r>
          </w:p>
        </w:tc>
        <w:tc>
          <w:tcPr>
            <w:tcW w:w="2444"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944965.70mN</w:t>
            </w:r>
          </w:p>
        </w:tc>
        <w:tc>
          <w:tcPr>
            <w:tcW w:w="175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347.56m</w:t>
            </w:r>
          </w:p>
        </w:tc>
      </w:tr>
      <w:tr w:rsidR="001B48E7" w:rsidTr="001B48E7">
        <w:tc>
          <w:tcPr>
            <w:tcW w:w="122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BM3</w:t>
            </w:r>
          </w:p>
        </w:tc>
        <w:tc>
          <w:tcPr>
            <w:tcW w:w="2313"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682636.20mE</w:t>
            </w:r>
          </w:p>
        </w:tc>
        <w:tc>
          <w:tcPr>
            <w:tcW w:w="2444"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944944.22mN</w:t>
            </w:r>
          </w:p>
        </w:tc>
        <w:tc>
          <w:tcPr>
            <w:tcW w:w="175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348.01m</w:t>
            </w:r>
          </w:p>
        </w:tc>
      </w:tr>
    </w:tbl>
    <w:p w:rsidR="001B48E7" w:rsidRDefault="001B48E7" w:rsidP="001B48E7">
      <w:pPr>
        <w:spacing w:line="360" w:lineRule="auto"/>
        <w:rPr>
          <w:rFonts w:cstheme="minorBidi"/>
          <w:sz w:val="26"/>
          <w:szCs w:val="26"/>
        </w:rPr>
      </w:pPr>
    </w:p>
    <w:p w:rsidR="001B48E7" w:rsidRDefault="001B48E7" w:rsidP="001B48E7">
      <w:pPr>
        <w:spacing w:line="360" w:lineRule="auto"/>
        <w:rPr>
          <w:sz w:val="26"/>
          <w:szCs w:val="26"/>
        </w:rPr>
      </w:pPr>
    </w:p>
    <w:p w:rsidR="001B48E7" w:rsidRDefault="001B48E7" w:rsidP="001B48E7">
      <w:pPr>
        <w:spacing w:line="360" w:lineRule="auto"/>
        <w:jc w:val="both"/>
        <w:rPr>
          <w:b/>
          <w:sz w:val="26"/>
          <w:szCs w:val="26"/>
        </w:rPr>
      </w:pPr>
      <w:r>
        <w:rPr>
          <w:b/>
          <w:sz w:val="26"/>
          <w:szCs w:val="26"/>
        </w:rPr>
        <w:t>3.2</w:t>
      </w:r>
      <w:r>
        <w:rPr>
          <w:b/>
          <w:sz w:val="26"/>
          <w:szCs w:val="26"/>
        </w:rPr>
        <w:tab/>
        <w:t>EQUIPMENT USED</w:t>
      </w:r>
    </w:p>
    <w:p w:rsidR="001B48E7" w:rsidRDefault="001B48E7" w:rsidP="001B48E7">
      <w:pPr>
        <w:spacing w:line="360" w:lineRule="auto"/>
        <w:jc w:val="both"/>
        <w:rPr>
          <w:sz w:val="26"/>
          <w:szCs w:val="26"/>
        </w:rPr>
      </w:pPr>
      <w:r>
        <w:rPr>
          <w:sz w:val="26"/>
          <w:szCs w:val="26"/>
        </w:rPr>
        <w:t>The following were the equipment used in the execution of the project</w:t>
      </w:r>
    </w:p>
    <w:p w:rsidR="001B48E7" w:rsidRDefault="001B48E7" w:rsidP="001B48E7">
      <w:pPr>
        <w:spacing w:line="360" w:lineRule="auto"/>
        <w:ind w:left="720"/>
        <w:jc w:val="both"/>
        <w:rPr>
          <w:sz w:val="26"/>
          <w:szCs w:val="26"/>
        </w:rPr>
      </w:pPr>
      <w:r>
        <w:rPr>
          <w:sz w:val="26"/>
          <w:szCs w:val="26"/>
        </w:rPr>
        <w:t>The equipment was grouped in to two categories</w:t>
      </w:r>
    </w:p>
    <w:p w:rsidR="001B48E7" w:rsidRDefault="001B48E7" w:rsidP="001B48E7">
      <w:pPr>
        <w:spacing w:line="360" w:lineRule="auto"/>
        <w:jc w:val="both"/>
        <w:rPr>
          <w:sz w:val="26"/>
          <w:szCs w:val="26"/>
        </w:rPr>
      </w:pPr>
      <w:r>
        <w:rPr>
          <w:sz w:val="26"/>
          <w:szCs w:val="26"/>
        </w:rPr>
        <w:t>3.2.1 Hardware Equipment Used.</w:t>
      </w:r>
    </w:p>
    <w:p w:rsidR="001B48E7" w:rsidRDefault="001B48E7" w:rsidP="001B48E7">
      <w:pPr>
        <w:numPr>
          <w:ilvl w:val="0"/>
          <w:numId w:val="9"/>
        </w:numPr>
        <w:spacing w:after="200" w:line="360" w:lineRule="auto"/>
        <w:jc w:val="both"/>
        <w:rPr>
          <w:sz w:val="26"/>
          <w:szCs w:val="26"/>
        </w:rPr>
      </w:pPr>
      <w:r>
        <w:rPr>
          <w:sz w:val="26"/>
          <w:szCs w:val="26"/>
        </w:rPr>
        <w:t>Total station (South NTS 352L) and it's tripod</w:t>
      </w:r>
    </w:p>
    <w:p w:rsidR="001B48E7" w:rsidRDefault="001B48E7" w:rsidP="001B48E7">
      <w:pPr>
        <w:numPr>
          <w:ilvl w:val="0"/>
          <w:numId w:val="9"/>
        </w:numPr>
        <w:spacing w:after="200" w:line="360" w:lineRule="auto"/>
        <w:jc w:val="both"/>
        <w:rPr>
          <w:sz w:val="26"/>
          <w:szCs w:val="26"/>
        </w:rPr>
      </w:pPr>
      <w:r>
        <w:rPr>
          <w:sz w:val="26"/>
          <w:szCs w:val="26"/>
        </w:rPr>
        <w:t xml:space="preserve">one steel tape </w:t>
      </w:r>
    </w:p>
    <w:p w:rsidR="001B48E7" w:rsidRDefault="001B48E7" w:rsidP="001B48E7">
      <w:pPr>
        <w:numPr>
          <w:ilvl w:val="0"/>
          <w:numId w:val="9"/>
        </w:numPr>
        <w:spacing w:after="200" w:line="360" w:lineRule="auto"/>
        <w:jc w:val="both"/>
        <w:rPr>
          <w:sz w:val="26"/>
          <w:szCs w:val="26"/>
        </w:rPr>
      </w:pPr>
      <w:r>
        <w:rPr>
          <w:sz w:val="26"/>
          <w:szCs w:val="26"/>
        </w:rPr>
        <w:t>one plumb bob</w:t>
      </w:r>
    </w:p>
    <w:p w:rsidR="001B48E7" w:rsidRDefault="001B48E7" w:rsidP="001B48E7">
      <w:pPr>
        <w:numPr>
          <w:ilvl w:val="0"/>
          <w:numId w:val="9"/>
        </w:numPr>
        <w:spacing w:after="200" w:line="360" w:lineRule="auto"/>
        <w:jc w:val="both"/>
        <w:rPr>
          <w:sz w:val="26"/>
          <w:szCs w:val="26"/>
        </w:rPr>
      </w:pPr>
      <w:r>
        <w:rPr>
          <w:sz w:val="26"/>
          <w:szCs w:val="26"/>
        </w:rPr>
        <w:t xml:space="preserve">one cutlass </w:t>
      </w:r>
    </w:p>
    <w:p w:rsidR="001B48E7" w:rsidRDefault="001B48E7" w:rsidP="001B48E7">
      <w:pPr>
        <w:numPr>
          <w:ilvl w:val="0"/>
          <w:numId w:val="9"/>
        </w:numPr>
        <w:spacing w:after="200" w:line="360" w:lineRule="auto"/>
        <w:jc w:val="both"/>
        <w:rPr>
          <w:sz w:val="26"/>
          <w:szCs w:val="26"/>
        </w:rPr>
      </w:pPr>
      <w:r>
        <w:rPr>
          <w:sz w:val="26"/>
          <w:szCs w:val="26"/>
        </w:rPr>
        <w:lastRenderedPageBreak/>
        <w:t xml:space="preserve">two ranging poles </w:t>
      </w:r>
    </w:p>
    <w:p w:rsidR="001B48E7" w:rsidRDefault="001B48E7" w:rsidP="001B48E7">
      <w:pPr>
        <w:numPr>
          <w:ilvl w:val="0"/>
          <w:numId w:val="9"/>
        </w:numPr>
        <w:spacing w:after="200" w:line="360" w:lineRule="auto"/>
        <w:jc w:val="both"/>
        <w:rPr>
          <w:sz w:val="26"/>
          <w:szCs w:val="26"/>
        </w:rPr>
      </w:pPr>
      <w:r>
        <w:rPr>
          <w:sz w:val="26"/>
          <w:szCs w:val="26"/>
        </w:rPr>
        <w:t xml:space="preserve">paint </w:t>
      </w:r>
    </w:p>
    <w:p w:rsidR="001B48E7" w:rsidRDefault="001B48E7" w:rsidP="001B48E7">
      <w:pPr>
        <w:numPr>
          <w:ilvl w:val="0"/>
          <w:numId w:val="9"/>
        </w:numPr>
        <w:spacing w:after="200" w:line="360" w:lineRule="auto"/>
        <w:jc w:val="both"/>
        <w:rPr>
          <w:sz w:val="26"/>
          <w:szCs w:val="26"/>
        </w:rPr>
      </w:pPr>
      <w:r>
        <w:rPr>
          <w:sz w:val="26"/>
          <w:szCs w:val="26"/>
        </w:rPr>
        <w:t xml:space="preserve">field book </w:t>
      </w:r>
    </w:p>
    <w:p w:rsidR="001B48E7" w:rsidRDefault="001B48E7" w:rsidP="001B48E7">
      <w:pPr>
        <w:spacing w:line="360" w:lineRule="auto"/>
        <w:jc w:val="both"/>
        <w:rPr>
          <w:b/>
          <w:sz w:val="26"/>
          <w:szCs w:val="26"/>
        </w:rPr>
      </w:pPr>
      <w:r>
        <w:rPr>
          <w:b/>
          <w:sz w:val="26"/>
          <w:szCs w:val="26"/>
        </w:rPr>
        <w:t>3.3.2 SOFTWARE USED</w:t>
      </w:r>
    </w:p>
    <w:p w:rsidR="001B48E7" w:rsidRDefault="001B48E7" w:rsidP="001B48E7">
      <w:pPr>
        <w:spacing w:line="360" w:lineRule="auto"/>
        <w:ind w:firstLine="720"/>
        <w:jc w:val="both"/>
        <w:rPr>
          <w:sz w:val="26"/>
          <w:szCs w:val="26"/>
        </w:rPr>
      </w:pPr>
      <w:r>
        <w:rPr>
          <w:sz w:val="26"/>
          <w:szCs w:val="26"/>
        </w:rPr>
        <w:t>The software components used for this project are</w:t>
      </w:r>
    </w:p>
    <w:p w:rsidR="001B48E7" w:rsidRDefault="001B48E7" w:rsidP="001B48E7">
      <w:pPr>
        <w:numPr>
          <w:ilvl w:val="0"/>
          <w:numId w:val="10"/>
        </w:numPr>
        <w:spacing w:after="160" w:line="360" w:lineRule="auto"/>
        <w:jc w:val="both"/>
        <w:rPr>
          <w:sz w:val="26"/>
          <w:szCs w:val="26"/>
        </w:rPr>
      </w:pPr>
      <w:r>
        <w:rPr>
          <w:sz w:val="26"/>
          <w:szCs w:val="26"/>
        </w:rPr>
        <w:t>Sokkia link</w:t>
      </w:r>
    </w:p>
    <w:p w:rsidR="001B48E7" w:rsidRDefault="001B48E7" w:rsidP="001B48E7">
      <w:pPr>
        <w:numPr>
          <w:ilvl w:val="0"/>
          <w:numId w:val="10"/>
        </w:numPr>
        <w:spacing w:after="160" w:line="360" w:lineRule="auto"/>
        <w:jc w:val="both"/>
        <w:rPr>
          <w:sz w:val="26"/>
          <w:szCs w:val="26"/>
        </w:rPr>
      </w:pPr>
      <w:r>
        <w:rPr>
          <w:sz w:val="26"/>
          <w:szCs w:val="26"/>
        </w:rPr>
        <w:t>AUTOCAD civil 3D 2009</w:t>
      </w:r>
    </w:p>
    <w:p w:rsidR="001B48E7" w:rsidRDefault="001B48E7" w:rsidP="001B48E7">
      <w:pPr>
        <w:numPr>
          <w:ilvl w:val="0"/>
          <w:numId w:val="10"/>
        </w:numPr>
        <w:spacing w:after="160" w:line="360" w:lineRule="auto"/>
        <w:jc w:val="both"/>
        <w:rPr>
          <w:sz w:val="26"/>
          <w:szCs w:val="26"/>
        </w:rPr>
      </w:pPr>
      <w:r>
        <w:rPr>
          <w:sz w:val="26"/>
          <w:szCs w:val="26"/>
        </w:rPr>
        <w:t>Microsoft office 2010</w:t>
      </w:r>
    </w:p>
    <w:p w:rsidR="001B48E7" w:rsidRDefault="001B48E7" w:rsidP="001B48E7">
      <w:pPr>
        <w:numPr>
          <w:ilvl w:val="0"/>
          <w:numId w:val="10"/>
        </w:numPr>
        <w:spacing w:after="160" w:line="360" w:lineRule="auto"/>
        <w:jc w:val="both"/>
        <w:rPr>
          <w:sz w:val="26"/>
          <w:szCs w:val="26"/>
        </w:rPr>
      </w:pPr>
      <w:r>
        <w:rPr>
          <w:sz w:val="26"/>
          <w:szCs w:val="26"/>
        </w:rPr>
        <w:t>Notepad</w:t>
      </w:r>
    </w:p>
    <w:p w:rsidR="001B48E7" w:rsidRDefault="001B48E7" w:rsidP="001B48E7">
      <w:pPr>
        <w:numPr>
          <w:ilvl w:val="0"/>
          <w:numId w:val="10"/>
        </w:numPr>
        <w:spacing w:after="160" w:line="360" w:lineRule="auto"/>
        <w:jc w:val="both"/>
        <w:rPr>
          <w:sz w:val="26"/>
          <w:szCs w:val="26"/>
        </w:rPr>
      </w:pPr>
      <w:r>
        <w:rPr>
          <w:sz w:val="26"/>
          <w:szCs w:val="26"/>
        </w:rPr>
        <w:t>HP printer drivers</w:t>
      </w:r>
    </w:p>
    <w:p w:rsidR="001B48E7" w:rsidRDefault="001B48E7" w:rsidP="001B48E7">
      <w:pPr>
        <w:spacing w:line="360" w:lineRule="auto"/>
        <w:jc w:val="both"/>
        <w:rPr>
          <w:b/>
          <w:sz w:val="26"/>
          <w:szCs w:val="26"/>
        </w:rPr>
      </w:pPr>
      <w:r>
        <w:rPr>
          <w:b/>
          <w:sz w:val="26"/>
          <w:szCs w:val="26"/>
        </w:rPr>
        <w:t>3.3</w:t>
      </w:r>
      <w:r>
        <w:rPr>
          <w:b/>
          <w:sz w:val="26"/>
          <w:szCs w:val="26"/>
        </w:rPr>
        <w:tab/>
        <w:t xml:space="preserve">TEST OF INSTRUMENT </w:t>
      </w:r>
    </w:p>
    <w:p w:rsidR="001B48E7" w:rsidRDefault="001B48E7" w:rsidP="001B48E7">
      <w:pPr>
        <w:spacing w:line="360" w:lineRule="auto"/>
        <w:ind w:firstLine="720"/>
        <w:jc w:val="both"/>
        <w:rPr>
          <w:sz w:val="26"/>
          <w:szCs w:val="26"/>
        </w:rPr>
      </w:pPr>
      <w:r>
        <w:rPr>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1B48E7" w:rsidRDefault="001B48E7" w:rsidP="001B48E7">
      <w:pPr>
        <w:spacing w:line="360" w:lineRule="auto"/>
        <w:ind w:firstLine="720"/>
        <w:jc w:val="both"/>
        <w:rPr>
          <w:sz w:val="26"/>
          <w:szCs w:val="26"/>
        </w:rPr>
      </w:pPr>
      <w:r>
        <w:rPr>
          <w:sz w:val="26"/>
          <w:szCs w:val="26"/>
        </w:rPr>
        <w:t xml:space="preserve">The two total stations used for this project, that is Leica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w:t>
      </w:r>
      <w:r>
        <w:rPr>
          <w:sz w:val="26"/>
          <w:szCs w:val="26"/>
        </w:rPr>
        <w:lastRenderedPageBreak/>
        <w:t>temporary station adjustment were carried out. The instrument menu was navigated to the instrument constant sub-menu which was selected after which the instrument then prompt to bisect the target. The target already set upon point (B) was bisected and enter key pressed, the instrument then prompted to bisect the same target again using the second face of the telescope which was done. After the whole observations, the instrument displayed the old and new values for the instrument constant error, the new value was set to replace the old value. The result and analysis are shown in the tables below.</w:t>
      </w:r>
    </w:p>
    <w:p w:rsidR="001B48E7" w:rsidRDefault="001B48E7" w:rsidP="001B48E7">
      <w:pPr>
        <w:spacing w:line="360" w:lineRule="auto"/>
        <w:jc w:val="center"/>
        <w:rPr>
          <w:sz w:val="26"/>
          <w:szCs w:val="26"/>
        </w:rPr>
      </w:pPr>
      <w:r>
        <w:rPr>
          <w:noProof/>
          <w:sz w:val="26"/>
          <w:szCs w:val="26"/>
          <w:lang w:val="en-US" w:eastAsia="en-US"/>
        </w:rPr>
        <w:drawing>
          <wp:inline distT="0" distB="0" distL="0" distR="0">
            <wp:extent cx="5873115" cy="2549525"/>
            <wp:effectExtent l="19050" t="0" r="0" b="0"/>
            <wp:docPr id="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srcRect/>
                    <a:stretch>
                      <a:fillRect/>
                    </a:stretch>
                  </pic:blipFill>
                  <pic:spPr bwMode="auto">
                    <a:xfrm>
                      <a:off x="0" y="0"/>
                      <a:ext cx="5873115" cy="2549525"/>
                    </a:xfrm>
                    <a:prstGeom prst="rect">
                      <a:avLst/>
                    </a:prstGeom>
                    <a:noFill/>
                    <a:ln w="9525">
                      <a:noFill/>
                      <a:miter lim="800000"/>
                      <a:headEnd/>
                      <a:tailEnd/>
                    </a:ln>
                  </pic:spPr>
                </pic:pic>
              </a:graphicData>
            </a:graphic>
          </wp:inline>
        </w:drawing>
      </w:r>
    </w:p>
    <w:p w:rsidR="001B48E7" w:rsidRDefault="001B48E7" w:rsidP="001B48E7">
      <w:pPr>
        <w:spacing w:line="360" w:lineRule="auto"/>
        <w:ind w:firstLine="720"/>
        <w:jc w:val="both"/>
        <w:rPr>
          <w:sz w:val="26"/>
          <w:szCs w:val="26"/>
        </w:rPr>
      </w:pPr>
      <w:r>
        <w:rPr>
          <w:sz w:val="26"/>
          <w:szCs w:val="26"/>
        </w:rPr>
        <w:t>Fig. 3.2 show the instrument set up for collimation test.</w:t>
      </w:r>
    </w:p>
    <w:p w:rsidR="001B48E7" w:rsidRDefault="001B48E7" w:rsidP="001B48E7">
      <w:pPr>
        <w:spacing w:line="360" w:lineRule="auto"/>
        <w:jc w:val="both"/>
        <w:rPr>
          <w:b/>
          <w:sz w:val="26"/>
          <w:szCs w:val="26"/>
        </w:rPr>
      </w:pPr>
    </w:p>
    <w:p w:rsidR="001B48E7" w:rsidRDefault="001B48E7" w:rsidP="001B48E7">
      <w:pPr>
        <w:spacing w:line="360" w:lineRule="auto"/>
        <w:jc w:val="both"/>
        <w:rPr>
          <w:b/>
          <w:sz w:val="26"/>
          <w:szCs w:val="26"/>
        </w:rPr>
      </w:pPr>
    </w:p>
    <w:p w:rsidR="001B48E7" w:rsidRDefault="001B48E7" w:rsidP="001B48E7">
      <w:pPr>
        <w:spacing w:line="360" w:lineRule="auto"/>
        <w:jc w:val="both"/>
        <w:rPr>
          <w:b/>
          <w:sz w:val="26"/>
          <w:szCs w:val="26"/>
        </w:rPr>
      </w:pPr>
    </w:p>
    <w:p w:rsidR="001B48E7" w:rsidRDefault="001B48E7" w:rsidP="001B48E7">
      <w:pPr>
        <w:spacing w:line="360" w:lineRule="auto"/>
        <w:jc w:val="both"/>
        <w:rPr>
          <w:b/>
          <w:sz w:val="26"/>
          <w:szCs w:val="26"/>
        </w:rPr>
      </w:pPr>
    </w:p>
    <w:p w:rsidR="001B48E7" w:rsidRDefault="001B48E7" w:rsidP="001B48E7">
      <w:pPr>
        <w:spacing w:line="360" w:lineRule="auto"/>
        <w:jc w:val="both"/>
        <w:rPr>
          <w:b/>
          <w:sz w:val="26"/>
          <w:szCs w:val="26"/>
        </w:rPr>
      </w:pPr>
      <w:r>
        <w:rPr>
          <w:b/>
          <w:sz w:val="26"/>
          <w:szCs w:val="26"/>
        </w:rPr>
        <w:t>Table 3.2:</w:t>
      </w:r>
      <w:r>
        <w:rPr>
          <w:b/>
          <w:sz w:val="26"/>
          <w:szCs w:val="26"/>
        </w:rPr>
        <w:tab/>
      </w:r>
      <w:r>
        <w:rPr>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782"/>
        <w:gridCol w:w="723"/>
        <w:gridCol w:w="1769"/>
        <w:gridCol w:w="1549"/>
        <w:gridCol w:w="1620"/>
        <w:gridCol w:w="1528"/>
      </w:tblGrid>
      <w:tr w:rsidR="001B48E7" w:rsidTr="001B48E7">
        <w:trPr>
          <w:trHeight w:val="428"/>
        </w:trPr>
        <w:tc>
          <w:tcPr>
            <w:tcW w:w="68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Stn.</w:t>
            </w:r>
          </w:p>
        </w:tc>
        <w:tc>
          <w:tcPr>
            <w:tcW w:w="78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Sight</w:t>
            </w:r>
          </w:p>
        </w:tc>
        <w:tc>
          <w:tcPr>
            <w:tcW w:w="723"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Face</w:t>
            </w:r>
          </w:p>
        </w:tc>
        <w:tc>
          <w:tcPr>
            <w:tcW w:w="1769"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rPr>
                <w:szCs w:val="26"/>
              </w:rPr>
            </w:pPr>
            <w:r>
              <w:rPr>
                <w:szCs w:val="26"/>
              </w:rPr>
              <w:t xml:space="preserve">Horizontal </w:t>
            </w:r>
            <w:r>
              <w:rPr>
                <w:szCs w:val="26"/>
              </w:rPr>
              <w:lastRenderedPageBreak/>
              <w:t>circle reading</w:t>
            </w:r>
          </w:p>
        </w:tc>
        <w:tc>
          <w:tcPr>
            <w:tcW w:w="1549"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lastRenderedPageBreak/>
              <w:t xml:space="preserve">Deduced </w:t>
            </w:r>
            <w:r>
              <w:rPr>
                <w:szCs w:val="26"/>
              </w:rPr>
              <w:lastRenderedPageBreak/>
              <w:t>angle</w:t>
            </w:r>
          </w:p>
        </w:tc>
        <w:tc>
          <w:tcPr>
            <w:tcW w:w="16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lastRenderedPageBreak/>
              <w:t xml:space="preserve">Vertical circle </w:t>
            </w:r>
            <w:r>
              <w:rPr>
                <w:szCs w:val="26"/>
              </w:rPr>
              <w:lastRenderedPageBreak/>
              <w:t>reading</w:t>
            </w:r>
          </w:p>
        </w:tc>
        <w:tc>
          <w:tcPr>
            <w:tcW w:w="152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lastRenderedPageBreak/>
              <w:t>Sum</w:t>
            </w:r>
          </w:p>
        </w:tc>
      </w:tr>
      <w:tr w:rsidR="001B48E7" w:rsidTr="001B48E7">
        <w:trPr>
          <w:trHeight w:val="446"/>
        </w:trPr>
        <w:tc>
          <w:tcPr>
            <w:tcW w:w="68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lastRenderedPageBreak/>
              <w:t>X</w:t>
            </w:r>
          </w:p>
        </w:tc>
        <w:tc>
          <w:tcPr>
            <w:tcW w:w="78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Y</w:t>
            </w:r>
          </w:p>
        </w:tc>
        <w:tc>
          <w:tcPr>
            <w:tcW w:w="723"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L</w:t>
            </w:r>
          </w:p>
        </w:tc>
        <w:tc>
          <w:tcPr>
            <w:tcW w:w="1769"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225</w:t>
            </w:r>
            <w:r>
              <w:rPr>
                <w:szCs w:val="26"/>
                <w:vertAlign w:val="superscript"/>
              </w:rPr>
              <w:t>0</w:t>
            </w:r>
            <w:r>
              <w:rPr>
                <w:szCs w:val="26"/>
              </w:rPr>
              <w:t xml:space="preserve">  30</w:t>
            </w:r>
            <w:r>
              <w:rPr>
                <w:szCs w:val="26"/>
                <w:vertAlign w:val="superscript"/>
              </w:rPr>
              <w:t>’</w:t>
            </w:r>
            <w:r>
              <w:rPr>
                <w:szCs w:val="26"/>
              </w:rPr>
              <w:t xml:space="preserve">  20</w:t>
            </w:r>
            <w:r>
              <w:rPr>
                <w:szCs w:val="26"/>
                <w:vertAlign w:val="superscript"/>
              </w:rPr>
              <w:t>’’</w:t>
            </w:r>
          </w:p>
        </w:tc>
        <w:tc>
          <w:tcPr>
            <w:tcW w:w="1549" w:type="dxa"/>
            <w:tcBorders>
              <w:top w:val="single" w:sz="4" w:space="0" w:color="auto"/>
              <w:left w:val="single" w:sz="4" w:space="0" w:color="auto"/>
              <w:bottom w:val="single" w:sz="4" w:space="0" w:color="auto"/>
              <w:right w:val="single" w:sz="4" w:space="0" w:color="auto"/>
            </w:tcBorders>
          </w:tcPr>
          <w:p w:rsidR="001B48E7" w:rsidRDefault="001B48E7">
            <w:pPr>
              <w:spacing w:after="160" w:line="360" w:lineRule="auto"/>
              <w:jc w:val="both"/>
              <w:rPr>
                <w:szCs w:val="26"/>
              </w:rPr>
            </w:pPr>
          </w:p>
        </w:tc>
        <w:tc>
          <w:tcPr>
            <w:tcW w:w="16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089</w:t>
            </w:r>
            <w:r>
              <w:rPr>
                <w:szCs w:val="26"/>
                <w:vertAlign w:val="superscript"/>
              </w:rPr>
              <w:t>0</w:t>
            </w:r>
            <w:r>
              <w:rPr>
                <w:szCs w:val="26"/>
              </w:rPr>
              <w:t xml:space="preserve">  32</w:t>
            </w:r>
            <w:r>
              <w:rPr>
                <w:szCs w:val="26"/>
                <w:vertAlign w:val="superscript"/>
              </w:rPr>
              <w:t>’</w:t>
            </w:r>
            <w:r>
              <w:rPr>
                <w:szCs w:val="26"/>
              </w:rPr>
              <w:t xml:space="preserve">  12</w:t>
            </w:r>
            <w:r>
              <w:rPr>
                <w:szCs w:val="26"/>
                <w:vertAlign w:val="superscript"/>
              </w:rPr>
              <w:t>’’</w:t>
            </w:r>
          </w:p>
        </w:tc>
        <w:tc>
          <w:tcPr>
            <w:tcW w:w="1528" w:type="dxa"/>
            <w:tcBorders>
              <w:top w:val="single" w:sz="4" w:space="0" w:color="auto"/>
              <w:left w:val="single" w:sz="4" w:space="0" w:color="auto"/>
              <w:bottom w:val="single" w:sz="4" w:space="0" w:color="auto"/>
              <w:right w:val="single" w:sz="4" w:space="0" w:color="auto"/>
            </w:tcBorders>
          </w:tcPr>
          <w:p w:rsidR="001B48E7" w:rsidRDefault="001B48E7">
            <w:pPr>
              <w:spacing w:after="160" w:line="360" w:lineRule="auto"/>
              <w:jc w:val="both"/>
              <w:rPr>
                <w:szCs w:val="26"/>
              </w:rPr>
            </w:pPr>
          </w:p>
        </w:tc>
      </w:tr>
      <w:tr w:rsidR="001B48E7" w:rsidTr="001B48E7">
        <w:trPr>
          <w:trHeight w:val="736"/>
        </w:trPr>
        <w:tc>
          <w:tcPr>
            <w:tcW w:w="685" w:type="dxa"/>
            <w:tcBorders>
              <w:top w:val="single" w:sz="4" w:space="0" w:color="auto"/>
              <w:left w:val="single" w:sz="4" w:space="0" w:color="auto"/>
              <w:bottom w:val="single" w:sz="4" w:space="0" w:color="auto"/>
              <w:right w:val="single" w:sz="4" w:space="0" w:color="auto"/>
            </w:tcBorders>
          </w:tcPr>
          <w:p w:rsidR="001B48E7" w:rsidRDefault="001B48E7">
            <w:pPr>
              <w:spacing w:after="160" w:line="360" w:lineRule="auto"/>
              <w:jc w:val="both"/>
              <w:rPr>
                <w:szCs w:val="26"/>
              </w:rPr>
            </w:pPr>
          </w:p>
        </w:tc>
        <w:tc>
          <w:tcPr>
            <w:tcW w:w="78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Y</w:t>
            </w:r>
          </w:p>
        </w:tc>
        <w:tc>
          <w:tcPr>
            <w:tcW w:w="723"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R</w:t>
            </w:r>
          </w:p>
        </w:tc>
        <w:tc>
          <w:tcPr>
            <w:tcW w:w="1769"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45</w:t>
            </w:r>
            <w:r>
              <w:rPr>
                <w:szCs w:val="26"/>
                <w:vertAlign w:val="superscript"/>
              </w:rPr>
              <w:t>0</w:t>
            </w:r>
            <w:r>
              <w:rPr>
                <w:szCs w:val="26"/>
              </w:rPr>
              <w:t xml:space="preserve">  30</w:t>
            </w:r>
            <w:r>
              <w:rPr>
                <w:szCs w:val="26"/>
                <w:vertAlign w:val="superscript"/>
              </w:rPr>
              <w:t>’</w:t>
            </w:r>
            <w:r>
              <w:rPr>
                <w:szCs w:val="26"/>
              </w:rPr>
              <w:t xml:space="preserve">  20</w:t>
            </w:r>
            <w:r>
              <w:rPr>
                <w:szCs w:val="26"/>
                <w:vertAlign w:val="superscript"/>
              </w:rPr>
              <w:t>’’</w:t>
            </w:r>
          </w:p>
        </w:tc>
        <w:tc>
          <w:tcPr>
            <w:tcW w:w="1549"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180</w:t>
            </w:r>
            <w:r>
              <w:rPr>
                <w:szCs w:val="26"/>
                <w:vertAlign w:val="superscript"/>
              </w:rPr>
              <w:t>0</w:t>
            </w:r>
            <w:r>
              <w:rPr>
                <w:szCs w:val="26"/>
              </w:rPr>
              <w:t xml:space="preserve">  00</w:t>
            </w:r>
            <w:r>
              <w:rPr>
                <w:szCs w:val="26"/>
                <w:vertAlign w:val="superscript"/>
              </w:rPr>
              <w:t>’</w:t>
            </w:r>
            <w:r>
              <w:rPr>
                <w:szCs w:val="26"/>
              </w:rPr>
              <w:t xml:space="preserve"> 10</w:t>
            </w:r>
            <w:r>
              <w:rPr>
                <w:szCs w:val="26"/>
                <w:vertAlign w:val="superscript"/>
              </w:rPr>
              <w:t>’’</w:t>
            </w:r>
          </w:p>
        </w:tc>
        <w:tc>
          <w:tcPr>
            <w:tcW w:w="16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270</w:t>
            </w:r>
            <w:r>
              <w:rPr>
                <w:szCs w:val="26"/>
                <w:vertAlign w:val="superscript"/>
              </w:rPr>
              <w:t>0</w:t>
            </w:r>
            <w:r>
              <w:rPr>
                <w:szCs w:val="26"/>
              </w:rPr>
              <w:t xml:space="preserve">  28</w:t>
            </w:r>
            <w:r>
              <w:rPr>
                <w:szCs w:val="26"/>
                <w:vertAlign w:val="superscript"/>
              </w:rPr>
              <w:t>’</w:t>
            </w:r>
            <w:r>
              <w:rPr>
                <w:szCs w:val="26"/>
              </w:rPr>
              <w:t xml:space="preserve">  01</w:t>
            </w:r>
            <w:r>
              <w:rPr>
                <w:szCs w:val="26"/>
                <w:vertAlign w:val="superscript"/>
              </w:rPr>
              <w:t>’’</w:t>
            </w:r>
          </w:p>
        </w:tc>
        <w:tc>
          <w:tcPr>
            <w:tcW w:w="152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Cs w:val="26"/>
              </w:rPr>
            </w:pPr>
            <w:r>
              <w:rPr>
                <w:szCs w:val="26"/>
              </w:rPr>
              <w:t>360</w:t>
            </w:r>
            <w:r>
              <w:rPr>
                <w:szCs w:val="26"/>
                <w:vertAlign w:val="superscript"/>
              </w:rPr>
              <w:t>0</w:t>
            </w:r>
            <w:r>
              <w:rPr>
                <w:szCs w:val="26"/>
              </w:rPr>
              <w:t xml:space="preserve"> 00</w:t>
            </w:r>
            <w:r>
              <w:rPr>
                <w:szCs w:val="26"/>
                <w:vertAlign w:val="superscript"/>
              </w:rPr>
              <w:t>’</w:t>
            </w:r>
            <w:r>
              <w:rPr>
                <w:szCs w:val="26"/>
              </w:rPr>
              <w:t xml:space="preserve">  13</w:t>
            </w:r>
            <w:r>
              <w:rPr>
                <w:szCs w:val="26"/>
                <w:vertAlign w:val="superscript"/>
              </w:rPr>
              <w:t>’’</w:t>
            </w:r>
          </w:p>
        </w:tc>
      </w:tr>
    </w:tbl>
    <w:p w:rsidR="001B48E7" w:rsidRDefault="001B48E7" w:rsidP="001B48E7">
      <w:pPr>
        <w:spacing w:line="360" w:lineRule="auto"/>
        <w:jc w:val="both"/>
        <w:rPr>
          <w:rFonts w:cstheme="minorBidi"/>
          <w:sz w:val="26"/>
          <w:szCs w:val="26"/>
        </w:rPr>
      </w:pPr>
    </w:p>
    <w:p w:rsidR="001B48E7" w:rsidRDefault="001B48E7" w:rsidP="001B48E7">
      <w:pPr>
        <w:spacing w:line="360" w:lineRule="auto"/>
        <w:jc w:val="both"/>
        <w:rPr>
          <w:sz w:val="26"/>
          <w:szCs w:val="26"/>
        </w:rPr>
      </w:pPr>
      <w:r>
        <w:rPr>
          <w:sz w:val="26"/>
          <w:szCs w:val="26"/>
        </w:rPr>
        <w:t>Difference in horizontal circle reading = 180</w:t>
      </w:r>
      <w:r>
        <w:rPr>
          <w:sz w:val="26"/>
          <w:szCs w:val="26"/>
          <w:vertAlign w:val="superscript"/>
        </w:rPr>
        <w:t>0</w:t>
      </w:r>
      <w:r>
        <w:rPr>
          <w:sz w:val="26"/>
          <w:szCs w:val="26"/>
        </w:rPr>
        <w:t xml:space="preserve">  00’ 10’’</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Horizontal collimation error = 180</w:t>
      </w:r>
      <w:r>
        <w:rPr>
          <w:rFonts w:ascii="Times New Roman" w:hAnsi="Times New Roman"/>
          <w:sz w:val="26"/>
          <w:szCs w:val="26"/>
          <w:vertAlign w:val="superscript"/>
        </w:rPr>
        <w:t>0</w:t>
      </w:r>
      <w:r>
        <w:rPr>
          <w:rFonts w:ascii="Times New Roman" w:hAnsi="Times New Roman"/>
          <w:sz w:val="26"/>
          <w:szCs w:val="26"/>
        </w:rPr>
        <w:t xml:space="preserve">  00</w:t>
      </w:r>
      <w:r>
        <w:rPr>
          <w:rFonts w:ascii="Times New Roman" w:hAnsi="Times New Roman"/>
          <w:sz w:val="26"/>
          <w:szCs w:val="26"/>
          <w:vertAlign w:val="superscript"/>
        </w:rPr>
        <w:t>’</w:t>
      </w:r>
      <w:r>
        <w:rPr>
          <w:rFonts w:ascii="Times New Roman" w:hAnsi="Times New Roman"/>
          <w:sz w:val="26"/>
          <w:szCs w:val="26"/>
        </w:rPr>
        <w:t xml:space="preserve"> 10’’ - 180</w:t>
      </w:r>
      <w:r>
        <w:rPr>
          <w:rFonts w:ascii="Times New Roman" w:hAnsi="Times New Roman"/>
          <w:sz w:val="26"/>
          <w:szCs w:val="26"/>
          <w:vertAlign w:val="superscript"/>
        </w:rPr>
        <w:t>0</w:t>
      </w:r>
      <w:r>
        <w:rPr>
          <w:rFonts w:ascii="Times New Roman" w:hAnsi="Times New Roman"/>
          <w:sz w:val="26"/>
          <w:szCs w:val="26"/>
        </w:rPr>
        <w:t xml:space="preserve">  00’ 00’’ = 00</w:t>
      </w:r>
      <w:r>
        <w:rPr>
          <w:rFonts w:ascii="Times New Roman" w:hAnsi="Times New Roman"/>
          <w:sz w:val="26"/>
          <w:szCs w:val="26"/>
          <w:vertAlign w:val="superscript"/>
        </w:rPr>
        <w:t>0</w:t>
      </w:r>
      <w:r>
        <w:rPr>
          <w:rFonts w:ascii="Times New Roman" w:hAnsi="Times New Roman"/>
          <w:sz w:val="26"/>
          <w:szCs w:val="26"/>
        </w:rPr>
        <w:t xml:space="preserve">  00’  10’’</w:t>
      </w:r>
    </w:p>
    <w:p w:rsidR="001B48E7" w:rsidRDefault="001B48E7" w:rsidP="001B48E7">
      <w:pPr>
        <w:pStyle w:val="NoSpacing"/>
        <w:spacing w:line="360" w:lineRule="auto"/>
        <w:jc w:val="both"/>
        <w:rPr>
          <w:rFonts w:ascii="Times New Roman" w:hAnsi="Times New Roman"/>
          <w:sz w:val="26"/>
          <w:szCs w:val="26"/>
          <w:u w:val="single"/>
        </w:rPr>
      </w:pPr>
      <w:r>
        <w:rPr>
          <w:rFonts w:ascii="Times New Roman" w:hAnsi="Times New Roman"/>
          <w:sz w:val="26"/>
          <w:szCs w:val="26"/>
        </w:rPr>
        <w:t xml:space="preserve">Collimation error = </w:t>
      </w:r>
      <w:r>
        <w:rPr>
          <w:rFonts w:ascii="Times New Roman" w:hAnsi="Times New Roman"/>
          <w:sz w:val="26"/>
          <w:szCs w:val="26"/>
          <w:u w:val="single"/>
        </w:rPr>
        <w:t>00</w:t>
      </w:r>
      <w:r>
        <w:rPr>
          <w:rFonts w:ascii="Times New Roman" w:hAnsi="Times New Roman"/>
          <w:sz w:val="26"/>
          <w:szCs w:val="26"/>
          <w:u w:val="single"/>
          <w:vertAlign w:val="superscript"/>
        </w:rPr>
        <w:t>0</w:t>
      </w:r>
      <w:r>
        <w:rPr>
          <w:rFonts w:ascii="Times New Roman" w:hAnsi="Times New Roman"/>
          <w:sz w:val="26"/>
          <w:szCs w:val="26"/>
          <w:u w:val="single"/>
        </w:rPr>
        <w:t xml:space="preserve">  00</w:t>
      </w:r>
      <w:r>
        <w:rPr>
          <w:rFonts w:ascii="Times New Roman" w:hAnsi="Times New Roman"/>
          <w:sz w:val="26"/>
          <w:szCs w:val="26"/>
          <w:u w:val="single"/>
          <w:vertAlign w:val="superscript"/>
        </w:rPr>
        <w:t>I</w:t>
      </w:r>
      <w:r>
        <w:rPr>
          <w:rFonts w:ascii="Times New Roman" w:hAnsi="Times New Roman"/>
          <w:sz w:val="26"/>
          <w:szCs w:val="26"/>
          <w:u w:val="single"/>
        </w:rPr>
        <w:t xml:space="preserve">  10</w:t>
      </w:r>
      <w:r>
        <w:rPr>
          <w:rFonts w:ascii="Times New Roman" w:hAnsi="Times New Roman"/>
          <w:sz w:val="26"/>
          <w:szCs w:val="26"/>
          <w:u w:val="single"/>
          <w:vertAlign w:val="superscript"/>
        </w:rPr>
        <w:t>II</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2</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Horizontal collimation error = 00</w:t>
      </w:r>
      <w:r>
        <w:rPr>
          <w:rFonts w:ascii="Times New Roman" w:hAnsi="Times New Roman"/>
          <w:sz w:val="26"/>
          <w:szCs w:val="26"/>
          <w:vertAlign w:val="superscript"/>
        </w:rPr>
        <w:t>0</w:t>
      </w:r>
      <w:r>
        <w:rPr>
          <w:rFonts w:ascii="Times New Roman" w:hAnsi="Times New Roman"/>
          <w:sz w:val="26"/>
          <w:szCs w:val="26"/>
        </w:rPr>
        <w:t xml:space="preserve">  00</w:t>
      </w:r>
      <w:r>
        <w:rPr>
          <w:rFonts w:ascii="Times New Roman" w:hAnsi="Times New Roman"/>
          <w:sz w:val="26"/>
          <w:szCs w:val="26"/>
          <w:vertAlign w:val="superscript"/>
        </w:rPr>
        <w:t>I</w:t>
      </w:r>
      <w:r>
        <w:rPr>
          <w:rFonts w:ascii="Times New Roman" w:hAnsi="Times New Roman"/>
          <w:sz w:val="26"/>
          <w:szCs w:val="26"/>
        </w:rPr>
        <w:t xml:space="preserve">  05</w:t>
      </w:r>
      <w:r>
        <w:rPr>
          <w:rFonts w:ascii="Times New Roman" w:hAnsi="Times New Roman"/>
          <w:sz w:val="26"/>
          <w:szCs w:val="26"/>
          <w:vertAlign w:val="superscript"/>
        </w:rPr>
        <w:t>II</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Sum of vertical circle reading = 360</w:t>
      </w:r>
      <w:r>
        <w:rPr>
          <w:rFonts w:ascii="Times New Roman" w:hAnsi="Times New Roman"/>
          <w:sz w:val="26"/>
          <w:szCs w:val="26"/>
          <w:vertAlign w:val="superscript"/>
        </w:rPr>
        <w:t xml:space="preserve">0 </w:t>
      </w:r>
      <w:r>
        <w:rPr>
          <w:rFonts w:ascii="Times New Roman" w:hAnsi="Times New Roman"/>
          <w:sz w:val="26"/>
          <w:szCs w:val="26"/>
        </w:rPr>
        <w:t>00</w:t>
      </w:r>
      <w:r>
        <w:rPr>
          <w:rFonts w:ascii="Times New Roman" w:hAnsi="Times New Roman"/>
          <w:sz w:val="26"/>
          <w:szCs w:val="26"/>
          <w:vertAlign w:val="superscript"/>
        </w:rPr>
        <w:t xml:space="preserve">’ </w:t>
      </w:r>
      <w:r>
        <w:rPr>
          <w:rFonts w:ascii="Times New Roman" w:hAnsi="Times New Roman"/>
          <w:sz w:val="26"/>
          <w:szCs w:val="26"/>
        </w:rPr>
        <w:t>46</w:t>
      </w:r>
      <w:r>
        <w:rPr>
          <w:rFonts w:ascii="Times New Roman" w:hAnsi="Times New Roman"/>
          <w:sz w:val="26"/>
          <w:szCs w:val="26"/>
          <w:vertAlign w:val="superscript"/>
        </w:rPr>
        <w:t>’’</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Vertical collimation error = 360</w:t>
      </w:r>
      <w:r>
        <w:rPr>
          <w:rFonts w:ascii="Times New Roman" w:hAnsi="Times New Roman"/>
          <w:sz w:val="26"/>
          <w:szCs w:val="26"/>
          <w:vertAlign w:val="superscript"/>
        </w:rPr>
        <w:t xml:space="preserve">0 </w:t>
      </w:r>
      <w:r>
        <w:rPr>
          <w:rFonts w:ascii="Times New Roman" w:hAnsi="Times New Roman"/>
          <w:sz w:val="26"/>
          <w:szCs w:val="26"/>
        </w:rPr>
        <w:t>00</w:t>
      </w:r>
      <w:r>
        <w:rPr>
          <w:rFonts w:ascii="Times New Roman" w:hAnsi="Times New Roman"/>
          <w:sz w:val="26"/>
          <w:szCs w:val="26"/>
          <w:vertAlign w:val="superscript"/>
        </w:rPr>
        <w:t>’</w:t>
      </w:r>
      <w:r>
        <w:rPr>
          <w:rFonts w:ascii="Times New Roman" w:hAnsi="Times New Roman"/>
          <w:sz w:val="26"/>
          <w:szCs w:val="26"/>
        </w:rPr>
        <w:t xml:space="preserve"> 46</w:t>
      </w:r>
      <w:r>
        <w:rPr>
          <w:rFonts w:ascii="Times New Roman" w:hAnsi="Times New Roman"/>
          <w:sz w:val="26"/>
          <w:szCs w:val="26"/>
          <w:vertAlign w:val="superscript"/>
        </w:rPr>
        <w:t>’’</w:t>
      </w:r>
      <w:r>
        <w:rPr>
          <w:rFonts w:ascii="Times New Roman" w:hAnsi="Times New Roman"/>
          <w:sz w:val="26"/>
          <w:szCs w:val="26"/>
        </w:rPr>
        <w:t xml:space="preserve"> - 360</w:t>
      </w:r>
      <w:r>
        <w:rPr>
          <w:rFonts w:ascii="Times New Roman" w:hAnsi="Times New Roman"/>
          <w:sz w:val="26"/>
          <w:szCs w:val="26"/>
          <w:vertAlign w:val="superscript"/>
        </w:rPr>
        <w:t>0</w:t>
      </w:r>
      <w:r>
        <w:rPr>
          <w:rFonts w:ascii="Times New Roman" w:hAnsi="Times New Roman"/>
          <w:sz w:val="26"/>
          <w:szCs w:val="26"/>
        </w:rPr>
        <w:t xml:space="preserve"> 00’ 00’’</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u w:val="single"/>
        </w:rPr>
        <w:t>000</w:t>
      </w:r>
      <w:r>
        <w:rPr>
          <w:rFonts w:ascii="Times New Roman" w:hAnsi="Times New Roman"/>
          <w:sz w:val="26"/>
          <w:szCs w:val="26"/>
          <w:u w:val="single"/>
          <w:vertAlign w:val="superscript"/>
        </w:rPr>
        <w:t>0</w:t>
      </w:r>
      <w:r>
        <w:rPr>
          <w:rFonts w:ascii="Times New Roman" w:hAnsi="Times New Roman"/>
          <w:sz w:val="26"/>
          <w:szCs w:val="26"/>
          <w:u w:val="single"/>
        </w:rPr>
        <w:t xml:space="preserve"> 00</w:t>
      </w:r>
      <w:r>
        <w:rPr>
          <w:rFonts w:ascii="Times New Roman" w:hAnsi="Times New Roman"/>
          <w:sz w:val="26"/>
          <w:szCs w:val="26"/>
          <w:u w:val="single"/>
          <w:vertAlign w:val="superscript"/>
        </w:rPr>
        <w:t xml:space="preserve">’ </w:t>
      </w:r>
      <w:r>
        <w:rPr>
          <w:rFonts w:ascii="Times New Roman" w:hAnsi="Times New Roman"/>
          <w:sz w:val="26"/>
          <w:szCs w:val="26"/>
          <w:u w:val="single"/>
        </w:rPr>
        <w:t>13’’</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2</w:t>
      </w:r>
    </w:p>
    <w:p w:rsidR="001B48E7" w:rsidRDefault="001B48E7" w:rsidP="001B48E7">
      <w:pPr>
        <w:pStyle w:val="NoSpacing"/>
        <w:spacing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00</w:t>
      </w:r>
      <w:r>
        <w:rPr>
          <w:rFonts w:ascii="Times New Roman" w:hAnsi="Times New Roman"/>
          <w:sz w:val="26"/>
          <w:szCs w:val="26"/>
          <w:vertAlign w:val="superscript"/>
        </w:rPr>
        <w:t>0</w:t>
      </w:r>
      <w:r>
        <w:rPr>
          <w:rFonts w:ascii="Times New Roman" w:hAnsi="Times New Roman"/>
          <w:sz w:val="26"/>
          <w:szCs w:val="26"/>
        </w:rPr>
        <w:t xml:space="preserve">  00</w:t>
      </w:r>
      <w:r>
        <w:rPr>
          <w:rFonts w:ascii="Times New Roman" w:hAnsi="Times New Roman"/>
          <w:sz w:val="26"/>
          <w:szCs w:val="26"/>
          <w:vertAlign w:val="superscript"/>
        </w:rPr>
        <w:t>’</w:t>
      </w:r>
      <w:r>
        <w:rPr>
          <w:rFonts w:ascii="Times New Roman" w:hAnsi="Times New Roman"/>
          <w:sz w:val="26"/>
          <w:szCs w:val="26"/>
        </w:rPr>
        <w:t xml:space="preserve">  6.5’’</w:t>
      </w:r>
    </w:p>
    <w:p w:rsidR="001B48E7" w:rsidRDefault="001B48E7" w:rsidP="001B48E7">
      <w:pPr>
        <w:spacing w:line="360" w:lineRule="auto"/>
        <w:jc w:val="both"/>
        <w:rPr>
          <w:sz w:val="26"/>
          <w:szCs w:val="26"/>
        </w:rPr>
      </w:pPr>
      <w:r>
        <w:rPr>
          <w:sz w:val="26"/>
          <w:szCs w:val="26"/>
        </w:rPr>
        <w:tab/>
        <w:t>The above table shows the collimation errors and the new reading was used because it is similar to the old reading.</w:t>
      </w:r>
    </w:p>
    <w:p w:rsidR="001B48E7" w:rsidRDefault="001B48E7" w:rsidP="001B48E7">
      <w:pPr>
        <w:spacing w:line="360" w:lineRule="auto"/>
        <w:jc w:val="both"/>
        <w:rPr>
          <w:b/>
          <w:sz w:val="26"/>
          <w:szCs w:val="26"/>
        </w:rPr>
      </w:pPr>
    </w:p>
    <w:p w:rsidR="001B48E7" w:rsidRDefault="001B48E7" w:rsidP="001B48E7">
      <w:pPr>
        <w:spacing w:line="360" w:lineRule="auto"/>
        <w:jc w:val="both"/>
        <w:rPr>
          <w:b/>
          <w:sz w:val="26"/>
          <w:szCs w:val="26"/>
        </w:rPr>
      </w:pPr>
      <w:r>
        <w:rPr>
          <w:b/>
          <w:sz w:val="26"/>
          <w:szCs w:val="26"/>
        </w:rPr>
        <w:t>3.4</w:t>
      </w:r>
      <w:r>
        <w:rPr>
          <w:b/>
          <w:sz w:val="26"/>
          <w:szCs w:val="26"/>
        </w:rPr>
        <w:tab/>
        <w:t xml:space="preserve">MONUMENTATION </w:t>
      </w:r>
    </w:p>
    <w:p w:rsidR="001B48E7" w:rsidRDefault="001B48E7" w:rsidP="001B48E7">
      <w:pPr>
        <w:spacing w:line="360" w:lineRule="auto"/>
        <w:ind w:firstLine="720"/>
        <w:jc w:val="both"/>
        <w:rPr>
          <w:sz w:val="26"/>
          <w:szCs w:val="26"/>
        </w:rPr>
      </w:pPr>
      <w:r>
        <w:rPr>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w:t>
      </w:r>
      <w:r>
        <w:rPr>
          <w:sz w:val="26"/>
          <w:szCs w:val="26"/>
        </w:rPr>
        <w:lastRenderedPageBreak/>
        <w:t xml:space="preserve">the point. These were driven into the ground leaving about 2cm above the ground. </w:t>
      </w:r>
    </w:p>
    <w:p w:rsidR="001B48E7" w:rsidRDefault="001B48E7" w:rsidP="001B48E7">
      <w:pPr>
        <w:spacing w:line="360" w:lineRule="auto"/>
        <w:jc w:val="both"/>
        <w:rPr>
          <w:sz w:val="26"/>
          <w:szCs w:val="26"/>
        </w:rPr>
      </w:pPr>
      <w:r>
        <w:rPr>
          <w:rFonts w:asciiTheme="minorHAnsi" w:hAnsiTheme="minorHAnsi"/>
          <w:sz w:val="22"/>
          <w:szCs w:val="22"/>
        </w:rPr>
        <w:pict>
          <v:group id="_x0000_s1026" style="position:absolute;left:0;text-align:left;margin-left:48.5pt;margin-top:3.35pt;width:356.2pt;height:251.3pt;z-index:251658240"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">
            <v:group id="Group 3" o:sp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30" type="#_x0000_t16" style="position:absolute;left:6480;top:8918;width:2340;height:5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" adj="7251" strokeweight="2.25pt"/>
                  <v:line id="Line 7" o:spid="_x0000_s1031" style="position:absolute;visibility:visibl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8" o:spid="_x0000_s1032" style="position:absolute;visibility:visibl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9" o:spid="_x0000_s1033" style="position:absolute;flip:y;visibility:visibl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Freeform 10"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037" style="position:absolute;flip:x;visibility:visibl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4" o:spid="_x0000_s1038" style="position:absolute;flip:x;visibility:visibl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039" style="position:absolute;flip:x;visibility:visibl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6" o:spid="_x0000_s1040" style="position:absolute;flip:x;visibility:visibl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7" o:spid="_x0000_s1041" style="position:absolute;flip:x;visibility:visibl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042" style="position:absolute;flip:x;visibility:visibl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9" o:spid="_x0000_s1043" style="position:absolute;flip:x;visibility:visibl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0" o:spid="_x0000_s1044" style="position:absolute;flip:x;visibility:visibl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045" style="position:absolute;flip:x;visibility:visibl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2" o:spid="_x0000_s1046" style="position:absolute;flip:x;visibility:visibl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3" o:spid="_x0000_s1047" style="position:absolute;flip:x;visibility:visibl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048" style="position:absolute;visibility:visibl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49" type="#_x0000_t202" style="position:absolute;left:3060;top:10257;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B48E7" w:rsidRDefault="001B48E7" w:rsidP="001B48E7">
                          <w:pPr>
                            <w:rPr>
                              <w:rFonts w:ascii="Tahoma" w:hAnsi="Tahoma" w:cs="Tahoma"/>
                              <w:sz w:val="16"/>
                              <w:szCs w:val="16"/>
                            </w:rPr>
                          </w:pPr>
                          <w:r>
                            <w:rPr>
                              <w:rFonts w:ascii="Tahoma" w:hAnsi="Tahoma" w:cs="Tahoma"/>
                              <w:sz w:val="16"/>
                              <w:szCs w:val="16"/>
                            </w:rPr>
                            <w:t xml:space="preserve"> Ground level</w:t>
                          </w:r>
                        </w:p>
                      </w:txbxContent>
                    </v:textbox>
                  </v:shape>
                  <v:shape id="Text Box 26" o:spid="_x0000_s1050" type="#_x0000_t202" style="position:absolute;left:7740;top:8352;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B48E7" w:rsidRDefault="001B48E7" w:rsidP="001B48E7">
                          <w:pPr>
                            <w:rPr>
                              <w:rFonts w:ascii="Tahoma" w:hAnsi="Tahoma" w:cs="Tahoma"/>
                              <w:b/>
                              <w:sz w:val="16"/>
                              <w:szCs w:val="16"/>
                            </w:rPr>
                          </w:pPr>
                          <w:r>
                            <w:rPr>
                              <w:rFonts w:ascii="Tahoma" w:hAnsi="Tahoma" w:cs="Tahoma"/>
                              <w:b/>
                              <w:sz w:val="16"/>
                              <w:szCs w:val="16"/>
                            </w:rPr>
                            <w:t>18cm</w:t>
                          </w:r>
                        </w:p>
                      </w:txbxContent>
                    </v:textbox>
                  </v:shape>
                  <v:shape id="Text Box 27" o:spid="_x0000_s1051" type="#_x0000_t202" style="position:absolute;left:5760;top:899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B48E7" w:rsidRDefault="001B48E7" w:rsidP="001B48E7">
                          <w:pPr>
                            <w:rPr>
                              <w:rFonts w:ascii="Tahoma" w:hAnsi="Tahoma" w:cs="Tahoma"/>
                              <w:b/>
                              <w:sz w:val="16"/>
                              <w:szCs w:val="16"/>
                            </w:rPr>
                          </w:pPr>
                          <w:r>
                            <w:rPr>
                              <w:rFonts w:ascii="Tahoma" w:hAnsi="Tahoma" w:cs="Tahoma"/>
                              <w:b/>
                              <w:sz w:val="16"/>
                              <w:szCs w:val="16"/>
                            </w:rPr>
                            <w:t>18cm</w:t>
                          </w:r>
                        </w:p>
                      </w:txbxContent>
                    </v:textbox>
                  </v:shape>
                  <v:shape id="Text Box 28" o:spid="_x0000_s1052" type="#_x0000_t202" style="position:absolute;left:4500;top:1304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1B48E7" w:rsidRDefault="001B48E7" w:rsidP="001B48E7">
                          <w:pPr>
                            <w:rPr>
                              <w:rFonts w:ascii="Tahoma" w:hAnsi="Tahoma" w:cs="Tahoma"/>
                              <w:sz w:val="14"/>
                              <w:szCs w:val="16"/>
                            </w:rPr>
                          </w:pPr>
                          <w:r>
                            <w:rPr>
                              <w:rFonts w:ascii="Tahoma" w:hAnsi="Tahoma" w:cs="Tahoma"/>
                              <w:sz w:val="16"/>
                              <w:szCs w:val="16"/>
                            </w:rPr>
                            <w:t xml:space="preserve"> </w:t>
                          </w:r>
                          <w:r>
                            <w:rPr>
                              <w:rFonts w:ascii="Tahoma" w:hAnsi="Tahoma" w:cs="Tahoma"/>
                              <w:sz w:val="14"/>
                              <w:szCs w:val="16"/>
                            </w:rPr>
                            <w:t>Beneath Ground level</w:t>
                          </w:r>
                        </w:p>
                      </w:txbxContent>
                    </v:textbox>
                  </v:shape>
                  <v:shape id="Text Box 29" o:spid="_x0000_s1053" type="#_x0000_t202" style="position:absolute;left:9180;top:1190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1B48E7" w:rsidRDefault="001B48E7" w:rsidP="001B48E7">
                          <w:pPr>
                            <w:rPr>
                              <w:rFonts w:ascii="Tahoma" w:hAnsi="Tahoma" w:cs="Tahoma"/>
                              <w:b/>
                              <w:sz w:val="16"/>
                              <w:szCs w:val="16"/>
                            </w:rPr>
                          </w:pPr>
                          <w:r>
                            <w:rPr>
                              <w:rFonts w:ascii="Tahoma" w:hAnsi="Tahoma" w:cs="Tahoma"/>
                              <w:b/>
                              <w:sz w:val="16"/>
                              <w:szCs w:val="16"/>
                            </w:rPr>
                            <w:t>75cm long</w:t>
                          </w:r>
                        </w:p>
                      </w:txbxContent>
                    </v:textbox>
                  </v:shape>
                  <v:shape id="Text Box 30" o:spid="_x0000_s1054" type="#_x0000_t202" style="position:absolute;left:5220;top:1256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1B48E7" w:rsidRDefault="001B48E7" w:rsidP="001B48E7">
                          <w:pPr>
                            <w:rPr>
                              <w:rFonts w:ascii="Tahoma" w:hAnsi="Tahoma" w:cs="Tahoma"/>
                              <w:b/>
                              <w:sz w:val="15"/>
                              <w:szCs w:val="15"/>
                            </w:rPr>
                          </w:pPr>
                          <w:r>
                            <w:rPr>
                              <w:rFonts w:ascii="Tahoma" w:hAnsi="Tahoma" w:cs="Tahoma"/>
                              <w:b/>
                              <w:sz w:val="15"/>
                              <w:szCs w:val="15"/>
                            </w:rPr>
                            <w:t>60cm</w:t>
                          </w:r>
                        </w:p>
                      </w:txbxContent>
                    </v:textbox>
                  </v:shape>
                  <v:shapetype id="_x0000_t32" coordsize="21600,21600" o:spt="32" o:oned="t" path="m,l21600,21600e" filled="f">
                    <v:path arrowok="t" fillok="f" o:connecttype="none"/>
                    <o:lock v:ext="edit" shapetype="t"/>
                  </v:shapetype>
                  <v:shape id="AutoShape 31" o:spid="_x0000_s1055" type="#_x0000_t32" style="position:absolute;left:7290;top:8918;width:705;height:7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2" o:spid="_x0000_s1056" type="#_x0000_t32" style="position:absolute;left:5580;top:10210;width: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3" o:spid="_x0000_s1057" type="#_x0000_t202" style="position:absolute;left:4140;top:10032;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1B48E7" w:rsidRDefault="001B48E7" w:rsidP="001B48E7">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5" o:spid="_x0000_s1059" style="position:absolute;flip:x;visibility:visibl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">
                    <v:stroke startarrow="block" endarrow="block"/>
                  </v:line>
                  <v:shape id="Text Box 36" o:spid="_x0000_s1060" type="#_x0000_t202" style="position:absolute;left:9720;top:934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B48E7" w:rsidRDefault="001B48E7" w:rsidP="001B48E7">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061" type="#_x0000_t202" style="position:absolute;left:9180;top:934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B48E7" w:rsidRDefault="001B48E7" w:rsidP="001B48E7">
                          <w:pPr>
                            <w:rPr>
                              <w:rFonts w:ascii="Tahoma" w:hAnsi="Tahoma" w:cs="Tahoma"/>
                              <w:b/>
                              <w:sz w:val="16"/>
                              <w:szCs w:val="16"/>
                            </w:rPr>
                          </w:pPr>
                          <w:r>
                            <w:rPr>
                              <w:rFonts w:ascii="Tahoma" w:hAnsi="Tahoma" w:cs="Tahoma"/>
                              <w:b/>
                              <w:sz w:val="16"/>
                              <w:szCs w:val="16"/>
                            </w:rPr>
                            <w:t>15cm</w:t>
                          </w:r>
                        </w:p>
                      </w:txbxContent>
                    </v:textbox>
                  </v:shape>
                </v:group>
              </v:group>
              <v:shape id="AutoShape 38" o:spid="_x0000_s1062" type="#_x0000_t32" style="position:absolute;left:4811;top:5470;width:2057;height:6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v:shape id="AutoShape 39" o:spid="_x0000_s1063" type="#_x0000_t32" style="position:absolute;left:6090;top:11182;width:0;height:47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" strokeweight="3pt">
              <v:stroke dashstyle="1 1"/>
            </v:shape>
          </v:group>
        </w:pict>
      </w:r>
    </w:p>
    <w:p w:rsidR="001B48E7" w:rsidRDefault="001B48E7" w:rsidP="001B48E7">
      <w:pPr>
        <w:spacing w:line="360" w:lineRule="auto"/>
        <w:jc w:val="both"/>
        <w:rPr>
          <w:sz w:val="26"/>
          <w:szCs w:val="26"/>
        </w:rPr>
      </w:pPr>
    </w:p>
    <w:p w:rsidR="001B48E7" w:rsidRDefault="001B48E7" w:rsidP="001B48E7">
      <w:pPr>
        <w:spacing w:line="360" w:lineRule="auto"/>
        <w:jc w:val="both"/>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ind w:firstLine="720"/>
        <w:jc w:val="both"/>
        <w:rPr>
          <w:sz w:val="26"/>
          <w:szCs w:val="26"/>
        </w:rPr>
      </w:pPr>
      <w:r>
        <w:rPr>
          <w:sz w:val="26"/>
          <w:szCs w:val="26"/>
        </w:rPr>
        <w:t>Figure 3:1: show the diagram T.B.M</w:t>
      </w:r>
    </w:p>
    <w:p w:rsidR="001B48E7" w:rsidRDefault="001B48E7" w:rsidP="001B48E7">
      <w:pPr>
        <w:spacing w:line="360" w:lineRule="auto"/>
        <w:rPr>
          <w:b/>
          <w:sz w:val="26"/>
          <w:szCs w:val="26"/>
        </w:rPr>
      </w:pPr>
      <w:r>
        <w:rPr>
          <w:sz w:val="26"/>
          <w:szCs w:val="26"/>
        </w:rPr>
        <w:t>3.5</w:t>
      </w:r>
      <w:r>
        <w:rPr>
          <w:sz w:val="26"/>
          <w:szCs w:val="26"/>
        </w:rPr>
        <w:tab/>
      </w:r>
      <w:r>
        <w:rPr>
          <w:b/>
          <w:sz w:val="26"/>
          <w:szCs w:val="26"/>
        </w:rPr>
        <w:t>CONTROL CHECK</w:t>
      </w:r>
    </w:p>
    <w:p w:rsidR="001B48E7" w:rsidRDefault="001B48E7" w:rsidP="001B48E7">
      <w:pPr>
        <w:spacing w:line="360" w:lineRule="auto"/>
        <w:ind w:firstLine="720"/>
        <w:jc w:val="both"/>
        <w:rPr>
          <w:sz w:val="26"/>
          <w:szCs w:val="26"/>
        </w:rPr>
      </w:pPr>
      <w:r>
        <w:rPr>
          <w:sz w:val="26"/>
          <w:szCs w:val="26"/>
        </w:rPr>
        <w:t>Control check involves checking the control used for the execution of the project to know if they are still intact or not. The instrument was set up on a known point (TBM1) and all necessary temporary adjustment were made, the reflector was taken to another known point (TBM2), the angle difference between compute angle, measure angle, computed distance and measured distance are within allowable.</w:t>
      </w:r>
    </w:p>
    <w:p w:rsidR="001B48E7" w:rsidRDefault="001B48E7" w:rsidP="001B48E7">
      <w:pPr>
        <w:spacing w:line="360" w:lineRule="auto"/>
        <w:rPr>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861"/>
        <w:gridCol w:w="1832"/>
        <w:gridCol w:w="1605"/>
        <w:gridCol w:w="1499"/>
      </w:tblGrid>
      <w:tr w:rsidR="001B48E7" w:rsidTr="001B48E7">
        <w:tc>
          <w:tcPr>
            <w:tcW w:w="104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Stn. I.D</w:t>
            </w: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Easting (m)</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Northing (m)</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Height (m)</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Remark</w:t>
            </w:r>
          </w:p>
        </w:tc>
      </w:tr>
      <w:tr w:rsidR="001B48E7" w:rsidTr="001B48E7">
        <w:tc>
          <w:tcPr>
            <w:tcW w:w="104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BM1</w:t>
            </w: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682642.92mE</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944970.38mN</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347.21m</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Given</w:t>
            </w:r>
          </w:p>
        </w:tc>
      </w:tr>
      <w:tr w:rsidR="001B48E7" w:rsidTr="001B48E7">
        <w:tc>
          <w:tcPr>
            <w:tcW w:w="104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BM1</w:t>
            </w: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682642.82mE</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944970.31mN</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347.19m</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observed</w:t>
            </w:r>
          </w:p>
        </w:tc>
      </w:tr>
      <w:tr w:rsidR="001B48E7" w:rsidTr="001B48E7">
        <w:tc>
          <w:tcPr>
            <w:tcW w:w="1042" w:type="dxa"/>
            <w:tcBorders>
              <w:top w:val="single" w:sz="4" w:space="0" w:color="auto"/>
              <w:left w:val="single" w:sz="4" w:space="0" w:color="auto"/>
              <w:bottom w:val="single" w:sz="4" w:space="0" w:color="auto"/>
              <w:right w:val="single" w:sz="4" w:space="0" w:color="auto"/>
            </w:tcBorders>
          </w:tcPr>
          <w:p w:rsidR="001B48E7" w:rsidRDefault="001B48E7">
            <w:pPr>
              <w:spacing w:after="160"/>
              <w:jc w:val="both"/>
              <w:rPr>
                <w:szCs w:val="26"/>
              </w:rPr>
            </w:pP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-0.100</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-0.07</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-0.03</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difference</w:t>
            </w:r>
          </w:p>
        </w:tc>
      </w:tr>
      <w:tr w:rsidR="001B48E7" w:rsidTr="001B48E7">
        <w:tc>
          <w:tcPr>
            <w:tcW w:w="104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lastRenderedPageBreak/>
              <w:t>BM2</w:t>
            </w: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682626.44mE</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944965.70mN</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347.56m</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Given</w:t>
            </w:r>
          </w:p>
        </w:tc>
      </w:tr>
      <w:tr w:rsidR="001B48E7" w:rsidTr="001B48E7">
        <w:tc>
          <w:tcPr>
            <w:tcW w:w="104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BM2</w:t>
            </w: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682626.46mE</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944965.79mN</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347.62m</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observed</w:t>
            </w:r>
          </w:p>
        </w:tc>
      </w:tr>
      <w:tr w:rsidR="001B48E7" w:rsidTr="001B48E7">
        <w:tc>
          <w:tcPr>
            <w:tcW w:w="1042" w:type="dxa"/>
            <w:tcBorders>
              <w:top w:val="single" w:sz="4" w:space="0" w:color="auto"/>
              <w:left w:val="single" w:sz="4" w:space="0" w:color="auto"/>
              <w:bottom w:val="single" w:sz="4" w:space="0" w:color="auto"/>
              <w:right w:val="single" w:sz="4" w:space="0" w:color="auto"/>
            </w:tcBorders>
          </w:tcPr>
          <w:p w:rsidR="001B48E7" w:rsidRDefault="001B48E7">
            <w:pPr>
              <w:spacing w:after="160"/>
              <w:jc w:val="both"/>
              <w:rPr>
                <w:szCs w:val="26"/>
              </w:rPr>
            </w:pP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+0.02</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+0.09</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+0.06</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difference</w:t>
            </w:r>
          </w:p>
        </w:tc>
      </w:tr>
      <w:tr w:rsidR="001B48E7" w:rsidTr="001B48E7">
        <w:tc>
          <w:tcPr>
            <w:tcW w:w="104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BM3</w:t>
            </w: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682636.20mE</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944944.22mN</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348.01m</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Given</w:t>
            </w:r>
          </w:p>
        </w:tc>
      </w:tr>
      <w:tr w:rsidR="001B48E7" w:rsidTr="001B48E7">
        <w:tc>
          <w:tcPr>
            <w:tcW w:w="104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BM3</w:t>
            </w: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682636.10mE</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944944.12mN</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348.11m</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observed</w:t>
            </w:r>
          </w:p>
        </w:tc>
      </w:tr>
      <w:tr w:rsidR="001B48E7" w:rsidTr="001B48E7">
        <w:tc>
          <w:tcPr>
            <w:tcW w:w="1042" w:type="dxa"/>
            <w:tcBorders>
              <w:top w:val="single" w:sz="4" w:space="0" w:color="auto"/>
              <w:left w:val="single" w:sz="4" w:space="0" w:color="auto"/>
              <w:bottom w:val="single" w:sz="4" w:space="0" w:color="auto"/>
              <w:right w:val="single" w:sz="4" w:space="0" w:color="auto"/>
            </w:tcBorders>
          </w:tcPr>
          <w:p w:rsidR="001B48E7" w:rsidRDefault="001B48E7">
            <w:pPr>
              <w:spacing w:after="160"/>
              <w:jc w:val="both"/>
              <w:rPr>
                <w:szCs w:val="26"/>
              </w:rPr>
            </w:pPr>
          </w:p>
        </w:tc>
        <w:tc>
          <w:tcPr>
            <w:tcW w:w="1992"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-0.10</w:t>
            </w:r>
          </w:p>
        </w:tc>
        <w:tc>
          <w:tcPr>
            <w:tcW w:w="193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-0.01</w:t>
            </w:r>
          </w:p>
        </w:tc>
        <w:tc>
          <w:tcPr>
            <w:tcW w:w="1847"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+0.10</w:t>
            </w:r>
          </w:p>
        </w:tc>
        <w:tc>
          <w:tcPr>
            <w:tcW w:w="1638" w:type="dxa"/>
            <w:tcBorders>
              <w:top w:val="single" w:sz="4" w:space="0" w:color="auto"/>
              <w:left w:val="single" w:sz="4" w:space="0" w:color="auto"/>
              <w:bottom w:val="single" w:sz="4" w:space="0" w:color="auto"/>
              <w:right w:val="single" w:sz="4" w:space="0" w:color="auto"/>
            </w:tcBorders>
            <w:hideMark/>
          </w:tcPr>
          <w:p w:rsidR="001B48E7" w:rsidRDefault="001B48E7">
            <w:pPr>
              <w:spacing w:after="160"/>
              <w:jc w:val="both"/>
              <w:rPr>
                <w:szCs w:val="26"/>
              </w:rPr>
            </w:pPr>
            <w:r>
              <w:rPr>
                <w:szCs w:val="26"/>
              </w:rPr>
              <w:t>difference</w:t>
            </w:r>
          </w:p>
        </w:tc>
      </w:tr>
    </w:tbl>
    <w:p w:rsidR="001B48E7" w:rsidRDefault="001B48E7" w:rsidP="001B48E7">
      <w:pPr>
        <w:spacing w:line="360" w:lineRule="auto"/>
        <w:rPr>
          <w:rFonts w:cstheme="minorBidi"/>
          <w:b/>
          <w:sz w:val="26"/>
          <w:szCs w:val="26"/>
        </w:rPr>
      </w:pPr>
    </w:p>
    <w:p w:rsidR="001B48E7" w:rsidRDefault="001B48E7" w:rsidP="001B48E7">
      <w:pPr>
        <w:spacing w:line="360" w:lineRule="auto"/>
        <w:rPr>
          <w:sz w:val="26"/>
          <w:szCs w:val="26"/>
        </w:rPr>
      </w:pPr>
    </w:p>
    <w:p w:rsidR="001B48E7" w:rsidRDefault="001B48E7" w:rsidP="001B48E7">
      <w:pPr>
        <w:spacing w:line="360" w:lineRule="auto"/>
        <w:rPr>
          <w:b/>
          <w:sz w:val="26"/>
          <w:szCs w:val="26"/>
        </w:rPr>
      </w:pPr>
      <w:r>
        <w:rPr>
          <w:b/>
          <w:sz w:val="26"/>
          <w:szCs w:val="26"/>
        </w:rPr>
        <w:t>3.6</w:t>
      </w:r>
      <w:r>
        <w:rPr>
          <w:b/>
          <w:sz w:val="26"/>
          <w:szCs w:val="26"/>
        </w:rPr>
        <w:tab/>
        <w:t>DATA ACQUISITION</w:t>
      </w:r>
    </w:p>
    <w:p w:rsidR="001B48E7" w:rsidRDefault="001B48E7" w:rsidP="001B48E7">
      <w:pPr>
        <w:spacing w:line="360" w:lineRule="auto"/>
        <w:ind w:firstLine="720"/>
        <w:jc w:val="both"/>
        <w:rPr>
          <w:sz w:val="26"/>
          <w:szCs w:val="26"/>
        </w:rPr>
      </w:pPr>
      <w:r>
        <w:rPr>
          <w:sz w:val="26"/>
          <w:szCs w:val="26"/>
        </w:rPr>
        <w:t>The data for this project work (digital route surveying) were acquired using the total station and its accessories, the automated surveying instrument and their hardware components. The information acquired were for the existence of the natural and man-made features.</w:t>
      </w:r>
    </w:p>
    <w:p w:rsidR="001B48E7" w:rsidRDefault="001B48E7" w:rsidP="001B48E7">
      <w:pPr>
        <w:spacing w:line="360" w:lineRule="auto"/>
        <w:jc w:val="both"/>
        <w:rPr>
          <w:b/>
          <w:sz w:val="26"/>
          <w:szCs w:val="26"/>
        </w:rPr>
      </w:pPr>
      <w:r>
        <w:rPr>
          <w:b/>
          <w:sz w:val="26"/>
          <w:szCs w:val="26"/>
        </w:rPr>
        <w:t>3.6.1</w:t>
      </w:r>
      <w:r>
        <w:rPr>
          <w:b/>
          <w:sz w:val="26"/>
          <w:szCs w:val="26"/>
        </w:rPr>
        <w:tab/>
        <w:t>DATA SOURCE</w:t>
      </w:r>
    </w:p>
    <w:p w:rsidR="001B48E7" w:rsidRDefault="001B48E7" w:rsidP="001B48E7">
      <w:pPr>
        <w:spacing w:line="360" w:lineRule="auto"/>
        <w:ind w:firstLine="360"/>
        <w:jc w:val="both"/>
        <w:rPr>
          <w:sz w:val="26"/>
          <w:szCs w:val="26"/>
        </w:rPr>
      </w:pPr>
      <w:r>
        <w:rPr>
          <w:sz w:val="26"/>
          <w:szCs w:val="26"/>
        </w:rPr>
        <w:t>Data source is also called a data file, it is simply a collection of records that stores data. Digital route surveying requires input of relevant digital data the data consist of two types;</w:t>
      </w:r>
    </w:p>
    <w:p w:rsidR="001B48E7" w:rsidRDefault="001B48E7" w:rsidP="001B48E7">
      <w:pPr>
        <w:pStyle w:val="ListParagraph"/>
        <w:numPr>
          <w:ilvl w:val="0"/>
          <w:numId w:val="11"/>
        </w:numPr>
        <w:spacing w:after="0" w:line="360" w:lineRule="auto"/>
        <w:jc w:val="both"/>
        <w:rPr>
          <w:rFonts w:ascii="Times New Roman" w:hAnsi="Times New Roman"/>
          <w:sz w:val="26"/>
          <w:szCs w:val="26"/>
        </w:rPr>
      </w:pPr>
      <w:r>
        <w:rPr>
          <w:rFonts w:ascii="Times New Roman" w:hAnsi="Times New Roman"/>
          <w:sz w:val="26"/>
          <w:szCs w:val="26"/>
        </w:rPr>
        <w:t>Attribute data (Descriptive Information)</w:t>
      </w:r>
    </w:p>
    <w:p w:rsidR="001B48E7" w:rsidRDefault="001B48E7" w:rsidP="001B48E7">
      <w:pPr>
        <w:pStyle w:val="ListParagraph"/>
        <w:numPr>
          <w:ilvl w:val="0"/>
          <w:numId w:val="11"/>
        </w:numPr>
        <w:spacing w:after="0" w:line="360" w:lineRule="auto"/>
        <w:jc w:val="both"/>
        <w:rPr>
          <w:rFonts w:ascii="Times New Roman" w:hAnsi="Times New Roman"/>
          <w:sz w:val="26"/>
          <w:szCs w:val="26"/>
        </w:rPr>
      </w:pPr>
      <w:r>
        <w:rPr>
          <w:rFonts w:ascii="Times New Roman" w:hAnsi="Times New Roman"/>
          <w:sz w:val="26"/>
          <w:szCs w:val="26"/>
        </w:rPr>
        <w:t>Spatial data representing geographical features (culvert, buildings, area, trees etc.)</w:t>
      </w:r>
    </w:p>
    <w:p w:rsidR="001B48E7" w:rsidRDefault="001B48E7" w:rsidP="001B48E7">
      <w:pPr>
        <w:spacing w:line="360" w:lineRule="auto"/>
        <w:jc w:val="both"/>
        <w:rPr>
          <w:sz w:val="26"/>
          <w:szCs w:val="26"/>
        </w:rPr>
      </w:pPr>
      <w:r>
        <w:rPr>
          <w:sz w:val="26"/>
          <w:szCs w:val="26"/>
        </w:rPr>
        <w:t>There are two types of data source used in this project, i.e. primary and secondary data source</w:t>
      </w:r>
    </w:p>
    <w:p w:rsidR="001B48E7" w:rsidRDefault="001B48E7" w:rsidP="001B48E7">
      <w:pPr>
        <w:spacing w:line="360" w:lineRule="auto"/>
        <w:jc w:val="both"/>
        <w:rPr>
          <w:sz w:val="26"/>
          <w:szCs w:val="26"/>
        </w:rPr>
      </w:pPr>
      <w:r>
        <w:rPr>
          <w:sz w:val="26"/>
          <w:szCs w:val="26"/>
        </w:rPr>
        <w:t>Primary data source is the type of data captured on the field with the use of total station (i.e. X, Y, Z) while secondary data source are the type deals with the coordinate of the control point used for the project</w:t>
      </w:r>
    </w:p>
    <w:p w:rsidR="001B48E7" w:rsidRDefault="001B48E7" w:rsidP="001B48E7">
      <w:pPr>
        <w:spacing w:line="360" w:lineRule="auto"/>
        <w:jc w:val="both"/>
        <w:rPr>
          <w:b/>
          <w:sz w:val="26"/>
          <w:szCs w:val="26"/>
        </w:rPr>
      </w:pPr>
      <w:r>
        <w:rPr>
          <w:b/>
          <w:sz w:val="26"/>
          <w:szCs w:val="26"/>
        </w:rPr>
        <w:t>3.6.2</w:t>
      </w:r>
      <w:r>
        <w:rPr>
          <w:b/>
          <w:sz w:val="26"/>
          <w:szCs w:val="26"/>
        </w:rPr>
        <w:tab/>
        <w:t>INSTRUMENT OPERATION</w:t>
      </w:r>
    </w:p>
    <w:p w:rsidR="001B48E7" w:rsidRDefault="001B48E7" w:rsidP="001B48E7">
      <w:pPr>
        <w:spacing w:line="360" w:lineRule="auto"/>
        <w:jc w:val="both"/>
        <w:rPr>
          <w:sz w:val="26"/>
          <w:szCs w:val="26"/>
        </w:rPr>
      </w:pPr>
      <w:r>
        <w:rPr>
          <w:sz w:val="26"/>
          <w:szCs w:val="26"/>
        </w:rPr>
        <w:lastRenderedPageBreak/>
        <w:tab/>
        <w:t>The procedure for the operation of instrument is this:</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Orientation of the instrument</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Level of the instrument with the three roof screw</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Rotation of both the vertical and horizontal axis of the instrument to 360</w:t>
      </w:r>
      <w:r>
        <w:rPr>
          <w:rFonts w:ascii="Times New Roman" w:hAnsi="Times New Roman"/>
          <w:sz w:val="26"/>
          <w:szCs w:val="26"/>
          <w:vertAlign w:val="superscript"/>
        </w:rPr>
        <w:t>0</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Press menu</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Press F1, it will immediately display all the files present</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Press F3 to enter new file name.</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After certifying the above, press enter</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It will take you to page 2</w:t>
      </w:r>
    </w:p>
    <w:p w:rsidR="001B48E7" w:rsidRDefault="001B48E7" w:rsidP="001B48E7">
      <w:pPr>
        <w:pStyle w:val="ListParagraph"/>
        <w:spacing w:after="0" w:line="360" w:lineRule="auto"/>
        <w:jc w:val="both"/>
        <w:rPr>
          <w:rFonts w:ascii="Times New Roman" w:hAnsi="Times New Roman"/>
          <w:sz w:val="26"/>
          <w:szCs w:val="26"/>
        </w:rPr>
      </w:pPr>
      <w:r>
        <w:rPr>
          <w:rFonts w:ascii="Times New Roman" w:hAnsi="Times New Roman"/>
          <w:sz w:val="26"/>
          <w:szCs w:val="26"/>
        </w:rPr>
        <w:t>F1 -------- occupy print</w:t>
      </w:r>
    </w:p>
    <w:p w:rsidR="001B48E7" w:rsidRDefault="001B48E7" w:rsidP="001B48E7">
      <w:pPr>
        <w:pStyle w:val="ListParagraph"/>
        <w:spacing w:after="0" w:line="360" w:lineRule="auto"/>
        <w:jc w:val="both"/>
        <w:rPr>
          <w:rFonts w:ascii="Times New Roman" w:hAnsi="Times New Roman"/>
          <w:sz w:val="26"/>
          <w:szCs w:val="26"/>
        </w:rPr>
      </w:pPr>
      <w:r>
        <w:rPr>
          <w:rFonts w:ascii="Times New Roman" w:hAnsi="Times New Roman"/>
          <w:sz w:val="26"/>
          <w:szCs w:val="26"/>
        </w:rPr>
        <w:t>F2 -------- back sight</w:t>
      </w:r>
    </w:p>
    <w:p w:rsidR="001B48E7" w:rsidRDefault="001B48E7" w:rsidP="001B48E7">
      <w:pPr>
        <w:pStyle w:val="ListParagraph"/>
        <w:spacing w:after="0" w:line="360" w:lineRule="auto"/>
        <w:jc w:val="both"/>
        <w:rPr>
          <w:rFonts w:ascii="Times New Roman" w:hAnsi="Times New Roman"/>
          <w:sz w:val="26"/>
          <w:szCs w:val="26"/>
        </w:rPr>
      </w:pPr>
      <w:r>
        <w:rPr>
          <w:rFonts w:ascii="Times New Roman" w:hAnsi="Times New Roman"/>
          <w:sz w:val="26"/>
          <w:szCs w:val="26"/>
        </w:rPr>
        <w:t>F3 -------- forward sight</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Press F1 to input coordinate</w:t>
      </w:r>
    </w:p>
    <w:p w:rsidR="001B48E7" w:rsidRDefault="001B48E7" w:rsidP="001B48E7">
      <w:pPr>
        <w:pStyle w:val="ListParagraph"/>
        <w:spacing w:after="0" w:line="360" w:lineRule="auto"/>
        <w:jc w:val="both"/>
        <w:rPr>
          <w:rFonts w:ascii="Times New Roman" w:hAnsi="Times New Roman"/>
          <w:sz w:val="26"/>
          <w:szCs w:val="26"/>
        </w:rPr>
      </w:pPr>
      <w:r>
        <w:rPr>
          <w:rFonts w:ascii="Times New Roman" w:hAnsi="Times New Roman"/>
          <w:sz w:val="26"/>
          <w:szCs w:val="26"/>
        </w:rPr>
        <w:t>N:</w:t>
      </w:r>
    </w:p>
    <w:p w:rsidR="001B48E7" w:rsidRDefault="001B48E7" w:rsidP="001B48E7">
      <w:pPr>
        <w:pStyle w:val="ListParagraph"/>
        <w:spacing w:after="0" w:line="360" w:lineRule="auto"/>
        <w:jc w:val="both"/>
        <w:rPr>
          <w:rFonts w:ascii="Times New Roman" w:hAnsi="Times New Roman"/>
          <w:sz w:val="26"/>
          <w:szCs w:val="26"/>
        </w:rPr>
      </w:pPr>
      <w:r>
        <w:rPr>
          <w:rFonts w:ascii="Times New Roman" w:hAnsi="Times New Roman"/>
          <w:sz w:val="26"/>
          <w:szCs w:val="26"/>
        </w:rPr>
        <w:t>E:</w:t>
      </w:r>
    </w:p>
    <w:p w:rsidR="001B48E7" w:rsidRDefault="001B48E7" w:rsidP="001B48E7">
      <w:pPr>
        <w:pStyle w:val="ListParagraph"/>
        <w:spacing w:after="0" w:line="360" w:lineRule="auto"/>
        <w:jc w:val="both"/>
        <w:rPr>
          <w:rFonts w:ascii="Times New Roman" w:hAnsi="Times New Roman"/>
          <w:sz w:val="26"/>
          <w:szCs w:val="26"/>
        </w:rPr>
      </w:pPr>
      <w:r>
        <w:rPr>
          <w:rFonts w:ascii="Times New Roman" w:hAnsi="Times New Roman"/>
          <w:sz w:val="26"/>
          <w:szCs w:val="26"/>
        </w:rPr>
        <w:t>Z:</w:t>
      </w:r>
    </w:p>
    <w:p w:rsidR="001B48E7" w:rsidRDefault="001B48E7" w:rsidP="001B48E7">
      <w:pPr>
        <w:pStyle w:val="ListParagraph"/>
        <w:spacing w:after="0" w:line="360" w:lineRule="auto"/>
        <w:jc w:val="both"/>
        <w:rPr>
          <w:rFonts w:ascii="Times New Roman" w:hAnsi="Times New Roman"/>
          <w:sz w:val="26"/>
          <w:szCs w:val="26"/>
        </w:rPr>
      </w:pPr>
      <w:r>
        <w:rPr>
          <w:rFonts w:ascii="Times New Roman" w:hAnsi="Times New Roman"/>
          <w:sz w:val="26"/>
          <w:szCs w:val="26"/>
        </w:rPr>
        <w:t>F1 – input, F2 – back, F3 – space, F4 – enter</w:t>
      </w:r>
    </w:p>
    <w:p w:rsidR="001B48E7" w:rsidRDefault="001B48E7" w:rsidP="001B48E7">
      <w:pPr>
        <w:pStyle w:val="ListParagraph"/>
        <w:numPr>
          <w:ilvl w:val="0"/>
          <w:numId w:val="12"/>
        </w:numPr>
        <w:spacing w:after="0" w:line="360" w:lineRule="auto"/>
        <w:jc w:val="both"/>
        <w:rPr>
          <w:rFonts w:ascii="Times New Roman" w:hAnsi="Times New Roman"/>
          <w:sz w:val="26"/>
          <w:szCs w:val="26"/>
        </w:rPr>
      </w:pPr>
      <w:r>
        <w:rPr>
          <w:rFonts w:ascii="Times New Roman" w:hAnsi="Times New Roman"/>
          <w:sz w:val="26"/>
          <w:szCs w:val="26"/>
        </w:rPr>
        <w:t>After certifying, press enter, it immediately returns to page 2, then enter the back sight coordinate.</w:t>
      </w:r>
    </w:p>
    <w:p w:rsidR="001B48E7" w:rsidRDefault="001B48E7" w:rsidP="001B48E7">
      <w:pPr>
        <w:spacing w:line="360" w:lineRule="auto"/>
        <w:ind w:left="360"/>
        <w:jc w:val="both"/>
        <w:rPr>
          <w:sz w:val="26"/>
          <w:szCs w:val="26"/>
        </w:rPr>
      </w:pPr>
      <w:r>
        <w:rPr>
          <w:sz w:val="26"/>
          <w:szCs w:val="26"/>
        </w:rPr>
        <w:t>Below shows the result of TBM.</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321"/>
        <w:gridCol w:w="2441"/>
        <w:gridCol w:w="1768"/>
      </w:tblGrid>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Stn. I.D</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Easting (m)</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Northing (m)</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Height (m)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BM1</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682642.92mE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944970.38mN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H=347.21m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BM2</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682626.44mE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944965.70mN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H=347.56m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lastRenderedPageBreak/>
              <w:t>BM3</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682636.20mE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944944.22mN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H=348.01m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BM4</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682674.19mE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945459.38mN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H=341.76m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BM5</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682755.17mE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945457.52mN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H=342.56m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BM6</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682850.45mE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945949.18mN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H=350.00m</w:t>
            </w:r>
          </w:p>
        </w:tc>
      </w:tr>
      <w:tr w:rsidR="001B48E7" w:rsidTr="001B48E7">
        <w:trPr>
          <w:trHeight w:val="70"/>
        </w:trPr>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BM7</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682905.59mE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945928.27mN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H=349.67m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BM8</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682613.33mE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944316.61mN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H=351.65m</w:t>
            </w:r>
          </w:p>
        </w:tc>
      </w:tr>
      <w:tr w:rsidR="001B48E7" w:rsidTr="001B48E7">
        <w:tc>
          <w:tcPr>
            <w:tcW w:w="1255"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BM9</w:t>
            </w:r>
          </w:p>
        </w:tc>
        <w:tc>
          <w:tcPr>
            <w:tcW w:w="239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682653.25mE</w:t>
            </w:r>
          </w:p>
        </w:tc>
        <w:tc>
          <w:tcPr>
            <w:tcW w:w="252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944357.07mN</w:t>
            </w:r>
          </w:p>
        </w:tc>
        <w:tc>
          <w:tcPr>
            <w:tcW w:w="1800" w:type="dxa"/>
            <w:tcBorders>
              <w:top w:val="single" w:sz="4" w:space="0" w:color="auto"/>
              <w:left w:val="single" w:sz="4" w:space="0" w:color="auto"/>
              <w:bottom w:val="single" w:sz="4" w:space="0" w:color="auto"/>
              <w:right w:val="single" w:sz="4" w:space="0" w:color="auto"/>
            </w:tcBorders>
            <w:hideMark/>
          </w:tcPr>
          <w:p w:rsidR="001B48E7" w:rsidRDefault="001B48E7">
            <w:pPr>
              <w:spacing w:after="160" w:line="360" w:lineRule="auto"/>
              <w:jc w:val="both"/>
              <w:rPr>
                <w:sz w:val="26"/>
                <w:szCs w:val="26"/>
              </w:rPr>
            </w:pPr>
            <w:r>
              <w:rPr>
                <w:sz w:val="26"/>
                <w:szCs w:val="26"/>
              </w:rPr>
              <w:t>H=352.42m</w:t>
            </w:r>
          </w:p>
        </w:tc>
      </w:tr>
    </w:tbl>
    <w:p w:rsidR="001B48E7" w:rsidRDefault="001B48E7" w:rsidP="001B48E7">
      <w:pPr>
        <w:spacing w:line="360" w:lineRule="auto"/>
        <w:jc w:val="both"/>
        <w:rPr>
          <w:rFonts w:cstheme="minorBidi"/>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jc w:val="center"/>
        <w:rPr>
          <w:b/>
          <w:sz w:val="26"/>
          <w:szCs w:val="26"/>
        </w:rPr>
      </w:pPr>
      <w:r>
        <w:rPr>
          <w:b/>
          <w:sz w:val="26"/>
          <w:szCs w:val="26"/>
        </w:rPr>
        <w:t>CHAPTER FOUR</w:t>
      </w:r>
    </w:p>
    <w:p w:rsidR="001B48E7" w:rsidRDefault="001B48E7" w:rsidP="001B48E7">
      <w:pPr>
        <w:spacing w:line="360" w:lineRule="auto"/>
        <w:jc w:val="both"/>
        <w:rPr>
          <w:b/>
          <w:sz w:val="26"/>
          <w:szCs w:val="26"/>
        </w:rPr>
      </w:pPr>
      <w:r>
        <w:rPr>
          <w:b/>
          <w:sz w:val="26"/>
          <w:szCs w:val="26"/>
        </w:rPr>
        <w:t>4.0</w:t>
      </w:r>
      <w:r>
        <w:rPr>
          <w:b/>
          <w:sz w:val="26"/>
          <w:szCs w:val="26"/>
        </w:rPr>
        <w:tab/>
        <w:t xml:space="preserve">DATA PROCESSING AND RESULT ANALYSIS </w:t>
      </w:r>
    </w:p>
    <w:p w:rsidR="001B48E7" w:rsidRDefault="001B48E7" w:rsidP="001B48E7">
      <w:pPr>
        <w:spacing w:line="360" w:lineRule="auto"/>
        <w:ind w:firstLine="720"/>
        <w:jc w:val="both"/>
        <w:rPr>
          <w:sz w:val="26"/>
          <w:szCs w:val="26"/>
        </w:rPr>
      </w:pPr>
      <w:r>
        <w:rPr>
          <w:sz w:val="26"/>
          <w:szCs w:val="26"/>
        </w:rPr>
        <w:t xml:space="preserve">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w:t>
      </w:r>
      <w:r>
        <w:rPr>
          <w:sz w:val="26"/>
          <w:szCs w:val="26"/>
        </w:rPr>
        <w:lastRenderedPageBreak/>
        <w:t>computational process such as checks on both linear and angular disclosure of the observed data in order to ascertain if the job carried out is within the accuracy of third order job so as to meet the purpose for which the project was carried out.</w:t>
      </w:r>
    </w:p>
    <w:p w:rsidR="001B48E7" w:rsidRDefault="001B48E7" w:rsidP="001B48E7">
      <w:pPr>
        <w:spacing w:line="360" w:lineRule="auto"/>
        <w:jc w:val="both"/>
        <w:rPr>
          <w:b/>
          <w:sz w:val="26"/>
          <w:szCs w:val="26"/>
        </w:rPr>
      </w:pPr>
      <w:r>
        <w:rPr>
          <w:b/>
          <w:sz w:val="26"/>
          <w:szCs w:val="26"/>
        </w:rPr>
        <w:t>4.1</w:t>
      </w:r>
      <w:r>
        <w:rPr>
          <w:b/>
          <w:sz w:val="26"/>
          <w:szCs w:val="26"/>
        </w:rPr>
        <w:tab/>
        <w:t>DATA DOWNLOADING AND EDITING</w:t>
      </w:r>
    </w:p>
    <w:p w:rsidR="001B48E7" w:rsidRDefault="001B48E7" w:rsidP="001B48E7">
      <w:pPr>
        <w:spacing w:line="360" w:lineRule="auto"/>
        <w:jc w:val="both"/>
        <w:rPr>
          <w:sz w:val="26"/>
          <w:szCs w:val="26"/>
        </w:rPr>
      </w:pPr>
      <w:r>
        <w:rPr>
          <w:sz w:val="26"/>
          <w:szCs w:val="26"/>
        </w:rPr>
        <w:t>Sokkia link software was used for downloading from Sokkia total station equipment following the procedure below;</w:t>
      </w:r>
    </w:p>
    <w:p w:rsidR="001B48E7" w:rsidRDefault="001B48E7" w:rsidP="001B48E7">
      <w:pPr>
        <w:numPr>
          <w:ilvl w:val="0"/>
          <w:numId w:val="10"/>
        </w:numPr>
        <w:spacing w:after="160" w:line="360" w:lineRule="auto"/>
        <w:jc w:val="both"/>
        <w:rPr>
          <w:sz w:val="26"/>
          <w:szCs w:val="26"/>
        </w:rPr>
      </w:pPr>
      <w:r>
        <w:rPr>
          <w:sz w:val="26"/>
          <w:szCs w:val="26"/>
        </w:rPr>
        <w:t>The total station was connected to the desktop computer</w:t>
      </w:r>
    </w:p>
    <w:p w:rsidR="001B48E7" w:rsidRDefault="001B48E7" w:rsidP="001B48E7">
      <w:pPr>
        <w:numPr>
          <w:ilvl w:val="0"/>
          <w:numId w:val="10"/>
        </w:numPr>
        <w:spacing w:after="160" w:line="360" w:lineRule="auto"/>
        <w:jc w:val="both"/>
        <w:rPr>
          <w:sz w:val="26"/>
          <w:szCs w:val="26"/>
        </w:rPr>
      </w:pPr>
      <w:r>
        <w:rPr>
          <w:sz w:val="26"/>
          <w:szCs w:val="26"/>
        </w:rPr>
        <w:t>The PC was reboot to establish a new COM port cI created a new project by clicking the new project and named it group five</w:t>
      </w:r>
    </w:p>
    <w:p w:rsidR="001B48E7" w:rsidRDefault="001B48E7" w:rsidP="001B48E7">
      <w:pPr>
        <w:numPr>
          <w:ilvl w:val="0"/>
          <w:numId w:val="10"/>
        </w:numPr>
        <w:spacing w:after="160" w:line="360" w:lineRule="auto"/>
        <w:jc w:val="both"/>
        <w:rPr>
          <w:sz w:val="26"/>
          <w:szCs w:val="26"/>
        </w:rPr>
      </w:pPr>
      <w:r>
        <w:rPr>
          <w:sz w:val="26"/>
          <w:szCs w:val="26"/>
        </w:rPr>
        <w:t>On the Sokkia link software, the port set up was clicked and the parameters was set to match to the instrument setting</w:t>
      </w:r>
    </w:p>
    <w:p w:rsidR="001B48E7" w:rsidRDefault="001B48E7" w:rsidP="001B48E7">
      <w:pPr>
        <w:numPr>
          <w:ilvl w:val="0"/>
          <w:numId w:val="10"/>
        </w:numPr>
        <w:spacing w:after="160" w:line="360" w:lineRule="auto"/>
        <w:jc w:val="both"/>
        <w:rPr>
          <w:sz w:val="26"/>
          <w:szCs w:val="26"/>
        </w:rPr>
      </w:pPr>
      <w:r>
        <w:rPr>
          <w:sz w:val="26"/>
          <w:szCs w:val="26"/>
        </w:rPr>
        <w:t>I then switched on the station and set the parameters boudrate 9600, data bits and stop bit s1, parity none</w:t>
      </w:r>
    </w:p>
    <w:p w:rsidR="001B48E7" w:rsidRDefault="001B48E7" w:rsidP="001B48E7">
      <w:pPr>
        <w:numPr>
          <w:ilvl w:val="0"/>
          <w:numId w:val="10"/>
        </w:numPr>
        <w:spacing w:after="160" w:line="360" w:lineRule="auto"/>
        <w:jc w:val="both"/>
        <w:rPr>
          <w:sz w:val="26"/>
          <w:szCs w:val="26"/>
        </w:rPr>
      </w:pPr>
      <w:r>
        <w:rPr>
          <w:sz w:val="26"/>
          <w:szCs w:val="26"/>
        </w:rPr>
        <w:t>I clicked on ok</w:t>
      </w:r>
    </w:p>
    <w:p w:rsidR="001B48E7" w:rsidRDefault="001B48E7" w:rsidP="001B48E7">
      <w:pPr>
        <w:numPr>
          <w:ilvl w:val="0"/>
          <w:numId w:val="10"/>
        </w:numPr>
        <w:spacing w:after="160" w:line="360" w:lineRule="auto"/>
        <w:jc w:val="both"/>
        <w:rPr>
          <w:sz w:val="26"/>
          <w:szCs w:val="26"/>
        </w:rPr>
      </w:pPr>
      <w:r>
        <w:rPr>
          <w:sz w:val="26"/>
          <w:szCs w:val="26"/>
        </w:rPr>
        <w:t>I clicked on send data on the instrument</w:t>
      </w:r>
    </w:p>
    <w:p w:rsidR="001B48E7" w:rsidRDefault="001B48E7" w:rsidP="001B48E7">
      <w:pPr>
        <w:numPr>
          <w:ilvl w:val="0"/>
          <w:numId w:val="10"/>
        </w:numPr>
        <w:spacing w:after="160" w:line="360" w:lineRule="auto"/>
        <w:jc w:val="both"/>
        <w:rPr>
          <w:sz w:val="26"/>
          <w:szCs w:val="26"/>
        </w:rPr>
      </w:pPr>
      <w:r>
        <w:rPr>
          <w:sz w:val="26"/>
          <w:szCs w:val="26"/>
        </w:rPr>
        <w:t>The data stored on the instrument was located.</w:t>
      </w:r>
    </w:p>
    <w:p w:rsidR="001B48E7" w:rsidRDefault="001B48E7" w:rsidP="001B48E7">
      <w:pPr>
        <w:numPr>
          <w:ilvl w:val="0"/>
          <w:numId w:val="10"/>
        </w:numPr>
        <w:spacing w:after="160" w:line="360" w:lineRule="auto"/>
        <w:jc w:val="both"/>
        <w:rPr>
          <w:sz w:val="26"/>
          <w:szCs w:val="26"/>
        </w:rPr>
      </w:pPr>
      <w:r>
        <w:rPr>
          <w:sz w:val="26"/>
          <w:szCs w:val="26"/>
        </w:rPr>
        <w:t>I clicked data on the menu bar of the software and it dropped down, I clicked receive data</w:t>
      </w:r>
    </w:p>
    <w:p w:rsidR="001B48E7" w:rsidRDefault="001B48E7" w:rsidP="001B48E7">
      <w:pPr>
        <w:numPr>
          <w:ilvl w:val="0"/>
          <w:numId w:val="10"/>
        </w:numPr>
        <w:spacing w:after="160" w:line="360" w:lineRule="auto"/>
        <w:jc w:val="both"/>
        <w:rPr>
          <w:sz w:val="26"/>
          <w:szCs w:val="26"/>
        </w:rPr>
      </w:pPr>
      <w:r>
        <w:rPr>
          <w:sz w:val="26"/>
          <w:szCs w:val="26"/>
        </w:rPr>
        <w:t xml:space="preserve"> The connection was clicked on the software</w:t>
      </w:r>
    </w:p>
    <w:p w:rsidR="001B48E7" w:rsidRDefault="001B48E7" w:rsidP="001B48E7">
      <w:pPr>
        <w:numPr>
          <w:ilvl w:val="0"/>
          <w:numId w:val="10"/>
        </w:numPr>
        <w:spacing w:after="160" w:line="360" w:lineRule="auto"/>
        <w:jc w:val="both"/>
        <w:rPr>
          <w:sz w:val="26"/>
          <w:szCs w:val="26"/>
        </w:rPr>
      </w:pPr>
      <w:r>
        <w:rPr>
          <w:sz w:val="26"/>
          <w:szCs w:val="26"/>
        </w:rPr>
        <w:t>I then pressed the SEND button on the instrument simultaneously.</w:t>
      </w:r>
    </w:p>
    <w:p w:rsidR="001B48E7" w:rsidRDefault="001B48E7" w:rsidP="001B48E7">
      <w:pPr>
        <w:numPr>
          <w:ilvl w:val="0"/>
          <w:numId w:val="10"/>
        </w:numPr>
        <w:spacing w:after="160" w:line="360" w:lineRule="auto"/>
        <w:jc w:val="both"/>
        <w:rPr>
          <w:sz w:val="26"/>
          <w:szCs w:val="26"/>
        </w:rPr>
      </w:pPr>
      <w:r>
        <w:rPr>
          <w:sz w:val="26"/>
          <w:szCs w:val="26"/>
        </w:rPr>
        <w:lastRenderedPageBreak/>
        <w:t>The data was then copied from Sokkia link software to notepad for further processing</w:t>
      </w:r>
    </w:p>
    <w:p w:rsidR="001B48E7" w:rsidRDefault="001B48E7" w:rsidP="001B48E7">
      <w:pPr>
        <w:spacing w:line="360" w:lineRule="auto"/>
        <w:jc w:val="both"/>
        <w:rPr>
          <w:b/>
          <w:sz w:val="26"/>
          <w:szCs w:val="26"/>
        </w:rPr>
      </w:pPr>
      <w:r>
        <w:rPr>
          <w:b/>
          <w:sz w:val="26"/>
          <w:szCs w:val="26"/>
        </w:rPr>
        <w:t>4.2</w:t>
      </w:r>
      <w:r>
        <w:rPr>
          <w:b/>
          <w:sz w:val="26"/>
          <w:szCs w:val="26"/>
        </w:rPr>
        <w:tab/>
        <w:t>DATA PROCESSING</w:t>
      </w:r>
    </w:p>
    <w:p w:rsidR="001B48E7" w:rsidRDefault="001B48E7" w:rsidP="001B48E7">
      <w:pPr>
        <w:spacing w:line="360" w:lineRule="auto"/>
        <w:ind w:firstLine="720"/>
        <w:jc w:val="both"/>
        <w:rPr>
          <w:sz w:val="26"/>
          <w:szCs w:val="26"/>
        </w:rPr>
      </w:pPr>
      <w:r>
        <w:rPr>
          <w:sz w:val="26"/>
          <w:szCs w:val="26"/>
        </w:rPr>
        <w:t>The downloaded data from the total station was further edited using Microsoft excel and notepad, the final edited copy was saved as the text file containing X, Y and Z coordinate of all points observed in the field.</w:t>
      </w:r>
    </w:p>
    <w:p w:rsidR="001B48E7" w:rsidRDefault="001B48E7" w:rsidP="001B48E7">
      <w:pPr>
        <w:spacing w:line="360" w:lineRule="auto"/>
        <w:jc w:val="both"/>
        <w:rPr>
          <w:b/>
          <w:sz w:val="26"/>
          <w:szCs w:val="26"/>
        </w:rPr>
      </w:pPr>
    </w:p>
    <w:p w:rsidR="001B48E7" w:rsidRDefault="001B48E7" w:rsidP="001B48E7">
      <w:pPr>
        <w:spacing w:line="360" w:lineRule="auto"/>
        <w:jc w:val="both"/>
        <w:rPr>
          <w:b/>
          <w:sz w:val="26"/>
          <w:szCs w:val="26"/>
        </w:rPr>
      </w:pPr>
    </w:p>
    <w:p w:rsidR="001B48E7" w:rsidRDefault="001B48E7" w:rsidP="001B48E7">
      <w:pPr>
        <w:spacing w:line="360" w:lineRule="auto"/>
        <w:jc w:val="both"/>
        <w:rPr>
          <w:b/>
          <w:sz w:val="26"/>
          <w:szCs w:val="26"/>
        </w:rPr>
      </w:pPr>
      <w:r>
        <w:rPr>
          <w:b/>
          <w:sz w:val="26"/>
          <w:szCs w:val="26"/>
        </w:rPr>
        <w:t>4.3</w:t>
      </w:r>
      <w:r>
        <w:rPr>
          <w:b/>
          <w:sz w:val="26"/>
          <w:szCs w:val="26"/>
        </w:rPr>
        <w:tab/>
        <w:t>RESULT ANALYSIS</w:t>
      </w:r>
    </w:p>
    <w:p w:rsidR="001B48E7" w:rsidRDefault="001B48E7" w:rsidP="001B48E7">
      <w:pPr>
        <w:spacing w:line="360" w:lineRule="auto"/>
        <w:ind w:firstLine="720"/>
        <w:jc w:val="both"/>
        <w:rPr>
          <w:sz w:val="26"/>
          <w:szCs w:val="26"/>
        </w:rPr>
      </w:pPr>
      <w:r>
        <w:rPr>
          <w:sz w:val="26"/>
          <w:szCs w:val="26"/>
        </w:rPr>
        <w:t>The results were analyzed so as to check the accuracy of the job by comparing the results obtained with the minimum allowable error acceptable for this order of survey job in accordance with survey rules and departmental instructions.</w:t>
      </w:r>
    </w:p>
    <w:p w:rsidR="001B48E7" w:rsidRDefault="001B48E7" w:rsidP="001B48E7">
      <w:pPr>
        <w:spacing w:line="360" w:lineRule="auto"/>
        <w:jc w:val="both"/>
        <w:rPr>
          <w:b/>
          <w:sz w:val="26"/>
          <w:szCs w:val="26"/>
        </w:rPr>
      </w:pPr>
      <w:r>
        <w:rPr>
          <w:b/>
          <w:sz w:val="26"/>
          <w:szCs w:val="26"/>
        </w:rPr>
        <w:t>4.4</w:t>
      </w:r>
      <w:r>
        <w:rPr>
          <w:b/>
          <w:sz w:val="26"/>
          <w:szCs w:val="26"/>
        </w:rPr>
        <w:tab/>
        <w:t>DESIGN AND VOLUME COMPUTATION</w:t>
      </w:r>
    </w:p>
    <w:p w:rsidR="001B48E7" w:rsidRDefault="001B48E7" w:rsidP="001B48E7">
      <w:pPr>
        <w:spacing w:line="360" w:lineRule="auto"/>
        <w:ind w:firstLine="720"/>
        <w:jc w:val="both"/>
        <w:rPr>
          <w:sz w:val="26"/>
          <w:szCs w:val="26"/>
        </w:rPr>
      </w:pPr>
      <w:r>
        <w:rPr>
          <w:sz w:val="26"/>
          <w:szCs w:val="26"/>
        </w:rPr>
        <w:t>The longitudinal profile of the route was created before the designing was done. The longitudinal profile was created using AutoCAD civil 3D land desktop companion 2009. The steps followed are as follows</w:t>
      </w:r>
    </w:p>
    <w:p w:rsidR="001B48E7" w:rsidRDefault="001B48E7" w:rsidP="001B48E7">
      <w:pPr>
        <w:numPr>
          <w:ilvl w:val="0"/>
          <w:numId w:val="10"/>
        </w:numPr>
        <w:spacing w:after="160" w:line="360" w:lineRule="auto"/>
        <w:jc w:val="both"/>
        <w:rPr>
          <w:sz w:val="26"/>
          <w:szCs w:val="26"/>
        </w:rPr>
      </w:pPr>
      <w:r>
        <w:rPr>
          <w:sz w:val="26"/>
          <w:szCs w:val="26"/>
        </w:rPr>
        <w:t>The AutoCAD civil 3D land desktop companion 2009 suite was a new project was created and named</w:t>
      </w:r>
    </w:p>
    <w:p w:rsidR="001B48E7" w:rsidRDefault="001B48E7" w:rsidP="001B48E7">
      <w:pPr>
        <w:numPr>
          <w:ilvl w:val="0"/>
          <w:numId w:val="10"/>
        </w:numPr>
        <w:spacing w:after="160" w:line="360" w:lineRule="auto"/>
        <w:jc w:val="both"/>
        <w:rPr>
          <w:sz w:val="26"/>
          <w:szCs w:val="26"/>
        </w:rPr>
      </w:pPr>
      <w:r>
        <w:rPr>
          <w:sz w:val="26"/>
          <w:szCs w:val="26"/>
        </w:rPr>
        <w:t>The unit icon was clicked to set the unit of the drawing as follows</w:t>
      </w:r>
    </w:p>
    <w:p w:rsidR="001B48E7" w:rsidRDefault="001B48E7" w:rsidP="001B48E7">
      <w:pPr>
        <w:numPr>
          <w:ilvl w:val="0"/>
          <w:numId w:val="10"/>
        </w:numPr>
        <w:spacing w:after="160" w:line="360" w:lineRule="auto"/>
        <w:jc w:val="both"/>
        <w:rPr>
          <w:sz w:val="26"/>
          <w:szCs w:val="26"/>
        </w:rPr>
      </w:pPr>
      <w:r>
        <w:rPr>
          <w:sz w:val="26"/>
          <w:szCs w:val="26"/>
        </w:rPr>
        <w:t>Length type decimal</w:t>
      </w:r>
    </w:p>
    <w:p w:rsidR="001B48E7" w:rsidRDefault="001B48E7" w:rsidP="001B48E7">
      <w:pPr>
        <w:numPr>
          <w:ilvl w:val="0"/>
          <w:numId w:val="10"/>
        </w:numPr>
        <w:spacing w:after="160" w:line="360" w:lineRule="auto"/>
        <w:jc w:val="both"/>
        <w:rPr>
          <w:sz w:val="26"/>
          <w:szCs w:val="26"/>
        </w:rPr>
      </w:pPr>
      <w:r>
        <w:rPr>
          <w:sz w:val="26"/>
          <w:szCs w:val="26"/>
        </w:rPr>
        <w:t>Length precision – three places (I.e. 0.000)</w:t>
      </w:r>
    </w:p>
    <w:p w:rsidR="001B48E7" w:rsidRDefault="001B48E7" w:rsidP="001B48E7">
      <w:pPr>
        <w:numPr>
          <w:ilvl w:val="0"/>
          <w:numId w:val="10"/>
        </w:numPr>
        <w:spacing w:after="160" w:line="360" w:lineRule="auto"/>
        <w:jc w:val="both"/>
        <w:rPr>
          <w:sz w:val="26"/>
          <w:szCs w:val="26"/>
        </w:rPr>
      </w:pPr>
      <w:r>
        <w:rPr>
          <w:sz w:val="26"/>
          <w:szCs w:val="26"/>
        </w:rPr>
        <w:t>Insertion scale</w:t>
      </w:r>
    </w:p>
    <w:p w:rsidR="001B48E7" w:rsidRDefault="001B48E7" w:rsidP="001B48E7">
      <w:pPr>
        <w:numPr>
          <w:ilvl w:val="0"/>
          <w:numId w:val="10"/>
        </w:numPr>
        <w:spacing w:after="160" w:line="360" w:lineRule="auto"/>
        <w:jc w:val="both"/>
        <w:rPr>
          <w:sz w:val="26"/>
          <w:szCs w:val="26"/>
        </w:rPr>
      </w:pPr>
      <w:r>
        <w:rPr>
          <w:sz w:val="26"/>
          <w:szCs w:val="26"/>
        </w:rPr>
        <w:lastRenderedPageBreak/>
        <w:t>Unit to scale inserted content- meters</w:t>
      </w:r>
    </w:p>
    <w:p w:rsidR="001B48E7" w:rsidRDefault="001B48E7" w:rsidP="001B48E7">
      <w:pPr>
        <w:numPr>
          <w:ilvl w:val="0"/>
          <w:numId w:val="10"/>
        </w:numPr>
        <w:spacing w:after="160" w:line="360" w:lineRule="auto"/>
        <w:jc w:val="both"/>
        <w:rPr>
          <w:sz w:val="26"/>
          <w:szCs w:val="26"/>
        </w:rPr>
      </w:pPr>
      <w:r>
        <w:rPr>
          <w:sz w:val="26"/>
          <w:szCs w:val="26"/>
        </w:rPr>
        <w:t>Angle type- Deg/Min/Sec.</w:t>
      </w:r>
    </w:p>
    <w:p w:rsidR="001B48E7" w:rsidRDefault="001B48E7" w:rsidP="001B48E7">
      <w:pPr>
        <w:numPr>
          <w:ilvl w:val="0"/>
          <w:numId w:val="10"/>
        </w:numPr>
        <w:spacing w:after="160" w:line="360" w:lineRule="auto"/>
        <w:jc w:val="both"/>
        <w:rPr>
          <w:sz w:val="26"/>
          <w:szCs w:val="26"/>
        </w:rPr>
      </w:pPr>
      <w:r>
        <w:rPr>
          <w:sz w:val="26"/>
          <w:szCs w:val="26"/>
        </w:rPr>
        <w:t>Angle precision – Od 00’00”</w:t>
      </w:r>
    </w:p>
    <w:p w:rsidR="001B48E7" w:rsidRDefault="001B48E7" w:rsidP="001B48E7">
      <w:pPr>
        <w:numPr>
          <w:ilvl w:val="0"/>
          <w:numId w:val="10"/>
        </w:numPr>
        <w:spacing w:after="160" w:line="360" w:lineRule="auto"/>
        <w:jc w:val="both"/>
        <w:rPr>
          <w:sz w:val="26"/>
          <w:szCs w:val="26"/>
        </w:rPr>
      </w:pPr>
      <w:r>
        <w:rPr>
          <w:sz w:val="26"/>
          <w:szCs w:val="26"/>
        </w:rPr>
        <w:t>The clockwise box below was clicked</w:t>
      </w:r>
    </w:p>
    <w:p w:rsidR="001B48E7" w:rsidRDefault="001B48E7" w:rsidP="001B48E7">
      <w:pPr>
        <w:numPr>
          <w:ilvl w:val="0"/>
          <w:numId w:val="10"/>
        </w:numPr>
        <w:spacing w:after="160" w:line="360" w:lineRule="auto"/>
        <w:jc w:val="both"/>
        <w:rPr>
          <w:sz w:val="26"/>
          <w:szCs w:val="26"/>
        </w:rPr>
      </w:pPr>
      <w:r>
        <w:rPr>
          <w:sz w:val="26"/>
          <w:szCs w:val="26"/>
        </w:rPr>
        <w:t>The direction icon below was clicked and a direction control dialog box was opened. The North was selected and Ok was clicked to exit the dialog box</w:t>
      </w:r>
    </w:p>
    <w:p w:rsidR="001B48E7" w:rsidRDefault="001B48E7" w:rsidP="001B48E7">
      <w:pPr>
        <w:numPr>
          <w:ilvl w:val="0"/>
          <w:numId w:val="10"/>
        </w:numPr>
        <w:spacing w:after="160" w:line="360" w:lineRule="auto"/>
        <w:jc w:val="both"/>
        <w:rPr>
          <w:sz w:val="26"/>
          <w:szCs w:val="26"/>
        </w:rPr>
      </w:pPr>
      <w:r>
        <w:rPr>
          <w:sz w:val="26"/>
          <w:szCs w:val="26"/>
        </w:rPr>
        <w:t>The point menu was then clicked in the menu bar and the point settings was selected. The “coords.” icon was clicked to select the method of data arrangements (i.e. Easting – Northing). The type of marker was also selected here.</w:t>
      </w:r>
    </w:p>
    <w:p w:rsidR="001B48E7" w:rsidRDefault="001B48E7" w:rsidP="001B48E7">
      <w:pPr>
        <w:numPr>
          <w:ilvl w:val="0"/>
          <w:numId w:val="10"/>
        </w:numPr>
        <w:spacing w:after="160" w:line="360" w:lineRule="auto"/>
        <w:jc w:val="both"/>
        <w:rPr>
          <w:sz w:val="26"/>
          <w:szCs w:val="26"/>
        </w:rPr>
      </w:pPr>
      <w:r>
        <w:rPr>
          <w:sz w:val="26"/>
          <w:szCs w:val="26"/>
        </w:rPr>
        <w:t>Under the point menu, the import/ export point icon was selected</w:t>
      </w:r>
    </w:p>
    <w:p w:rsidR="001B48E7" w:rsidRDefault="001B48E7" w:rsidP="001B48E7">
      <w:pPr>
        <w:numPr>
          <w:ilvl w:val="0"/>
          <w:numId w:val="10"/>
        </w:numPr>
        <w:spacing w:after="160" w:line="360" w:lineRule="auto"/>
        <w:jc w:val="both"/>
        <w:rPr>
          <w:sz w:val="26"/>
          <w:szCs w:val="26"/>
        </w:rPr>
      </w:pPr>
      <w:r>
        <w:rPr>
          <w:sz w:val="26"/>
          <w:szCs w:val="26"/>
        </w:rPr>
        <w:t>The import point was selected after which a dialog box opens the format in which the data was arranged was selected i.e. ENZ (space delimited). Also the source input data files earlier served and ok was clicked to continue</w:t>
      </w:r>
    </w:p>
    <w:p w:rsidR="001B48E7" w:rsidRDefault="001B48E7" w:rsidP="001B48E7">
      <w:pPr>
        <w:numPr>
          <w:ilvl w:val="0"/>
          <w:numId w:val="10"/>
        </w:numPr>
        <w:spacing w:after="160" w:line="360" w:lineRule="auto"/>
        <w:jc w:val="both"/>
        <w:rPr>
          <w:sz w:val="26"/>
          <w:szCs w:val="26"/>
        </w:rPr>
      </w:pPr>
      <w:r>
        <w:rPr>
          <w:sz w:val="26"/>
          <w:szCs w:val="26"/>
        </w:rPr>
        <w:t>The points were imported and the centre lines joined with the polyline drawing tool in AutoCAD toolbar, the OSNAP (object snap) was switched on so as to snap the polyline ends to the points to enable precise and easy joining</w:t>
      </w:r>
    </w:p>
    <w:p w:rsidR="001B48E7" w:rsidRDefault="001B48E7" w:rsidP="001B48E7">
      <w:pPr>
        <w:numPr>
          <w:ilvl w:val="0"/>
          <w:numId w:val="10"/>
        </w:numPr>
        <w:spacing w:after="160" w:line="360" w:lineRule="auto"/>
        <w:jc w:val="both"/>
        <w:rPr>
          <w:sz w:val="26"/>
          <w:szCs w:val="26"/>
        </w:rPr>
      </w:pPr>
      <w:r>
        <w:rPr>
          <w:sz w:val="26"/>
          <w:szCs w:val="26"/>
        </w:rPr>
        <w:t>Alignment was then selected from the menu bar and define from sub-menu was selected</w:t>
      </w:r>
    </w:p>
    <w:p w:rsidR="001B48E7" w:rsidRDefault="001B48E7" w:rsidP="001B48E7">
      <w:pPr>
        <w:numPr>
          <w:ilvl w:val="0"/>
          <w:numId w:val="10"/>
        </w:numPr>
        <w:spacing w:after="160" w:line="360" w:lineRule="auto"/>
        <w:jc w:val="both"/>
        <w:rPr>
          <w:sz w:val="26"/>
          <w:szCs w:val="26"/>
        </w:rPr>
      </w:pPr>
      <w:r>
        <w:rPr>
          <w:sz w:val="26"/>
          <w:szCs w:val="26"/>
        </w:rPr>
        <w:lastRenderedPageBreak/>
        <w:t>The polyline used in joining all the center line was then clicked, where the alignment was to start was also clicked. A dialog box then opens and the alignment was named.</w:t>
      </w:r>
    </w:p>
    <w:p w:rsidR="001B48E7" w:rsidRDefault="001B48E7" w:rsidP="001B48E7">
      <w:pPr>
        <w:numPr>
          <w:ilvl w:val="0"/>
          <w:numId w:val="10"/>
        </w:numPr>
        <w:spacing w:after="160" w:line="360" w:lineRule="auto"/>
        <w:jc w:val="both"/>
        <w:rPr>
          <w:sz w:val="26"/>
          <w:szCs w:val="26"/>
        </w:rPr>
      </w:pPr>
      <w:r>
        <w:rPr>
          <w:sz w:val="26"/>
          <w:szCs w:val="26"/>
        </w:rPr>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1B48E7" w:rsidRDefault="001B48E7" w:rsidP="001B48E7">
      <w:pPr>
        <w:numPr>
          <w:ilvl w:val="0"/>
          <w:numId w:val="10"/>
        </w:numPr>
        <w:spacing w:after="160" w:line="360" w:lineRule="auto"/>
        <w:jc w:val="both"/>
        <w:rPr>
          <w:sz w:val="26"/>
          <w:szCs w:val="26"/>
        </w:rPr>
      </w:pPr>
      <w:r>
        <w:rPr>
          <w:sz w:val="26"/>
          <w:szCs w:val="26"/>
        </w:rPr>
        <w:t>The terrain was created by clicking on the terrain menu on the menu bar, then “Terrain Model Explorer” was selected. A dialogue box opens up and a new surface was created and named. The points file was added and the arrangement for format selected as well as the file path where it was located. The surface was built by right clicking on it and select and the dialog box was closed after building the surface.</w:t>
      </w:r>
    </w:p>
    <w:p w:rsidR="001B48E7" w:rsidRDefault="001B48E7" w:rsidP="001B48E7">
      <w:pPr>
        <w:spacing w:line="360" w:lineRule="auto"/>
        <w:jc w:val="both"/>
        <w:rPr>
          <w:sz w:val="26"/>
          <w:szCs w:val="26"/>
        </w:rPr>
      </w:pPr>
      <w:r>
        <w:rPr>
          <w:sz w:val="26"/>
          <w:szCs w:val="26"/>
        </w:rPr>
        <w:t>5.4</w:t>
      </w:r>
      <w:r>
        <w:rPr>
          <w:sz w:val="26"/>
          <w:szCs w:val="26"/>
        </w:rPr>
        <w:tab/>
        <w:t>LINEAR ACCURACY CALCULATION</w:t>
      </w:r>
    </w:p>
    <w:p w:rsidR="001B48E7" w:rsidRDefault="001B48E7" w:rsidP="001B48E7">
      <w:pPr>
        <w:spacing w:line="360" w:lineRule="auto"/>
        <w:rPr>
          <w:sz w:val="26"/>
          <w:szCs w:val="26"/>
        </w:rPr>
      </w:pPr>
      <w:r>
        <w:rPr>
          <w:sz w:val="26"/>
          <w:szCs w:val="26"/>
        </w:rPr>
        <w:tab/>
        <w:t xml:space="preserve">                 This was computed using the formulae:</w:t>
      </w:r>
    </w:p>
    <w:p w:rsidR="001B48E7" w:rsidRDefault="001B48E7" w:rsidP="001B48E7">
      <w:pPr>
        <w:spacing w:line="360" w:lineRule="auto"/>
        <w:rPr>
          <w:sz w:val="26"/>
          <w:szCs w:val="26"/>
          <w:u w:val="single"/>
        </w:rPr>
      </w:pPr>
      <w:r>
        <w:rPr>
          <w:sz w:val="26"/>
          <w:szCs w:val="26"/>
        </w:rPr>
        <w:tab/>
        <w:t xml:space="preserve">Linear Accuracy =      </w:t>
      </w:r>
      <w:r>
        <w:rPr>
          <w:sz w:val="26"/>
          <w:szCs w:val="26"/>
          <w:u w:val="single"/>
        </w:rPr>
        <w:t xml:space="preserve">  1</w:t>
      </w:r>
      <w:r>
        <w:rPr>
          <w:sz w:val="26"/>
          <w:szCs w:val="26"/>
          <w:u w:val="single"/>
        </w:rPr>
        <w:softHyphen/>
      </w:r>
      <w:r>
        <w:rPr>
          <w:sz w:val="26"/>
          <w:szCs w:val="26"/>
          <w:u w:val="single"/>
        </w:rPr>
        <w:softHyphen/>
      </w:r>
      <w:r>
        <w:rPr>
          <w:sz w:val="26"/>
          <w:szCs w:val="26"/>
          <w:u w:val="single"/>
        </w:rPr>
        <w:softHyphen/>
        <w:t xml:space="preserve">_____ </w:t>
      </w:r>
    </w:p>
    <w:p w:rsidR="001B48E7" w:rsidRDefault="001B48E7" w:rsidP="001B48E7">
      <w:pPr>
        <w:spacing w:line="360" w:lineRule="auto"/>
        <w:rPr>
          <w:sz w:val="26"/>
          <w:szCs w:val="26"/>
          <w:u w:val="single"/>
        </w:rPr>
      </w:pPr>
      <w:r>
        <w:rPr>
          <w:sz w:val="26"/>
          <w:szCs w:val="26"/>
        </w:rPr>
        <w:t xml:space="preserve">                              </w:t>
      </w:r>
      <w:r>
        <w:rPr>
          <w:sz w:val="26"/>
          <w:szCs w:val="26"/>
        </w:rPr>
        <w:tab/>
      </w:r>
      <w:r>
        <w:rPr>
          <w:sz w:val="26"/>
          <w:szCs w:val="26"/>
        </w:rPr>
        <w:tab/>
        <w:t xml:space="preserve"> </w:t>
      </w:r>
      <w:r>
        <w:rPr>
          <w:sz w:val="26"/>
          <w:szCs w:val="26"/>
          <w:u w:val="single"/>
        </w:rPr>
        <w:t>√∆E² + ∆N²</w:t>
      </w:r>
    </w:p>
    <w:p w:rsidR="001B48E7" w:rsidRDefault="001B48E7" w:rsidP="001B48E7">
      <w:pPr>
        <w:spacing w:line="360" w:lineRule="auto"/>
        <w:rPr>
          <w:sz w:val="26"/>
          <w:szCs w:val="26"/>
        </w:rPr>
      </w:pPr>
      <w:r>
        <w:rPr>
          <w:sz w:val="26"/>
          <w:szCs w:val="26"/>
        </w:rPr>
        <w:t xml:space="preserve">                              </w:t>
      </w:r>
      <w:r>
        <w:rPr>
          <w:sz w:val="26"/>
          <w:szCs w:val="26"/>
        </w:rPr>
        <w:tab/>
      </w:r>
      <w:r>
        <w:rPr>
          <w:sz w:val="26"/>
          <w:szCs w:val="26"/>
        </w:rPr>
        <w:tab/>
        <w:t>total distance</w:t>
      </w:r>
    </w:p>
    <w:p w:rsidR="001B48E7" w:rsidRDefault="001B48E7" w:rsidP="001B48E7">
      <w:pPr>
        <w:spacing w:before="240" w:line="360" w:lineRule="auto"/>
        <w:ind w:firstLine="720"/>
        <w:rPr>
          <w:sz w:val="26"/>
          <w:szCs w:val="26"/>
        </w:rPr>
      </w:pPr>
      <w:r>
        <w:rPr>
          <w:sz w:val="26"/>
          <w:szCs w:val="26"/>
        </w:rPr>
        <w:t>Linear Accuracy = 1 ÷ √ (0.010) ² + (-0.008) ² ÷ (3206.115)</w:t>
      </w:r>
    </w:p>
    <w:p w:rsidR="001B48E7" w:rsidRDefault="001B48E7" w:rsidP="001B48E7">
      <w:pPr>
        <w:spacing w:line="360" w:lineRule="auto"/>
        <w:ind w:firstLine="720"/>
        <w:rPr>
          <w:sz w:val="26"/>
          <w:szCs w:val="26"/>
        </w:rPr>
      </w:pPr>
      <w:r>
        <w:rPr>
          <w:sz w:val="26"/>
          <w:szCs w:val="26"/>
        </w:rPr>
        <w:t>Linear Accuracy = 1 ÷ √0.0004+0.0064 ÷ (3206.115)</w:t>
      </w:r>
    </w:p>
    <w:p w:rsidR="001B48E7" w:rsidRDefault="001B48E7" w:rsidP="001B48E7">
      <w:pPr>
        <w:spacing w:before="240" w:line="360" w:lineRule="auto"/>
        <w:ind w:firstLine="720"/>
        <w:rPr>
          <w:sz w:val="26"/>
          <w:szCs w:val="26"/>
        </w:rPr>
      </w:pPr>
      <w:r>
        <w:rPr>
          <w:sz w:val="26"/>
          <w:szCs w:val="26"/>
        </w:rPr>
        <w:t>Linear Accuracy = 1 ÷ √0.0065 ÷ (3206.115)</w:t>
      </w:r>
    </w:p>
    <w:p w:rsidR="001B48E7" w:rsidRDefault="001B48E7" w:rsidP="001B48E7">
      <w:pPr>
        <w:spacing w:before="240" w:line="360" w:lineRule="auto"/>
        <w:ind w:firstLine="720"/>
        <w:rPr>
          <w:sz w:val="26"/>
          <w:szCs w:val="26"/>
        </w:rPr>
      </w:pPr>
      <w:r>
        <w:rPr>
          <w:sz w:val="26"/>
          <w:szCs w:val="26"/>
        </w:rPr>
        <w:t>Linear Accuracy = 1 ÷ 0.0806225 ÷ (3206.115)</w:t>
      </w:r>
    </w:p>
    <w:p w:rsidR="001B48E7" w:rsidRDefault="001B48E7" w:rsidP="001B48E7">
      <w:pPr>
        <w:spacing w:before="240" w:line="360" w:lineRule="auto"/>
        <w:ind w:firstLine="720"/>
        <w:rPr>
          <w:sz w:val="26"/>
          <w:szCs w:val="26"/>
        </w:rPr>
      </w:pPr>
      <w:r>
        <w:rPr>
          <w:sz w:val="26"/>
          <w:szCs w:val="26"/>
        </w:rPr>
        <w:lastRenderedPageBreak/>
        <w:t>Linear Accuracy = 1 ÷ 0.000025146</w:t>
      </w:r>
    </w:p>
    <w:p w:rsidR="001B48E7" w:rsidRDefault="001B48E7" w:rsidP="001B48E7">
      <w:pPr>
        <w:spacing w:line="360" w:lineRule="auto"/>
        <w:rPr>
          <w:sz w:val="26"/>
          <w:szCs w:val="26"/>
        </w:rPr>
      </w:pPr>
      <w:r>
        <w:rPr>
          <w:sz w:val="26"/>
          <w:szCs w:val="26"/>
        </w:rPr>
        <w:t xml:space="preserve">   </w:t>
      </w:r>
      <w:r>
        <w:rPr>
          <w:sz w:val="26"/>
          <w:szCs w:val="26"/>
        </w:rPr>
        <w:tab/>
        <w:t>Linear Accuracy = 1 ÷ 39766.962</w:t>
      </w:r>
    </w:p>
    <w:p w:rsidR="001B48E7" w:rsidRDefault="001B48E7" w:rsidP="001B48E7">
      <w:pPr>
        <w:spacing w:before="240" w:line="360" w:lineRule="auto"/>
        <w:ind w:firstLine="720"/>
        <w:rPr>
          <w:sz w:val="26"/>
          <w:szCs w:val="26"/>
        </w:rPr>
      </w:pPr>
      <w:r>
        <w:rPr>
          <w:sz w:val="26"/>
          <w:szCs w:val="26"/>
        </w:rPr>
        <w:t>Linear Accuracy = 1: 39,000</w:t>
      </w:r>
    </w:p>
    <w:p w:rsidR="001B48E7" w:rsidRDefault="001B48E7" w:rsidP="001B48E7">
      <w:pPr>
        <w:spacing w:before="240" w:line="360" w:lineRule="auto"/>
        <w:ind w:firstLine="720"/>
        <w:rPr>
          <w:sz w:val="26"/>
          <w:szCs w:val="26"/>
        </w:rPr>
      </w:pPr>
      <w:r>
        <w:rPr>
          <w:sz w:val="26"/>
          <w:szCs w:val="26"/>
        </w:rPr>
        <w:t>Expected Linear Accuracy = 1:3,000</w:t>
      </w:r>
    </w:p>
    <w:p w:rsidR="001B48E7" w:rsidRDefault="001B48E7" w:rsidP="001B48E7">
      <w:pPr>
        <w:spacing w:before="240" w:line="360" w:lineRule="auto"/>
        <w:ind w:firstLine="720"/>
        <w:rPr>
          <w:sz w:val="26"/>
          <w:szCs w:val="26"/>
        </w:rPr>
      </w:pPr>
      <w:r>
        <w:rPr>
          <w:sz w:val="26"/>
          <w:szCs w:val="26"/>
        </w:rPr>
        <w:t>Obtained Linear Accuracy= 1: 39,000</w:t>
      </w:r>
    </w:p>
    <w:p w:rsidR="001B48E7" w:rsidRDefault="001B48E7" w:rsidP="001B48E7">
      <w:pPr>
        <w:spacing w:line="360" w:lineRule="auto"/>
        <w:jc w:val="both"/>
        <w:rPr>
          <w:b/>
          <w:sz w:val="26"/>
          <w:szCs w:val="26"/>
        </w:rPr>
      </w:pPr>
      <w:r>
        <w:rPr>
          <w:b/>
          <w:sz w:val="26"/>
          <w:szCs w:val="26"/>
        </w:rPr>
        <w:t>4.5</w:t>
      </w:r>
      <w:r>
        <w:rPr>
          <w:b/>
          <w:sz w:val="26"/>
          <w:szCs w:val="26"/>
        </w:rPr>
        <w:tab/>
        <w:t>RESULT DISPLAY</w:t>
      </w:r>
    </w:p>
    <w:p w:rsidR="001B48E7" w:rsidRDefault="001B48E7" w:rsidP="001B48E7">
      <w:pPr>
        <w:spacing w:line="360" w:lineRule="auto"/>
        <w:ind w:firstLine="720"/>
        <w:jc w:val="both"/>
        <w:rPr>
          <w:sz w:val="26"/>
          <w:szCs w:val="26"/>
        </w:rPr>
      </w:pPr>
      <w:r>
        <w:rPr>
          <w:sz w:val="26"/>
          <w:szCs w:val="26"/>
        </w:rPr>
        <w:t>This show the figure of horizontal alignment and the vertical alignment obtain during the processing of the result.</w:t>
      </w:r>
    </w:p>
    <w:p w:rsidR="001B48E7" w:rsidRDefault="001B48E7" w:rsidP="001B48E7">
      <w:pPr>
        <w:spacing w:line="360" w:lineRule="auto"/>
        <w:ind w:firstLine="720"/>
        <w:jc w:val="both"/>
        <w:rPr>
          <w:sz w:val="26"/>
          <w:szCs w:val="26"/>
        </w:rPr>
      </w:pPr>
    </w:p>
    <w:p w:rsidR="001B48E7" w:rsidRDefault="001B48E7" w:rsidP="001B48E7">
      <w:pPr>
        <w:spacing w:line="360" w:lineRule="auto"/>
        <w:ind w:firstLine="720"/>
        <w:jc w:val="both"/>
        <w:rPr>
          <w:sz w:val="26"/>
          <w:szCs w:val="26"/>
        </w:rPr>
      </w:pPr>
      <w:r>
        <w:rPr>
          <w:sz w:val="26"/>
          <w:szCs w:val="26"/>
        </w:rPr>
        <w:t>HORIZONTAL ALIGNMENT</w:t>
      </w:r>
    </w:p>
    <w:p w:rsidR="001B48E7" w:rsidRDefault="001B48E7" w:rsidP="001B48E7">
      <w:pPr>
        <w:spacing w:line="360" w:lineRule="auto"/>
        <w:rPr>
          <w:sz w:val="26"/>
          <w:szCs w:val="26"/>
        </w:rPr>
      </w:pPr>
      <w:r>
        <w:rPr>
          <w:rFonts w:cstheme="minorBidi"/>
          <w:sz w:val="26"/>
          <w:szCs w:val="26"/>
          <w:lang w:val="en-US"/>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3pt;height:342.7pt" o:ole="">
            <v:imagedata r:id="rId9" o:title=""/>
          </v:shape>
          <o:OLEObject Type="Embed" ProgID="AcroExch.Document.DC" ShapeID="_x0000_i1025" DrawAspect="Content" ObjectID="_1813843168" r:id="rId10"/>
        </w:object>
      </w:r>
    </w:p>
    <w:p w:rsidR="001B48E7" w:rsidRDefault="001B48E7" w:rsidP="001B48E7">
      <w:pPr>
        <w:spacing w:line="360" w:lineRule="auto"/>
        <w:jc w:val="both"/>
        <w:rPr>
          <w:sz w:val="26"/>
          <w:szCs w:val="26"/>
        </w:rPr>
      </w:pPr>
    </w:p>
    <w:p w:rsidR="001B48E7" w:rsidRDefault="001B48E7" w:rsidP="001B48E7">
      <w:pPr>
        <w:spacing w:line="360" w:lineRule="auto"/>
        <w:jc w:val="both"/>
        <w:rPr>
          <w:sz w:val="26"/>
          <w:szCs w:val="26"/>
        </w:rPr>
      </w:pPr>
    </w:p>
    <w:p w:rsidR="001B48E7" w:rsidRDefault="001B48E7" w:rsidP="001B48E7">
      <w:pPr>
        <w:spacing w:line="360" w:lineRule="auto"/>
        <w:jc w:val="both"/>
        <w:rPr>
          <w:sz w:val="26"/>
          <w:szCs w:val="26"/>
        </w:rPr>
      </w:pPr>
    </w:p>
    <w:p w:rsidR="001B48E7" w:rsidRDefault="001B48E7" w:rsidP="001B48E7">
      <w:pPr>
        <w:spacing w:line="360" w:lineRule="auto"/>
        <w:jc w:val="both"/>
        <w:rPr>
          <w:sz w:val="26"/>
          <w:szCs w:val="26"/>
        </w:rPr>
      </w:pPr>
      <w:r>
        <w:rPr>
          <w:sz w:val="26"/>
          <w:szCs w:val="26"/>
        </w:rPr>
        <w:t>VERTICAL ALIGNMENT</w:t>
      </w:r>
    </w:p>
    <w:p w:rsidR="001B48E7" w:rsidRDefault="001B48E7" w:rsidP="001B48E7">
      <w:pPr>
        <w:rPr>
          <w:rFonts w:asciiTheme="minorHAnsi" w:hAnsiTheme="minorHAnsi"/>
          <w:sz w:val="22"/>
          <w:szCs w:val="22"/>
        </w:rPr>
      </w:pPr>
      <w:r>
        <w:rPr>
          <w:rFonts w:asciiTheme="minorHAnsi" w:hAnsiTheme="minorHAnsi" w:cstheme="minorBidi"/>
          <w:sz w:val="22"/>
          <w:szCs w:val="22"/>
          <w:lang w:val="en-US"/>
        </w:rPr>
        <w:object w:dxaOrig="9180" w:dyaOrig="11880">
          <v:shape id="_x0000_i1026" type="#_x0000_t75" style="width:458.3pt;height:363.45pt" o:ole="">
            <v:imagedata r:id="rId11" o:title=""/>
          </v:shape>
          <o:OLEObject Type="Embed" ProgID="AcroExch.Document.DC" ShapeID="_x0000_i1026" DrawAspect="Content" ObjectID="_1813843169" r:id="rId12"/>
        </w:object>
      </w:r>
    </w:p>
    <w:p w:rsidR="001B48E7" w:rsidRDefault="001B48E7" w:rsidP="001B48E7">
      <w:pPr>
        <w:spacing w:line="360" w:lineRule="auto"/>
        <w:jc w:val="center"/>
        <w:rPr>
          <w:sz w:val="26"/>
          <w:szCs w:val="26"/>
        </w:rPr>
      </w:pPr>
    </w:p>
    <w:p w:rsidR="001B48E7" w:rsidRDefault="001B48E7" w:rsidP="001B48E7">
      <w:pPr>
        <w:spacing w:line="360" w:lineRule="auto"/>
        <w:ind w:left="720" w:firstLine="720"/>
        <w:jc w:val="both"/>
        <w:rPr>
          <w:sz w:val="26"/>
          <w:szCs w:val="26"/>
        </w:rPr>
      </w:pPr>
    </w:p>
    <w:p w:rsidR="001B48E7" w:rsidRDefault="001B48E7" w:rsidP="001B48E7">
      <w:pPr>
        <w:spacing w:line="360" w:lineRule="auto"/>
        <w:jc w:val="both"/>
        <w:rPr>
          <w:b/>
          <w:sz w:val="26"/>
          <w:szCs w:val="26"/>
        </w:rPr>
      </w:pPr>
      <w:r>
        <w:rPr>
          <w:b/>
          <w:sz w:val="26"/>
          <w:szCs w:val="26"/>
        </w:rPr>
        <w:t>4.7</w:t>
      </w:r>
      <w:r>
        <w:rPr>
          <w:b/>
          <w:sz w:val="26"/>
          <w:szCs w:val="26"/>
        </w:rPr>
        <w:tab/>
        <w:t>APPLICATION OF THE PRODUCT</w:t>
      </w:r>
    </w:p>
    <w:p w:rsidR="001B48E7" w:rsidRDefault="001B48E7" w:rsidP="001B48E7">
      <w:pPr>
        <w:pStyle w:val="ListParagraph"/>
        <w:numPr>
          <w:ilvl w:val="0"/>
          <w:numId w:val="13"/>
        </w:numPr>
        <w:spacing w:line="360" w:lineRule="auto"/>
        <w:jc w:val="both"/>
        <w:rPr>
          <w:rFonts w:ascii="Times New Roman" w:hAnsi="Times New Roman"/>
          <w:sz w:val="26"/>
          <w:szCs w:val="26"/>
        </w:rPr>
      </w:pPr>
      <w:r>
        <w:rPr>
          <w:rFonts w:ascii="Times New Roman" w:hAnsi="Times New Roman"/>
          <w:sz w:val="26"/>
          <w:szCs w:val="26"/>
        </w:rPr>
        <w:t>The horizontal alignment is used for correcting horizontal curves along the route during the construction work.</w:t>
      </w:r>
    </w:p>
    <w:p w:rsidR="001B48E7" w:rsidRDefault="001B48E7" w:rsidP="001B48E7">
      <w:pPr>
        <w:pStyle w:val="ListParagraph"/>
        <w:numPr>
          <w:ilvl w:val="0"/>
          <w:numId w:val="13"/>
        </w:numPr>
        <w:spacing w:line="360" w:lineRule="auto"/>
        <w:jc w:val="both"/>
        <w:rPr>
          <w:rFonts w:ascii="Times New Roman" w:hAnsi="Times New Roman"/>
          <w:sz w:val="26"/>
          <w:szCs w:val="26"/>
        </w:rPr>
      </w:pPr>
      <w:r>
        <w:rPr>
          <w:rFonts w:ascii="Times New Roman" w:hAnsi="Times New Roman"/>
          <w:sz w:val="26"/>
          <w:szCs w:val="26"/>
        </w:rPr>
        <w:t>Horizontal alignment is also used for location and allocation of the route facilities like, pipe lines, electricity line, setting out of drainages some case for plots alignments.</w:t>
      </w:r>
    </w:p>
    <w:p w:rsidR="001B48E7" w:rsidRDefault="001B48E7" w:rsidP="001B48E7">
      <w:pPr>
        <w:pStyle w:val="ListParagraph"/>
        <w:numPr>
          <w:ilvl w:val="0"/>
          <w:numId w:val="13"/>
        </w:numPr>
        <w:spacing w:line="360" w:lineRule="auto"/>
        <w:jc w:val="both"/>
        <w:rPr>
          <w:rFonts w:ascii="Times New Roman" w:hAnsi="Times New Roman"/>
          <w:sz w:val="26"/>
          <w:szCs w:val="26"/>
        </w:rPr>
      </w:pPr>
      <w:r>
        <w:rPr>
          <w:rFonts w:ascii="Times New Roman" w:hAnsi="Times New Roman"/>
          <w:sz w:val="26"/>
          <w:szCs w:val="26"/>
        </w:rPr>
        <w:lastRenderedPageBreak/>
        <w:t>Vertical alignment is used to correct for the vertical curves along the road during the construction.</w:t>
      </w: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line="360" w:lineRule="auto"/>
        <w:rPr>
          <w:sz w:val="26"/>
          <w:szCs w:val="26"/>
        </w:rPr>
      </w:pPr>
    </w:p>
    <w:p w:rsidR="001B48E7" w:rsidRDefault="001B48E7" w:rsidP="001B48E7">
      <w:pPr>
        <w:spacing w:after="200" w:line="276" w:lineRule="auto"/>
        <w:rPr>
          <w:b/>
          <w:sz w:val="26"/>
          <w:szCs w:val="26"/>
        </w:rPr>
      </w:pPr>
      <w:r>
        <w:rPr>
          <w:b/>
          <w:sz w:val="26"/>
          <w:szCs w:val="26"/>
        </w:rPr>
        <w:br w:type="page"/>
      </w:r>
    </w:p>
    <w:p w:rsidR="001B48E7" w:rsidRDefault="001B48E7" w:rsidP="001B48E7">
      <w:pPr>
        <w:spacing w:before="240" w:line="360" w:lineRule="auto"/>
        <w:jc w:val="center"/>
        <w:rPr>
          <w:b/>
          <w:sz w:val="26"/>
          <w:szCs w:val="26"/>
        </w:rPr>
      </w:pPr>
      <w:r>
        <w:rPr>
          <w:b/>
          <w:sz w:val="26"/>
          <w:szCs w:val="26"/>
        </w:rPr>
        <w:lastRenderedPageBreak/>
        <w:t>CHAPTER FIVE</w:t>
      </w:r>
    </w:p>
    <w:p w:rsidR="001B48E7" w:rsidRDefault="001B48E7" w:rsidP="001B48E7">
      <w:pPr>
        <w:spacing w:before="240" w:line="360" w:lineRule="auto"/>
        <w:jc w:val="both"/>
        <w:rPr>
          <w:b/>
          <w:sz w:val="26"/>
          <w:szCs w:val="26"/>
        </w:rPr>
      </w:pPr>
      <w:r>
        <w:rPr>
          <w:b/>
          <w:sz w:val="26"/>
          <w:szCs w:val="26"/>
        </w:rPr>
        <w:t>5.0</w:t>
      </w:r>
      <w:r>
        <w:rPr>
          <w:b/>
          <w:sz w:val="26"/>
          <w:szCs w:val="26"/>
        </w:rPr>
        <w:tab/>
        <w:t xml:space="preserve">SUMMARY, PROBLEM ENCOUNTERED, CONCLUSION AND RECOMMENDATIONS </w:t>
      </w:r>
    </w:p>
    <w:p w:rsidR="001B48E7" w:rsidRDefault="001B48E7" w:rsidP="001B48E7">
      <w:pPr>
        <w:spacing w:before="240" w:line="360" w:lineRule="auto"/>
        <w:jc w:val="both"/>
        <w:rPr>
          <w:sz w:val="26"/>
          <w:szCs w:val="26"/>
        </w:rPr>
      </w:pPr>
      <w:r>
        <w:rPr>
          <w:b/>
          <w:sz w:val="26"/>
          <w:szCs w:val="26"/>
        </w:rPr>
        <w:t>5.1</w:t>
      </w:r>
      <w:r>
        <w:rPr>
          <w:sz w:val="26"/>
          <w:szCs w:val="26"/>
        </w:rPr>
        <w:tab/>
      </w:r>
      <w:r>
        <w:rPr>
          <w:b/>
          <w:sz w:val="26"/>
          <w:szCs w:val="26"/>
        </w:rPr>
        <w:t>SUMMARY</w:t>
      </w:r>
    </w:p>
    <w:p w:rsidR="001B48E7" w:rsidRDefault="001B48E7" w:rsidP="001B48E7">
      <w:pPr>
        <w:spacing w:before="240" w:line="360" w:lineRule="auto"/>
        <w:jc w:val="both"/>
        <w:rPr>
          <w:sz w:val="26"/>
          <w:szCs w:val="26"/>
        </w:rPr>
      </w:pPr>
      <w:r>
        <w:rPr>
          <w:sz w:val="26"/>
          <w:szCs w:val="26"/>
        </w:rPr>
        <w:tab/>
        <w:t>The aim and purpose of this project was to carry out route survey from New IES to Ara village, Kwara State. We started with reconnaissance which involved office planning and reconnaissance. Reconnaissance entails total planning and usually visitation to study area. The instrument used was examined to make sure that it is in good working condition. The field operation includes carrying out a third order traverse, leveling and detailing. The raw data obtained from the field work were downloaded into a computer system using downloading cable and later process using software like ( AutoCAD CivilCAD). The process data were used for the production of digital plan using a suitable sale in order to appreciate the work done so far and to make the work understandable to others.</w:t>
      </w:r>
    </w:p>
    <w:p w:rsidR="001B48E7" w:rsidRDefault="001B48E7" w:rsidP="001B48E7">
      <w:pPr>
        <w:spacing w:before="240" w:line="360" w:lineRule="auto"/>
        <w:jc w:val="both"/>
        <w:rPr>
          <w:b/>
          <w:sz w:val="26"/>
          <w:szCs w:val="26"/>
        </w:rPr>
      </w:pPr>
      <w:r>
        <w:rPr>
          <w:b/>
          <w:sz w:val="26"/>
          <w:szCs w:val="26"/>
        </w:rPr>
        <w:t>5.2</w:t>
      </w:r>
      <w:r>
        <w:rPr>
          <w:sz w:val="26"/>
          <w:szCs w:val="26"/>
        </w:rPr>
        <w:tab/>
      </w:r>
      <w:r>
        <w:rPr>
          <w:b/>
          <w:sz w:val="26"/>
          <w:szCs w:val="26"/>
        </w:rPr>
        <w:t>PROBLEM ENCOUNTERED</w:t>
      </w:r>
    </w:p>
    <w:p w:rsidR="001B48E7" w:rsidRDefault="001B48E7" w:rsidP="001B48E7">
      <w:pPr>
        <w:spacing w:before="240" w:line="360" w:lineRule="auto"/>
        <w:jc w:val="both"/>
        <w:rPr>
          <w:sz w:val="26"/>
          <w:szCs w:val="26"/>
        </w:rPr>
      </w:pPr>
      <w:r>
        <w:rPr>
          <w:sz w:val="26"/>
          <w:szCs w:val="26"/>
        </w:rPr>
        <w:tab/>
        <w:t>The following problem were encountered when project is going on</w:t>
      </w:r>
    </w:p>
    <w:p w:rsidR="001B48E7" w:rsidRDefault="001B48E7" w:rsidP="001B48E7">
      <w:pPr>
        <w:pStyle w:val="ListParagraph"/>
        <w:numPr>
          <w:ilvl w:val="0"/>
          <w:numId w:val="14"/>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t>The movement of the masses and vehicle from one place to another along the selected road for the project was a great problem which had an effect on the rate at which the operation was carried out.</w:t>
      </w:r>
    </w:p>
    <w:p w:rsidR="001B48E7" w:rsidRDefault="001B48E7" w:rsidP="001B48E7">
      <w:pPr>
        <w:pStyle w:val="ListParagraph"/>
        <w:numPr>
          <w:ilvl w:val="0"/>
          <w:numId w:val="14"/>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t>The batteries of the instrument (total station) easily got exhausted irrespective of the bar shown</w:t>
      </w:r>
    </w:p>
    <w:p w:rsidR="001B48E7" w:rsidRDefault="001B48E7" w:rsidP="001B48E7">
      <w:pPr>
        <w:pStyle w:val="ListParagraph"/>
        <w:numPr>
          <w:ilvl w:val="0"/>
          <w:numId w:val="14"/>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villagers disturbing when work is going on that we have no access to set our instrument in front of their house</w:t>
      </w:r>
    </w:p>
    <w:p w:rsidR="001B48E7" w:rsidRDefault="001B48E7" w:rsidP="001B48E7">
      <w:pPr>
        <w:pStyle w:val="ListParagraph"/>
        <w:numPr>
          <w:ilvl w:val="0"/>
          <w:numId w:val="14"/>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t>The weather condition at times also had an effect in the rate at which the work was to be executed.</w:t>
      </w:r>
    </w:p>
    <w:p w:rsidR="001B48E7" w:rsidRDefault="001B48E7" w:rsidP="001B48E7">
      <w:pPr>
        <w:spacing w:before="240" w:line="360" w:lineRule="auto"/>
        <w:jc w:val="both"/>
        <w:rPr>
          <w:b/>
          <w:sz w:val="26"/>
          <w:szCs w:val="26"/>
        </w:rPr>
      </w:pPr>
      <w:r>
        <w:rPr>
          <w:b/>
          <w:sz w:val="26"/>
          <w:szCs w:val="26"/>
        </w:rPr>
        <w:t>5.3</w:t>
      </w:r>
      <w:r>
        <w:rPr>
          <w:b/>
          <w:sz w:val="26"/>
          <w:szCs w:val="26"/>
        </w:rPr>
        <w:tab/>
        <w:t>CONCLUSION</w:t>
      </w:r>
    </w:p>
    <w:p w:rsidR="001B48E7" w:rsidRDefault="001B48E7" w:rsidP="001B48E7">
      <w:pPr>
        <w:pStyle w:val="ListParagraph"/>
        <w:spacing w:before="240" w:line="360" w:lineRule="auto"/>
        <w:ind w:left="360"/>
        <w:jc w:val="both"/>
        <w:rPr>
          <w:rFonts w:ascii="Times New Roman" w:hAnsi="Times New Roman" w:cs="Times New Roman"/>
          <w:sz w:val="26"/>
          <w:szCs w:val="26"/>
        </w:rPr>
      </w:pPr>
      <w:r>
        <w:rPr>
          <w:rFonts w:ascii="Times New Roman" w:hAnsi="Times New Roman" w:cs="Times New Roman"/>
          <w:sz w:val="26"/>
          <w:szCs w:val="26"/>
        </w:rPr>
        <w:tab/>
        <w:t>The goal of this project was successfully achieves in which all operation was carried out in accordance to survey rules and regulation and high data integrity was ensured. Moreover this project have broaden my knowledge in carrying out route survey within an area and a good background in surveying operation. The survey plan of selected location (New IES to Ara village) was finally produced showing the alignments and levels.</w:t>
      </w:r>
    </w:p>
    <w:p w:rsidR="001B48E7" w:rsidRDefault="001B48E7" w:rsidP="001B48E7">
      <w:pPr>
        <w:spacing w:before="240" w:line="360" w:lineRule="auto"/>
        <w:jc w:val="both"/>
        <w:rPr>
          <w:b/>
          <w:sz w:val="26"/>
          <w:szCs w:val="26"/>
        </w:rPr>
      </w:pPr>
      <w:r>
        <w:rPr>
          <w:b/>
          <w:sz w:val="26"/>
          <w:szCs w:val="26"/>
        </w:rPr>
        <w:t>5.4</w:t>
      </w:r>
      <w:r>
        <w:rPr>
          <w:sz w:val="26"/>
          <w:szCs w:val="26"/>
        </w:rPr>
        <w:tab/>
      </w:r>
      <w:r>
        <w:rPr>
          <w:b/>
          <w:sz w:val="26"/>
          <w:szCs w:val="26"/>
        </w:rPr>
        <w:t>RECOMMENDATIONS</w:t>
      </w:r>
    </w:p>
    <w:p w:rsidR="001B48E7" w:rsidRDefault="001B48E7" w:rsidP="001B48E7">
      <w:pPr>
        <w:spacing w:before="240" w:line="360" w:lineRule="auto"/>
        <w:jc w:val="both"/>
        <w:rPr>
          <w:sz w:val="26"/>
          <w:szCs w:val="26"/>
        </w:rPr>
      </w:pPr>
      <w:r>
        <w:rPr>
          <w:sz w:val="26"/>
          <w:szCs w:val="26"/>
        </w:rPr>
        <w:tab/>
        <w:t>Below are my recommendations to the department of surveying and geo informatics and the school authority</w:t>
      </w:r>
    </w:p>
    <w:p w:rsidR="001B48E7" w:rsidRDefault="001B48E7" w:rsidP="001B48E7">
      <w:pPr>
        <w:pStyle w:val="ListParagraph"/>
        <w:numPr>
          <w:ilvl w:val="0"/>
          <w:numId w:val="15"/>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t>Survey instrument available in the school should be shown to the student, including the working principle to broaden their knowledge</w:t>
      </w:r>
    </w:p>
    <w:p w:rsidR="001B48E7" w:rsidRDefault="001B48E7" w:rsidP="001B48E7">
      <w:pPr>
        <w:pStyle w:val="ListParagraph"/>
        <w:numPr>
          <w:ilvl w:val="0"/>
          <w:numId w:val="15"/>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t>School authority should provide more updated surveying instrument in order to enable student to carry out their project accurately and on time.</w:t>
      </w:r>
    </w:p>
    <w:p w:rsidR="001B48E7" w:rsidRDefault="001B48E7" w:rsidP="001B48E7">
      <w:pPr>
        <w:pStyle w:val="ListParagraph"/>
        <w:numPr>
          <w:ilvl w:val="0"/>
          <w:numId w:val="15"/>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t>The instrument with accessories should be provided for the students when the time of need arise, this will be of great help to the students.</w:t>
      </w:r>
    </w:p>
    <w:p w:rsidR="001B48E7" w:rsidRDefault="001B48E7" w:rsidP="001B48E7">
      <w:pPr>
        <w:pStyle w:val="ListParagraph"/>
        <w:numPr>
          <w:ilvl w:val="0"/>
          <w:numId w:val="15"/>
        </w:numPr>
        <w:spacing w:before="24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school authority should try to repair the unfunctioning instrument in the department to reduce the overused of the functioning ones.</w:t>
      </w:r>
    </w:p>
    <w:p w:rsidR="001B48E7" w:rsidRDefault="001B48E7" w:rsidP="001B48E7">
      <w:pPr>
        <w:spacing w:before="240" w:line="360" w:lineRule="auto"/>
        <w:jc w:val="both"/>
        <w:rPr>
          <w:sz w:val="26"/>
          <w:szCs w:val="26"/>
        </w:rPr>
      </w:pPr>
    </w:p>
    <w:p w:rsidR="001B48E7" w:rsidRDefault="001B48E7" w:rsidP="001B48E7">
      <w:pPr>
        <w:spacing w:before="240" w:line="360" w:lineRule="auto"/>
        <w:jc w:val="both"/>
        <w:rPr>
          <w:sz w:val="26"/>
          <w:szCs w:val="26"/>
        </w:rPr>
      </w:pPr>
    </w:p>
    <w:p w:rsidR="001B48E7" w:rsidRDefault="001B48E7" w:rsidP="001B48E7">
      <w:pPr>
        <w:spacing w:before="240" w:line="360" w:lineRule="auto"/>
        <w:jc w:val="center"/>
        <w:rPr>
          <w:b/>
          <w:sz w:val="26"/>
          <w:szCs w:val="26"/>
        </w:rPr>
      </w:pPr>
    </w:p>
    <w:p w:rsidR="001B48E7" w:rsidRDefault="001B48E7" w:rsidP="001B48E7">
      <w:pPr>
        <w:spacing w:before="240" w:line="360" w:lineRule="auto"/>
        <w:jc w:val="center"/>
        <w:rPr>
          <w:b/>
          <w:sz w:val="26"/>
          <w:szCs w:val="26"/>
        </w:rPr>
      </w:pPr>
    </w:p>
    <w:p w:rsidR="001B48E7" w:rsidRDefault="001B48E7" w:rsidP="001B48E7">
      <w:pPr>
        <w:spacing w:before="240" w:line="360" w:lineRule="auto"/>
        <w:jc w:val="center"/>
        <w:rPr>
          <w:b/>
          <w:sz w:val="26"/>
          <w:szCs w:val="26"/>
        </w:rPr>
      </w:pPr>
    </w:p>
    <w:p w:rsidR="001B48E7" w:rsidRDefault="001B48E7" w:rsidP="001B48E7">
      <w:pPr>
        <w:spacing w:after="200" w:line="276" w:lineRule="auto"/>
        <w:rPr>
          <w:b/>
          <w:sz w:val="26"/>
          <w:szCs w:val="26"/>
        </w:rPr>
      </w:pPr>
      <w:r>
        <w:rPr>
          <w:b/>
          <w:sz w:val="26"/>
          <w:szCs w:val="26"/>
        </w:rPr>
        <w:br w:type="page"/>
      </w:r>
    </w:p>
    <w:p w:rsidR="001B48E7" w:rsidRDefault="001B48E7" w:rsidP="001B48E7">
      <w:pPr>
        <w:spacing w:before="240" w:line="360" w:lineRule="auto"/>
        <w:jc w:val="center"/>
        <w:rPr>
          <w:b/>
          <w:sz w:val="26"/>
          <w:szCs w:val="26"/>
        </w:rPr>
      </w:pPr>
      <w:r>
        <w:rPr>
          <w:b/>
          <w:sz w:val="26"/>
          <w:szCs w:val="26"/>
        </w:rPr>
        <w:lastRenderedPageBreak/>
        <w:t>REFERENCES</w:t>
      </w:r>
    </w:p>
    <w:p w:rsidR="001B48E7" w:rsidRDefault="001B48E7" w:rsidP="001B48E7">
      <w:pPr>
        <w:tabs>
          <w:tab w:val="left" w:pos="2780"/>
        </w:tabs>
        <w:spacing w:before="240" w:line="360" w:lineRule="auto"/>
        <w:ind w:left="720" w:hanging="720"/>
        <w:rPr>
          <w:sz w:val="26"/>
          <w:szCs w:val="26"/>
        </w:rPr>
      </w:pPr>
      <w:r>
        <w:rPr>
          <w:sz w:val="26"/>
          <w:szCs w:val="26"/>
        </w:rPr>
        <w:t>Agro R. (1984):</w:t>
      </w:r>
      <w:r>
        <w:rPr>
          <w:sz w:val="26"/>
          <w:szCs w:val="26"/>
        </w:rPr>
        <w:tab/>
        <w:t>Surveying and leveling 4</w:t>
      </w:r>
      <w:r>
        <w:rPr>
          <w:sz w:val="26"/>
          <w:szCs w:val="26"/>
          <w:vertAlign w:val="superscript"/>
        </w:rPr>
        <w:t>th</w:t>
      </w:r>
      <w:r>
        <w:rPr>
          <w:sz w:val="26"/>
          <w:szCs w:val="26"/>
        </w:rPr>
        <w:t xml:space="preserve"> Edition, Vol 1 London Pitman. Publisher limited. </w:t>
      </w:r>
    </w:p>
    <w:p w:rsidR="001B48E7" w:rsidRDefault="001B48E7" w:rsidP="001B48E7">
      <w:pPr>
        <w:tabs>
          <w:tab w:val="left" w:pos="2780"/>
        </w:tabs>
        <w:spacing w:before="240" w:line="360" w:lineRule="auto"/>
        <w:rPr>
          <w:sz w:val="26"/>
          <w:szCs w:val="26"/>
        </w:rPr>
      </w:pPr>
      <w:r>
        <w:rPr>
          <w:sz w:val="26"/>
          <w:szCs w:val="26"/>
        </w:rPr>
        <w:t>Anderson (1985) Surveying basic principle pg. 2 ch 1</w:t>
      </w:r>
    </w:p>
    <w:p w:rsidR="001B48E7" w:rsidRDefault="001B48E7" w:rsidP="001B48E7">
      <w:pPr>
        <w:tabs>
          <w:tab w:val="left" w:pos="2780"/>
        </w:tabs>
        <w:spacing w:before="240" w:line="360" w:lineRule="auto"/>
        <w:rPr>
          <w:sz w:val="26"/>
          <w:szCs w:val="26"/>
        </w:rPr>
      </w:pPr>
      <w:r>
        <w:rPr>
          <w:sz w:val="26"/>
          <w:szCs w:val="26"/>
        </w:rPr>
        <w:t>Barrister A and Raymond S. (1972) surveying great Britian</w:t>
      </w:r>
    </w:p>
    <w:p w:rsidR="001B48E7" w:rsidRDefault="001B48E7" w:rsidP="001B48E7">
      <w:pPr>
        <w:tabs>
          <w:tab w:val="left" w:pos="2780"/>
        </w:tabs>
        <w:spacing w:before="240" w:line="360" w:lineRule="auto"/>
        <w:ind w:left="720" w:hanging="720"/>
        <w:rPr>
          <w:sz w:val="26"/>
          <w:szCs w:val="26"/>
        </w:rPr>
      </w:pPr>
      <w:r>
        <w:rPr>
          <w:sz w:val="26"/>
          <w:szCs w:val="26"/>
        </w:rPr>
        <w:t>Opaleye .J. oluwafemi (2006):</w:t>
      </w:r>
      <w:r>
        <w:rPr>
          <w:sz w:val="26"/>
          <w:szCs w:val="26"/>
        </w:rPr>
        <w:tab/>
        <w:t>Basic principle of geoinformatics press, 1990, vol. 8 page 341-348.</w:t>
      </w:r>
    </w:p>
    <w:p w:rsidR="001B48E7" w:rsidRDefault="001B48E7" w:rsidP="001B48E7">
      <w:pPr>
        <w:tabs>
          <w:tab w:val="left" w:pos="2780"/>
        </w:tabs>
        <w:spacing w:before="240" w:line="360" w:lineRule="auto"/>
        <w:ind w:left="720" w:hanging="720"/>
        <w:rPr>
          <w:sz w:val="26"/>
          <w:szCs w:val="26"/>
        </w:rPr>
      </w:pPr>
      <w:r>
        <w:rPr>
          <w:sz w:val="26"/>
          <w:szCs w:val="26"/>
        </w:rPr>
        <w:t>Ojelade kabir .A. (2010):</w:t>
      </w:r>
      <w:r>
        <w:rPr>
          <w:sz w:val="26"/>
          <w:szCs w:val="26"/>
        </w:rPr>
        <w:tab/>
        <w:t>Final year, kwara state polytechnic Ilorin, Department of Surveying and Geoinformatics.</w:t>
      </w:r>
    </w:p>
    <w:p w:rsidR="001B48E7" w:rsidRDefault="001B48E7" w:rsidP="001B48E7">
      <w:pPr>
        <w:tabs>
          <w:tab w:val="left" w:pos="2780"/>
        </w:tabs>
        <w:spacing w:before="240" w:line="360" w:lineRule="auto"/>
        <w:rPr>
          <w:sz w:val="26"/>
          <w:szCs w:val="26"/>
        </w:rPr>
      </w:pPr>
      <w:r>
        <w:rPr>
          <w:sz w:val="26"/>
          <w:szCs w:val="26"/>
        </w:rPr>
        <w:t>W.G. critain and R.F Lane (1960) classification of route surveying.</w:t>
      </w:r>
    </w:p>
    <w:p w:rsidR="001B48E7" w:rsidRDefault="001B48E7" w:rsidP="001B48E7">
      <w:pPr>
        <w:tabs>
          <w:tab w:val="left" w:pos="2780"/>
        </w:tabs>
        <w:spacing w:before="240" w:line="360" w:lineRule="auto"/>
        <w:jc w:val="both"/>
        <w:rPr>
          <w:sz w:val="26"/>
          <w:szCs w:val="26"/>
        </w:rPr>
      </w:pPr>
    </w:p>
    <w:p w:rsidR="001B48E7" w:rsidRDefault="001B48E7" w:rsidP="001B48E7">
      <w:pPr>
        <w:spacing w:line="360" w:lineRule="auto"/>
        <w:ind w:left="720" w:firstLine="720"/>
        <w:rPr>
          <w:sz w:val="26"/>
          <w:szCs w:val="26"/>
        </w:rPr>
      </w:pPr>
    </w:p>
    <w:p w:rsidR="001B48E7" w:rsidRDefault="001B48E7" w:rsidP="001B48E7">
      <w:pPr>
        <w:spacing w:line="360" w:lineRule="auto"/>
        <w:ind w:left="720" w:firstLine="720"/>
        <w:rPr>
          <w:sz w:val="26"/>
          <w:szCs w:val="26"/>
        </w:rPr>
      </w:pPr>
    </w:p>
    <w:p w:rsidR="001B48E7" w:rsidRDefault="001B48E7" w:rsidP="001B48E7">
      <w:pPr>
        <w:spacing w:line="360" w:lineRule="auto"/>
        <w:ind w:left="720" w:firstLine="720"/>
        <w:rPr>
          <w:sz w:val="26"/>
          <w:szCs w:val="26"/>
        </w:rPr>
      </w:pPr>
    </w:p>
    <w:p w:rsidR="001B48E7" w:rsidRDefault="001B48E7" w:rsidP="001B48E7">
      <w:pPr>
        <w:spacing w:line="360" w:lineRule="auto"/>
        <w:ind w:left="720" w:firstLine="720"/>
        <w:rPr>
          <w:sz w:val="26"/>
          <w:szCs w:val="26"/>
        </w:rPr>
      </w:pPr>
    </w:p>
    <w:p w:rsidR="001B48E7" w:rsidRDefault="001B48E7" w:rsidP="001B48E7">
      <w:pPr>
        <w:spacing w:line="360" w:lineRule="auto"/>
        <w:ind w:left="720" w:firstLine="720"/>
        <w:rPr>
          <w:sz w:val="26"/>
          <w:szCs w:val="26"/>
        </w:rPr>
      </w:pPr>
    </w:p>
    <w:p w:rsidR="001B48E7" w:rsidRDefault="001B48E7" w:rsidP="001B48E7">
      <w:pPr>
        <w:spacing w:line="360" w:lineRule="auto"/>
        <w:ind w:left="720" w:firstLine="720"/>
        <w:rPr>
          <w:sz w:val="26"/>
          <w:szCs w:val="26"/>
        </w:rPr>
      </w:pPr>
    </w:p>
    <w:p w:rsidR="001B48E7" w:rsidRDefault="001B48E7" w:rsidP="001B48E7">
      <w:pPr>
        <w:spacing w:line="360" w:lineRule="auto"/>
        <w:ind w:left="720" w:firstLine="720"/>
        <w:rPr>
          <w:sz w:val="26"/>
          <w:szCs w:val="26"/>
        </w:rPr>
      </w:pPr>
    </w:p>
    <w:p w:rsidR="001B48E7" w:rsidRDefault="001B48E7" w:rsidP="001B48E7">
      <w:pPr>
        <w:spacing w:line="360" w:lineRule="auto"/>
        <w:ind w:left="720" w:firstLine="720"/>
        <w:rPr>
          <w:sz w:val="26"/>
          <w:szCs w:val="26"/>
        </w:rPr>
      </w:pPr>
    </w:p>
    <w:p w:rsidR="001B48E7" w:rsidRDefault="001B48E7" w:rsidP="001B48E7">
      <w:pPr>
        <w:jc w:val="center"/>
        <w:rPr>
          <w:rFonts w:cstheme="minorBidi"/>
          <w:sz w:val="26"/>
          <w:szCs w:val="26"/>
        </w:rPr>
      </w:pPr>
      <w:r>
        <w:rPr>
          <w:sz w:val="26"/>
          <w:szCs w:val="26"/>
        </w:rPr>
        <w:t>APPENDIX</w:t>
      </w:r>
    </w:p>
    <w:tbl>
      <w:tblPr>
        <w:tblW w:w="4569" w:type="dxa"/>
        <w:tblInd w:w="-342" w:type="dxa"/>
        <w:tblLook w:val="04A0"/>
      </w:tblPr>
      <w:tblGrid>
        <w:gridCol w:w="969"/>
        <w:gridCol w:w="1200"/>
        <w:gridCol w:w="1200"/>
        <w:gridCol w:w="1200"/>
      </w:tblGrid>
      <w:tr w:rsidR="001B48E7" w:rsidTr="001B48E7">
        <w:trPr>
          <w:trHeight w:val="300"/>
        </w:trPr>
        <w:tc>
          <w:tcPr>
            <w:tcW w:w="960" w:type="dxa"/>
            <w:noWrap/>
            <w:vAlign w:val="bottom"/>
            <w:hideMark/>
          </w:tcPr>
          <w:p w:rsidR="001B48E7" w:rsidRDefault="001B48E7">
            <w:pPr>
              <w:jc w:val="right"/>
              <w:rPr>
                <w:color w:val="000000"/>
                <w:sz w:val="26"/>
                <w:szCs w:val="26"/>
              </w:rPr>
            </w:pPr>
            <w:r>
              <w:rPr>
                <w:color w:val="000000"/>
                <w:sz w:val="26"/>
                <w:szCs w:val="26"/>
              </w:rPr>
              <w:t>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682025.8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945084.8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99.413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682038.6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945093.7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100.5105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682050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945106.5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100.9379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682005.6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945096.7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99.1825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682006.7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945112.1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99.2829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682017.2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945093.9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99.7548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682021.9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945093.8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100.1744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682026.4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945093.5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100.3013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682042.6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945073.5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99.75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682044.2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945076.8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99.7942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682046.7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945079.7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99.873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682068.9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945060.8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99.905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945056.8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99.7495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682071.3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945064.3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100.0481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682090.7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945043.6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100.3955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682092.8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945046.5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100.4931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682088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945040.3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100.3069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682112.8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945025.4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101.0093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682115.7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945028.5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101.0807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682128.3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945013.1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101.5195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682135.6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101.6583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682135.6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101.658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682128.2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945013.1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101.5286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682109.2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945022.7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100.7413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682131.3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945003.6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101.661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682128.6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945001.2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101.4917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682134.5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945006.1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101.5765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682147.2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944979.6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102.1656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682143.5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944977.3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101.9381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682150.4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944981.2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102.189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682163.3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944955.1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101.2801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682160.1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944952.7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101.0766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682166.8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944957.3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101.3514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682177.7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944931.9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100.9789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682174.2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944929.6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100.9376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682181.1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944934.2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101.1852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682192.5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944907.2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101.108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682189.5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944905.5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100.9958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682195.5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944909.2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101.0546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944884.2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101.3188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682204.9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944881.9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101.278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682211.2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944886.6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101.4122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682221.6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944858.1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101.4747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944860.4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101.5198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682228.4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944862.6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101.72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682238.2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944834.6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101.6794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682240.9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944836.6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101.844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682244.2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944838.6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101.9053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682254.6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944811.7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102.2803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682257.5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944813.9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102.2792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682260.7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944816.2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102.3919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944788.3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102.3721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57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682273.9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944790.3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102.6997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682276.6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944792.1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102.5937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59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682286.6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944766.1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102.8219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682290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944768.2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103.0714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682304.6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944740.8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103.2686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682310.1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944732.5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103.3306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682304.6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944740.8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103.269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682310.1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944732.4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103.3666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682292.6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944772.5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103.0856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682304.2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944746.8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103.4408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682301.2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944744.5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103.1813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682323.2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944726.4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103.7364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682319.9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944724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103.6967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69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682316.1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944721.7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103.6322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682335.8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944700.8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104.2236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682338.5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944702.9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104.2273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682332.8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944698.3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104.3279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682354.8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944679.3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104.6155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682351.9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944677.2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104.6354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682348.3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944675.1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104.6815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682365.7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944652.9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105.0503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682362.4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944650.6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105.0144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682368.9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944655.1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105.0834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79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682384.6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944631.2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105.4746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682381.2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944629.1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105.561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81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682376.6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944629.5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105.4252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682396.8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944608.4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105.962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682393.7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944607.1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105.9661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682390.5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944605.4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105.9599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682408.2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944582.9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106.4976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944581.3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106.4912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682411.2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944584.8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106.3901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106.6502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89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944557.5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106.7922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682418.1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944555.9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106.9239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106.6742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106.769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106.674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106.674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106.77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682415.6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944557.5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106.7882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944532.2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107.0686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682429.8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944533.7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107.1339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682433.4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944535.4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107.0119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682439.2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944506.3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107.4392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682443.4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107.5352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682446.7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944509.7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107.4372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682452.5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944482.6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107.8221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682456.2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944484.7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107.9294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682459.4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944486.6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107.8592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104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944457.9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108.3992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682469.3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944459.5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108.5506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944461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108.3765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682482.1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944434.8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109.1427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682478.5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944433.1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108.9704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682493.7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944408.6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109.7479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682483.6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944436.4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109.12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682491.3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944407.3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109.6568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682496.4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944410.1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109.813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682505.9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944382.1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110.7567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944380.5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110.7638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944383.2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110.7571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682516.6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944355.3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111.6726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682519.4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944356.7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111.6934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944354.3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111.5071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682519.7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944349.9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111.8667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944354.3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111.507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682519.7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944349.9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111.6799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682522.9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944358.4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111.3804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682533.8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944331.7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112.5338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682536.4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944333.7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112.4887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944330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112.386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682552.5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944310.3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113.4871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682550.3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944308.6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113.5288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682547.6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944306.6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113.4817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128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682570.5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944287.1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114.37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682568.1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944285.2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114.4096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682565.9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944283.4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114.3668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682585.8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944263.5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115.29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682588.3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944265.3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115.2021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682583.1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944261.3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115.1886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682603.6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944241.7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115.7531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682606.1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944243.8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115.689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682601.1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944239.8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115.6595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682623.9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944220.6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116.1817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682621.7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944218.8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116.2727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682619.1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944216.7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116.3477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682642.1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944197.2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116.7863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682639.2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944195.3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116.8587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682636.6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944192.8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116.901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682660.2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944173.6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117.3205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682656.6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944171.6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117.3986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682653.6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944169.5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117.3994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944150.6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117.783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944148.6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117.8805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682669.6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944146.3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117.8648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944127.1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118.2677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682688.8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944125.1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118.3393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682685.9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944122.9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118.3408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682696.9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944119.8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118.3344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153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944124.6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118.2354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944124.6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118.235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682696.9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944119.7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118.3095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944123.2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118.2222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682707.4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944102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118.6681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682704.4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944100.4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118.7399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682700.8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944098.3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118.6396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159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682722.3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944077.9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119.0533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682719.1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119.1673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682715.5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119.1063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682738.3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119.2849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682734.5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119.382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682730.4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944049.6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119.2995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682754.8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944030.1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119.211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682750.9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944027.5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119.3803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682746.9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944024.9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119.3085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944006.4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119.1626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169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682767.1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119.3029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682763.8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944002.1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119.2275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682788.1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943982.4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119.2347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682783.8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943979.7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119.4079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682779.2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943976.5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119.3832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682804.3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119.419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682800.4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119.5152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119.4804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177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682817.9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943931.1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119.7777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682821.5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943932.8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119.7828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179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682815.1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943928.8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119.8386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943900.3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120.2448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682836.4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943900.4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120.2463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943900.3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120.245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682835.2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943892.8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120.119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682808.9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943902.9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120.6629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682809.5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943905.2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120.6695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682810.3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943908.1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120.6672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682782.5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943911.9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121.2278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682783.9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943914.4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121.2087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682784.9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943917.2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121.1419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189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943920.7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121.7873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682757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943923.8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121.8478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682757.9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943926.8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121.9166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682728.2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943930.3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122.4308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682729.4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943933.3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122.5375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682730.2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943935.5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122.5611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682701.6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943940.9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122.9612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682703.2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943944.1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123.152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943956.3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123.9009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123.7493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943956.3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199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123.8231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200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123.7431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123.8217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943956.6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123.747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682678.7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943960.3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123.705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943966.9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124.2516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682653.7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943970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124.3123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682655.3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943973.6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124.2712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682625.2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943986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124.9082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682623.3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943982.6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124.9048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682626.8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943989.1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124.8581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682595.6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944003.9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125.3075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682594.2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944000.8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125.4026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682597.1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944006.4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125.5699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682566.3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944022.7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125.9199</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682564.3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125.8905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682567.8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944025.2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125.8537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682538.4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944040.1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126.2323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682539.5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126.1642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682536.6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944034.8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126.1717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219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682507.4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944050.1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126.4418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126.4105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126.4461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682501.7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126.4166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682504.6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126.446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682501.5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126.4538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lastRenderedPageBreak/>
              <w:t>224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682506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944044.4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126.3143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682477.2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126.7075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682478.5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944060.3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126.537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682476.6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126.5581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682446.5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944062.1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126.7904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229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682445.7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944058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126.7217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682447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944066.2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126.7224</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682415.8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944067.2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126.8935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682416.5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126.7752</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682415.1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944062.7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126.7175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682385.6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944073.1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126.9591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682387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944077.7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126.7497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682384.5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944068.3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126.7548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682354.7</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944079.4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127.0357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682353.8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126.9073</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239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682323.4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944079.6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126.9917</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240</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682324.9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944084.8</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127.165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241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682295.1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944095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126.8495</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242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682294.4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944090.9</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127.0306</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243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682293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944086.2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126.8278</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244</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682261.1</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944097.3</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126.9411</w:t>
            </w:r>
          </w:p>
        </w:tc>
      </w:tr>
      <w:tr w:rsidR="001B48E7" w:rsidTr="001B48E7">
        <w:trPr>
          <w:trHeight w:val="300"/>
        </w:trPr>
        <w:tc>
          <w:tcPr>
            <w:tcW w:w="960" w:type="dxa"/>
            <w:noWrap/>
            <w:vAlign w:val="bottom"/>
            <w:hideMark/>
          </w:tcPr>
          <w:p w:rsidR="001B48E7" w:rsidRDefault="001B48E7">
            <w:pPr>
              <w:spacing w:after="160"/>
              <w:jc w:val="right"/>
              <w:rPr>
                <w:color w:val="000000"/>
                <w:sz w:val="26"/>
                <w:szCs w:val="26"/>
              </w:rPr>
            </w:pPr>
            <w:r>
              <w:rPr>
                <w:color w:val="000000"/>
                <w:sz w:val="26"/>
                <w:szCs w:val="26"/>
              </w:rPr>
              <w:t>245</w:t>
            </w:r>
          </w:p>
        </w:tc>
        <w:tc>
          <w:tcPr>
            <w:tcW w:w="1053" w:type="dxa"/>
            <w:noWrap/>
            <w:vAlign w:val="bottom"/>
            <w:hideMark/>
          </w:tcPr>
          <w:p w:rsidR="001B48E7" w:rsidRDefault="001B48E7">
            <w:pPr>
              <w:spacing w:after="160"/>
              <w:jc w:val="right"/>
              <w:rPr>
                <w:color w:val="000000"/>
                <w:sz w:val="26"/>
                <w:szCs w:val="26"/>
              </w:rPr>
            </w:pPr>
            <w:r>
              <w:rPr>
                <w:color w:val="000000"/>
                <w:sz w:val="26"/>
                <w:szCs w:val="26"/>
              </w:rPr>
              <w:t>682261.6</w:t>
            </w:r>
          </w:p>
        </w:tc>
        <w:tc>
          <w:tcPr>
            <w:tcW w:w="1053" w:type="dxa"/>
            <w:noWrap/>
            <w:vAlign w:val="bottom"/>
            <w:hideMark/>
          </w:tcPr>
          <w:p w:rsidR="001B48E7" w:rsidRDefault="001B48E7">
            <w:pPr>
              <w:spacing w:after="160"/>
              <w:jc w:val="right"/>
              <w:rPr>
                <w:color w:val="000000"/>
                <w:sz w:val="26"/>
                <w:szCs w:val="26"/>
              </w:rPr>
            </w:pPr>
            <w:r>
              <w:rPr>
                <w:color w:val="000000"/>
                <w:sz w:val="26"/>
                <w:szCs w:val="26"/>
              </w:rPr>
              <w:t>944102</w:t>
            </w:r>
          </w:p>
        </w:tc>
        <w:tc>
          <w:tcPr>
            <w:tcW w:w="1053" w:type="dxa"/>
            <w:noWrap/>
            <w:vAlign w:val="bottom"/>
            <w:hideMark/>
          </w:tcPr>
          <w:p w:rsidR="001B48E7" w:rsidRDefault="001B48E7">
            <w:pPr>
              <w:spacing w:after="160"/>
              <w:jc w:val="right"/>
              <w:rPr>
                <w:color w:val="000000"/>
                <w:sz w:val="26"/>
                <w:szCs w:val="26"/>
              </w:rPr>
            </w:pPr>
            <w:r>
              <w:rPr>
                <w:color w:val="000000"/>
                <w:sz w:val="26"/>
                <w:szCs w:val="26"/>
              </w:rPr>
              <w:t>126.8073</w:t>
            </w:r>
          </w:p>
        </w:tc>
      </w:tr>
      <w:tr w:rsidR="001B48E7" w:rsidTr="001B48E7">
        <w:trPr>
          <w:trHeight w:val="300"/>
        </w:trPr>
        <w:tc>
          <w:tcPr>
            <w:tcW w:w="960" w:type="dxa"/>
            <w:noWrap/>
            <w:vAlign w:val="bottom"/>
            <w:hideMark/>
          </w:tcPr>
          <w:p w:rsidR="001B48E7" w:rsidRDefault="001B48E7">
            <w:pPr>
              <w:spacing w:line="276" w:lineRule="auto"/>
              <w:rPr>
                <w:sz w:val="22"/>
                <w:szCs w:val="22"/>
              </w:rPr>
            </w:pPr>
          </w:p>
        </w:tc>
        <w:tc>
          <w:tcPr>
            <w:tcW w:w="1053" w:type="dxa"/>
            <w:noWrap/>
            <w:vAlign w:val="bottom"/>
            <w:hideMark/>
          </w:tcPr>
          <w:p w:rsidR="001B48E7" w:rsidRDefault="001B48E7">
            <w:pPr>
              <w:spacing w:line="276" w:lineRule="auto"/>
              <w:rPr>
                <w:sz w:val="22"/>
                <w:szCs w:val="22"/>
              </w:rPr>
            </w:pPr>
          </w:p>
        </w:tc>
        <w:tc>
          <w:tcPr>
            <w:tcW w:w="1053" w:type="dxa"/>
            <w:noWrap/>
            <w:vAlign w:val="bottom"/>
            <w:hideMark/>
          </w:tcPr>
          <w:p w:rsidR="001B48E7" w:rsidRDefault="001B48E7">
            <w:pPr>
              <w:spacing w:line="276" w:lineRule="auto"/>
              <w:rPr>
                <w:sz w:val="22"/>
                <w:szCs w:val="22"/>
              </w:rPr>
            </w:pPr>
          </w:p>
        </w:tc>
        <w:tc>
          <w:tcPr>
            <w:tcW w:w="1053" w:type="dxa"/>
            <w:noWrap/>
            <w:vAlign w:val="bottom"/>
            <w:hideMark/>
          </w:tcPr>
          <w:p w:rsidR="001B48E7" w:rsidRDefault="001B48E7">
            <w:pPr>
              <w:spacing w:line="276" w:lineRule="auto"/>
              <w:rPr>
                <w:sz w:val="22"/>
                <w:szCs w:val="22"/>
              </w:rPr>
            </w:pPr>
          </w:p>
        </w:tc>
      </w:tr>
      <w:tr w:rsidR="001B48E7" w:rsidTr="001B48E7">
        <w:trPr>
          <w:trHeight w:val="300"/>
        </w:trPr>
        <w:tc>
          <w:tcPr>
            <w:tcW w:w="960" w:type="dxa"/>
            <w:noWrap/>
            <w:vAlign w:val="bottom"/>
            <w:hideMark/>
          </w:tcPr>
          <w:p w:rsidR="001B48E7" w:rsidRDefault="001B48E7">
            <w:pPr>
              <w:spacing w:line="276" w:lineRule="auto"/>
              <w:rPr>
                <w:sz w:val="22"/>
                <w:szCs w:val="22"/>
              </w:rPr>
            </w:pPr>
          </w:p>
        </w:tc>
        <w:tc>
          <w:tcPr>
            <w:tcW w:w="1053" w:type="dxa"/>
            <w:noWrap/>
            <w:vAlign w:val="bottom"/>
            <w:hideMark/>
          </w:tcPr>
          <w:p w:rsidR="001B48E7" w:rsidRDefault="001B48E7">
            <w:pPr>
              <w:spacing w:line="276" w:lineRule="auto"/>
              <w:rPr>
                <w:sz w:val="22"/>
                <w:szCs w:val="22"/>
              </w:rPr>
            </w:pPr>
          </w:p>
        </w:tc>
        <w:tc>
          <w:tcPr>
            <w:tcW w:w="1053" w:type="dxa"/>
            <w:noWrap/>
            <w:vAlign w:val="bottom"/>
            <w:hideMark/>
          </w:tcPr>
          <w:p w:rsidR="001B48E7" w:rsidRDefault="001B48E7">
            <w:pPr>
              <w:spacing w:line="276" w:lineRule="auto"/>
              <w:rPr>
                <w:sz w:val="22"/>
                <w:szCs w:val="22"/>
              </w:rPr>
            </w:pPr>
          </w:p>
        </w:tc>
        <w:tc>
          <w:tcPr>
            <w:tcW w:w="1053" w:type="dxa"/>
            <w:noWrap/>
            <w:vAlign w:val="bottom"/>
            <w:hideMark/>
          </w:tcPr>
          <w:p w:rsidR="001B48E7" w:rsidRDefault="001B48E7">
            <w:pPr>
              <w:spacing w:line="276" w:lineRule="auto"/>
              <w:rPr>
                <w:sz w:val="22"/>
                <w:szCs w:val="22"/>
              </w:rPr>
            </w:pPr>
          </w:p>
        </w:tc>
      </w:tr>
    </w:tbl>
    <w:p w:rsidR="001B48E7" w:rsidRDefault="001B48E7" w:rsidP="001B48E7">
      <w:pPr>
        <w:spacing w:line="360" w:lineRule="auto"/>
        <w:rPr>
          <w:sz w:val="26"/>
          <w:szCs w:val="26"/>
        </w:rPr>
      </w:pPr>
    </w:p>
    <w:p w:rsidR="001B48E7" w:rsidRDefault="001B48E7"/>
    <w:sectPr w:rsidR="001B48E7" w:rsidSect="001B48E7">
      <w:footerReference w:type="default" r:id="rId13"/>
      <w:pgSz w:w="11520" w:h="14400"/>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4B5" w:rsidRDefault="000274B5" w:rsidP="001B48E7">
      <w:r>
        <w:separator/>
      </w:r>
    </w:p>
  </w:endnote>
  <w:endnote w:type="continuationSeparator" w:id="1">
    <w:p w:rsidR="000274B5" w:rsidRDefault="000274B5" w:rsidP="001B48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535"/>
      <w:docPartObj>
        <w:docPartGallery w:val="Page Numbers (Bottom of Page)"/>
        <w:docPartUnique/>
      </w:docPartObj>
    </w:sdtPr>
    <w:sdtContent>
      <w:p w:rsidR="001B48E7" w:rsidRDefault="001B48E7">
        <w:pPr>
          <w:pStyle w:val="Footer"/>
          <w:jc w:val="center"/>
        </w:pPr>
        <w:fldSimple w:instr=" PAGE   \* MERGEFORMAT ">
          <w:r>
            <w:rPr>
              <w:noProof/>
            </w:rPr>
            <w:t>54</w:t>
          </w:r>
        </w:fldSimple>
      </w:p>
    </w:sdtContent>
  </w:sdt>
  <w:p w:rsidR="0061507C" w:rsidRDefault="00027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4B5" w:rsidRDefault="000274B5" w:rsidP="001B48E7">
      <w:r>
        <w:separator/>
      </w:r>
    </w:p>
  </w:footnote>
  <w:footnote w:type="continuationSeparator" w:id="1">
    <w:p w:rsidR="000274B5" w:rsidRDefault="000274B5" w:rsidP="001B48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4A18"/>
    <w:multiLevelType w:val="hybridMultilevel"/>
    <w:tmpl w:val="609243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4965F4"/>
    <w:multiLevelType w:val="hybridMultilevel"/>
    <w:tmpl w:val="65AE34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8560818"/>
    <w:multiLevelType w:val="hybridMultilevel"/>
    <w:tmpl w:val="6D34D8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E4A57B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4BB0E20"/>
    <w:multiLevelType w:val="hybridMultilevel"/>
    <w:tmpl w:val="E7009480"/>
    <w:lvl w:ilvl="0" w:tplc="0B58A9C4">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5D3C8A"/>
    <w:multiLevelType w:val="multilevel"/>
    <w:tmpl w:val="8E3AE988"/>
    <w:lvl w:ilvl="0">
      <w:start w:val="1"/>
      <w:numFmt w:val="decimal"/>
      <w:lvlText w:val="%1."/>
      <w:lvlJc w:val="left"/>
      <w:pPr>
        <w:ind w:left="1490" w:hanging="360"/>
      </w:pPr>
    </w:lvl>
    <w:lvl w:ilvl="1">
      <w:start w:val="1"/>
      <w:numFmt w:val="bullet"/>
      <w:lvlText w:val=""/>
      <w:lvlJc w:val="left"/>
      <w:pPr>
        <w:ind w:left="1850" w:hanging="720"/>
      </w:pPr>
      <w:rPr>
        <w:rFonts w:ascii="Symbol" w:hAnsi="Symbol" w:hint="default"/>
      </w:rPr>
    </w:lvl>
    <w:lvl w:ilvl="2">
      <w:start w:val="1"/>
      <w:numFmt w:val="decimal"/>
      <w:isLgl/>
      <w:lvlText w:val="%1.%2.%3"/>
      <w:lvlJc w:val="left"/>
      <w:pPr>
        <w:ind w:left="1850" w:hanging="720"/>
      </w:pPr>
    </w:lvl>
    <w:lvl w:ilvl="3">
      <w:start w:val="1"/>
      <w:numFmt w:val="decimal"/>
      <w:isLgl/>
      <w:lvlText w:val="%1.%2.%3.%4"/>
      <w:lvlJc w:val="left"/>
      <w:pPr>
        <w:ind w:left="1850" w:hanging="720"/>
      </w:pPr>
    </w:lvl>
    <w:lvl w:ilvl="4">
      <w:start w:val="1"/>
      <w:numFmt w:val="decimal"/>
      <w:isLgl/>
      <w:lvlText w:val="%1.%2.%3.%4.%5"/>
      <w:lvlJc w:val="left"/>
      <w:pPr>
        <w:ind w:left="2210" w:hanging="1080"/>
      </w:pPr>
    </w:lvl>
    <w:lvl w:ilvl="5">
      <w:start w:val="1"/>
      <w:numFmt w:val="decimal"/>
      <w:isLgl/>
      <w:lvlText w:val="%1.%2.%3.%4.%5.%6"/>
      <w:lvlJc w:val="left"/>
      <w:pPr>
        <w:ind w:left="2210" w:hanging="1080"/>
      </w:pPr>
    </w:lvl>
    <w:lvl w:ilvl="6">
      <w:start w:val="1"/>
      <w:numFmt w:val="decimal"/>
      <w:isLgl/>
      <w:lvlText w:val="%1.%2.%3.%4.%5.%6.%7"/>
      <w:lvlJc w:val="left"/>
      <w:pPr>
        <w:ind w:left="2570" w:hanging="1440"/>
      </w:pPr>
    </w:lvl>
    <w:lvl w:ilvl="7">
      <w:start w:val="1"/>
      <w:numFmt w:val="decimal"/>
      <w:isLgl/>
      <w:lvlText w:val="%1.%2.%3.%4.%5.%6.%7.%8"/>
      <w:lvlJc w:val="left"/>
      <w:pPr>
        <w:ind w:left="2570" w:hanging="1440"/>
      </w:pPr>
    </w:lvl>
    <w:lvl w:ilvl="8">
      <w:start w:val="1"/>
      <w:numFmt w:val="decimal"/>
      <w:isLgl/>
      <w:lvlText w:val="%1.%2.%3.%4.%5.%6.%7.%8.%9"/>
      <w:lvlJc w:val="left"/>
      <w:pPr>
        <w:ind w:left="2930" w:hanging="1800"/>
      </w:pPr>
    </w:lvl>
  </w:abstractNum>
  <w:abstractNum w:abstractNumId="8">
    <w:nsid w:val="4D684B9B"/>
    <w:multiLevelType w:val="hybridMultilevel"/>
    <w:tmpl w:val="31248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474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8D65A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2CA7567"/>
    <w:multiLevelType w:val="multilevel"/>
    <w:tmpl w:val="A2F2A1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lvlOverride w:ilvl="4"/>
    <w:lvlOverride w:ilvl="5"/>
    <w:lvlOverride w:ilvl="6"/>
    <w:lvlOverride w:ilvl="7"/>
    <w:lvlOverride w:ilvl="8"/>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lvlOverride w:ilvl="3"/>
    <w:lvlOverride w:ilvl="4"/>
    <w:lvlOverride w:ilvl="5"/>
    <w:lvlOverride w:ilvl="6"/>
    <w:lvlOverride w:ilvl="7"/>
    <w:lvlOverride w:ilvl="8"/>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1B48E7"/>
    <w:rsid w:val="000274B5"/>
    <w:rsid w:val="00172C93"/>
    <w:rsid w:val="001B48E7"/>
    <w:rsid w:val="004D78BD"/>
    <w:rsid w:val="005450D4"/>
    <w:rsid w:val="00614AE7"/>
    <w:rsid w:val="00747E82"/>
    <w:rsid w:val="008149BE"/>
    <w:rsid w:val="00A36098"/>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9"/>
        <o:r id="V:Rule2" type="connector" idref="#AutoShape 32"/>
        <o:r id="V:Rule3" type="connector" idref="#AutoShape 31"/>
        <o:r id="V:Rule4" type="connector" idref="#AutoShape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E7"/>
    <w:pPr>
      <w:spacing w:after="0" w:line="240" w:lineRule="auto"/>
    </w:pPr>
    <w:rPr>
      <w:rFonts w:ascii="Times New Roman" w:hAnsi="Times New Roman" w:cs="Times New Roman"/>
      <w:sz w:val="24"/>
      <w:szCs w:val="24"/>
      <w:lang w:val="en-AU" w:eastAsia="zh-CN"/>
    </w:rPr>
  </w:style>
  <w:style w:type="paragraph" w:styleId="Heading1">
    <w:name w:val="heading 1"/>
    <w:basedOn w:val="Normal"/>
    <w:next w:val="Normal"/>
    <w:link w:val="Heading1Char"/>
    <w:uiPriority w:val="9"/>
    <w:qFormat/>
    <w:rsid w:val="001B48E7"/>
    <w:pPr>
      <w:keepNext/>
      <w:keepLines/>
      <w:spacing w:before="480" w:line="25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next w:val="Normal"/>
    <w:link w:val="Heading3Char"/>
    <w:semiHidden/>
    <w:unhideWhenUsed/>
    <w:qFormat/>
    <w:rsid w:val="001B48E7"/>
    <w:pPr>
      <w:keepNext/>
      <w:spacing w:before="240" w:after="60"/>
      <w:outlineLvl w:val="2"/>
    </w:pPr>
    <w:rPr>
      <w:rFonts w:ascii="Arial" w:eastAsia="Times New Roman"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8E7"/>
    <w:pPr>
      <w:spacing w:after="0" w:line="240" w:lineRule="auto"/>
    </w:pPr>
  </w:style>
  <w:style w:type="paragraph" w:styleId="NormalWeb">
    <w:name w:val="Normal (Web)"/>
    <w:basedOn w:val="Normal"/>
    <w:rsid w:val="001B48E7"/>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1B48E7"/>
    <w:pPr>
      <w:tabs>
        <w:tab w:val="center" w:pos="4680"/>
        <w:tab w:val="right" w:pos="9360"/>
      </w:tabs>
    </w:pPr>
  </w:style>
  <w:style w:type="character" w:customStyle="1" w:styleId="FooterChar">
    <w:name w:val="Footer Char"/>
    <w:basedOn w:val="DefaultParagraphFont"/>
    <w:link w:val="Footer"/>
    <w:uiPriority w:val="99"/>
    <w:rsid w:val="001B48E7"/>
    <w:rPr>
      <w:rFonts w:ascii="Times New Roman" w:hAnsi="Times New Roman" w:cs="Times New Roman"/>
      <w:sz w:val="24"/>
      <w:szCs w:val="24"/>
      <w:lang w:val="en-AU" w:eastAsia="zh-CN"/>
    </w:rPr>
  </w:style>
  <w:style w:type="character" w:customStyle="1" w:styleId="Heading1Char">
    <w:name w:val="Heading 1 Char"/>
    <w:basedOn w:val="DefaultParagraphFont"/>
    <w:link w:val="Heading1"/>
    <w:uiPriority w:val="9"/>
    <w:rsid w:val="001B48E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1B48E7"/>
    <w:rPr>
      <w:rFonts w:ascii="Arial" w:eastAsia="Times New Roman" w:hAnsi="Arial" w:cs="Arial"/>
      <w:b/>
      <w:bCs/>
      <w:sz w:val="26"/>
      <w:szCs w:val="26"/>
    </w:rPr>
  </w:style>
  <w:style w:type="character" w:styleId="Hyperlink">
    <w:name w:val="Hyperlink"/>
    <w:uiPriority w:val="99"/>
    <w:semiHidden/>
    <w:unhideWhenUsed/>
    <w:rsid w:val="001B48E7"/>
    <w:rPr>
      <w:rFonts w:ascii="Calibri" w:eastAsia="SimSun" w:hAnsi="Calibri" w:cs="Times New Roman" w:hint="default"/>
      <w:color w:val="0563C1"/>
      <w:u w:val="single"/>
    </w:rPr>
  </w:style>
  <w:style w:type="character" w:styleId="FollowedHyperlink">
    <w:name w:val="FollowedHyperlink"/>
    <w:uiPriority w:val="99"/>
    <w:semiHidden/>
    <w:unhideWhenUsed/>
    <w:rsid w:val="001B48E7"/>
    <w:rPr>
      <w:rFonts w:ascii="Calibri" w:eastAsia="SimSun" w:hAnsi="Calibri" w:cs="Times New Roman" w:hint="default"/>
      <w:color w:val="954F72"/>
      <w:u w:val="single"/>
    </w:rPr>
  </w:style>
  <w:style w:type="paragraph" w:styleId="Index9">
    <w:name w:val="index 9"/>
    <w:basedOn w:val="Normal"/>
    <w:autoRedefine/>
    <w:semiHidden/>
    <w:unhideWhenUsed/>
    <w:qFormat/>
    <w:rsid w:val="001B48E7"/>
    <w:pPr>
      <w:spacing w:after="200" w:line="276" w:lineRule="auto"/>
      <w:ind w:left="720"/>
      <w:contextualSpacing/>
    </w:pPr>
    <w:rPr>
      <w:rFonts w:ascii="Calibri" w:eastAsia="Calibri" w:hAnsi="Calibri"/>
      <w:sz w:val="22"/>
      <w:szCs w:val="22"/>
      <w:lang w:val="en-GB" w:eastAsia="en-GB"/>
    </w:rPr>
  </w:style>
  <w:style w:type="paragraph" w:styleId="Header">
    <w:name w:val="header"/>
    <w:basedOn w:val="Normal"/>
    <w:link w:val="HeaderChar"/>
    <w:uiPriority w:val="99"/>
    <w:semiHidden/>
    <w:unhideWhenUsed/>
    <w:rsid w:val="001B48E7"/>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1B48E7"/>
  </w:style>
  <w:style w:type="paragraph" w:styleId="BalloonText">
    <w:name w:val="Balloon Text"/>
    <w:basedOn w:val="Normal"/>
    <w:link w:val="BalloonTextChar"/>
    <w:uiPriority w:val="99"/>
    <w:semiHidden/>
    <w:unhideWhenUsed/>
    <w:rsid w:val="001B48E7"/>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1B48E7"/>
    <w:rPr>
      <w:rFonts w:ascii="Tahoma" w:hAnsi="Tahoma" w:cs="Tahoma"/>
      <w:sz w:val="16"/>
      <w:szCs w:val="16"/>
    </w:rPr>
  </w:style>
  <w:style w:type="paragraph" w:styleId="ListParagraph">
    <w:name w:val="List Paragraph"/>
    <w:basedOn w:val="Normal"/>
    <w:uiPriority w:val="34"/>
    <w:qFormat/>
    <w:rsid w:val="001B48E7"/>
    <w:pPr>
      <w:spacing w:after="160" w:line="256" w:lineRule="auto"/>
      <w:ind w:left="720"/>
      <w:contextualSpacing/>
    </w:pPr>
    <w:rPr>
      <w:rFonts w:asciiTheme="minorHAnsi" w:hAnsiTheme="minorHAnsi" w:cstheme="minorBidi"/>
      <w:sz w:val="22"/>
      <w:szCs w:val="22"/>
      <w:lang w:val="en-US" w:eastAsia="en-US"/>
    </w:rPr>
  </w:style>
  <w:style w:type="table" w:styleId="TableGrid">
    <w:name w:val="Table Grid"/>
    <w:basedOn w:val="TableNormal"/>
    <w:uiPriority w:val="39"/>
    <w:rsid w:val="001B4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rsid w:val="001B48E7"/>
    <w:pPr>
      <w:spacing w:after="0" w:line="240" w:lineRule="auto"/>
    </w:pPr>
    <w:rPr>
      <w:rFonts w:ascii="Calibri" w:eastAsia="SimSun" w:hAnsi="Calibri"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1B48E7"/>
    <w:pPr>
      <w:spacing w:after="0" w:line="240" w:lineRule="auto"/>
    </w:pPr>
    <w:rPr>
      <w:rFonts w:ascii="Calibri" w:eastAsia="SimSun" w:hAnsi="Calibri"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1B48E7"/>
    <w:pPr>
      <w:spacing w:after="0" w:line="240" w:lineRule="auto"/>
    </w:pPr>
    <w:rPr>
      <w:rFonts w:ascii="Calibri" w:eastAsia="SimSun" w:hAnsi="Calibri"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1B48E7"/>
    <w:pPr>
      <w:spacing w:after="0" w:line="240" w:lineRule="auto"/>
    </w:pPr>
    <w:rPr>
      <w:rFonts w:ascii="Calibri" w:eastAsia="SimSun" w:hAnsi="Calibri"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1B48E7"/>
    <w:pPr>
      <w:spacing w:after="0" w:line="240" w:lineRule="auto"/>
    </w:pPr>
    <w:rPr>
      <w:rFonts w:ascii="Calibri" w:eastAsia="SimSun" w:hAnsi="Calibri"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1B48E7"/>
    <w:pPr>
      <w:spacing w:after="0" w:line="240" w:lineRule="auto"/>
    </w:pPr>
    <w:rPr>
      <w:rFonts w:ascii="Calibri" w:eastAsia="SimSun" w:hAnsi="Calibri"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table" w:customStyle="1" w:styleId="MediumGrid31">
    <w:name w:val="Medium Grid 31"/>
    <w:basedOn w:val="TableNormal"/>
    <w:rsid w:val="001B48E7"/>
    <w:pPr>
      <w:spacing w:after="0" w:line="240" w:lineRule="auto"/>
    </w:pPr>
    <w:rPr>
      <w:rFonts w:ascii="Calibri" w:eastAsia="SimSun" w:hAnsi="Calibri"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s>
</file>

<file path=word/webSettings.xml><?xml version="1.0" encoding="utf-8"?>
<w:webSettings xmlns:r="http://schemas.openxmlformats.org/officeDocument/2006/relationships" xmlns:w="http://schemas.openxmlformats.org/wordprocessingml/2006/main">
  <w:divs>
    <w:div w:id="12908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6823</Words>
  <Characters>38897</Characters>
  <Application>Microsoft Office Word</Application>
  <DocSecurity>0</DocSecurity>
  <Lines>324</Lines>
  <Paragraphs>91</Paragraphs>
  <ScaleCrop>false</ScaleCrop>
  <Company/>
  <LinksUpToDate>false</LinksUpToDate>
  <CharactersWithSpaces>45629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2025-07-12T15:32:00Z</dcterms:created>
  <dcterms:modified xsi:type="dcterms:W3CDTF">2025-07-12T15:33:00Z</dcterms:modified>
</cp:coreProperties>
</file>