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9D1" w:rsidRDefault="00DB19D1" w:rsidP="00DB19D1">
      <w:pPr>
        <w:spacing w:after="160"/>
        <w:jc w:val="center"/>
        <w:rPr>
          <w:rFonts w:ascii="Times New Roman" w:eastAsiaTheme="minorEastAsia" w:hAnsi="Times New Roman" w:cs="Times New Roman"/>
          <w:b/>
          <w:sz w:val="34"/>
          <w:szCs w:val="36"/>
        </w:rPr>
      </w:pPr>
      <w:r>
        <w:rPr>
          <w:noProof/>
        </w:rPr>
        <w:drawing>
          <wp:anchor distT="0" distB="0" distL="114300" distR="114300" simplePos="0" relativeHeight="251688960" behindDoc="0" locked="0" layoutInCell="1" allowOverlap="1">
            <wp:simplePos x="0" y="0"/>
            <wp:positionH relativeFrom="column">
              <wp:posOffset>2243455</wp:posOffset>
            </wp:positionH>
            <wp:positionV relativeFrom="paragraph">
              <wp:posOffset>-539115</wp:posOffset>
            </wp:positionV>
            <wp:extent cx="1188720" cy="1023620"/>
            <wp:effectExtent l="19050" t="0" r="0" b="0"/>
            <wp:wrapNone/>
            <wp:docPr id="18" name="Picture 1" descr="press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y logo"/>
                    <pic:cNvPicPr>
                      <a:picLocks noChangeAspect="1" noChangeArrowheads="1"/>
                    </pic:cNvPicPr>
                  </pic:nvPicPr>
                  <pic:blipFill>
                    <a:blip r:embed="rId5"/>
                    <a:srcRect/>
                    <a:stretch>
                      <a:fillRect/>
                    </a:stretch>
                  </pic:blipFill>
                  <pic:spPr bwMode="auto">
                    <a:xfrm>
                      <a:off x="0" y="0"/>
                      <a:ext cx="1188720" cy="1023620"/>
                    </a:xfrm>
                    <a:prstGeom prst="rect">
                      <a:avLst/>
                    </a:prstGeom>
                    <a:noFill/>
                  </pic:spPr>
                </pic:pic>
              </a:graphicData>
            </a:graphic>
          </wp:anchor>
        </w:drawing>
      </w:r>
    </w:p>
    <w:p w:rsidR="00DB19D1" w:rsidRDefault="00DB19D1" w:rsidP="00DB19D1">
      <w:pPr>
        <w:spacing w:after="160"/>
        <w:jc w:val="center"/>
        <w:rPr>
          <w:rFonts w:ascii="Times New Roman" w:eastAsiaTheme="minorEastAsia" w:hAnsi="Times New Roman" w:cs="Times New Roman"/>
          <w:b/>
          <w:sz w:val="34"/>
          <w:szCs w:val="36"/>
        </w:rPr>
      </w:pPr>
    </w:p>
    <w:p w:rsidR="00DB19D1" w:rsidRDefault="00DB19D1" w:rsidP="00DB19D1">
      <w:pPr>
        <w:spacing w:after="160"/>
        <w:jc w:val="center"/>
        <w:rPr>
          <w:rFonts w:ascii="Times New Roman" w:eastAsiaTheme="minorEastAsia" w:hAnsi="Times New Roman" w:cs="Times New Roman"/>
          <w:b/>
          <w:sz w:val="34"/>
          <w:szCs w:val="36"/>
        </w:rPr>
      </w:pPr>
      <w:proofErr w:type="gramStart"/>
      <w:r>
        <w:rPr>
          <w:rFonts w:ascii="Times New Roman" w:eastAsiaTheme="minorEastAsia" w:hAnsi="Times New Roman" w:cs="Times New Roman"/>
          <w:b/>
          <w:sz w:val="34"/>
          <w:szCs w:val="36"/>
        </w:rPr>
        <w:t>PROJECT REPORT ON LAND INFORMATION SYSTEM OF URBAN ESTATE, OKE OSE.</w:t>
      </w:r>
      <w:proofErr w:type="gramEnd"/>
      <w:r>
        <w:rPr>
          <w:rFonts w:ascii="Times New Roman" w:eastAsiaTheme="minorEastAsia" w:hAnsi="Times New Roman" w:cs="Times New Roman"/>
          <w:b/>
          <w:sz w:val="34"/>
          <w:szCs w:val="36"/>
        </w:rPr>
        <w:t xml:space="preserve"> ILORIN, </w:t>
      </w:r>
    </w:p>
    <w:p w:rsidR="00DB19D1" w:rsidRDefault="00DB19D1" w:rsidP="00DB19D1">
      <w:pPr>
        <w:spacing w:after="160"/>
        <w:jc w:val="center"/>
        <w:rPr>
          <w:rFonts w:ascii="Times New Roman" w:eastAsiaTheme="minorEastAsia" w:hAnsi="Times New Roman" w:cs="Times New Roman"/>
          <w:b/>
          <w:sz w:val="34"/>
          <w:szCs w:val="36"/>
        </w:rPr>
      </w:pPr>
      <w:r>
        <w:rPr>
          <w:rFonts w:ascii="Times New Roman" w:eastAsiaTheme="minorEastAsia" w:hAnsi="Times New Roman" w:cs="Times New Roman"/>
          <w:b/>
          <w:sz w:val="34"/>
          <w:szCs w:val="36"/>
        </w:rPr>
        <w:t>KWARA STATE</w:t>
      </w:r>
    </w:p>
    <w:p w:rsidR="00DB19D1" w:rsidRDefault="00DB19D1" w:rsidP="00DB19D1">
      <w:pPr>
        <w:spacing w:line="360" w:lineRule="auto"/>
        <w:jc w:val="center"/>
        <w:rPr>
          <w:rFonts w:ascii="Times New Roman" w:hAnsi="Times New Roman" w:cs="Times New Roman"/>
          <w:sz w:val="28"/>
          <w:szCs w:val="28"/>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t>BY</w:t>
      </w: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AYODELE TAIYE OPEYEM</w:t>
      </w:r>
    </w:p>
    <w:p w:rsidR="00DB19D1" w:rsidRDefault="00DB19D1" w:rsidP="00DB19D1">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MATRIC NO: HND/23/SGI/FT/072</w:t>
      </w:r>
    </w:p>
    <w:p w:rsidR="00DB19D1" w:rsidRDefault="00DB19D1" w:rsidP="00DB19D1">
      <w:pPr>
        <w:spacing w:line="360" w:lineRule="auto"/>
        <w:jc w:val="center"/>
        <w:rPr>
          <w:rFonts w:ascii="Times New Roman" w:hAnsi="Times New Roman" w:cs="Times New Roman"/>
          <w:i/>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SUBMITTED IN PARTIAL FULFILMENT OF THE REQUIREMENTS FOR THE </w:t>
      </w: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AWARD OF HIGHER NATIONAL DIPLOMA (HND) IN SURVEYING AND </w:t>
      </w: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GEO-INFORMATICS TO THE DEPARTMENT OF SURVEYING AND </w:t>
      </w:r>
    </w:p>
    <w:p w:rsidR="00DB19D1" w:rsidRDefault="00DB19D1" w:rsidP="00DB19D1">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GEOINFORMATICS, KWARA STATE POLYTECHNIC, ILORIN.</w:t>
      </w:r>
      <w:proofErr w:type="gramEnd"/>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JULY, </w:t>
      </w:r>
      <w:bookmarkStart w:id="0" w:name="_Toc397024976"/>
      <w:bookmarkStart w:id="1" w:name="_Toc397025138"/>
      <w:bookmarkStart w:id="2" w:name="_Toc397025369"/>
      <w:bookmarkStart w:id="3" w:name="_Toc398035920"/>
      <w:bookmarkStart w:id="4" w:name="_Toc472762001"/>
      <w:bookmarkStart w:id="5" w:name="_Toc472762691"/>
      <w:bookmarkStart w:id="6" w:name="_Toc478708971"/>
      <w:r>
        <w:rPr>
          <w:rFonts w:ascii="Times New Roman" w:hAnsi="Times New Roman" w:cs="Times New Roman"/>
          <w:sz w:val="24"/>
          <w:szCs w:val="24"/>
        </w:rPr>
        <w:t>2025</w:t>
      </w: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DB19D1" w:rsidRDefault="00DB19D1" w:rsidP="00DB19D1">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CERTIFICATE</w:t>
      </w:r>
      <w:bookmarkEnd w:id="0"/>
      <w:bookmarkEnd w:id="1"/>
      <w:bookmarkEnd w:id="2"/>
      <w:bookmarkEnd w:id="3"/>
      <w:bookmarkEnd w:id="4"/>
      <w:bookmarkEnd w:id="5"/>
      <w:bookmarkEnd w:id="6"/>
    </w:p>
    <w:p w:rsidR="00DB19D1" w:rsidRDefault="00DB19D1" w:rsidP="00DB19D1">
      <w:pPr>
        <w:spacing w:line="360" w:lineRule="auto"/>
        <w:ind w:firstLine="708"/>
        <w:jc w:val="both"/>
        <w:rPr>
          <w:rFonts w:ascii="Times New Roman" w:hAnsi="Times New Roman"/>
          <w:sz w:val="24"/>
          <w:szCs w:val="24"/>
        </w:rPr>
      </w:pPr>
      <w:r>
        <w:rPr>
          <w:rFonts w:ascii="Times New Roman" w:hAnsi="Times New Roman"/>
          <w:sz w:val="24"/>
          <w:szCs w:val="24"/>
        </w:rPr>
        <w:t>This is to certify that all the field work and information given in this project were obtained as a result of the observations and measurements carried out by me and that the survey was carried out in accordance with survey rules and regulations as well as departmental instructions.</w:t>
      </w: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r>
        <w:rPr>
          <w:rFonts w:ascii="Times New Roman" w:hAnsi="Times New Roman"/>
          <w:b/>
          <w:sz w:val="24"/>
          <w:szCs w:val="24"/>
        </w:rPr>
        <w:t>Name of the Student:</w:t>
      </w:r>
      <w:r>
        <w:rPr>
          <w:rFonts w:ascii="Times New Roman" w:hAnsi="Times New Roman"/>
          <w:b/>
          <w:sz w:val="24"/>
          <w:szCs w:val="24"/>
        </w:rPr>
        <w:tab/>
      </w:r>
      <w:r>
        <w:rPr>
          <w:rFonts w:ascii="Times New Roman" w:hAnsi="Times New Roman"/>
          <w:sz w:val="24"/>
          <w:szCs w:val="24"/>
        </w:rPr>
        <w:t>AYODELE TAIYE OPEYEMI</w:t>
      </w:r>
    </w:p>
    <w:p w:rsidR="00DB19D1" w:rsidRDefault="00DB19D1" w:rsidP="00DB19D1">
      <w:pPr>
        <w:spacing w:line="360" w:lineRule="auto"/>
        <w:jc w:val="both"/>
        <w:rPr>
          <w:rFonts w:ascii="Times New Roman" w:hAnsi="Times New Roman"/>
          <w:b/>
          <w:sz w:val="24"/>
          <w:szCs w:val="24"/>
        </w:rPr>
      </w:pPr>
      <w:r>
        <w:rPr>
          <w:rFonts w:ascii="Times New Roman" w:hAnsi="Times New Roman"/>
          <w:b/>
          <w:sz w:val="24"/>
          <w:szCs w:val="24"/>
        </w:rPr>
        <w:t>Signature of the Student:</w:t>
      </w:r>
      <w:r>
        <w:rPr>
          <w:rFonts w:ascii="Times New Roman" w:hAnsi="Times New Roman"/>
          <w:b/>
          <w:sz w:val="24"/>
          <w:szCs w:val="24"/>
        </w:rPr>
        <w:tab/>
        <w:t>______________________</w:t>
      </w:r>
    </w:p>
    <w:p w:rsidR="00DB19D1" w:rsidRDefault="00DB19D1" w:rsidP="00DB19D1">
      <w:pPr>
        <w:spacing w:line="360" w:lineRule="auto"/>
        <w:jc w:val="both"/>
        <w:rPr>
          <w:rFonts w:ascii="Times New Roman" w:hAnsi="Times New Roman"/>
          <w:b/>
          <w:sz w:val="24"/>
          <w:szCs w:val="24"/>
        </w:rPr>
      </w:pPr>
      <w:r>
        <w:rPr>
          <w:rFonts w:ascii="Times New Roman" w:hAnsi="Times New Roman"/>
          <w:b/>
          <w:sz w:val="24"/>
          <w:szCs w:val="24"/>
        </w:rPr>
        <w:t>Date of Completion:</w:t>
      </w:r>
      <w:r>
        <w:rPr>
          <w:rFonts w:ascii="Times New Roman" w:hAnsi="Times New Roman"/>
          <w:b/>
          <w:sz w:val="24"/>
          <w:szCs w:val="24"/>
        </w:rPr>
        <w:tab/>
      </w:r>
      <w:r>
        <w:rPr>
          <w:rFonts w:ascii="Times New Roman" w:hAnsi="Times New Roman"/>
          <w:b/>
          <w:sz w:val="24"/>
          <w:szCs w:val="24"/>
        </w:rPr>
        <w:tab/>
      </w:r>
    </w:p>
    <w:p w:rsidR="00DB19D1" w:rsidRDefault="00DB19D1" w:rsidP="00DB19D1">
      <w:pPr>
        <w:spacing w:line="360" w:lineRule="auto"/>
        <w:jc w:val="both"/>
        <w:rPr>
          <w:rFonts w:ascii="Times New Roman" w:hAnsi="Times New Roman"/>
          <w:b/>
          <w:sz w:val="24"/>
          <w:szCs w:val="24"/>
        </w:rPr>
      </w:pPr>
      <w:r>
        <w:rPr>
          <w:rFonts w:ascii="Times New Roman" w:hAnsi="Times New Roman"/>
          <w:b/>
          <w:sz w:val="24"/>
          <w:szCs w:val="24"/>
        </w:rPr>
        <w:br w:type="page"/>
      </w:r>
    </w:p>
    <w:p w:rsidR="00DB19D1" w:rsidRDefault="00DB19D1" w:rsidP="00DB19D1">
      <w:pPr>
        <w:spacing w:line="360" w:lineRule="auto"/>
        <w:ind w:left="2880" w:firstLine="720"/>
        <w:jc w:val="both"/>
        <w:rPr>
          <w:rFonts w:ascii="Times New Roman" w:hAnsi="Times New Roman"/>
          <w:b/>
          <w:sz w:val="24"/>
          <w:szCs w:val="24"/>
        </w:rPr>
      </w:pPr>
      <w:bookmarkStart w:id="7" w:name="_Toc397024978"/>
      <w:bookmarkStart w:id="8" w:name="_Toc397025140"/>
      <w:bookmarkStart w:id="9" w:name="_Toc397025371"/>
      <w:bookmarkStart w:id="10" w:name="_Toc398035922"/>
      <w:bookmarkStart w:id="11" w:name="_Toc472762003"/>
      <w:bookmarkStart w:id="12" w:name="_Toc472762693"/>
      <w:bookmarkStart w:id="13" w:name="_Toc478708973"/>
      <w:r>
        <w:rPr>
          <w:rFonts w:ascii="Times New Roman" w:hAnsi="Times New Roman"/>
          <w:b/>
          <w:sz w:val="24"/>
          <w:szCs w:val="24"/>
        </w:rPr>
        <w:lastRenderedPageBreak/>
        <w:t>CERTIFICATION</w:t>
      </w:r>
    </w:p>
    <w:p w:rsidR="00DB19D1" w:rsidRDefault="00DB19D1" w:rsidP="00DB19D1">
      <w:pPr>
        <w:autoSpaceDE w:val="0"/>
        <w:autoSpaceDN w:val="0"/>
        <w:adjustRightInd w:val="0"/>
        <w:spacing w:after="0" w:line="360" w:lineRule="auto"/>
        <w:ind w:firstLine="708"/>
        <w:jc w:val="both"/>
        <w:rPr>
          <w:rFonts w:ascii="Times New Roman" w:hAnsi="Times New Roman"/>
          <w:b/>
          <w:bCs/>
          <w:sz w:val="24"/>
          <w:szCs w:val="24"/>
        </w:rPr>
      </w:pPr>
      <w:r>
        <w:rPr>
          <w:rFonts w:ascii="Times New Roman" w:hAnsi="Times New Roman"/>
          <w:sz w:val="24"/>
          <w:szCs w:val="24"/>
        </w:rPr>
        <w:t xml:space="preserve">This is to certify that this project report was prepared and submitted by </w:t>
      </w:r>
      <w:r>
        <w:rPr>
          <w:rFonts w:ascii="Times New Roman" w:hAnsi="Times New Roman"/>
          <w:b/>
          <w:sz w:val="24"/>
          <w:szCs w:val="24"/>
        </w:rPr>
        <w:t>AYODELE TAIYE OPEYEMI</w:t>
      </w:r>
      <w:r>
        <w:rPr>
          <w:rFonts w:ascii="Times New Roman" w:hAnsi="Times New Roman"/>
          <w:b/>
          <w:bCs/>
          <w:sz w:val="24"/>
          <w:szCs w:val="24"/>
        </w:rPr>
        <w:t xml:space="preserve"> </w:t>
      </w:r>
      <w:r>
        <w:rPr>
          <w:rFonts w:ascii="Times New Roman" w:hAnsi="Times New Roman"/>
          <w:sz w:val="24"/>
          <w:szCs w:val="24"/>
        </w:rPr>
        <w:t xml:space="preserve"> with </w:t>
      </w:r>
      <w:proofErr w:type="spellStart"/>
      <w:r>
        <w:rPr>
          <w:rFonts w:ascii="Times New Roman" w:hAnsi="Times New Roman"/>
          <w:sz w:val="24"/>
          <w:szCs w:val="24"/>
        </w:rPr>
        <w:t>Matric</w:t>
      </w:r>
      <w:proofErr w:type="spellEnd"/>
      <w:r>
        <w:rPr>
          <w:rFonts w:ascii="Times New Roman" w:hAnsi="Times New Roman"/>
          <w:sz w:val="24"/>
          <w:szCs w:val="24"/>
        </w:rPr>
        <w:t xml:space="preserve"> No:- </w:t>
      </w:r>
      <w:r>
        <w:rPr>
          <w:rFonts w:ascii="Times New Roman" w:hAnsi="Times New Roman"/>
          <w:b/>
          <w:sz w:val="24"/>
          <w:szCs w:val="24"/>
        </w:rPr>
        <w:t>HND / 23 / SGI / FT / 072</w:t>
      </w:r>
      <w:r>
        <w:rPr>
          <w:rFonts w:ascii="Times New Roman" w:hAnsi="Times New Roman"/>
          <w:sz w:val="24"/>
          <w:szCs w:val="24"/>
        </w:rPr>
        <w:t xml:space="preserve"> to the department of Surveying and Geo-informatics, Institute of Environmental Studies,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Ilorin, as a result of field observation and measurement using appropriate instruments and equipment to carry out the task.</w:t>
      </w:r>
    </w:p>
    <w:p w:rsidR="00DB19D1" w:rsidRDefault="00DB19D1" w:rsidP="00DB19D1">
      <w:pPr>
        <w:spacing w:after="0" w:line="360" w:lineRule="auto"/>
        <w:jc w:val="both"/>
        <w:rPr>
          <w:rFonts w:ascii="Times New Roman" w:hAnsi="Times New Roman"/>
          <w:sz w:val="24"/>
          <w:szCs w:val="24"/>
        </w:rPr>
      </w:pPr>
    </w:p>
    <w:p w:rsidR="00DB19D1" w:rsidRDefault="00DB19D1" w:rsidP="00DB19D1">
      <w:pPr>
        <w:spacing w:after="0" w:line="360" w:lineRule="auto"/>
        <w:jc w:val="both"/>
        <w:rPr>
          <w:rFonts w:ascii="Times New Roman" w:hAnsi="Times New Roman"/>
          <w:sz w:val="24"/>
          <w:szCs w:val="24"/>
        </w:rPr>
      </w:pPr>
    </w:p>
    <w:p w:rsidR="00DB19D1" w:rsidRDefault="00DB19D1" w:rsidP="00DB19D1">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w:t>
      </w:r>
    </w:p>
    <w:p w:rsidR="00DB19D1" w:rsidRDefault="00DB19D1" w:rsidP="00DB19D1">
      <w:pPr>
        <w:spacing w:after="0" w:line="360" w:lineRule="auto"/>
        <w:jc w:val="both"/>
        <w:rPr>
          <w:rFonts w:ascii="Times New Roman" w:hAnsi="Times New Roman"/>
          <w:sz w:val="24"/>
          <w:szCs w:val="24"/>
        </w:rPr>
      </w:pPr>
      <w:r>
        <w:rPr>
          <w:rFonts w:ascii="Times New Roman" w:hAnsi="Times New Roman"/>
          <w:sz w:val="24"/>
          <w:szCs w:val="24"/>
        </w:rPr>
        <w:t>SURV A.O AKINYEDE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DATE</w:t>
      </w:r>
    </w:p>
    <w:p w:rsidR="00DB19D1" w:rsidRDefault="00DB19D1" w:rsidP="00DB19D1">
      <w:pPr>
        <w:spacing w:after="0" w:line="360" w:lineRule="auto"/>
        <w:jc w:val="both"/>
        <w:rPr>
          <w:rFonts w:ascii="Times New Roman" w:hAnsi="Times New Roman"/>
          <w:b/>
          <w:i/>
          <w:sz w:val="24"/>
          <w:szCs w:val="24"/>
        </w:rPr>
      </w:pPr>
      <w:r>
        <w:rPr>
          <w:rFonts w:ascii="Times New Roman" w:hAnsi="Times New Roman"/>
          <w:b/>
          <w:i/>
          <w:sz w:val="24"/>
          <w:szCs w:val="24"/>
        </w:rPr>
        <w:t>Project Supervisor</w:t>
      </w:r>
    </w:p>
    <w:p w:rsidR="00DB19D1" w:rsidRDefault="00DB19D1" w:rsidP="00DB19D1">
      <w:pPr>
        <w:spacing w:after="0" w:line="360" w:lineRule="auto"/>
        <w:jc w:val="both"/>
        <w:rPr>
          <w:rFonts w:ascii="Times New Roman" w:hAnsi="Times New Roman"/>
          <w:sz w:val="24"/>
          <w:szCs w:val="24"/>
        </w:rPr>
      </w:pPr>
    </w:p>
    <w:p w:rsidR="00DB19D1" w:rsidRDefault="00DB19D1" w:rsidP="00DB19D1">
      <w:pPr>
        <w:spacing w:after="0" w:line="360" w:lineRule="auto"/>
        <w:jc w:val="both"/>
        <w:rPr>
          <w:rFonts w:ascii="Times New Roman" w:hAnsi="Times New Roman"/>
          <w:sz w:val="24"/>
          <w:szCs w:val="24"/>
        </w:rPr>
      </w:pPr>
    </w:p>
    <w:p w:rsidR="00DB19D1" w:rsidRDefault="00DB19D1" w:rsidP="00DB19D1">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DB19D1" w:rsidRDefault="00DB19D1" w:rsidP="00DB19D1">
      <w:pPr>
        <w:spacing w:after="0" w:line="360" w:lineRule="auto"/>
        <w:jc w:val="both"/>
        <w:rPr>
          <w:rFonts w:ascii="Times New Roman" w:hAnsi="Times New Roman"/>
          <w:sz w:val="24"/>
          <w:szCs w:val="24"/>
        </w:rPr>
      </w:pPr>
      <w:r>
        <w:rPr>
          <w:rFonts w:ascii="Times New Roman" w:hAnsi="Times New Roman"/>
          <w:sz w:val="24"/>
          <w:szCs w:val="24"/>
        </w:rPr>
        <w:t>SURV R.S AWOLEYE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DATE</w:t>
      </w:r>
    </w:p>
    <w:p w:rsidR="00DB19D1" w:rsidRDefault="00DB19D1" w:rsidP="00DB19D1">
      <w:pPr>
        <w:spacing w:after="0" w:line="360" w:lineRule="auto"/>
        <w:jc w:val="both"/>
        <w:rPr>
          <w:rFonts w:ascii="Times New Roman" w:hAnsi="Times New Roman"/>
          <w:b/>
          <w:i/>
          <w:sz w:val="24"/>
          <w:szCs w:val="24"/>
        </w:rPr>
      </w:pPr>
      <w:r>
        <w:rPr>
          <w:rFonts w:ascii="Times New Roman" w:hAnsi="Times New Roman"/>
          <w:b/>
          <w:i/>
          <w:sz w:val="24"/>
          <w:szCs w:val="24"/>
        </w:rPr>
        <w:t>Project Coordinator</w:t>
      </w:r>
    </w:p>
    <w:p w:rsidR="00DB19D1" w:rsidRDefault="00DB19D1" w:rsidP="00DB19D1">
      <w:pPr>
        <w:spacing w:after="0" w:line="360" w:lineRule="auto"/>
        <w:jc w:val="both"/>
        <w:rPr>
          <w:rFonts w:ascii="Times New Roman" w:hAnsi="Times New Roman"/>
          <w:sz w:val="24"/>
          <w:szCs w:val="24"/>
        </w:rPr>
      </w:pPr>
    </w:p>
    <w:p w:rsidR="00DB19D1" w:rsidRDefault="00DB19D1" w:rsidP="00DB19D1">
      <w:pPr>
        <w:spacing w:after="0" w:line="360" w:lineRule="auto"/>
        <w:jc w:val="both"/>
        <w:rPr>
          <w:rFonts w:ascii="Times New Roman" w:hAnsi="Times New Roman"/>
          <w:sz w:val="24"/>
          <w:szCs w:val="24"/>
        </w:rPr>
      </w:pPr>
    </w:p>
    <w:p w:rsidR="00DB19D1" w:rsidRDefault="00DB19D1" w:rsidP="00DB19D1">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DB19D1" w:rsidRDefault="00DB19D1" w:rsidP="00DB19D1">
      <w:pPr>
        <w:spacing w:after="0" w:line="360" w:lineRule="auto"/>
        <w:jc w:val="both"/>
        <w:rPr>
          <w:rFonts w:ascii="Times New Roman" w:hAnsi="Times New Roman"/>
          <w:sz w:val="24"/>
          <w:szCs w:val="24"/>
        </w:rPr>
      </w:pPr>
      <w:r>
        <w:rPr>
          <w:rFonts w:ascii="Times New Roman" w:hAnsi="Times New Roman"/>
          <w:sz w:val="24"/>
          <w:szCs w:val="24"/>
        </w:rPr>
        <w:t>MR ISAU ABIMBOLA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DATE</w:t>
      </w:r>
    </w:p>
    <w:p w:rsidR="00DB19D1" w:rsidRDefault="00DB19D1" w:rsidP="00DB19D1">
      <w:pPr>
        <w:spacing w:after="0" w:line="360" w:lineRule="auto"/>
        <w:jc w:val="both"/>
        <w:rPr>
          <w:rFonts w:ascii="Times New Roman" w:hAnsi="Times New Roman"/>
          <w:b/>
          <w:i/>
          <w:sz w:val="24"/>
          <w:szCs w:val="24"/>
        </w:rPr>
      </w:pPr>
      <w:r>
        <w:rPr>
          <w:rFonts w:ascii="Times New Roman" w:hAnsi="Times New Roman"/>
          <w:b/>
          <w:i/>
          <w:sz w:val="24"/>
          <w:szCs w:val="24"/>
        </w:rPr>
        <w:t>Head of Department</w:t>
      </w:r>
    </w:p>
    <w:p w:rsidR="00DB19D1" w:rsidRDefault="00DB19D1" w:rsidP="00DB19D1">
      <w:pPr>
        <w:pStyle w:val="Heading1"/>
        <w:spacing w:line="360" w:lineRule="auto"/>
        <w:rPr>
          <w:rFonts w:ascii="Times New Roman" w:hAnsi="Times New Roman" w:cs="Times New Roman"/>
          <w:color w:val="auto"/>
          <w:sz w:val="24"/>
          <w:szCs w:val="24"/>
        </w:rPr>
      </w:pPr>
    </w:p>
    <w:p w:rsidR="00DB19D1" w:rsidRDefault="00DB19D1" w:rsidP="00DB19D1">
      <w:r>
        <w:t>……………………………………………….</w:t>
      </w:r>
      <w:r>
        <w:tab/>
      </w:r>
      <w:r>
        <w:tab/>
      </w:r>
      <w:r>
        <w:tab/>
      </w:r>
      <w:r>
        <w:tab/>
      </w:r>
      <w:r>
        <w:tab/>
        <w:t>………………………………..</w:t>
      </w:r>
    </w:p>
    <w:p w:rsidR="00DB19D1" w:rsidRDefault="00DB19D1" w:rsidP="00DB19D1">
      <w:pPr>
        <w:rPr>
          <w:rFonts w:ascii="Times New Roman" w:eastAsia="Calibri" w:hAnsi="Times New Roman" w:cs="Times New Roman"/>
          <w:bCs/>
          <w:sz w:val="24"/>
        </w:rPr>
      </w:pPr>
      <w:r>
        <w:rPr>
          <w:rFonts w:ascii="Times New Roman" w:eastAsia="Calibri" w:hAnsi="Times New Roman" w:cs="Times New Roman"/>
          <w:sz w:val="24"/>
        </w:rPr>
        <w:t>(EXTERNAL EXAMINER)</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DATE</w:t>
      </w:r>
    </w:p>
    <w:p w:rsidR="00DB19D1" w:rsidRDefault="00DB19D1" w:rsidP="00DB19D1"/>
    <w:p w:rsidR="00DB19D1" w:rsidRDefault="00DB19D1" w:rsidP="00DB19D1">
      <w:pPr>
        <w:pStyle w:val="Heading1"/>
        <w:spacing w:line="360" w:lineRule="auto"/>
        <w:jc w:val="center"/>
        <w:rPr>
          <w:rFonts w:ascii="Times New Roman" w:hAnsi="Times New Roman" w:cs="Times New Roman"/>
          <w:color w:val="auto"/>
          <w:sz w:val="24"/>
          <w:szCs w:val="24"/>
        </w:rPr>
      </w:pPr>
    </w:p>
    <w:p w:rsidR="00DB19D1" w:rsidRDefault="00DB19D1" w:rsidP="00DB19D1"/>
    <w:p w:rsidR="00DB19D1" w:rsidRDefault="00DB19D1" w:rsidP="00DB19D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DB19D1" w:rsidRDefault="00DB19D1" w:rsidP="00DB19D1">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7"/>
      <w:bookmarkEnd w:id="8"/>
      <w:bookmarkEnd w:id="9"/>
      <w:bookmarkEnd w:id="10"/>
      <w:bookmarkEnd w:id="11"/>
      <w:bookmarkEnd w:id="12"/>
      <w:bookmarkEnd w:id="13"/>
    </w:p>
    <w:p w:rsidR="00DB19D1" w:rsidRDefault="00DB19D1" w:rsidP="00DB19D1">
      <w:pPr>
        <w:spacing w:after="160" w:line="256" w:lineRule="auto"/>
        <w:ind w:firstLine="720"/>
        <w:rPr>
          <w:rFonts w:ascii="Times New Roman" w:eastAsiaTheme="minorEastAsia" w:hAnsi="Times New Roman" w:cs="Times New Roman"/>
          <w:sz w:val="28"/>
          <w:szCs w:val="28"/>
        </w:rPr>
      </w:pPr>
      <w:bookmarkStart w:id="14" w:name="_Toc397024979"/>
      <w:bookmarkStart w:id="15" w:name="_Toc397025141"/>
      <w:bookmarkStart w:id="16" w:name="_Toc397025372"/>
      <w:bookmarkStart w:id="17" w:name="_Toc398035923"/>
      <w:r>
        <w:rPr>
          <w:rFonts w:ascii="Times New Roman" w:eastAsiaTheme="minorEastAsia" w:hAnsi="Times New Roman" w:cs="Times New Roman"/>
          <w:sz w:val="28"/>
          <w:szCs w:val="28"/>
        </w:rPr>
        <w:t>I dedicate this project report to Almighty God, the creator of heaven and earth.</w:t>
      </w: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both"/>
        <w:rPr>
          <w:rFonts w:ascii="Times New Roman" w:hAnsi="Times New Roman"/>
          <w:sz w:val="24"/>
          <w:szCs w:val="24"/>
        </w:rPr>
      </w:pPr>
    </w:p>
    <w:p w:rsidR="00DB19D1" w:rsidRDefault="00DB19D1" w:rsidP="00DB19D1">
      <w:pPr>
        <w:spacing w:line="360" w:lineRule="auto"/>
        <w:jc w:val="center"/>
        <w:rPr>
          <w:rFonts w:ascii="Times New Roman" w:hAnsi="Times New Roman"/>
          <w:b/>
          <w:sz w:val="24"/>
          <w:szCs w:val="24"/>
        </w:rPr>
      </w:pPr>
    </w:p>
    <w:p w:rsidR="00DB19D1" w:rsidRDefault="00DB19D1" w:rsidP="00DB19D1">
      <w:pPr>
        <w:spacing w:line="360" w:lineRule="auto"/>
        <w:jc w:val="center"/>
        <w:rPr>
          <w:rFonts w:ascii="Times New Roman" w:hAnsi="Times New Roman"/>
          <w:b/>
          <w:sz w:val="24"/>
          <w:szCs w:val="24"/>
        </w:rPr>
      </w:pPr>
    </w:p>
    <w:p w:rsidR="00DB19D1" w:rsidRDefault="00DB19D1" w:rsidP="00DB19D1">
      <w:pPr>
        <w:spacing w:line="360" w:lineRule="auto"/>
        <w:jc w:val="center"/>
        <w:rPr>
          <w:rFonts w:ascii="Times New Roman" w:hAnsi="Times New Roman"/>
          <w:b/>
          <w:sz w:val="24"/>
          <w:szCs w:val="24"/>
        </w:rPr>
      </w:pPr>
    </w:p>
    <w:p w:rsidR="00DB19D1" w:rsidRDefault="00DB19D1" w:rsidP="00DB19D1">
      <w:pPr>
        <w:spacing w:line="360" w:lineRule="auto"/>
        <w:jc w:val="center"/>
        <w:rPr>
          <w:rFonts w:ascii="Times New Roman" w:hAnsi="Times New Roman"/>
          <w:b/>
          <w:sz w:val="24"/>
          <w:szCs w:val="24"/>
        </w:rPr>
      </w:pPr>
    </w:p>
    <w:p w:rsidR="00DB19D1" w:rsidRDefault="00DB19D1" w:rsidP="00DB19D1">
      <w:pPr>
        <w:spacing w:line="360" w:lineRule="auto"/>
        <w:jc w:val="center"/>
        <w:rPr>
          <w:rFonts w:ascii="Times New Roman" w:hAnsi="Times New Roman"/>
          <w:b/>
          <w:sz w:val="24"/>
          <w:szCs w:val="24"/>
        </w:rPr>
      </w:pPr>
      <w:r>
        <w:rPr>
          <w:rFonts w:ascii="Times New Roman" w:hAnsi="Times New Roman"/>
          <w:b/>
          <w:sz w:val="24"/>
          <w:szCs w:val="24"/>
        </w:rPr>
        <w:lastRenderedPageBreak/>
        <w:t>ACKNOWLEDGEMENT</w:t>
      </w:r>
      <w:bookmarkEnd w:id="14"/>
      <w:bookmarkEnd w:id="15"/>
      <w:bookmarkEnd w:id="16"/>
      <w:bookmarkEnd w:id="17"/>
    </w:p>
    <w:p w:rsidR="00DB19D1" w:rsidRDefault="00DB19D1" w:rsidP="00DB19D1">
      <w:pPr>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My profound recognition goes to my amiable supervisor in person, </w:t>
      </w:r>
      <w:proofErr w:type="spellStart"/>
      <w:r>
        <w:rPr>
          <w:rFonts w:ascii="Times New Roman" w:eastAsia="SimSun" w:hAnsi="Times New Roman" w:cs="Times New Roman"/>
          <w:sz w:val="24"/>
          <w:szCs w:val="24"/>
          <w:lang w:eastAsia="zh-CN"/>
        </w:rPr>
        <w:t>Surv</w:t>
      </w:r>
      <w:proofErr w:type="spellEnd"/>
      <w:r>
        <w:rPr>
          <w:rFonts w:ascii="Times New Roman" w:eastAsia="SimSun" w:hAnsi="Times New Roman" w:cs="Times New Roman"/>
          <w:sz w:val="24"/>
          <w:szCs w:val="24"/>
          <w:lang w:eastAsia="zh-CN"/>
        </w:rPr>
        <w:t xml:space="preserve">. </w:t>
      </w:r>
      <w:proofErr w:type="gramStart"/>
      <w:r>
        <w:rPr>
          <w:rFonts w:ascii="Times New Roman" w:eastAsia="SimSun" w:hAnsi="Times New Roman" w:cs="Times New Roman"/>
          <w:sz w:val="24"/>
          <w:szCs w:val="24"/>
          <w:lang w:eastAsia="zh-CN"/>
        </w:rPr>
        <w:t xml:space="preserve">A.O </w:t>
      </w:r>
      <w:proofErr w:type="spellStart"/>
      <w:r>
        <w:rPr>
          <w:rFonts w:ascii="Times New Roman" w:eastAsia="SimSun" w:hAnsi="Times New Roman" w:cs="Times New Roman"/>
          <w:sz w:val="24"/>
          <w:szCs w:val="24"/>
          <w:lang w:eastAsia="zh-CN"/>
        </w:rPr>
        <w:t>Akinyede</w:t>
      </w:r>
      <w:proofErr w:type="spellEnd"/>
      <w:r>
        <w:rPr>
          <w:rFonts w:ascii="Times New Roman" w:eastAsia="SimSun" w:hAnsi="Times New Roman" w:cs="Times New Roman"/>
          <w:sz w:val="24"/>
          <w:szCs w:val="24"/>
          <w:lang w:eastAsia="zh-CN"/>
        </w:rPr>
        <w:t xml:space="preserve"> for his total effort and support in supervising and correcting my write up, also his professional suggestion which finally brought the project to lime light.</w:t>
      </w:r>
      <w:proofErr w:type="gramEnd"/>
      <w:r>
        <w:rPr>
          <w:rFonts w:ascii="Times New Roman" w:eastAsia="SimSun" w:hAnsi="Times New Roman" w:cs="Times New Roman"/>
          <w:sz w:val="24"/>
          <w:szCs w:val="24"/>
          <w:lang w:eastAsia="zh-CN"/>
        </w:rPr>
        <w:t xml:space="preserve"> I also stress my thanks to all the staff and lecturers of surveying and geo informatics for their course of humanity. May Almighty God enrich you with more knowledge and </w:t>
      </w:r>
      <w:proofErr w:type="gramStart"/>
      <w:r>
        <w:rPr>
          <w:rFonts w:ascii="Times New Roman" w:eastAsia="SimSun" w:hAnsi="Times New Roman" w:cs="Times New Roman"/>
          <w:sz w:val="24"/>
          <w:szCs w:val="24"/>
          <w:lang w:eastAsia="zh-CN"/>
        </w:rPr>
        <w:t>understanding.</w:t>
      </w:r>
      <w:proofErr w:type="gramEnd"/>
    </w:p>
    <w:p w:rsidR="00DB19D1" w:rsidRDefault="00DB19D1" w:rsidP="00DB19D1">
      <w:pPr>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With gratitude and thanks to Almighty God who out of his infinite power and mercy gave me the grace of writing this project report. I esteem it a privilege to give glory and thanks.</w:t>
      </w:r>
    </w:p>
    <w:p w:rsidR="00DB19D1" w:rsidRDefault="00DB19D1" w:rsidP="00DB19D1">
      <w:pPr>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I would like to dedicate this project to my father. His unwavering support, guidance and encouragement helped me to become the person I am today. Although he is no longer with us, his memory will continue to inspire me to strive to excellence.</w:t>
      </w:r>
    </w:p>
    <w:p w:rsidR="00DB19D1" w:rsidRDefault="00DB19D1" w:rsidP="00DB19D1">
      <w:pPr>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My keen gratitude goes to my World, My Armor, My Pillars, My everything in person of </w:t>
      </w:r>
      <w:proofErr w:type="spellStart"/>
      <w:r>
        <w:rPr>
          <w:rFonts w:ascii="Times New Roman" w:eastAsia="SimSun" w:hAnsi="Times New Roman" w:cs="Times New Roman"/>
          <w:sz w:val="24"/>
          <w:szCs w:val="24"/>
          <w:lang w:eastAsia="zh-CN"/>
        </w:rPr>
        <w:t>Mr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Ayodele</w:t>
      </w:r>
      <w:proofErr w:type="spellEnd"/>
      <w:r>
        <w:rPr>
          <w:rFonts w:ascii="Times New Roman" w:eastAsia="SimSun" w:hAnsi="Times New Roman" w:cs="Times New Roman"/>
          <w:sz w:val="24"/>
          <w:szCs w:val="24"/>
          <w:lang w:eastAsia="zh-CN"/>
        </w:rPr>
        <w:t xml:space="preserve"> for his unflinching support, prayers, comforting words, financial assistance, moral advice and their unyielding effort which have pushed me forward in life for good, May Almighty God grant you long life and good health to enable you reap the fruit of your labor (AMIN).</w:t>
      </w:r>
    </w:p>
    <w:p w:rsidR="00DB19D1" w:rsidRDefault="00DB19D1" w:rsidP="00DB19D1">
      <w:pPr>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In conclusion, I wish to commend all my group members for their support and cooperation towards the successful completion of the project. I wish all of us success.</w:t>
      </w:r>
    </w:p>
    <w:p w:rsidR="00DB19D1" w:rsidRDefault="00DB19D1" w:rsidP="00DB19D1">
      <w:pPr>
        <w:spacing w:line="360" w:lineRule="auto"/>
        <w:jc w:val="both"/>
        <w:rPr>
          <w:rFonts w:ascii="Times New Roman" w:hAnsi="Times New Roman"/>
          <w:sz w:val="26"/>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p>
    <w:p w:rsidR="00DB19D1" w:rsidRDefault="00DB19D1" w:rsidP="00DB19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ABSTRACT </w:t>
      </w:r>
    </w:p>
    <w:p w:rsidR="00DB19D1" w:rsidRDefault="00DB19D1" w:rsidP="00DB19D1">
      <w:pPr>
        <w:spacing w:after="160" w:line="360" w:lineRule="auto"/>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This project focused on creation of Land Information System of Urban Estate, </w:t>
      </w:r>
      <w:proofErr w:type="spellStart"/>
      <w:r>
        <w:rPr>
          <w:rFonts w:ascii="Times New Roman" w:eastAsiaTheme="minorEastAsia" w:hAnsi="Times New Roman" w:cs="Times New Roman"/>
          <w:i/>
          <w:sz w:val="24"/>
          <w:szCs w:val="24"/>
        </w:rPr>
        <w:t>Oke</w:t>
      </w:r>
      <w:proofErr w:type="spellEnd"/>
      <w:r>
        <w:rPr>
          <w:rFonts w:ascii="Times New Roman" w:eastAsiaTheme="minorEastAsia" w:hAnsi="Times New Roman" w:cs="Times New Roman"/>
          <w:i/>
          <w:sz w:val="24"/>
          <w:szCs w:val="24"/>
        </w:rPr>
        <w:t xml:space="preserve"> </w:t>
      </w:r>
      <w:proofErr w:type="spellStart"/>
      <w:r>
        <w:rPr>
          <w:rFonts w:ascii="Times New Roman" w:eastAsiaTheme="minorEastAsia" w:hAnsi="Times New Roman" w:cs="Times New Roman"/>
          <w:i/>
          <w:sz w:val="24"/>
          <w:szCs w:val="24"/>
        </w:rPr>
        <w:t>Ose</w:t>
      </w:r>
      <w:proofErr w:type="spellEnd"/>
      <w:r>
        <w:rPr>
          <w:rFonts w:ascii="Times New Roman" w:eastAsiaTheme="minorEastAsia" w:hAnsi="Times New Roman" w:cs="Times New Roman"/>
          <w:i/>
          <w:sz w:val="24"/>
          <w:szCs w:val="24"/>
        </w:rPr>
        <w:t xml:space="preserve">, Ilorin East Local Government Area, Ilorin, </w:t>
      </w:r>
      <w:proofErr w:type="spellStart"/>
      <w:proofErr w:type="gramStart"/>
      <w:r>
        <w:rPr>
          <w:rFonts w:ascii="Times New Roman" w:eastAsiaTheme="minorEastAsia" w:hAnsi="Times New Roman" w:cs="Times New Roman"/>
          <w:i/>
          <w:sz w:val="24"/>
          <w:szCs w:val="24"/>
        </w:rPr>
        <w:t>Kwara</w:t>
      </w:r>
      <w:proofErr w:type="spellEnd"/>
      <w:proofErr w:type="gramEnd"/>
      <w:r>
        <w:rPr>
          <w:rFonts w:ascii="Times New Roman" w:eastAsiaTheme="minorEastAsia" w:hAnsi="Times New Roman" w:cs="Times New Roman"/>
          <w:i/>
          <w:sz w:val="24"/>
          <w:szCs w:val="24"/>
        </w:rPr>
        <w:t xml:space="preserve"> State. The task involved creation of the database for cadastral information system. The adopted mechanisms encompass the acquisition of geometric and attribute data, data processing, </w:t>
      </w:r>
      <w:proofErr w:type="gramStart"/>
      <w:r>
        <w:rPr>
          <w:rFonts w:ascii="Times New Roman" w:eastAsiaTheme="minorEastAsia" w:hAnsi="Times New Roman" w:cs="Times New Roman"/>
          <w:i/>
          <w:sz w:val="24"/>
          <w:szCs w:val="24"/>
        </w:rPr>
        <w:t>data</w:t>
      </w:r>
      <w:proofErr w:type="gramEnd"/>
      <w:r>
        <w:rPr>
          <w:rFonts w:ascii="Times New Roman" w:eastAsiaTheme="minorEastAsia" w:hAnsi="Times New Roman" w:cs="Times New Roman"/>
          <w:i/>
          <w:sz w:val="24"/>
          <w:szCs w:val="24"/>
        </w:rPr>
        <w:t xml:space="preserve"> analysis and information presentation. The geometric data were acquired using Differential Global Positioning System (DGPS). The attribute data were acquired by conducting social survey (oral interview). The data were downloaded and processed with appropriate software and the processed data were analyzed using AutoCAD Land development and </w:t>
      </w:r>
      <w:proofErr w:type="spellStart"/>
      <w:r>
        <w:rPr>
          <w:rFonts w:ascii="Times New Roman" w:eastAsiaTheme="minorEastAsia" w:hAnsi="Times New Roman" w:cs="Times New Roman"/>
          <w:i/>
          <w:sz w:val="24"/>
          <w:szCs w:val="24"/>
        </w:rPr>
        <w:t>ArcGIS</w:t>
      </w:r>
      <w:proofErr w:type="spellEnd"/>
      <w:r>
        <w:rPr>
          <w:rFonts w:ascii="Times New Roman" w:eastAsiaTheme="minorEastAsia" w:hAnsi="Times New Roman" w:cs="Times New Roman"/>
          <w:i/>
          <w:sz w:val="24"/>
          <w:szCs w:val="24"/>
        </w:rPr>
        <w:t xml:space="preserve"> software. The database was design and linked using relational (table) database structure approach. Generic queries were performed and generated to demonstrate the capability of the software. Also the security of the database created was ensured to allow for use. The result acquired from the exercise was presented in hard and softcopy format respectively for sustainable land development project planning in the study area. </w:t>
      </w:r>
    </w:p>
    <w:p w:rsidR="00DB19D1" w:rsidRDefault="00DB19D1" w:rsidP="00DB19D1">
      <w:pPr>
        <w:spacing w:line="360" w:lineRule="auto"/>
        <w:rPr>
          <w:rFonts w:ascii="Times New Roman" w:hAnsi="Times New Roman" w:cs="Times New Roman"/>
          <w:sz w:val="24"/>
          <w:szCs w:val="24"/>
        </w:rPr>
      </w:pPr>
    </w:p>
    <w:p w:rsidR="00DB19D1" w:rsidRDefault="00DB19D1" w:rsidP="00DB19D1">
      <w:pPr>
        <w:spacing w:line="360" w:lineRule="auto"/>
        <w:rPr>
          <w:rFonts w:ascii="Times New Roman" w:hAnsi="Times New Roman" w:cs="Times New Roman"/>
          <w:sz w:val="24"/>
          <w:szCs w:val="24"/>
        </w:rPr>
      </w:pPr>
    </w:p>
    <w:p w:rsidR="00DB19D1" w:rsidRDefault="00DB19D1" w:rsidP="00DB19D1">
      <w:pPr>
        <w:spacing w:line="360" w:lineRule="auto"/>
        <w:rPr>
          <w:rFonts w:ascii="Times New Roman" w:hAnsi="Times New Roman" w:cs="Times New Roman"/>
          <w:sz w:val="24"/>
          <w:szCs w:val="24"/>
        </w:rPr>
      </w:pPr>
    </w:p>
    <w:p w:rsidR="00DB19D1" w:rsidRDefault="00DB19D1" w:rsidP="00DB19D1">
      <w:pPr>
        <w:spacing w:line="360" w:lineRule="auto"/>
        <w:rPr>
          <w:rFonts w:ascii="Times New Roman" w:hAnsi="Times New Roman" w:cs="Times New Roman"/>
          <w:sz w:val="24"/>
          <w:szCs w:val="24"/>
        </w:rPr>
      </w:pPr>
    </w:p>
    <w:p w:rsidR="00DB19D1" w:rsidRDefault="00DB19D1" w:rsidP="00DB19D1">
      <w:pPr>
        <w:spacing w:line="360" w:lineRule="auto"/>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OF CONTENTS </w:t>
      </w:r>
    </w:p>
    <w:p w:rsidR="00DB19D1" w:rsidRDefault="00DB19D1" w:rsidP="00DB19D1">
      <w:pPr>
        <w:spacing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Pages</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CERTIFICATE………………………………………………………………………………………………….ii</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CERTIFICATION………………………………………………………………………………………………iii</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DEDICATION…………………………………………………………………………....................................</w:t>
      </w:r>
      <w:proofErr w:type="gramStart"/>
      <w:r>
        <w:rPr>
          <w:rFonts w:ascii="Times New Roman" w:hAnsi="Times New Roman" w:cs="Times New Roman"/>
          <w:sz w:val="20"/>
          <w:szCs w:val="20"/>
        </w:rPr>
        <w:t>iv</w:t>
      </w:r>
      <w:proofErr w:type="gramEnd"/>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ACKNOWLEDGEMENTS…………………………………….……………………………………………..v</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ABSTRACT……………………………………………………………………………………………………</w:t>
      </w:r>
      <w:proofErr w:type="gramStart"/>
      <w:r>
        <w:rPr>
          <w:rFonts w:ascii="Times New Roman" w:hAnsi="Times New Roman" w:cs="Times New Roman"/>
          <w:sz w:val="20"/>
          <w:szCs w:val="20"/>
        </w:rPr>
        <w:t>vi</w:t>
      </w:r>
      <w:proofErr w:type="gramEnd"/>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OF CONTENTS……………………………………………………….…………………………....vii</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LSIT OF FIGURES………………………………………………………………………………………….viii</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LIST OF TABLES…………………………………………………………………………………………...ix</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b/>
          <w:sz w:val="20"/>
          <w:szCs w:val="20"/>
        </w:rPr>
        <w:t>CHAPTER ONE</w:t>
      </w:r>
      <w:r>
        <w:rPr>
          <w:rFonts w:ascii="Times New Roman" w:hAnsi="Times New Roman" w:cs="Times New Roman"/>
          <w:sz w:val="20"/>
          <w:szCs w:val="20"/>
        </w:rPr>
        <w:t>………………………………………………………………………………………………1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1.0 INTRODUCTION ………………………………………………………………………………………...1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1.1 BACKGROUND TO THE PROJECT……………………………………………………………………1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1.2 STATEMENT OF PROBLEM ……………………………………………………………………………3</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1.3 RESEARCH QUESTIONS……………………………………………………………………………….4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1.4 AIM OF THE PROJECT…………………….……………………………………………………………4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1.5 OBJECTIVES OF THE PROJECT</w:t>
      </w:r>
      <w:proofErr w:type="gramStart"/>
      <w:r>
        <w:rPr>
          <w:rFonts w:ascii="Times New Roman" w:hAnsi="Times New Roman" w:cs="Times New Roman"/>
          <w:sz w:val="20"/>
          <w:szCs w:val="20"/>
        </w:rPr>
        <w:t>…………...…………………………………………………………...5</w:t>
      </w:r>
      <w:proofErr w:type="gramEnd"/>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1.6 SCOPE OF THE PROJECT……………………………………………………………………………….6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1.5 PERSONNEL INVOLVED IN THE PROJECT…………………………………………………………6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1.6 PROJECT AREA…………………………………………………………………………………………7</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b/>
          <w:sz w:val="20"/>
          <w:szCs w:val="20"/>
        </w:rPr>
        <w:t>CHAPTER TWO</w:t>
      </w:r>
      <w:r>
        <w:rPr>
          <w:rFonts w:ascii="Times New Roman" w:hAnsi="Times New Roman" w:cs="Times New Roman"/>
          <w:sz w:val="20"/>
          <w:szCs w:val="20"/>
        </w:rPr>
        <w:t>……………………………………………………………………………………………..8</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2.0 LITERATURE REVIEW…………………………………………………………………………………8</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b/>
          <w:sz w:val="20"/>
          <w:szCs w:val="20"/>
        </w:rPr>
        <w:t>CHAPTER THREE</w:t>
      </w:r>
      <w:r>
        <w:rPr>
          <w:rFonts w:ascii="Times New Roman" w:hAnsi="Times New Roman" w:cs="Times New Roman"/>
          <w:sz w:val="20"/>
          <w:szCs w:val="20"/>
        </w:rPr>
        <w:t>…………………………………………………………………………………………16</w:t>
      </w:r>
    </w:p>
    <w:p w:rsidR="00DB19D1" w:rsidRDefault="00DB19D1" w:rsidP="00DB19D1">
      <w:pPr>
        <w:pStyle w:val="ListParagraph"/>
        <w:numPr>
          <w:ilvl w:val="0"/>
          <w:numId w:val="36"/>
        </w:numPr>
        <w:spacing w:line="360" w:lineRule="auto"/>
        <w:rPr>
          <w:rFonts w:ascii="Times New Roman" w:hAnsi="Times New Roman" w:cs="Times New Roman"/>
          <w:sz w:val="20"/>
          <w:szCs w:val="20"/>
        </w:rPr>
      </w:pPr>
      <w:r>
        <w:rPr>
          <w:rFonts w:ascii="Times New Roman" w:hAnsi="Times New Roman" w:cs="Times New Roman"/>
          <w:sz w:val="20"/>
          <w:szCs w:val="20"/>
        </w:rPr>
        <w:t>METHODOLOGY………………………………………………………………………………………16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3.1.1 VIEW OF REALITY……………………………………….…………………………………………..17</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3.1.2 CONCEPTUAL DESIGN……………………………………………………………..……………….18</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 RECONNAISSACE...………………..……………………………………….…………………………19</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3.2.1 OFFICE PLANNING………………………………………………………………………………….19</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3.2.1.2 FIELD RECONNAISSANCE………………………………………………………………………..20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3.2.1 DATA ACQUISITION…………………………………………………………………………………20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3.2.2 MONUMENTATION………………………………………………………………………………….20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3.2.3 EQUIPMENT USED/SYSTEM SELECTION AND SOFTWARE………………….……………….21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3.2.4 TEST OF INSTRUMENT……………………………………………..………………………………21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3.2.5 CONTROL CHECK……………………………………………………………………………………22</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3.2.7 GEOMETRIC DATA ACQUISITION………………………………………………………………..23</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3.3 DATA PROCESSING…………………………………………………………………………………..23</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3.3.1 DOWNLOADING/EDITING………………………………………………………………………….24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3.3.1.2 LINEAR ACCURACY……………………………………………………………………………….24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3.4 PHYSICAL DESIGN……………………………………………………………………………………25</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3.5 DATABASE IMPLEMENTATION……………………………………………………………………26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3.6.1 DATA SECURITY……………………………………………………………………………………..26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3.6.2 DATA INTEGRITY……………………………………………………………………………………27</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3.6.3 DATABASE MANITENANCE………………………………………………………………………..27</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b/>
          <w:sz w:val="20"/>
          <w:szCs w:val="20"/>
        </w:rPr>
        <w:t>CHAPTER FOUR</w:t>
      </w:r>
      <w:r>
        <w:rPr>
          <w:rFonts w:ascii="Times New Roman" w:hAnsi="Times New Roman" w:cs="Times New Roman"/>
          <w:sz w:val="20"/>
          <w:szCs w:val="20"/>
        </w:rPr>
        <w:t>…………………………………………………………………………………………..28</w:t>
      </w:r>
      <w:r>
        <w:rPr>
          <w:rFonts w:ascii="Times New Roman" w:hAnsi="Times New Roman" w:cs="Times New Roman"/>
          <w:sz w:val="20"/>
          <w:szCs w:val="20"/>
        </w:rPr>
        <w:br/>
      </w:r>
      <w:proofErr w:type="gramStart"/>
      <w:r>
        <w:rPr>
          <w:rFonts w:ascii="Times New Roman" w:hAnsi="Times New Roman" w:cs="Times New Roman"/>
          <w:sz w:val="20"/>
          <w:szCs w:val="20"/>
        </w:rPr>
        <w:t>4.0  SPATIAL</w:t>
      </w:r>
      <w:proofErr w:type="gramEnd"/>
      <w:r>
        <w:rPr>
          <w:rFonts w:ascii="Times New Roman" w:hAnsi="Times New Roman" w:cs="Times New Roman"/>
          <w:sz w:val="20"/>
          <w:szCs w:val="20"/>
        </w:rPr>
        <w:t xml:space="preserve"> ANALYSES AND INFORMATION PRESENTATION……………………………………28</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4.1 TESTING OF DATABASE……………………………………………….……………………………..32</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4.2.1 QUERY AND PRESENTATION OF ANALYSIS</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..34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4.2.2 SINGLE CRITERRION ANALYSIS………………………………………………………………….35</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b/>
          <w:sz w:val="20"/>
          <w:szCs w:val="20"/>
        </w:rPr>
        <w:t>CHAPTER FIVE</w:t>
      </w:r>
      <w:r>
        <w:rPr>
          <w:rFonts w:ascii="Times New Roman" w:hAnsi="Times New Roman" w:cs="Times New Roman"/>
          <w:sz w:val="20"/>
          <w:szCs w:val="20"/>
        </w:rPr>
        <w:t>…………………………………………………………………………………………….40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5.0 PROJECT COSTING, SUMMARY, CONCLUSION AND RECOMMENDATIONS……….………….40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5.1 PROJECT COSTING……………………………………………………………………………………… 40</w:t>
      </w:r>
    </w:p>
    <w:p w:rsidR="00DB19D1" w:rsidRDefault="00DB19D1" w:rsidP="00DB19D1">
      <w:pPr>
        <w:spacing w:line="36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5.2  SUMMARY</w:t>
      </w:r>
      <w:proofErr w:type="gramEnd"/>
      <w:r>
        <w:rPr>
          <w:rFonts w:ascii="Times New Roman" w:hAnsi="Times New Roman" w:cs="Times New Roman"/>
          <w:sz w:val="20"/>
          <w:szCs w:val="20"/>
        </w:rPr>
        <w:t>………………………………………………………………………………………………...44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5.3 CONCLUSION……………………………………………………………………………………………..45</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5.4 RECOMMENDATION……………………………………………………………………………………..46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REFERENCE………………………………………………………………………………………………...47</w:t>
      </w: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p>
    <w:p w:rsidR="00DB19D1" w:rsidRDefault="00DB19D1" w:rsidP="00DB19D1">
      <w:pPr>
        <w:spacing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LIST OF FIGURES</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1.6 STUDY AREA……………………………………………………………………………………..6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3.1 DESIGN AND CONSTRUCTION PHASE OF A SPATIAL…………………….……………….21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3.3 POINT ENTITY AND ITS ATTRIBUTES………………………………………….……………..22</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3.4  LINE</w:t>
      </w:r>
      <w:proofErr w:type="gramEnd"/>
      <w:r>
        <w:rPr>
          <w:rFonts w:ascii="Times New Roman" w:hAnsi="Times New Roman" w:cs="Times New Roman"/>
          <w:sz w:val="20"/>
          <w:szCs w:val="20"/>
        </w:rPr>
        <w:t xml:space="preserve"> ENTITY AND ITS ATTRIBUTES………………………………….………..……………..22</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3.5 POLYGON ENTITY AND ITS ATTRIBUTES…………………………………….……………...22</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3.7 RECCE DIAGRAM OF THE PROJECT AREA…………………………………………………...26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3.8 TYPICAL CONCRETE PILLER……………………………………………………………………27</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FIG 3.9 DIAGRAM SHOWING CONTROL POINT CHECK……………………………………………...30</w:t>
      </w: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rPr>
          <w:rFonts w:ascii="Times New Roman" w:hAnsi="Times New Roman" w:cs="Times New Roman"/>
          <w:sz w:val="20"/>
          <w:szCs w:val="20"/>
        </w:rPr>
      </w:pPr>
    </w:p>
    <w:p w:rsidR="00DB19D1" w:rsidRDefault="00DB19D1" w:rsidP="00DB19D1">
      <w:pPr>
        <w:spacing w:line="360" w:lineRule="auto"/>
        <w:jc w:val="center"/>
        <w:rPr>
          <w:rFonts w:ascii="Times New Roman" w:hAnsi="Times New Roman" w:cs="Times New Roman"/>
          <w:sz w:val="20"/>
          <w:szCs w:val="20"/>
        </w:rPr>
      </w:pPr>
      <w:r>
        <w:rPr>
          <w:rFonts w:ascii="Times New Roman" w:hAnsi="Times New Roman" w:cs="Times New Roman"/>
          <w:sz w:val="20"/>
          <w:szCs w:val="20"/>
        </w:rPr>
        <w:t>LIST OF TABLE</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3.1: NODE ENTITY AND ITS ATTRIBUTES……………………………………………………23</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3.2: ARC ENTITY AND ITS ATTRIBUTES………………………………………………………24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3.3: POLYGON ENTITY AND ITS ATTRIBUTES………………………………………………24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3.6 CONTROL CHECK FROM OBSERVED VALUE…………………………………………..29</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3.2.5 OBSERVED ANGLE FOR CONTROL………………..……………………………………30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3.5 CONTROL CHECK FROM OBSERVED VALUES…………………………………………30</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3.7 ANALYSIS THE CONTROL BY DISTANCE CHECK…………………………………….31</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3.9 BACK COMPUTATION OF PERIMETER PILLAR COORDINATES</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..34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3.9 STARTING AND CLOSING COORDINATES FOR LINEAR ACCURACY………………34</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3.11 NODE ENTITY DATA STRUCTURE……………………………………………………….36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3.1 ARC ENTITY AND ITS ATTRIBUTES STRUCTURE………………………………………36</w:t>
      </w:r>
    </w:p>
    <w:p w:rsidR="00DB19D1" w:rsidRDefault="00DB19D1" w:rsidP="00DB19D1">
      <w:pPr>
        <w:spacing w:line="360" w:lineRule="auto"/>
        <w:rPr>
          <w:rFonts w:ascii="Times New Roman" w:hAnsi="Times New Roman" w:cs="Times New Roman"/>
          <w:sz w:val="20"/>
          <w:szCs w:val="20"/>
        </w:rPr>
      </w:pPr>
      <w:r>
        <w:rPr>
          <w:rFonts w:ascii="Times New Roman" w:hAnsi="Times New Roman" w:cs="Times New Roman"/>
          <w:sz w:val="20"/>
          <w:szCs w:val="20"/>
        </w:rPr>
        <w:t>TABLE 3.13: POLYGON DATA STRUCURE …………………………………………………………….36</w:t>
      </w:r>
    </w:p>
    <w:p w:rsidR="00DB19D1" w:rsidRPr="00591ED6" w:rsidRDefault="00DB19D1" w:rsidP="00DB19D1">
      <w:pPr>
        <w:spacing w:line="360" w:lineRule="auto"/>
        <w:jc w:val="center"/>
        <w:rPr>
          <w:rFonts w:ascii="Times New Roman" w:hAnsi="Times New Roman" w:cs="Times New Roman"/>
          <w:b/>
          <w:sz w:val="24"/>
          <w:szCs w:val="24"/>
        </w:rPr>
      </w:pPr>
      <w:r w:rsidRPr="00591ED6">
        <w:rPr>
          <w:rFonts w:ascii="Times New Roman" w:hAnsi="Times New Roman" w:cs="Times New Roman"/>
          <w:b/>
          <w:sz w:val="24"/>
          <w:szCs w:val="24"/>
        </w:rPr>
        <w:lastRenderedPageBreak/>
        <w:t>CHAPTER ONE</w:t>
      </w:r>
    </w:p>
    <w:p w:rsidR="00DB19D1" w:rsidRPr="00591ED6" w:rsidRDefault="00DB19D1" w:rsidP="00DB19D1">
      <w:pPr>
        <w:spacing w:line="360" w:lineRule="auto"/>
        <w:jc w:val="center"/>
        <w:rPr>
          <w:rFonts w:ascii="Times New Roman" w:hAnsi="Times New Roman" w:cs="Times New Roman"/>
          <w:b/>
          <w:sz w:val="24"/>
          <w:szCs w:val="24"/>
        </w:rPr>
      </w:pPr>
      <w:r w:rsidRPr="00591ED6">
        <w:rPr>
          <w:rFonts w:ascii="Times New Roman" w:hAnsi="Times New Roman" w:cs="Times New Roman"/>
          <w:b/>
          <w:sz w:val="24"/>
          <w:szCs w:val="24"/>
        </w:rPr>
        <w:t>INTRODUCTION</w:t>
      </w:r>
    </w:p>
    <w:p w:rsidR="00DB19D1" w:rsidRPr="00591ED6" w:rsidRDefault="00DB19D1" w:rsidP="00DB19D1">
      <w:pPr>
        <w:spacing w:line="360" w:lineRule="auto"/>
        <w:jc w:val="both"/>
        <w:rPr>
          <w:rFonts w:ascii="Times New Roman" w:hAnsi="Times New Roman" w:cs="Times New Roman"/>
          <w:b/>
          <w:sz w:val="24"/>
          <w:szCs w:val="24"/>
        </w:rPr>
      </w:pPr>
      <w:r w:rsidRPr="00591ED6">
        <w:rPr>
          <w:rFonts w:ascii="Times New Roman" w:hAnsi="Times New Roman" w:cs="Times New Roman"/>
          <w:b/>
          <w:sz w:val="24"/>
          <w:szCs w:val="24"/>
        </w:rPr>
        <w:t>1.1</w:t>
      </w:r>
      <w:r w:rsidRPr="00591ED6">
        <w:rPr>
          <w:rFonts w:ascii="Times New Roman" w:hAnsi="Times New Roman" w:cs="Times New Roman"/>
          <w:b/>
          <w:sz w:val="24"/>
          <w:szCs w:val="24"/>
        </w:rPr>
        <w:tab/>
        <w:t>BACKGROUND TO THE STUDY</w:t>
      </w:r>
    </w:p>
    <w:p w:rsidR="00DB19D1" w:rsidRPr="00591ED6" w:rsidRDefault="00DB19D1" w:rsidP="00DB19D1">
      <w:pPr>
        <w:spacing w:line="360" w:lineRule="auto"/>
        <w:ind w:firstLine="720"/>
        <w:jc w:val="both"/>
        <w:rPr>
          <w:rFonts w:ascii="Times New Roman" w:hAnsi="Times New Roman" w:cs="Times New Roman"/>
          <w:sz w:val="24"/>
          <w:szCs w:val="24"/>
        </w:rPr>
      </w:pPr>
      <w:r w:rsidRPr="00591ED6">
        <w:rPr>
          <w:rFonts w:ascii="Times New Roman" w:hAnsi="Times New Roman" w:cs="Times New Roman"/>
          <w:sz w:val="24"/>
          <w:szCs w:val="24"/>
        </w:rPr>
        <w:t xml:space="preserve">Land is the aspect which covers the totality of the environment and it’s fundamental to man’s survival. This is true because this provides us with working space, and also provides us with biological and natural capital in addition to other resources of land. It is also our source of food, clothing and a host of other raw materials. According to the </w:t>
      </w:r>
      <w:proofErr w:type="spellStart"/>
      <w:r w:rsidRPr="00591ED6">
        <w:rPr>
          <w:rFonts w:ascii="Times New Roman" w:hAnsi="Times New Roman" w:cs="Times New Roman"/>
          <w:sz w:val="24"/>
          <w:szCs w:val="24"/>
        </w:rPr>
        <w:t>Encyclopaedia</w:t>
      </w:r>
      <w:proofErr w:type="spellEnd"/>
      <w:r w:rsidRPr="00591ED6">
        <w:rPr>
          <w:rFonts w:ascii="Times New Roman" w:hAnsi="Times New Roman" w:cs="Times New Roman"/>
          <w:sz w:val="24"/>
          <w:szCs w:val="24"/>
        </w:rPr>
        <w:t xml:space="preserve"> Britannica, Land is the resource that encompasses the natural resources used in production. From it we obtain the food we eat, the shelter we need and the place to work. In the early century, land for settlement and cultivation was in abundant in direct proportion to the size of the population, there was little need for land-related information management and administration. But, with the growth of agriculture and competition for the available space, land rights and controls over land use began to emerge. Thus, the implementation of cadastres and cadastral surveys and/or mapping began. For decades, the traditional cadastral systems of mapping have enjoyed a reputation for their reliability and well defined processes. Then, it was a very recognized guarantee of security to private ownership of land. Tremendous technological progress, social changes, globalization and increasing intercommunication of business relation with their legal and environmental consequences has put a strain on the traditional systems. Over the years, the manual method of data handling has dominated cadastral information management in a disordered manner among various </w:t>
      </w:r>
      <w:proofErr w:type="spellStart"/>
      <w:r w:rsidRPr="00591ED6">
        <w:rPr>
          <w:rFonts w:ascii="Times New Roman" w:hAnsi="Times New Roman" w:cs="Times New Roman"/>
          <w:sz w:val="24"/>
          <w:szCs w:val="24"/>
        </w:rPr>
        <w:t>parastatals</w:t>
      </w:r>
      <w:proofErr w:type="spellEnd"/>
      <w:r w:rsidRPr="00591ED6">
        <w:rPr>
          <w:rFonts w:ascii="Times New Roman" w:hAnsi="Times New Roman" w:cs="Times New Roman"/>
          <w:sz w:val="24"/>
          <w:szCs w:val="24"/>
        </w:rPr>
        <w:t xml:space="preserve"> within the state or in the land tenure systems of private individuals. It is obvious that manual method of handling cadastral information can no longer cope with the increasing demand and requirements of users of such information. Hence there is a need for a well </w:t>
      </w:r>
      <w:proofErr w:type="spellStart"/>
      <w:r w:rsidRPr="00591ED6">
        <w:rPr>
          <w:rFonts w:ascii="Times New Roman" w:hAnsi="Times New Roman" w:cs="Times New Roman"/>
          <w:sz w:val="24"/>
          <w:szCs w:val="24"/>
        </w:rPr>
        <w:t>organised</w:t>
      </w:r>
      <w:proofErr w:type="spellEnd"/>
      <w:r w:rsidRPr="00591ED6">
        <w:rPr>
          <w:rFonts w:ascii="Times New Roman" w:hAnsi="Times New Roman" w:cs="Times New Roman"/>
          <w:sz w:val="24"/>
          <w:szCs w:val="24"/>
        </w:rPr>
        <w:t xml:space="preserve"> plan to managing cadastral information. Cadastral is the method of registering land, designed to ensure the rights of individuals and the state of their property. Every activity in general and developmental project activity in particular, are associated with land and land transaction. Therefore, for planning purpose all land-associated information should be available in the form of a computer database, which can be easily accessed, manipulated by decision makers while formulating and executing a work. Such a database system is called Land Information System. </w:t>
      </w:r>
    </w:p>
    <w:p w:rsidR="00DB19D1" w:rsidRPr="00591ED6" w:rsidRDefault="00DB19D1" w:rsidP="00DB19D1">
      <w:pPr>
        <w:spacing w:line="360" w:lineRule="auto"/>
        <w:ind w:firstLine="720"/>
        <w:jc w:val="both"/>
        <w:rPr>
          <w:rFonts w:ascii="Times New Roman" w:hAnsi="Times New Roman" w:cs="Times New Roman"/>
          <w:sz w:val="24"/>
          <w:szCs w:val="24"/>
        </w:rPr>
      </w:pPr>
      <w:r w:rsidRPr="00591ED6">
        <w:rPr>
          <w:rFonts w:ascii="Times New Roman" w:hAnsi="Times New Roman" w:cs="Times New Roman"/>
          <w:sz w:val="24"/>
          <w:szCs w:val="24"/>
        </w:rPr>
        <w:lastRenderedPageBreak/>
        <w:t xml:space="preserve">Land Information System (LIS) is a geographic information system for cadastral and land-use mapping, typically used by local governments and even state governments. A LIS consists of an accurate, current and reliable land record cadastre and its associated attribute and spatial data (that is, geographic data representing the location of objects; latitude and longitude, as well as height information) that represent the legal boundaries of land tenure and provides a vital base layer capable of integration into other geographic systems or as a standalone solution that allows data stewards to retrieve, create, update, store, view, analyze and publish land information. A Cadastre is normally a parcel based and up-to-date land information system containing a record of interests in land (e.g. rights, restrictions and responsibilities). It usually includes a geometric description of land parcels linked to other records describing the nature of the interests, the ownership or control of those interests and often the value of the parcel and its improvements (FIG, 1995). Cadastral Survey Information is often an element in Geographic Information Systems (GIS) or Land Information Systems (LIS) used to assess and manage land and built infrastructure. Computerization of land administration activities, involving the creation of a digital cadastre as part of Spatial Data Infrastructure (SDI), is considered necessary to improve data access, usability, and coordination of land related activities (Carter et. al., 2007). </w:t>
      </w:r>
    </w:p>
    <w:p w:rsidR="00DB19D1" w:rsidRPr="00591ED6" w:rsidRDefault="00DB19D1" w:rsidP="00DB19D1">
      <w:pPr>
        <w:spacing w:line="360" w:lineRule="auto"/>
        <w:ind w:firstLine="720"/>
        <w:jc w:val="both"/>
        <w:rPr>
          <w:rFonts w:ascii="Times New Roman" w:hAnsi="Times New Roman" w:cs="Times New Roman"/>
          <w:sz w:val="24"/>
          <w:szCs w:val="24"/>
        </w:rPr>
      </w:pPr>
      <w:r w:rsidRPr="00591ED6">
        <w:rPr>
          <w:rFonts w:ascii="Times New Roman" w:hAnsi="Times New Roman" w:cs="Times New Roman"/>
          <w:sz w:val="24"/>
          <w:szCs w:val="24"/>
        </w:rPr>
        <w:t>Spatial Data Infrastructure is the technology, policies, standards, human resources, and related activities necessary to acquire, process, distribute, use, maintain, and preserve spatial data (Office of Management and Budget OMB, 2002). Thus, digital cadastre is a tool for achieving land administration. Traditional method of data management has proved to be inefficient and cumbersome. It is faced with problems such as redundancy (unnecessary repetition or duplication of data), high maintenance costs, difficulties in moving from one system to another, difficulties in data sharing, lack of security and standard, lack of coherent corporate views of data management among others. An ideal land administration must be able to include the provision of information on land in an effective and efficient way to correctly identify those people who have interest in real estate and providing information about these interests (such as duration of leases). It must also allow easy access to land for development where it is needed, increase efficiency in land use management through good planning, and promote greater social equity. It should also allow for revenue generation to the government (taxation), maintenance of environmental quality, and provide security of tenure (</w:t>
      </w:r>
      <w:proofErr w:type="spellStart"/>
      <w:r w:rsidRPr="00591ED6">
        <w:rPr>
          <w:rFonts w:ascii="Times New Roman" w:hAnsi="Times New Roman" w:cs="Times New Roman"/>
          <w:sz w:val="24"/>
          <w:szCs w:val="24"/>
        </w:rPr>
        <w:t>Usman</w:t>
      </w:r>
      <w:proofErr w:type="spellEnd"/>
      <w:r w:rsidRPr="00591ED6">
        <w:rPr>
          <w:rFonts w:ascii="Times New Roman" w:hAnsi="Times New Roman" w:cs="Times New Roman"/>
          <w:sz w:val="24"/>
          <w:szCs w:val="24"/>
        </w:rPr>
        <w:t xml:space="preserve">, 2010). An analogue map cannot necessarily provide the following listed above effectively and efficiently. </w:t>
      </w:r>
    </w:p>
    <w:p w:rsidR="00DB19D1" w:rsidRPr="00591ED6" w:rsidRDefault="00DB19D1" w:rsidP="00DB19D1">
      <w:pPr>
        <w:spacing w:line="360" w:lineRule="auto"/>
        <w:jc w:val="both"/>
        <w:rPr>
          <w:rFonts w:ascii="Times New Roman" w:hAnsi="Times New Roman" w:cs="Times New Roman"/>
          <w:b/>
          <w:sz w:val="24"/>
          <w:szCs w:val="24"/>
        </w:rPr>
      </w:pPr>
      <w:r w:rsidRPr="00591ED6">
        <w:rPr>
          <w:rFonts w:ascii="Times New Roman" w:hAnsi="Times New Roman" w:cs="Times New Roman"/>
          <w:b/>
          <w:sz w:val="24"/>
          <w:szCs w:val="24"/>
        </w:rPr>
        <w:lastRenderedPageBreak/>
        <w:t>1.2</w:t>
      </w:r>
      <w:r w:rsidRPr="00591ED6">
        <w:rPr>
          <w:rFonts w:ascii="Times New Roman" w:hAnsi="Times New Roman" w:cs="Times New Roman"/>
          <w:b/>
          <w:sz w:val="24"/>
          <w:szCs w:val="24"/>
        </w:rPr>
        <w:tab/>
        <w:t>STATEMENT OF THE PROBLEM</w:t>
      </w:r>
    </w:p>
    <w:p w:rsidR="00DB19D1" w:rsidRPr="00591ED6" w:rsidRDefault="00DB19D1" w:rsidP="00DB19D1">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 xml:space="preserve">Since analogue cadastral maps are still being used for land development, planning public administration, land development and private transactions in land or, are accepted as valid documents in settling land dispute in the courts, issues such as retrieval of cadastral information, manipulating, updating, large storage capacity, Multiple land owner, Integrating large volume data and assessing large volumes of information still remain the major problem in some ministries and </w:t>
      </w:r>
      <w:proofErr w:type="spellStart"/>
      <w:r w:rsidRPr="00591ED6">
        <w:rPr>
          <w:rFonts w:ascii="Times New Roman" w:hAnsi="Times New Roman" w:cs="Times New Roman"/>
          <w:sz w:val="24"/>
          <w:szCs w:val="24"/>
        </w:rPr>
        <w:t>parastatals</w:t>
      </w:r>
      <w:proofErr w:type="spellEnd"/>
      <w:r w:rsidRPr="00591ED6">
        <w:rPr>
          <w:rFonts w:ascii="Times New Roman" w:hAnsi="Times New Roman" w:cs="Times New Roman"/>
          <w:sz w:val="24"/>
          <w:szCs w:val="24"/>
        </w:rPr>
        <w:t xml:space="preserve">. In </w:t>
      </w:r>
      <w:proofErr w:type="spellStart"/>
      <w:r w:rsidRPr="00591ED6">
        <w:rPr>
          <w:rFonts w:ascii="Times New Roman" w:hAnsi="Times New Roman" w:cs="Times New Roman"/>
          <w:sz w:val="24"/>
          <w:szCs w:val="24"/>
        </w:rPr>
        <w:t>Kwara</w:t>
      </w:r>
      <w:proofErr w:type="spellEnd"/>
      <w:r w:rsidRPr="00591ED6">
        <w:rPr>
          <w:rFonts w:ascii="Times New Roman" w:hAnsi="Times New Roman" w:cs="Times New Roman"/>
          <w:sz w:val="24"/>
          <w:szCs w:val="24"/>
        </w:rPr>
        <w:t xml:space="preserve"> State in particular, their system of cadastral record keeping is analogue method, as such the cadastral layout plan and its attribute information’s need to be converted and kept in a digital format for easy manipulation, retrieval and accessibility of large volume of information(s) within short period of time, the case of Urban Estate, </w:t>
      </w:r>
      <w:proofErr w:type="spellStart"/>
      <w:r w:rsidRPr="00591ED6">
        <w:rPr>
          <w:rFonts w:ascii="Times New Roman" w:hAnsi="Times New Roman" w:cs="Times New Roman"/>
          <w:sz w:val="24"/>
          <w:szCs w:val="24"/>
        </w:rPr>
        <w:t>Oke</w:t>
      </w:r>
      <w:proofErr w:type="spellEnd"/>
      <w:r w:rsidRPr="00591ED6">
        <w:rPr>
          <w:rFonts w:ascii="Times New Roman" w:hAnsi="Times New Roman" w:cs="Times New Roman"/>
          <w:sz w:val="24"/>
          <w:szCs w:val="24"/>
        </w:rPr>
        <w:t xml:space="preserve"> </w:t>
      </w:r>
      <w:proofErr w:type="spellStart"/>
      <w:r w:rsidRPr="00591ED6">
        <w:rPr>
          <w:rFonts w:ascii="Times New Roman" w:hAnsi="Times New Roman" w:cs="Times New Roman"/>
          <w:sz w:val="24"/>
          <w:szCs w:val="24"/>
        </w:rPr>
        <w:t>ose</w:t>
      </w:r>
      <w:proofErr w:type="spellEnd"/>
      <w:r w:rsidRPr="00591ED6">
        <w:rPr>
          <w:rFonts w:ascii="Times New Roman" w:hAnsi="Times New Roman" w:cs="Times New Roman"/>
          <w:sz w:val="24"/>
          <w:szCs w:val="24"/>
        </w:rPr>
        <w:t xml:space="preserve">, which is the study area is not different as its plan has not been converted and the analogue layout designed plan is seriously affected by individuals or </w:t>
      </w:r>
      <w:proofErr w:type="spellStart"/>
      <w:r w:rsidRPr="00591ED6">
        <w:rPr>
          <w:rFonts w:ascii="Times New Roman" w:hAnsi="Times New Roman" w:cs="Times New Roman"/>
          <w:sz w:val="24"/>
          <w:szCs w:val="24"/>
        </w:rPr>
        <w:t>parastatals</w:t>
      </w:r>
      <w:proofErr w:type="spellEnd"/>
      <w:r w:rsidRPr="00591ED6">
        <w:rPr>
          <w:rFonts w:ascii="Times New Roman" w:hAnsi="Times New Roman" w:cs="Times New Roman"/>
          <w:sz w:val="24"/>
          <w:szCs w:val="24"/>
        </w:rPr>
        <w:t>. The data resulting from the classical model of land cadastre information are now becoming insufficient. In the course of economic development the demand for more varied information items becomes increasingly pressing. Data stored in traditional cadastral systems fail to meet requirements connected with supervision, management, decision-making, forecasting and development planning. The major problems that prompt me to embark on this research are; retrieval of cadastral information, manipulating cadastral information, assessing large volumes of information, updating cadastral information, large storage capacity, multiple land owner and Integrating cadastral data.</w:t>
      </w:r>
    </w:p>
    <w:p w:rsidR="00DB19D1" w:rsidRPr="00591ED6" w:rsidRDefault="00DB19D1" w:rsidP="00DB19D1">
      <w:pPr>
        <w:spacing w:line="360" w:lineRule="auto"/>
        <w:jc w:val="both"/>
        <w:rPr>
          <w:rFonts w:ascii="Times New Roman" w:hAnsi="Times New Roman" w:cs="Times New Roman"/>
          <w:b/>
          <w:sz w:val="24"/>
          <w:szCs w:val="24"/>
        </w:rPr>
      </w:pPr>
      <w:r w:rsidRPr="00591ED6">
        <w:rPr>
          <w:rFonts w:ascii="Times New Roman" w:hAnsi="Times New Roman" w:cs="Times New Roman"/>
          <w:b/>
          <w:sz w:val="24"/>
          <w:szCs w:val="24"/>
        </w:rPr>
        <w:t>1.3</w:t>
      </w:r>
      <w:r w:rsidRPr="00591ED6">
        <w:rPr>
          <w:rFonts w:ascii="Times New Roman" w:hAnsi="Times New Roman" w:cs="Times New Roman"/>
          <w:b/>
          <w:sz w:val="24"/>
          <w:szCs w:val="24"/>
        </w:rPr>
        <w:tab/>
        <w:t xml:space="preserve">AIM OF THE PROJECT </w:t>
      </w:r>
    </w:p>
    <w:p w:rsidR="00DB19D1" w:rsidRPr="00591ED6" w:rsidRDefault="00DB19D1" w:rsidP="00DB19D1">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The aim of this project is to provide an integrated platform for managing, storing and analyzing land related data to support efficient land administration, planning and decision making.</w:t>
      </w:r>
    </w:p>
    <w:p w:rsidR="00DB19D1" w:rsidRPr="00591ED6" w:rsidRDefault="00DB19D1" w:rsidP="00DB19D1">
      <w:pPr>
        <w:spacing w:line="360" w:lineRule="auto"/>
        <w:jc w:val="both"/>
        <w:rPr>
          <w:rFonts w:ascii="Times New Roman" w:hAnsi="Times New Roman" w:cs="Times New Roman"/>
          <w:b/>
          <w:sz w:val="24"/>
          <w:szCs w:val="24"/>
        </w:rPr>
      </w:pPr>
      <w:r w:rsidRPr="00591ED6">
        <w:rPr>
          <w:rFonts w:ascii="Times New Roman" w:hAnsi="Times New Roman" w:cs="Times New Roman"/>
          <w:b/>
          <w:sz w:val="24"/>
          <w:szCs w:val="24"/>
        </w:rPr>
        <w:t>1.4</w:t>
      </w:r>
      <w:r w:rsidRPr="00591ED6">
        <w:rPr>
          <w:rFonts w:ascii="Times New Roman" w:hAnsi="Times New Roman" w:cs="Times New Roman"/>
          <w:b/>
          <w:sz w:val="24"/>
          <w:szCs w:val="24"/>
        </w:rPr>
        <w:tab/>
        <w:t>OBJECTIVES OF THE STUDY</w:t>
      </w:r>
    </w:p>
    <w:p w:rsidR="00DB19D1" w:rsidRPr="00591ED6" w:rsidRDefault="00DB19D1" w:rsidP="00DB19D1">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The following objectives were considered in order to accomplish the above aim</w:t>
      </w:r>
    </w:p>
    <w:p w:rsidR="00DB19D1" w:rsidRPr="00591ED6" w:rsidRDefault="00DB19D1" w:rsidP="00DB19D1">
      <w:pPr>
        <w:pStyle w:val="ListParagraph"/>
        <w:numPr>
          <w:ilvl w:val="0"/>
          <w:numId w:val="3"/>
        </w:num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Project planning</w:t>
      </w:r>
    </w:p>
    <w:p w:rsidR="00DB19D1" w:rsidRPr="00591ED6" w:rsidRDefault="00DB19D1" w:rsidP="00DB19D1">
      <w:pPr>
        <w:pStyle w:val="ListParagraph"/>
        <w:numPr>
          <w:ilvl w:val="0"/>
          <w:numId w:val="3"/>
        </w:numPr>
        <w:spacing w:line="360" w:lineRule="auto"/>
        <w:jc w:val="both"/>
        <w:rPr>
          <w:rFonts w:ascii="Times New Roman" w:hAnsi="Times New Roman" w:cs="Times New Roman"/>
          <w:sz w:val="24"/>
          <w:szCs w:val="24"/>
        </w:rPr>
      </w:pPr>
      <w:proofErr w:type="spellStart"/>
      <w:r w:rsidRPr="00591ED6">
        <w:rPr>
          <w:rFonts w:ascii="Times New Roman" w:hAnsi="Times New Roman" w:cs="Times New Roman"/>
          <w:sz w:val="24"/>
          <w:szCs w:val="24"/>
        </w:rPr>
        <w:t>Monumentation</w:t>
      </w:r>
      <w:proofErr w:type="spellEnd"/>
    </w:p>
    <w:p w:rsidR="00DB19D1" w:rsidRPr="00591ED6" w:rsidRDefault="00DB19D1" w:rsidP="00DB19D1">
      <w:pPr>
        <w:pStyle w:val="ListParagraph"/>
        <w:numPr>
          <w:ilvl w:val="0"/>
          <w:numId w:val="3"/>
        </w:num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Data downloading and processing</w:t>
      </w:r>
    </w:p>
    <w:p w:rsidR="00DB19D1" w:rsidRPr="00591ED6" w:rsidRDefault="00DB19D1" w:rsidP="00DB19D1">
      <w:pPr>
        <w:pStyle w:val="ListParagraph"/>
        <w:numPr>
          <w:ilvl w:val="0"/>
          <w:numId w:val="3"/>
        </w:num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Data analysis and information presentation</w:t>
      </w:r>
    </w:p>
    <w:p w:rsidR="00DB19D1" w:rsidRPr="00591ED6" w:rsidRDefault="00DB19D1" w:rsidP="00DB19D1">
      <w:pPr>
        <w:pStyle w:val="ListParagraph"/>
        <w:numPr>
          <w:ilvl w:val="0"/>
          <w:numId w:val="3"/>
        </w:num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lastRenderedPageBreak/>
        <w:t>Query</w:t>
      </w:r>
    </w:p>
    <w:p w:rsidR="00DB19D1" w:rsidRPr="00591ED6" w:rsidRDefault="00DB19D1" w:rsidP="00DB19D1">
      <w:pPr>
        <w:pStyle w:val="ListParagraph"/>
        <w:numPr>
          <w:ilvl w:val="0"/>
          <w:numId w:val="3"/>
        </w:num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Report writing</w:t>
      </w:r>
    </w:p>
    <w:p w:rsidR="00DB19D1" w:rsidRPr="00591ED6" w:rsidRDefault="00DB19D1" w:rsidP="00DB19D1">
      <w:pPr>
        <w:spacing w:line="360" w:lineRule="auto"/>
        <w:jc w:val="both"/>
        <w:rPr>
          <w:rFonts w:ascii="Times New Roman" w:hAnsi="Times New Roman" w:cs="Times New Roman"/>
          <w:b/>
          <w:sz w:val="24"/>
          <w:szCs w:val="24"/>
        </w:rPr>
      </w:pPr>
      <w:r w:rsidRPr="00591ED6">
        <w:rPr>
          <w:rFonts w:ascii="Times New Roman" w:hAnsi="Times New Roman" w:cs="Times New Roman"/>
          <w:b/>
          <w:sz w:val="24"/>
          <w:szCs w:val="24"/>
        </w:rPr>
        <w:t>1.5</w:t>
      </w:r>
      <w:r w:rsidRPr="00591ED6">
        <w:rPr>
          <w:rFonts w:ascii="Times New Roman" w:hAnsi="Times New Roman" w:cs="Times New Roman"/>
          <w:b/>
          <w:sz w:val="24"/>
          <w:szCs w:val="24"/>
        </w:rPr>
        <w:tab/>
        <w:t xml:space="preserve">SCOPE OF THE PROJECT </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bookmarkStart w:id="18" w:name="_Toc417507245"/>
      <w:bookmarkStart w:id="19" w:name="_Toc417550109"/>
      <w:r w:rsidRPr="00591ED6">
        <w:rPr>
          <w:rFonts w:ascii="Times New Roman" w:eastAsia="Times New Roman" w:hAnsi="Times New Roman" w:cs="Times New Roman"/>
          <w:color w:val="000000" w:themeColor="text1"/>
          <w:sz w:val="24"/>
          <w:szCs w:val="24"/>
        </w:rPr>
        <w:tab/>
      </w:r>
      <w:r w:rsidRPr="00591ED6">
        <w:rPr>
          <w:rFonts w:ascii="Times New Roman" w:eastAsia="Times New Roman" w:hAnsi="Times New Roman" w:cs="Times New Roman"/>
          <w:color w:val="000000" w:themeColor="text1"/>
          <w:sz w:val="24"/>
          <w:szCs w:val="24"/>
        </w:rPr>
        <w:tab/>
        <w:t>The project entails the under listed operations to be carried out.</w:t>
      </w:r>
    </w:p>
    <w:p w:rsidR="00DB19D1" w:rsidRPr="00591ED6" w:rsidRDefault="00DB19D1" w:rsidP="00DB19D1">
      <w:pPr>
        <w:numPr>
          <w:ilvl w:val="0"/>
          <w:numId w:val="2"/>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Data capturing using digital surveying equipment </w:t>
      </w:r>
      <w:proofErr w:type="spellStart"/>
      <w:r w:rsidRPr="00591ED6">
        <w:rPr>
          <w:rFonts w:ascii="Times New Roman" w:eastAsia="Times New Roman" w:hAnsi="Times New Roman" w:cs="Times New Roman"/>
          <w:color w:val="000000" w:themeColor="text1"/>
          <w:sz w:val="24"/>
          <w:szCs w:val="24"/>
        </w:rPr>
        <w:t>e.g</w:t>
      </w:r>
      <w:proofErr w:type="spellEnd"/>
      <w:r w:rsidRPr="00591ED6">
        <w:rPr>
          <w:rFonts w:ascii="Times New Roman" w:eastAsia="Times New Roman" w:hAnsi="Times New Roman" w:cs="Times New Roman"/>
          <w:color w:val="000000" w:themeColor="text1"/>
          <w:sz w:val="24"/>
          <w:szCs w:val="24"/>
        </w:rPr>
        <w:t xml:space="preserve"> Total station and its accessories, DGPS.</w:t>
      </w:r>
    </w:p>
    <w:p w:rsidR="00DB19D1" w:rsidRPr="00591ED6" w:rsidRDefault="00DB19D1" w:rsidP="00DB19D1">
      <w:pPr>
        <w:numPr>
          <w:ilvl w:val="0"/>
          <w:numId w:val="2"/>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Data processing </w:t>
      </w:r>
    </w:p>
    <w:p w:rsidR="00DB19D1" w:rsidRPr="00591ED6" w:rsidRDefault="00DB19D1" w:rsidP="00DB19D1">
      <w:pPr>
        <w:numPr>
          <w:ilvl w:val="0"/>
          <w:numId w:val="2"/>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Database design and creation</w:t>
      </w:r>
    </w:p>
    <w:p w:rsidR="00DB19D1" w:rsidRPr="00591ED6" w:rsidRDefault="00DB19D1" w:rsidP="00DB19D1">
      <w:pPr>
        <w:numPr>
          <w:ilvl w:val="0"/>
          <w:numId w:val="2"/>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Information display and presentation</w:t>
      </w:r>
    </w:p>
    <w:p w:rsidR="00DB19D1" w:rsidRPr="00591ED6" w:rsidRDefault="00DB19D1" w:rsidP="00DB19D1">
      <w:pPr>
        <w:numPr>
          <w:ilvl w:val="0"/>
          <w:numId w:val="2"/>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Database acquisition.</w:t>
      </w:r>
    </w:p>
    <w:p w:rsidR="00DB19D1" w:rsidRPr="00591ED6" w:rsidRDefault="00DB19D1" w:rsidP="00DB19D1">
      <w:pPr>
        <w:pStyle w:val="Heading2"/>
        <w:spacing w:line="360" w:lineRule="auto"/>
        <w:rPr>
          <w:szCs w:val="24"/>
        </w:rPr>
      </w:pPr>
      <w:r w:rsidRPr="00591ED6">
        <w:rPr>
          <w:szCs w:val="24"/>
        </w:rPr>
        <w:t>1.6</w:t>
      </w:r>
      <w:r w:rsidRPr="00591ED6">
        <w:rPr>
          <w:szCs w:val="24"/>
        </w:rPr>
        <w:tab/>
        <w:t>PERSONNEL</w:t>
      </w:r>
      <w:bookmarkEnd w:id="18"/>
      <w:bookmarkEnd w:id="19"/>
      <w:r w:rsidRPr="00591ED6">
        <w:rPr>
          <w:szCs w:val="24"/>
        </w:rPr>
        <w:t xml:space="preserve"> INVOLVED IN THE PROJECT</w:t>
      </w:r>
    </w:p>
    <w:p w:rsidR="00DB19D1" w:rsidRPr="00591ED6" w:rsidRDefault="00DB19D1" w:rsidP="00DB19D1">
      <w:pPr>
        <w:tabs>
          <w:tab w:val="left" w:pos="90"/>
        </w:tabs>
        <w:spacing w:line="360" w:lineRule="auto"/>
        <w:ind w:left="90"/>
        <w:jc w:val="both"/>
        <w:rPr>
          <w:rFonts w:ascii="Times New Roman" w:hAnsi="Times New Roman" w:cs="Times New Roman"/>
          <w:sz w:val="24"/>
          <w:szCs w:val="24"/>
        </w:rPr>
      </w:pPr>
      <w:bookmarkStart w:id="20" w:name="_Toc417507246"/>
      <w:bookmarkStart w:id="21" w:name="_Toc417550110"/>
      <w:r w:rsidRPr="00591ED6">
        <w:rPr>
          <w:rFonts w:ascii="Times New Roman" w:hAnsi="Times New Roman" w:cs="Times New Roman"/>
          <w:b/>
          <w:sz w:val="24"/>
          <w:szCs w:val="24"/>
        </w:rPr>
        <w:tab/>
      </w:r>
      <w:r w:rsidRPr="00591ED6">
        <w:rPr>
          <w:rFonts w:ascii="Times New Roman" w:hAnsi="Times New Roman" w:cs="Times New Roman"/>
          <w:sz w:val="24"/>
          <w:szCs w:val="24"/>
        </w:rPr>
        <w:t>The under listed names are the members of the group who worked together to ensure the success of the project.</w:t>
      </w:r>
    </w:p>
    <w:tbl>
      <w:tblPr>
        <w:tblStyle w:val="TableGrid"/>
        <w:tblW w:w="0" w:type="auto"/>
        <w:tblLook w:val="04A0"/>
      </w:tblPr>
      <w:tblGrid>
        <w:gridCol w:w="618"/>
        <w:gridCol w:w="3843"/>
        <w:gridCol w:w="2611"/>
        <w:gridCol w:w="2174"/>
      </w:tblGrid>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S/N</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NAMES</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MATRIC NO</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ROLE</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1</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AYODELE TAIYE OPEYEMI</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HND/23/SGI/FT/072</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AUTHOR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2</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ABOLADE BISOLA OPEYEMI</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HND/23/SGI/FT/073</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3</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AKEEM HAMID AJAGBE</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HND/23/SGI/FT/074</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4</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ABDULQUADRI ABUBAKR .S.</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HND/23/SGI/FT/075</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5</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AFOLAYAN IFEOLUWA .M.</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HND/23/SGI/FT/077</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6</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ABDULFATAI ABDULAFEEZ</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HND/23/SGI/FT/120</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7</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ADEKUNLE FLORENCE</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HND/23/SGI/FT/123</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r w:rsidR="00DB19D1" w:rsidRPr="00591ED6" w:rsidTr="001F68BC">
        <w:tc>
          <w:tcPr>
            <w:tcW w:w="621"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8</w:t>
            </w:r>
          </w:p>
        </w:tc>
        <w:tc>
          <w:tcPr>
            <w:tcW w:w="4038"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AYEGBOYIN QUDUS</w:t>
            </w:r>
          </w:p>
        </w:tc>
        <w:tc>
          <w:tcPr>
            <w:tcW w:w="2647"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HND/22/SGI/FT/071</w:t>
            </w:r>
          </w:p>
        </w:tc>
        <w:tc>
          <w:tcPr>
            <w:tcW w:w="2270" w:type="dxa"/>
          </w:tcPr>
          <w:p w:rsidR="00DB19D1" w:rsidRPr="00591ED6" w:rsidRDefault="00DB19D1" w:rsidP="001F68BC">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MEMBER</w:t>
            </w:r>
          </w:p>
        </w:tc>
      </w:tr>
    </w:tbl>
    <w:p w:rsidR="00DB19D1" w:rsidRPr="00591ED6" w:rsidRDefault="00DB19D1" w:rsidP="00DB19D1">
      <w:pPr>
        <w:pStyle w:val="Heading2"/>
        <w:spacing w:line="360" w:lineRule="auto"/>
        <w:rPr>
          <w:szCs w:val="24"/>
        </w:rPr>
      </w:pPr>
      <w:r>
        <w:rPr>
          <w:szCs w:val="24"/>
        </w:rPr>
        <w:t>Source: Author, 2025</w:t>
      </w:r>
    </w:p>
    <w:p w:rsidR="00DB19D1" w:rsidRPr="00591ED6" w:rsidRDefault="00DB19D1" w:rsidP="00DB19D1">
      <w:pPr>
        <w:pStyle w:val="Heading2"/>
        <w:spacing w:line="360" w:lineRule="auto"/>
        <w:rPr>
          <w:szCs w:val="24"/>
        </w:rPr>
      </w:pPr>
      <w:r w:rsidRPr="00591ED6">
        <w:rPr>
          <w:szCs w:val="24"/>
        </w:rPr>
        <w:t>1.7</w:t>
      </w:r>
      <w:r w:rsidRPr="00591ED6">
        <w:rPr>
          <w:szCs w:val="24"/>
        </w:rPr>
        <w:tab/>
        <w:t>PROJECT AREA</w:t>
      </w:r>
      <w:bookmarkEnd w:id="20"/>
      <w:bookmarkEnd w:id="21"/>
      <w:r w:rsidRPr="00591ED6">
        <w:rPr>
          <w:szCs w:val="24"/>
        </w:rPr>
        <w:t xml:space="preserve"> </w:t>
      </w:r>
    </w:p>
    <w:p w:rsidR="00DB19D1" w:rsidRPr="00591ED6" w:rsidRDefault="00DB19D1" w:rsidP="00DB19D1">
      <w:pPr>
        <w:spacing w:after="10" w:line="360" w:lineRule="auto"/>
        <w:jc w:val="both"/>
        <w:rPr>
          <w:rFonts w:ascii="Times New Roman" w:hAnsi="Times New Roman" w:cs="Times New Roman"/>
          <w:sz w:val="24"/>
          <w:szCs w:val="24"/>
        </w:rPr>
      </w:pPr>
      <w:r w:rsidRPr="00591ED6">
        <w:rPr>
          <w:rFonts w:ascii="Times New Roman" w:hAnsi="Times New Roman" w:cs="Times New Roman"/>
          <w:sz w:val="24"/>
          <w:szCs w:val="24"/>
        </w:rPr>
        <w:t xml:space="preserve">The project site is Urban Estate opposite Government </w:t>
      </w:r>
      <w:proofErr w:type="spellStart"/>
      <w:r w:rsidRPr="00591ED6">
        <w:rPr>
          <w:rFonts w:ascii="Times New Roman" w:hAnsi="Times New Roman" w:cs="Times New Roman"/>
          <w:sz w:val="24"/>
          <w:szCs w:val="24"/>
        </w:rPr>
        <w:t>cementary</w:t>
      </w:r>
      <w:proofErr w:type="spellEnd"/>
      <w:r w:rsidRPr="00591ED6">
        <w:rPr>
          <w:rFonts w:ascii="Times New Roman" w:hAnsi="Times New Roman" w:cs="Times New Roman"/>
          <w:sz w:val="24"/>
          <w:szCs w:val="24"/>
        </w:rPr>
        <w:t xml:space="preserve"> area, </w:t>
      </w:r>
      <w:proofErr w:type="spellStart"/>
      <w:r w:rsidRPr="00591ED6">
        <w:rPr>
          <w:rFonts w:ascii="Times New Roman" w:hAnsi="Times New Roman" w:cs="Times New Roman"/>
          <w:sz w:val="24"/>
          <w:szCs w:val="24"/>
        </w:rPr>
        <w:t>Oke</w:t>
      </w:r>
      <w:proofErr w:type="spellEnd"/>
      <w:r w:rsidRPr="00591ED6">
        <w:rPr>
          <w:rFonts w:ascii="Times New Roman" w:hAnsi="Times New Roman" w:cs="Times New Roman"/>
          <w:sz w:val="24"/>
          <w:szCs w:val="24"/>
        </w:rPr>
        <w:t xml:space="preserve"> </w:t>
      </w:r>
      <w:proofErr w:type="spellStart"/>
      <w:r w:rsidRPr="00591ED6">
        <w:rPr>
          <w:rFonts w:ascii="Times New Roman" w:hAnsi="Times New Roman" w:cs="Times New Roman"/>
          <w:sz w:val="24"/>
          <w:szCs w:val="24"/>
        </w:rPr>
        <w:t>Oyi</w:t>
      </w:r>
      <w:proofErr w:type="spellEnd"/>
      <w:r w:rsidRPr="00591ED6">
        <w:rPr>
          <w:rFonts w:ascii="Times New Roman" w:hAnsi="Times New Roman" w:cs="Times New Roman"/>
          <w:sz w:val="24"/>
          <w:szCs w:val="24"/>
        </w:rPr>
        <w:t xml:space="preserve">, </w:t>
      </w:r>
      <w:proofErr w:type="spellStart"/>
      <w:r w:rsidRPr="00591ED6">
        <w:rPr>
          <w:rFonts w:ascii="Times New Roman" w:hAnsi="Times New Roman" w:cs="Times New Roman"/>
          <w:sz w:val="24"/>
          <w:szCs w:val="24"/>
        </w:rPr>
        <w:t>Kwara</w:t>
      </w:r>
      <w:proofErr w:type="spellEnd"/>
      <w:r w:rsidRPr="00591ED6">
        <w:rPr>
          <w:rFonts w:ascii="Times New Roman" w:hAnsi="Times New Roman" w:cs="Times New Roman"/>
          <w:sz w:val="24"/>
          <w:szCs w:val="24"/>
        </w:rPr>
        <w:t xml:space="preserve"> </w:t>
      </w:r>
      <w:proofErr w:type="gramStart"/>
      <w:r w:rsidRPr="00591ED6">
        <w:rPr>
          <w:rFonts w:ascii="Times New Roman" w:hAnsi="Times New Roman" w:cs="Times New Roman"/>
          <w:sz w:val="24"/>
          <w:szCs w:val="24"/>
        </w:rPr>
        <w:t>State  in</w:t>
      </w:r>
      <w:proofErr w:type="gramEnd"/>
      <w:r w:rsidRPr="00591ED6">
        <w:rPr>
          <w:rFonts w:ascii="Times New Roman" w:hAnsi="Times New Roman" w:cs="Times New Roman"/>
          <w:sz w:val="24"/>
          <w:szCs w:val="24"/>
        </w:rPr>
        <w:t xml:space="preserve"> Ilorin East Local Government Area of </w:t>
      </w:r>
      <w:proofErr w:type="spellStart"/>
      <w:r w:rsidRPr="00591ED6">
        <w:rPr>
          <w:rFonts w:ascii="Times New Roman" w:hAnsi="Times New Roman" w:cs="Times New Roman"/>
          <w:sz w:val="24"/>
          <w:szCs w:val="24"/>
        </w:rPr>
        <w:t>Kwara</w:t>
      </w:r>
      <w:proofErr w:type="spellEnd"/>
      <w:r w:rsidRPr="00591ED6">
        <w:rPr>
          <w:rFonts w:ascii="Times New Roman" w:hAnsi="Times New Roman" w:cs="Times New Roman"/>
          <w:sz w:val="24"/>
          <w:szCs w:val="24"/>
        </w:rPr>
        <w:t xml:space="preserve"> State Nigeria. The estate falls between latitude 08°31’47’’N and on longitude 04°32’27’’E on the geographical coordinates.</w:t>
      </w:r>
    </w:p>
    <w:p w:rsidR="00DB19D1" w:rsidRDefault="00DB19D1" w:rsidP="00DB19D1">
      <w:pPr>
        <w:spacing w:line="360" w:lineRule="auto"/>
        <w:rPr>
          <w:rFonts w:ascii="Times New Roman" w:hAnsi="Times New Roman" w:cs="Times New Roman"/>
          <w:b/>
          <w:sz w:val="24"/>
          <w:szCs w:val="24"/>
        </w:rPr>
      </w:pPr>
    </w:p>
    <w:p w:rsidR="00DB19D1" w:rsidRDefault="00DB19D1" w:rsidP="00DB19D1">
      <w:pPr>
        <w:spacing w:line="360" w:lineRule="auto"/>
        <w:rPr>
          <w:rFonts w:ascii="Times New Roman" w:hAnsi="Times New Roman" w:cs="Times New Roman"/>
          <w:b/>
          <w:sz w:val="24"/>
          <w:szCs w:val="24"/>
        </w:rPr>
      </w:pPr>
    </w:p>
    <w:p w:rsidR="00DB19D1" w:rsidRPr="00591ED6" w:rsidRDefault="00DB19D1" w:rsidP="00DB19D1">
      <w:pPr>
        <w:spacing w:line="360" w:lineRule="auto"/>
        <w:rPr>
          <w:rFonts w:ascii="Times New Roman" w:hAnsi="Times New Roman" w:cs="Times New Roman"/>
          <w:b/>
          <w:sz w:val="24"/>
          <w:szCs w:val="24"/>
        </w:rPr>
      </w:pPr>
      <w:r w:rsidRPr="00591ED6">
        <w:rPr>
          <w:rFonts w:ascii="Times New Roman" w:hAnsi="Times New Roman" w:cs="Times New Roman"/>
          <w:b/>
          <w:sz w:val="24"/>
          <w:szCs w:val="24"/>
        </w:rPr>
        <w:lastRenderedPageBreak/>
        <w:t xml:space="preserve">1a. Nigeria Map showing </w:t>
      </w:r>
      <w:proofErr w:type="spellStart"/>
      <w:r w:rsidRPr="00591ED6">
        <w:rPr>
          <w:rFonts w:ascii="Times New Roman" w:hAnsi="Times New Roman" w:cs="Times New Roman"/>
          <w:b/>
          <w:sz w:val="24"/>
          <w:szCs w:val="24"/>
        </w:rPr>
        <w:t>Kwara</w:t>
      </w:r>
      <w:proofErr w:type="spellEnd"/>
      <w:r w:rsidRPr="00591ED6">
        <w:rPr>
          <w:rFonts w:ascii="Times New Roman" w:hAnsi="Times New Roman" w:cs="Times New Roman"/>
          <w:b/>
          <w:sz w:val="24"/>
          <w:szCs w:val="24"/>
        </w:rPr>
        <w:t xml:space="preserve"> State</w:t>
      </w:r>
      <w:r w:rsidRPr="00591ED6">
        <w:rPr>
          <w:rFonts w:ascii="Times New Roman" w:hAnsi="Times New Roman" w:cs="Times New Roman"/>
          <w:b/>
          <w:sz w:val="24"/>
          <w:szCs w:val="24"/>
        </w:rPr>
        <w:tab/>
      </w:r>
    </w:p>
    <w:p w:rsidR="00DB19D1" w:rsidRPr="00591ED6" w:rsidRDefault="00DB19D1" w:rsidP="00DB19D1">
      <w:pPr>
        <w:spacing w:line="360" w:lineRule="auto"/>
        <w:ind w:left="4320" w:firstLine="720"/>
        <w:rPr>
          <w:rFonts w:ascii="Times New Roman" w:hAnsi="Times New Roman" w:cs="Times New Roman"/>
          <w:b/>
          <w:sz w:val="24"/>
          <w:szCs w:val="24"/>
        </w:rPr>
      </w:pPr>
      <w:r w:rsidRPr="00591ED6">
        <w:rPr>
          <w:rFonts w:ascii="Times New Roman" w:hAnsi="Times New Roman" w:cs="Times New Roman"/>
          <w:noProof/>
          <w:sz w:val="24"/>
          <w:szCs w:val="24"/>
        </w:rPr>
        <w:drawing>
          <wp:anchor distT="0" distB="0" distL="0" distR="0" simplePos="0" relativeHeight="251660288" behindDoc="0" locked="0" layoutInCell="1" allowOverlap="1">
            <wp:simplePos x="0" y="0"/>
            <wp:positionH relativeFrom="column">
              <wp:posOffset>-76200</wp:posOffset>
            </wp:positionH>
            <wp:positionV relativeFrom="paragraph">
              <wp:posOffset>156210</wp:posOffset>
            </wp:positionV>
            <wp:extent cx="2543175" cy="1914525"/>
            <wp:effectExtent l="0" t="0" r="0" b="0"/>
            <wp:wrapNone/>
            <wp:docPr id="5"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6" cstate="print"/>
                    <a:srcRect r="-51"/>
                    <a:stretch/>
                  </pic:blipFill>
                  <pic:spPr>
                    <a:xfrm>
                      <a:off x="0" y="0"/>
                      <a:ext cx="2545080" cy="1915959"/>
                    </a:xfrm>
                    <a:prstGeom prst="rect">
                      <a:avLst/>
                    </a:prstGeom>
                  </pic:spPr>
                </pic:pic>
              </a:graphicData>
            </a:graphic>
          </wp:anchor>
        </w:drawing>
      </w:r>
      <w:r w:rsidRPr="00591ED6">
        <w:rPr>
          <w:rFonts w:ascii="Times New Roman" w:hAnsi="Times New Roman" w:cs="Times New Roman"/>
          <w:b/>
          <w:sz w:val="24"/>
          <w:szCs w:val="24"/>
        </w:rPr>
        <w:t xml:space="preserve">1b. </w:t>
      </w:r>
      <w:proofErr w:type="spellStart"/>
      <w:r w:rsidRPr="00591ED6">
        <w:rPr>
          <w:rFonts w:ascii="Times New Roman" w:hAnsi="Times New Roman" w:cs="Times New Roman"/>
          <w:b/>
          <w:sz w:val="24"/>
          <w:szCs w:val="24"/>
        </w:rPr>
        <w:t>Kwara</w:t>
      </w:r>
      <w:proofErr w:type="spellEnd"/>
      <w:r w:rsidRPr="00591ED6">
        <w:rPr>
          <w:rFonts w:ascii="Times New Roman" w:hAnsi="Times New Roman" w:cs="Times New Roman"/>
          <w:b/>
          <w:sz w:val="24"/>
          <w:szCs w:val="24"/>
        </w:rPr>
        <w:t xml:space="preserve"> State Map showing Ilorin East Local Government Area</w:t>
      </w:r>
    </w:p>
    <w:p w:rsidR="00DB19D1" w:rsidRPr="00591ED6" w:rsidRDefault="00DB19D1" w:rsidP="00DB19D1">
      <w:pPr>
        <w:spacing w:line="360" w:lineRule="auto"/>
        <w:ind w:left="5040"/>
        <w:rPr>
          <w:rFonts w:ascii="Times New Roman" w:hAnsi="Times New Roman" w:cs="Times New Roman"/>
          <w:b/>
          <w:sz w:val="24"/>
          <w:szCs w:val="24"/>
        </w:rPr>
      </w:pPr>
      <w:r>
        <w:rPr>
          <w:rFonts w:ascii="Times New Roman" w:hAnsi="Times New Roman" w:cs="Times New Roman"/>
          <w:b/>
          <w:noProof/>
          <w:sz w:val="24"/>
          <w:szCs w:val="24"/>
        </w:rPr>
        <w:pict>
          <v:shapetype id="_x0000_m1026" coordsize="21600,21600" o:spt="32" o:oned="t" path="m,l21600,21600e" filled="t">
            <v:path arrowok="t" fillok="f" o:connecttype="none"/>
            <o:lock v:ext="edit" shapetype="t"/>
          </v:shapetype>
        </w:pict>
      </w:r>
      <w:r>
        <w:rPr>
          <w:rFonts w:ascii="Times New Roman" w:hAnsi="Times New Roman" w:cs="Times New Roman"/>
          <w:b/>
          <w:noProof/>
          <w:sz w:val="24"/>
          <w:szCs w:val="24"/>
        </w:rPr>
        <w:pict>
          <v:shape id="1028" o:spid="_x0000_s1028" type="#_x0000_m1026" style="position:absolute;left:0;text-align:left;margin-left:39.75pt;margin-top:72.75pt;width:332.25pt;height:25.4pt;z-index:251681792;mso-wrap-distance-left:0;mso-wrap-distance-right:0;mso-position-horizontal-relative:text;mso-position-vertical-relative:text;mso-width-relative:margin;mso-height-relative:margin" o:spt="32" o:oned="t" path="m,l21600,21600e" filled="f">
            <v:stroke endarrow="open"/>
            <v:path arrowok="t" fillok="f" o:connecttype="none"/>
            <o:lock v:ext="edit" shapetype="t"/>
          </v:shape>
        </w:pict>
      </w:r>
      <w:r w:rsidRPr="00591ED6">
        <w:rPr>
          <w:rFonts w:ascii="Times New Roman" w:hAnsi="Times New Roman" w:cs="Times New Roman"/>
          <w:b/>
          <w:noProof/>
          <w:sz w:val="24"/>
          <w:szCs w:val="24"/>
        </w:rPr>
        <w:drawing>
          <wp:inline distT="0" distB="0" distL="0" distR="0">
            <wp:extent cx="2771775" cy="1695450"/>
            <wp:effectExtent l="0" t="0" r="0" b="0"/>
            <wp:docPr id="7" name="Picture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47"/>
                    <pic:cNvPicPr/>
                  </pic:nvPicPr>
                  <pic:blipFill>
                    <a:blip r:embed="rId7" cstate="print"/>
                    <a:srcRect/>
                    <a:stretch/>
                  </pic:blipFill>
                  <pic:spPr>
                    <a:xfrm>
                      <a:off x="0" y="0"/>
                      <a:ext cx="2774086" cy="1696864"/>
                    </a:xfrm>
                    <a:prstGeom prst="rect">
                      <a:avLst/>
                    </a:prstGeom>
                  </pic:spPr>
                </pic:pic>
              </a:graphicData>
            </a:graphic>
          </wp:inline>
        </w:drawing>
      </w:r>
    </w:p>
    <w:p w:rsidR="00DB19D1" w:rsidRPr="00591ED6" w:rsidRDefault="00DB19D1" w:rsidP="00DB19D1">
      <w:pPr>
        <w:spacing w:line="360" w:lineRule="auto"/>
        <w:rPr>
          <w:rFonts w:ascii="Times New Roman" w:hAnsi="Times New Roman" w:cs="Times New Roman"/>
          <w:b/>
          <w:sz w:val="24"/>
          <w:szCs w:val="24"/>
        </w:rPr>
      </w:pPr>
      <w:r w:rsidRPr="00591ED6">
        <w:rPr>
          <w:rFonts w:ascii="Times New Roman" w:hAnsi="Times New Roman" w:cs="Times New Roman"/>
          <w:b/>
          <w:sz w:val="24"/>
          <w:szCs w:val="24"/>
        </w:rPr>
        <w:tab/>
      </w:r>
      <w:r w:rsidRPr="00591ED6">
        <w:rPr>
          <w:rFonts w:ascii="Times New Roman" w:hAnsi="Times New Roman" w:cs="Times New Roman"/>
          <w:b/>
          <w:sz w:val="24"/>
          <w:szCs w:val="24"/>
        </w:rPr>
        <w:tab/>
      </w:r>
      <w:r w:rsidRPr="00591ED6">
        <w:rPr>
          <w:rFonts w:ascii="Times New Roman" w:hAnsi="Times New Roman" w:cs="Times New Roman"/>
          <w:b/>
          <w:sz w:val="24"/>
          <w:szCs w:val="24"/>
        </w:rPr>
        <w:tab/>
      </w:r>
      <w:r w:rsidRPr="00591ED6">
        <w:rPr>
          <w:rFonts w:ascii="Times New Roman" w:hAnsi="Times New Roman" w:cs="Times New Roman"/>
          <w:b/>
          <w:sz w:val="24"/>
          <w:szCs w:val="24"/>
        </w:rPr>
        <w:tab/>
      </w:r>
      <w:r w:rsidRPr="00591ED6">
        <w:rPr>
          <w:rFonts w:ascii="Times New Roman" w:hAnsi="Times New Roman" w:cs="Times New Roman"/>
          <w:b/>
          <w:sz w:val="24"/>
          <w:szCs w:val="24"/>
        </w:rPr>
        <w:tab/>
      </w:r>
      <w:r w:rsidRPr="00591ED6">
        <w:rPr>
          <w:rFonts w:ascii="Times New Roman" w:hAnsi="Times New Roman" w:cs="Times New Roman"/>
          <w:b/>
          <w:sz w:val="24"/>
          <w:szCs w:val="24"/>
        </w:rPr>
        <w:tab/>
      </w:r>
      <w:r w:rsidRPr="00591ED6">
        <w:rPr>
          <w:rFonts w:ascii="Times New Roman" w:hAnsi="Times New Roman" w:cs="Times New Roman"/>
          <w:b/>
          <w:sz w:val="24"/>
          <w:szCs w:val="24"/>
        </w:rPr>
        <w:tab/>
      </w:r>
      <w:r>
        <w:rPr>
          <w:rFonts w:ascii="Times New Roman" w:hAnsi="Times New Roman" w:cs="Times New Roman"/>
          <w:b/>
          <w:noProof/>
          <w:sz w:val="24"/>
          <w:szCs w:val="24"/>
        </w:rPr>
        <w:pict>
          <v:shape id="1030" o:spid="_x0000_s1027" type="#_x0000_m1026" style="position:absolute;margin-left:267pt;margin-top:590.8pt;width:163.5pt;height:8.3pt;flip:x;z-index:2516807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591ED6">
        <w:rPr>
          <w:rFonts w:ascii="Times New Roman" w:hAnsi="Times New Roman" w:cs="Times New Roman"/>
          <w:b/>
          <w:sz w:val="24"/>
          <w:szCs w:val="24"/>
        </w:rPr>
        <w:tab/>
      </w:r>
    </w:p>
    <w:p w:rsidR="00DB19D1" w:rsidRPr="00591ED6" w:rsidRDefault="00DB19D1" w:rsidP="00DB19D1">
      <w:pPr>
        <w:spacing w:line="360" w:lineRule="auto"/>
        <w:jc w:val="center"/>
        <w:rPr>
          <w:rFonts w:ascii="Times New Roman" w:hAnsi="Times New Roman" w:cs="Times New Roman"/>
          <w:b/>
          <w:sz w:val="24"/>
          <w:szCs w:val="24"/>
        </w:rPr>
      </w:pPr>
    </w:p>
    <w:p w:rsidR="00DB19D1" w:rsidRDefault="00DB19D1" w:rsidP="00DB19D1">
      <w:pPr>
        <w:rPr>
          <w:rFonts w:ascii="Times New Roman" w:hAnsi="Times New Roman" w:cs="Times New Roman"/>
          <w:b/>
          <w:sz w:val="24"/>
          <w:szCs w:val="24"/>
        </w:rPr>
      </w:pPr>
      <w:r>
        <w:rPr>
          <w:rFonts w:ascii="Times New Roman" w:hAnsi="Times New Roman" w:cs="Times New Roman"/>
          <w:b/>
          <w:sz w:val="24"/>
          <w:szCs w:val="24"/>
        </w:rPr>
        <w:br w:type="page"/>
      </w:r>
    </w:p>
    <w:p w:rsidR="00DB19D1" w:rsidRPr="00591ED6" w:rsidRDefault="00DB19D1" w:rsidP="00DB19D1">
      <w:pPr>
        <w:spacing w:line="360" w:lineRule="auto"/>
        <w:jc w:val="center"/>
        <w:rPr>
          <w:rFonts w:ascii="Times New Roman" w:hAnsi="Times New Roman" w:cs="Times New Roman"/>
          <w:b/>
          <w:sz w:val="24"/>
          <w:szCs w:val="24"/>
        </w:rPr>
      </w:pPr>
      <w:r w:rsidRPr="00591ED6">
        <w:rPr>
          <w:rFonts w:ascii="Times New Roman" w:hAnsi="Times New Roman" w:cs="Times New Roman"/>
          <w:b/>
          <w:sz w:val="24"/>
          <w:szCs w:val="24"/>
        </w:rPr>
        <w:lastRenderedPageBreak/>
        <w:t>CHAPTER TWO</w:t>
      </w:r>
    </w:p>
    <w:p w:rsidR="00DB19D1" w:rsidRPr="00591ED6" w:rsidRDefault="00DB19D1" w:rsidP="00DB19D1">
      <w:pPr>
        <w:spacing w:line="360" w:lineRule="auto"/>
        <w:jc w:val="center"/>
        <w:rPr>
          <w:rFonts w:ascii="Times New Roman" w:hAnsi="Times New Roman" w:cs="Times New Roman"/>
          <w:b/>
          <w:sz w:val="24"/>
          <w:szCs w:val="24"/>
        </w:rPr>
      </w:pPr>
      <w:r w:rsidRPr="00591ED6">
        <w:rPr>
          <w:rFonts w:ascii="Times New Roman" w:hAnsi="Times New Roman" w:cs="Times New Roman"/>
          <w:b/>
          <w:sz w:val="24"/>
          <w:szCs w:val="24"/>
        </w:rPr>
        <w:t>LITERATURE REVIEW</w:t>
      </w:r>
    </w:p>
    <w:p w:rsidR="00DB19D1" w:rsidRPr="00591ED6" w:rsidRDefault="00DB19D1" w:rsidP="00DB19D1">
      <w:pPr>
        <w:spacing w:line="360" w:lineRule="auto"/>
        <w:jc w:val="both"/>
        <w:rPr>
          <w:rFonts w:ascii="Times New Roman" w:hAnsi="Times New Roman" w:cs="Times New Roman"/>
          <w:b/>
          <w:sz w:val="24"/>
          <w:szCs w:val="24"/>
        </w:rPr>
      </w:pPr>
      <w:r w:rsidRPr="00591ED6">
        <w:rPr>
          <w:rFonts w:ascii="Times New Roman" w:hAnsi="Times New Roman" w:cs="Times New Roman"/>
          <w:b/>
          <w:sz w:val="24"/>
          <w:szCs w:val="24"/>
        </w:rPr>
        <w:t>2.1</w:t>
      </w:r>
      <w:r w:rsidRPr="00591ED6">
        <w:rPr>
          <w:rFonts w:ascii="Times New Roman" w:hAnsi="Times New Roman" w:cs="Times New Roman"/>
          <w:b/>
          <w:sz w:val="24"/>
          <w:szCs w:val="24"/>
        </w:rPr>
        <w:tab/>
        <w:t>INTRODUCTION</w:t>
      </w:r>
    </w:p>
    <w:p w:rsidR="00DB19D1" w:rsidRPr="00591ED6" w:rsidRDefault="00DB19D1" w:rsidP="00DB19D1">
      <w:pPr>
        <w:spacing w:line="360" w:lineRule="auto"/>
        <w:jc w:val="both"/>
        <w:rPr>
          <w:rFonts w:ascii="Times New Roman" w:hAnsi="Times New Roman" w:cs="Times New Roman"/>
          <w:sz w:val="24"/>
          <w:szCs w:val="24"/>
        </w:rPr>
      </w:pPr>
      <w:r w:rsidRPr="00591ED6">
        <w:rPr>
          <w:rFonts w:ascii="Times New Roman" w:hAnsi="Times New Roman" w:cs="Times New Roman"/>
          <w:sz w:val="24"/>
          <w:szCs w:val="24"/>
        </w:rPr>
        <w:t xml:space="preserve">The origins of fiscal cadastres that support a system of land valuation, and land tax can be traced to Egyptian times (Dale and McLaughlin 1988). On the other hand juridical cadastres, information systems that underpin the legal registration of land in support of land transactions are far more recent. Over time many of these cadastral systems have evolved beyond their primary purposes to provide the basis for general land administration systems (Ting and Williamson 1999). Therefore for any jurisdiction, the current cadastral system is a unique product, evolved from its initial design function in a manner that is specific to the cultural and social history of the jurisdiction within which it has evolved. This proposition is reinforced in the paper Understanding Cadastral Maps (Williamson and </w:t>
      </w:r>
      <w:proofErr w:type="spellStart"/>
      <w:r w:rsidRPr="00591ED6">
        <w:rPr>
          <w:rFonts w:ascii="Times New Roman" w:hAnsi="Times New Roman" w:cs="Times New Roman"/>
          <w:sz w:val="24"/>
          <w:szCs w:val="24"/>
        </w:rPr>
        <w:t>Enemark</w:t>
      </w:r>
      <w:proofErr w:type="spellEnd"/>
      <w:r w:rsidRPr="00591ED6">
        <w:rPr>
          <w:rFonts w:ascii="Times New Roman" w:hAnsi="Times New Roman" w:cs="Times New Roman"/>
          <w:sz w:val="24"/>
          <w:szCs w:val="24"/>
        </w:rPr>
        <w:t xml:space="preserve"> 1996), which details the development of the cadastral systems and the cadastral maps of Australia and Denmark. Evolving differences and subsequent incompatibility of cadastral data sets can extend to specific jurisdiction levels within a single nation. A workshop for digital cadastral databases (DCDB) for New Zealand and the Australian states concluded that: “The considerable diversity between different DCDBs came as a surprise to some and reinforced that jurisdictions have different cadastral systems, different title registrations systems and different methods of maintaining and updating their DCDBs.” (PSMA 1996) Fuller historical overviews of cadastres can be found in the book Land Information Management: An introduction with special reference to cadastral problems in Third World Countries by Dale and McLaughlin (1988), while Williamson’s Ph.D. thesis, A Modern Cadastre for New South Wales (Williamson 1983), provides background information on some additional western cadastral systems. Readers will find country or state specific histories are offered by many authors when describing the current status of their jurisdiction’s cadastral systems: Denmark (Williamson and </w:t>
      </w:r>
      <w:proofErr w:type="spellStart"/>
      <w:r w:rsidRPr="00591ED6">
        <w:rPr>
          <w:rFonts w:ascii="Times New Roman" w:hAnsi="Times New Roman" w:cs="Times New Roman"/>
          <w:sz w:val="24"/>
          <w:szCs w:val="24"/>
        </w:rPr>
        <w:t>Enemark</w:t>
      </w:r>
      <w:proofErr w:type="spellEnd"/>
      <w:r w:rsidRPr="00591ED6">
        <w:rPr>
          <w:rFonts w:ascii="Times New Roman" w:hAnsi="Times New Roman" w:cs="Times New Roman"/>
          <w:sz w:val="24"/>
          <w:szCs w:val="24"/>
        </w:rPr>
        <w:t xml:space="preserve"> 1996), Austria (</w:t>
      </w:r>
      <w:proofErr w:type="spellStart"/>
      <w:r w:rsidRPr="00591ED6">
        <w:rPr>
          <w:rFonts w:ascii="Times New Roman" w:hAnsi="Times New Roman" w:cs="Times New Roman"/>
          <w:sz w:val="24"/>
          <w:szCs w:val="24"/>
        </w:rPr>
        <w:t>Höflinger</w:t>
      </w:r>
      <w:proofErr w:type="spellEnd"/>
      <w:r w:rsidRPr="00591ED6">
        <w:rPr>
          <w:rFonts w:ascii="Times New Roman" w:hAnsi="Times New Roman" w:cs="Times New Roman"/>
          <w:sz w:val="24"/>
          <w:szCs w:val="24"/>
        </w:rPr>
        <w:t xml:space="preserve"> 1993), Germany (</w:t>
      </w:r>
      <w:proofErr w:type="spellStart"/>
      <w:r w:rsidRPr="00591ED6">
        <w:rPr>
          <w:rFonts w:ascii="Times New Roman" w:hAnsi="Times New Roman" w:cs="Times New Roman"/>
          <w:sz w:val="24"/>
          <w:szCs w:val="24"/>
        </w:rPr>
        <w:t>Hawerk</w:t>
      </w:r>
      <w:proofErr w:type="spellEnd"/>
      <w:r w:rsidRPr="00591ED6">
        <w:rPr>
          <w:rFonts w:ascii="Times New Roman" w:hAnsi="Times New Roman" w:cs="Times New Roman"/>
          <w:sz w:val="24"/>
          <w:szCs w:val="24"/>
        </w:rPr>
        <w:t xml:space="preserve"> 1995), Australia (Williamson and </w:t>
      </w:r>
      <w:proofErr w:type="spellStart"/>
      <w:r w:rsidRPr="00591ED6">
        <w:rPr>
          <w:rFonts w:ascii="Times New Roman" w:hAnsi="Times New Roman" w:cs="Times New Roman"/>
          <w:sz w:val="24"/>
          <w:szCs w:val="24"/>
        </w:rPr>
        <w:t>Enemark</w:t>
      </w:r>
      <w:proofErr w:type="spellEnd"/>
      <w:r w:rsidRPr="00591ED6">
        <w:rPr>
          <w:rFonts w:ascii="Times New Roman" w:hAnsi="Times New Roman" w:cs="Times New Roman"/>
          <w:sz w:val="24"/>
          <w:szCs w:val="24"/>
        </w:rPr>
        <w:t xml:space="preserve"> 1996), Australia, Queensland (Cook 1994), etc These authors indicate that present day western cadastres have their genesis in 19th Century Napoleonic Europe. These cadastral systems, and their supporting maps, have evolved significantly different roles within each of their juridical cadastral systems, indeed the changing role of the cadastre is itself a significant research area (Ting and Williamson 1999). Irrespective of their historical, social and cultural underpinnings, and their technical </w:t>
      </w:r>
      <w:r w:rsidRPr="00591ED6">
        <w:rPr>
          <w:rFonts w:ascii="Times New Roman" w:hAnsi="Times New Roman" w:cs="Times New Roman"/>
          <w:sz w:val="24"/>
          <w:szCs w:val="24"/>
        </w:rPr>
        <w:lastRenderedPageBreak/>
        <w:t xml:space="preserve">differences, the cadastral data within these cadastral systems </w:t>
      </w:r>
      <w:proofErr w:type="spellStart"/>
      <w:r w:rsidRPr="00591ED6">
        <w:rPr>
          <w:rFonts w:ascii="Times New Roman" w:hAnsi="Times New Roman" w:cs="Times New Roman"/>
          <w:sz w:val="24"/>
          <w:szCs w:val="24"/>
        </w:rPr>
        <w:t>fulfil</w:t>
      </w:r>
      <w:proofErr w:type="spellEnd"/>
      <w:r w:rsidRPr="00591ED6">
        <w:rPr>
          <w:rFonts w:ascii="Times New Roman" w:hAnsi="Times New Roman" w:cs="Times New Roman"/>
          <w:sz w:val="24"/>
          <w:szCs w:val="24"/>
        </w:rPr>
        <w:t xml:space="preserve"> wider roles than were originally intended. It is now </w:t>
      </w:r>
      <w:proofErr w:type="spellStart"/>
      <w:r w:rsidRPr="00591ED6">
        <w:rPr>
          <w:rFonts w:ascii="Times New Roman" w:hAnsi="Times New Roman" w:cs="Times New Roman"/>
          <w:sz w:val="24"/>
          <w:szCs w:val="24"/>
        </w:rPr>
        <w:t>recognised</w:t>
      </w:r>
      <w:proofErr w:type="spellEnd"/>
      <w:r w:rsidRPr="00591ED6">
        <w:rPr>
          <w:rFonts w:ascii="Times New Roman" w:hAnsi="Times New Roman" w:cs="Times New Roman"/>
          <w:sz w:val="24"/>
          <w:szCs w:val="24"/>
        </w:rPr>
        <w:t xml:space="preserve"> that an effective cadastral system is the basis for an efficient real estate market and fundamental for an efficient system of sustainable land use management (UN-FIG 1996).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Most human activities and developmental efforts are based on land. Therefore, a systematic record of land and rights in land are vital for public administration, planning, land development and private transactions in land. The increasing growth in rural population and the massive migration of people to the cities (especially in the developing countries) have put increasing pressure on rural and urban lands.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The International Federation of Surveyors (FIG 1995) statement on Cadastral defines cadastral as follows: « A cadastral is normally a parcel based, and up-to-date land information system containing a record of interests in land (e.g. rights, restrictions and responsibilities). Cadastral is a daily maintained record system which contains an unambiguous description of the physical location of the parcel of land and the extent of the land, the related interest on the lands and the information on the land. It usually includes a geometric description of land parcels linked to other records describing the nature of the interests, the ownership or control of those interests, and often the value of the parcel and its improvements. It may be established for fiscal purposes, legal purposes, or to assist in the management of land and land use and enables sustainable development and environmental protection.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w:t>
      </w:r>
      <w:proofErr w:type="gramStart"/>
      <w:r w:rsidRPr="00591ED6">
        <w:rPr>
          <w:rFonts w:ascii="Times New Roman" w:eastAsia="Times New Roman" w:hAnsi="Times New Roman" w:cs="Times New Roman"/>
          <w:color w:val="000000" w:themeColor="text1"/>
          <w:sz w:val="24"/>
          <w:szCs w:val="24"/>
        </w:rPr>
        <w:t xml:space="preserve">Also, according to </w:t>
      </w:r>
      <w:proofErr w:type="spellStart"/>
      <w:r w:rsidRPr="00591ED6">
        <w:rPr>
          <w:rFonts w:ascii="Times New Roman" w:eastAsia="Times New Roman" w:hAnsi="Times New Roman" w:cs="Times New Roman"/>
          <w:color w:val="000000" w:themeColor="text1"/>
          <w:sz w:val="24"/>
          <w:szCs w:val="24"/>
        </w:rPr>
        <w:t>Potdar</w:t>
      </w:r>
      <w:proofErr w:type="spellEnd"/>
      <w:r w:rsidRPr="00591ED6">
        <w:rPr>
          <w:rFonts w:ascii="Times New Roman" w:eastAsia="Times New Roman" w:hAnsi="Times New Roman" w:cs="Times New Roman"/>
          <w:color w:val="000000" w:themeColor="text1"/>
          <w:sz w:val="24"/>
          <w:szCs w:val="24"/>
        </w:rPr>
        <w:t>, V. B. (2010).</w:t>
      </w:r>
      <w:proofErr w:type="gramEnd"/>
      <w:r w:rsidRPr="00591ED6">
        <w:rPr>
          <w:rFonts w:ascii="Times New Roman" w:eastAsia="Times New Roman" w:hAnsi="Times New Roman" w:cs="Times New Roman"/>
          <w:color w:val="000000" w:themeColor="text1"/>
          <w:sz w:val="24"/>
          <w:szCs w:val="24"/>
        </w:rPr>
        <w:t xml:space="preserve"> Land Information System in the Present Day Context. </w:t>
      </w:r>
      <w:hyperlink r:id="rId8" w:history="1">
        <w:r w:rsidRPr="00591ED6">
          <w:rPr>
            <w:rFonts w:ascii="Times New Roman" w:eastAsia="Times New Roman" w:hAnsi="Times New Roman" w:cs="Times New Roman"/>
            <w:color w:val="000000" w:themeColor="text1"/>
            <w:sz w:val="24"/>
            <w:szCs w:val="24"/>
            <w:u w:val="single"/>
          </w:rPr>
          <w:t>www.GIS</w:t>
        </w:r>
      </w:hyperlink>
      <w:r w:rsidRPr="00591ED6">
        <w:rPr>
          <w:rFonts w:ascii="Times New Roman" w:eastAsia="Times New Roman" w:hAnsi="Times New Roman" w:cs="Times New Roman"/>
          <w:color w:val="000000" w:themeColor="text1"/>
          <w:sz w:val="24"/>
          <w:szCs w:val="24"/>
        </w:rPr>
        <w:t xml:space="preserve"> Development.net. Accessed </w:t>
      </w:r>
      <w:proofErr w:type="gramStart"/>
      <w:r w:rsidRPr="00591ED6">
        <w:rPr>
          <w:rFonts w:ascii="Times New Roman" w:eastAsia="Times New Roman" w:hAnsi="Times New Roman" w:cs="Times New Roman"/>
          <w:color w:val="000000" w:themeColor="text1"/>
          <w:sz w:val="24"/>
          <w:szCs w:val="24"/>
        </w:rPr>
        <w:t>march</w:t>
      </w:r>
      <w:proofErr w:type="gramEnd"/>
      <w:r w:rsidRPr="00591ED6">
        <w:rPr>
          <w:rFonts w:ascii="Times New Roman" w:eastAsia="Times New Roman" w:hAnsi="Times New Roman" w:cs="Times New Roman"/>
          <w:color w:val="000000" w:themeColor="text1"/>
          <w:sz w:val="24"/>
          <w:szCs w:val="24"/>
        </w:rPr>
        <w:t xml:space="preserve"> 27</w:t>
      </w:r>
      <w:r w:rsidRPr="00591ED6">
        <w:rPr>
          <w:rFonts w:ascii="Times New Roman" w:eastAsia="Times New Roman" w:hAnsi="Times New Roman" w:cs="Times New Roman"/>
          <w:color w:val="000000" w:themeColor="text1"/>
          <w:sz w:val="24"/>
          <w:szCs w:val="24"/>
          <w:vertAlign w:val="superscript"/>
        </w:rPr>
        <w:t>th</w:t>
      </w:r>
      <w:r w:rsidRPr="00591ED6">
        <w:rPr>
          <w:rFonts w:ascii="Times New Roman" w:eastAsia="Times New Roman" w:hAnsi="Times New Roman" w:cs="Times New Roman"/>
          <w:color w:val="000000" w:themeColor="text1"/>
          <w:sz w:val="24"/>
          <w:szCs w:val="24"/>
        </w:rPr>
        <w:t xml:space="preserve"> 2015. </w:t>
      </w:r>
      <w:proofErr w:type="gramStart"/>
      <w:r w:rsidRPr="00591ED6">
        <w:rPr>
          <w:rFonts w:ascii="Times New Roman" w:eastAsia="Times New Roman" w:hAnsi="Times New Roman" w:cs="Times New Roman"/>
          <w:color w:val="000000" w:themeColor="text1"/>
          <w:sz w:val="24"/>
          <w:szCs w:val="24"/>
        </w:rPr>
        <w:t>to</w:t>
      </w:r>
      <w:proofErr w:type="gramEnd"/>
      <w:r w:rsidRPr="00591ED6">
        <w:rPr>
          <w:rFonts w:ascii="Times New Roman" w:eastAsia="Times New Roman" w:hAnsi="Times New Roman" w:cs="Times New Roman"/>
          <w:color w:val="000000" w:themeColor="text1"/>
          <w:sz w:val="24"/>
          <w:szCs w:val="24"/>
        </w:rPr>
        <w:t xml:space="preserve"> integrate the three cadastres, it has to come through legislations as an Act of Law. He said that, modern technology such as the use of GPS system for demarcating village boundaries and Total stations or EDMs for measuring land parcels and for plotting purposes, computers can be used extensively. He also asserts that, spatial data consists of parcel boundaries, size, area etc. while the non-spatial data consists of record of right, land use pattern, revenue details, loans, crop details past transactions etc.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w:t>
      </w:r>
      <w:proofErr w:type="spellStart"/>
      <w:r w:rsidRPr="00591ED6">
        <w:rPr>
          <w:rFonts w:ascii="Times New Roman" w:eastAsia="Times New Roman" w:hAnsi="Times New Roman" w:cs="Times New Roman"/>
          <w:color w:val="000000" w:themeColor="text1"/>
          <w:sz w:val="24"/>
          <w:szCs w:val="24"/>
        </w:rPr>
        <w:t>Ndukwe</w:t>
      </w:r>
      <w:proofErr w:type="spellEnd"/>
      <w:r w:rsidRPr="00591ED6">
        <w:rPr>
          <w:rFonts w:ascii="Times New Roman" w:eastAsia="Times New Roman" w:hAnsi="Times New Roman" w:cs="Times New Roman"/>
          <w:color w:val="000000" w:themeColor="text1"/>
          <w:sz w:val="24"/>
          <w:szCs w:val="24"/>
        </w:rPr>
        <w:t xml:space="preserve">, N. K. (2001), Digital Technology in Surveying and Mapping: Principles, Application and Legislative Issues. </w:t>
      </w:r>
      <w:proofErr w:type="gramStart"/>
      <w:r w:rsidRPr="00591ED6">
        <w:rPr>
          <w:rFonts w:ascii="Times New Roman" w:eastAsia="Times New Roman" w:hAnsi="Times New Roman" w:cs="Times New Roman"/>
          <w:color w:val="000000" w:themeColor="text1"/>
          <w:sz w:val="24"/>
          <w:szCs w:val="24"/>
        </w:rPr>
        <w:t>observed</w:t>
      </w:r>
      <w:proofErr w:type="gramEnd"/>
      <w:r w:rsidRPr="00591ED6">
        <w:rPr>
          <w:rFonts w:ascii="Times New Roman" w:eastAsia="Times New Roman" w:hAnsi="Times New Roman" w:cs="Times New Roman"/>
          <w:color w:val="000000" w:themeColor="text1"/>
          <w:sz w:val="24"/>
          <w:szCs w:val="24"/>
        </w:rPr>
        <w:t xml:space="preserve"> that the classical cadastre has many inherent problems. Parcel related information cannot be collected and disseminated systematically and regularly, nor can they be managed effectively to support user needs. He explained that digital cadastre is a parcel based information system that focuses on the acquisition (using the </w:t>
      </w:r>
      <w:r w:rsidRPr="00591ED6">
        <w:rPr>
          <w:rFonts w:ascii="Times New Roman" w:eastAsia="Times New Roman" w:hAnsi="Times New Roman" w:cs="Times New Roman"/>
          <w:color w:val="000000" w:themeColor="text1"/>
          <w:sz w:val="24"/>
          <w:szCs w:val="24"/>
        </w:rPr>
        <w:lastRenderedPageBreak/>
        <w:t>latest technology of data acquisition), presentation (through cadastral plans), storage and dissemination of parcel based data or information associated with individual parcels of land.</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According to </w:t>
      </w:r>
      <w:proofErr w:type="spellStart"/>
      <w:r w:rsidRPr="00591ED6">
        <w:rPr>
          <w:rFonts w:ascii="Times New Roman" w:eastAsia="Times New Roman" w:hAnsi="Times New Roman" w:cs="Times New Roman"/>
          <w:color w:val="000000" w:themeColor="text1"/>
          <w:sz w:val="24"/>
          <w:szCs w:val="24"/>
        </w:rPr>
        <w:t>Elayachin</w:t>
      </w:r>
      <w:proofErr w:type="spellEnd"/>
      <w:r w:rsidRPr="00591ED6">
        <w:rPr>
          <w:rFonts w:ascii="Times New Roman" w:eastAsia="Times New Roman" w:hAnsi="Times New Roman" w:cs="Times New Roman"/>
          <w:color w:val="000000" w:themeColor="text1"/>
          <w:sz w:val="24"/>
          <w:szCs w:val="24"/>
        </w:rPr>
        <w:t>, E. and El-</w:t>
      </w:r>
      <w:proofErr w:type="spellStart"/>
      <w:r w:rsidRPr="00591ED6">
        <w:rPr>
          <w:rFonts w:ascii="Times New Roman" w:eastAsia="Times New Roman" w:hAnsi="Times New Roman" w:cs="Times New Roman"/>
          <w:color w:val="000000" w:themeColor="text1"/>
          <w:sz w:val="24"/>
          <w:szCs w:val="24"/>
        </w:rPr>
        <w:t>hassane</w:t>
      </w:r>
      <w:proofErr w:type="spellEnd"/>
      <w:r w:rsidRPr="00591ED6">
        <w:rPr>
          <w:rFonts w:ascii="Times New Roman" w:eastAsia="Times New Roman" w:hAnsi="Times New Roman" w:cs="Times New Roman"/>
          <w:color w:val="000000" w:themeColor="text1"/>
          <w:sz w:val="24"/>
          <w:szCs w:val="24"/>
        </w:rPr>
        <w:t xml:space="preserve">, S. (2001), Digital Cadastral Map: Multipurpose Tool for Sustainable Developments. International Conference on Spatial Information for sustainable development. </w:t>
      </w:r>
      <w:proofErr w:type="spellStart"/>
      <w:r w:rsidRPr="00591ED6">
        <w:rPr>
          <w:rFonts w:ascii="Times New Roman" w:eastAsia="Times New Roman" w:hAnsi="Times New Roman" w:cs="Times New Roman"/>
          <w:color w:val="000000" w:themeColor="text1"/>
          <w:sz w:val="24"/>
          <w:szCs w:val="24"/>
        </w:rPr>
        <w:t>Narobi</w:t>
      </w:r>
      <w:proofErr w:type="spellEnd"/>
      <w:r w:rsidRPr="00591ED6">
        <w:rPr>
          <w:rFonts w:ascii="Times New Roman" w:eastAsia="Times New Roman" w:hAnsi="Times New Roman" w:cs="Times New Roman"/>
          <w:color w:val="000000" w:themeColor="text1"/>
          <w:sz w:val="24"/>
          <w:szCs w:val="24"/>
        </w:rPr>
        <w:t xml:space="preserve">, Kenya.  The design and implementation of a digital land information system which require an approach that enables </w:t>
      </w:r>
      <w:proofErr w:type="gramStart"/>
      <w:r w:rsidRPr="00591ED6">
        <w:rPr>
          <w:rFonts w:ascii="Times New Roman" w:eastAsia="Times New Roman" w:hAnsi="Times New Roman" w:cs="Times New Roman"/>
          <w:color w:val="000000" w:themeColor="text1"/>
          <w:sz w:val="24"/>
          <w:szCs w:val="24"/>
        </w:rPr>
        <w:t>the  integration</w:t>
      </w:r>
      <w:proofErr w:type="gramEnd"/>
      <w:r w:rsidRPr="00591ED6">
        <w:rPr>
          <w:rFonts w:ascii="Times New Roman" w:eastAsia="Times New Roman" w:hAnsi="Times New Roman" w:cs="Times New Roman"/>
          <w:color w:val="000000" w:themeColor="text1"/>
          <w:sz w:val="24"/>
          <w:szCs w:val="24"/>
        </w:rPr>
        <w:t xml:space="preserve"> of cadastral operations with GIS packages and a tool that should be of use in a multipurpose system can be achieved through three levels.</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(a) In the first level, the existing cadastral applications must be understood and all projects conducted for modernizing land information system should be analyzed;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 In the second level, it is necessary to outline different methods for linking cadastral data models to GIS software, where the existing methods, their strengths and weaknesses are discussed;</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(c) The third level is concerned with the manner by which the conceived system is implemented.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w:t>
      </w:r>
      <w:proofErr w:type="spellStart"/>
      <w:r w:rsidRPr="00591ED6">
        <w:rPr>
          <w:rFonts w:ascii="Times New Roman" w:eastAsia="Times New Roman" w:hAnsi="Times New Roman" w:cs="Times New Roman"/>
          <w:color w:val="000000" w:themeColor="text1"/>
          <w:sz w:val="24"/>
          <w:szCs w:val="24"/>
        </w:rPr>
        <w:t>Buragohain</w:t>
      </w:r>
      <w:proofErr w:type="spellEnd"/>
      <w:r w:rsidRPr="00591ED6">
        <w:rPr>
          <w:rFonts w:ascii="Times New Roman" w:eastAsia="Times New Roman" w:hAnsi="Times New Roman" w:cs="Times New Roman"/>
          <w:color w:val="000000" w:themeColor="text1"/>
          <w:sz w:val="24"/>
          <w:szCs w:val="24"/>
        </w:rPr>
        <w:t xml:space="preserve">, et al (2002) developed a land information system using integrated remote sensing and GIS Technology for </w:t>
      </w:r>
      <w:proofErr w:type="spellStart"/>
      <w:r w:rsidRPr="00591ED6">
        <w:rPr>
          <w:rFonts w:ascii="Times New Roman" w:eastAsia="Times New Roman" w:hAnsi="Times New Roman" w:cs="Times New Roman"/>
          <w:color w:val="000000" w:themeColor="text1"/>
          <w:sz w:val="24"/>
          <w:szCs w:val="24"/>
        </w:rPr>
        <w:t>Guwahati</w:t>
      </w:r>
      <w:proofErr w:type="spellEnd"/>
      <w:r w:rsidRPr="00591ED6">
        <w:rPr>
          <w:rFonts w:ascii="Times New Roman" w:eastAsia="Times New Roman" w:hAnsi="Times New Roman" w:cs="Times New Roman"/>
          <w:color w:val="000000" w:themeColor="text1"/>
          <w:sz w:val="24"/>
          <w:szCs w:val="24"/>
        </w:rPr>
        <w:t xml:space="preserve"> city, India, in order to come up with an advanced database management system (DBMS) for the city. The methodology adopted in the study was the map of </w:t>
      </w:r>
      <w:proofErr w:type="spellStart"/>
      <w:r w:rsidRPr="00591ED6">
        <w:rPr>
          <w:rFonts w:ascii="Times New Roman" w:eastAsia="Times New Roman" w:hAnsi="Times New Roman" w:cs="Times New Roman"/>
          <w:color w:val="000000" w:themeColor="text1"/>
          <w:sz w:val="24"/>
          <w:szCs w:val="24"/>
        </w:rPr>
        <w:t>Guwahati</w:t>
      </w:r>
      <w:proofErr w:type="spellEnd"/>
      <w:r w:rsidRPr="00591ED6">
        <w:rPr>
          <w:rFonts w:ascii="Times New Roman" w:eastAsia="Times New Roman" w:hAnsi="Times New Roman" w:cs="Times New Roman"/>
          <w:color w:val="000000" w:themeColor="text1"/>
          <w:sz w:val="24"/>
          <w:szCs w:val="24"/>
        </w:rPr>
        <w:t xml:space="preserve"> city and its surrounding areas were digitized. The industrial data comprised of the characteristics of the draining network, road and railway network as well as infrastructure facilities in the city. </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Also satellite data are processed and classified using supervised classification method to prepare the land use and land cover map. The spatial and temporal changes in growth pattern are recognized from the digital data. At the end, plot- wise urban, land use map was prepared and attributes were assigned for every plot with full ownership information. The result of the research was ended by developing a decision support system created to supply information regarding every plot and its attributes. A database was converted into a web supported format and, customized to provide query facilities for immediate and ready extraction of information through the web.</w:t>
      </w:r>
    </w:p>
    <w:p w:rsidR="00DB19D1" w:rsidRPr="00591ED6" w:rsidRDefault="00DB19D1" w:rsidP="00DB19D1">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w:t>
      </w:r>
      <w:proofErr w:type="spellStart"/>
      <w:proofErr w:type="gramStart"/>
      <w:r w:rsidRPr="00591ED6">
        <w:rPr>
          <w:rFonts w:ascii="Times New Roman" w:eastAsia="Times New Roman" w:hAnsi="Times New Roman" w:cs="Times New Roman"/>
          <w:color w:val="000000" w:themeColor="text1"/>
          <w:sz w:val="24"/>
          <w:szCs w:val="24"/>
        </w:rPr>
        <w:t>Raghavendran</w:t>
      </w:r>
      <w:proofErr w:type="spellEnd"/>
      <w:r w:rsidRPr="00591ED6">
        <w:rPr>
          <w:rFonts w:ascii="Times New Roman" w:eastAsia="Times New Roman" w:hAnsi="Times New Roman" w:cs="Times New Roman"/>
          <w:color w:val="000000" w:themeColor="text1"/>
          <w:sz w:val="24"/>
          <w:szCs w:val="24"/>
        </w:rPr>
        <w:t>, S. (2002).</w:t>
      </w:r>
      <w:proofErr w:type="gramEnd"/>
      <w:r w:rsidRPr="00591ED6">
        <w:rPr>
          <w:rFonts w:ascii="Times New Roman" w:eastAsia="Times New Roman" w:hAnsi="Times New Roman" w:cs="Times New Roman"/>
          <w:color w:val="000000" w:themeColor="text1"/>
          <w:sz w:val="24"/>
          <w:szCs w:val="24"/>
        </w:rPr>
        <w:t xml:space="preserve"> </w:t>
      </w:r>
      <w:proofErr w:type="gramStart"/>
      <w:r w:rsidRPr="00591ED6">
        <w:rPr>
          <w:rFonts w:ascii="Times New Roman" w:eastAsia="Times New Roman" w:hAnsi="Times New Roman" w:cs="Times New Roman"/>
          <w:color w:val="000000" w:themeColor="text1"/>
          <w:sz w:val="24"/>
          <w:szCs w:val="24"/>
        </w:rPr>
        <w:t>Cadastral Mapping and Land Information System.</w:t>
      </w:r>
      <w:proofErr w:type="gramEnd"/>
      <w:r w:rsidRPr="00591ED6">
        <w:rPr>
          <w:rFonts w:ascii="Times New Roman" w:eastAsia="Times New Roman" w:hAnsi="Times New Roman" w:cs="Times New Roman"/>
          <w:color w:val="000000" w:themeColor="text1"/>
          <w:sz w:val="24"/>
          <w:szCs w:val="24"/>
        </w:rPr>
        <w:t xml:space="preserve"> GIS, Pixel </w:t>
      </w:r>
      <w:proofErr w:type="spellStart"/>
      <w:r w:rsidRPr="00591ED6">
        <w:rPr>
          <w:rFonts w:ascii="Times New Roman" w:eastAsia="Times New Roman" w:hAnsi="Times New Roman" w:cs="Times New Roman"/>
          <w:color w:val="000000" w:themeColor="text1"/>
          <w:sz w:val="24"/>
          <w:szCs w:val="24"/>
        </w:rPr>
        <w:t>infortekPvt.ltd.www.GIS</w:t>
      </w:r>
      <w:proofErr w:type="spellEnd"/>
      <w:r w:rsidRPr="00591ED6">
        <w:rPr>
          <w:rFonts w:ascii="Times New Roman" w:eastAsia="Times New Roman" w:hAnsi="Times New Roman" w:cs="Times New Roman"/>
          <w:color w:val="000000" w:themeColor="text1"/>
          <w:sz w:val="24"/>
          <w:szCs w:val="24"/>
        </w:rPr>
        <w:t xml:space="preserve"> development.net.com, described how an automated cadastral mapping and land Information system could be created. He outlined two main issues of concern for setting up a land information system, i.e., spatial components/survey data </w:t>
      </w:r>
      <w:r w:rsidRPr="00591ED6">
        <w:rPr>
          <w:rFonts w:ascii="Times New Roman" w:eastAsia="Times New Roman" w:hAnsi="Times New Roman" w:cs="Times New Roman"/>
          <w:color w:val="000000" w:themeColor="text1"/>
          <w:sz w:val="24"/>
          <w:szCs w:val="24"/>
        </w:rPr>
        <w:lastRenderedPageBreak/>
        <w:t xml:space="preserve">describing the spatial disposition of the parcels in the real world cadastral maps and non-spatial component describing details such as ownership and tax value, </w:t>
      </w:r>
      <w:proofErr w:type="spellStart"/>
      <w:r w:rsidRPr="00591ED6">
        <w:rPr>
          <w:rFonts w:ascii="Times New Roman" w:eastAsia="Times New Roman" w:hAnsi="Times New Roman" w:cs="Times New Roman"/>
          <w:color w:val="000000" w:themeColor="text1"/>
          <w:sz w:val="24"/>
          <w:szCs w:val="24"/>
        </w:rPr>
        <w:t>e.t.c</w:t>
      </w:r>
      <w:proofErr w:type="spellEnd"/>
      <w:r w:rsidRPr="00591ED6">
        <w:rPr>
          <w:rFonts w:ascii="Times New Roman" w:eastAsia="Times New Roman" w:hAnsi="Times New Roman" w:cs="Times New Roman"/>
          <w:color w:val="000000" w:themeColor="text1"/>
          <w:sz w:val="24"/>
          <w:szCs w:val="24"/>
        </w:rPr>
        <w:t xml:space="preserve">. He uses spatial database (SDE) for the spatial components and micro station geographic for the non-spatial data. For customized query and reported generation, the database was put in Oracle format. At the end, analysis with the new LIS was unlimited, though it </w:t>
      </w:r>
      <w:proofErr w:type="gramStart"/>
      <w:r w:rsidRPr="00591ED6">
        <w:rPr>
          <w:rFonts w:ascii="Times New Roman" w:eastAsia="Times New Roman" w:hAnsi="Times New Roman" w:cs="Times New Roman"/>
          <w:color w:val="000000" w:themeColor="text1"/>
          <w:sz w:val="24"/>
          <w:szCs w:val="24"/>
        </w:rPr>
        <w:t>depend</w:t>
      </w:r>
      <w:proofErr w:type="gramEnd"/>
      <w:r w:rsidRPr="00591ED6">
        <w:rPr>
          <w:rFonts w:ascii="Times New Roman" w:eastAsia="Times New Roman" w:hAnsi="Times New Roman" w:cs="Times New Roman"/>
          <w:color w:val="000000" w:themeColor="text1"/>
          <w:sz w:val="24"/>
          <w:szCs w:val="24"/>
        </w:rPr>
        <w:t xml:space="preserve"> on the data that has been put as well as the user requirement.</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Surveying is a very ancient art in Dynastic Egypt the fields were measured out a new each year after the Nile flood in order that their areas might be calculated for tax purposes. The earliest preserved writings on surveying are those of Heron the Elder, a Greek who lived in Alexandria about 150 – 100B. His writings include a treatise, </w:t>
      </w:r>
      <w:proofErr w:type="spellStart"/>
      <w:r w:rsidRPr="00591ED6">
        <w:rPr>
          <w:rFonts w:ascii="Times New Roman" w:eastAsia="Times New Roman" w:hAnsi="Times New Roman" w:cs="Times New Roman"/>
          <w:color w:val="000000" w:themeColor="text1"/>
          <w:sz w:val="24"/>
          <w:szCs w:val="24"/>
        </w:rPr>
        <w:t>Dioptra</w:t>
      </w:r>
      <w:proofErr w:type="spellEnd"/>
      <w:r w:rsidRPr="00591ED6">
        <w:rPr>
          <w:rFonts w:ascii="Times New Roman" w:eastAsia="Times New Roman" w:hAnsi="Times New Roman" w:cs="Times New Roman"/>
          <w:color w:val="000000" w:themeColor="text1"/>
          <w:sz w:val="24"/>
          <w:szCs w:val="24"/>
        </w:rPr>
        <w:t xml:space="preserve"> (Surveyor’s transit) a geometry book, measurement, and an optical work mirrors. In measurement, he describes the method used in determining the area of triangle from the length of three sides. The </w:t>
      </w:r>
      <w:proofErr w:type="spellStart"/>
      <w:r w:rsidRPr="00591ED6">
        <w:rPr>
          <w:rFonts w:ascii="Times New Roman" w:eastAsia="Times New Roman" w:hAnsi="Times New Roman" w:cs="Times New Roman"/>
          <w:color w:val="000000" w:themeColor="text1"/>
          <w:sz w:val="24"/>
          <w:szCs w:val="24"/>
        </w:rPr>
        <w:t>Dioptra</w:t>
      </w:r>
      <w:proofErr w:type="spellEnd"/>
      <w:r w:rsidRPr="00591ED6">
        <w:rPr>
          <w:rFonts w:ascii="Times New Roman" w:eastAsia="Times New Roman" w:hAnsi="Times New Roman" w:cs="Times New Roman"/>
          <w:color w:val="000000" w:themeColor="text1"/>
          <w:sz w:val="24"/>
          <w:szCs w:val="24"/>
        </w:rPr>
        <w:t xml:space="preserve"> could be used for measuring angles.</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The common understanding of cadastre is that it is a form of land information system. A land information system (LIS) gives support to land management by providing information about the land, the resources upon it and improvement made to it. </w:t>
      </w:r>
    </w:p>
    <w:p w:rsidR="00DB19D1" w:rsidRPr="00591ED6" w:rsidRDefault="00DB19D1" w:rsidP="00DB19D1">
      <w:pPr>
        <w:spacing w:after="0" w:line="360" w:lineRule="auto"/>
        <w:ind w:firstLine="72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cadastre is a subset of LIS that has been defined as a record of interest in land (or property right) may be narrowly constructed as a legal right capable of ownership or more broadly interpreted to include uniquely recognized relationship among people with regard to the acquisition and management of land (NRC 1980).</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The basic spatial unit of cadastre is a land parcel on which all land tenure and land use records are complied. Data that may appear in a cadastre include geometric data (coordinates, maps) property addresses, land use, real property information the nature and duration of the tenure, details about the construction of buildings and apartments, population and land taxation values (CERCO 1995).</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The cadastre serves the following purposes:</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Legal purpose</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Fiscal purpose</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Facilities management</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Base mapping</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Value assessment</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Land use planning </w:t>
      </w:r>
    </w:p>
    <w:p w:rsidR="00DB19D1" w:rsidRPr="00591ED6" w:rsidRDefault="00DB19D1" w:rsidP="00DB19D1">
      <w:pPr>
        <w:numPr>
          <w:ilvl w:val="0"/>
          <w:numId w:val="4"/>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Environmental impact assessment</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lastRenderedPageBreak/>
        <w:t xml:space="preserve">     Before 1978 the system of land tenure in Nigeria differed between Northern and Eastern states. In the East, individuals, families, clans, and chiefs, might hold land, while in the North under the land tenure law, all defined as “native land” and the commissioner of lands and survey was empowered to grant right of occupancy to individual </w:t>
      </w:r>
      <w:proofErr w:type="spellStart"/>
      <w:r w:rsidRPr="00591ED6">
        <w:rPr>
          <w:rFonts w:ascii="Times New Roman" w:eastAsia="Times New Roman" w:hAnsi="Times New Roman" w:cs="Times New Roman"/>
          <w:color w:val="000000" w:themeColor="text1"/>
          <w:sz w:val="24"/>
          <w:szCs w:val="24"/>
        </w:rPr>
        <w:t>McEntyre</w:t>
      </w:r>
      <w:proofErr w:type="spellEnd"/>
      <w:r w:rsidRPr="00591ED6">
        <w:rPr>
          <w:rFonts w:ascii="Times New Roman" w:eastAsia="Times New Roman" w:hAnsi="Times New Roman" w:cs="Times New Roman"/>
          <w:color w:val="000000" w:themeColor="text1"/>
          <w:sz w:val="24"/>
          <w:szCs w:val="24"/>
        </w:rPr>
        <w:t>, (1987). The land use decree of 1978 has replaced the former tenure system operate in the North and East as all land were now vested in the hand of the state and local government. “These systems did little to solve most of the fundamental problems always associated with land tenure as in Nigeria. The records were inaccurate and poorly kept, quality of process in doubtful and analogue mode used created more problems rather than solving them” (</w:t>
      </w:r>
      <w:proofErr w:type="spellStart"/>
      <w:r w:rsidRPr="00591ED6">
        <w:rPr>
          <w:rFonts w:ascii="Times New Roman" w:eastAsia="Times New Roman" w:hAnsi="Times New Roman" w:cs="Times New Roman"/>
          <w:color w:val="000000" w:themeColor="text1"/>
          <w:sz w:val="24"/>
          <w:szCs w:val="24"/>
        </w:rPr>
        <w:t>Henssen</w:t>
      </w:r>
      <w:proofErr w:type="spellEnd"/>
      <w:r w:rsidRPr="00591ED6">
        <w:rPr>
          <w:rFonts w:ascii="Times New Roman" w:eastAsia="Times New Roman" w:hAnsi="Times New Roman" w:cs="Times New Roman"/>
          <w:color w:val="000000" w:themeColor="text1"/>
          <w:sz w:val="24"/>
          <w:szCs w:val="24"/>
        </w:rPr>
        <w:t xml:space="preserve"> 1990), J. L. G. </w:t>
      </w:r>
      <w:proofErr w:type="spellStart"/>
      <w:r w:rsidRPr="00591ED6">
        <w:rPr>
          <w:rFonts w:ascii="Times New Roman" w:eastAsia="Times New Roman" w:hAnsi="Times New Roman" w:cs="Times New Roman"/>
          <w:color w:val="000000" w:themeColor="text1"/>
          <w:sz w:val="24"/>
          <w:szCs w:val="24"/>
        </w:rPr>
        <w:t>Henssen</w:t>
      </w:r>
      <w:proofErr w:type="spellEnd"/>
      <w:r w:rsidRPr="00591ED6">
        <w:rPr>
          <w:rFonts w:ascii="Times New Roman" w:eastAsia="Times New Roman" w:hAnsi="Times New Roman" w:cs="Times New Roman"/>
          <w:color w:val="000000" w:themeColor="text1"/>
          <w:sz w:val="24"/>
          <w:szCs w:val="24"/>
        </w:rPr>
        <w:t xml:space="preserve">, “Cadastre, Indispensable for Development,” International Institute for Aerospace Survey and Earth Science (ITC), </w:t>
      </w:r>
      <w:proofErr w:type="spellStart"/>
      <w:r w:rsidRPr="00591ED6">
        <w:rPr>
          <w:rFonts w:ascii="Times New Roman" w:eastAsia="Times New Roman" w:hAnsi="Times New Roman" w:cs="Times New Roman"/>
          <w:color w:val="000000" w:themeColor="text1"/>
          <w:sz w:val="24"/>
          <w:szCs w:val="24"/>
        </w:rPr>
        <w:t>Enschede</w:t>
      </w:r>
      <w:proofErr w:type="spellEnd"/>
      <w:r w:rsidRPr="00591ED6">
        <w:rPr>
          <w:rFonts w:ascii="Times New Roman" w:eastAsia="Times New Roman" w:hAnsi="Times New Roman" w:cs="Times New Roman"/>
          <w:color w:val="000000" w:themeColor="text1"/>
          <w:sz w:val="24"/>
          <w:szCs w:val="24"/>
        </w:rPr>
        <w:t>, 1990.</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As a result of the failure of the existing mode of cadastral system various countries of the world now adopt the use of computer system. This technology has influence the acquisition, processing and use of topographical data. The versatility of computer and development of geographical information system (GIS) played prominent role in cadastral systems. The integration of the technology leads to land information systems. In cadastral surveying and mapping with the utilization of information technologies the process substantially changes. The determination of object coordinate becomes easier with total station instrument, GPS and remote sensing methods and the direct drafting of objects on a map in superseded by the creation of objects in an information system. The result of this process is a data model of the real world.</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Modeling of objects in an information system made possible the creation of products such as reports, statistics, documents, maps etc maps are created out of this model by using representation function operating plotters and drafting machines. The distribution of information increasingly takes place with the help of data transfer possibilities geographical information is sent over the data high way. The internet and its ability to facilitate worldwide data network is playing an important role in the exchange of cadastral data. The exchange of data models will become common practice in the distribution of land information. </w:t>
      </w:r>
      <w:proofErr w:type="gramStart"/>
      <w:r w:rsidRPr="00591ED6">
        <w:rPr>
          <w:rFonts w:ascii="Times New Roman" w:eastAsia="Times New Roman" w:hAnsi="Times New Roman" w:cs="Times New Roman"/>
          <w:color w:val="000000" w:themeColor="text1"/>
          <w:sz w:val="24"/>
          <w:szCs w:val="24"/>
        </w:rPr>
        <w:t>(FIG Cadastral 2014).</w:t>
      </w:r>
      <w:proofErr w:type="gramEnd"/>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  This new procedure has several advantages.</w:t>
      </w:r>
    </w:p>
    <w:p w:rsidR="00DB19D1" w:rsidRPr="00591ED6" w:rsidRDefault="00DB19D1" w:rsidP="00DB19D1">
      <w:pPr>
        <w:numPr>
          <w:ilvl w:val="0"/>
          <w:numId w:val="5"/>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Flexibility in the representation of information of the data model. Type, scale and content of a representation can be chosen according to the needs.</w:t>
      </w:r>
    </w:p>
    <w:p w:rsidR="00DB19D1" w:rsidRPr="00591ED6" w:rsidRDefault="00DB19D1" w:rsidP="00DB19D1">
      <w:pPr>
        <w:numPr>
          <w:ilvl w:val="0"/>
          <w:numId w:val="5"/>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information in stored once and different products are derived from the some data.</w:t>
      </w:r>
    </w:p>
    <w:p w:rsidR="00DB19D1" w:rsidRPr="00591ED6" w:rsidRDefault="00DB19D1" w:rsidP="00DB19D1">
      <w:pPr>
        <w:numPr>
          <w:ilvl w:val="0"/>
          <w:numId w:val="5"/>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lastRenderedPageBreak/>
        <w:t>The digital model in easy to handle and data representing the model cannot be destroyed physically as can traditional maps.</w:t>
      </w:r>
    </w:p>
    <w:p w:rsidR="00DB19D1" w:rsidRPr="00591ED6" w:rsidRDefault="00DB19D1" w:rsidP="00DB19D1">
      <w:pPr>
        <w:numPr>
          <w:ilvl w:val="0"/>
          <w:numId w:val="5"/>
        </w:num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Distribution and publication of cadastral information is easily possible with the help of the exchange of digital data models.</w:t>
      </w:r>
    </w:p>
    <w:p w:rsidR="00DB19D1" w:rsidRPr="00591ED6" w:rsidRDefault="00DB19D1" w:rsidP="00DB19D1">
      <w:pPr>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ab/>
        <w:t xml:space="preserve">One of the key benefits of LIS is that it can help to promote social equity by providing accurate and reliable information on land ownership and use. This can help to prevent land disputes and conflicts, and ensure that land resources are distributed fairly and equitably. </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Overall, LIS is an essential tool for effective land management, and can help to promote sustainable development, social equity, and economic growth. It is an important investment for governments, landowners, and other stakeholders who are committed to responsible land management practices.</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aim of a Land Information System (CIS) is to provide a comprehensive and up-to-date database of land ownership and use. The primary objective of a LIS is to facilitate the management of land resources, by providing accurate and reliable information on the location, extent, and ownership of land parcels.</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LIS has several objectives, including:</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Providing a comprehensive and accurate database of land ownership and use.</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Facilitating the management of land resources, by providing accurate and reliable information on the location, extent, and ownership of land parcels.</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Supporting land administration, land registration, and land valuation processes.</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Providing a platform for land use planning and management.</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Supporting the development of land policies and regulations.</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Facilitating the resolution of land disputes and conflicts.</w:t>
      </w:r>
    </w:p>
    <w:p w:rsidR="00DB19D1" w:rsidRPr="00591ED6" w:rsidRDefault="00DB19D1" w:rsidP="00DB19D1">
      <w:pPr>
        <w:spacing w:after="16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Overall, a LIS is an essential tool for effective land management, and can help to promote sustainable development, social equity, and economic growth.</w:t>
      </w:r>
    </w:p>
    <w:p w:rsidR="00DB19D1" w:rsidRPr="00591ED6" w:rsidRDefault="00DB19D1" w:rsidP="00DB19D1">
      <w:pPr>
        <w:spacing w:line="360" w:lineRule="auto"/>
        <w:jc w:val="both"/>
        <w:rPr>
          <w:rFonts w:ascii="Times New Roman" w:hAnsi="Times New Roman" w:cs="Times New Roman"/>
          <w:sz w:val="24"/>
          <w:szCs w:val="24"/>
        </w:rPr>
      </w:pPr>
    </w:p>
    <w:p w:rsidR="00DB19D1" w:rsidRPr="00591ED6" w:rsidRDefault="00DB19D1" w:rsidP="00DB19D1">
      <w:pPr>
        <w:spacing w:line="360" w:lineRule="auto"/>
        <w:jc w:val="center"/>
        <w:rPr>
          <w:rFonts w:ascii="Times New Roman" w:hAnsi="Times New Roman" w:cs="Times New Roman"/>
          <w:b/>
          <w:bCs/>
          <w:sz w:val="24"/>
          <w:szCs w:val="24"/>
        </w:rPr>
      </w:pPr>
    </w:p>
    <w:p w:rsidR="00DB19D1" w:rsidRPr="00591ED6" w:rsidRDefault="00DB19D1" w:rsidP="00DB19D1">
      <w:pPr>
        <w:pStyle w:val="Heading1"/>
        <w:spacing w:line="360" w:lineRule="auto"/>
        <w:jc w:val="center"/>
        <w:rPr>
          <w:rFonts w:ascii="Times New Roman" w:hAnsi="Times New Roman" w:cs="Times New Roman"/>
          <w:color w:val="000000" w:themeColor="text1"/>
          <w:sz w:val="24"/>
          <w:szCs w:val="24"/>
        </w:rPr>
      </w:pPr>
      <w:bookmarkStart w:id="22" w:name="_Toc201120386"/>
      <w:bookmarkStart w:id="23" w:name="_Toc202353908"/>
      <w:bookmarkStart w:id="24" w:name="_Toc202390468"/>
      <w:r w:rsidRPr="00591ED6">
        <w:rPr>
          <w:rFonts w:ascii="Times New Roman" w:hAnsi="Times New Roman" w:cs="Times New Roman"/>
          <w:color w:val="000000" w:themeColor="text1"/>
          <w:sz w:val="24"/>
          <w:szCs w:val="24"/>
        </w:rPr>
        <w:lastRenderedPageBreak/>
        <w:t>CHAPTERTHREE</w:t>
      </w:r>
      <w:bookmarkEnd w:id="22"/>
      <w:bookmarkEnd w:id="23"/>
      <w:bookmarkEnd w:id="24"/>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25" w:name="_Toc201120387"/>
      <w:bookmarkStart w:id="26" w:name="_Toc202353909"/>
      <w:bookmarkStart w:id="27" w:name="_Toc202390469"/>
      <w:r w:rsidRPr="00591ED6">
        <w:rPr>
          <w:rFonts w:ascii="Times New Roman" w:hAnsi="Times New Roman" w:cs="Times New Roman"/>
          <w:color w:val="000000" w:themeColor="text1"/>
          <w:sz w:val="24"/>
          <w:szCs w:val="24"/>
        </w:rPr>
        <w:t>3.0</w:t>
      </w:r>
      <w:r w:rsidRPr="00591ED6">
        <w:rPr>
          <w:rFonts w:ascii="Times New Roman" w:hAnsi="Times New Roman" w:cs="Times New Roman"/>
          <w:color w:val="000000" w:themeColor="text1"/>
          <w:sz w:val="24"/>
          <w:szCs w:val="24"/>
        </w:rPr>
        <w:tab/>
        <w:t>METHODOLOGY</w:t>
      </w:r>
      <w:bookmarkEnd w:id="25"/>
      <w:bookmarkEnd w:id="26"/>
      <w:bookmarkEnd w:id="27"/>
    </w:p>
    <w:p w:rsidR="00DB19D1" w:rsidRPr="00591ED6" w:rsidRDefault="00DB19D1" w:rsidP="00DB19D1">
      <w:pPr>
        <w:widowControl w:val="0"/>
        <w:autoSpaceDE w:val="0"/>
        <w:autoSpaceDN w:val="0"/>
        <w:spacing w:after="0" w:line="360" w:lineRule="auto"/>
        <w:ind w:right="475"/>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This stage involves the methods and procedure used in planning, data acquisition, data processing, and creation of database, creation of database management system and information presentation. These operations were logically structured and carried out in stages involving database design. It is normally considered to involve a spatially referenced and structured digital database and appropriate application software for geospatial analysis. This basically describes the techniques and principles adopted in carrying out the project.</w:t>
      </w:r>
    </w:p>
    <w:p w:rsidR="00DB19D1" w:rsidRPr="00591ED6" w:rsidRDefault="00DB19D1" w:rsidP="00DB19D1">
      <w:pPr>
        <w:widowControl w:val="0"/>
        <w:autoSpaceDE w:val="0"/>
        <w:autoSpaceDN w:val="0"/>
        <w:spacing w:before="1"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Geographic information system methods were adopted in accomplishing the desired results.</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28" w:name="_Toc201120388"/>
      <w:bookmarkStart w:id="29" w:name="_Toc202353910"/>
      <w:bookmarkStart w:id="30" w:name="_Toc202390470"/>
      <w:r w:rsidRPr="00591ED6">
        <w:rPr>
          <w:rFonts w:ascii="Times New Roman" w:hAnsi="Times New Roman" w:cs="Times New Roman"/>
          <w:color w:val="000000" w:themeColor="text1"/>
          <w:sz w:val="24"/>
          <w:szCs w:val="24"/>
        </w:rPr>
        <w:t>3.1</w:t>
      </w:r>
      <w:r w:rsidRPr="00591ED6">
        <w:rPr>
          <w:rFonts w:ascii="Times New Roman" w:hAnsi="Times New Roman" w:cs="Times New Roman"/>
          <w:color w:val="000000" w:themeColor="text1"/>
          <w:sz w:val="24"/>
          <w:szCs w:val="24"/>
        </w:rPr>
        <w:tab/>
        <w:t>DATABASE DESIGN</w:t>
      </w:r>
      <w:bookmarkEnd w:id="28"/>
      <w:bookmarkEnd w:id="29"/>
      <w:bookmarkEnd w:id="30"/>
    </w:p>
    <w:p w:rsidR="00DB19D1" w:rsidRPr="00591ED6" w:rsidRDefault="00DB19D1" w:rsidP="00DB19D1">
      <w:pPr>
        <w:widowControl w:val="0"/>
        <w:tabs>
          <w:tab w:val="left" w:pos="1060"/>
        </w:tabs>
        <w:autoSpaceDE w:val="0"/>
        <w:autoSpaceDN w:val="0"/>
        <w:spacing w:after="0" w:line="360" w:lineRule="auto"/>
        <w:ind w:right="4005"/>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design of any data base involves three stages namely;</w:t>
      </w:r>
    </w:p>
    <w:p w:rsidR="00DB19D1" w:rsidRPr="00591ED6" w:rsidRDefault="00DB19D1" w:rsidP="00DB19D1">
      <w:pPr>
        <w:pStyle w:val="ListParagraph"/>
        <w:spacing w:line="360" w:lineRule="auto"/>
        <w:rPr>
          <w:rFonts w:ascii="Times New Roman" w:hAnsi="Times New Roman" w:cs="Times New Roman"/>
          <w:color w:val="000000" w:themeColor="text1"/>
          <w:sz w:val="24"/>
          <w:szCs w:val="24"/>
        </w:rPr>
      </w:pPr>
      <w:proofErr w:type="spellStart"/>
      <w:proofErr w:type="gramStart"/>
      <w:r w:rsidRPr="00591ED6">
        <w:rPr>
          <w:rFonts w:ascii="Times New Roman" w:hAnsi="Times New Roman" w:cs="Times New Roman"/>
          <w:color w:val="000000" w:themeColor="text1"/>
          <w:sz w:val="24"/>
          <w:szCs w:val="24"/>
        </w:rPr>
        <w:t>i</w:t>
      </w:r>
      <w:proofErr w:type="spellEnd"/>
      <w:proofErr w:type="gramEnd"/>
      <w:r w:rsidRPr="00591ED6">
        <w:rPr>
          <w:rFonts w:ascii="Times New Roman" w:hAnsi="Times New Roman" w:cs="Times New Roman"/>
          <w:color w:val="000000" w:themeColor="text1"/>
          <w:sz w:val="24"/>
          <w:szCs w:val="24"/>
        </w:rPr>
        <w:tab/>
        <w:t>Conceptual design</w:t>
      </w:r>
    </w:p>
    <w:p w:rsidR="00DB19D1" w:rsidRPr="00591ED6" w:rsidRDefault="00DB19D1" w:rsidP="00DB19D1">
      <w:pPr>
        <w:pStyle w:val="ListParagraph"/>
        <w:spacing w:line="360" w:lineRule="auto"/>
        <w:rPr>
          <w:rFonts w:ascii="Times New Roman" w:hAnsi="Times New Roman" w:cs="Times New Roman"/>
          <w:color w:val="000000" w:themeColor="text1"/>
          <w:sz w:val="24"/>
          <w:szCs w:val="24"/>
        </w:rPr>
      </w:pPr>
      <w:proofErr w:type="gramStart"/>
      <w:r w:rsidRPr="00591ED6">
        <w:rPr>
          <w:rFonts w:ascii="Times New Roman" w:hAnsi="Times New Roman" w:cs="Times New Roman"/>
          <w:color w:val="000000" w:themeColor="text1"/>
          <w:sz w:val="24"/>
          <w:szCs w:val="24"/>
        </w:rPr>
        <w:t>ii</w:t>
      </w:r>
      <w:proofErr w:type="gramEnd"/>
      <w:r w:rsidRPr="00591ED6">
        <w:rPr>
          <w:rFonts w:ascii="Times New Roman" w:hAnsi="Times New Roman" w:cs="Times New Roman"/>
          <w:color w:val="000000" w:themeColor="text1"/>
          <w:sz w:val="24"/>
          <w:szCs w:val="24"/>
        </w:rPr>
        <w:tab/>
        <w:t>Logical design</w:t>
      </w:r>
    </w:p>
    <w:p w:rsidR="00DB19D1" w:rsidRPr="00591ED6" w:rsidRDefault="00DB19D1" w:rsidP="00DB19D1">
      <w:pPr>
        <w:pStyle w:val="ListParagraph"/>
        <w:spacing w:line="360" w:lineRule="auto"/>
        <w:rPr>
          <w:rFonts w:ascii="Times New Roman" w:hAnsi="Times New Roman" w:cs="Times New Roman"/>
          <w:color w:val="000000" w:themeColor="text1"/>
          <w:sz w:val="24"/>
          <w:szCs w:val="24"/>
        </w:rPr>
      </w:pPr>
      <w:proofErr w:type="gramStart"/>
      <w:r w:rsidRPr="00591ED6">
        <w:rPr>
          <w:rFonts w:ascii="Times New Roman" w:hAnsi="Times New Roman" w:cs="Times New Roman"/>
          <w:color w:val="000000" w:themeColor="text1"/>
          <w:sz w:val="24"/>
          <w:szCs w:val="24"/>
        </w:rPr>
        <w:t>iii</w:t>
      </w:r>
      <w:proofErr w:type="gramEnd"/>
      <w:r w:rsidRPr="00591ED6">
        <w:rPr>
          <w:rFonts w:ascii="Times New Roman" w:hAnsi="Times New Roman" w:cs="Times New Roman"/>
          <w:color w:val="000000" w:themeColor="text1"/>
          <w:sz w:val="24"/>
          <w:szCs w:val="24"/>
        </w:rPr>
        <w:tab/>
        <w:t>Physical design</w:t>
      </w:r>
    </w:p>
    <w:p w:rsidR="00DB19D1" w:rsidRPr="00591ED6" w:rsidRDefault="00DB19D1" w:rsidP="00DB19D1">
      <w:pPr>
        <w:pStyle w:val="Heading1"/>
        <w:spacing w:line="360" w:lineRule="auto"/>
        <w:rPr>
          <w:rFonts w:ascii="Times New Roman" w:hAnsi="Times New Roman" w:cs="Times New Roman"/>
          <w:i/>
          <w:color w:val="000000" w:themeColor="text1"/>
          <w:sz w:val="24"/>
          <w:szCs w:val="24"/>
        </w:rPr>
      </w:pPr>
      <w:bookmarkStart w:id="31" w:name="_Toc202353974"/>
      <w:bookmarkStart w:id="32" w:name="_Toc202390471"/>
      <w:r w:rsidRPr="00591ED6">
        <w:rPr>
          <w:rFonts w:ascii="Times New Roman" w:hAnsi="Times New Roman" w:cs="Times New Roman"/>
          <w:color w:val="000000" w:themeColor="text1"/>
          <w:sz w:val="24"/>
          <w:szCs w:val="24"/>
        </w:rPr>
        <w:t>3.1.1</w:t>
      </w:r>
      <w:r w:rsidRPr="00591ED6">
        <w:rPr>
          <w:rFonts w:ascii="Times New Roman" w:hAnsi="Times New Roman" w:cs="Times New Roman"/>
          <w:color w:val="000000" w:themeColor="text1"/>
          <w:sz w:val="24"/>
          <w:szCs w:val="24"/>
        </w:rPr>
        <w:tab/>
        <w:t>VIEW OF REALITY</w:t>
      </w:r>
      <w:bookmarkEnd w:id="31"/>
      <w:bookmarkEnd w:id="32"/>
    </w:p>
    <w:p w:rsidR="00DB19D1" w:rsidRPr="00591ED6" w:rsidRDefault="00DB19D1" w:rsidP="00DB19D1">
      <w:pPr>
        <w:widowControl w:val="0"/>
        <w:autoSpaceDE w:val="0"/>
        <w:autoSpaceDN w:val="0"/>
        <w:spacing w:after="0" w:line="360" w:lineRule="auto"/>
        <w:ind w:right="48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rsidR="00DB19D1" w:rsidRPr="00591ED6" w:rsidRDefault="00DB19D1" w:rsidP="00DB19D1">
      <w:pPr>
        <w:widowControl w:val="0"/>
        <w:autoSpaceDE w:val="0"/>
        <w:autoSpaceDN w:val="0"/>
        <w:spacing w:before="1" w:after="0" w:line="360" w:lineRule="auto"/>
        <w:ind w:right="477"/>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For this application, the view of reality is made of the topography of the project. Since it is not possible to represent the real world, the only option is to conceptualize and model it in a specified manner to represent the real world. The area of interest to us in this project Includes; Green Reserve, Roads, Electric poles, Trees, Water Facilities, Buildings, Football pitch, Streams.</w:t>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before="4"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noProof/>
          <w:color w:val="000000" w:themeColor="text1"/>
          <w:sz w:val="24"/>
          <w:szCs w:val="24"/>
        </w:rPr>
        <w:lastRenderedPageBreak/>
        <w:drawing>
          <wp:anchor distT="0" distB="0" distL="0" distR="0" simplePos="0" relativeHeight="251662336" behindDoc="0" locked="0" layoutInCell="1" allowOverlap="1">
            <wp:simplePos x="0" y="0"/>
            <wp:positionH relativeFrom="page">
              <wp:posOffset>914400</wp:posOffset>
            </wp:positionH>
            <wp:positionV relativeFrom="paragraph">
              <wp:posOffset>122410</wp:posOffset>
            </wp:positionV>
            <wp:extent cx="5974989" cy="5526976"/>
            <wp:effectExtent l="0" t="0" r="0" b="0"/>
            <wp:wrapTopAndBottom/>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74989" cy="5526976"/>
                    </a:xfrm>
                    <a:prstGeom prst="rect">
                      <a:avLst/>
                    </a:prstGeom>
                  </pic:spPr>
                </pic:pic>
              </a:graphicData>
            </a:graphic>
          </wp:anchor>
        </w:drawing>
      </w:r>
      <w:r w:rsidRPr="00591ED6">
        <w:rPr>
          <w:rFonts w:ascii="Times New Roman" w:eastAsia="Times New Roman" w:hAnsi="Times New Roman" w:cs="Times New Roman"/>
          <w:color w:val="000000" w:themeColor="text1"/>
          <w:sz w:val="24"/>
          <w:szCs w:val="24"/>
        </w:rPr>
        <w:t>Fig.3.1Design and Construction Phases in Spatial Database</w:t>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sectPr w:rsidR="00DB19D1" w:rsidRPr="00591ED6" w:rsidSect="00591ED6">
          <w:footerReference w:type="default" r:id="rId10"/>
          <w:pgSz w:w="11910" w:h="16840"/>
          <w:pgMar w:top="1440" w:right="1440" w:bottom="1440" w:left="1440" w:header="0" w:footer="988" w:gutter="0"/>
          <w:pgNumType w:start="1"/>
          <w:cols w:space="720"/>
        </w:sectPr>
      </w:pP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33" w:name="_Toc201120389"/>
      <w:bookmarkStart w:id="34" w:name="_Toc202353911"/>
      <w:bookmarkStart w:id="35" w:name="_Toc202390472"/>
      <w:r w:rsidRPr="00591ED6">
        <w:rPr>
          <w:rFonts w:ascii="Times New Roman" w:hAnsi="Times New Roman" w:cs="Times New Roman"/>
          <w:color w:val="000000" w:themeColor="text1"/>
          <w:sz w:val="24"/>
          <w:szCs w:val="24"/>
        </w:rPr>
        <w:lastRenderedPageBreak/>
        <w:t>3.1.2</w:t>
      </w:r>
      <w:r w:rsidRPr="00591ED6">
        <w:rPr>
          <w:rFonts w:ascii="Times New Roman" w:hAnsi="Times New Roman" w:cs="Times New Roman"/>
          <w:color w:val="000000" w:themeColor="text1"/>
          <w:sz w:val="24"/>
          <w:szCs w:val="24"/>
        </w:rPr>
        <w:tab/>
        <w:t>CONCEPTUAL DESIGN</w:t>
      </w:r>
      <w:bookmarkEnd w:id="33"/>
      <w:bookmarkEnd w:id="34"/>
      <w:bookmarkEnd w:id="35"/>
    </w:p>
    <w:p w:rsidR="00DB19D1" w:rsidRPr="00591ED6" w:rsidRDefault="00DB19D1" w:rsidP="00DB19D1">
      <w:pPr>
        <w:widowControl w:val="0"/>
        <w:autoSpaceDE w:val="0"/>
        <w:autoSpaceDN w:val="0"/>
        <w:spacing w:after="0" w:line="360" w:lineRule="auto"/>
        <w:ind w:right="475"/>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Vector data model is the data type adopted for this project, which is represented, by points, lines and polygon. The identified entities are:-</w:t>
      </w:r>
    </w:p>
    <w:p w:rsidR="00DB19D1" w:rsidRPr="00591ED6" w:rsidRDefault="00DB19D1" w:rsidP="00DB19D1">
      <w:pPr>
        <w:widowControl w:val="0"/>
        <w:numPr>
          <w:ilvl w:val="3"/>
          <w:numId w:val="29"/>
        </w:numPr>
        <w:tabs>
          <w:tab w:val="left" w:pos="0"/>
        </w:tabs>
        <w:autoSpaceDE w:val="0"/>
        <w:autoSpaceDN w:val="0"/>
        <w:spacing w:after="0" w:line="360" w:lineRule="auto"/>
        <w:ind w:left="0" w:firstLine="0"/>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Vegetation area (polygon)</w:t>
      </w:r>
    </w:p>
    <w:p w:rsidR="00DB19D1" w:rsidRPr="00591ED6" w:rsidRDefault="00DB19D1" w:rsidP="00DB19D1">
      <w:pPr>
        <w:widowControl w:val="0"/>
        <w:numPr>
          <w:ilvl w:val="3"/>
          <w:numId w:val="29"/>
        </w:numPr>
        <w:tabs>
          <w:tab w:val="left" w:pos="0"/>
        </w:tabs>
        <w:autoSpaceDE w:val="0"/>
        <w:autoSpaceDN w:val="0"/>
        <w:spacing w:after="0" w:line="360" w:lineRule="auto"/>
        <w:ind w:left="0" w:firstLine="0"/>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Roads(line)</w:t>
      </w:r>
    </w:p>
    <w:p w:rsidR="00DB19D1" w:rsidRPr="00591ED6" w:rsidRDefault="00DB19D1" w:rsidP="00DB19D1">
      <w:pPr>
        <w:widowControl w:val="0"/>
        <w:numPr>
          <w:ilvl w:val="3"/>
          <w:numId w:val="29"/>
        </w:numPr>
        <w:tabs>
          <w:tab w:val="left" w:pos="0"/>
        </w:tabs>
        <w:autoSpaceDE w:val="0"/>
        <w:autoSpaceDN w:val="0"/>
        <w:spacing w:after="0" w:line="360" w:lineRule="auto"/>
        <w:ind w:left="0" w:firstLine="0"/>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Trees(point)</w:t>
      </w:r>
    </w:p>
    <w:p w:rsidR="00DB19D1" w:rsidRPr="00591ED6" w:rsidRDefault="00DB19D1" w:rsidP="00DB19D1">
      <w:pPr>
        <w:widowControl w:val="0"/>
        <w:numPr>
          <w:ilvl w:val="3"/>
          <w:numId w:val="29"/>
        </w:numPr>
        <w:tabs>
          <w:tab w:val="left" w:pos="0"/>
        </w:tabs>
        <w:autoSpaceDE w:val="0"/>
        <w:autoSpaceDN w:val="0"/>
        <w:spacing w:after="0" w:line="360" w:lineRule="auto"/>
        <w:ind w:left="0" w:firstLine="0"/>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Boundary line (polygon)</w:t>
      </w:r>
    </w:p>
    <w:p w:rsidR="00DB19D1" w:rsidRPr="00591ED6" w:rsidRDefault="00DB19D1" w:rsidP="00DB19D1">
      <w:pPr>
        <w:widowControl w:val="0"/>
        <w:numPr>
          <w:ilvl w:val="3"/>
          <w:numId w:val="29"/>
        </w:numPr>
        <w:tabs>
          <w:tab w:val="left" w:pos="0"/>
        </w:tabs>
        <w:autoSpaceDE w:val="0"/>
        <w:autoSpaceDN w:val="0"/>
        <w:spacing w:after="0" w:line="360" w:lineRule="auto"/>
        <w:ind w:left="0" w:firstLine="0"/>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noProof/>
          <w:color w:val="000000" w:themeColor="text1"/>
          <w:sz w:val="24"/>
          <w:szCs w:val="24"/>
        </w:rPr>
        <w:drawing>
          <wp:anchor distT="0" distB="0" distL="0" distR="0" simplePos="0" relativeHeight="251661312" behindDoc="0" locked="0" layoutInCell="1" allowOverlap="1">
            <wp:simplePos x="0" y="0"/>
            <wp:positionH relativeFrom="page">
              <wp:posOffset>1507490</wp:posOffset>
            </wp:positionH>
            <wp:positionV relativeFrom="paragraph">
              <wp:posOffset>523240</wp:posOffset>
            </wp:positionV>
            <wp:extent cx="5218430" cy="4238625"/>
            <wp:effectExtent l="0" t="0" r="1270" b="9525"/>
            <wp:wrapTopAndBottom/>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218430" cy="4238625"/>
                    </a:xfrm>
                    <a:prstGeom prst="rect">
                      <a:avLst/>
                    </a:prstGeom>
                  </pic:spPr>
                </pic:pic>
              </a:graphicData>
            </a:graphic>
          </wp:anchor>
        </w:drawing>
      </w:r>
      <w:r w:rsidRPr="00591ED6">
        <w:rPr>
          <w:rFonts w:ascii="Times New Roman" w:eastAsia="Times New Roman" w:hAnsi="Times New Roman" w:cs="Times New Roman"/>
          <w:color w:val="000000" w:themeColor="text1"/>
          <w:sz w:val="24"/>
          <w:szCs w:val="24"/>
        </w:rPr>
        <w:t>Buildings(polygon)</w:t>
      </w: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36" w:name="_Toc202353498"/>
      <w:bookmarkStart w:id="37" w:name="_Toc202354095"/>
      <w:bookmarkStart w:id="38" w:name="_Toc202388372"/>
      <w:bookmarkStart w:id="39" w:name="_Toc202390302"/>
      <w:bookmarkStart w:id="40" w:name="_Toc202390519"/>
      <w:r w:rsidRPr="00591ED6">
        <w:rPr>
          <w:rFonts w:ascii="Times New Roman" w:eastAsia="Times New Roman" w:hAnsi="Times New Roman" w:cs="Times New Roman"/>
          <w:color w:val="000000" w:themeColor="text1"/>
          <w:sz w:val="24"/>
          <w:szCs w:val="24"/>
        </w:rPr>
        <w:t>Fig.3.2.</w:t>
      </w:r>
      <w:proofErr w:type="gramStart"/>
      <w:r w:rsidRPr="00591ED6">
        <w:rPr>
          <w:rFonts w:ascii="Times New Roman" w:eastAsia="Times New Roman" w:hAnsi="Times New Roman" w:cs="Times New Roman"/>
          <w:color w:val="000000" w:themeColor="text1"/>
          <w:sz w:val="24"/>
          <w:szCs w:val="24"/>
        </w:rPr>
        <w:t>:E</w:t>
      </w:r>
      <w:proofErr w:type="gramEnd"/>
      <w:r w:rsidRPr="00591ED6">
        <w:rPr>
          <w:rFonts w:ascii="Times New Roman" w:eastAsia="Times New Roman" w:hAnsi="Times New Roman" w:cs="Times New Roman"/>
          <w:color w:val="000000" w:themeColor="text1"/>
          <w:sz w:val="24"/>
          <w:szCs w:val="24"/>
        </w:rPr>
        <w:t>-R Diagram (Entity relationship diagram)</w:t>
      </w:r>
      <w:bookmarkEnd w:id="36"/>
      <w:bookmarkEnd w:id="37"/>
      <w:bookmarkEnd w:id="38"/>
      <w:bookmarkEnd w:id="39"/>
      <w:bookmarkEnd w:id="40"/>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sectPr w:rsidR="00DB19D1" w:rsidRPr="00591ED6" w:rsidSect="00591ED6">
          <w:pgSz w:w="11910" w:h="16840"/>
          <w:pgMar w:top="1440" w:right="1440" w:bottom="1440" w:left="1440" w:header="0" w:footer="988" w:gutter="0"/>
          <w:pgNumType w:start="1"/>
          <w:cols w:space="720"/>
        </w:sectPr>
      </w:pP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41" w:name="_Toc201120390"/>
      <w:bookmarkStart w:id="42" w:name="_Toc202353912"/>
      <w:bookmarkStart w:id="43" w:name="_Toc202390473"/>
      <w:r w:rsidRPr="00591ED6">
        <w:rPr>
          <w:rFonts w:ascii="Times New Roman" w:hAnsi="Times New Roman" w:cs="Times New Roman"/>
          <w:color w:val="000000" w:themeColor="text1"/>
          <w:sz w:val="24"/>
          <w:szCs w:val="24"/>
        </w:rPr>
        <w:lastRenderedPageBreak/>
        <w:t>3.1.3</w:t>
      </w:r>
      <w:r w:rsidRPr="00591ED6">
        <w:rPr>
          <w:rFonts w:ascii="Times New Roman" w:hAnsi="Times New Roman" w:cs="Times New Roman"/>
          <w:color w:val="000000" w:themeColor="text1"/>
          <w:sz w:val="24"/>
          <w:szCs w:val="24"/>
        </w:rPr>
        <w:tab/>
        <w:t>LOGICAL DESIGN</w:t>
      </w:r>
      <w:bookmarkEnd w:id="41"/>
      <w:bookmarkEnd w:id="42"/>
      <w:bookmarkEnd w:id="43"/>
    </w:p>
    <w:p w:rsidR="00DB19D1" w:rsidRPr="00591ED6" w:rsidRDefault="00DB19D1" w:rsidP="00DB19D1">
      <w:pPr>
        <w:widowControl w:val="0"/>
        <w:autoSpaceDE w:val="0"/>
        <w:autoSpaceDN w:val="0"/>
        <w:spacing w:after="0" w:line="360" w:lineRule="auto"/>
        <w:ind w:right="476"/>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rsidR="00DB19D1" w:rsidRPr="00591ED6" w:rsidRDefault="00DB19D1" w:rsidP="00DB19D1">
      <w:pPr>
        <w:widowControl w:val="0"/>
        <w:numPr>
          <w:ilvl w:val="0"/>
          <w:numId w:val="28"/>
        </w:numPr>
        <w:tabs>
          <w:tab w:val="left" w:pos="0"/>
        </w:tabs>
        <w:autoSpaceDE w:val="0"/>
        <w:autoSpaceDN w:val="0"/>
        <w:spacing w:before="1"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Building (</w:t>
      </w:r>
      <w:proofErr w:type="spellStart"/>
      <w:r w:rsidRPr="00591ED6">
        <w:rPr>
          <w:rFonts w:ascii="Times New Roman" w:eastAsia="Times New Roman" w:hAnsi="Times New Roman" w:cs="Times New Roman"/>
          <w:color w:val="000000" w:themeColor="text1"/>
          <w:sz w:val="24"/>
          <w:szCs w:val="24"/>
          <w:u w:val="single"/>
        </w:rPr>
        <w:t>B_ID</w:t>
      </w:r>
      <w:r w:rsidRPr="00591ED6">
        <w:rPr>
          <w:rFonts w:ascii="Times New Roman" w:eastAsia="Times New Roman" w:hAnsi="Times New Roman" w:cs="Times New Roman"/>
          <w:color w:val="000000" w:themeColor="text1"/>
          <w:sz w:val="24"/>
          <w:szCs w:val="24"/>
        </w:rPr>
        <w:t>,B_Area</w:t>
      </w:r>
      <w:proofErr w:type="spellEnd"/>
      <w:r w:rsidRPr="00591ED6">
        <w:rPr>
          <w:rFonts w:ascii="Times New Roman" w:eastAsia="Times New Roman" w:hAnsi="Times New Roman" w:cs="Times New Roman"/>
          <w:color w:val="000000" w:themeColor="text1"/>
          <w:sz w:val="24"/>
          <w:szCs w:val="24"/>
        </w:rPr>
        <w:t xml:space="preserve">, </w:t>
      </w:r>
      <w:proofErr w:type="spellStart"/>
      <w:r w:rsidRPr="00591ED6">
        <w:rPr>
          <w:rFonts w:ascii="Times New Roman" w:eastAsia="Times New Roman" w:hAnsi="Times New Roman" w:cs="Times New Roman"/>
          <w:color w:val="000000" w:themeColor="text1"/>
          <w:sz w:val="24"/>
          <w:szCs w:val="24"/>
        </w:rPr>
        <w:t>B_Name,B_Easting,B_Northing</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before="90"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Roads (</w:t>
      </w:r>
      <w:proofErr w:type="spellStart"/>
      <w:r w:rsidRPr="00591ED6">
        <w:rPr>
          <w:rFonts w:ascii="Times New Roman" w:eastAsia="Times New Roman" w:hAnsi="Times New Roman" w:cs="Times New Roman"/>
          <w:color w:val="000000" w:themeColor="text1"/>
          <w:sz w:val="24"/>
          <w:szCs w:val="24"/>
          <w:u w:val="single"/>
        </w:rPr>
        <w:t>R_ID</w:t>
      </w:r>
      <w:r w:rsidRPr="00591ED6">
        <w:rPr>
          <w:rFonts w:ascii="Times New Roman" w:eastAsia="Times New Roman" w:hAnsi="Times New Roman" w:cs="Times New Roman"/>
          <w:color w:val="000000" w:themeColor="text1"/>
          <w:sz w:val="24"/>
          <w:szCs w:val="24"/>
        </w:rPr>
        <w:t>,R_Width,R_Type,R-Condition,R_Easting,R_Northing</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before="90"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Vegetation (</w:t>
      </w:r>
      <w:proofErr w:type="spellStart"/>
      <w:r w:rsidRPr="00591ED6">
        <w:rPr>
          <w:rFonts w:ascii="Times New Roman" w:eastAsia="Times New Roman" w:hAnsi="Times New Roman" w:cs="Times New Roman"/>
          <w:color w:val="000000" w:themeColor="text1"/>
          <w:sz w:val="24"/>
          <w:szCs w:val="24"/>
        </w:rPr>
        <w:t>V_ID,GR_Area</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Tree (</w:t>
      </w:r>
      <w:proofErr w:type="spellStart"/>
      <w:r w:rsidRPr="00591ED6">
        <w:rPr>
          <w:rFonts w:ascii="Times New Roman" w:eastAsia="Times New Roman" w:hAnsi="Times New Roman" w:cs="Times New Roman"/>
          <w:color w:val="000000" w:themeColor="text1"/>
          <w:sz w:val="24"/>
          <w:szCs w:val="24"/>
          <w:u w:val="single"/>
        </w:rPr>
        <w:t>TR_ID</w:t>
      </w:r>
      <w:r w:rsidRPr="00591ED6">
        <w:rPr>
          <w:rFonts w:ascii="Times New Roman" w:eastAsia="Times New Roman" w:hAnsi="Times New Roman" w:cs="Times New Roman"/>
          <w:color w:val="000000" w:themeColor="text1"/>
          <w:sz w:val="24"/>
          <w:szCs w:val="24"/>
        </w:rPr>
        <w:t>,TR_spp,TR_Importance,TR_Easting,TR_Northing</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before="90"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Electric Pole (</w:t>
      </w:r>
      <w:proofErr w:type="spellStart"/>
      <w:r w:rsidRPr="00591ED6">
        <w:rPr>
          <w:rFonts w:ascii="Times New Roman" w:eastAsia="Times New Roman" w:hAnsi="Times New Roman" w:cs="Times New Roman"/>
          <w:color w:val="000000" w:themeColor="text1"/>
          <w:sz w:val="24"/>
          <w:szCs w:val="24"/>
          <w:u w:val="single"/>
        </w:rPr>
        <w:t>EP_No</w:t>
      </w:r>
      <w:r w:rsidRPr="00591ED6">
        <w:rPr>
          <w:rFonts w:ascii="Times New Roman" w:eastAsia="Times New Roman" w:hAnsi="Times New Roman" w:cs="Times New Roman"/>
          <w:color w:val="000000" w:themeColor="text1"/>
          <w:sz w:val="24"/>
          <w:szCs w:val="24"/>
        </w:rPr>
        <w:t>,EP_Type,EP_Height,EP_Easting,EP_Northing</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before="90"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Water Facility (</w:t>
      </w:r>
      <w:proofErr w:type="spellStart"/>
      <w:r w:rsidRPr="00591ED6">
        <w:rPr>
          <w:rFonts w:ascii="Times New Roman" w:eastAsia="Times New Roman" w:hAnsi="Times New Roman" w:cs="Times New Roman"/>
          <w:color w:val="000000" w:themeColor="text1"/>
          <w:sz w:val="24"/>
          <w:szCs w:val="24"/>
          <w:u w:val="single"/>
        </w:rPr>
        <w:t>WF_ID</w:t>
      </w:r>
      <w:r w:rsidRPr="00591ED6">
        <w:rPr>
          <w:rFonts w:ascii="Times New Roman" w:eastAsia="Times New Roman" w:hAnsi="Times New Roman" w:cs="Times New Roman"/>
          <w:color w:val="000000" w:themeColor="text1"/>
          <w:sz w:val="24"/>
          <w:szCs w:val="24"/>
        </w:rPr>
        <w:t>,WF_Depth,WF_Type,WF_Easting,WF_Northing</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before="90"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Football Pitch (</w:t>
      </w:r>
      <w:proofErr w:type="spellStart"/>
      <w:r w:rsidRPr="00591ED6">
        <w:rPr>
          <w:rFonts w:ascii="Times New Roman" w:eastAsia="Times New Roman" w:hAnsi="Times New Roman" w:cs="Times New Roman"/>
          <w:color w:val="000000" w:themeColor="text1"/>
          <w:sz w:val="24"/>
          <w:szCs w:val="24"/>
          <w:u w:val="single"/>
        </w:rPr>
        <w:t>FP_ID</w:t>
      </w:r>
      <w:r w:rsidRPr="00591ED6">
        <w:rPr>
          <w:rFonts w:ascii="Times New Roman" w:eastAsia="Times New Roman" w:hAnsi="Times New Roman" w:cs="Times New Roman"/>
          <w:color w:val="000000" w:themeColor="text1"/>
          <w:sz w:val="24"/>
          <w:szCs w:val="24"/>
        </w:rPr>
        <w:t>,FP_Area,FP_Status</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numPr>
          <w:ilvl w:val="0"/>
          <w:numId w:val="28"/>
        </w:numPr>
        <w:tabs>
          <w:tab w:val="left" w:pos="0"/>
        </w:tabs>
        <w:autoSpaceDE w:val="0"/>
        <w:autoSpaceDN w:val="0"/>
        <w:spacing w:before="90" w:after="0" w:line="360" w:lineRule="auto"/>
        <w:ind w:left="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Stream (</w:t>
      </w:r>
      <w:proofErr w:type="spellStart"/>
      <w:r w:rsidRPr="00591ED6">
        <w:rPr>
          <w:rFonts w:ascii="Times New Roman" w:eastAsia="Times New Roman" w:hAnsi="Times New Roman" w:cs="Times New Roman"/>
          <w:color w:val="000000" w:themeColor="text1"/>
          <w:sz w:val="24"/>
          <w:szCs w:val="24"/>
        </w:rPr>
        <w:t>S_ID,Length,Width</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widowControl w:val="0"/>
        <w:tabs>
          <w:tab w:val="left" w:pos="0"/>
        </w:tabs>
        <w:autoSpaceDE w:val="0"/>
        <w:autoSpaceDN w:val="0"/>
        <w:spacing w:before="90" w:after="0" w:line="360" w:lineRule="auto"/>
        <w:jc w:val="right"/>
        <w:rPr>
          <w:rFonts w:ascii="Times New Roman" w:eastAsia="Times New Roman" w:hAnsi="Times New Roman" w:cs="Times New Roman"/>
          <w:color w:val="000000" w:themeColor="text1"/>
          <w:sz w:val="24"/>
          <w:szCs w:val="24"/>
        </w:rPr>
      </w:pP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44" w:name="_Toc201120391"/>
      <w:bookmarkStart w:id="45" w:name="_Toc202353913"/>
      <w:bookmarkStart w:id="46" w:name="_Toc202390474"/>
      <w:r w:rsidRPr="00591ED6">
        <w:rPr>
          <w:rFonts w:ascii="Times New Roman" w:hAnsi="Times New Roman" w:cs="Times New Roman"/>
          <w:color w:val="000000" w:themeColor="text1"/>
          <w:sz w:val="24"/>
          <w:szCs w:val="24"/>
        </w:rPr>
        <w:t>3.1.4</w:t>
      </w:r>
      <w:r w:rsidRPr="00591ED6">
        <w:rPr>
          <w:rFonts w:ascii="Times New Roman" w:hAnsi="Times New Roman" w:cs="Times New Roman"/>
          <w:color w:val="000000" w:themeColor="text1"/>
          <w:sz w:val="24"/>
          <w:szCs w:val="24"/>
        </w:rPr>
        <w:tab/>
        <w:t>PHYSICAL DESIGN</w:t>
      </w:r>
      <w:bookmarkEnd w:id="44"/>
      <w:bookmarkEnd w:id="45"/>
      <w:bookmarkEnd w:id="46"/>
    </w:p>
    <w:p w:rsidR="00DB19D1" w:rsidRPr="00591ED6" w:rsidRDefault="00DB19D1" w:rsidP="00DB19D1">
      <w:pPr>
        <w:pStyle w:val="Heading2"/>
        <w:spacing w:line="360" w:lineRule="auto"/>
        <w:rPr>
          <w:color w:val="000000" w:themeColor="text1"/>
          <w:szCs w:val="24"/>
        </w:rPr>
      </w:pPr>
      <w:bookmarkStart w:id="47" w:name="_Toc202353975"/>
      <w:bookmarkStart w:id="48" w:name="_Toc202388307"/>
      <w:bookmarkStart w:id="49" w:name="_Toc202390504"/>
      <w:r w:rsidRPr="00591ED6">
        <w:rPr>
          <w:color w:val="000000" w:themeColor="text1"/>
          <w:szCs w:val="24"/>
        </w:rPr>
        <w:t>Table3.1: Building and its attribute</w:t>
      </w:r>
      <w:bookmarkEnd w:id="47"/>
      <w:bookmarkEnd w:id="48"/>
      <w:bookmarkEnd w:id="49"/>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DB19D1" w:rsidRPr="00591ED6" w:rsidTr="001F68BC">
        <w:trPr>
          <w:trHeight w:val="551"/>
        </w:trPr>
        <w:tc>
          <w:tcPr>
            <w:tcW w:w="169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ENTITY</w:t>
            </w:r>
          </w:p>
        </w:tc>
        <w:tc>
          <w:tcPr>
            <w:tcW w:w="2708"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DESCRIPTION</w:t>
            </w:r>
          </w:p>
        </w:tc>
      </w:tr>
      <w:tr w:rsidR="00DB19D1" w:rsidRPr="00591ED6" w:rsidTr="001F68BC">
        <w:trPr>
          <w:trHeight w:val="551"/>
        </w:trPr>
        <w:tc>
          <w:tcPr>
            <w:tcW w:w="169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B_ID</w:t>
            </w:r>
          </w:p>
        </w:tc>
        <w:tc>
          <w:tcPr>
            <w:tcW w:w="2708"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Building Identification</w:t>
            </w:r>
          </w:p>
        </w:tc>
      </w:tr>
      <w:tr w:rsidR="00DB19D1" w:rsidRPr="00591ED6" w:rsidTr="001F68BC">
        <w:trPr>
          <w:trHeight w:val="551"/>
        </w:trPr>
        <w:tc>
          <w:tcPr>
            <w:tcW w:w="169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B_name</w:t>
            </w:r>
            <w:proofErr w:type="spellEnd"/>
          </w:p>
        </w:tc>
        <w:tc>
          <w:tcPr>
            <w:tcW w:w="2708"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Building Name</w:t>
            </w:r>
          </w:p>
        </w:tc>
      </w:tr>
      <w:tr w:rsidR="00DB19D1" w:rsidRPr="00591ED6" w:rsidTr="001F68BC">
        <w:trPr>
          <w:trHeight w:val="551"/>
        </w:trPr>
        <w:tc>
          <w:tcPr>
            <w:tcW w:w="169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B_Area</w:t>
            </w:r>
            <w:proofErr w:type="spellEnd"/>
          </w:p>
        </w:tc>
        <w:tc>
          <w:tcPr>
            <w:tcW w:w="2708"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Building Area</w:t>
            </w:r>
          </w:p>
        </w:tc>
      </w:tr>
      <w:tr w:rsidR="00DB19D1" w:rsidRPr="00591ED6" w:rsidTr="001F68BC">
        <w:trPr>
          <w:trHeight w:val="552"/>
        </w:trPr>
        <w:tc>
          <w:tcPr>
            <w:tcW w:w="169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B_Easting</w:t>
            </w:r>
            <w:proofErr w:type="spellEnd"/>
          </w:p>
        </w:tc>
        <w:tc>
          <w:tcPr>
            <w:tcW w:w="2708"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Building Easting</w:t>
            </w:r>
          </w:p>
        </w:tc>
      </w:tr>
      <w:tr w:rsidR="00DB19D1" w:rsidRPr="00591ED6" w:rsidTr="001F68BC">
        <w:trPr>
          <w:trHeight w:val="551"/>
        </w:trPr>
        <w:tc>
          <w:tcPr>
            <w:tcW w:w="169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B_Northing</w:t>
            </w:r>
            <w:proofErr w:type="spellEnd"/>
          </w:p>
        </w:tc>
        <w:tc>
          <w:tcPr>
            <w:tcW w:w="2708"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Building </w:t>
            </w:r>
            <w:proofErr w:type="spellStart"/>
            <w:r w:rsidRPr="00591ED6">
              <w:rPr>
                <w:rFonts w:ascii="Times New Roman" w:eastAsia="Times New Roman" w:hAnsi="Times New Roman" w:cs="Times New Roman"/>
                <w:color w:val="000000" w:themeColor="text1"/>
                <w:sz w:val="24"/>
                <w:szCs w:val="24"/>
              </w:rPr>
              <w:t>Northings</w:t>
            </w:r>
            <w:proofErr w:type="spellEnd"/>
          </w:p>
        </w:tc>
      </w:tr>
    </w:tbl>
    <w:p w:rsidR="00DB19D1" w:rsidRPr="00591ED6" w:rsidRDefault="00DB19D1" w:rsidP="00DB19D1">
      <w:pPr>
        <w:pStyle w:val="Heading2"/>
        <w:spacing w:line="360" w:lineRule="auto"/>
        <w:rPr>
          <w:color w:val="000000" w:themeColor="text1"/>
          <w:szCs w:val="24"/>
        </w:rPr>
      </w:pPr>
      <w:bookmarkStart w:id="50" w:name="_Toc202353976"/>
      <w:bookmarkStart w:id="51" w:name="_Toc202388308"/>
      <w:bookmarkStart w:id="52" w:name="_Toc202390505"/>
      <w:r w:rsidRPr="00591ED6">
        <w:rPr>
          <w:color w:val="000000" w:themeColor="text1"/>
          <w:szCs w:val="24"/>
        </w:rPr>
        <w:lastRenderedPageBreak/>
        <w:t>Table3.2: Road and its attributes</w:t>
      </w:r>
      <w:bookmarkEnd w:id="50"/>
      <w:bookmarkEnd w:id="51"/>
      <w:bookmarkEnd w:id="5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DB19D1" w:rsidRPr="00591ED6" w:rsidTr="001F68BC">
        <w:trPr>
          <w:trHeight w:val="553"/>
        </w:trPr>
        <w:tc>
          <w:tcPr>
            <w:tcW w:w="1457"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ENTITY</w:t>
            </w:r>
          </w:p>
        </w:tc>
        <w:tc>
          <w:tcPr>
            <w:tcW w:w="2533"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DESCRIPTION</w:t>
            </w:r>
          </w:p>
        </w:tc>
      </w:tr>
      <w:tr w:rsidR="00DB19D1" w:rsidRPr="00591ED6" w:rsidTr="001F68BC">
        <w:trPr>
          <w:trHeight w:val="551"/>
        </w:trPr>
        <w:tc>
          <w:tcPr>
            <w:tcW w:w="1457"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R_ID</w:t>
            </w:r>
          </w:p>
        </w:tc>
        <w:tc>
          <w:tcPr>
            <w:tcW w:w="2533"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 Identifier</w:t>
            </w:r>
          </w:p>
        </w:tc>
      </w:tr>
      <w:tr w:rsidR="00DB19D1" w:rsidRPr="00591ED6" w:rsidTr="001F68BC">
        <w:trPr>
          <w:trHeight w:val="551"/>
        </w:trPr>
        <w:tc>
          <w:tcPr>
            <w:tcW w:w="1457"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R_Length</w:t>
            </w:r>
            <w:proofErr w:type="spellEnd"/>
          </w:p>
        </w:tc>
        <w:tc>
          <w:tcPr>
            <w:tcW w:w="2533"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 Length</w:t>
            </w:r>
          </w:p>
        </w:tc>
      </w:tr>
      <w:tr w:rsidR="00DB19D1" w:rsidRPr="00591ED6" w:rsidTr="001F68BC">
        <w:trPr>
          <w:trHeight w:val="552"/>
        </w:trPr>
        <w:tc>
          <w:tcPr>
            <w:tcW w:w="1457"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R_Width</w:t>
            </w:r>
            <w:proofErr w:type="spellEnd"/>
          </w:p>
        </w:tc>
        <w:tc>
          <w:tcPr>
            <w:tcW w:w="2533"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 Width</w:t>
            </w:r>
          </w:p>
        </w:tc>
      </w:tr>
      <w:tr w:rsidR="00DB19D1" w:rsidRPr="00591ED6" w:rsidTr="001F68BC">
        <w:trPr>
          <w:trHeight w:val="551"/>
        </w:trPr>
        <w:tc>
          <w:tcPr>
            <w:tcW w:w="1457"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R_Type</w:t>
            </w:r>
            <w:proofErr w:type="spellEnd"/>
          </w:p>
        </w:tc>
        <w:tc>
          <w:tcPr>
            <w:tcW w:w="2533"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 Type</w:t>
            </w:r>
          </w:p>
        </w:tc>
      </w:tr>
      <w:tr w:rsidR="00DB19D1" w:rsidRPr="00591ED6" w:rsidTr="001F68BC">
        <w:trPr>
          <w:trHeight w:val="551"/>
        </w:trPr>
        <w:tc>
          <w:tcPr>
            <w:tcW w:w="1457"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R_Condition</w:t>
            </w:r>
            <w:proofErr w:type="spellEnd"/>
          </w:p>
        </w:tc>
        <w:tc>
          <w:tcPr>
            <w:tcW w:w="2533"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Road Condition</w:t>
            </w:r>
          </w:p>
        </w:tc>
      </w:tr>
    </w:tbl>
    <w:p w:rsidR="00DB19D1" w:rsidRPr="00591ED6" w:rsidRDefault="00DB19D1" w:rsidP="00DB19D1">
      <w:pPr>
        <w:pStyle w:val="Heading2"/>
        <w:spacing w:line="360" w:lineRule="auto"/>
        <w:rPr>
          <w:color w:val="000000" w:themeColor="text1"/>
          <w:szCs w:val="24"/>
        </w:rPr>
      </w:pPr>
      <w:bookmarkStart w:id="53" w:name="_Toc202353977"/>
      <w:bookmarkStart w:id="54" w:name="_Toc202388309"/>
      <w:bookmarkStart w:id="55" w:name="_Toc202390506"/>
      <w:r w:rsidRPr="00591ED6">
        <w:rPr>
          <w:color w:val="000000" w:themeColor="text1"/>
          <w:szCs w:val="24"/>
        </w:rPr>
        <w:t>Table3.3</w:t>
      </w:r>
      <w:r w:rsidRPr="00591ED6">
        <w:rPr>
          <w:color w:val="000000" w:themeColor="text1"/>
          <w:spacing w:val="-1"/>
          <w:szCs w:val="24"/>
        </w:rPr>
        <w:t xml:space="preserve">: </w:t>
      </w:r>
      <w:r w:rsidRPr="00591ED6">
        <w:rPr>
          <w:color w:val="000000" w:themeColor="text1"/>
          <w:szCs w:val="24"/>
        </w:rPr>
        <w:t>Trees and its attributes</w:t>
      </w:r>
      <w:bookmarkEnd w:id="53"/>
      <w:bookmarkEnd w:id="54"/>
      <w:bookmarkEnd w:id="55"/>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DB19D1" w:rsidRPr="00591ED6" w:rsidTr="001F68BC">
        <w:trPr>
          <w:trHeight w:val="554"/>
        </w:trPr>
        <w:tc>
          <w:tcPr>
            <w:tcW w:w="108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ENTITY</w:t>
            </w:r>
          </w:p>
        </w:tc>
        <w:tc>
          <w:tcPr>
            <w:tcW w:w="253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DESCRIPTION</w:t>
            </w:r>
          </w:p>
        </w:tc>
      </w:tr>
      <w:tr w:rsidR="00DB19D1" w:rsidRPr="00591ED6" w:rsidTr="001F68BC">
        <w:trPr>
          <w:trHeight w:val="549"/>
        </w:trPr>
        <w:tc>
          <w:tcPr>
            <w:tcW w:w="1082" w:type="dxa"/>
            <w:tcBorders>
              <w:bottom w:val="single" w:sz="6" w:space="0" w:color="000000"/>
            </w:tcBorders>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TR_ID</w:t>
            </w:r>
          </w:p>
        </w:tc>
        <w:tc>
          <w:tcPr>
            <w:tcW w:w="2532" w:type="dxa"/>
            <w:tcBorders>
              <w:bottom w:val="single" w:sz="6" w:space="0" w:color="000000"/>
            </w:tcBorders>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Tree Identifier</w:t>
            </w:r>
          </w:p>
        </w:tc>
      </w:tr>
      <w:tr w:rsidR="00DB19D1" w:rsidRPr="00591ED6" w:rsidTr="001F68BC">
        <w:trPr>
          <w:trHeight w:val="549"/>
        </w:trPr>
        <w:tc>
          <w:tcPr>
            <w:tcW w:w="1082" w:type="dxa"/>
            <w:tcBorders>
              <w:top w:val="single" w:sz="6" w:space="0" w:color="000000"/>
            </w:tcBorders>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TR_Spp</w:t>
            </w:r>
            <w:proofErr w:type="spellEnd"/>
          </w:p>
        </w:tc>
        <w:tc>
          <w:tcPr>
            <w:tcW w:w="2532" w:type="dxa"/>
            <w:tcBorders>
              <w:top w:val="single" w:sz="6" w:space="0" w:color="000000"/>
            </w:tcBorders>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Tree </w:t>
            </w:r>
            <w:proofErr w:type="spellStart"/>
            <w:r w:rsidRPr="00591ED6">
              <w:rPr>
                <w:rFonts w:ascii="Times New Roman" w:eastAsia="Times New Roman" w:hAnsi="Times New Roman" w:cs="Times New Roman"/>
                <w:color w:val="000000" w:themeColor="text1"/>
                <w:sz w:val="24"/>
                <w:szCs w:val="24"/>
              </w:rPr>
              <w:t>specy</w:t>
            </w:r>
            <w:proofErr w:type="spellEnd"/>
          </w:p>
        </w:tc>
      </w:tr>
      <w:tr w:rsidR="00DB19D1" w:rsidRPr="00591ED6" w:rsidTr="001F68BC">
        <w:trPr>
          <w:trHeight w:val="551"/>
        </w:trPr>
        <w:tc>
          <w:tcPr>
            <w:tcW w:w="108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TR_E</w:t>
            </w:r>
          </w:p>
        </w:tc>
        <w:tc>
          <w:tcPr>
            <w:tcW w:w="253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Tree_Easting</w:t>
            </w:r>
            <w:proofErr w:type="spellEnd"/>
          </w:p>
        </w:tc>
      </w:tr>
      <w:tr w:rsidR="00DB19D1" w:rsidRPr="00591ED6" w:rsidTr="001F68BC">
        <w:trPr>
          <w:trHeight w:val="551"/>
        </w:trPr>
        <w:tc>
          <w:tcPr>
            <w:tcW w:w="108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TR_N</w:t>
            </w:r>
          </w:p>
        </w:tc>
        <w:tc>
          <w:tcPr>
            <w:tcW w:w="2532"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Tree Northing</w:t>
            </w:r>
          </w:p>
        </w:tc>
      </w:tr>
    </w:tbl>
    <w:p w:rsidR="00DB19D1" w:rsidRPr="00591ED6" w:rsidRDefault="00DB19D1" w:rsidP="00DB19D1">
      <w:pPr>
        <w:pStyle w:val="Heading2"/>
        <w:spacing w:line="360" w:lineRule="auto"/>
        <w:rPr>
          <w:color w:val="000000" w:themeColor="text1"/>
          <w:szCs w:val="24"/>
        </w:rPr>
      </w:pPr>
      <w:bookmarkStart w:id="56" w:name="_Toc202353978"/>
      <w:bookmarkStart w:id="57" w:name="_Toc202388310"/>
      <w:bookmarkStart w:id="58" w:name="_Toc202390507"/>
      <w:r w:rsidRPr="00591ED6">
        <w:rPr>
          <w:color w:val="000000" w:themeColor="text1"/>
          <w:szCs w:val="24"/>
        </w:rPr>
        <w:t>Table3.4.</w:t>
      </w:r>
      <w:proofErr w:type="gramStart"/>
      <w:r w:rsidRPr="00591ED6">
        <w:rPr>
          <w:color w:val="000000" w:themeColor="text1"/>
          <w:szCs w:val="24"/>
        </w:rPr>
        <w:t>:Vegetation</w:t>
      </w:r>
      <w:proofErr w:type="gramEnd"/>
      <w:r w:rsidRPr="00591ED6">
        <w:rPr>
          <w:color w:val="000000" w:themeColor="text1"/>
          <w:szCs w:val="24"/>
        </w:rPr>
        <w:t xml:space="preserve"> and its Attributes</w:t>
      </w:r>
      <w:bookmarkEnd w:id="56"/>
      <w:bookmarkEnd w:id="57"/>
      <w:bookmarkEnd w:id="5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0"/>
        <w:gridCol w:w="2759"/>
      </w:tblGrid>
      <w:tr w:rsidR="00DB19D1" w:rsidRPr="00591ED6" w:rsidTr="001F68BC">
        <w:trPr>
          <w:trHeight w:val="551"/>
        </w:trPr>
        <w:tc>
          <w:tcPr>
            <w:tcW w:w="1690"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ENTITY</w:t>
            </w:r>
          </w:p>
        </w:tc>
        <w:tc>
          <w:tcPr>
            <w:tcW w:w="2759"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DESCRIPTION</w:t>
            </w:r>
          </w:p>
        </w:tc>
      </w:tr>
      <w:tr w:rsidR="00DB19D1" w:rsidRPr="00591ED6" w:rsidTr="001F68BC">
        <w:trPr>
          <w:trHeight w:val="553"/>
        </w:trPr>
        <w:tc>
          <w:tcPr>
            <w:tcW w:w="1690"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V_ID</w:t>
            </w:r>
          </w:p>
        </w:tc>
        <w:tc>
          <w:tcPr>
            <w:tcW w:w="2759"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Vegetation Identifier</w:t>
            </w:r>
          </w:p>
        </w:tc>
      </w:tr>
      <w:tr w:rsidR="00DB19D1" w:rsidRPr="00591ED6" w:rsidTr="001F68BC">
        <w:trPr>
          <w:trHeight w:val="551"/>
        </w:trPr>
        <w:tc>
          <w:tcPr>
            <w:tcW w:w="1690"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V_Area</w:t>
            </w:r>
            <w:proofErr w:type="spellEnd"/>
          </w:p>
        </w:tc>
        <w:tc>
          <w:tcPr>
            <w:tcW w:w="2759"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Vegetation Area</w:t>
            </w:r>
          </w:p>
        </w:tc>
      </w:tr>
      <w:tr w:rsidR="00DB19D1" w:rsidRPr="00591ED6" w:rsidTr="001F68BC">
        <w:trPr>
          <w:trHeight w:val="551"/>
        </w:trPr>
        <w:tc>
          <w:tcPr>
            <w:tcW w:w="1690"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V_E</w:t>
            </w:r>
          </w:p>
        </w:tc>
        <w:tc>
          <w:tcPr>
            <w:tcW w:w="2759"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Vegetation Easting</w:t>
            </w:r>
          </w:p>
        </w:tc>
      </w:tr>
      <w:tr w:rsidR="00DB19D1" w:rsidRPr="00591ED6" w:rsidTr="001F68BC">
        <w:trPr>
          <w:trHeight w:val="552"/>
        </w:trPr>
        <w:tc>
          <w:tcPr>
            <w:tcW w:w="1690"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V_N</w:t>
            </w:r>
          </w:p>
        </w:tc>
        <w:tc>
          <w:tcPr>
            <w:tcW w:w="2759"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Vegetation Northing</w:t>
            </w:r>
          </w:p>
        </w:tc>
      </w:tr>
    </w:tbl>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59" w:name="_Toc201120392"/>
      <w:bookmarkStart w:id="60" w:name="_Toc202353914"/>
      <w:bookmarkStart w:id="61" w:name="_Toc202390475"/>
      <w:r w:rsidRPr="00591ED6">
        <w:rPr>
          <w:rFonts w:ascii="Times New Roman" w:hAnsi="Times New Roman" w:cs="Times New Roman"/>
          <w:color w:val="000000" w:themeColor="text1"/>
          <w:sz w:val="24"/>
          <w:szCs w:val="24"/>
        </w:rPr>
        <w:t>3.2</w:t>
      </w:r>
      <w:r w:rsidRPr="00591ED6">
        <w:rPr>
          <w:rFonts w:ascii="Times New Roman" w:hAnsi="Times New Roman" w:cs="Times New Roman"/>
          <w:color w:val="000000" w:themeColor="text1"/>
          <w:sz w:val="24"/>
          <w:szCs w:val="24"/>
        </w:rPr>
        <w:tab/>
        <w:t>RECONNAISSANCE</w:t>
      </w:r>
      <w:bookmarkEnd w:id="59"/>
      <w:bookmarkEnd w:id="60"/>
      <w:bookmarkEnd w:id="61"/>
    </w:p>
    <w:p w:rsidR="00DB19D1" w:rsidRPr="00591ED6" w:rsidRDefault="00DB19D1" w:rsidP="00DB19D1">
      <w:pPr>
        <w:widowControl w:val="0"/>
        <w:autoSpaceDE w:val="0"/>
        <w:autoSpaceDN w:val="0"/>
        <w:spacing w:after="0" w:line="360" w:lineRule="auto"/>
        <w:ind w:right="481"/>
        <w:jc w:val="both"/>
        <w:rPr>
          <w:rFonts w:ascii="Times New Roman" w:eastAsia="Times New Roman" w:hAnsi="Times New Roman" w:cs="Times New Roman"/>
          <w:color w:val="000000" w:themeColor="text1"/>
          <w:sz w:val="24"/>
          <w:szCs w:val="24"/>
        </w:rPr>
      </w:pPr>
      <w:bookmarkStart w:id="62" w:name="_Toc202353979"/>
      <w:bookmarkStart w:id="63" w:name="_Toc202388311"/>
      <w:bookmarkStart w:id="64" w:name="_Toc202390508"/>
      <w:r w:rsidRPr="00591ED6">
        <w:rPr>
          <w:rFonts w:ascii="Times New Roman" w:eastAsia="Times New Roman" w:hAnsi="Times New Roman" w:cs="Times New Roman"/>
          <w:color w:val="000000" w:themeColor="text1"/>
          <w:sz w:val="24"/>
          <w:szCs w:val="24"/>
        </w:rPr>
        <w:t xml:space="preserve">This is the preparatory stage before the execution of this </w:t>
      </w:r>
      <w:proofErr w:type="gramStart"/>
      <w:r w:rsidRPr="00591ED6">
        <w:rPr>
          <w:rFonts w:ascii="Times New Roman" w:eastAsia="Times New Roman" w:hAnsi="Times New Roman" w:cs="Times New Roman"/>
          <w:color w:val="000000" w:themeColor="text1"/>
          <w:sz w:val="24"/>
          <w:szCs w:val="24"/>
        </w:rPr>
        <w:t>project,</w:t>
      </w:r>
      <w:proofErr w:type="gramEnd"/>
      <w:r w:rsidRPr="00591ED6">
        <w:rPr>
          <w:rFonts w:ascii="Times New Roman" w:eastAsia="Times New Roman" w:hAnsi="Times New Roman" w:cs="Times New Roman"/>
          <w:color w:val="000000" w:themeColor="text1"/>
          <w:sz w:val="24"/>
          <w:szCs w:val="24"/>
        </w:rPr>
        <w:t xml:space="preserve"> it involves collection of available information about the project area. The necessary step taken for the successful execution of the project involves two stages, which are:-</w:t>
      </w:r>
    </w:p>
    <w:p w:rsidR="00DB19D1" w:rsidRPr="00591ED6" w:rsidRDefault="00DB19D1" w:rsidP="00DB19D1">
      <w:pPr>
        <w:widowControl w:val="0"/>
        <w:numPr>
          <w:ilvl w:val="0"/>
          <w:numId w:val="31"/>
        </w:numPr>
        <w:tabs>
          <w:tab w:val="left" w:pos="1061"/>
        </w:tabs>
        <w:autoSpaceDE w:val="0"/>
        <w:autoSpaceDN w:val="0"/>
        <w:spacing w:after="0" w:line="360" w:lineRule="auto"/>
        <w:ind w:hanging="361"/>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Office Planning</w:t>
      </w:r>
    </w:p>
    <w:p w:rsidR="00DB19D1" w:rsidRPr="00591ED6" w:rsidRDefault="00DB19D1" w:rsidP="00DB19D1">
      <w:pPr>
        <w:widowControl w:val="0"/>
        <w:numPr>
          <w:ilvl w:val="0"/>
          <w:numId w:val="31"/>
        </w:numPr>
        <w:tabs>
          <w:tab w:val="left" w:pos="1061"/>
        </w:tabs>
        <w:autoSpaceDE w:val="0"/>
        <w:autoSpaceDN w:val="0"/>
        <w:spacing w:after="0" w:line="360" w:lineRule="auto"/>
        <w:ind w:hanging="361"/>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Field reconnaissance</w:t>
      </w:r>
    </w:p>
    <w:p w:rsidR="00DB19D1" w:rsidRPr="00591ED6" w:rsidRDefault="00DB19D1" w:rsidP="00DB19D1">
      <w:pPr>
        <w:pStyle w:val="Heading1"/>
        <w:spacing w:line="360" w:lineRule="auto"/>
        <w:jc w:val="both"/>
        <w:rPr>
          <w:rFonts w:ascii="Times New Roman" w:eastAsia="Times New Roman" w:hAnsi="Times New Roman" w:cs="Times New Roman"/>
          <w:color w:val="000000" w:themeColor="text1"/>
          <w:sz w:val="24"/>
          <w:szCs w:val="24"/>
        </w:rPr>
      </w:pPr>
      <w:bookmarkStart w:id="65" w:name="_Toc201039944"/>
      <w:r w:rsidRPr="00591ED6">
        <w:rPr>
          <w:rFonts w:ascii="Times New Roman" w:hAnsi="Times New Roman" w:cs="Times New Roman"/>
          <w:color w:val="000000" w:themeColor="text1"/>
          <w:sz w:val="24"/>
          <w:szCs w:val="24"/>
        </w:rPr>
        <w:lastRenderedPageBreak/>
        <w:t>3.2.1</w:t>
      </w:r>
      <w:r w:rsidRPr="00591ED6">
        <w:rPr>
          <w:rFonts w:ascii="Times New Roman" w:hAnsi="Times New Roman" w:cs="Times New Roman"/>
          <w:color w:val="000000" w:themeColor="text1"/>
          <w:sz w:val="24"/>
          <w:szCs w:val="24"/>
        </w:rPr>
        <w:tab/>
        <w:t>OFFICEPLANNING</w:t>
      </w:r>
      <w:bookmarkEnd w:id="65"/>
    </w:p>
    <w:p w:rsidR="00DB19D1" w:rsidRPr="00591ED6" w:rsidRDefault="00DB19D1" w:rsidP="00DB19D1">
      <w:pPr>
        <w:widowControl w:val="0"/>
        <w:autoSpaceDE w:val="0"/>
        <w:autoSpaceDN w:val="0"/>
        <w:spacing w:after="0" w:line="360" w:lineRule="auto"/>
        <w:ind w:right="472"/>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This involves the collection of information about the study area, testing the instrument to be used in execution of the project and itemizing the numbers of equipment needed, number of days to be use, how each activity is to be carried out, delegation of works to each team members based on supervisor’s guide/instructions.</w:t>
      </w:r>
    </w:p>
    <w:p w:rsidR="00DB19D1" w:rsidRPr="00591ED6" w:rsidRDefault="00DB19D1" w:rsidP="00DB19D1">
      <w:pPr>
        <w:pStyle w:val="Heading2"/>
        <w:spacing w:line="360" w:lineRule="auto"/>
        <w:rPr>
          <w:color w:val="000000" w:themeColor="text1"/>
          <w:szCs w:val="24"/>
        </w:rPr>
      </w:pPr>
      <w:r w:rsidRPr="00591ED6">
        <w:rPr>
          <w:color w:val="000000" w:themeColor="text1"/>
          <w:szCs w:val="24"/>
        </w:rPr>
        <w:t>Table.3.5 Coordinates of Controls</w:t>
      </w:r>
      <w:bookmarkEnd w:id="62"/>
      <w:bookmarkEnd w:id="63"/>
      <w:bookmarkEnd w:id="6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396"/>
        <w:gridCol w:w="1394"/>
        <w:gridCol w:w="1396"/>
      </w:tblGrid>
      <w:tr w:rsidR="00DB19D1" w:rsidRPr="00591ED6" w:rsidTr="001F68BC">
        <w:trPr>
          <w:trHeight w:val="582"/>
        </w:trPr>
        <w:tc>
          <w:tcPr>
            <w:tcW w:w="2294" w:type="dxa"/>
          </w:tcPr>
          <w:p w:rsidR="00DB19D1" w:rsidRPr="00591ED6" w:rsidRDefault="00DB19D1" w:rsidP="001F68BC">
            <w:pPr>
              <w:widowControl w:val="0"/>
              <w:autoSpaceDE w:val="0"/>
              <w:autoSpaceDN w:val="0"/>
              <w:spacing w:before="27" w:after="0" w:line="360" w:lineRule="auto"/>
              <w:jc w:val="center"/>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Station</w:t>
            </w:r>
          </w:p>
        </w:tc>
        <w:tc>
          <w:tcPr>
            <w:tcW w:w="1396" w:type="dxa"/>
          </w:tcPr>
          <w:p w:rsidR="00DB19D1" w:rsidRPr="00591ED6" w:rsidRDefault="00DB19D1" w:rsidP="001F68BC">
            <w:pPr>
              <w:widowControl w:val="0"/>
              <w:autoSpaceDE w:val="0"/>
              <w:autoSpaceDN w:val="0"/>
              <w:spacing w:before="27" w:after="0" w:line="360" w:lineRule="auto"/>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Northing(m)</w:t>
            </w:r>
          </w:p>
        </w:tc>
        <w:tc>
          <w:tcPr>
            <w:tcW w:w="1394" w:type="dxa"/>
          </w:tcPr>
          <w:p w:rsidR="00DB19D1" w:rsidRPr="00591ED6" w:rsidRDefault="00DB19D1" w:rsidP="001F68BC">
            <w:pPr>
              <w:widowControl w:val="0"/>
              <w:autoSpaceDE w:val="0"/>
              <w:autoSpaceDN w:val="0"/>
              <w:spacing w:before="27" w:after="0" w:line="360" w:lineRule="auto"/>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Easting(m)</w:t>
            </w:r>
          </w:p>
        </w:tc>
        <w:tc>
          <w:tcPr>
            <w:tcW w:w="1396" w:type="dxa"/>
          </w:tcPr>
          <w:p w:rsidR="00DB19D1" w:rsidRPr="00591ED6" w:rsidRDefault="00DB19D1" w:rsidP="001F68BC">
            <w:pPr>
              <w:widowControl w:val="0"/>
              <w:autoSpaceDE w:val="0"/>
              <w:autoSpaceDN w:val="0"/>
              <w:spacing w:before="27" w:after="0" w:line="360" w:lineRule="auto"/>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Height(m)</w:t>
            </w:r>
          </w:p>
        </w:tc>
      </w:tr>
      <w:tr w:rsidR="00DB19D1" w:rsidRPr="00591ED6" w:rsidTr="001F68BC">
        <w:trPr>
          <w:trHeight w:val="558"/>
        </w:trPr>
        <w:tc>
          <w:tcPr>
            <w:tcW w:w="2294"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KPT 120X</w:t>
            </w:r>
          </w:p>
        </w:tc>
        <w:tc>
          <w:tcPr>
            <w:tcW w:w="1396"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945235.040</w:t>
            </w:r>
          </w:p>
        </w:tc>
        <w:tc>
          <w:tcPr>
            <w:tcW w:w="1394"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682280.278</w:t>
            </w:r>
          </w:p>
        </w:tc>
        <w:tc>
          <w:tcPr>
            <w:tcW w:w="1396" w:type="dxa"/>
          </w:tcPr>
          <w:p w:rsidR="00DB19D1" w:rsidRPr="00591ED6" w:rsidRDefault="00DB19D1" w:rsidP="001F68BC">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211.976</w:t>
            </w:r>
          </w:p>
        </w:tc>
      </w:tr>
      <w:tr w:rsidR="00DB19D1" w:rsidRPr="00591ED6" w:rsidTr="001F68BC">
        <w:trPr>
          <w:trHeight w:val="468"/>
        </w:trPr>
        <w:tc>
          <w:tcPr>
            <w:tcW w:w="2294"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KWCS102</w:t>
            </w:r>
          </w:p>
        </w:tc>
        <w:tc>
          <w:tcPr>
            <w:tcW w:w="1396"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945738.095</w:t>
            </w:r>
          </w:p>
        </w:tc>
        <w:tc>
          <w:tcPr>
            <w:tcW w:w="1394"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683583.702</w:t>
            </w:r>
          </w:p>
        </w:tc>
        <w:tc>
          <w:tcPr>
            <w:tcW w:w="1396"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201.532</w:t>
            </w:r>
          </w:p>
        </w:tc>
      </w:tr>
      <w:tr w:rsidR="00DB19D1" w:rsidRPr="00591ED6" w:rsidTr="001F68BC">
        <w:trPr>
          <w:trHeight w:val="414"/>
        </w:trPr>
        <w:tc>
          <w:tcPr>
            <w:tcW w:w="2294"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SC/KWEAS5072</w:t>
            </w:r>
          </w:p>
        </w:tc>
        <w:tc>
          <w:tcPr>
            <w:tcW w:w="1396"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945974.041</w:t>
            </w:r>
          </w:p>
        </w:tc>
        <w:tc>
          <w:tcPr>
            <w:tcW w:w="1394"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684070.314</w:t>
            </w:r>
          </w:p>
        </w:tc>
        <w:tc>
          <w:tcPr>
            <w:tcW w:w="1396" w:type="dxa"/>
          </w:tcPr>
          <w:p w:rsidR="00DB19D1" w:rsidRPr="00591ED6" w:rsidRDefault="00DB19D1" w:rsidP="001F68BC">
            <w:pPr>
              <w:widowControl w:val="0"/>
              <w:autoSpaceDE w:val="0"/>
              <w:autoSpaceDN w:val="0"/>
              <w:spacing w:before="15"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200.087</w:t>
            </w:r>
          </w:p>
        </w:tc>
      </w:tr>
    </w:tbl>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 xml:space="preserve">Source: Surveying and Geo-informatics department </w:t>
      </w:r>
      <w:proofErr w:type="spellStart"/>
      <w:r w:rsidRPr="00591ED6">
        <w:rPr>
          <w:rFonts w:ascii="Times New Roman" w:eastAsia="Times New Roman" w:hAnsi="Times New Roman" w:cs="Times New Roman"/>
          <w:b/>
          <w:color w:val="000000" w:themeColor="text1"/>
          <w:sz w:val="24"/>
          <w:szCs w:val="24"/>
        </w:rPr>
        <w:t>Kwara</w:t>
      </w:r>
      <w:proofErr w:type="spellEnd"/>
      <w:r w:rsidRPr="00591ED6">
        <w:rPr>
          <w:rFonts w:ascii="Times New Roman" w:eastAsia="Times New Roman" w:hAnsi="Times New Roman" w:cs="Times New Roman"/>
          <w:b/>
          <w:color w:val="000000" w:themeColor="text1"/>
          <w:sz w:val="24"/>
          <w:szCs w:val="24"/>
        </w:rPr>
        <w:t xml:space="preserve"> State Polytechnic.</w:t>
      </w:r>
    </w:p>
    <w:p w:rsidR="00DB19D1" w:rsidRPr="00591ED6" w:rsidRDefault="00DB19D1" w:rsidP="00DB19D1">
      <w:pPr>
        <w:pStyle w:val="Heading1"/>
        <w:spacing w:line="360" w:lineRule="auto"/>
        <w:jc w:val="both"/>
        <w:rPr>
          <w:rFonts w:ascii="Times New Roman" w:eastAsia="Times New Roman" w:hAnsi="Times New Roman" w:cs="Times New Roman"/>
          <w:color w:val="000000" w:themeColor="text1"/>
          <w:sz w:val="24"/>
          <w:szCs w:val="24"/>
        </w:rPr>
      </w:pPr>
      <w:bookmarkStart w:id="66" w:name="_Toc201039946"/>
      <w:r w:rsidRPr="00591ED6">
        <w:rPr>
          <w:rFonts w:ascii="Times New Roman" w:hAnsi="Times New Roman" w:cs="Times New Roman"/>
          <w:color w:val="000000" w:themeColor="text1"/>
          <w:sz w:val="24"/>
          <w:szCs w:val="24"/>
        </w:rPr>
        <w:t>3.2.2</w:t>
      </w:r>
      <w:r w:rsidRPr="00591ED6">
        <w:rPr>
          <w:rFonts w:ascii="Times New Roman" w:hAnsi="Times New Roman" w:cs="Times New Roman"/>
          <w:color w:val="000000" w:themeColor="text1"/>
          <w:sz w:val="24"/>
          <w:szCs w:val="24"/>
        </w:rPr>
        <w:tab/>
        <w:t>FIELD RECONNAISSANCE</w:t>
      </w:r>
      <w:bookmarkEnd w:id="66"/>
    </w:p>
    <w:p w:rsidR="00DB19D1" w:rsidRPr="00591ED6" w:rsidRDefault="00DB19D1" w:rsidP="00DB19D1">
      <w:pPr>
        <w:widowControl w:val="0"/>
        <w:autoSpaceDE w:val="0"/>
        <w:autoSpaceDN w:val="0"/>
        <w:spacing w:after="0" w:line="360" w:lineRule="auto"/>
        <w:ind w:right="475"/>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field reconnaissance is the first visitation to the project site to get intimated with the environment.</w:t>
      </w:r>
    </w:p>
    <w:p w:rsidR="00DB19D1" w:rsidRPr="00591ED6" w:rsidRDefault="00DB19D1" w:rsidP="00DB19D1">
      <w:pPr>
        <w:widowControl w:val="0"/>
        <w:numPr>
          <w:ilvl w:val="0"/>
          <w:numId w:val="32"/>
        </w:numPr>
        <w:tabs>
          <w:tab w:val="left" w:pos="1121"/>
        </w:tabs>
        <w:autoSpaceDE w:val="0"/>
        <w:autoSpaceDN w:val="0"/>
        <w:spacing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Boundary points was selected</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pPr>
    </w:p>
    <w:p w:rsidR="00DB19D1" w:rsidRPr="00591ED6" w:rsidRDefault="00DB19D1" w:rsidP="00DB19D1">
      <w:pPr>
        <w:widowControl w:val="0"/>
        <w:numPr>
          <w:ilvl w:val="0"/>
          <w:numId w:val="32"/>
        </w:numPr>
        <w:tabs>
          <w:tab w:val="left" w:pos="1121"/>
        </w:tabs>
        <w:autoSpaceDE w:val="0"/>
        <w:autoSpaceDN w:val="0"/>
        <w:spacing w:before="1" w:after="0" w:line="360" w:lineRule="auto"/>
        <w:ind w:hanging="555"/>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distribution of features was studied</w:t>
      </w:r>
    </w:p>
    <w:p w:rsidR="00DB19D1" w:rsidRPr="00591ED6" w:rsidRDefault="00DB19D1" w:rsidP="00DB19D1">
      <w:pPr>
        <w:widowControl w:val="0"/>
        <w:autoSpaceDE w:val="0"/>
        <w:autoSpaceDN w:val="0"/>
        <w:spacing w:before="9" w:after="0" w:line="360" w:lineRule="auto"/>
        <w:jc w:val="both"/>
        <w:rPr>
          <w:rFonts w:ascii="Times New Roman" w:eastAsia="Times New Roman" w:hAnsi="Times New Roman" w:cs="Times New Roman"/>
          <w:color w:val="000000" w:themeColor="text1"/>
          <w:sz w:val="24"/>
          <w:szCs w:val="24"/>
        </w:rPr>
      </w:pPr>
    </w:p>
    <w:p w:rsidR="00DB19D1" w:rsidRPr="00591ED6" w:rsidRDefault="00DB19D1" w:rsidP="00DB19D1">
      <w:pPr>
        <w:widowControl w:val="0"/>
        <w:numPr>
          <w:ilvl w:val="0"/>
          <w:numId w:val="32"/>
        </w:numPr>
        <w:tabs>
          <w:tab w:val="left" w:pos="1121"/>
        </w:tabs>
        <w:autoSpaceDE w:val="0"/>
        <w:autoSpaceDN w:val="0"/>
        <w:spacing w:after="0" w:line="360" w:lineRule="auto"/>
        <w:ind w:hanging="62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Controls to be used were located</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pPr>
    </w:p>
    <w:p w:rsidR="00DB19D1" w:rsidRPr="00591ED6" w:rsidRDefault="00DB19D1" w:rsidP="00DB19D1">
      <w:pPr>
        <w:widowControl w:val="0"/>
        <w:numPr>
          <w:ilvl w:val="0"/>
          <w:numId w:val="32"/>
        </w:numPr>
        <w:tabs>
          <w:tab w:val="left" w:pos="1121"/>
        </w:tabs>
        <w:autoSpaceDE w:val="0"/>
        <w:autoSpaceDN w:val="0"/>
        <w:spacing w:after="0" w:line="360" w:lineRule="auto"/>
        <w:ind w:hanging="608"/>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Method and type of  instrument to be use was determined</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pPr>
    </w:p>
    <w:p w:rsidR="00DB19D1" w:rsidRPr="00591ED6" w:rsidRDefault="00DB19D1" w:rsidP="00DB19D1">
      <w:pPr>
        <w:widowControl w:val="0"/>
        <w:numPr>
          <w:ilvl w:val="0"/>
          <w:numId w:val="32"/>
        </w:numPr>
        <w:tabs>
          <w:tab w:val="left" w:pos="1121"/>
        </w:tabs>
        <w:autoSpaceDE w:val="0"/>
        <w:autoSpaceDN w:val="0"/>
        <w:spacing w:after="0" w:line="360" w:lineRule="auto"/>
        <w:ind w:right="484" w:hanging="54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Subsidiary point for Ground control Points were picked and define using nail and bottle cock</w:t>
      </w:r>
    </w:p>
    <w:p w:rsidR="00DB19D1" w:rsidRPr="00591ED6" w:rsidRDefault="00DB19D1" w:rsidP="00DB19D1">
      <w:pPr>
        <w:widowControl w:val="0"/>
        <w:numPr>
          <w:ilvl w:val="0"/>
          <w:numId w:val="32"/>
        </w:numPr>
        <w:tabs>
          <w:tab w:val="left" w:pos="1121"/>
        </w:tabs>
        <w:autoSpaceDE w:val="0"/>
        <w:autoSpaceDN w:val="0"/>
        <w:spacing w:after="0" w:line="360" w:lineRule="auto"/>
        <w:ind w:hanging="608"/>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A diagram of the study area was drawn.</w:t>
      </w:r>
    </w:p>
    <w:p w:rsidR="00DB19D1" w:rsidRPr="00591ED6" w:rsidRDefault="00DB19D1" w:rsidP="00DB19D1">
      <w:pPr>
        <w:spacing w:after="0" w:line="360" w:lineRule="auto"/>
        <w:rPr>
          <w:rFonts w:ascii="Times New Roman" w:eastAsia="Times New Roman" w:hAnsi="Times New Roman" w:cs="Times New Roman"/>
          <w:color w:val="000000" w:themeColor="text1"/>
          <w:sz w:val="24"/>
          <w:szCs w:val="24"/>
        </w:rPr>
        <w:sectPr w:rsidR="00DB19D1" w:rsidRPr="00591ED6" w:rsidSect="00591ED6">
          <w:pgSz w:w="11910" w:h="16840"/>
          <w:pgMar w:top="1340" w:right="960" w:bottom="1260" w:left="1100" w:header="0" w:footer="988" w:gutter="0"/>
          <w:pgNumType w:start="1"/>
          <w:cols w:space="720"/>
        </w:sectPr>
      </w:pPr>
    </w:p>
    <w:p w:rsidR="00DB19D1" w:rsidRPr="00591ED6" w:rsidRDefault="00DB19D1" w:rsidP="00DB19D1">
      <w:pPr>
        <w:widowControl w:val="0"/>
        <w:numPr>
          <w:ilvl w:val="0"/>
          <w:numId w:val="27"/>
        </w:numPr>
        <w:tabs>
          <w:tab w:val="left" w:pos="0"/>
        </w:tabs>
        <w:autoSpaceDE w:val="0"/>
        <w:autoSpaceDN w:val="0"/>
        <w:spacing w:after="0" w:line="360" w:lineRule="auto"/>
        <w:ind w:left="0" w:firstLine="0"/>
        <w:jc w:val="left"/>
        <w:rPr>
          <w:rFonts w:ascii="Times New Roman" w:eastAsia="Times New Roman" w:hAnsi="Times New Roman" w:cs="Times New Roman"/>
          <w:color w:val="000000" w:themeColor="text1"/>
          <w:sz w:val="24"/>
          <w:szCs w:val="24"/>
        </w:rPr>
        <w:sectPr w:rsidR="00DB19D1" w:rsidRPr="00591ED6" w:rsidSect="00591ED6">
          <w:pgSz w:w="11910" w:h="16840"/>
          <w:pgMar w:top="1440" w:right="1440" w:bottom="1440" w:left="1440" w:header="0" w:footer="988" w:gutter="0"/>
          <w:pgNumType w:start="1"/>
          <w:cols w:space="720"/>
        </w:sect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r w:rsidRPr="00591ED6">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8480" behindDoc="1" locked="0" layoutInCell="1" allowOverlap="1">
            <wp:simplePos x="0" y="0"/>
            <wp:positionH relativeFrom="column">
              <wp:posOffset>38100</wp:posOffset>
            </wp:positionH>
            <wp:positionV relativeFrom="paragraph">
              <wp:posOffset>88900</wp:posOffset>
            </wp:positionV>
            <wp:extent cx="6070600" cy="7512050"/>
            <wp:effectExtent l="0" t="0" r="6350" b="0"/>
            <wp:wrapNone/>
            <wp:docPr id="44" name="Picture 18" descr="C:\Users\USER PC\Desktop\IMG-2025061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20250616-WA008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0" cy="7512050"/>
                    </a:xfrm>
                    <a:prstGeom prst="rect">
                      <a:avLst/>
                    </a:prstGeom>
                    <a:noFill/>
                    <a:ln>
                      <a:noFill/>
                    </a:ln>
                  </pic:spPr>
                </pic:pic>
              </a:graphicData>
            </a:graphic>
          </wp:anchor>
        </w:drawing>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67" w:name="_Toc202353499"/>
      <w:bookmarkStart w:id="68" w:name="_Toc202354096"/>
      <w:bookmarkStart w:id="69" w:name="_Toc202388373"/>
      <w:bookmarkStart w:id="70" w:name="_Toc202390303"/>
      <w:bookmarkStart w:id="71" w:name="_Toc202390520"/>
      <w:r w:rsidRPr="00591ED6">
        <w:rPr>
          <w:rFonts w:ascii="Times New Roman" w:eastAsia="Times New Roman" w:hAnsi="Times New Roman" w:cs="Times New Roman"/>
          <w:color w:val="000000" w:themeColor="text1"/>
          <w:sz w:val="24"/>
          <w:szCs w:val="24"/>
        </w:rPr>
        <w:t xml:space="preserve">Fig.3.3: </w:t>
      </w:r>
      <w:proofErr w:type="spellStart"/>
      <w:r w:rsidRPr="00591ED6">
        <w:rPr>
          <w:rFonts w:ascii="Times New Roman" w:eastAsia="Times New Roman" w:hAnsi="Times New Roman" w:cs="Times New Roman"/>
          <w:color w:val="000000" w:themeColor="text1"/>
          <w:sz w:val="24"/>
          <w:szCs w:val="24"/>
        </w:rPr>
        <w:t>Recce</w:t>
      </w:r>
      <w:proofErr w:type="spellEnd"/>
      <w:r w:rsidRPr="00591ED6">
        <w:rPr>
          <w:rFonts w:ascii="Times New Roman" w:eastAsia="Times New Roman" w:hAnsi="Times New Roman" w:cs="Times New Roman"/>
          <w:color w:val="000000" w:themeColor="text1"/>
          <w:sz w:val="24"/>
          <w:szCs w:val="24"/>
        </w:rPr>
        <w:t xml:space="preserve"> diagram of the study area (not drawn to scale)</w:t>
      </w:r>
      <w:bookmarkEnd w:id="67"/>
      <w:bookmarkEnd w:id="68"/>
      <w:bookmarkEnd w:id="69"/>
      <w:bookmarkEnd w:id="70"/>
      <w:bookmarkEnd w:id="71"/>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sectPr w:rsidR="00DB19D1" w:rsidRPr="00591ED6" w:rsidSect="00591ED6">
          <w:pgSz w:w="11910" w:h="16840"/>
          <w:pgMar w:top="1440" w:right="1440" w:bottom="1440" w:left="1440" w:header="0" w:footer="988" w:gutter="0"/>
          <w:pgNumType w:start="1"/>
          <w:cols w:space="720"/>
        </w:sectPr>
      </w:pP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72" w:name="_Toc201120395"/>
      <w:bookmarkStart w:id="73" w:name="_Toc202353917"/>
      <w:bookmarkStart w:id="74" w:name="_Toc202390478"/>
      <w:r w:rsidRPr="00591ED6">
        <w:rPr>
          <w:rFonts w:ascii="Times New Roman" w:hAnsi="Times New Roman" w:cs="Times New Roman"/>
          <w:color w:val="000000" w:themeColor="text1"/>
          <w:sz w:val="24"/>
          <w:szCs w:val="24"/>
        </w:rPr>
        <w:lastRenderedPageBreak/>
        <w:t>3.3</w:t>
      </w:r>
      <w:r w:rsidRPr="00591ED6">
        <w:rPr>
          <w:rFonts w:ascii="Times New Roman" w:hAnsi="Times New Roman" w:cs="Times New Roman"/>
          <w:color w:val="000000" w:themeColor="text1"/>
          <w:sz w:val="24"/>
          <w:szCs w:val="24"/>
        </w:rPr>
        <w:tab/>
        <w:t>EQUIPMENT USED/SYSTEM SELECTION AND SOFTWARE</w:t>
      </w:r>
      <w:bookmarkEnd w:id="72"/>
      <w:bookmarkEnd w:id="73"/>
      <w:bookmarkEnd w:id="74"/>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75" w:name="_Toc201120396"/>
      <w:bookmarkStart w:id="76" w:name="_Toc202353918"/>
      <w:bookmarkStart w:id="77" w:name="_Toc202390479"/>
      <w:r w:rsidRPr="00591ED6">
        <w:rPr>
          <w:rFonts w:ascii="Times New Roman" w:hAnsi="Times New Roman" w:cs="Times New Roman"/>
          <w:color w:val="000000" w:themeColor="text1"/>
          <w:sz w:val="24"/>
          <w:szCs w:val="24"/>
        </w:rPr>
        <w:t>3.3.1</w:t>
      </w:r>
      <w:r w:rsidRPr="00591ED6">
        <w:rPr>
          <w:rFonts w:ascii="Times New Roman" w:hAnsi="Times New Roman" w:cs="Times New Roman"/>
          <w:color w:val="000000" w:themeColor="text1"/>
          <w:sz w:val="24"/>
          <w:szCs w:val="24"/>
        </w:rPr>
        <w:tab/>
        <w:t>HARDWARE USED</w:t>
      </w:r>
      <w:bookmarkEnd w:id="75"/>
      <w:bookmarkEnd w:id="76"/>
      <w:bookmarkEnd w:id="77"/>
    </w:p>
    <w:p w:rsidR="00DB19D1" w:rsidRPr="00591ED6" w:rsidRDefault="00DB19D1" w:rsidP="00DB19D1">
      <w:pPr>
        <w:widowControl w:val="0"/>
        <w:numPr>
          <w:ilvl w:val="0"/>
          <w:numId w:val="33"/>
        </w:numPr>
        <w:tabs>
          <w:tab w:val="left" w:pos="1781"/>
        </w:tabs>
        <w:autoSpaceDE w:val="0"/>
        <w:autoSpaceDN w:val="0"/>
        <w:spacing w:after="0" w:line="360" w:lineRule="auto"/>
        <w:jc w:val="both"/>
        <w:rPr>
          <w:rFonts w:ascii="Times New Roman" w:eastAsia="Times New Roman" w:hAnsi="Times New Roman" w:cs="Times New Roman"/>
          <w:sz w:val="24"/>
          <w:szCs w:val="24"/>
        </w:rPr>
      </w:pPr>
      <w:bookmarkStart w:id="78" w:name="_Toc201120397"/>
      <w:bookmarkStart w:id="79" w:name="_Toc202353919"/>
      <w:bookmarkStart w:id="80" w:name="_Toc202390480"/>
      <w:r w:rsidRPr="00591ED6">
        <w:rPr>
          <w:rFonts w:ascii="Times New Roman" w:eastAsia="Times New Roman" w:hAnsi="Times New Roman" w:cs="Times New Roman"/>
          <w:sz w:val="24"/>
          <w:szCs w:val="24"/>
        </w:rPr>
        <w:t>Total station</w:t>
      </w:r>
    </w:p>
    <w:p w:rsidR="00DB19D1" w:rsidRPr="00591ED6" w:rsidRDefault="00DB19D1" w:rsidP="00DB19D1">
      <w:pPr>
        <w:widowControl w:val="0"/>
        <w:numPr>
          <w:ilvl w:val="0"/>
          <w:numId w:val="33"/>
        </w:numPr>
        <w:tabs>
          <w:tab w:val="left" w:pos="1781"/>
        </w:tabs>
        <w:autoSpaceDE w:val="0"/>
        <w:autoSpaceDN w:val="0"/>
        <w:spacing w:after="0" w:line="360" w:lineRule="auto"/>
        <w:ind w:hanging="735"/>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1reflectorwith a tracking rod.</w:t>
      </w:r>
    </w:p>
    <w:p w:rsidR="00DB19D1" w:rsidRPr="00591ED6" w:rsidRDefault="00DB19D1" w:rsidP="00DB19D1">
      <w:pPr>
        <w:widowControl w:val="0"/>
        <w:numPr>
          <w:ilvl w:val="0"/>
          <w:numId w:val="33"/>
        </w:numPr>
        <w:tabs>
          <w:tab w:val="left" w:pos="1781"/>
        </w:tabs>
        <w:autoSpaceDE w:val="0"/>
        <w:autoSpaceDN w:val="0"/>
        <w:spacing w:after="0" w:line="360" w:lineRule="auto"/>
        <w:ind w:hanging="80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1Tripod</w:t>
      </w:r>
    </w:p>
    <w:p w:rsidR="00DB19D1" w:rsidRPr="00591ED6" w:rsidRDefault="00DB19D1" w:rsidP="00DB19D1">
      <w:pPr>
        <w:widowControl w:val="0"/>
        <w:numPr>
          <w:ilvl w:val="0"/>
          <w:numId w:val="33"/>
        </w:numPr>
        <w:tabs>
          <w:tab w:val="left" w:pos="1781"/>
        </w:tabs>
        <w:autoSpaceDE w:val="0"/>
        <w:autoSpaceDN w:val="0"/>
        <w:spacing w:after="0" w:line="360" w:lineRule="auto"/>
        <w:ind w:hanging="788"/>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One(1)50m tape</w:t>
      </w:r>
    </w:p>
    <w:p w:rsidR="00DB19D1" w:rsidRPr="00591ED6" w:rsidRDefault="00DB19D1" w:rsidP="00DB19D1">
      <w:pPr>
        <w:widowControl w:val="0"/>
        <w:numPr>
          <w:ilvl w:val="0"/>
          <w:numId w:val="33"/>
        </w:numPr>
        <w:tabs>
          <w:tab w:val="left" w:pos="1781"/>
        </w:tabs>
        <w:autoSpaceDE w:val="0"/>
        <w:autoSpaceDN w:val="0"/>
        <w:spacing w:after="0" w:line="360" w:lineRule="auto"/>
        <w:ind w:hanging="72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One(1)umbrella</w:t>
      </w:r>
    </w:p>
    <w:p w:rsidR="00DB19D1" w:rsidRPr="00591ED6" w:rsidRDefault="00DB19D1" w:rsidP="00DB19D1">
      <w:pPr>
        <w:widowControl w:val="0"/>
        <w:numPr>
          <w:ilvl w:val="0"/>
          <w:numId w:val="33"/>
        </w:numPr>
        <w:tabs>
          <w:tab w:val="left" w:pos="1781"/>
        </w:tabs>
        <w:autoSpaceDE w:val="0"/>
        <w:autoSpaceDN w:val="0"/>
        <w:spacing w:after="0" w:line="360" w:lineRule="auto"/>
        <w:ind w:hanging="788"/>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1cutlass</w:t>
      </w:r>
    </w:p>
    <w:p w:rsidR="00DB19D1" w:rsidRPr="00591ED6" w:rsidRDefault="00DB19D1" w:rsidP="00DB19D1">
      <w:pPr>
        <w:widowControl w:val="0"/>
        <w:numPr>
          <w:ilvl w:val="0"/>
          <w:numId w:val="33"/>
        </w:numPr>
        <w:tabs>
          <w:tab w:val="left" w:pos="1781"/>
        </w:tabs>
        <w:autoSpaceDE w:val="0"/>
        <w:autoSpaceDN w:val="0"/>
        <w:spacing w:after="0" w:line="360" w:lineRule="auto"/>
        <w:ind w:hanging="855"/>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Handheld GPS</w:t>
      </w:r>
    </w:p>
    <w:p w:rsidR="00DB19D1" w:rsidRPr="00591ED6" w:rsidRDefault="00DB19D1" w:rsidP="00DB19D1">
      <w:pPr>
        <w:widowControl w:val="0"/>
        <w:numPr>
          <w:ilvl w:val="0"/>
          <w:numId w:val="33"/>
        </w:numPr>
        <w:tabs>
          <w:tab w:val="left" w:pos="1781"/>
        </w:tabs>
        <w:autoSpaceDE w:val="0"/>
        <w:autoSpaceDN w:val="0"/>
        <w:spacing w:after="0" w:line="360" w:lineRule="auto"/>
        <w:ind w:hanging="92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Hammer</w:t>
      </w:r>
    </w:p>
    <w:p w:rsidR="00DB19D1" w:rsidRPr="00591ED6" w:rsidRDefault="00DB19D1" w:rsidP="00DB19D1">
      <w:pPr>
        <w:widowControl w:val="0"/>
        <w:numPr>
          <w:ilvl w:val="0"/>
          <w:numId w:val="33"/>
        </w:numPr>
        <w:tabs>
          <w:tab w:val="left" w:pos="1781"/>
        </w:tabs>
        <w:autoSpaceDE w:val="0"/>
        <w:autoSpaceDN w:val="0"/>
        <w:spacing w:after="0" w:line="360" w:lineRule="auto"/>
        <w:ind w:hanging="788"/>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Nails and bottle cover</w:t>
      </w:r>
    </w:p>
    <w:p w:rsidR="00DB19D1" w:rsidRPr="00591ED6" w:rsidRDefault="00DB19D1" w:rsidP="00DB19D1">
      <w:pPr>
        <w:widowControl w:val="0"/>
        <w:numPr>
          <w:ilvl w:val="0"/>
          <w:numId w:val="33"/>
        </w:numPr>
        <w:tabs>
          <w:tab w:val="left" w:pos="1781"/>
        </w:tabs>
        <w:autoSpaceDE w:val="0"/>
        <w:autoSpaceDN w:val="0"/>
        <w:spacing w:after="0" w:line="360" w:lineRule="auto"/>
        <w:ind w:hanging="72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Field book and writing materials</w:t>
      </w:r>
    </w:p>
    <w:p w:rsidR="00DB19D1" w:rsidRPr="00591ED6" w:rsidRDefault="00DB19D1" w:rsidP="00DB19D1">
      <w:pPr>
        <w:widowControl w:val="0"/>
        <w:numPr>
          <w:ilvl w:val="0"/>
          <w:numId w:val="33"/>
        </w:numPr>
        <w:tabs>
          <w:tab w:val="left" w:pos="1781"/>
        </w:tabs>
        <w:autoSpaceDE w:val="0"/>
        <w:autoSpaceDN w:val="0"/>
        <w:spacing w:after="0" w:line="360" w:lineRule="auto"/>
        <w:ind w:hanging="788"/>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1-No of Personal Computer HP655 and its accessories</w:t>
      </w:r>
    </w:p>
    <w:p w:rsidR="00DB19D1" w:rsidRPr="00591ED6" w:rsidRDefault="00DB19D1" w:rsidP="00DB19D1">
      <w:pPr>
        <w:widowControl w:val="0"/>
        <w:numPr>
          <w:ilvl w:val="0"/>
          <w:numId w:val="33"/>
        </w:numPr>
        <w:tabs>
          <w:tab w:val="left" w:pos="1781"/>
        </w:tabs>
        <w:autoSpaceDE w:val="0"/>
        <w:autoSpaceDN w:val="0"/>
        <w:spacing w:after="0" w:line="360" w:lineRule="auto"/>
        <w:ind w:hanging="855"/>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1-NoofHP Desk JetK7100 A3 printer</w:t>
      </w:r>
    </w:p>
    <w:p w:rsidR="00DB19D1" w:rsidRPr="00591ED6" w:rsidRDefault="00DB19D1" w:rsidP="00DB19D1">
      <w:pPr>
        <w:widowControl w:val="0"/>
        <w:numPr>
          <w:ilvl w:val="0"/>
          <w:numId w:val="33"/>
        </w:numPr>
        <w:tabs>
          <w:tab w:val="left" w:pos="1781"/>
        </w:tabs>
        <w:autoSpaceDE w:val="0"/>
        <w:autoSpaceDN w:val="0"/>
        <w:spacing w:after="0" w:line="360" w:lineRule="auto"/>
        <w:ind w:hanging="92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1-No of HP Desk Jet 1110 A4 printer</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3.3.2</w:t>
      </w:r>
      <w:r w:rsidRPr="00591ED6">
        <w:rPr>
          <w:rFonts w:ascii="Times New Roman" w:hAnsi="Times New Roman" w:cs="Times New Roman"/>
          <w:color w:val="000000" w:themeColor="text1"/>
          <w:sz w:val="24"/>
          <w:szCs w:val="24"/>
        </w:rPr>
        <w:tab/>
        <w:t>SOFTWARE COMPONENT</w:t>
      </w:r>
      <w:bookmarkEnd w:id="78"/>
      <w:bookmarkEnd w:id="79"/>
      <w:bookmarkEnd w:id="80"/>
    </w:p>
    <w:p w:rsidR="00DB19D1" w:rsidRPr="00591ED6" w:rsidRDefault="00DB19D1" w:rsidP="00DB19D1">
      <w:pPr>
        <w:widowControl w:val="0"/>
        <w:autoSpaceDE w:val="0"/>
        <w:autoSpaceDN w:val="0"/>
        <w:spacing w:before="6" w:after="0" w:line="360" w:lineRule="auto"/>
        <w:jc w:val="both"/>
        <w:rPr>
          <w:rFonts w:ascii="Times New Roman" w:eastAsia="Times New Roman" w:hAnsi="Times New Roman" w:cs="Times New Roman"/>
          <w:b/>
          <w:sz w:val="24"/>
          <w:szCs w:val="24"/>
        </w:rPr>
      </w:pPr>
      <w:bookmarkStart w:id="81" w:name="_Toc201120398"/>
      <w:bookmarkStart w:id="82" w:name="_Toc202353920"/>
      <w:bookmarkStart w:id="83" w:name="_Toc202390481"/>
    </w:p>
    <w:p w:rsidR="00DB19D1" w:rsidRPr="00591ED6" w:rsidRDefault="00DB19D1" w:rsidP="00DB19D1">
      <w:pPr>
        <w:widowControl w:val="0"/>
        <w:numPr>
          <w:ilvl w:val="0"/>
          <w:numId w:val="34"/>
        </w:numPr>
        <w:tabs>
          <w:tab w:val="left" w:pos="1781"/>
        </w:tabs>
        <w:autoSpaceDE w:val="0"/>
        <w:autoSpaceDN w:val="0"/>
        <w:spacing w:after="0" w:line="360" w:lineRule="auto"/>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Notepad.</w:t>
      </w:r>
    </w:p>
    <w:p w:rsidR="00DB19D1" w:rsidRPr="00591ED6" w:rsidRDefault="00DB19D1" w:rsidP="00DB19D1">
      <w:pPr>
        <w:widowControl w:val="0"/>
        <w:numPr>
          <w:ilvl w:val="0"/>
          <w:numId w:val="34"/>
        </w:numPr>
        <w:tabs>
          <w:tab w:val="left" w:pos="1781"/>
        </w:tabs>
        <w:autoSpaceDE w:val="0"/>
        <w:autoSpaceDN w:val="0"/>
        <w:spacing w:before="1" w:after="0" w:line="360" w:lineRule="auto"/>
        <w:ind w:hanging="735"/>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Microsoft Excel.</w:t>
      </w:r>
    </w:p>
    <w:p w:rsidR="00DB19D1" w:rsidRPr="00591ED6" w:rsidRDefault="00DB19D1" w:rsidP="00DB19D1">
      <w:pPr>
        <w:widowControl w:val="0"/>
        <w:numPr>
          <w:ilvl w:val="0"/>
          <w:numId w:val="34"/>
        </w:numPr>
        <w:tabs>
          <w:tab w:val="left" w:pos="1781"/>
        </w:tabs>
        <w:autoSpaceDE w:val="0"/>
        <w:autoSpaceDN w:val="0"/>
        <w:spacing w:after="0" w:line="360" w:lineRule="auto"/>
        <w:ind w:hanging="80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utoCAD2007</w:t>
      </w:r>
    </w:p>
    <w:p w:rsidR="00DB19D1" w:rsidRPr="00591ED6" w:rsidRDefault="00DB19D1" w:rsidP="00DB19D1">
      <w:pPr>
        <w:widowControl w:val="0"/>
        <w:numPr>
          <w:ilvl w:val="0"/>
          <w:numId w:val="34"/>
        </w:numPr>
        <w:tabs>
          <w:tab w:val="left" w:pos="1781"/>
        </w:tabs>
        <w:autoSpaceDE w:val="0"/>
        <w:autoSpaceDN w:val="0"/>
        <w:spacing w:after="0" w:line="360" w:lineRule="auto"/>
        <w:ind w:hanging="788"/>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ArcGIS10.3</w:t>
      </w:r>
    </w:p>
    <w:p w:rsidR="00DB19D1" w:rsidRPr="00591ED6" w:rsidRDefault="00DB19D1" w:rsidP="00DB19D1">
      <w:pPr>
        <w:widowControl w:val="0"/>
        <w:numPr>
          <w:ilvl w:val="0"/>
          <w:numId w:val="34"/>
        </w:numPr>
        <w:tabs>
          <w:tab w:val="left" w:pos="1781"/>
        </w:tabs>
        <w:autoSpaceDE w:val="0"/>
        <w:autoSpaceDN w:val="0"/>
        <w:spacing w:after="0" w:line="360" w:lineRule="auto"/>
        <w:ind w:hanging="788"/>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Microsoft Word.</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3.4</w:t>
      </w:r>
      <w:r w:rsidRPr="00591ED6">
        <w:rPr>
          <w:rFonts w:ascii="Times New Roman" w:hAnsi="Times New Roman" w:cs="Times New Roman"/>
          <w:color w:val="000000" w:themeColor="text1"/>
          <w:sz w:val="24"/>
          <w:szCs w:val="24"/>
        </w:rPr>
        <w:tab/>
        <w:t>INSTRUMENT TEST</w:t>
      </w:r>
      <w:bookmarkEnd w:id="81"/>
      <w:bookmarkEnd w:id="82"/>
      <w:bookmarkEnd w:id="83"/>
    </w:p>
    <w:p w:rsidR="00DB19D1" w:rsidRPr="00591ED6" w:rsidRDefault="00DB19D1" w:rsidP="00DB19D1">
      <w:pPr>
        <w:widowControl w:val="0"/>
        <w:autoSpaceDE w:val="0"/>
        <w:autoSpaceDN w:val="0"/>
        <w:spacing w:before="226" w:after="0" w:line="360" w:lineRule="auto"/>
        <w:ind w:right="479"/>
        <w:jc w:val="both"/>
        <w:rPr>
          <w:rFonts w:ascii="Times New Roman" w:eastAsia="Times New Roman" w:hAnsi="Times New Roman" w:cs="Times New Roman"/>
          <w:sz w:val="24"/>
          <w:szCs w:val="24"/>
        </w:rPr>
      </w:pPr>
      <w:bookmarkStart w:id="84" w:name="_Toc201120399"/>
      <w:bookmarkStart w:id="85" w:name="_Toc202353921"/>
      <w:bookmarkStart w:id="86" w:name="_Toc202390482"/>
      <w:r w:rsidRPr="00591ED6">
        <w:rPr>
          <w:rFonts w:ascii="Times New Roman" w:eastAsia="Times New Roman" w:hAnsi="Times New Roman" w:cs="Times New Roman"/>
          <w:sz w:val="24"/>
          <w:szCs w:val="24"/>
        </w:rPr>
        <w:t>To ensure data quality, the Total Station used for this project was tested for both vertical index and horizontal collimation errors. It was also to ascertain the efficiency and reliability of the instrument. The procedure used is described below.</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lastRenderedPageBreak/>
        <w:t>3.4.1</w:t>
      </w:r>
      <w:r w:rsidRPr="00591ED6">
        <w:rPr>
          <w:rFonts w:ascii="Times New Roman" w:hAnsi="Times New Roman" w:cs="Times New Roman"/>
          <w:color w:val="000000" w:themeColor="text1"/>
          <w:sz w:val="24"/>
          <w:szCs w:val="24"/>
        </w:rPr>
        <w:tab/>
        <w:t>HORIZONTAL COLLIMATION TEST</w:t>
      </w:r>
      <w:bookmarkEnd w:id="84"/>
      <w:bookmarkEnd w:id="85"/>
      <w:bookmarkEnd w:id="86"/>
    </w:p>
    <w:p w:rsidR="00DB19D1" w:rsidRPr="00591ED6" w:rsidRDefault="00DB19D1" w:rsidP="00DB19D1">
      <w:pPr>
        <w:widowControl w:val="0"/>
        <w:autoSpaceDE w:val="0"/>
        <w:autoSpaceDN w:val="0"/>
        <w:spacing w:after="0" w:line="360" w:lineRule="auto"/>
        <w:ind w:right="48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 xml:space="preserve">This test was conducted to ensure that the line of sight was perpendicular to the </w:t>
      </w:r>
      <w:proofErr w:type="spellStart"/>
      <w:r w:rsidRPr="00591ED6">
        <w:rPr>
          <w:rFonts w:ascii="Times New Roman" w:eastAsia="Times New Roman" w:hAnsi="Times New Roman" w:cs="Times New Roman"/>
          <w:sz w:val="24"/>
          <w:szCs w:val="24"/>
        </w:rPr>
        <w:t>trunnion</w:t>
      </w:r>
      <w:proofErr w:type="spellEnd"/>
      <w:r w:rsidRPr="00591ED6">
        <w:rPr>
          <w:rFonts w:ascii="Times New Roman" w:eastAsia="Times New Roman" w:hAnsi="Times New Roman" w:cs="Times New Roman"/>
          <w:sz w:val="24"/>
          <w:szCs w:val="24"/>
        </w:rPr>
        <w:t xml:space="preserve">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rsidR="00DB19D1" w:rsidRPr="00591ED6" w:rsidRDefault="00DB19D1" w:rsidP="00DB19D1">
      <w:pPr>
        <w:widowControl w:val="0"/>
        <w:autoSpaceDE w:val="0"/>
        <w:autoSpaceDN w:val="0"/>
        <w:spacing w:before="92"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Total Station</w:t>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group id="Group 34" o:spid="_x0000_s1029" style="position:absolute;margin-left:101.5pt;margin-top:5.7pt;width:360.15pt;height:76.75pt;z-index:-251633664;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lZO5xYAAHt+AAAOAAAAZHJzL2Uyb0RvYy54bWzsXe1uI8dy/R8g70Dw&#10;ZwJZ0/M9guWLtbRrXMBJjJh5AIqiJOJSJENyV+sb5N1zqj9mukZVM7PeheFcyICXkqam53Sdrp6u&#10;6qrm93/5/LydfVofT5v97npuvkvms/Vutb/f7B6v5/+1+HBRz2en83J3v9zud+vr+W/r0/wvP/zz&#10;P33/crhap/un/fZ+fZyhkd3p6uVwPX86nw9Xl5en1dP6eXn6bn9Y73DxYX98Xp7x6/Hx8v64fEHr&#10;z9vLNEnKy5f98f5w3K/WpxP+eusuzn+w7T88rFfn/3h4OK3Ps+31HNjO9t+j/feO/r384fvl1eNx&#10;eXjarDyM5e9A8bzc7PDQtqnb5Xk5+3jcvGrqebM67k/7h/N3q/3z5f7hYbNa2z6gNybp9ean4/7j&#10;wfbl8erl8dCqCart6el3N7v690+/HGeb++t5ls9nu+UzOLKPneF3KOfl8HgFmZ+Oh18PvxxdD/Hj&#10;z/vV3064fNm/Tr8/OuHZ3cu/7e/R3vLjeW+V8/nh+ExNoNuzz5aD31oO1p/PsxX+mBdV1iTFfLbC&#10;tabKq7RwJK2ewCTdliapmc9w9cJknsDV03t/e5UmmbvXFJm983J55Z5rsXps1DEMuFOn09PX6fTX&#10;p+Vhbak6kb6CTtEPp9MPx/WaRvGscVq1UkGlp1if0RXCeILaRzWZFk1jVWJM6VUS9FnmZeoUkhrL&#10;aKuP5dXq4+n803pvOVl++vl0dtZwj58s0/ce/AKW8/C8hWH868UsmaVlVczsI718EAMtTuxfLmeL&#10;ZPYysw/vCQFN1JbJinLWoX5sHwkW27as0NPMdwBG1kphzEaNpXVai8BAQ9vYIleAlUHIdtJkaSoC&#10;q4IYOmmFRGCY9mJgTZ2KwMBaB6xWgBmufpM2iYjMxPq3UiI0wxnIoF0Rm4kpWJhUQ8c5MGlpZHQx&#10;CVZKRsdpyNK6kdHFPCxMqaHjRJg0q2V0MRNWSkSXciqyPM9EdDRDdcSmqi1wKkyayrpLYyqslIyO&#10;U5EVTS2ji6lYpJpBpJwKk2IMSKaaxlRYKRkdpyKrilxGF1OxgEXL8wjm/tjE8NxMRJfFVFgpEV3G&#10;qcgaY0R0WUzFItOsgt6m0QQAzhoZXUyFlZLRcSrypMI0TJN+b3LNYioWmWYVGafCpEUho4upsFIi&#10;upxTkafKNJzHVCxyzSpyToVJa9lm85gKKyWj41TkWV2JustjKha5ZhU5pwKvANlm85gKKyWj41Tk&#10;RS7PxnlMxSLXrKLgVGBul98VRUyFlRLRFZyKvEpkqyhiKhaFZhUFp8JkpWwVRUyFlZLRcSryGq8e&#10;ySqKmIoFFhzyjFJwKkxW5aJVFDEVVkpEh5VYPAUUSSbbbBlTsSg1q6BlXDyjZKVss2VMBXRXzGR0&#10;nIoCzpSouzKmYlFqVlFyKkyWV6LuypgKKyWj41QUWVnL6GIqFhCSma04FbBGmdkqpsJKiegqTkVR&#10;ZPK4q2IqFpVmFRWnAl6NPKNUMRVWSkbHqSjKuhR1V8VULCrNKipOBeZZ+T1bxVRYKRFdzakoasUq&#10;6piKRa1ZRc2pMGklo6tjKqyUjI5TUSZGXn3WMRWLWrOKmlOB58pWUcdUWCkZHaeiNI087uqYigXe&#10;nrJVNJwKeAyy7pqYCisloms4FWWWy7prYioWjWYVDafCZFiQSavPJqbCSsnoOBVl3sirgCamYtFo&#10;VtFwKjBXKLqLqbBSIjqTcC7KEisy6VVmkpiMBe5TyDUJpwOakceeoYBJ66tYMQUiJ6SsE5lfQ9Gb&#10;tkFA1KzDJJwTTBrycsAkMSlWTIHIWSmbQjYQk8S0AKJmIuaV762EK0zP+YaYDLHnfVdJI3tBpud+&#10;6/43wjpsYZDCn5cMxZiYF/i4ysoA97IGK5IUx6KJaVngPm0sGs6L7oWbmBfdDTc9P7zKMO2LELkj&#10;jvs0iGnPXNJCNmiACtqhABCJyUSnnJaqwAwhQ4xpQZxFNZdX/nipQYx5QahFhchpqWDSCsSYFkBU&#10;zeWVUw4fXxyLPa8cYrIWe255VSN+I2qR++WYaTWip3rmcIoY0XDgFYjcXOokkd8s8BSiBhdYmqsQ&#10;OS/GII4jazHmxYrJEHsOem00ormHblQX3fR9dIPVrQiRO+kkpkDk5lJnubxqNdxNN6qfbvqOOkLj&#10;CsSYF+qEBpHTUhdKmMNwX92ozrrpe+umlIPhhrvrJCZrseev19g9kc2FO+xG9dhN32U3tbwMM9xn&#10;JzEFYs9cGqwPRIvmXrtR3XbT99vTRNMiMxcSkyH2PPcmge2LELnrTiNHXmmbvvOewrJEc+HeO4m1&#10;ELFx8xi2ZpZPYbdm9Xnnt2vw02xJ266J3Ww77E+0W7bAehF7ZYuMQoVoAlK0t6MIY8oj4WqSMLRJ&#10;wlj5TGma1jNWPOzKDSOhtYUVtzHOUeB+S3CBt/MUMNhUtK0jdD1J3HcVb60p4vQuIuztBuRwV+m9&#10;YMWndZXmaBLHzDoFDM2XVnxaV2nuInHMOFNap3nEik9jlWzaik/rKtkXicMqpoChWJUVn9bV0ncV&#10;UZ8prVM0h1pHGGaSuO8q4iJTxCneQa0jUDFJ3HcVkYNJ4r6rcOWniJOLTmDgW08S9111+xGjtmp9&#10;WGqeXM8p7VuP0t0wrbvWv7M3TJ2c2tkJTtIkSO38BJdl0g1hhiIHYtoNnmLEgybe4EmGDz/thjBP&#10;0VJ3EqQwU5lsYqfDXGUmTlZ2dWeJw/bJJEhhvqIl0qQbwoxFC5ZpN/jRbRD3n3RDmLUMn7acXfiX&#10;9RGZSf2cpON8hpykO3rI8uqwPNM7Pvw4e7meu1SOJ2TAwOWnC8/7T+vF3oqcu4QabIR6nN317S6W&#10;q7AEg5JNU3rBcDl8HmxzyKBxcu0UFq6HTyeHvU0nh1WOU1C4Hj6dXEbxHnouXkmDchSsJTmX3gO9&#10;hXbCp2svp40YkmttNlwPn04OuwdODrGzoeeWfhJA+HRQjOKmeCwC40NiFW11QKwcFqtzOD4kNoyt&#10;ofgExNpBG7oYPl1XG58HBD9gCBsCag4cHJBBObuqp8eGIRUeFz7dYzGnOcpaEwnXw6eXyyj8Rb0d&#10;VjHmF/c6xFtxEF9OOzZor31RheeFT//cgjwtyFGYbrDBMozldJg2g8Cda3FkMJuqhttIjx5h2NR+&#10;wBiY5yDGhjxbahEDcUgQiXJubCG1cFjQBovRYopODbZoaJeHBNs5Jig6fDqFpyl5PFYwJJ0FgfDp&#10;BbFR6AVHMOYUMrIYh2ePtKD4JQQNQvmDncHujhNsF1EBW/j0GLGD5gRHmEkrv6Q05Uiva3LoCeOI&#10;YWFLxunR4E061BnsGfoR3r78QyfCp+tMltBmEz26XYcEgfDpBSmV0ApiqTP46NQzQyHrQUEkc/kW&#10;RwRziu8SxrFHF4lvESN98NEF7U5Ri5ioBgVLv8ynCNegYBWmlHbhEfQXPr0ea4rbWq6Hp5Sspk0l&#10;EmzXDaGl8OlbbNphNtyZPCnCo4cpzBGMdI8emc3yNAwzzJND6smRi+laxIw/KJhRzAq9HlmM5DkF&#10;3iHXOkhBKeHTKSfPaUMQcq2bFq6HTy9X+OkWu++D+EqvmpHXPVJj3GSLreHB9ira7qf+jnBX+1m+&#10;daoC/vDp+9H4Sb5zpoJA+HSCRRLeWCNvA9iUf6kOa6awgbdxRrDx4V4aIy/9AnuoVjMIOQ5psMi9&#10;0SOLbVjOj4SRuaEofH9HRmqBTVmLb5i4AjnrVmz45YzEB/9yHu5E4xckw2uCMglT67C1ldgNsuDg&#10;jQ7prkz9DIzXz6BcRpu9GAMYrMNy3ucYcRHKnHaQaEwNaw+ukH+B9gYznAXynGyos3WhyPOKUt13&#10;+w+b7RZwybEgx6opEA+kX0/77eaeLtpfjo93N9vj7NOSakfsf76PTAw1Grt729jTenn/3v98Xm62&#10;7mfrvlB7yMj3Dh3l5tvikP9pkuZ9/b7OL/K0fH+RJ7e3F+8+3OQX5QdTFbfZ7c3Nrflfgmbyq6fN&#10;/f16R+hCoYrJpxUt+JIZV2LSlqqwXpzizn6w/73u7CWHYZWMvoRP2ztUWbiiBVdicbe//w0FDMe9&#10;q7xBpRB+eNof/z6fvaDq5np++u+Py+N6Ptv+dYcSjAb7ORgAZ/sLSkFoFB7jK3fxleVuhaau5+c5&#10;At/0483ZlfZ8PBw3j094krG07vbvUILysKH6BovPofK/oArkjyoHge25chDCY0tGZnifAhUpDWUj&#10;v/oam29QEFK72QUJIvbVb4efLbApM8qGo+oa2kUnjYQCGW4lX1IQUiW0zeTefHF5Bmy0SwSxmyP0&#10;cGssXQ0HXv9xXmOCZAygtnN73BbeDW1bdB0bI74DsRR6HTVGmERgmLTaxlxBiAAMbEVtIVtFBobZ&#10;vm3LConAsLSLGks1jeFN2Ta2sNvsArB+UgptyEsq4zkpJCVC66WkqNgoPNKBcwkpEjrOAWINCrqY&#10;BCslo+M0pKVCKQVkI3R2c11Cx4nQ0cVM6Ohogop51dBR9LdD59JQBHT9LJSkkHVHK6W2OYTHFWZp&#10;aRij00YdbYe1zfmCEAkdp8I+Vxp3vCBER8epUMcdrYAidJpV9HNP1IkkpkKfSXqZJzXWa+JUQpGv&#10;Dp3LOxF01087UdHFVAyg41To6JhVuJQTCR2nwmgzCq3k285aKdFm+/kmjaI72h5om/MFIQK6frKJ&#10;NqPwXBOSktFxq6hrW4j0+u1FO6cROpuXJaHjVKgzCrkFbXP6jJJzKnR0MRW+IERA108x0WYUCkhF&#10;6LQZpZ9gojFLWwdtc74gRELHqVBnFJ5cos4oFO5wT7U1nKpV8NQSl1kioeNUWGuU5jteEKKuTXpp&#10;Jep8R65NpzuXVCKg6+eUaMzylBJVdwhZxrpT37NSQYiEjlOhMssLQnR0nAodHbMKVxAioOsXhGgz&#10;Ci8IUWeUXkGIyqxUECKh41SoMwovCNHRcSp0dPEE5QtCJHScCpVZXhCiMtsrCFFtloI0nVW4ghAB&#10;Xb8gRLMKXhCio+NUqLqTCkIkdJwKVXe8IERHx6nQ0TGrcAUhArp+QYhmFbwgRB13vYIQlVmpIERC&#10;x6lQrYKifu1A0d+ziDfH852OjlmFKwiR0HEqVGZpgzZCp71n8ZoJcu5Vpr1o5YIQAeCrghDNMnoF&#10;IergQ2EHh6ito6CLIEgHQ/iCEBEi50RVIliNWrRi4koPhR1Bzi8IlKWeXBAiQez73pqN9ApCVCPB&#10;IppDVInuud+6/90vCNEhxrzoloJE1R5ETYs9H9wVhIha5LyosRXktIdHU7UFhWBkont+eK1qkTvi&#10;viBEgjjVFe8VhDBzQWjtLWVXyzUmJhCFfEvZfZWyTY4naWZiDlxIgWs3oofTjX1W16JNJRoRx1RL&#10;YNrUnmFxvy/zlrL7ilVaIpIi22yTYUVSES+Jv6XsKnUN9D4kBXXpf8MKpWQSf0PIXRi5IcxQXaqM&#10;vYG2E9uqi9+VyEnvmxkSOWkDg7YGu0RNt1dPfyeoYX+mu8739J0U4gpuGydcDJ+8Mb9bYvcjXTao&#10;LOd2aHQxWpkC20SxsQxD39OJYv2errb709ruJ3Uqcr0uUz8thls6Ad7tVnBMP1TQPqXnZerTc0Y0&#10;1MqN9L197phcv8ehn7qSwjhrW9aUZN0RkN4KhrbDpx9qE8eGJ31EQa/QhYfpHWrJbIGqPfqygTcC&#10;tX3uVLkW34Q+hXHX3qP1afKImjpCw5PHeoVzfKxljMxE+kgOjGLWGU3f0PMW9CSNrS16axM/7OSm&#10;5mSgBDv5MW0uPpR1dZF/yIuLpkrqC5wF8mNTJnmT337gORk/b3brr8/J+AMyUdosEkIc0jbC51v6&#10;RnuMrHKaJ9YPLn3jP1G9gVLL7RpFnHr6xmy3v3mC2Prd8bh/oewgZLi4vCuW7xEyZsaP+Uwp0Ixp&#10;+MKvSKKsDtpzpaSODGct8KSOw9Gd8jmjH67ntGCxi46Q4EE250XIJFoj+SbZUc+bM8733W6eKaWL&#10;/nPZH2+pUpQ1FYh/S5XCgPQmEU7ORYDoVaqUzUVkpoOUva8+O7dNnXRFJJFN4fiYNlMquAzhDOM4&#10;oTBYUhTt6dKbsFp28V4bgURNBmrJ8Y+zg06M7W7YVCl6+nCqVIbj2HwRV5wDFW+9IrGbjtbAUurV&#10;E3n0FqlStQgsjhG6VCkBGA8QApOECzNUF/mGiAyLRwYzg5CfpK84LugSpQRY/WBtRiemuETzWGE8&#10;T4qEZGi9UC0dCSBi60Vq7VEkEjrOgKI1fmqPqrZejBZ0Il1FGmcxC/7cXAkbpwEngeBQIUFzMQ1W&#10;SNYcLbZjK9DQ8eisS5MS0PVjs/J440lSquZ6SVJ1U8msSklSEraeLRgcNypojudIkZCiOU6Eji5m&#10;wp+aK6DrJUmldDzoa1qpoKc1VZLpsGG18BbS/jOFtEHIV0ajaJj4aFQjhqNcwAfbQGFpqTmgha/I&#10;DTGX4Nx28j5OQAXktJBFm6EyqZMJdznZAs5nHAsLVzt5L0c5QtRkV8TYiYSbuOgYTJwf557dtEFY&#10;rclWtFe8Qovrt3qE3vddvNUj/EnqEWCErxxaW90kL7K/uUNb1z6If4Hzg+1aN3xtRR6+xgNfw0BX&#10;YEdh5R2c1Td/ln9XjvgdMG+m9ucwNcqIfuXP2jpH2dRoyLMr9MtpynfB1DiX1QWJVJsyGaqDuFH9&#10;TncWBpzM6J++pxovIBfkzpJBWwvvXF6e+IIpYNZOA51Q7MySCFaiHn3swXFPqsHxBCKqV76sgIov&#10;31MkBwuoYieKRGRUfOkOVEZExVbuVN0goOp5soqymCOra6vnx4K/XAQm+LESNK58+i4JQWPMjSUZ&#10;WWU9N7ZJcAa/OL5iBpwbK0HjDBhysyRsMQNWSAbX82JVcIIXK4DrObHkZgnYmBPrXTHBAF47saWo&#10;N8GJlaBxI4BKchFbTIIVUvTGaWiSTDZPodBHANdzYXHalWiizIe1QjK4Xp0PSC1EzQl1PhI4bgya&#10;5vjZsqReBRwnAppTwMVMuO99kcBxHuxZ38KQ40U+dG54B+7N/ac9Ejjc0lGbIV8ENuverjZdRBf3&#10;CUETz3fzBwEs2gNehlv3JzJ93SGUXx1coFFoYws0Z0mpLty519xr2wztbrXeQPDouzucb5/7Q32C&#10;b99dD3d4ObtGwpf3eKrC1U7eyaVUF2PDCu1RPZ1IuImLYkIaaRQH+IZGx3Cm9AKg52eobHCjKjy1&#10;wxGeHyIgo5kCKb0HXKthrLpW3+IVwvdzvjlRo07UYbO6wv8+CwI/vTqZYvyrXHHX+SOdBeG+DvZ5&#10;UhvPy+PfPh4u8G2qiLNt7jbbzfk3+82wmG0I1O7TL5sVfXMp/dJ9MydVnjp/DJfpqTN3iGCQcvcg&#10;eLdZ2e867UIfpwM20Gkfv/vTq+193sol/cpw3G03h3DMCP3se4zDK3rf6yoozX1n7O1+9fF5vTu7&#10;L8E9rrfo/H53etocTjgx42r9fLe+x17/X+/dCRjS2SNp/Q5HAqU/XtwUyQ3OHqneX7xr8uqiSt5X&#10;eZLX5sbchDyXj6c11LDc3h423yDRxZ2o4mezVweILK9IJfSuOB1XlGlh3cbT+bg+r3Cwy/LqAUeg&#10;+L9jumovWDV3miWlT3OY4ZjZyfDCpU50G8A4Idx/dWr7Rv/6IJRExT/gMTBB/Yhj0I/4/w86ZIWK&#10;xZ1lLyiY+OP+88y9j6Nwyuz8GX8nI7bDzKUQDNhzdKvrxaSBVZRUY4a3bOk2ObqBZc8eo2yd1MVo&#10;MIy/fmB9UY7bP8a5Q06j/iil/69pe1+YIvXFOXznz3efMYXSGP7C05iwNncnMeEHdwoTfnAnMOGH&#10;b3j6EkKd9hvObZzffxs7fYV6/LsNiHbfGf/D/wk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ZW3j4QAAAAoBAAAPAAAAZHJzL2Rvd25yZXYueG1sTI/NTsMwEITvSLyDtUjcqPNT&#10;KhriVFUFnCokWqSqNzfeJlHjdRS7Sfr2LCc47sxo9pt8NdlWDNj7xpGCeBaBQCqdaahS8L1/f3oB&#10;4YMmo1tHqOCGHlbF/V2uM+NG+sJhFyrBJeQzraAOocuk9GWNVvuZ65DYO7ve6sBnX0nT65HLbSuT&#10;KFpIqxviD7XucFNjedldrYKPUY/rNH4btpfz5nbcP38etjEq9fgwrV9BBJzCXxh+8RkdCmY6uSsZ&#10;L1oFSZTylsBGPAfBgWWSpiBOLCzmS5BFLv9PKH4AAAD//wMAUEsDBAoAAAAAAAAAIQDtr+YfCAQA&#10;AAgEAAAUAAAAZHJzL21lZGlhL2ltYWdlMS5wbmeJUE5HDQoaCgAAAA1JSERSAAAAGwAAAB0IBgAA&#10;AFuNF0gAAAAGYktHRAD/AP8A/6C9p5MAAAAJcEhZcwAADsQAAA7EAZUrDhsAAAOoSURBVEiJvZbN&#10;bxpHGMbfHXalXSMF58BHT/bBwlIK0tQGGZ8QB2SMogSD+vEP1MaHVhirhZt9S2yVIvtQav8D/lDE&#10;h1CaKocoN2PwxyiYA8gH+2JIDixBSbCyy04vXctJTNw0kFd6Djvv7vPTzOzuPAylFDrV+fk5n0wm&#10;/blczpHL5RyEECxJEqf2OY6TMMbE4XDkHA5Hzu/3J3meP+9oSCm9UqVS6ZbVan0GAFSr1b5yOp1P&#10;I5HI/VQq5SuXy+ZUKuWLRCL3nU7n076+vtcAQK1W67NSqXSrk+cHA4qiMGtra9OCILzR6/UvMpnM&#10;HUmS2E4GlFKQJInNZDJ39Hr9C0EQ3qyvr/+oKArzUZgoiv2BQOABAFC32/24Wq2aPgZ5X2dnZ1+5&#10;3e7HAEADgcADURT7r4QpisJ4vd6HLMtKy8vLv7TbbfQpIFXtdhstLS39yrKs5PV6H16e4cVNW1tb&#10;3wEAjcfjof8DeV/xeDwEAHR7e/vbd2CiKPabTKbq6Ojo3nX7818lSRI7MjKybzKZqupyAqUUgsFg&#10;AiHU3t/fH+kGSNXe3t4oQqg9Ozv7B6UUoFAo2BiGUebm5n7vJkhVKBSKMwyjFAoFGywsLCwyDKM0&#10;Gg1dL2CNRkPHMIyyuLi4gAgheHh4uKzT6V52/PI/o3Q63Uuz2VwhhGBECMEYY9ILkFoYY0IIwej0&#10;9HTgS8BOTk4GkXrRaxgAAAIAGBoaOu4lTPVHAADHx8dDvYSp/ggAgBCCewlT/dHAwMDpl4ANDg6e&#10;IPW17DUMY0wQxphUKhVzs9m80QtQs9m8UalUzBhjAvl83g4AdH5+/rde/K7C4XAMAGg+n7cDpRSm&#10;p6fXNBqNfHh4iLsJOjg4+AYh1J6Zmfnz4oip1+s3jUZjzW6352VZ1nQDJMuyxmazFYxGY+2d84xS&#10;ChsbGz8AAF1dXf2pG7CVlZWfAYBubm5+r45dNBVFYTwezyOO497GYrHw52SQWCwW5jju7eTk5F9X&#10;ZhB1OX0+XwoAqMfjeVSr1YyfAqrVasaJiYm/AYBOTU0l6/X6zcv9Dx5QFIVJJBJBnudbBoPheTab&#10;vX3dPsqyrMlms7cNBsNznudbiUQieG1uvKxisWixWCxF+DcRu1yuJ9Fo9F46nb5bLpfN6XT6bjQa&#10;vedyuZ5otdpXAEAtFkvx6Ojo606eDKWds36r1RKSyaR/Z2dnfHd3d4wQgmVZZtU+y7IyxpiMjY3t&#10;jo+P7/j9/qQgCK1Ofv8Ax6k8Ff66ncwAAAAASUVORK5CYIJQSwECLQAUAAYACAAAACEAsYJntgoB&#10;AAATAgAAEwAAAAAAAAAAAAAAAAAAAAAAW0NvbnRlbnRfVHlwZXNdLnhtbFBLAQItABQABgAIAAAA&#10;IQA4/SH/1gAAAJQBAAALAAAAAAAAAAAAAAAAADsBAABfcmVscy8ucmVsc1BLAQItABQABgAIAAAA&#10;IQBFjlZO5xYAAHt+AAAOAAAAAAAAAAAAAAAAADoCAABkcnMvZTJvRG9jLnhtbFBLAQItABQABgAI&#10;AAAAIQCqJg6+vAAAACEBAAAZAAAAAAAAAAAAAAAAAE0ZAABkcnMvX3JlbHMvZTJvRG9jLnhtbC5y&#10;ZWxzUEsBAi0AFAAGAAgAAAAhAM9lbePhAAAACgEAAA8AAAAAAAAAAAAAAAAAQBoAAGRycy9kb3du&#10;cmV2LnhtbFBLAQItAAoAAAAAAAAAIQDtr+YfCAQAAAgEAAAUAAAAAAAAAAAAAAAAAE4bAABkcnMv&#10;bWVkaWEvaW1hZ2UxLnBuZ1BLBQYAAAAABgAGAHwBAACIHwAAAAA=&#10;">
            <v:shape id="Freeform 9" o:spid="_x0000_s1030"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1"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2"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33"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adj="0,,0" path="m,1168l559,t580,1167l570,m555,1209l555,m6950,991r,-937e" filled="f">
              <v:stroke joinstyle="round"/>
              <v:formulas/>
              <v:path arrowok="t" o:connecttype="custom" o:connectlocs="0,1364;559,196;1139,1363;570,196;555,1405;555,196;6950,1187;6950,250" o:connectangles="0,0,0,0,0,0,0,0"/>
            </v:shape>
            <v:rect id="Rectangle 13" o:spid="_x0000_s1034"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35"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6"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shapetype id="_x0000_t202" coordsize="21600,21600" o:spt="202" path="m,l,21600r21600,l21600,xe">
              <v:stroke joinstyle="miter"/>
              <v:path gradientshapeok="t" o:connecttype="rect"/>
            </v:shapetype>
            <v:shape id="Text Box 16" o:spid="_x0000_s1037" type="#_x0000_t202"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B19D1" w:rsidRDefault="00DB19D1" w:rsidP="00DB19D1">
                    <w:pPr>
                      <w:spacing w:line="266" w:lineRule="exact"/>
                      <w:rPr>
                        <w:sz w:val="24"/>
                      </w:rPr>
                    </w:pPr>
                    <w:r>
                      <w:rPr>
                        <w:sz w:val="24"/>
                      </w:rPr>
                      <w:t>100m</w:t>
                    </w:r>
                  </w:p>
                </w:txbxContent>
              </v:textbox>
            </v:shape>
            <w10:wrap anchorx="page"/>
          </v:group>
        </w:pict>
      </w:r>
    </w:p>
    <w:p w:rsidR="00DB19D1" w:rsidRPr="00591ED6" w:rsidRDefault="00DB19D1" w:rsidP="00DB19D1">
      <w:pPr>
        <w:widowControl w:val="0"/>
        <w:autoSpaceDE w:val="0"/>
        <w:autoSpaceDN w:val="0"/>
        <w:spacing w:before="220" w:after="0" w:line="360" w:lineRule="auto"/>
        <w:ind w:right="281"/>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REFLECTOR (TARGET)</w:t>
      </w:r>
    </w:p>
    <w:p w:rsidR="00DB19D1" w:rsidRPr="00591ED6" w:rsidRDefault="00DB19D1" w:rsidP="00DB19D1">
      <w:pPr>
        <w:widowControl w:val="0"/>
        <w:autoSpaceDE w:val="0"/>
        <w:autoSpaceDN w:val="0"/>
        <w:spacing w:before="8"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sectPr w:rsidR="00DB19D1" w:rsidRPr="00591ED6" w:rsidSect="00591ED6">
          <w:pgSz w:w="11910" w:h="16840"/>
          <w:pgMar w:top="1440" w:right="1440" w:bottom="1440" w:left="1440" w:header="0" w:footer="988" w:gutter="0"/>
          <w:pgNumType w:start="1"/>
          <w:cols w:space="720"/>
        </w:sect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STATION A</w:t>
      </w:r>
    </w:p>
    <w:p w:rsidR="00DB19D1" w:rsidRPr="00591ED6" w:rsidRDefault="00DB19D1" w:rsidP="00DB19D1">
      <w:pPr>
        <w:widowControl w:val="0"/>
        <w:autoSpaceDE w:val="0"/>
        <w:autoSpaceDN w:val="0"/>
        <w:spacing w:before="90"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br w:type="column"/>
      </w:r>
      <w:r w:rsidRPr="00591ED6">
        <w:rPr>
          <w:rFonts w:ascii="Times New Roman" w:eastAsia="Times New Roman" w:hAnsi="Times New Roman" w:cs="Times New Roman"/>
          <w:color w:val="000000" w:themeColor="text1"/>
          <w:sz w:val="24"/>
          <w:szCs w:val="24"/>
        </w:rPr>
        <w:lastRenderedPageBreak/>
        <w:t>Fairly Level Ground</w:t>
      </w:r>
    </w:p>
    <w:p w:rsidR="00DB19D1" w:rsidRPr="00591ED6" w:rsidRDefault="00DB19D1" w:rsidP="00DB19D1">
      <w:pPr>
        <w:widowControl w:val="0"/>
        <w:autoSpaceDE w:val="0"/>
        <w:autoSpaceDN w:val="0"/>
        <w:spacing w:before="90"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before="130"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br w:type="column"/>
      </w:r>
    </w:p>
    <w:p w:rsidR="00DB19D1" w:rsidRPr="00591ED6" w:rsidRDefault="00DB19D1" w:rsidP="00DB19D1">
      <w:pPr>
        <w:widowControl w:val="0"/>
        <w:autoSpaceDE w:val="0"/>
        <w:autoSpaceDN w:val="0"/>
        <w:spacing w:before="130" w:after="0" w:line="360" w:lineRule="auto"/>
        <w:rPr>
          <w:rFonts w:ascii="Times New Roman" w:eastAsia="Times New Roman" w:hAnsi="Times New Roman" w:cs="Times New Roman"/>
          <w:color w:val="000000" w:themeColor="text1"/>
          <w:sz w:val="24"/>
          <w:szCs w:val="24"/>
        </w:rPr>
        <w:sectPr w:rsidR="00DB19D1" w:rsidRPr="00591ED6" w:rsidSect="00591ED6">
          <w:type w:val="continuous"/>
          <w:pgSz w:w="11910" w:h="16840"/>
          <w:pgMar w:top="1440" w:right="1440" w:bottom="1440" w:left="1440" w:header="720" w:footer="720" w:gutter="0"/>
          <w:pgNumType w:start="1"/>
          <w:cols w:num="3" w:space="720" w:equalWidth="0">
            <w:col w:w="1643" w:space="1509"/>
            <w:col w:w="2905" w:space="243"/>
            <w:col w:w="2730"/>
          </w:cols>
        </w:sectPr>
      </w:pPr>
      <w:r w:rsidRPr="00591ED6">
        <w:rPr>
          <w:rFonts w:ascii="Times New Roman" w:eastAsia="Times New Roman" w:hAnsi="Times New Roman" w:cs="Times New Roman"/>
          <w:color w:val="000000" w:themeColor="text1"/>
          <w:sz w:val="24"/>
          <w:szCs w:val="24"/>
        </w:rPr>
        <w:t>STATION B</w:t>
      </w: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sectPr w:rsidR="00DB19D1" w:rsidRPr="00591ED6" w:rsidSect="00591ED6">
          <w:type w:val="continuous"/>
          <w:pgSz w:w="11910" w:h="16840"/>
          <w:pgMar w:top="1440" w:right="1440" w:bottom="1440" w:left="1440" w:header="720" w:footer="720" w:gutter="0"/>
          <w:pgNumType w:start="1"/>
          <w:cols w:space="720"/>
        </w:sectPr>
      </w:pPr>
      <w:bookmarkStart w:id="87" w:name="_Toc202353500"/>
      <w:bookmarkStart w:id="88" w:name="_Toc202354097"/>
      <w:bookmarkStart w:id="89" w:name="_Toc202388374"/>
      <w:bookmarkStart w:id="90" w:name="_Toc202390304"/>
      <w:bookmarkStart w:id="91" w:name="_Toc202390521"/>
      <w:r w:rsidRPr="00591ED6">
        <w:rPr>
          <w:rFonts w:ascii="Times New Roman" w:eastAsia="Times New Roman" w:hAnsi="Times New Roman" w:cs="Times New Roman"/>
          <w:color w:val="000000" w:themeColor="text1"/>
          <w:sz w:val="24"/>
          <w:szCs w:val="24"/>
        </w:rPr>
        <w:lastRenderedPageBreak/>
        <w:t>Fig3.4; Horizontal Collimation and Vertical Index error test</w:t>
      </w:r>
      <w:bookmarkEnd w:id="87"/>
      <w:bookmarkEnd w:id="88"/>
      <w:bookmarkEnd w:id="89"/>
      <w:bookmarkEnd w:id="90"/>
      <w:bookmarkEnd w:id="91"/>
    </w:p>
    <w:p w:rsidR="00DB19D1" w:rsidRPr="00591ED6" w:rsidRDefault="00DB19D1" w:rsidP="00DB19D1">
      <w:pPr>
        <w:pStyle w:val="Heading2"/>
        <w:spacing w:line="240" w:lineRule="auto"/>
        <w:rPr>
          <w:color w:val="000000" w:themeColor="text1"/>
          <w:szCs w:val="24"/>
        </w:rPr>
      </w:pPr>
      <w:bookmarkStart w:id="92" w:name="_Toc202353980"/>
      <w:bookmarkStart w:id="93" w:name="_Toc202388312"/>
      <w:bookmarkStart w:id="94" w:name="_Toc202390509"/>
      <w:r w:rsidRPr="00591ED6">
        <w:rPr>
          <w:color w:val="000000" w:themeColor="text1"/>
          <w:szCs w:val="24"/>
        </w:rPr>
        <w:lastRenderedPageBreak/>
        <w:t>Table3.6: Horizontal Collimation Data</w:t>
      </w:r>
      <w:bookmarkEnd w:id="92"/>
      <w:bookmarkEnd w:id="93"/>
      <w:bookmarkEnd w:id="94"/>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DB19D1" w:rsidRPr="00591ED6" w:rsidTr="001F68BC">
        <w:trPr>
          <w:trHeight w:val="551"/>
        </w:trPr>
        <w:tc>
          <w:tcPr>
            <w:tcW w:w="113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Station</w:t>
            </w:r>
          </w:p>
        </w:tc>
        <w:tc>
          <w:tcPr>
            <w:tcW w:w="99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Target</w:t>
            </w:r>
          </w:p>
        </w:tc>
        <w:tc>
          <w:tcPr>
            <w:tcW w:w="992"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Face</w:t>
            </w:r>
          </w:p>
        </w:tc>
        <w:tc>
          <w:tcPr>
            <w:tcW w:w="1702" w:type="dxa"/>
            <w:tcBorders>
              <w:right w:val="single" w:sz="6" w:space="0" w:color="000000"/>
            </w:tcBorders>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Hz Reading</w:t>
            </w:r>
          </w:p>
        </w:tc>
        <w:tc>
          <w:tcPr>
            <w:tcW w:w="2384" w:type="dxa"/>
            <w:tcBorders>
              <w:left w:val="single" w:sz="6" w:space="0" w:color="000000"/>
            </w:tcBorders>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Difference</w:t>
            </w:r>
          </w:p>
        </w:tc>
        <w:tc>
          <w:tcPr>
            <w:tcW w:w="130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Error</w:t>
            </w:r>
          </w:p>
        </w:tc>
      </w:tr>
      <w:tr w:rsidR="00DB19D1" w:rsidRPr="00591ED6" w:rsidTr="001F68BC">
        <w:trPr>
          <w:trHeight w:val="551"/>
        </w:trPr>
        <w:tc>
          <w:tcPr>
            <w:tcW w:w="113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w w:val="99"/>
                <w:sz w:val="24"/>
                <w:szCs w:val="24"/>
              </w:rPr>
              <w:t>A</w:t>
            </w:r>
          </w:p>
        </w:tc>
        <w:tc>
          <w:tcPr>
            <w:tcW w:w="99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w:t>
            </w:r>
          </w:p>
        </w:tc>
        <w:tc>
          <w:tcPr>
            <w:tcW w:w="992"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w:t>
            </w:r>
          </w:p>
        </w:tc>
        <w:tc>
          <w:tcPr>
            <w:tcW w:w="1702" w:type="dxa"/>
            <w:tcBorders>
              <w:right w:val="single" w:sz="6" w:space="0" w:color="000000"/>
            </w:tcBorders>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38˚42‟32”</w:t>
            </w:r>
          </w:p>
        </w:tc>
        <w:tc>
          <w:tcPr>
            <w:tcW w:w="2384" w:type="dxa"/>
            <w:tcBorders>
              <w:left w:val="single" w:sz="6" w:space="0" w:color="000000"/>
            </w:tcBorders>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30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DB19D1" w:rsidRPr="00591ED6" w:rsidTr="001F68BC">
        <w:trPr>
          <w:trHeight w:val="553"/>
        </w:trPr>
        <w:tc>
          <w:tcPr>
            <w:tcW w:w="113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9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92"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w:t>
            </w:r>
          </w:p>
        </w:tc>
        <w:tc>
          <w:tcPr>
            <w:tcW w:w="1702" w:type="dxa"/>
            <w:tcBorders>
              <w:right w:val="single" w:sz="6" w:space="0" w:color="000000"/>
            </w:tcBorders>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218˚42‟35”</w:t>
            </w:r>
          </w:p>
        </w:tc>
        <w:tc>
          <w:tcPr>
            <w:tcW w:w="2384" w:type="dxa"/>
            <w:tcBorders>
              <w:left w:val="single" w:sz="6" w:space="0" w:color="000000"/>
            </w:tcBorders>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180˚00‟03”</w:t>
            </w:r>
          </w:p>
        </w:tc>
        <w:tc>
          <w:tcPr>
            <w:tcW w:w="130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03”</w:t>
            </w:r>
          </w:p>
        </w:tc>
      </w:tr>
    </w:tbl>
    <w:p w:rsidR="00DB19D1" w:rsidRPr="00591ED6" w:rsidRDefault="00DB19D1" w:rsidP="00DB19D1">
      <w:pPr>
        <w:widowControl w:val="0"/>
        <w:autoSpaceDE w:val="0"/>
        <w:autoSpaceDN w:val="0"/>
        <w:spacing w:before="5" w:after="0" w:line="240" w:lineRule="auto"/>
        <w:ind w:firstLine="720"/>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Source field work</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95" w:name="_Toc201120400"/>
      <w:bookmarkStart w:id="96" w:name="_Toc202353922"/>
      <w:bookmarkStart w:id="97" w:name="_Toc202390483"/>
      <w:r w:rsidRPr="00591ED6">
        <w:rPr>
          <w:rFonts w:ascii="Times New Roman" w:hAnsi="Times New Roman" w:cs="Times New Roman"/>
          <w:color w:val="000000" w:themeColor="text1"/>
          <w:sz w:val="24"/>
          <w:szCs w:val="24"/>
        </w:rPr>
        <w:t>3.4.2</w:t>
      </w:r>
      <w:r w:rsidRPr="00591ED6">
        <w:rPr>
          <w:rFonts w:ascii="Times New Roman" w:hAnsi="Times New Roman" w:cs="Times New Roman"/>
          <w:color w:val="000000" w:themeColor="text1"/>
          <w:sz w:val="24"/>
          <w:szCs w:val="24"/>
        </w:rPr>
        <w:tab/>
        <w:t>VERTICAL</w:t>
      </w:r>
      <w:r>
        <w:rPr>
          <w:rFonts w:ascii="Times New Roman" w:hAnsi="Times New Roman" w:cs="Times New Roman"/>
          <w:color w:val="000000" w:themeColor="text1"/>
          <w:sz w:val="24"/>
          <w:szCs w:val="24"/>
        </w:rPr>
        <w:t xml:space="preserve"> </w:t>
      </w:r>
      <w:r w:rsidRPr="00591ED6">
        <w:rPr>
          <w:rFonts w:ascii="Times New Roman" w:hAnsi="Times New Roman" w:cs="Times New Roman"/>
          <w:color w:val="000000" w:themeColor="text1"/>
          <w:sz w:val="24"/>
          <w:szCs w:val="24"/>
        </w:rPr>
        <w:t>INDEX</w:t>
      </w:r>
      <w:r>
        <w:rPr>
          <w:rFonts w:ascii="Times New Roman" w:hAnsi="Times New Roman" w:cs="Times New Roman"/>
          <w:color w:val="000000" w:themeColor="text1"/>
          <w:sz w:val="24"/>
          <w:szCs w:val="24"/>
        </w:rPr>
        <w:t xml:space="preserve"> </w:t>
      </w:r>
      <w:r w:rsidRPr="00591ED6">
        <w:rPr>
          <w:rFonts w:ascii="Times New Roman" w:hAnsi="Times New Roman" w:cs="Times New Roman"/>
          <w:color w:val="000000" w:themeColor="text1"/>
          <w:sz w:val="24"/>
          <w:szCs w:val="24"/>
        </w:rPr>
        <w:t>ERROR</w:t>
      </w:r>
      <w:r>
        <w:rPr>
          <w:rFonts w:ascii="Times New Roman" w:hAnsi="Times New Roman" w:cs="Times New Roman"/>
          <w:color w:val="000000" w:themeColor="text1"/>
          <w:sz w:val="24"/>
          <w:szCs w:val="24"/>
        </w:rPr>
        <w:t xml:space="preserve"> </w:t>
      </w:r>
      <w:r w:rsidRPr="00591ED6">
        <w:rPr>
          <w:rFonts w:ascii="Times New Roman" w:hAnsi="Times New Roman" w:cs="Times New Roman"/>
          <w:color w:val="000000" w:themeColor="text1"/>
          <w:sz w:val="24"/>
          <w:szCs w:val="24"/>
        </w:rPr>
        <w:t>TEST</w:t>
      </w:r>
      <w:bookmarkEnd w:id="95"/>
      <w:bookmarkEnd w:id="96"/>
      <w:bookmarkEnd w:id="97"/>
    </w:p>
    <w:p w:rsidR="00DB19D1" w:rsidRPr="00591ED6" w:rsidRDefault="00DB19D1" w:rsidP="00DB19D1">
      <w:pPr>
        <w:widowControl w:val="0"/>
        <w:autoSpaceDE w:val="0"/>
        <w:autoSpaceDN w:val="0"/>
        <w:spacing w:after="0" w:line="360" w:lineRule="auto"/>
        <w:ind w:right="477"/>
        <w:jc w:val="both"/>
        <w:rPr>
          <w:rFonts w:ascii="Times New Roman" w:eastAsia="Times New Roman" w:hAnsi="Times New Roman" w:cs="Times New Roman"/>
          <w:sz w:val="24"/>
          <w:szCs w:val="24"/>
        </w:rPr>
      </w:pPr>
      <w:bookmarkStart w:id="98" w:name="_Toc202353981"/>
      <w:bookmarkStart w:id="99" w:name="_Toc202388313"/>
      <w:bookmarkStart w:id="100" w:name="_Toc202390510"/>
      <w:r w:rsidRPr="00591ED6">
        <w:rPr>
          <w:rFonts w:ascii="Times New Roman" w:eastAsia="Times New Roman" w:hAnsi="Times New Roman" w:cs="Times New Roman"/>
          <w:sz w:val="24"/>
          <w:szCs w:val="24"/>
        </w:rPr>
        <w:t>This test was conducted to verify the accuracy of the vertical reading when the line of sight is horizontal. The desired measurement for this test is exactly ninety degrees (90˚)</w:t>
      </w:r>
      <w:proofErr w:type="gramStart"/>
      <w:r w:rsidRPr="00591ED6">
        <w:rPr>
          <w:rFonts w:ascii="Times New Roman" w:eastAsia="Times New Roman" w:hAnsi="Times New Roman" w:cs="Times New Roman"/>
          <w:sz w:val="24"/>
          <w:szCs w:val="24"/>
        </w:rPr>
        <w:t>,</w:t>
      </w:r>
      <w:proofErr w:type="gramEnd"/>
      <w:r w:rsidRPr="00591ED6">
        <w:rPr>
          <w:rFonts w:ascii="Times New Roman" w:eastAsia="Times New Roman" w:hAnsi="Times New Roman" w:cs="Times New Roman"/>
          <w:sz w:val="24"/>
          <w:szCs w:val="24"/>
        </w:rPr>
        <w:t xml:space="preserve"> any deviation from this value is referred to as the vertical index error.</w:t>
      </w:r>
    </w:p>
    <w:p w:rsidR="00DB19D1" w:rsidRPr="00591ED6" w:rsidRDefault="00DB19D1" w:rsidP="00DB19D1">
      <w:pPr>
        <w:widowControl w:val="0"/>
        <w:autoSpaceDE w:val="0"/>
        <w:autoSpaceDN w:val="0"/>
        <w:spacing w:after="0" w:line="360" w:lineRule="auto"/>
        <w:ind w:right="476"/>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The Total Station was positioned over a specific point, and necessary temporary adjustments were made to ensure proper alignment and functionality. A target was placed approximately100 meters away from the Total Station, and the instrument was aimed at the target. The target was bisected by aligning the instrument on the face left, and the corresponding reading was recorded. Similarly, the target was then bisected on the face right, and the respective reading was also recorded. The recorded readings are provided below:</w:t>
      </w:r>
    </w:p>
    <w:p w:rsidR="00DB19D1" w:rsidRPr="00591ED6" w:rsidRDefault="00DB19D1" w:rsidP="00DB19D1">
      <w:pPr>
        <w:pStyle w:val="Heading2"/>
        <w:spacing w:line="240" w:lineRule="auto"/>
        <w:rPr>
          <w:color w:val="000000" w:themeColor="text1"/>
          <w:szCs w:val="24"/>
        </w:rPr>
      </w:pPr>
      <w:r w:rsidRPr="00591ED6">
        <w:rPr>
          <w:color w:val="000000" w:themeColor="text1"/>
          <w:szCs w:val="24"/>
        </w:rPr>
        <w:t>Table3.7: Vertical Index Data</w:t>
      </w:r>
      <w:bookmarkEnd w:id="98"/>
      <w:bookmarkEnd w:id="99"/>
      <w:bookmarkEnd w:id="10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DB19D1" w:rsidRPr="00591ED6" w:rsidTr="001F68BC">
        <w:trPr>
          <w:trHeight w:val="890"/>
        </w:trPr>
        <w:tc>
          <w:tcPr>
            <w:tcW w:w="2150" w:type="dxa"/>
          </w:tcPr>
          <w:p w:rsidR="00DB19D1" w:rsidRPr="00591ED6" w:rsidRDefault="00DB19D1" w:rsidP="001F68BC">
            <w:pPr>
              <w:widowControl w:val="0"/>
              <w:autoSpaceDE w:val="0"/>
              <w:autoSpaceDN w:val="0"/>
              <w:spacing w:before="16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Instrument Station</w:t>
            </w:r>
          </w:p>
        </w:tc>
        <w:tc>
          <w:tcPr>
            <w:tcW w:w="1625" w:type="dxa"/>
          </w:tcPr>
          <w:p w:rsidR="00DB19D1" w:rsidRPr="00591ED6" w:rsidRDefault="00DB19D1" w:rsidP="001F68BC">
            <w:pPr>
              <w:widowControl w:val="0"/>
              <w:autoSpaceDE w:val="0"/>
              <w:autoSpaceDN w:val="0"/>
              <w:spacing w:before="16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Target Station</w:t>
            </w:r>
          </w:p>
        </w:tc>
        <w:tc>
          <w:tcPr>
            <w:tcW w:w="964" w:type="dxa"/>
          </w:tcPr>
          <w:p w:rsidR="00DB19D1" w:rsidRPr="00591ED6" w:rsidRDefault="00DB19D1" w:rsidP="001F68BC">
            <w:pPr>
              <w:widowControl w:val="0"/>
              <w:autoSpaceDE w:val="0"/>
              <w:autoSpaceDN w:val="0"/>
              <w:spacing w:before="16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Face</w:t>
            </w:r>
          </w:p>
        </w:tc>
        <w:tc>
          <w:tcPr>
            <w:tcW w:w="1800" w:type="dxa"/>
          </w:tcPr>
          <w:p w:rsidR="00DB19D1" w:rsidRPr="00591ED6" w:rsidRDefault="00DB19D1" w:rsidP="001F68BC">
            <w:pPr>
              <w:widowControl w:val="0"/>
              <w:autoSpaceDE w:val="0"/>
              <w:autoSpaceDN w:val="0"/>
              <w:spacing w:before="16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Vertical</w:t>
            </w:r>
          </w:p>
        </w:tc>
        <w:tc>
          <w:tcPr>
            <w:tcW w:w="1541" w:type="dxa"/>
          </w:tcPr>
          <w:p w:rsidR="00DB19D1" w:rsidRPr="00591ED6" w:rsidRDefault="00DB19D1" w:rsidP="001F68BC">
            <w:pPr>
              <w:widowControl w:val="0"/>
              <w:autoSpaceDE w:val="0"/>
              <w:autoSpaceDN w:val="0"/>
              <w:spacing w:before="16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Sum</w:t>
            </w:r>
          </w:p>
        </w:tc>
        <w:tc>
          <w:tcPr>
            <w:tcW w:w="1161" w:type="dxa"/>
          </w:tcPr>
          <w:p w:rsidR="00DB19D1" w:rsidRPr="00591ED6" w:rsidRDefault="00DB19D1" w:rsidP="001F68BC">
            <w:pPr>
              <w:widowControl w:val="0"/>
              <w:autoSpaceDE w:val="0"/>
              <w:autoSpaceDN w:val="0"/>
              <w:spacing w:before="16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Error</w:t>
            </w:r>
          </w:p>
        </w:tc>
      </w:tr>
      <w:tr w:rsidR="00DB19D1" w:rsidRPr="00591ED6" w:rsidTr="001F68BC">
        <w:trPr>
          <w:trHeight w:val="552"/>
        </w:trPr>
        <w:tc>
          <w:tcPr>
            <w:tcW w:w="215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w w:val="99"/>
                <w:sz w:val="24"/>
                <w:szCs w:val="24"/>
              </w:rPr>
              <w:t>A</w:t>
            </w:r>
          </w:p>
        </w:tc>
        <w:tc>
          <w:tcPr>
            <w:tcW w:w="1625"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w:t>
            </w:r>
          </w:p>
        </w:tc>
        <w:tc>
          <w:tcPr>
            <w:tcW w:w="96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w:t>
            </w:r>
          </w:p>
        </w:tc>
        <w:tc>
          <w:tcPr>
            <w:tcW w:w="180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90˚00‟00”</w:t>
            </w:r>
          </w:p>
        </w:tc>
        <w:tc>
          <w:tcPr>
            <w:tcW w:w="1541"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61"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DB19D1" w:rsidRPr="00591ED6" w:rsidTr="001F68BC">
        <w:trPr>
          <w:trHeight w:val="551"/>
        </w:trPr>
        <w:tc>
          <w:tcPr>
            <w:tcW w:w="215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625"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6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w:t>
            </w:r>
          </w:p>
        </w:tc>
        <w:tc>
          <w:tcPr>
            <w:tcW w:w="180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270˚00‟02”</w:t>
            </w:r>
          </w:p>
        </w:tc>
        <w:tc>
          <w:tcPr>
            <w:tcW w:w="1541"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360˚00‟02”</w:t>
            </w:r>
          </w:p>
        </w:tc>
        <w:tc>
          <w:tcPr>
            <w:tcW w:w="1161"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02”</w:t>
            </w:r>
          </w:p>
        </w:tc>
      </w:tr>
    </w:tbl>
    <w:p w:rsidR="00DB19D1" w:rsidRPr="00591ED6" w:rsidRDefault="00DB19D1" w:rsidP="00DB19D1">
      <w:pPr>
        <w:widowControl w:val="0"/>
        <w:autoSpaceDE w:val="0"/>
        <w:autoSpaceDN w:val="0"/>
        <w:spacing w:after="0" w:line="360" w:lineRule="auto"/>
        <w:ind w:firstLine="720"/>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Source field work</w:t>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r w:rsidRPr="00591ED6">
        <w:rPr>
          <w:rFonts w:ascii="Times New Roman" w:eastAsia="Times New Roman" w:hAnsi="Times New Roman" w:cs="Times New Roman"/>
          <w:b/>
          <w:color w:val="000000" w:themeColor="text1"/>
          <w:sz w:val="24"/>
          <w:szCs w:val="24"/>
        </w:rPr>
        <w:t>3.4.3</w:t>
      </w:r>
      <w:r w:rsidRPr="00591ED6">
        <w:rPr>
          <w:rFonts w:ascii="Times New Roman" w:eastAsia="Times New Roman" w:hAnsi="Times New Roman" w:cs="Times New Roman"/>
          <w:b/>
          <w:color w:val="000000" w:themeColor="text1"/>
          <w:sz w:val="24"/>
          <w:szCs w:val="24"/>
        </w:rPr>
        <w:tab/>
        <w:t>ANALYSIS OF COLLIMATION AND VERTICAL INDEX DATA</w:t>
      </w:r>
    </w:p>
    <w:p w:rsidR="00DB19D1" w:rsidRPr="00591ED6" w:rsidRDefault="00DB19D1" w:rsidP="00DB19D1">
      <w:pPr>
        <w:widowControl w:val="0"/>
        <w:autoSpaceDE w:val="0"/>
        <w:autoSpaceDN w:val="0"/>
        <w:spacing w:after="0" w:line="360" w:lineRule="auto"/>
        <w:ind w:right="480"/>
        <w:jc w:val="both"/>
        <w:rPr>
          <w:rFonts w:ascii="Times New Roman" w:eastAsia="Times New Roman" w:hAnsi="Times New Roman" w:cs="Times New Roman"/>
          <w:sz w:val="24"/>
          <w:szCs w:val="24"/>
        </w:rPr>
      </w:pPr>
      <w:bookmarkStart w:id="101" w:name="_Toc201120401"/>
      <w:bookmarkStart w:id="102" w:name="_Toc202353923"/>
      <w:bookmarkStart w:id="103" w:name="_Toc202390484"/>
      <w:r w:rsidRPr="00591ED6">
        <w:rPr>
          <w:rFonts w:ascii="Times New Roman" w:eastAsia="Times New Roman" w:hAnsi="Times New Roman" w:cs="Times New Roman"/>
          <w:sz w:val="24"/>
          <w:szCs w:val="24"/>
        </w:rPr>
        <w:t>The reading obtain during calibration were reduced to obtain new collimation and vertical errors.</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Horizontal collimation</w:t>
      </w:r>
      <w:proofErr w:type="gramStart"/>
      <w:r w:rsidRPr="00591ED6">
        <w:rPr>
          <w:rFonts w:ascii="Times New Roman" w:eastAsia="Times New Roman" w:hAnsi="Times New Roman" w:cs="Times New Roman"/>
          <w:sz w:val="24"/>
          <w:szCs w:val="24"/>
        </w:rPr>
        <w:t>={</w:t>
      </w:r>
      <w:proofErr w:type="gramEnd"/>
      <w:r w:rsidRPr="00591ED6">
        <w:rPr>
          <w:rFonts w:ascii="Times New Roman" w:eastAsia="Times New Roman" w:hAnsi="Times New Roman" w:cs="Times New Roman"/>
          <w:sz w:val="24"/>
          <w:szCs w:val="24"/>
        </w:rPr>
        <w:t>(FR–FL)–180}/2={(00˚00‟03”}/2=1.5”</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sz w:val="24"/>
          <w:szCs w:val="24"/>
        </w:rPr>
      </w:pPr>
    </w:p>
    <w:p w:rsidR="00DB19D1" w:rsidRPr="00591ED6" w:rsidRDefault="00DB19D1" w:rsidP="00DB19D1">
      <w:pPr>
        <w:widowControl w:val="0"/>
        <w:autoSpaceDE w:val="0"/>
        <w:autoSpaceDN w:val="0"/>
        <w:spacing w:after="0" w:line="360" w:lineRule="auto"/>
        <w:ind w:right="1456"/>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Vertical collimation</w:t>
      </w:r>
      <w:proofErr w:type="gramStart"/>
      <w:r w:rsidRPr="00591ED6">
        <w:rPr>
          <w:rFonts w:ascii="Times New Roman" w:eastAsia="Times New Roman" w:hAnsi="Times New Roman" w:cs="Times New Roman"/>
          <w:sz w:val="24"/>
          <w:szCs w:val="24"/>
        </w:rPr>
        <w:t>={</w:t>
      </w:r>
      <w:proofErr w:type="gramEnd"/>
      <w:r w:rsidRPr="00591ED6">
        <w:rPr>
          <w:rFonts w:ascii="Times New Roman" w:eastAsia="Times New Roman" w:hAnsi="Times New Roman" w:cs="Times New Roman"/>
          <w:sz w:val="24"/>
          <w:szCs w:val="24"/>
        </w:rPr>
        <w:t>(FL+FR)–360}=(90˚00‟00”+270˚00‟02”)-360}=02”The result shows that the instrument is still in good working condition.</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lastRenderedPageBreak/>
        <w:t>3.5</w:t>
      </w:r>
      <w:r w:rsidRPr="00591ED6">
        <w:rPr>
          <w:rFonts w:ascii="Times New Roman" w:hAnsi="Times New Roman" w:cs="Times New Roman"/>
          <w:color w:val="000000" w:themeColor="text1"/>
          <w:sz w:val="24"/>
          <w:szCs w:val="24"/>
        </w:rPr>
        <w:tab/>
        <w:t>CONTROL CHECK</w:t>
      </w:r>
      <w:bookmarkEnd w:id="101"/>
      <w:bookmarkEnd w:id="102"/>
      <w:bookmarkEnd w:id="103"/>
    </w:p>
    <w:p w:rsidR="00DB19D1" w:rsidRPr="00591ED6" w:rsidRDefault="00DB19D1" w:rsidP="00DB19D1">
      <w:pPr>
        <w:widowControl w:val="0"/>
        <w:autoSpaceDE w:val="0"/>
        <w:autoSpaceDN w:val="0"/>
        <w:spacing w:before="226" w:after="0" w:line="360" w:lineRule="auto"/>
        <w:ind w:right="482"/>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Three control beacons (</w:t>
      </w:r>
      <w:r w:rsidRPr="00591ED6">
        <w:rPr>
          <w:rFonts w:ascii="Times New Roman" w:eastAsia="Times New Roman" w:hAnsi="Times New Roman" w:cs="Times New Roman"/>
          <w:b/>
          <w:color w:val="000000" w:themeColor="text1"/>
          <w:sz w:val="24"/>
          <w:szCs w:val="24"/>
        </w:rPr>
        <w:t>KPT 120X</w:t>
      </w:r>
      <w:r w:rsidRPr="00591ED6">
        <w:rPr>
          <w:rFonts w:ascii="Times New Roman" w:eastAsia="Times New Roman" w:hAnsi="Times New Roman" w:cs="Times New Roman"/>
          <w:color w:val="000000" w:themeColor="text1"/>
          <w:sz w:val="24"/>
          <w:szCs w:val="24"/>
        </w:rPr>
        <w:t xml:space="preserve">, </w:t>
      </w:r>
      <w:r w:rsidRPr="00591ED6">
        <w:rPr>
          <w:rFonts w:ascii="Times New Roman" w:eastAsia="Times New Roman" w:hAnsi="Times New Roman" w:cs="Times New Roman"/>
          <w:b/>
          <w:color w:val="000000" w:themeColor="text1"/>
          <w:sz w:val="24"/>
          <w:szCs w:val="24"/>
        </w:rPr>
        <w:t>KWCS102</w:t>
      </w:r>
      <w:r w:rsidRPr="00591ED6">
        <w:rPr>
          <w:rFonts w:ascii="Times New Roman" w:eastAsia="Times New Roman" w:hAnsi="Times New Roman" w:cs="Times New Roman"/>
          <w:color w:val="000000" w:themeColor="text1"/>
          <w:sz w:val="24"/>
          <w:szCs w:val="24"/>
        </w:rPr>
        <w:t xml:space="preserve"> and </w:t>
      </w:r>
      <w:r w:rsidRPr="00591ED6">
        <w:rPr>
          <w:rFonts w:ascii="Times New Roman" w:eastAsia="Times New Roman" w:hAnsi="Times New Roman" w:cs="Times New Roman"/>
          <w:b/>
          <w:color w:val="000000" w:themeColor="text1"/>
          <w:sz w:val="24"/>
          <w:szCs w:val="24"/>
        </w:rPr>
        <w:t>SC/KWEAS5072</w:t>
      </w:r>
      <w:r w:rsidRPr="00591ED6">
        <w:rPr>
          <w:rFonts w:ascii="Times New Roman" w:eastAsia="Times New Roman" w:hAnsi="Times New Roman" w:cs="Times New Roman"/>
          <w:color w:val="000000" w:themeColor="text1"/>
          <w:sz w:val="24"/>
          <w:szCs w:val="24"/>
        </w:rPr>
        <w:t>) were used. In order to ascertain the in-situ of the control beacons, a check was carried out on them by observing the angle between them and comparing the result obtained with the computed angles from the giving coordinates.</w:t>
      </w:r>
    </w:p>
    <w:p w:rsidR="00DB19D1" w:rsidRPr="00591ED6" w:rsidRDefault="00DB19D1" w:rsidP="00DB19D1">
      <w:pPr>
        <w:widowControl w:val="0"/>
        <w:autoSpaceDE w:val="0"/>
        <w:autoSpaceDN w:val="0"/>
        <w:spacing w:after="0" w:line="360" w:lineRule="auto"/>
        <w:ind w:right="-5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The total station instrument was set on the control beacon </w:t>
      </w:r>
      <w:r w:rsidRPr="00591ED6">
        <w:rPr>
          <w:rFonts w:ascii="Times New Roman" w:eastAsia="Times New Roman" w:hAnsi="Times New Roman" w:cs="Times New Roman"/>
          <w:b/>
          <w:color w:val="000000" w:themeColor="text1"/>
          <w:sz w:val="24"/>
          <w:szCs w:val="24"/>
        </w:rPr>
        <w:t>KWCS102</w:t>
      </w:r>
      <w:r w:rsidRPr="00591ED6">
        <w:rPr>
          <w:rFonts w:ascii="Times New Roman" w:eastAsia="Times New Roman" w:hAnsi="Times New Roman" w:cs="Times New Roman"/>
          <w:color w:val="000000" w:themeColor="text1"/>
          <w:sz w:val="24"/>
          <w:szCs w:val="24"/>
        </w:rPr>
        <w:t xml:space="preserve">. After performing all the necessary temporary adjustment, the reflector was placed on the control beacon </w:t>
      </w:r>
      <w:r w:rsidRPr="00591ED6">
        <w:rPr>
          <w:rFonts w:ascii="Times New Roman" w:eastAsia="Times New Roman" w:hAnsi="Times New Roman" w:cs="Times New Roman"/>
          <w:b/>
          <w:color w:val="000000" w:themeColor="text1"/>
          <w:sz w:val="24"/>
          <w:szCs w:val="24"/>
        </w:rPr>
        <w:t>KPT 120X</w:t>
      </w:r>
      <w:r w:rsidRPr="00591ED6">
        <w:rPr>
          <w:rFonts w:ascii="Times New Roman" w:eastAsia="Times New Roman" w:hAnsi="Times New Roman" w:cs="Times New Roman"/>
          <w:color w:val="000000" w:themeColor="text1"/>
          <w:sz w:val="24"/>
          <w:szCs w:val="24"/>
        </w:rPr>
        <w:t xml:space="preserve"> which served as the back station. The horizontal angular reading was taken and recorded while the instrument was on face left. The reflector was then taken to the control beacon </w:t>
      </w:r>
      <w:r w:rsidRPr="00591ED6">
        <w:rPr>
          <w:rFonts w:ascii="Times New Roman" w:eastAsia="Times New Roman" w:hAnsi="Times New Roman" w:cs="Times New Roman"/>
          <w:b/>
          <w:color w:val="000000" w:themeColor="text1"/>
          <w:sz w:val="24"/>
          <w:szCs w:val="24"/>
        </w:rPr>
        <w:t>SC/KWEAS5072</w:t>
      </w:r>
      <w:r w:rsidRPr="00591ED6">
        <w:rPr>
          <w:rFonts w:ascii="Times New Roman" w:eastAsia="Times New Roman" w:hAnsi="Times New Roman" w:cs="Times New Roman"/>
          <w:color w:val="000000" w:themeColor="text1"/>
          <w:sz w:val="24"/>
          <w:szCs w:val="24"/>
        </w:rPr>
        <w:t xml:space="preserve"> which serves as the forward station, the horizontal angle reading was then taken and recorded on both face left and face right. The reflector was taken back to the back station, the horizontal angle was then recorded on face right.</w:t>
      </w:r>
    </w:p>
    <w:p w:rsidR="00DB19D1" w:rsidRPr="00591ED6" w:rsidRDefault="00DB19D1" w:rsidP="00DB19D1">
      <w:pPr>
        <w:pStyle w:val="Heading2"/>
        <w:spacing w:line="240" w:lineRule="auto"/>
        <w:rPr>
          <w:color w:val="000000" w:themeColor="text1"/>
          <w:szCs w:val="24"/>
        </w:rPr>
      </w:pPr>
      <w:bookmarkStart w:id="104" w:name="_Toc202353982"/>
      <w:bookmarkStart w:id="105" w:name="_Toc202388314"/>
      <w:bookmarkStart w:id="106" w:name="_Toc202390511"/>
      <w:r w:rsidRPr="00591ED6">
        <w:rPr>
          <w:color w:val="000000" w:themeColor="text1"/>
          <w:szCs w:val="24"/>
        </w:rPr>
        <w:t>Table3.8</w:t>
      </w:r>
      <w:proofErr w:type="gramStart"/>
      <w:r w:rsidRPr="00591ED6">
        <w:rPr>
          <w:color w:val="000000" w:themeColor="text1"/>
          <w:szCs w:val="24"/>
        </w:rPr>
        <w:t>:Table</w:t>
      </w:r>
      <w:proofErr w:type="gramEnd"/>
      <w:r w:rsidRPr="00591ED6">
        <w:rPr>
          <w:color w:val="000000" w:themeColor="text1"/>
          <w:szCs w:val="24"/>
        </w:rPr>
        <w:t xml:space="preserve"> showing the back computation of  the control coordinates</w:t>
      </w:r>
      <w:bookmarkEnd w:id="104"/>
      <w:bookmarkEnd w:id="105"/>
      <w:bookmarkEnd w:id="106"/>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0"/>
        <w:gridCol w:w="1154"/>
        <w:gridCol w:w="934"/>
        <w:gridCol w:w="908"/>
        <w:gridCol w:w="966"/>
        <w:gridCol w:w="1323"/>
        <w:gridCol w:w="1323"/>
        <w:gridCol w:w="1833"/>
      </w:tblGrid>
      <w:tr w:rsidR="00DB19D1" w:rsidRPr="00591ED6" w:rsidTr="001F68BC">
        <w:trPr>
          <w:trHeight w:val="534"/>
        </w:trPr>
        <w:tc>
          <w:tcPr>
            <w:tcW w:w="118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From STN</w:t>
            </w:r>
          </w:p>
        </w:tc>
        <w:tc>
          <w:tcPr>
            <w:tcW w:w="115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Bearing</w:t>
            </w:r>
          </w:p>
        </w:tc>
        <w:tc>
          <w:tcPr>
            <w:tcW w:w="934" w:type="dxa"/>
          </w:tcPr>
          <w:p w:rsidR="00DB19D1" w:rsidRPr="00591ED6" w:rsidRDefault="00DB19D1" w:rsidP="001F68BC">
            <w:pPr>
              <w:widowControl w:val="0"/>
              <w:autoSpaceDE w:val="0"/>
              <w:autoSpaceDN w:val="0"/>
              <w:spacing w:after="0" w:line="240" w:lineRule="auto"/>
              <w:ind w:right="450"/>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Dist(m)</w:t>
            </w:r>
          </w:p>
        </w:tc>
        <w:tc>
          <w:tcPr>
            <w:tcW w:w="908"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∆N</w:t>
            </w:r>
          </w:p>
        </w:tc>
        <w:tc>
          <w:tcPr>
            <w:tcW w:w="966"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w:t>
            </w:r>
          </w:p>
        </w:tc>
        <w:tc>
          <w:tcPr>
            <w:tcW w:w="1323" w:type="dxa"/>
          </w:tcPr>
          <w:p w:rsidR="00DB19D1" w:rsidRPr="00591ED6" w:rsidRDefault="00DB19D1" w:rsidP="001F68BC">
            <w:pPr>
              <w:widowControl w:val="0"/>
              <w:autoSpaceDE w:val="0"/>
              <w:autoSpaceDN w:val="0"/>
              <w:spacing w:after="0" w:line="240" w:lineRule="auto"/>
              <w:ind w:right="317"/>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Northing(m)</w:t>
            </w:r>
          </w:p>
        </w:tc>
        <w:tc>
          <w:tcPr>
            <w:tcW w:w="1323" w:type="dxa"/>
          </w:tcPr>
          <w:p w:rsidR="00DB19D1" w:rsidRPr="00591ED6" w:rsidRDefault="00DB19D1" w:rsidP="001F68BC">
            <w:pPr>
              <w:widowControl w:val="0"/>
              <w:autoSpaceDE w:val="0"/>
              <w:autoSpaceDN w:val="0"/>
              <w:spacing w:after="0" w:line="240" w:lineRule="auto"/>
              <w:ind w:right="75"/>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Easting(m)</w:t>
            </w:r>
          </w:p>
        </w:tc>
        <w:tc>
          <w:tcPr>
            <w:tcW w:w="183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To STN</w:t>
            </w:r>
          </w:p>
        </w:tc>
      </w:tr>
      <w:tr w:rsidR="00DB19D1" w:rsidRPr="00591ED6" w:rsidTr="001F68BC">
        <w:trPr>
          <w:trHeight w:val="460"/>
        </w:trPr>
        <w:tc>
          <w:tcPr>
            <w:tcW w:w="118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3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08"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66"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32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945235.040</w:t>
            </w:r>
          </w:p>
        </w:tc>
        <w:tc>
          <w:tcPr>
            <w:tcW w:w="132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682280.278</w:t>
            </w:r>
          </w:p>
        </w:tc>
        <w:tc>
          <w:tcPr>
            <w:tcW w:w="183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KPT 120X</w:t>
            </w:r>
          </w:p>
        </w:tc>
      </w:tr>
      <w:tr w:rsidR="00DB19D1" w:rsidRPr="00591ED6" w:rsidTr="001F68BC">
        <w:trPr>
          <w:trHeight w:val="750"/>
        </w:trPr>
        <w:tc>
          <w:tcPr>
            <w:tcW w:w="118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KPT 120X</w:t>
            </w:r>
          </w:p>
        </w:tc>
        <w:tc>
          <w:tcPr>
            <w:tcW w:w="1154" w:type="dxa"/>
          </w:tcPr>
          <w:p w:rsidR="00DB19D1" w:rsidRPr="00591ED6" w:rsidRDefault="00DB19D1" w:rsidP="001F68BC">
            <w:pPr>
              <w:widowControl w:val="0"/>
              <w:autoSpaceDE w:val="0"/>
              <w:autoSpaceDN w:val="0"/>
              <w:spacing w:before="20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68°53'46''</w:t>
            </w:r>
          </w:p>
        </w:tc>
        <w:tc>
          <w:tcPr>
            <w:tcW w:w="93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i/>
                <w:color w:val="000000" w:themeColor="text1"/>
                <w:sz w:val="24"/>
                <w:szCs w:val="24"/>
              </w:rPr>
            </w:pPr>
          </w:p>
          <w:p w:rsidR="00DB19D1" w:rsidRPr="00591ED6" w:rsidRDefault="00DB19D1" w:rsidP="001F68BC">
            <w:pPr>
              <w:widowControl w:val="0"/>
              <w:autoSpaceDE w:val="0"/>
              <w:autoSpaceDN w:val="0"/>
              <w:spacing w:before="181"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1397.130</w:t>
            </w:r>
          </w:p>
        </w:tc>
        <w:tc>
          <w:tcPr>
            <w:tcW w:w="908" w:type="dxa"/>
          </w:tcPr>
          <w:p w:rsidR="00DB19D1" w:rsidRPr="00591ED6" w:rsidRDefault="00DB19D1" w:rsidP="001F68BC">
            <w:pPr>
              <w:widowControl w:val="0"/>
              <w:autoSpaceDE w:val="0"/>
              <w:autoSpaceDN w:val="0"/>
              <w:spacing w:before="97" w:after="0" w:line="240" w:lineRule="auto"/>
              <w:ind w:right="112"/>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503.050</w:t>
            </w:r>
          </w:p>
        </w:tc>
        <w:tc>
          <w:tcPr>
            <w:tcW w:w="966" w:type="dxa"/>
          </w:tcPr>
          <w:p w:rsidR="00DB19D1" w:rsidRPr="00591ED6" w:rsidRDefault="00DB19D1" w:rsidP="001F68BC">
            <w:pPr>
              <w:widowControl w:val="0"/>
              <w:autoSpaceDE w:val="0"/>
              <w:autoSpaceDN w:val="0"/>
              <w:spacing w:before="97" w:after="0" w:line="240" w:lineRule="auto"/>
              <w:ind w:right="106"/>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1303.424</w:t>
            </w:r>
          </w:p>
        </w:tc>
        <w:tc>
          <w:tcPr>
            <w:tcW w:w="1323"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945738.095</w:t>
            </w:r>
          </w:p>
        </w:tc>
        <w:tc>
          <w:tcPr>
            <w:tcW w:w="1323"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683583.702</w:t>
            </w:r>
          </w:p>
        </w:tc>
        <w:tc>
          <w:tcPr>
            <w:tcW w:w="1833"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KWCS102</w:t>
            </w:r>
          </w:p>
        </w:tc>
      </w:tr>
      <w:tr w:rsidR="00DB19D1" w:rsidRPr="00591ED6" w:rsidTr="001F68BC">
        <w:trPr>
          <w:trHeight w:val="656"/>
        </w:trPr>
        <w:tc>
          <w:tcPr>
            <w:tcW w:w="1180"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KWCS102</w:t>
            </w:r>
          </w:p>
        </w:tc>
        <w:tc>
          <w:tcPr>
            <w:tcW w:w="1154" w:type="dxa"/>
          </w:tcPr>
          <w:p w:rsidR="00DB19D1" w:rsidRPr="00591ED6" w:rsidRDefault="00DB19D1" w:rsidP="001F68BC">
            <w:pPr>
              <w:widowControl w:val="0"/>
              <w:autoSpaceDE w:val="0"/>
              <w:autoSpaceDN w:val="0"/>
              <w:spacing w:before="113"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64°07'57''</w:t>
            </w:r>
          </w:p>
        </w:tc>
        <w:tc>
          <w:tcPr>
            <w:tcW w:w="934"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i/>
                <w:color w:val="000000" w:themeColor="text1"/>
                <w:sz w:val="24"/>
                <w:szCs w:val="24"/>
              </w:rPr>
            </w:pPr>
          </w:p>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540.797</w:t>
            </w:r>
          </w:p>
        </w:tc>
        <w:tc>
          <w:tcPr>
            <w:tcW w:w="908" w:type="dxa"/>
          </w:tcPr>
          <w:p w:rsidR="00DB19D1" w:rsidRPr="00591ED6" w:rsidRDefault="00DB19D1" w:rsidP="001F68BC">
            <w:pPr>
              <w:widowControl w:val="0"/>
              <w:autoSpaceDE w:val="0"/>
              <w:autoSpaceDN w:val="0"/>
              <w:spacing w:before="178"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235.946</w:t>
            </w:r>
          </w:p>
        </w:tc>
        <w:tc>
          <w:tcPr>
            <w:tcW w:w="966" w:type="dxa"/>
          </w:tcPr>
          <w:p w:rsidR="00DB19D1" w:rsidRPr="00591ED6" w:rsidRDefault="00DB19D1" w:rsidP="001F68BC">
            <w:pPr>
              <w:widowControl w:val="0"/>
              <w:autoSpaceDE w:val="0"/>
              <w:autoSpaceDN w:val="0"/>
              <w:spacing w:before="178"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486.612</w:t>
            </w:r>
          </w:p>
        </w:tc>
        <w:tc>
          <w:tcPr>
            <w:tcW w:w="1323"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945974.041</w:t>
            </w:r>
          </w:p>
        </w:tc>
        <w:tc>
          <w:tcPr>
            <w:tcW w:w="1323"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684070.314</w:t>
            </w:r>
          </w:p>
        </w:tc>
        <w:tc>
          <w:tcPr>
            <w:tcW w:w="1833"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SC/KWEAS5072</w:t>
            </w:r>
          </w:p>
        </w:tc>
      </w:tr>
    </w:tbl>
    <w:p w:rsidR="00DB19D1" w:rsidRPr="00591ED6" w:rsidRDefault="00DB19D1" w:rsidP="00DB19D1">
      <w:pPr>
        <w:widowControl w:val="0"/>
        <w:autoSpaceDE w:val="0"/>
        <w:autoSpaceDN w:val="0"/>
        <w:spacing w:before="6" w:after="0" w:line="240" w:lineRule="auto"/>
        <w:rPr>
          <w:rFonts w:ascii="Times New Roman" w:eastAsia="Times New Roman" w:hAnsi="Times New Roman" w:cs="Times New Roman"/>
          <w:b/>
          <w:i/>
          <w:color w:val="000000" w:themeColor="text1"/>
          <w:sz w:val="24"/>
          <w:szCs w:val="24"/>
        </w:rPr>
      </w:pPr>
      <w:r w:rsidRPr="00591ED6">
        <w:rPr>
          <w:rFonts w:ascii="Times New Roman" w:eastAsia="Times New Roman" w:hAnsi="Times New Roman" w:cs="Times New Roman"/>
          <w:b/>
          <w:i/>
          <w:color w:val="000000" w:themeColor="text1"/>
          <w:sz w:val="24"/>
          <w:szCs w:val="24"/>
        </w:rPr>
        <w:t xml:space="preserve">Source: Office of Surveyor General </w:t>
      </w:r>
      <w:proofErr w:type="spellStart"/>
      <w:r w:rsidRPr="00591ED6">
        <w:rPr>
          <w:rFonts w:ascii="Times New Roman" w:eastAsia="Times New Roman" w:hAnsi="Times New Roman" w:cs="Times New Roman"/>
          <w:b/>
          <w:i/>
          <w:color w:val="000000" w:themeColor="text1"/>
          <w:sz w:val="24"/>
          <w:szCs w:val="24"/>
        </w:rPr>
        <w:t>Kwara</w:t>
      </w:r>
      <w:proofErr w:type="spellEnd"/>
      <w:r w:rsidRPr="00591ED6">
        <w:rPr>
          <w:rFonts w:ascii="Times New Roman" w:eastAsia="Times New Roman" w:hAnsi="Times New Roman" w:cs="Times New Roman"/>
          <w:b/>
          <w:i/>
          <w:color w:val="000000" w:themeColor="text1"/>
          <w:sz w:val="24"/>
          <w:szCs w:val="24"/>
        </w:rPr>
        <w:t xml:space="preserve"> State</w:t>
      </w:r>
    </w:p>
    <w:p w:rsidR="00DB19D1" w:rsidRPr="00591ED6" w:rsidRDefault="00DB19D1" w:rsidP="00DB19D1">
      <w:pPr>
        <w:pStyle w:val="Heading2"/>
        <w:spacing w:line="240" w:lineRule="auto"/>
        <w:rPr>
          <w:color w:val="000000" w:themeColor="text1"/>
          <w:szCs w:val="24"/>
        </w:rPr>
      </w:pPr>
      <w:bookmarkStart w:id="107" w:name="_Toc202353983"/>
      <w:bookmarkStart w:id="108" w:name="_Toc202388315"/>
      <w:bookmarkStart w:id="109" w:name="_Toc202390512"/>
      <w:r w:rsidRPr="00591ED6">
        <w:rPr>
          <w:color w:val="000000" w:themeColor="text1"/>
          <w:szCs w:val="24"/>
        </w:rPr>
        <w:t>Table 3.</w:t>
      </w:r>
      <w:r w:rsidRPr="00591ED6">
        <w:rPr>
          <w:color w:val="000000" w:themeColor="text1"/>
          <w:spacing w:val="57"/>
          <w:szCs w:val="24"/>
        </w:rPr>
        <w:t>9</w:t>
      </w:r>
      <w:r w:rsidRPr="00591ED6">
        <w:rPr>
          <w:color w:val="000000" w:themeColor="text1"/>
          <w:szCs w:val="24"/>
        </w:rPr>
        <w:t>: Table showing the distance observation result of the control check</w:t>
      </w:r>
      <w:bookmarkEnd w:id="107"/>
      <w:bookmarkEnd w:id="108"/>
      <w:bookmarkEnd w:id="109"/>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1"/>
        <w:gridCol w:w="2437"/>
        <w:gridCol w:w="3240"/>
        <w:gridCol w:w="1890"/>
      </w:tblGrid>
      <w:tr w:rsidR="00DB19D1" w:rsidRPr="00591ED6" w:rsidTr="001F68BC">
        <w:trPr>
          <w:trHeight w:val="552"/>
        </w:trPr>
        <w:tc>
          <w:tcPr>
            <w:tcW w:w="1381"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FROM</w:t>
            </w:r>
          </w:p>
        </w:tc>
        <w:tc>
          <w:tcPr>
            <w:tcW w:w="2437" w:type="dxa"/>
          </w:tcPr>
          <w:p w:rsidR="00DB19D1" w:rsidRPr="00591ED6" w:rsidRDefault="00DB19D1" w:rsidP="001F68BC">
            <w:pPr>
              <w:widowControl w:val="0"/>
              <w:tabs>
                <w:tab w:val="left" w:pos="1767"/>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OBSERVED</w:t>
            </w:r>
          </w:p>
          <w:p w:rsidR="00DB19D1" w:rsidRPr="00591ED6" w:rsidRDefault="00DB19D1" w:rsidP="001F68BC">
            <w:pPr>
              <w:widowControl w:val="0"/>
              <w:tabs>
                <w:tab w:val="left" w:pos="1767"/>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DISTANCE</w:t>
            </w:r>
          </w:p>
          <w:p w:rsidR="00DB19D1" w:rsidRPr="00591ED6" w:rsidRDefault="00DB19D1" w:rsidP="001F68BC">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(m)</w:t>
            </w:r>
          </w:p>
        </w:tc>
        <w:tc>
          <w:tcPr>
            <w:tcW w:w="3240" w:type="dxa"/>
          </w:tcPr>
          <w:p w:rsidR="00DB19D1" w:rsidRPr="00591ED6" w:rsidRDefault="00DB19D1" w:rsidP="001F68BC">
            <w:pPr>
              <w:widowControl w:val="0"/>
              <w:tabs>
                <w:tab w:val="left" w:pos="1851"/>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COMPUTED</w:t>
            </w:r>
          </w:p>
          <w:p w:rsidR="00DB19D1" w:rsidRPr="00591ED6" w:rsidRDefault="00DB19D1" w:rsidP="001F68BC">
            <w:pPr>
              <w:widowControl w:val="0"/>
              <w:tabs>
                <w:tab w:val="left" w:pos="1851"/>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DISTANCE</w:t>
            </w:r>
          </w:p>
          <w:p w:rsidR="00DB19D1" w:rsidRPr="00591ED6" w:rsidRDefault="00DB19D1" w:rsidP="001F68BC">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(m)</w:t>
            </w:r>
          </w:p>
        </w:tc>
        <w:tc>
          <w:tcPr>
            <w:tcW w:w="1890"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TO</w:t>
            </w:r>
          </w:p>
        </w:tc>
      </w:tr>
      <w:tr w:rsidR="00DB19D1" w:rsidRPr="00591ED6" w:rsidTr="001F68BC">
        <w:trPr>
          <w:trHeight w:val="275"/>
        </w:trPr>
        <w:tc>
          <w:tcPr>
            <w:tcW w:w="1381"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KPT 120X</w:t>
            </w:r>
          </w:p>
        </w:tc>
        <w:tc>
          <w:tcPr>
            <w:tcW w:w="2437" w:type="dxa"/>
          </w:tcPr>
          <w:p w:rsidR="00DB19D1" w:rsidRPr="00591ED6" w:rsidRDefault="00DB19D1" w:rsidP="001F68BC">
            <w:pPr>
              <w:widowControl w:val="0"/>
              <w:autoSpaceDE w:val="0"/>
              <w:autoSpaceDN w:val="0"/>
              <w:spacing w:before="181"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1397.029</w:t>
            </w:r>
          </w:p>
        </w:tc>
        <w:tc>
          <w:tcPr>
            <w:tcW w:w="3240" w:type="dxa"/>
          </w:tcPr>
          <w:p w:rsidR="00DB19D1" w:rsidRPr="00591ED6" w:rsidRDefault="00DB19D1" w:rsidP="001F68BC">
            <w:pPr>
              <w:widowControl w:val="0"/>
              <w:autoSpaceDE w:val="0"/>
              <w:autoSpaceDN w:val="0"/>
              <w:spacing w:before="181"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1397.130</w:t>
            </w:r>
          </w:p>
        </w:tc>
        <w:tc>
          <w:tcPr>
            <w:tcW w:w="1890"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KWCS102</w:t>
            </w:r>
          </w:p>
        </w:tc>
      </w:tr>
      <w:tr w:rsidR="00DB19D1" w:rsidRPr="00591ED6" w:rsidTr="001F68BC">
        <w:trPr>
          <w:trHeight w:val="277"/>
        </w:trPr>
        <w:tc>
          <w:tcPr>
            <w:tcW w:w="1381"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KWCS102</w:t>
            </w:r>
          </w:p>
        </w:tc>
        <w:tc>
          <w:tcPr>
            <w:tcW w:w="2437" w:type="dxa"/>
          </w:tcPr>
          <w:p w:rsidR="00DB19D1" w:rsidRPr="00591ED6" w:rsidRDefault="00DB19D1" w:rsidP="001F68BC">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540.694</w:t>
            </w:r>
          </w:p>
        </w:tc>
        <w:tc>
          <w:tcPr>
            <w:tcW w:w="3240" w:type="dxa"/>
          </w:tcPr>
          <w:p w:rsidR="00DB19D1" w:rsidRPr="00591ED6" w:rsidRDefault="00DB19D1" w:rsidP="001F68BC">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540.797</w:t>
            </w:r>
          </w:p>
        </w:tc>
        <w:tc>
          <w:tcPr>
            <w:tcW w:w="1890" w:type="dxa"/>
          </w:tcPr>
          <w:p w:rsidR="00DB19D1" w:rsidRPr="00591ED6" w:rsidRDefault="00DB19D1" w:rsidP="001F68BC">
            <w:pPr>
              <w:widowControl w:val="0"/>
              <w:autoSpaceDE w:val="0"/>
              <w:autoSpaceDN w:val="0"/>
              <w:spacing w:before="1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SC/KWEAS5072</w:t>
            </w:r>
          </w:p>
        </w:tc>
      </w:tr>
    </w:tbl>
    <w:p w:rsidR="00DB19D1" w:rsidRPr="00591ED6" w:rsidRDefault="00DB19D1" w:rsidP="00DB19D1">
      <w:pPr>
        <w:pStyle w:val="Heading2"/>
        <w:spacing w:line="240" w:lineRule="auto"/>
        <w:rPr>
          <w:color w:val="000000" w:themeColor="text1"/>
          <w:szCs w:val="24"/>
        </w:rPr>
      </w:pPr>
      <w:bookmarkStart w:id="110" w:name="_Toc202353984"/>
      <w:bookmarkStart w:id="111" w:name="_Toc202388316"/>
      <w:bookmarkStart w:id="112" w:name="_Toc202390513"/>
      <w:r w:rsidRPr="00591ED6">
        <w:rPr>
          <w:color w:val="000000" w:themeColor="text1"/>
          <w:szCs w:val="24"/>
        </w:rPr>
        <w:t>Table 3.</w:t>
      </w:r>
      <w:r w:rsidRPr="00591ED6">
        <w:rPr>
          <w:color w:val="000000" w:themeColor="text1"/>
          <w:spacing w:val="58"/>
          <w:szCs w:val="24"/>
        </w:rPr>
        <w:t>10</w:t>
      </w:r>
      <w:r w:rsidRPr="00591ED6">
        <w:rPr>
          <w:color w:val="000000" w:themeColor="text1"/>
          <w:szCs w:val="24"/>
        </w:rPr>
        <w:t>: Table showing the observation result of the control check</w:t>
      </w:r>
      <w:bookmarkEnd w:id="110"/>
      <w:bookmarkEnd w:id="111"/>
      <w:bookmarkEnd w:id="11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1890"/>
        <w:gridCol w:w="711"/>
        <w:gridCol w:w="1791"/>
        <w:gridCol w:w="2023"/>
        <w:gridCol w:w="1712"/>
      </w:tblGrid>
      <w:tr w:rsidR="00DB19D1" w:rsidRPr="00591ED6" w:rsidTr="001F68BC">
        <w:trPr>
          <w:trHeight w:val="726"/>
        </w:trPr>
        <w:tc>
          <w:tcPr>
            <w:tcW w:w="1118" w:type="dxa"/>
          </w:tcPr>
          <w:p w:rsidR="00DB19D1" w:rsidRPr="00591ED6" w:rsidRDefault="00DB19D1" w:rsidP="001F68BC">
            <w:pPr>
              <w:widowControl w:val="0"/>
              <w:autoSpaceDE w:val="0"/>
              <w:autoSpaceDN w:val="0"/>
              <w:spacing w:before="22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STN</w:t>
            </w:r>
          </w:p>
        </w:tc>
        <w:tc>
          <w:tcPr>
            <w:tcW w:w="1890" w:type="dxa"/>
          </w:tcPr>
          <w:p w:rsidR="00DB19D1" w:rsidRPr="00591ED6" w:rsidRDefault="00DB19D1" w:rsidP="001F68BC">
            <w:pPr>
              <w:widowControl w:val="0"/>
              <w:autoSpaceDE w:val="0"/>
              <w:autoSpaceDN w:val="0"/>
              <w:spacing w:before="22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SIGHT</w:t>
            </w:r>
          </w:p>
        </w:tc>
        <w:tc>
          <w:tcPr>
            <w:tcW w:w="711" w:type="dxa"/>
          </w:tcPr>
          <w:p w:rsidR="00DB19D1" w:rsidRPr="00591ED6" w:rsidRDefault="00DB19D1" w:rsidP="001F68BC">
            <w:pPr>
              <w:widowControl w:val="0"/>
              <w:autoSpaceDE w:val="0"/>
              <w:autoSpaceDN w:val="0"/>
              <w:spacing w:before="222"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FACE</w:t>
            </w:r>
          </w:p>
        </w:tc>
        <w:tc>
          <w:tcPr>
            <w:tcW w:w="1791" w:type="dxa"/>
          </w:tcPr>
          <w:p w:rsidR="00DB19D1" w:rsidRPr="00591ED6" w:rsidRDefault="00DB19D1" w:rsidP="001F68BC">
            <w:pPr>
              <w:widowControl w:val="0"/>
              <w:autoSpaceDE w:val="0"/>
              <w:autoSpaceDN w:val="0"/>
              <w:spacing w:before="85" w:after="0" w:line="240" w:lineRule="auto"/>
              <w:ind w:right="334"/>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OBSERVEDHZANGLE</w:t>
            </w:r>
          </w:p>
        </w:tc>
        <w:tc>
          <w:tcPr>
            <w:tcW w:w="2023" w:type="dxa"/>
          </w:tcPr>
          <w:p w:rsidR="00DB19D1" w:rsidRPr="00591ED6" w:rsidRDefault="00DB19D1" w:rsidP="001F68BC">
            <w:pPr>
              <w:widowControl w:val="0"/>
              <w:tabs>
                <w:tab w:val="left" w:pos="1565"/>
              </w:tabs>
              <w:autoSpaceDE w:val="0"/>
              <w:autoSpaceDN w:val="0"/>
              <w:spacing w:before="85" w:after="0" w:line="240" w:lineRule="auto"/>
              <w:ind w:right="98"/>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REDUCED</w:t>
            </w:r>
            <w:r w:rsidRPr="00591ED6">
              <w:rPr>
                <w:rFonts w:ascii="Times New Roman" w:eastAsia="Times New Roman" w:hAnsi="Times New Roman" w:cs="Times New Roman"/>
                <w:color w:val="000000" w:themeColor="text1"/>
                <w:sz w:val="24"/>
                <w:szCs w:val="24"/>
              </w:rPr>
              <w:tab/>
            </w:r>
            <w:r w:rsidRPr="00591ED6">
              <w:rPr>
                <w:rFonts w:ascii="Times New Roman" w:eastAsia="Times New Roman" w:hAnsi="Times New Roman" w:cs="Times New Roman"/>
                <w:color w:val="000000" w:themeColor="text1"/>
                <w:spacing w:val="-2"/>
                <w:sz w:val="24"/>
                <w:szCs w:val="24"/>
              </w:rPr>
              <w:t>HZ</w:t>
            </w:r>
            <w:r w:rsidRPr="00591ED6">
              <w:rPr>
                <w:rFonts w:ascii="Times New Roman" w:eastAsia="Times New Roman" w:hAnsi="Times New Roman" w:cs="Times New Roman"/>
                <w:color w:val="000000" w:themeColor="text1"/>
                <w:sz w:val="24"/>
                <w:szCs w:val="24"/>
              </w:rPr>
              <w:t>ANGLE</w:t>
            </w:r>
          </w:p>
        </w:tc>
        <w:tc>
          <w:tcPr>
            <w:tcW w:w="1712" w:type="dxa"/>
          </w:tcPr>
          <w:p w:rsidR="00DB19D1" w:rsidRPr="00591ED6" w:rsidRDefault="00DB19D1" w:rsidP="001F68BC">
            <w:pPr>
              <w:widowControl w:val="0"/>
              <w:autoSpaceDE w:val="0"/>
              <w:autoSpaceDN w:val="0"/>
              <w:spacing w:before="222"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MEAN</w:t>
            </w:r>
          </w:p>
        </w:tc>
      </w:tr>
      <w:tr w:rsidR="00DB19D1" w:rsidRPr="00591ED6" w:rsidTr="001F68BC">
        <w:trPr>
          <w:trHeight w:val="647"/>
        </w:trPr>
        <w:tc>
          <w:tcPr>
            <w:tcW w:w="1118"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890" w:type="dxa"/>
          </w:tcPr>
          <w:p w:rsidR="00DB19D1" w:rsidRPr="00591ED6" w:rsidRDefault="00DB19D1" w:rsidP="001F68BC">
            <w:pPr>
              <w:widowControl w:val="0"/>
              <w:autoSpaceDE w:val="0"/>
              <w:autoSpaceDN w:val="0"/>
              <w:spacing w:before="183"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KPT 120X</w:t>
            </w:r>
          </w:p>
        </w:tc>
        <w:tc>
          <w:tcPr>
            <w:tcW w:w="711" w:type="dxa"/>
          </w:tcPr>
          <w:p w:rsidR="00DB19D1" w:rsidRPr="00591ED6" w:rsidRDefault="00DB19D1" w:rsidP="001F68BC">
            <w:pPr>
              <w:widowControl w:val="0"/>
              <w:autoSpaceDE w:val="0"/>
              <w:autoSpaceDN w:val="0"/>
              <w:spacing w:before="179"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L1</w:t>
            </w:r>
          </w:p>
        </w:tc>
        <w:tc>
          <w:tcPr>
            <w:tcW w:w="1791" w:type="dxa"/>
          </w:tcPr>
          <w:p w:rsidR="00DB19D1" w:rsidRPr="00591ED6" w:rsidRDefault="00DB19D1" w:rsidP="001F68BC">
            <w:pPr>
              <w:widowControl w:val="0"/>
              <w:autoSpaceDE w:val="0"/>
              <w:autoSpaceDN w:val="0"/>
              <w:spacing w:before="179"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357° 08'47''</w:t>
            </w:r>
          </w:p>
        </w:tc>
        <w:tc>
          <w:tcPr>
            <w:tcW w:w="202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712"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DB19D1" w:rsidRPr="00591ED6" w:rsidTr="001F68BC">
        <w:trPr>
          <w:trHeight w:val="590"/>
        </w:trPr>
        <w:tc>
          <w:tcPr>
            <w:tcW w:w="1118" w:type="dxa"/>
          </w:tcPr>
          <w:p w:rsidR="00DB19D1" w:rsidRPr="00591ED6" w:rsidRDefault="00DB19D1" w:rsidP="001F68BC">
            <w:pPr>
              <w:widowControl w:val="0"/>
              <w:autoSpaceDE w:val="0"/>
              <w:autoSpaceDN w:val="0"/>
              <w:spacing w:before="15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KWCS102</w:t>
            </w:r>
          </w:p>
        </w:tc>
        <w:tc>
          <w:tcPr>
            <w:tcW w:w="1890" w:type="dxa"/>
          </w:tcPr>
          <w:p w:rsidR="00DB19D1" w:rsidRPr="00591ED6" w:rsidRDefault="00DB19D1" w:rsidP="001F68BC">
            <w:pPr>
              <w:widowControl w:val="0"/>
              <w:autoSpaceDE w:val="0"/>
              <w:autoSpaceDN w:val="0"/>
              <w:spacing w:before="15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KPT 120X</w:t>
            </w:r>
          </w:p>
        </w:tc>
        <w:tc>
          <w:tcPr>
            <w:tcW w:w="711" w:type="dxa"/>
          </w:tcPr>
          <w:p w:rsidR="00DB19D1" w:rsidRPr="00591ED6" w:rsidRDefault="00DB19D1" w:rsidP="001F68BC">
            <w:pPr>
              <w:widowControl w:val="0"/>
              <w:autoSpaceDE w:val="0"/>
              <w:autoSpaceDN w:val="0"/>
              <w:spacing w:before="150"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L2</w:t>
            </w:r>
          </w:p>
        </w:tc>
        <w:tc>
          <w:tcPr>
            <w:tcW w:w="1791" w:type="dxa"/>
          </w:tcPr>
          <w:p w:rsidR="00DB19D1" w:rsidRPr="00591ED6" w:rsidRDefault="00DB19D1" w:rsidP="001F68BC">
            <w:pPr>
              <w:widowControl w:val="0"/>
              <w:autoSpaceDE w:val="0"/>
              <w:autoSpaceDN w:val="0"/>
              <w:spacing w:before="150"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288° 14'07''</w:t>
            </w:r>
          </w:p>
        </w:tc>
        <w:tc>
          <w:tcPr>
            <w:tcW w:w="2023" w:type="dxa"/>
          </w:tcPr>
          <w:p w:rsidR="00DB19D1" w:rsidRPr="00591ED6" w:rsidRDefault="00DB19D1" w:rsidP="001F68BC">
            <w:pPr>
              <w:widowControl w:val="0"/>
              <w:autoSpaceDE w:val="0"/>
              <w:autoSpaceDN w:val="0"/>
              <w:spacing w:before="150"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 54'40''</w:t>
            </w:r>
          </w:p>
        </w:tc>
        <w:tc>
          <w:tcPr>
            <w:tcW w:w="1712"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DB19D1" w:rsidRPr="00591ED6" w:rsidTr="001F68BC">
        <w:trPr>
          <w:trHeight w:val="601"/>
        </w:trPr>
        <w:tc>
          <w:tcPr>
            <w:tcW w:w="1118"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890" w:type="dxa"/>
          </w:tcPr>
          <w:p w:rsidR="00DB19D1" w:rsidRPr="00591ED6" w:rsidRDefault="00DB19D1" w:rsidP="001F68BC">
            <w:pPr>
              <w:widowControl w:val="0"/>
              <w:autoSpaceDE w:val="0"/>
              <w:autoSpaceDN w:val="0"/>
              <w:spacing w:before="159"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SC/KWEAS5072</w:t>
            </w:r>
          </w:p>
        </w:tc>
        <w:tc>
          <w:tcPr>
            <w:tcW w:w="711" w:type="dxa"/>
          </w:tcPr>
          <w:p w:rsidR="00DB19D1" w:rsidRPr="00591ED6" w:rsidRDefault="00DB19D1" w:rsidP="001F68BC">
            <w:pPr>
              <w:widowControl w:val="0"/>
              <w:autoSpaceDE w:val="0"/>
              <w:autoSpaceDN w:val="0"/>
              <w:spacing w:before="155"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R2</w:t>
            </w:r>
          </w:p>
        </w:tc>
        <w:tc>
          <w:tcPr>
            <w:tcW w:w="1791" w:type="dxa"/>
          </w:tcPr>
          <w:p w:rsidR="00DB19D1" w:rsidRPr="00591ED6" w:rsidRDefault="00DB19D1" w:rsidP="001F68BC">
            <w:pPr>
              <w:widowControl w:val="0"/>
              <w:autoSpaceDE w:val="0"/>
              <w:autoSpaceDN w:val="0"/>
              <w:spacing w:before="15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108° 52'13''</w:t>
            </w:r>
          </w:p>
        </w:tc>
        <w:tc>
          <w:tcPr>
            <w:tcW w:w="2023" w:type="dxa"/>
          </w:tcPr>
          <w:p w:rsidR="00DB19D1" w:rsidRPr="00591ED6" w:rsidRDefault="00DB19D1" w:rsidP="001F68BC">
            <w:pPr>
              <w:widowControl w:val="0"/>
              <w:autoSpaceDE w:val="0"/>
              <w:autoSpaceDN w:val="0"/>
              <w:spacing w:before="155"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 54'46''</w:t>
            </w:r>
          </w:p>
        </w:tc>
        <w:tc>
          <w:tcPr>
            <w:tcW w:w="1712"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DB19D1" w:rsidRPr="00591ED6" w:rsidTr="001F68BC">
        <w:trPr>
          <w:trHeight w:val="621"/>
        </w:trPr>
        <w:tc>
          <w:tcPr>
            <w:tcW w:w="1118"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890" w:type="dxa"/>
          </w:tcPr>
          <w:p w:rsidR="00DB19D1" w:rsidRPr="00591ED6" w:rsidRDefault="00DB19D1" w:rsidP="001F68BC">
            <w:pPr>
              <w:widowControl w:val="0"/>
              <w:autoSpaceDE w:val="0"/>
              <w:autoSpaceDN w:val="0"/>
              <w:spacing w:before="169"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SC/KWEAS5072</w:t>
            </w:r>
          </w:p>
        </w:tc>
        <w:tc>
          <w:tcPr>
            <w:tcW w:w="711" w:type="dxa"/>
          </w:tcPr>
          <w:p w:rsidR="00DB19D1" w:rsidRPr="00591ED6" w:rsidRDefault="00DB19D1" w:rsidP="001F68BC">
            <w:pPr>
              <w:widowControl w:val="0"/>
              <w:autoSpaceDE w:val="0"/>
              <w:autoSpaceDN w:val="0"/>
              <w:spacing w:before="164" w:after="0" w:line="240" w:lineRule="auto"/>
              <w:jc w:val="center"/>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R1</w:t>
            </w:r>
          </w:p>
        </w:tc>
        <w:tc>
          <w:tcPr>
            <w:tcW w:w="1791" w:type="dxa"/>
          </w:tcPr>
          <w:p w:rsidR="00DB19D1" w:rsidRPr="00591ED6" w:rsidRDefault="00DB19D1" w:rsidP="001F68BC">
            <w:pPr>
              <w:widowControl w:val="0"/>
              <w:autoSpaceDE w:val="0"/>
              <w:autoSpaceDN w:val="0"/>
              <w:spacing w:before="164"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177° 46'59''</w:t>
            </w:r>
          </w:p>
        </w:tc>
        <w:tc>
          <w:tcPr>
            <w:tcW w:w="2023" w:type="dxa"/>
          </w:tcPr>
          <w:p w:rsidR="00DB19D1" w:rsidRPr="00591ED6" w:rsidRDefault="00DB19D1" w:rsidP="001F68BC">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712" w:type="dxa"/>
          </w:tcPr>
          <w:p w:rsidR="00DB19D1" w:rsidRPr="00591ED6" w:rsidRDefault="00DB19D1" w:rsidP="001F68BC">
            <w:pPr>
              <w:widowControl w:val="0"/>
              <w:autoSpaceDE w:val="0"/>
              <w:autoSpaceDN w:val="0"/>
              <w:spacing w:before="164" w:after="0" w:line="24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68° 54' 43''</w:t>
            </w:r>
          </w:p>
        </w:tc>
      </w:tr>
    </w:tbl>
    <w:p w:rsidR="00DB19D1" w:rsidRPr="00591ED6" w:rsidRDefault="00DB19D1" w:rsidP="00DB19D1">
      <w:pPr>
        <w:widowControl w:val="0"/>
        <w:autoSpaceDE w:val="0"/>
        <w:autoSpaceDN w:val="0"/>
        <w:spacing w:before="3" w:after="0" w:line="240" w:lineRule="auto"/>
        <w:rPr>
          <w:rFonts w:ascii="Times New Roman" w:eastAsia="Times New Roman" w:hAnsi="Times New Roman" w:cs="Times New Roman"/>
          <w:b/>
          <w:i/>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Difference in angle (observed -computed</w:t>
      </w:r>
      <w:proofErr w:type="gramStart"/>
      <w:r w:rsidRPr="00591ED6">
        <w:rPr>
          <w:rFonts w:ascii="Times New Roman" w:eastAsia="Times New Roman" w:hAnsi="Times New Roman" w:cs="Times New Roman"/>
          <w:color w:val="000000" w:themeColor="text1"/>
          <w:sz w:val="24"/>
          <w:szCs w:val="24"/>
        </w:rPr>
        <w:t>)=</w:t>
      </w:r>
      <w:proofErr w:type="gramEnd"/>
      <w:r w:rsidRPr="00591ED6">
        <w:rPr>
          <w:rFonts w:ascii="Times New Roman" w:eastAsia="Times New Roman" w:hAnsi="Times New Roman" w:cs="Times New Roman"/>
          <w:color w:val="000000" w:themeColor="text1"/>
          <w:sz w:val="24"/>
          <w:szCs w:val="24"/>
        </w:rPr>
        <w:t>68°54'43''-68°54'40''</w:t>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=00° 00'03''</w:t>
      </w:r>
    </w:p>
    <w:p w:rsidR="00DB19D1" w:rsidRPr="00591ED6" w:rsidRDefault="00DB19D1" w:rsidP="00DB19D1">
      <w:pPr>
        <w:widowControl w:val="0"/>
        <w:autoSpaceDE w:val="0"/>
        <w:autoSpaceDN w:val="0"/>
        <w:spacing w:after="0" w:line="360" w:lineRule="auto"/>
        <w:ind w:right="482"/>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Since the allowable accuracy (angular) of third order traverse of one station is 00° 00' 30'' and the result obtained from the control check (00°00'03'') is less than allowable error. Therefore, the controls were angularly intact.</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13" w:name="_Toc201120402"/>
      <w:bookmarkStart w:id="114" w:name="_Toc202353924"/>
      <w:bookmarkStart w:id="115" w:name="_Toc202390485"/>
      <w:r w:rsidRPr="00591ED6">
        <w:rPr>
          <w:rFonts w:ascii="Times New Roman" w:hAnsi="Times New Roman" w:cs="Times New Roman"/>
          <w:color w:val="000000" w:themeColor="text1"/>
          <w:sz w:val="24"/>
          <w:szCs w:val="24"/>
        </w:rPr>
        <w:t>3.6</w:t>
      </w:r>
      <w:r w:rsidRPr="00591ED6">
        <w:rPr>
          <w:rFonts w:ascii="Times New Roman" w:hAnsi="Times New Roman" w:cs="Times New Roman"/>
          <w:color w:val="000000" w:themeColor="text1"/>
          <w:sz w:val="24"/>
          <w:szCs w:val="24"/>
        </w:rPr>
        <w:tab/>
        <w:t>MONUMENTATION</w:t>
      </w:r>
      <w:bookmarkEnd w:id="113"/>
      <w:bookmarkEnd w:id="114"/>
      <w:bookmarkEnd w:id="115"/>
    </w:p>
    <w:p w:rsidR="00DB19D1" w:rsidRPr="00591ED6" w:rsidRDefault="00DB19D1" w:rsidP="00DB19D1">
      <w:pPr>
        <w:widowControl w:val="0"/>
        <w:autoSpaceDE w:val="0"/>
        <w:autoSpaceDN w:val="0"/>
        <w:spacing w:after="0" w:line="360" w:lineRule="auto"/>
        <w:ind w:right="48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The boundary of the area carved out was demarcated with the precast concrete beacons, after clearing the required line of sights. The identified points of changes in directions were dug and beacons were buried on it, leaving about 15cm part of the beacon above the ground level. The beacons were buried at convenient distances as dictated by the nature of the boundary</w:t>
      </w:r>
    </w:p>
    <w:p w:rsidR="00DB19D1" w:rsidRPr="00591ED6" w:rsidRDefault="00DB19D1" w:rsidP="00DB19D1">
      <w:pPr>
        <w:widowControl w:val="0"/>
        <w:autoSpaceDE w:val="0"/>
        <w:autoSpaceDN w:val="0"/>
        <w:spacing w:before="2"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noProof/>
          <w:color w:val="000000" w:themeColor="text1"/>
          <w:sz w:val="24"/>
          <w:szCs w:val="24"/>
        </w:rPr>
        <w:drawing>
          <wp:anchor distT="0" distB="0" distL="0" distR="0" simplePos="0" relativeHeight="251663360" behindDoc="0" locked="0" layoutInCell="1" allowOverlap="1">
            <wp:simplePos x="0" y="0"/>
            <wp:positionH relativeFrom="page">
              <wp:posOffset>2128105</wp:posOffset>
            </wp:positionH>
            <wp:positionV relativeFrom="paragraph">
              <wp:posOffset>194559</wp:posOffset>
            </wp:positionV>
            <wp:extent cx="3034011" cy="2719578"/>
            <wp:effectExtent l="0" t="0" r="0" b="0"/>
            <wp:wrapTopAndBottom/>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3034011" cy="2719578"/>
                    </a:xfrm>
                    <a:prstGeom prst="rect">
                      <a:avLst/>
                    </a:prstGeom>
                  </pic:spPr>
                </pic:pic>
              </a:graphicData>
            </a:graphic>
          </wp:anchor>
        </w:drawing>
      </w:r>
      <w:bookmarkStart w:id="116" w:name="_Toc202353501"/>
      <w:bookmarkStart w:id="117" w:name="_Toc202354098"/>
      <w:r w:rsidRPr="00591ED6">
        <w:rPr>
          <w:rFonts w:ascii="Times New Roman" w:eastAsia="Times New Roman" w:hAnsi="Times New Roman" w:cs="Times New Roman"/>
          <w:color w:val="000000" w:themeColor="text1"/>
          <w:sz w:val="24"/>
          <w:szCs w:val="24"/>
        </w:rPr>
        <w:t>Fig.3.5</w:t>
      </w:r>
      <w:proofErr w:type="gramStart"/>
      <w:r w:rsidRPr="00591ED6">
        <w:rPr>
          <w:rFonts w:ascii="Times New Roman" w:eastAsia="Times New Roman" w:hAnsi="Times New Roman" w:cs="Times New Roman"/>
          <w:color w:val="000000" w:themeColor="text1"/>
          <w:sz w:val="24"/>
          <w:szCs w:val="24"/>
        </w:rPr>
        <w:t>:Pillar</w:t>
      </w:r>
      <w:proofErr w:type="gramEnd"/>
      <w:r w:rsidRPr="00591ED6">
        <w:rPr>
          <w:rFonts w:ascii="Times New Roman" w:eastAsia="Times New Roman" w:hAnsi="Times New Roman" w:cs="Times New Roman"/>
          <w:color w:val="000000" w:themeColor="text1"/>
          <w:sz w:val="24"/>
          <w:szCs w:val="24"/>
        </w:rPr>
        <w:t xml:space="preserve"> Description</w:t>
      </w:r>
      <w:bookmarkEnd w:id="116"/>
      <w:bookmarkEnd w:id="117"/>
    </w:p>
    <w:p w:rsidR="00DB19D1" w:rsidRPr="00591ED6" w:rsidRDefault="00DB19D1" w:rsidP="00DB19D1">
      <w:pPr>
        <w:pStyle w:val="Heading1"/>
        <w:keepNext w:val="0"/>
        <w:keepLines w:val="0"/>
        <w:widowControl w:val="0"/>
        <w:autoSpaceDE w:val="0"/>
        <w:autoSpaceDN w:val="0"/>
        <w:spacing w:before="0" w:line="360" w:lineRule="auto"/>
        <w:rPr>
          <w:rFonts w:ascii="Times New Roman" w:hAnsi="Times New Roman" w:cs="Times New Roman"/>
          <w:color w:val="000000" w:themeColor="text1"/>
          <w:sz w:val="24"/>
          <w:szCs w:val="24"/>
        </w:rPr>
      </w:pPr>
      <w:bookmarkStart w:id="118" w:name="_Toc201120403"/>
      <w:bookmarkStart w:id="119" w:name="_Toc202353925"/>
      <w:bookmarkStart w:id="120" w:name="_Toc202390486"/>
      <w:r w:rsidRPr="00591ED6">
        <w:rPr>
          <w:rFonts w:ascii="Times New Roman" w:hAnsi="Times New Roman" w:cs="Times New Roman"/>
          <w:color w:val="000000" w:themeColor="text1"/>
          <w:sz w:val="24"/>
          <w:szCs w:val="24"/>
        </w:rPr>
        <w:t>3.7</w:t>
      </w:r>
      <w:r w:rsidRPr="00591ED6">
        <w:rPr>
          <w:rFonts w:ascii="Times New Roman" w:hAnsi="Times New Roman" w:cs="Times New Roman"/>
          <w:color w:val="000000" w:themeColor="text1"/>
          <w:sz w:val="24"/>
          <w:szCs w:val="24"/>
        </w:rPr>
        <w:tab/>
        <w:t>DATA ACQUISITION</w:t>
      </w:r>
      <w:bookmarkEnd w:id="118"/>
      <w:bookmarkEnd w:id="119"/>
      <w:bookmarkEnd w:id="120"/>
    </w:p>
    <w:p w:rsidR="00DB19D1" w:rsidRPr="00591ED6" w:rsidRDefault="00DB19D1" w:rsidP="00DB19D1">
      <w:pPr>
        <w:widowControl w:val="0"/>
        <w:tabs>
          <w:tab w:val="left" w:pos="1060"/>
          <w:tab w:val="left" w:pos="1061"/>
        </w:tabs>
        <w:autoSpaceDE w:val="0"/>
        <w:autoSpaceDN w:val="0"/>
        <w:spacing w:before="230" w:after="0" w:line="360" w:lineRule="auto"/>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It’s fundamental to digital mapping. Data acquisition here implies security coordinate data of map features in a computer compatible from there exist several topographical data collection techniques the choice of a particular technique depends on the source of data available </w:t>
      </w:r>
      <w:r w:rsidRPr="00591ED6">
        <w:rPr>
          <w:rFonts w:ascii="Times New Roman" w:eastAsia="Times New Roman" w:hAnsi="Times New Roman" w:cs="Times New Roman"/>
          <w:color w:val="000000" w:themeColor="text1"/>
          <w:sz w:val="24"/>
          <w:szCs w:val="24"/>
        </w:rPr>
        <w:lastRenderedPageBreak/>
        <w:t xml:space="preserve">hardware / software, envisage revel of accuracy, man power etc. apart from field and laboratory data acquisition data  may be obtained from social survey, in this project, data acquisition it refers the ways and method through which the data used were obtained. There was divided in to two </w:t>
      </w:r>
      <w:proofErr w:type="spellStart"/>
      <w:r w:rsidRPr="00591ED6">
        <w:rPr>
          <w:rFonts w:ascii="Times New Roman" w:eastAsia="Times New Roman" w:hAnsi="Times New Roman" w:cs="Times New Roman"/>
          <w:color w:val="000000" w:themeColor="text1"/>
          <w:sz w:val="24"/>
          <w:szCs w:val="24"/>
        </w:rPr>
        <w:t>viz</w:t>
      </w:r>
      <w:proofErr w:type="spellEnd"/>
      <w:r w:rsidRPr="00591ED6">
        <w:rPr>
          <w:rFonts w:ascii="Times New Roman" w:eastAsia="Times New Roman" w:hAnsi="Times New Roman" w:cs="Times New Roman"/>
          <w:color w:val="000000" w:themeColor="text1"/>
          <w:sz w:val="24"/>
          <w:szCs w:val="24"/>
        </w:rPr>
        <w:t xml:space="preserve">; geometric data and attribute data </w:t>
      </w:r>
    </w:p>
    <w:p w:rsidR="00DB19D1" w:rsidRPr="00591ED6" w:rsidRDefault="00DB19D1" w:rsidP="00DB19D1">
      <w:pPr>
        <w:widowControl w:val="0"/>
        <w:autoSpaceDE w:val="0"/>
        <w:autoSpaceDN w:val="0"/>
        <w:spacing w:before="230" w:after="0" w:line="360" w:lineRule="auto"/>
        <w:jc w:val="both"/>
        <w:outlineLvl w:val="0"/>
        <w:rPr>
          <w:rFonts w:ascii="Times New Roman" w:eastAsia="Times New Roman" w:hAnsi="Times New Roman" w:cs="Times New Roman"/>
          <w:b/>
          <w:bCs/>
          <w:color w:val="000000" w:themeColor="text1"/>
          <w:sz w:val="24"/>
          <w:szCs w:val="24"/>
        </w:rPr>
      </w:pPr>
      <w:r w:rsidRPr="00591ED6">
        <w:rPr>
          <w:rFonts w:ascii="Times New Roman" w:eastAsia="Times New Roman" w:hAnsi="Times New Roman" w:cs="Times New Roman"/>
          <w:b/>
          <w:bCs/>
          <w:color w:val="000000" w:themeColor="text1"/>
          <w:sz w:val="24"/>
          <w:szCs w:val="24"/>
        </w:rPr>
        <w:t>PRIMARY DATA SOURCE</w:t>
      </w:r>
    </w:p>
    <w:p w:rsidR="00DB19D1" w:rsidRPr="00591ED6" w:rsidRDefault="00DB19D1" w:rsidP="00DB19D1">
      <w:pPr>
        <w:widowControl w:val="0"/>
        <w:autoSpaceDE w:val="0"/>
        <w:autoSpaceDN w:val="0"/>
        <w:spacing w:after="0" w:line="360" w:lineRule="auto"/>
        <w:ind w:right="48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Field observation was the primary source of data for this project. Ground based method was used in acquiring data with the use of Total Station Instrument, which involved the collection of X, Y, Z data through coordinated Ground control Points (GCP) established at conspicuous points within the study area</w:t>
      </w:r>
    </w:p>
    <w:p w:rsidR="00DB19D1" w:rsidRPr="00591ED6" w:rsidRDefault="00DB19D1" w:rsidP="00DB19D1">
      <w:pPr>
        <w:widowControl w:val="0"/>
        <w:autoSpaceDE w:val="0"/>
        <w:autoSpaceDN w:val="0"/>
        <w:spacing w:before="78" w:after="0" w:line="360" w:lineRule="auto"/>
        <w:outlineLvl w:val="0"/>
        <w:rPr>
          <w:rFonts w:ascii="Times New Roman" w:eastAsia="Times New Roman" w:hAnsi="Times New Roman" w:cs="Times New Roman"/>
          <w:b/>
          <w:bCs/>
          <w:color w:val="000000" w:themeColor="text1"/>
          <w:sz w:val="24"/>
          <w:szCs w:val="24"/>
        </w:rPr>
      </w:pPr>
      <w:r w:rsidRPr="00591ED6">
        <w:rPr>
          <w:rFonts w:ascii="Times New Roman" w:eastAsia="Times New Roman" w:hAnsi="Times New Roman" w:cs="Times New Roman"/>
          <w:b/>
          <w:bCs/>
          <w:color w:val="000000" w:themeColor="text1"/>
          <w:sz w:val="24"/>
          <w:szCs w:val="24"/>
        </w:rPr>
        <w:t>SECONDARY DATA SOURCE</w:t>
      </w:r>
    </w:p>
    <w:p w:rsidR="00DB19D1" w:rsidRPr="00591ED6" w:rsidRDefault="00DB19D1" w:rsidP="00DB19D1">
      <w:pPr>
        <w:widowControl w:val="0"/>
        <w:autoSpaceDE w:val="0"/>
        <w:autoSpaceDN w:val="0"/>
        <w:spacing w:after="0" w:line="360" w:lineRule="auto"/>
        <w:ind w:right="487"/>
        <w:jc w:val="both"/>
        <w:rPr>
          <w:rFonts w:ascii="Times New Roman" w:eastAsia="Times New Roman" w:hAnsi="Times New Roman" w:cs="Times New Roman"/>
          <w:sz w:val="24"/>
          <w:szCs w:val="24"/>
        </w:rPr>
      </w:pPr>
      <w:bookmarkStart w:id="121" w:name="_Toc201120404"/>
      <w:bookmarkStart w:id="122" w:name="_Toc202353926"/>
      <w:bookmarkStart w:id="123" w:name="_Toc202390487"/>
      <w:r w:rsidRPr="00591ED6">
        <w:rPr>
          <w:rFonts w:ascii="Times New Roman" w:eastAsia="Times New Roman" w:hAnsi="Times New Roman" w:cs="Times New Roman"/>
          <w:sz w:val="24"/>
          <w:szCs w:val="24"/>
        </w:rPr>
        <w:t>An imagery of the area was acquired through Updated Google earth; this was used to ascertain the extent of coverage of the project area.</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3.7.1</w:t>
      </w:r>
      <w:r w:rsidRPr="00591ED6">
        <w:rPr>
          <w:rFonts w:ascii="Times New Roman" w:hAnsi="Times New Roman" w:cs="Times New Roman"/>
          <w:color w:val="000000" w:themeColor="text1"/>
          <w:sz w:val="24"/>
          <w:szCs w:val="24"/>
        </w:rPr>
        <w:tab/>
        <w:t>GEOMETRIC DATA ACQUISITION</w:t>
      </w:r>
      <w:bookmarkEnd w:id="121"/>
      <w:bookmarkEnd w:id="122"/>
      <w:bookmarkEnd w:id="123"/>
    </w:p>
    <w:p w:rsidR="00DB19D1" w:rsidRPr="00591ED6" w:rsidRDefault="00DB19D1" w:rsidP="00DB19D1">
      <w:pPr>
        <w:widowControl w:val="0"/>
        <w:autoSpaceDE w:val="0"/>
        <w:autoSpaceDN w:val="0"/>
        <w:spacing w:after="0" w:line="360" w:lineRule="auto"/>
        <w:ind w:right="477"/>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The total station instrument was set carefully on control point;</w:t>
      </w:r>
      <w:r w:rsidRPr="00591ED6">
        <w:rPr>
          <w:rFonts w:ascii="Times New Roman" w:eastAsia="Times New Roman" w:hAnsi="Times New Roman" w:cs="Times New Roman"/>
          <w:b/>
          <w:color w:val="000000" w:themeColor="text1"/>
          <w:sz w:val="24"/>
          <w:szCs w:val="24"/>
        </w:rPr>
        <w:t xml:space="preserve"> KWCS102</w:t>
      </w:r>
      <w:r w:rsidRPr="00591ED6">
        <w:rPr>
          <w:rFonts w:ascii="Times New Roman" w:eastAsia="Times New Roman" w:hAnsi="Times New Roman" w:cs="Times New Roman"/>
          <w:color w:val="000000" w:themeColor="text1"/>
          <w:sz w:val="24"/>
          <w:szCs w:val="24"/>
        </w:rPr>
        <w:t xml:space="preserve"> back sight taken to </w:t>
      </w:r>
      <w:r w:rsidRPr="00591ED6">
        <w:rPr>
          <w:rFonts w:ascii="Times New Roman" w:eastAsia="Times New Roman" w:hAnsi="Times New Roman" w:cs="Times New Roman"/>
          <w:b/>
          <w:color w:val="000000" w:themeColor="text1"/>
          <w:sz w:val="24"/>
          <w:szCs w:val="24"/>
        </w:rPr>
        <w:t>KPT 120X</w:t>
      </w:r>
      <w:r w:rsidRPr="00591ED6">
        <w:rPr>
          <w:rFonts w:ascii="Times New Roman" w:eastAsia="Times New Roman" w:hAnsi="Times New Roman" w:cs="Times New Roman"/>
          <w:color w:val="000000" w:themeColor="text1"/>
          <w:sz w:val="24"/>
          <w:szCs w:val="24"/>
        </w:rPr>
        <w:t xml:space="preserve"> after necessary station adjustments has been carried out on it. The adjustments includes; centering, leveling and focusing. The following procedures were then followed to determine the position of the next point </w:t>
      </w:r>
      <w:r w:rsidRPr="00591ED6">
        <w:rPr>
          <w:rFonts w:ascii="Times New Roman" w:eastAsia="Times New Roman" w:hAnsi="Times New Roman" w:cs="Times New Roman"/>
          <w:b/>
          <w:color w:val="000000" w:themeColor="text1"/>
          <w:sz w:val="24"/>
          <w:szCs w:val="24"/>
        </w:rPr>
        <w:t xml:space="preserve">SC/KWEAS5072 </w:t>
      </w:r>
      <w:r w:rsidRPr="00591ED6">
        <w:rPr>
          <w:rFonts w:ascii="Times New Roman" w:eastAsia="Times New Roman" w:hAnsi="Times New Roman" w:cs="Times New Roman"/>
          <w:color w:val="000000" w:themeColor="text1"/>
          <w:sz w:val="24"/>
          <w:szCs w:val="24"/>
        </w:rPr>
        <w:t>and the same procedure were repeated until all we come close to the site. The method used in acquiring data on site was radiation method where two or more points are coordinated from one point.</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Having setup the instrument and temporary adjustment carried out, the instrument was powered „on‟ and a job was created under job menu in the internal memory </w:t>
      </w:r>
      <w:proofErr w:type="gramStart"/>
      <w:r w:rsidRPr="00591ED6">
        <w:rPr>
          <w:rFonts w:ascii="Times New Roman" w:eastAsia="Times New Roman" w:hAnsi="Times New Roman" w:cs="Times New Roman"/>
          <w:color w:val="000000" w:themeColor="text1"/>
          <w:sz w:val="24"/>
          <w:szCs w:val="24"/>
        </w:rPr>
        <w:t>of  the</w:t>
      </w:r>
      <w:proofErr w:type="gramEnd"/>
      <w:r w:rsidRPr="00591ED6">
        <w:rPr>
          <w:rFonts w:ascii="Times New Roman" w:eastAsia="Times New Roman" w:hAnsi="Times New Roman" w:cs="Times New Roman"/>
          <w:color w:val="000000" w:themeColor="text1"/>
          <w:sz w:val="24"/>
          <w:szCs w:val="24"/>
        </w:rPr>
        <w:t xml:space="preserve"> instrument. The job created was named GRP5B</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On the job, the coordinates of the three (3) control points were keyed in to the memory of the instrument and some codes were also saved. The codes include</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w:t>
      </w:r>
      <w:proofErr w:type="spellStart"/>
      <w:r w:rsidRPr="00591ED6">
        <w:rPr>
          <w:rFonts w:ascii="Times New Roman" w:hAnsi="Times New Roman" w:cs="Times New Roman"/>
          <w:sz w:val="24"/>
          <w:szCs w:val="24"/>
        </w:rPr>
        <w:t>RD‟for</w:t>
      </w:r>
      <w:proofErr w:type="spellEnd"/>
      <w:r w:rsidRPr="00591ED6">
        <w:rPr>
          <w:rFonts w:ascii="Times New Roman" w:hAnsi="Times New Roman" w:cs="Times New Roman"/>
          <w:sz w:val="24"/>
          <w:szCs w:val="24"/>
        </w:rPr>
        <w:t xml:space="preserve"> road</w:t>
      </w:r>
      <w:proofErr w:type="gramStart"/>
      <w:r w:rsidRPr="00591ED6">
        <w:rPr>
          <w:rFonts w:ascii="Times New Roman" w:hAnsi="Times New Roman" w:cs="Times New Roman"/>
          <w:sz w:val="24"/>
          <w:szCs w:val="24"/>
        </w:rPr>
        <w:t>,„</w:t>
      </w:r>
      <w:proofErr w:type="gramEnd"/>
      <w:r w:rsidRPr="00591ED6">
        <w:rPr>
          <w:rFonts w:ascii="Times New Roman" w:hAnsi="Times New Roman" w:cs="Times New Roman"/>
          <w:sz w:val="24"/>
          <w:szCs w:val="24"/>
        </w:rPr>
        <w:t xml:space="preserve"> </w:t>
      </w:r>
      <w:proofErr w:type="spellStart"/>
      <w:r w:rsidRPr="00591ED6">
        <w:rPr>
          <w:rFonts w:ascii="Times New Roman" w:hAnsi="Times New Roman" w:cs="Times New Roman"/>
          <w:sz w:val="24"/>
          <w:szCs w:val="24"/>
        </w:rPr>
        <w:t>SP‟for</w:t>
      </w:r>
      <w:proofErr w:type="spellEnd"/>
      <w:r w:rsidRPr="00591ED6">
        <w:rPr>
          <w:rFonts w:ascii="Times New Roman" w:hAnsi="Times New Roman" w:cs="Times New Roman"/>
          <w:sz w:val="24"/>
          <w:szCs w:val="24"/>
        </w:rPr>
        <w:t xml:space="preserve"> spot height, BD for </w:t>
      </w:r>
      <w:proofErr w:type="spellStart"/>
      <w:r w:rsidRPr="00591ED6">
        <w:rPr>
          <w:rFonts w:ascii="Times New Roman" w:hAnsi="Times New Roman" w:cs="Times New Roman"/>
          <w:sz w:val="24"/>
          <w:szCs w:val="24"/>
        </w:rPr>
        <w:t>buildings,etc</w:t>
      </w:r>
      <w:proofErr w:type="spellEnd"/>
      <w:r w:rsidRPr="00591ED6">
        <w:rPr>
          <w:rFonts w:ascii="Times New Roman" w:hAnsi="Times New Roman" w:cs="Times New Roman"/>
          <w:sz w:val="24"/>
          <w:szCs w:val="24"/>
        </w:rPr>
        <w:t>.</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The height of the instrument was measured and saved on the memory of the instrument as well as the reflector height.</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On coordinate menu, orientation was set by in putting the coordinates of the instrument station and back sight. The reflector at the back station was perfectly bisected before the orientation was confirmed by clicking yes‟.</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 xml:space="preserve">Having done the orientation, the reflector at the next nail; was bisected and </w:t>
      </w:r>
      <w:r w:rsidRPr="00591ED6">
        <w:rPr>
          <w:rFonts w:ascii="Times New Roman" w:hAnsi="Times New Roman" w:cs="Times New Roman"/>
          <w:sz w:val="24"/>
          <w:szCs w:val="24"/>
        </w:rPr>
        <w:lastRenderedPageBreak/>
        <w:t>„</w:t>
      </w:r>
      <w:proofErr w:type="spellStart"/>
      <w:r w:rsidRPr="00591ED6">
        <w:rPr>
          <w:rFonts w:ascii="Times New Roman" w:hAnsi="Times New Roman" w:cs="Times New Roman"/>
          <w:sz w:val="24"/>
          <w:szCs w:val="24"/>
        </w:rPr>
        <w:t>obs</w:t>
      </w:r>
      <w:proofErr w:type="spellEnd"/>
      <w:proofErr w:type="gramStart"/>
      <w:r w:rsidRPr="00591ED6">
        <w:rPr>
          <w:rFonts w:ascii="Times New Roman" w:hAnsi="Times New Roman" w:cs="Times New Roman"/>
          <w:sz w:val="24"/>
          <w:szCs w:val="24"/>
        </w:rPr>
        <w:t>‟(</w:t>
      </w:r>
      <w:proofErr w:type="gramEnd"/>
      <w:r w:rsidRPr="00591ED6">
        <w:rPr>
          <w:rFonts w:ascii="Times New Roman" w:hAnsi="Times New Roman" w:cs="Times New Roman"/>
          <w:sz w:val="24"/>
          <w:szCs w:val="24"/>
        </w:rPr>
        <w:t>observe) option was clicked. The three dimensional coordinate of the points (E</w:t>
      </w:r>
      <w:proofErr w:type="gramStart"/>
      <w:r w:rsidRPr="00591ED6">
        <w:rPr>
          <w:rFonts w:ascii="Times New Roman" w:hAnsi="Times New Roman" w:cs="Times New Roman"/>
          <w:sz w:val="24"/>
          <w:szCs w:val="24"/>
        </w:rPr>
        <w:t>,N</w:t>
      </w:r>
      <w:proofErr w:type="gramEnd"/>
      <w:r w:rsidRPr="00591ED6">
        <w:rPr>
          <w:rFonts w:ascii="Times New Roman" w:hAnsi="Times New Roman" w:cs="Times New Roman"/>
          <w:sz w:val="24"/>
          <w:szCs w:val="24"/>
        </w:rPr>
        <w:t>, H) were displayed on the display unit of the instrument and „</w:t>
      </w:r>
      <w:proofErr w:type="spellStart"/>
      <w:r w:rsidRPr="00591ED6">
        <w:rPr>
          <w:rFonts w:ascii="Times New Roman" w:hAnsi="Times New Roman" w:cs="Times New Roman"/>
          <w:sz w:val="24"/>
          <w:szCs w:val="24"/>
        </w:rPr>
        <w:t>rec</w:t>
      </w:r>
      <w:proofErr w:type="spellEnd"/>
      <w:r w:rsidRPr="00591ED6">
        <w:rPr>
          <w:rFonts w:ascii="Times New Roman" w:hAnsi="Times New Roman" w:cs="Times New Roman"/>
          <w:sz w:val="24"/>
          <w:szCs w:val="24"/>
        </w:rPr>
        <w:t xml:space="preserve">‟ (record) was clicked to save the data into the memory of the instrument. For subsequent observation after this all‟ option was used instead of pressing </w:t>
      </w:r>
      <w:proofErr w:type="spellStart"/>
      <w:r w:rsidRPr="00591ED6">
        <w:rPr>
          <w:rFonts w:ascii="Times New Roman" w:hAnsi="Times New Roman" w:cs="Times New Roman"/>
          <w:sz w:val="24"/>
          <w:szCs w:val="24"/>
        </w:rPr>
        <w:t>obs</w:t>
      </w:r>
      <w:proofErr w:type="spellEnd"/>
      <w:r w:rsidRPr="00591ED6">
        <w:rPr>
          <w:rFonts w:ascii="Times New Roman" w:hAnsi="Times New Roman" w:cs="Times New Roman"/>
          <w:sz w:val="24"/>
          <w:szCs w:val="24"/>
        </w:rPr>
        <w:t xml:space="preserve">‟ and pressing </w:t>
      </w:r>
      <w:r w:rsidRPr="00591ED6">
        <w:rPr>
          <w:rFonts w:ascii="Times New Roman" w:hAnsi="Times New Roman" w:cs="Times New Roman"/>
          <w:w w:val="95"/>
          <w:sz w:val="24"/>
          <w:szCs w:val="24"/>
        </w:rPr>
        <w:t>Record ‟later.</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It was ensured that the center of the prism of the reflector was bisected and that it was set perfectly on the tripod in order to minimize the error on height determination.</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The instrument is been shifted to another nail after all details, spot height and boundary point visible from the instrument station have been picked, set over it and temporary adjustments carried out.</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Nonetheless, the above operations were repeated until all the boundary points with heights were coordinated.</w:t>
      </w:r>
    </w:p>
    <w:p w:rsidR="00DB19D1" w:rsidRPr="00591ED6" w:rsidRDefault="00DB19D1" w:rsidP="00DB19D1">
      <w:pPr>
        <w:widowControl w:val="0"/>
        <w:numPr>
          <w:ilvl w:val="0"/>
          <w:numId w:val="26"/>
        </w:numPr>
        <w:tabs>
          <w:tab w:val="left" w:pos="0"/>
        </w:tabs>
        <w:autoSpaceDE w:val="0"/>
        <w:autoSpaceDN w:val="0"/>
        <w:spacing w:after="0" w:line="360" w:lineRule="auto"/>
        <w:ind w:left="0" w:right="40" w:firstLine="0"/>
        <w:jc w:val="left"/>
        <w:rPr>
          <w:rFonts w:ascii="Times New Roman" w:eastAsia="Times New Roman" w:hAnsi="Times New Roman" w:cs="Times New Roman"/>
          <w:color w:val="000000" w:themeColor="text1"/>
          <w:sz w:val="24"/>
          <w:szCs w:val="24"/>
        </w:rPr>
      </w:pPr>
      <w:r w:rsidRPr="00591ED6">
        <w:rPr>
          <w:rFonts w:ascii="Times New Roman" w:hAnsi="Times New Roman" w:cs="Times New Roman"/>
          <w:sz w:val="24"/>
          <w:szCs w:val="24"/>
        </w:rPr>
        <w:t>In this project all spot height are not in grid intervals but randomly acquired. Three edges (3) of building were picked. At the end of data acquisition process all details were acquired and properly recorded to be shown in their respective positions on the plan.</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24" w:name="_Toc201120405"/>
      <w:bookmarkStart w:id="125" w:name="_Toc202353927"/>
      <w:bookmarkStart w:id="126" w:name="_Toc202390488"/>
      <w:r w:rsidRPr="00591ED6">
        <w:rPr>
          <w:rFonts w:ascii="Times New Roman" w:hAnsi="Times New Roman" w:cs="Times New Roman"/>
          <w:color w:val="000000" w:themeColor="text1"/>
          <w:sz w:val="24"/>
          <w:szCs w:val="24"/>
        </w:rPr>
        <w:t>3.7.2</w:t>
      </w:r>
      <w:r w:rsidRPr="00591ED6">
        <w:rPr>
          <w:rFonts w:ascii="Times New Roman" w:hAnsi="Times New Roman" w:cs="Times New Roman"/>
          <w:color w:val="000000" w:themeColor="text1"/>
          <w:sz w:val="24"/>
          <w:szCs w:val="24"/>
        </w:rPr>
        <w:tab/>
        <w:t>ATTRIBUTES DATA ACQUISITION</w:t>
      </w:r>
      <w:bookmarkEnd w:id="124"/>
      <w:bookmarkEnd w:id="125"/>
      <w:bookmarkEnd w:id="126"/>
    </w:p>
    <w:p w:rsidR="00DB19D1" w:rsidRPr="00591ED6" w:rsidRDefault="00DB19D1" w:rsidP="00DB19D1">
      <w:pPr>
        <w:widowControl w:val="0"/>
        <w:autoSpaceDE w:val="0"/>
        <w:autoSpaceDN w:val="0"/>
        <w:spacing w:after="0" w:line="360" w:lineRule="auto"/>
        <w:ind w:right="474"/>
        <w:jc w:val="both"/>
        <w:rPr>
          <w:rFonts w:ascii="Times New Roman" w:eastAsia="Times New Roman" w:hAnsi="Times New Roman" w:cs="Times New Roman"/>
          <w:sz w:val="24"/>
          <w:szCs w:val="24"/>
        </w:rPr>
      </w:pPr>
      <w:bookmarkStart w:id="127" w:name="_Toc201120406"/>
      <w:bookmarkStart w:id="128" w:name="_Toc202353928"/>
      <w:bookmarkStart w:id="129" w:name="_Toc202390489"/>
      <w:r w:rsidRPr="00591ED6">
        <w:rPr>
          <w:rFonts w:ascii="Times New Roman" w:eastAsia="Times New Roman" w:hAnsi="Times New Roman" w:cs="Times New Roman"/>
          <w:sz w:val="24"/>
          <w:szCs w:val="24"/>
        </w:rPr>
        <w:t>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study area.</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3.8</w:t>
      </w:r>
      <w:r w:rsidRPr="00591ED6">
        <w:rPr>
          <w:rFonts w:ascii="Times New Roman" w:hAnsi="Times New Roman" w:cs="Times New Roman"/>
          <w:color w:val="000000" w:themeColor="text1"/>
          <w:sz w:val="24"/>
          <w:szCs w:val="24"/>
        </w:rPr>
        <w:tab/>
        <w:t>DATA DOWNLOADING AND PROCESSING</w:t>
      </w:r>
      <w:bookmarkEnd w:id="127"/>
      <w:bookmarkEnd w:id="128"/>
      <w:bookmarkEnd w:id="129"/>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30" w:name="_Toc201120407"/>
      <w:bookmarkStart w:id="131" w:name="_Toc202353929"/>
      <w:bookmarkStart w:id="132" w:name="_Toc202390490"/>
      <w:r w:rsidRPr="00591ED6">
        <w:rPr>
          <w:rFonts w:ascii="Times New Roman" w:hAnsi="Times New Roman" w:cs="Times New Roman"/>
          <w:color w:val="000000" w:themeColor="text1"/>
          <w:sz w:val="24"/>
          <w:szCs w:val="24"/>
        </w:rPr>
        <w:t>3.8.1</w:t>
      </w:r>
      <w:r w:rsidRPr="00591ED6">
        <w:rPr>
          <w:rFonts w:ascii="Times New Roman" w:hAnsi="Times New Roman" w:cs="Times New Roman"/>
          <w:color w:val="000000" w:themeColor="text1"/>
          <w:sz w:val="24"/>
          <w:szCs w:val="24"/>
        </w:rPr>
        <w:tab/>
        <w:t>DATA DOWNLOADING AND EDITING</w:t>
      </w:r>
      <w:bookmarkEnd w:id="130"/>
      <w:bookmarkEnd w:id="131"/>
      <w:bookmarkEnd w:id="132"/>
    </w:p>
    <w:p w:rsidR="00DB19D1" w:rsidRPr="00591ED6" w:rsidRDefault="00DB19D1" w:rsidP="00DB19D1">
      <w:pPr>
        <w:widowControl w:val="0"/>
        <w:autoSpaceDE w:val="0"/>
        <w:autoSpaceDN w:val="0"/>
        <w:spacing w:after="0" w:line="360" w:lineRule="auto"/>
        <w:ind w:right="475"/>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This is stage whereby all data acquired which were automatically stored in the Total Station were downloaded into personal computer. This was done with the aid of downloading cable connected to the computer and some associated complementing software installed on the System.</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33" w:name="_Toc201120408"/>
      <w:bookmarkStart w:id="134" w:name="_Toc202353930"/>
      <w:bookmarkStart w:id="135" w:name="_Toc202390491"/>
      <w:r w:rsidRPr="00591ED6">
        <w:rPr>
          <w:rFonts w:ascii="Times New Roman" w:hAnsi="Times New Roman" w:cs="Times New Roman"/>
          <w:color w:val="000000" w:themeColor="text1"/>
          <w:sz w:val="24"/>
          <w:szCs w:val="24"/>
        </w:rPr>
        <w:t>3.8.2</w:t>
      </w:r>
      <w:r w:rsidRPr="00591ED6">
        <w:rPr>
          <w:rFonts w:ascii="Times New Roman" w:hAnsi="Times New Roman" w:cs="Times New Roman"/>
          <w:color w:val="000000" w:themeColor="text1"/>
          <w:sz w:val="24"/>
          <w:szCs w:val="24"/>
        </w:rPr>
        <w:tab/>
        <w:t>DATA PROCESSING AND DATA EDITING</w:t>
      </w:r>
      <w:bookmarkEnd w:id="133"/>
      <w:bookmarkEnd w:id="134"/>
      <w:bookmarkEnd w:id="135"/>
    </w:p>
    <w:p w:rsidR="00DB19D1" w:rsidRPr="00591ED6" w:rsidRDefault="00DB19D1" w:rsidP="00DB19D1">
      <w:pPr>
        <w:widowControl w:val="0"/>
        <w:autoSpaceDE w:val="0"/>
        <w:autoSpaceDN w:val="0"/>
        <w:spacing w:before="1" w:after="0" w:line="360" w:lineRule="auto"/>
        <w:ind w:right="482"/>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The geometric data downloaded were further processed in order to convert it to a useful format and to enhance its accuracy. The output coordinates, were edited and exported in </w:t>
      </w:r>
      <w:r w:rsidRPr="00591ED6">
        <w:rPr>
          <w:rFonts w:ascii="Times New Roman" w:eastAsia="Times New Roman" w:hAnsi="Times New Roman" w:cs="Times New Roman"/>
          <w:color w:val="000000" w:themeColor="text1"/>
          <w:sz w:val="24"/>
          <w:szCs w:val="24"/>
        </w:rPr>
        <w:lastRenderedPageBreak/>
        <w:t>*.txt, *.xls and *.pdf format. Thereafter, they were imported into Arc GIS 10.3 for further operations and to carryout spatial analysis.</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36" w:name="_Toc201120409"/>
      <w:bookmarkStart w:id="137" w:name="_Toc202353931"/>
      <w:bookmarkStart w:id="138" w:name="_Toc202390492"/>
      <w:r w:rsidRPr="00591ED6">
        <w:rPr>
          <w:rFonts w:ascii="Times New Roman" w:hAnsi="Times New Roman" w:cs="Times New Roman"/>
          <w:color w:val="000000" w:themeColor="text1"/>
          <w:sz w:val="24"/>
          <w:szCs w:val="24"/>
        </w:rPr>
        <w:t>3.8.3</w:t>
      </w:r>
      <w:r w:rsidRPr="00591ED6">
        <w:rPr>
          <w:rFonts w:ascii="Times New Roman" w:hAnsi="Times New Roman" w:cs="Times New Roman"/>
          <w:color w:val="000000" w:themeColor="text1"/>
          <w:sz w:val="24"/>
          <w:szCs w:val="24"/>
        </w:rPr>
        <w:tab/>
        <w:t>DATA PROCESSING IN AUTOCAD</w:t>
      </w:r>
      <w:bookmarkEnd w:id="136"/>
      <w:bookmarkEnd w:id="137"/>
      <w:bookmarkEnd w:id="138"/>
    </w:p>
    <w:p w:rsidR="00DB19D1" w:rsidRPr="00591ED6" w:rsidRDefault="00DB19D1" w:rsidP="00DB19D1">
      <w:pPr>
        <w:spacing w:line="360" w:lineRule="auto"/>
        <w:ind w:right="475"/>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The AutoCAD is tool that can be used for design and drawings, the software was built to general drawing standard hence the difficulty that comes with localizing this standard to various discipline.</w:t>
      </w:r>
    </w:p>
    <w:p w:rsidR="00DB19D1" w:rsidRPr="00591ED6" w:rsidRDefault="00DB19D1" w:rsidP="00DB19D1">
      <w:pPr>
        <w:spacing w:line="360" w:lineRule="auto"/>
        <w:ind w:right="475"/>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Plotting in AutoCAD can be achieved using coordinate geometry (COGO) by either running script file (.</w:t>
      </w:r>
      <w:proofErr w:type="spellStart"/>
      <w:r w:rsidRPr="00591ED6">
        <w:rPr>
          <w:rFonts w:ascii="Times New Roman" w:hAnsi="Times New Roman" w:cs="Times New Roman"/>
          <w:color w:val="000000" w:themeColor="text1"/>
          <w:sz w:val="24"/>
          <w:szCs w:val="24"/>
        </w:rPr>
        <w:t>scr</w:t>
      </w:r>
      <w:proofErr w:type="spellEnd"/>
      <w:r w:rsidRPr="00591ED6">
        <w:rPr>
          <w:rFonts w:ascii="Times New Roman" w:hAnsi="Times New Roman" w:cs="Times New Roman"/>
          <w:color w:val="000000" w:themeColor="text1"/>
          <w:sz w:val="24"/>
          <w:szCs w:val="24"/>
        </w:rPr>
        <w:t>) or using the command line (i.e. inputting the values using keyboard). In this project plotting was achieved by using command line in AutoCAD environment. The layout plan was produced as shown in figure below.</w:t>
      </w:r>
    </w:p>
    <w:p w:rsidR="00DB19D1" w:rsidRPr="00591ED6" w:rsidRDefault="00DB19D1" w:rsidP="00DB19D1">
      <w:pPr>
        <w:spacing w:line="360" w:lineRule="auto"/>
        <w:ind w:right="475"/>
        <w:rPr>
          <w:rFonts w:ascii="Times New Roman" w:hAnsi="Times New Roman" w:cs="Times New Roman"/>
          <w:color w:val="000000" w:themeColor="text1"/>
          <w:sz w:val="24"/>
          <w:szCs w:val="24"/>
        </w:rPr>
      </w:pPr>
    </w:p>
    <w:p w:rsidR="00DB19D1" w:rsidRPr="00591ED6" w:rsidRDefault="00DB19D1" w:rsidP="00DB19D1">
      <w:pPr>
        <w:spacing w:line="360" w:lineRule="auto"/>
        <w:ind w:right="475"/>
        <w:rPr>
          <w:rFonts w:ascii="Times New Roman" w:hAnsi="Times New Roman" w:cs="Times New Roman"/>
          <w:color w:val="000000" w:themeColor="text1"/>
          <w:sz w:val="24"/>
          <w:szCs w:val="24"/>
        </w:rPr>
      </w:pPr>
      <w:r w:rsidRPr="00591ED6">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simplePos x="0" y="0"/>
            <wp:positionH relativeFrom="column">
              <wp:posOffset>57150</wp:posOffset>
            </wp:positionH>
            <wp:positionV relativeFrom="paragraph">
              <wp:posOffset>-12700</wp:posOffset>
            </wp:positionV>
            <wp:extent cx="5391150" cy="2698750"/>
            <wp:effectExtent l="0" t="0" r="0" b="635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0" cy="2698750"/>
                    </a:xfrm>
                    <a:prstGeom prst="rect">
                      <a:avLst/>
                    </a:prstGeom>
                  </pic:spPr>
                </pic:pic>
              </a:graphicData>
            </a:graphic>
          </wp:anchor>
        </w:drawing>
      </w:r>
    </w:p>
    <w:p w:rsidR="00DB19D1" w:rsidRPr="00591ED6" w:rsidRDefault="00DB19D1" w:rsidP="00DB19D1">
      <w:pPr>
        <w:spacing w:line="360" w:lineRule="auto"/>
        <w:ind w:right="475"/>
        <w:rPr>
          <w:rFonts w:ascii="Times New Roman" w:hAnsi="Times New Roman" w:cs="Times New Roman"/>
          <w:color w:val="000000" w:themeColor="text1"/>
          <w:sz w:val="24"/>
          <w:szCs w:val="24"/>
        </w:rPr>
      </w:pPr>
    </w:p>
    <w:p w:rsidR="00DB19D1" w:rsidRPr="00591ED6" w:rsidRDefault="00DB19D1" w:rsidP="00DB19D1">
      <w:pPr>
        <w:spacing w:line="360" w:lineRule="auto"/>
        <w:ind w:right="475"/>
        <w:rPr>
          <w:rFonts w:ascii="Times New Roman" w:hAnsi="Times New Roman" w:cs="Times New Roman"/>
          <w:color w:val="000000" w:themeColor="text1"/>
          <w:sz w:val="24"/>
          <w:szCs w:val="24"/>
        </w:rPr>
      </w:pPr>
    </w:p>
    <w:p w:rsidR="00DB19D1" w:rsidRPr="00591ED6" w:rsidRDefault="00DB19D1" w:rsidP="00DB19D1">
      <w:pPr>
        <w:spacing w:line="360" w:lineRule="auto"/>
        <w:ind w:right="475"/>
        <w:rPr>
          <w:rFonts w:ascii="Times New Roman" w:hAnsi="Times New Roman" w:cs="Times New Roman"/>
          <w:color w:val="000000" w:themeColor="text1"/>
          <w:sz w:val="24"/>
          <w:szCs w:val="24"/>
        </w:rPr>
      </w:pPr>
    </w:p>
    <w:p w:rsidR="00DB19D1" w:rsidRPr="00591ED6" w:rsidRDefault="00DB19D1" w:rsidP="00DB19D1">
      <w:pPr>
        <w:spacing w:line="360" w:lineRule="auto"/>
        <w:ind w:right="475"/>
        <w:rPr>
          <w:rFonts w:ascii="Times New Roman" w:hAnsi="Times New Roman" w:cs="Times New Roman"/>
          <w:color w:val="000000" w:themeColor="text1"/>
          <w:sz w:val="24"/>
          <w:szCs w:val="24"/>
        </w:rPr>
      </w:pPr>
    </w:p>
    <w:p w:rsidR="00DB19D1" w:rsidRPr="00591ED6" w:rsidRDefault="00DB19D1" w:rsidP="00DB19D1">
      <w:pPr>
        <w:spacing w:line="360" w:lineRule="auto"/>
        <w:ind w:right="475"/>
        <w:rPr>
          <w:rFonts w:ascii="Times New Roman" w:hAnsi="Times New Roman" w:cs="Times New Roman"/>
          <w:color w:val="000000" w:themeColor="text1"/>
          <w:sz w:val="24"/>
          <w:szCs w:val="24"/>
        </w:rPr>
      </w:pPr>
    </w:p>
    <w:p w:rsidR="00DB19D1" w:rsidRDefault="00DB19D1" w:rsidP="00DB19D1">
      <w:pPr>
        <w:pStyle w:val="Heading3"/>
        <w:spacing w:line="360" w:lineRule="auto"/>
        <w:rPr>
          <w:rFonts w:ascii="Times New Roman" w:hAnsi="Times New Roman" w:cs="Times New Roman"/>
          <w:color w:val="000000" w:themeColor="text1"/>
          <w:sz w:val="24"/>
          <w:szCs w:val="24"/>
        </w:rPr>
      </w:pPr>
      <w:bookmarkStart w:id="139" w:name="_Toc202353502"/>
      <w:bookmarkStart w:id="140" w:name="_Toc202354099"/>
      <w:bookmarkStart w:id="141" w:name="_Toc202388375"/>
      <w:bookmarkStart w:id="142" w:name="_Toc202390305"/>
      <w:bookmarkStart w:id="143" w:name="_Toc202390522"/>
    </w:p>
    <w:p w:rsidR="00DB19D1" w:rsidRPr="00591ED6" w:rsidRDefault="00DB19D1" w:rsidP="00DB19D1">
      <w:pPr>
        <w:pStyle w:val="Heading3"/>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Figure 3.6 shows the layout plan in AutoCAD</w:t>
      </w:r>
      <w:bookmarkEnd w:id="139"/>
      <w:bookmarkEnd w:id="140"/>
      <w:bookmarkEnd w:id="141"/>
      <w:bookmarkEnd w:id="142"/>
      <w:bookmarkEnd w:id="143"/>
    </w:p>
    <w:p w:rsidR="00DB19D1" w:rsidRPr="00591ED6" w:rsidRDefault="00DB19D1" w:rsidP="00DB19D1">
      <w:pPr>
        <w:spacing w:line="360" w:lineRule="auto"/>
        <w:ind w:right="475"/>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Exporting to </w:t>
      </w:r>
      <w:proofErr w:type="spellStart"/>
      <w:r w:rsidRPr="00591ED6">
        <w:rPr>
          <w:rFonts w:ascii="Times New Roman" w:hAnsi="Times New Roman" w:cs="Times New Roman"/>
          <w:color w:val="000000" w:themeColor="text1"/>
          <w:sz w:val="24"/>
          <w:szCs w:val="24"/>
        </w:rPr>
        <w:t>ArcView</w:t>
      </w:r>
      <w:proofErr w:type="spellEnd"/>
      <w:r w:rsidRPr="00591ED6">
        <w:rPr>
          <w:rFonts w:ascii="Times New Roman" w:hAnsi="Times New Roman" w:cs="Times New Roman"/>
          <w:color w:val="000000" w:themeColor="text1"/>
          <w:sz w:val="24"/>
          <w:szCs w:val="24"/>
        </w:rPr>
        <w:t xml:space="preserve">, cad file can be exported to GIs software environmental for final cartographic production. This requires that the graphic data can be in a standard exchange format. A standard graphic data exchange format AutoCAD </w:t>
      </w:r>
      <w:proofErr w:type="spellStart"/>
      <w:r w:rsidRPr="00591ED6">
        <w:rPr>
          <w:rFonts w:ascii="Times New Roman" w:hAnsi="Times New Roman" w:cs="Times New Roman"/>
          <w:color w:val="000000" w:themeColor="text1"/>
          <w:sz w:val="24"/>
          <w:szCs w:val="24"/>
        </w:rPr>
        <w:t>dxf</w:t>
      </w:r>
      <w:proofErr w:type="spellEnd"/>
      <w:r w:rsidRPr="00591ED6">
        <w:rPr>
          <w:rFonts w:ascii="Times New Roman" w:hAnsi="Times New Roman" w:cs="Times New Roman"/>
          <w:color w:val="000000" w:themeColor="text1"/>
          <w:sz w:val="24"/>
          <w:szCs w:val="24"/>
        </w:rPr>
        <w:t xml:space="preserve"> (data exchange format).</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44" w:name="_Toc201120410"/>
      <w:bookmarkStart w:id="145" w:name="_Toc202353932"/>
      <w:bookmarkStart w:id="146" w:name="_Toc202390493"/>
      <w:r w:rsidRPr="00591ED6">
        <w:rPr>
          <w:rFonts w:ascii="Times New Roman" w:hAnsi="Times New Roman" w:cs="Times New Roman"/>
          <w:color w:val="000000" w:themeColor="text1"/>
          <w:sz w:val="24"/>
          <w:szCs w:val="24"/>
        </w:rPr>
        <w:t>3.8.4</w:t>
      </w:r>
      <w:r w:rsidRPr="00591ED6">
        <w:rPr>
          <w:rFonts w:ascii="Times New Roman" w:hAnsi="Times New Roman" w:cs="Times New Roman"/>
          <w:color w:val="000000" w:themeColor="text1"/>
          <w:sz w:val="24"/>
          <w:szCs w:val="24"/>
        </w:rPr>
        <w:tab/>
        <w:t xml:space="preserve">DATA PROCESSING USING </w:t>
      </w:r>
      <w:proofErr w:type="gramStart"/>
      <w:r w:rsidRPr="00591ED6">
        <w:rPr>
          <w:rFonts w:ascii="Times New Roman" w:hAnsi="Times New Roman" w:cs="Times New Roman"/>
          <w:color w:val="000000" w:themeColor="text1"/>
          <w:sz w:val="24"/>
          <w:szCs w:val="24"/>
        </w:rPr>
        <w:t>ARCGIS10.3  SOFTWARE</w:t>
      </w:r>
      <w:bookmarkEnd w:id="144"/>
      <w:bookmarkEnd w:id="145"/>
      <w:bookmarkEnd w:id="146"/>
      <w:proofErr w:type="gramEnd"/>
    </w:p>
    <w:p w:rsidR="00DB19D1" w:rsidRPr="00591ED6" w:rsidRDefault="00DB19D1" w:rsidP="00DB19D1">
      <w:pPr>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Is one of the contemporary software that is easy and facilitate geographic system operation design, map production, analysis and result computation possibility in any spatial project. </w:t>
      </w:r>
      <w:proofErr w:type="spellStart"/>
      <w:r w:rsidRPr="00591ED6">
        <w:rPr>
          <w:rFonts w:ascii="Times New Roman" w:hAnsi="Times New Roman" w:cs="Times New Roman"/>
          <w:color w:val="000000" w:themeColor="text1"/>
          <w:sz w:val="24"/>
          <w:szCs w:val="24"/>
        </w:rPr>
        <w:lastRenderedPageBreak/>
        <w:t>ArcView</w:t>
      </w:r>
      <w:proofErr w:type="spellEnd"/>
      <w:r w:rsidRPr="00591ED6">
        <w:rPr>
          <w:rFonts w:ascii="Times New Roman" w:hAnsi="Times New Roman" w:cs="Times New Roman"/>
          <w:color w:val="000000" w:themeColor="text1"/>
          <w:sz w:val="24"/>
          <w:szCs w:val="24"/>
        </w:rPr>
        <w:t xml:space="preserve"> was </w:t>
      </w:r>
      <w:proofErr w:type="spellStart"/>
      <w:r w:rsidRPr="00591ED6">
        <w:rPr>
          <w:rFonts w:ascii="Times New Roman" w:hAnsi="Times New Roman" w:cs="Times New Roman"/>
          <w:color w:val="000000" w:themeColor="text1"/>
          <w:sz w:val="24"/>
          <w:szCs w:val="24"/>
        </w:rPr>
        <w:t>lunched</w:t>
      </w:r>
      <w:proofErr w:type="spellEnd"/>
      <w:r w:rsidRPr="00591ED6">
        <w:rPr>
          <w:rFonts w:ascii="Times New Roman" w:hAnsi="Times New Roman" w:cs="Times New Roman"/>
          <w:color w:val="000000" w:themeColor="text1"/>
          <w:sz w:val="24"/>
          <w:szCs w:val="24"/>
        </w:rPr>
        <w:t xml:space="preserve"> by double clicking on the desktop shortcut icon. See the attribute table in table 3.1</w:t>
      </w: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r w:rsidRPr="00591ED6">
        <w:rPr>
          <w:rFonts w:ascii="Times New Roman" w:eastAsia="Times New Roman" w:hAnsi="Times New Roman" w:cs="Times New Roman"/>
          <w:bCs/>
          <w:noProof/>
          <w:color w:val="000000" w:themeColor="text1"/>
          <w:sz w:val="24"/>
          <w:szCs w:val="24"/>
        </w:rPr>
        <w:drawing>
          <wp:anchor distT="0" distB="0" distL="114300" distR="114300" simplePos="0" relativeHeight="251665408" behindDoc="1" locked="0" layoutInCell="1" allowOverlap="1">
            <wp:simplePos x="0" y="0"/>
            <wp:positionH relativeFrom="column">
              <wp:posOffset>-12700</wp:posOffset>
            </wp:positionH>
            <wp:positionV relativeFrom="paragraph">
              <wp:posOffset>-179705</wp:posOffset>
            </wp:positionV>
            <wp:extent cx="5941695" cy="3098800"/>
            <wp:effectExtent l="0" t="0" r="1905" b="635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695" cy="3098800"/>
                    </a:xfrm>
                    <a:prstGeom prst="rect">
                      <a:avLst/>
                    </a:prstGeom>
                  </pic:spPr>
                </pic:pic>
              </a:graphicData>
            </a:graphic>
          </wp:anchor>
        </w:drawing>
      </w: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147" w:name="_Toc202353503"/>
      <w:bookmarkStart w:id="148" w:name="_Toc202354100"/>
      <w:bookmarkStart w:id="149" w:name="_Toc202388376"/>
      <w:bookmarkStart w:id="150" w:name="_Toc202390306"/>
      <w:bookmarkStart w:id="151" w:name="_Toc202390523"/>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Figure 3.7 shows the attribute table</w:t>
      </w:r>
      <w:bookmarkEnd w:id="147"/>
      <w:bookmarkEnd w:id="148"/>
      <w:bookmarkEnd w:id="149"/>
      <w:bookmarkEnd w:id="150"/>
      <w:bookmarkEnd w:id="151"/>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r w:rsidRPr="00591ED6">
        <w:rPr>
          <w:rFonts w:ascii="Times New Roman" w:eastAsia="Times New Roman" w:hAnsi="Times New Roman" w:cs="Times New Roman"/>
          <w:bCs/>
          <w:color w:val="000000" w:themeColor="text1"/>
          <w:sz w:val="24"/>
          <w:szCs w:val="24"/>
        </w:rPr>
        <w:t>It demonstrates capability of carrying out a wide range of spatial analysis that may required in land administration. The land information system (LIS) was robust enough to produce (spatial and non spatial). It was subjected to as show in figure 2 below;</w:t>
      </w: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r w:rsidRPr="00591ED6">
        <w:rPr>
          <w:rFonts w:ascii="Times New Roman" w:eastAsia="Times New Roman" w:hAnsi="Times New Roman" w:cs="Times New Roman"/>
          <w:bCs/>
          <w:noProof/>
          <w:color w:val="000000" w:themeColor="text1"/>
          <w:sz w:val="24"/>
          <w:szCs w:val="24"/>
        </w:rPr>
        <w:drawing>
          <wp:anchor distT="0" distB="0" distL="114300" distR="114300" simplePos="0" relativeHeight="251678720" behindDoc="1" locked="0" layoutInCell="1" allowOverlap="1">
            <wp:simplePos x="0" y="0"/>
            <wp:positionH relativeFrom="column">
              <wp:posOffset>-6056</wp:posOffset>
            </wp:positionH>
            <wp:positionV relativeFrom="paragraph">
              <wp:posOffset>22368</wp:posOffset>
            </wp:positionV>
            <wp:extent cx="5936823" cy="2440419"/>
            <wp:effectExtent l="0" t="0" r="6985" b="0"/>
            <wp:wrapNone/>
            <wp:docPr id="4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980" cy="2440073"/>
                    </a:xfrm>
                    <a:prstGeom prst="rect">
                      <a:avLst/>
                    </a:prstGeom>
                  </pic:spPr>
                </pic:pic>
              </a:graphicData>
            </a:graphic>
          </wp:anchor>
        </w:drawing>
      </w: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tabs>
          <w:tab w:val="left" w:pos="0"/>
        </w:tabs>
        <w:autoSpaceDE w:val="0"/>
        <w:autoSpaceDN w:val="0"/>
        <w:spacing w:before="1"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152" w:name="_Toc202353504"/>
      <w:bookmarkStart w:id="153" w:name="_Toc202354101"/>
    </w:p>
    <w:p w:rsidR="00DB19D1" w:rsidRPr="00591ED6" w:rsidRDefault="00DB19D1" w:rsidP="00DB19D1">
      <w:pPr>
        <w:pStyle w:val="Heading3"/>
        <w:tabs>
          <w:tab w:val="left" w:pos="5646"/>
        </w:tabs>
        <w:spacing w:line="360" w:lineRule="auto"/>
        <w:rPr>
          <w:rFonts w:ascii="Times New Roman" w:eastAsia="Times New Roman" w:hAnsi="Times New Roman" w:cs="Times New Roman"/>
          <w:color w:val="000000" w:themeColor="text1"/>
          <w:sz w:val="24"/>
          <w:szCs w:val="24"/>
        </w:rPr>
      </w:pPr>
      <w:bookmarkStart w:id="154" w:name="_Toc202388377"/>
      <w:bookmarkStart w:id="155" w:name="_Toc202390307"/>
      <w:bookmarkStart w:id="156" w:name="_Toc202390524"/>
      <w:r w:rsidRPr="00591ED6">
        <w:rPr>
          <w:rFonts w:ascii="Times New Roman" w:eastAsia="Times New Roman" w:hAnsi="Times New Roman" w:cs="Times New Roman"/>
          <w:color w:val="000000" w:themeColor="text1"/>
          <w:sz w:val="24"/>
          <w:szCs w:val="24"/>
        </w:rPr>
        <w:t xml:space="preserve">Figure 3.8 shows lay out view in </w:t>
      </w:r>
      <w:proofErr w:type="spellStart"/>
      <w:r w:rsidRPr="00591ED6">
        <w:rPr>
          <w:rFonts w:ascii="Times New Roman" w:eastAsia="Times New Roman" w:hAnsi="Times New Roman" w:cs="Times New Roman"/>
          <w:color w:val="000000" w:themeColor="text1"/>
          <w:sz w:val="24"/>
          <w:szCs w:val="24"/>
        </w:rPr>
        <w:t>ArcView</w:t>
      </w:r>
      <w:proofErr w:type="spellEnd"/>
      <w:r w:rsidRPr="00591ED6">
        <w:rPr>
          <w:rFonts w:ascii="Times New Roman" w:eastAsia="Times New Roman" w:hAnsi="Times New Roman" w:cs="Times New Roman"/>
          <w:color w:val="000000" w:themeColor="text1"/>
          <w:sz w:val="24"/>
          <w:szCs w:val="24"/>
        </w:rPr>
        <w:t xml:space="preserve"> windows</w:t>
      </w:r>
      <w:bookmarkEnd w:id="152"/>
      <w:bookmarkEnd w:id="153"/>
      <w:bookmarkEnd w:id="154"/>
      <w:bookmarkEnd w:id="155"/>
      <w:bookmarkEnd w:id="156"/>
      <w:r w:rsidRPr="00591ED6">
        <w:rPr>
          <w:rFonts w:ascii="Times New Roman" w:eastAsia="Times New Roman" w:hAnsi="Times New Roman" w:cs="Times New Roman"/>
          <w:color w:val="000000" w:themeColor="text1"/>
          <w:sz w:val="24"/>
          <w:szCs w:val="24"/>
        </w:rPr>
        <w:tab/>
      </w: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57" w:name="_Toc201120411"/>
      <w:bookmarkStart w:id="158" w:name="_Toc202353933"/>
      <w:bookmarkStart w:id="159" w:name="_Toc202390494"/>
      <w:r w:rsidRPr="00591ED6">
        <w:rPr>
          <w:rFonts w:ascii="Times New Roman" w:hAnsi="Times New Roman" w:cs="Times New Roman"/>
          <w:color w:val="000000" w:themeColor="text1"/>
          <w:sz w:val="24"/>
          <w:szCs w:val="24"/>
        </w:rPr>
        <w:lastRenderedPageBreak/>
        <w:t>3.9</w:t>
      </w:r>
      <w:r w:rsidRPr="00591ED6">
        <w:rPr>
          <w:rFonts w:ascii="Times New Roman" w:hAnsi="Times New Roman" w:cs="Times New Roman"/>
          <w:color w:val="000000" w:themeColor="text1"/>
          <w:sz w:val="24"/>
          <w:szCs w:val="24"/>
        </w:rPr>
        <w:tab/>
        <w:t>DATABASE IMPLEMENTATION</w:t>
      </w:r>
      <w:bookmarkEnd w:id="157"/>
      <w:bookmarkEnd w:id="158"/>
      <w:bookmarkEnd w:id="159"/>
    </w:p>
    <w:p w:rsidR="00DB19D1" w:rsidRPr="00591ED6" w:rsidRDefault="00DB19D1" w:rsidP="00DB19D1">
      <w:pPr>
        <w:widowControl w:val="0"/>
        <w:autoSpaceDE w:val="0"/>
        <w:autoSpaceDN w:val="0"/>
        <w:spacing w:after="0" w:line="360" w:lineRule="auto"/>
        <w:ind w:right="477"/>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This is the database creation phase. Having completed the three stages of design phase (</w:t>
      </w:r>
      <w:proofErr w:type="spellStart"/>
      <w:r w:rsidRPr="00591ED6">
        <w:rPr>
          <w:rFonts w:ascii="Times New Roman" w:eastAsia="Times New Roman" w:hAnsi="Times New Roman" w:cs="Times New Roman"/>
          <w:color w:val="000000" w:themeColor="text1"/>
          <w:sz w:val="24"/>
          <w:szCs w:val="24"/>
        </w:rPr>
        <w:t>i.e.Reality</w:t>
      </w:r>
      <w:proofErr w:type="spellEnd"/>
      <w:r w:rsidRPr="00591ED6">
        <w:rPr>
          <w:rFonts w:ascii="Times New Roman" w:eastAsia="Times New Roman" w:hAnsi="Times New Roman" w:cs="Times New Roman"/>
          <w:color w:val="000000" w:themeColor="text1"/>
          <w:sz w:val="24"/>
          <w:szCs w:val="24"/>
        </w:rPr>
        <w:t>, Conceptual and Logical design), the database was created using ArcGIS10.2software. It involves the combination and storage of acquired graphic data and attributes data in creating the database for the purpose of spatial analysis and query.</w:t>
      </w:r>
    </w:p>
    <w:p w:rsidR="00DB19D1" w:rsidRPr="00591ED6" w:rsidRDefault="00DB19D1" w:rsidP="00DB19D1">
      <w:pPr>
        <w:widowControl w:val="0"/>
        <w:autoSpaceDE w:val="0"/>
        <w:autoSpaceDN w:val="0"/>
        <w:spacing w:after="0" w:line="360" w:lineRule="auto"/>
        <w:ind w:right="478"/>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Database is an organized integrated collection of data stored so as to be capable of use by relevant application with data being accessed by different logical part. After the Attribute table was populated via the keyboard, some attributes such as areas of settlements were automatically displayed by special command in the ArcGIS10.3 version. The </w:t>
      </w:r>
      <w:proofErr w:type="spellStart"/>
      <w:r w:rsidRPr="00591ED6">
        <w:rPr>
          <w:rFonts w:ascii="Times New Roman" w:eastAsia="Times New Roman" w:hAnsi="Times New Roman" w:cs="Times New Roman"/>
          <w:color w:val="000000" w:themeColor="text1"/>
          <w:sz w:val="24"/>
          <w:szCs w:val="24"/>
        </w:rPr>
        <w:t>ArcGIS</w:t>
      </w:r>
      <w:proofErr w:type="spellEnd"/>
      <w:r w:rsidRPr="00591ED6">
        <w:rPr>
          <w:rFonts w:ascii="Times New Roman" w:eastAsia="Times New Roman" w:hAnsi="Times New Roman" w:cs="Times New Roman"/>
          <w:color w:val="000000" w:themeColor="text1"/>
          <w:sz w:val="24"/>
          <w:szCs w:val="24"/>
        </w:rPr>
        <w:t xml:space="preserve"> software was used to link the graphic data and table for query generation.</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60" w:name="_Toc201120412"/>
      <w:bookmarkStart w:id="161" w:name="_Toc202353934"/>
      <w:bookmarkStart w:id="162" w:name="_Toc202390495"/>
      <w:r w:rsidRPr="00591ED6">
        <w:rPr>
          <w:rFonts w:ascii="Times New Roman" w:hAnsi="Times New Roman" w:cs="Times New Roman"/>
          <w:color w:val="000000" w:themeColor="text1"/>
          <w:sz w:val="24"/>
          <w:szCs w:val="24"/>
        </w:rPr>
        <w:t>3.9.1</w:t>
      </w:r>
      <w:r w:rsidRPr="00591ED6">
        <w:rPr>
          <w:rFonts w:ascii="Times New Roman" w:hAnsi="Times New Roman" w:cs="Times New Roman"/>
          <w:color w:val="000000" w:themeColor="text1"/>
          <w:sz w:val="24"/>
          <w:szCs w:val="24"/>
        </w:rPr>
        <w:tab/>
        <w:t>DATABASE MANAGEMENT SYSTEMS</w:t>
      </w:r>
      <w:bookmarkEnd w:id="160"/>
      <w:bookmarkEnd w:id="161"/>
      <w:bookmarkEnd w:id="162"/>
    </w:p>
    <w:p w:rsidR="00DB19D1" w:rsidRPr="00591ED6" w:rsidRDefault="00DB19D1" w:rsidP="00DB19D1">
      <w:pPr>
        <w:widowControl w:val="0"/>
        <w:autoSpaceDE w:val="0"/>
        <w:autoSpaceDN w:val="0"/>
        <w:spacing w:after="0" w:line="360" w:lineRule="auto"/>
        <w:ind w:right="477"/>
        <w:jc w:val="both"/>
        <w:rPr>
          <w:rFonts w:ascii="Times New Roman" w:eastAsia="Times New Roman" w:hAnsi="Times New Roman" w:cs="Times New Roman"/>
          <w:sz w:val="24"/>
          <w:szCs w:val="24"/>
        </w:rPr>
      </w:pPr>
      <w:bookmarkStart w:id="163" w:name="_Toc201120413"/>
      <w:bookmarkStart w:id="164" w:name="_Toc202353935"/>
      <w:bookmarkStart w:id="165" w:name="_Toc202390496"/>
      <w:r w:rsidRPr="00591ED6">
        <w:rPr>
          <w:rFonts w:ascii="Times New Roman" w:eastAsia="Times New Roman" w:hAnsi="Times New Roman" w:cs="Times New Roman"/>
          <w:sz w:val="24"/>
          <w:szCs w:val="24"/>
        </w:rPr>
        <w:t>Database management is a collection of software for creating, storing, manipulating, updating, organizing and querying of information in a database (</w:t>
      </w:r>
      <w:proofErr w:type="spellStart"/>
      <w:r w:rsidRPr="00591ED6">
        <w:rPr>
          <w:rFonts w:ascii="Times New Roman" w:eastAsia="Times New Roman" w:hAnsi="Times New Roman" w:cs="Times New Roman"/>
          <w:sz w:val="24"/>
          <w:szCs w:val="24"/>
        </w:rPr>
        <w:t>Kufoniyi</w:t>
      </w:r>
      <w:proofErr w:type="spellEnd"/>
      <w:r w:rsidRPr="00591ED6">
        <w:rPr>
          <w:rFonts w:ascii="Times New Roman" w:eastAsia="Times New Roman" w:hAnsi="Times New Roman" w:cs="Times New Roman"/>
          <w:sz w:val="24"/>
          <w:szCs w:val="24"/>
        </w:rPr>
        <w:t>, 1998). It is a software package whose function is to manipulate a database on behalf of the user.</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A good DBMS must provide the following functions:</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sz w:val="24"/>
          <w:szCs w:val="24"/>
        </w:rPr>
      </w:pPr>
    </w:p>
    <w:p w:rsidR="00DB19D1" w:rsidRPr="00591ED6" w:rsidRDefault="00DB19D1" w:rsidP="00DB19D1">
      <w:pPr>
        <w:widowControl w:val="0"/>
        <w:numPr>
          <w:ilvl w:val="3"/>
          <w:numId w:val="3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Storage and retrieval of data.</w:t>
      </w:r>
    </w:p>
    <w:p w:rsidR="00DB19D1" w:rsidRPr="00591ED6" w:rsidRDefault="00DB19D1" w:rsidP="00DB19D1">
      <w:pPr>
        <w:widowControl w:val="0"/>
        <w:numPr>
          <w:ilvl w:val="3"/>
          <w:numId w:val="3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Access to by several users at a time.</w:t>
      </w:r>
    </w:p>
    <w:p w:rsidR="00DB19D1" w:rsidRPr="00591ED6" w:rsidRDefault="00DB19D1" w:rsidP="00DB19D1">
      <w:pPr>
        <w:widowControl w:val="0"/>
        <w:numPr>
          <w:ilvl w:val="3"/>
          <w:numId w:val="3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A standardized interface between database and application programmed.</w:t>
      </w:r>
    </w:p>
    <w:p w:rsidR="00DB19D1" w:rsidRPr="00591ED6" w:rsidRDefault="00DB19D1" w:rsidP="00DB19D1">
      <w:pPr>
        <w:widowControl w:val="0"/>
        <w:numPr>
          <w:ilvl w:val="3"/>
          <w:numId w:val="3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Standardized access to data and separation of data storage and retrieval functions from the program using the data.</w:t>
      </w:r>
    </w:p>
    <w:p w:rsidR="00DB19D1" w:rsidRPr="00591ED6" w:rsidRDefault="00DB19D1" w:rsidP="00DB19D1">
      <w:pPr>
        <w:widowControl w:val="0"/>
        <w:numPr>
          <w:ilvl w:val="3"/>
          <w:numId w:val="3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Maintenance of data security and integrity.</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3.9.2</w:t>
      </w:r>
      <w:r w:rsidRPr="00591ED6">
        <w:rPr>
          <w:rFonts w:ascii="Times New Roman" w:hAnsi="Times New Roman" w:cs="Times New Roman"/>
          <w:color w:val="000000" w:themeColor="text1"/>
          <w:sz w:val="24"/>
          <w:szCs w:val="24"/>
        </w:rPr>
        <w:tab/>
        <w:t>DATABASE MAINTENANCE</w:t>
      </w:r>
      <w:bookmarkEnd w:id="163"/>
      <w:bookmarkEnd w:id="164"/>
      <w:bookmarkEnd w:id="165"/>
    </w:p>
    <w:p w:rsidR="00DB19D1" w:rsidRPr="00591ED6" w:rsidRDefault="00DB19D1" w:rsidP="00DB19D1">
      <w:pPr>
        <w:widowControl w:val="0"/>
        <w:autoSpaceDE w:val="0"/>
        <w:autoSpaceDN w:val="0"/>
        <w:spacing w:after="0" w:line="360" w:lineRule="auto"/>
        <w:ind w:right="475"/>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rsidR="00DB19D1" w:rsidRPr="00591ED6" w:rsidRDefault="00DB19D1" w:rsidP="00DB19D1">
      <w:pPr>
        <w:widowControl w:val="0"/>
        <w:autoSpaceDE w:val="0"/>
        <w:autoSpaceDN w:val="0"/>
        <w:spacing w:after="0" w:line="360" w:lineRule="auto"/>
        <w:ind w:right="475"/>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 xml:space="preserve">Proper observance, updating and management of database ensure its currency and quality to stand a profound chance in Spatial Decision Support System (SDSS). The </w:t>
      </w:r>
      <w:r w:rsidRPr="00591ED6">
        <w:rPr>
          <w:rFonts w:ascii="Times New Roman" w:eastAsia="Times New Roman" w:hAnsi="Times New Roman" w:cs="Times New Roman"/>
          <w:sz w:val="24"/>
          <w:szCs w:val="24"/>
        </w:rPr>
        <w:lastRenderedPageBreak/>
        <w:t>quality of any database depends on the currency and fitness for use as a decision support system (SDSS).The quality of database depends on its ability to generally fit and use as a decision system (DSS).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rsidR="00DB19D1" w:rsidRPr="00591ED6" w:rsidRDefault="00DB19D1" w:rsidP="00DB19D1">
      <w:pPr>
        <w:widowControl w:val="0"/>
        <w:numPr>
          <w:ilvl w:val="0"/>
          <w:numId w:val="25"/>
        </w:numPr>
        <w:tabs>
          <w:tab w:val="left" w:pos="1061"/>
        </w:tabs>
        <w:autoSpaceDE w:val="0"/>
        <w:autoSpaceDN w:val="0"/>
        <w:spacing w:before="4"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Computer compatible tape reader</w:t>
      </w:r>
    </w:p>
    <w:p w:rsidR="00DB19D1" w:rsidRPr="00591ED6" w:rsidRDefault="00DB19D1" w:rsidP="00DB19D1">
      <w:pPr>
        <w:widowControl w:val="0"/>
        <w:numPr>
          <w:ilvl w:val="0"/>
          <w:numId w:val="2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Magnetic tape</w:t>
      </w:r>
    </w:p>
    <w:p w:rsidR="00DB19D1" w:rsidRDefault="00DB19D1" w:rsidP="00DB19D1">
      <w:pPr>
        <w:widowControl w:val="0"/>
        <w:numPr>
          <w:ilvl w:val="0"/>
          <w:numId w:val="25"/>
        </w:numPr>
        <w:tabs>
          <w:tab w:val="left" w:pos="1061"/>
        </w:tabs>
        <w:autoSpaceDE w:val="0"/>
        <w:autoSpaceDN w:val="0"/>
        <w:spacing w:after="0" w:line="360" w:lineRule="auto"/>
        <w:ind w:hanging="361"/>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Optical disc and compact disc</w:t>
      </w:r>
      <w:r w:rsidRPr="00591ED6">
        <w:rPr>
          <w:rFonts w:ascii="Times New Roman" w:eastAsia="Times New Roman" w:hAnsi="Times New Roman" w:cs="Times New Roman"/>
          <w:sz w:val="24"/>
          <w:szCs w:val="24"/>
        </w:rPr>
        <w:tab/>
      </w:r>
    </w:p>
    <w:p w:rsidR="00DB19D1" w:rsidRPr="00591ED6" w:rsidRDefault="00DB19D1" w:rsidP="00DB19D1">
      <w:pPr>
        <w:widowControl w:val="0"/>
        <w:tabs>
          <w:tab w:val="left" w:pos="1061"/>
        </w:tabs>
        <w:autoSpaceDE w:val="0"/>
        <w:autoSpaceDN w:val="0"/>
        <w:spacing w:after="0" w:line="360" w:lineRule="auto"/>
        <w:jc w:val="both"/>
        <w:rPr>
          <w:rStyle w:val="Heading1Char"/>
          <w:rFonts w:ascii="Times New Roman" w:eastAsia="Times New Roman" w:hAnsi="Times New Roman" w:cs="Times New Roman"/>
          <w:b w:val="0"/>
          <w:bCs w:val="0"/>
          <w:sz w:val="24"/>
          <w:szCs w:val="24"/>
        </w:rPr>
      </w:pPr>
      <w:bookmarkStart w:id="166" w:name="_Toc201120414"/>
      <w:bookmarkStart w:id="167" w:name="_Toc202353936"/>
      <w:bookmarkStart w:id="168" w:name="_Toc202390497"/>
      <w:r w:rsidRPr="00591ED6">
        <w:rPr>
          <w:rStyle w:val="Heading1Char"/>
          <w:rFonts w:ascii="Times New Roman" w:hAnsi="Times New Roman" w:cs="Times New Roman"/>
          <w:color w:val="000000" w:themeColor="text1"/>
          <w:sz w:val="24"/>
          <w:szCs w:val="24"/>
        </w:rPr>
        <w:t>3.9.3 BACK COMPUTATION Table</w:t>
      </w:r>
      <w:bookmarkEnd w:id="166"/>
      <w:bookmarkEnd w:id="167"/>
      <w:bookmarkEnd w:id="168"/>
      <w:r w:rsidRPr="00591ED6">
        <w:rPr>
          <w:rStyle w:val="Heading2Char"/>
          <w:rFonts w:eastAsiaTheme="minorHAnsi"/>
          <w:color w:val="000000" w:themeColor="text1"/>
          <w:szCs w:val="24"/>
        </w:rPr>
        <w:t xml:space="preserve"> 3.11: Back Computation</w:t>
      </w:r>
    </w:p>
    <w:p w:rsidR="00DB19D1"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anchor distT="0" distB="0" distL="114300" distR="114300" simplePos="0" relativeHeight="251666432" behindDoc="1" locked="0" layoutInCell="1" allowOverlap="1">
            <wp:simplePos x="0" y="0"/>
            <wp:positionH relativeFrom="column">
              <wp:posOffset>-60081</wp:posOffset>
            </wp:positionH>
            <wp:positionV relativeFrom="paragraph">
              <wp:posOffset>97839</wp:posOffset>
            </wp:positionV>
            <wp:extent cx="5704743" cy="2259623"/>
            <wp:effectExtent l="19050" t="0" r="0" b="0"/>
            <wp:wrapNone/>
            <wp:docPr id="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4743" cy="2259623"/>
                    </a:xfrm>
                    <a:prstGeom prst="rect">
                      <a:avLst/>
                    </a:prstGeom>
                  </pic:spPr>
                </pic:pic>
              </a:graphicData>
            </a:graphic>
          </wp:anchor>
        </w:drawing>
      </w:r>
    </w:p>
    <w:p w:rsidR="00DB19D1"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anchor distT="0" distB="0" distL="114300" distR="114300" simplePos="0" relativeHeight="251667456" behindDoc="0" locked="0" layoutInCell="1" allowOverlap="1">
            <wp:simplePos x="0" y="0"/>
            <wp:positionH relativeFrom="column">
              <wp:posOffset>80596</wp:posOffset>
            </wp:positionH>
            <wp:positionV relativeFrom="paragraph">
              <wp:posOffset>168177</wp:posOffset>
            </wp:positionV>
            <wp:extent cx="5168412" cy="2365131"/>
            <wp:effectExtent l="19050" t="0" r="0" b="0"/>
            <wp:wrapNone/>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8412" cy="2365131"/>
                    </a:xfrm>
                    <a:prstGeom prst="rect">
                      <a:avLst/>
                    </a:prstGeom>
                  </pic:spPr>
                </pic:pic>
              </a:graphicData>
            </a:graphic>
          </wp:anchor>
        </w:drawing>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b/>
          <w:color w:val="000000" w:themeColor="text1"/>
          <w:sz w:val="24"/>
          <w:szCs w:val="24"/>
        </w:rPr>
      </w:pP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69" w:name="_Toc201120415"/>
      <w:bookmarkStart w:id="170" w:name="_Toc202353937"/>
      <w:bookmarkStart w:id="171" w:name="_Toc202390498"/>
      <w:r w:rsidRPr="00591ED6">
        <w:rPr>
          <w:rFonts w:ascii="Times New Roman" w:hAnsi="Times New Roman" w:cs="Times New Roman"/>
          <w:color w:val="000000" w:themeColor="text1"/>
          <w:sz w:val="24"/>
          <w:szCs w:val="24"/>
        </w:rPr>
        <w:lastRenderedPageBreak/>
        <w:t>3.9.4</w:t>
      </w:r>
      <w:r w:rsidRPr="00591ED6">
        <w:rPr>
          <w:rFonts w:ascii="Times New Roman" w:hAnsi="Times New Roman" w:cs="Times New Roman"/>
          <w:color w:val="000000" w:themeColor="text1"/>
          <w:sz w:val="24"/>
          <w:szCs w:val="24"/>
        </w:rPr>
        <w:tab/>
        <w:t>AREA COMPUTATION</w:t>
      </w:r>
      <w:bookmarkEnd w:id="169"/>
      <w:bookmarkEnd w:id="170"/>
      <w:bookmarkEnd w:id="171"/>
    </w:p>
    <w:p w:rsidR="00DB19D1" w:rsidRPr="00591ED6" w:rsidRDefault="00DB19D1" w:rsidP="00DB19D1">
      <w:pPr>
        <w:pStyle w:val="Heading2"/>
        <w:spacing w:line="360" w:lineRule="auto"/>
        <w:rPr>
          <w:color w:val="000000" w:themeColor="text1"/>
          <w:szCs w:val="24"/>
        </w:rPr>
      </w:pPr>
      <w:bookmarkStart w:id="172" w:name="_Toc202353985"/>
      <w:bookmarkStart w:id="173" w:name="_Toc202388317"/>
      <w:bookmarkStart w:id="174" w:name="_Toc202390514"/>
      <w:r w:rsidRPr="00591ED6">
        <w:rPr>
          <w:color w:val="000000" w:themeColor="text1"/>
          <w:szCs w:val="24"/>
        </w:rPr>
        <w:t>Table3.12</w:t>
      </w:r>
      <w:proofErr w:type="gramStart"/>
      <w:r w:rsidRPr="00591ED6">
        <w:rPr>
          <w:color w:val="000000" w:themeColor="text1"/>
          <w:szCs w:val="24"/>
        </w:rPr>
        <w:t>:Area</w:t>
      </w:r>
      <w:proofErr w:type="gramEnd"/>
      <w:r w:rsidRPr="00591ED6">
        <w:rPr>
          <w:color w:val="000000" w:themeColor="text1"/>
          <w:szCs w:val="24"/>
        </w:rPr>
        <w:t xml:space="preserve"> Computation</w:t>
      </w:r>
      <w:bookmarkEnd w:id="172"/>
      <w:bookmarkEnd w:id="173"/>
      <w:bookmarkEnd w:id="174"/>
    </w:p>
    <w:p w:rsidR="00DB19D1" w:rsidRPr="00591ED6" w:rsidRDefault="00DB19D1" w:rsidP="00DB19D1">
      <w:pPr>
        <w:pStyle w:val="Heading2"/>
        <w:spacing w:line="360" w:lineRule="auto"/>
        <w:rPr>
          <w:color w:val="000000" w:themeColor="text1"/>
          <w:szCs w:val="24"/>
        </w:rPr>
      </w:pPr>
      <w:bookmarkStart w:id="175" w:name="_Toc202388318"/>
      <w:bookmarkStart w:id="176" w:name="_Toc202390515"/>
      <w:r w:rsidRPr="00591ED6">
        <w:rPr>
          <w:noProof/>
          <w:color w:val="000000" w:themeColor="text1"/>
          <w:szCs w:val="24"/>
        </w:rPr>
        <w:drawing>
          <wp:anchor distT="0" distB="0" distL="114300" distR="114300" simplePos="0" relativeHeight="251669504" behindDoc="1" locked="0" layoutInCell="1" allowOverlap="1">
            <wp:simplePos x="0" y="0"/>
            <wp:positionH relativeFrom="column">
              <wp:posOffset>124460</wp:posOffset>
            </wp:positionH>
            <wp:positionV relativeFrom="paragraph">
              <wp:posOffset>45085</wp:posOffset>
            </wp:positionV>
            <wp:extent cx="5944870" cy="2302510"/>
            <wp:effectExtent l="0" t="0" r="0" b="2540"/>
            <wp:wrapNone/>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2302510"/>
                    </a:xfrm>
                    <a:prstGeom prst="rect">
                      <a:avLst/>
                    </a:prstGeom>
                  </pic:spPr>
                </pic:pic>
              </a:graphicData>
            </a:graphic>
          </wp:anchor>
        </w:drawing>
      </w:r>
      <w:bookmarkEnd w:id="175"/>
      <w:bookmarkEnd w:id="176"/>
    </w:p>
    <w:p w:rsidR="00DB19D1" w:rsidRPr="00591ED6" w:rsidRDefault="00DB19D1" w:rsidP="00DB19D1">
      <w:pPr>
        <w:pStyle w:val="Heading2"/>
        <w:spacing w:line="360" w:lineRule="auto"/>
        <w:rPr>
          <w:color w:val="000000" w:themeColor="text1"/>
          <w:szCs w:val="24"/>
        </w:rPr>
      </w:pPr>
    </w:p>
    <w:p w:rsidR="00DB19D1" w:rsidRPr="00591ED6" w:rsidRDefault="00DB19D1" w:rsidP="00DB19D1">
      <w:pPr>
        <w:pStyle w:val="Heading2"/>
        <w:spacing w:line="360" w:lineRule="auto"/>
        <w:rPr>
          <w:color w:val="000000" w:themeColor="text1"/>
          <w:szCs w:val="24"/>
        </w:rPr>
      </w:pPr>
    </w:p>
    <w:p w:rsidR="00DB19D1" w:rsidRPr="00591ED6" w:rsidRDefault="00DB19D1" w:rsidP="00DB19D1">
      <w:pPr>
        <w:pStyle w:val="Heading2"/>
        <w:spacing w:line="360" w:lineRule="auto"/>
        <w:rPr>
          <w:color w:val="000000" w:themeColor="text1"/>
          <w:szCs w:val="24"/>
        </w:rPr>
      </w:pPr>
    </w:p>
    <w:p w:rsidR="00DB19D1" w:rsidRPr="00591ED6" w:rsidRDefault="00DB19D1" w:rsidP="00DB19D1">
      <w:pPr>
        <w:pStyle w:val="Heading2"/>
        <w:spacing w:line="360" w:lineRule="auto"/>
        <w:rPr>
          <w:color w:val="000000" w:themeColor="text1"/>
          <w:szCs w:val="24"/>
        </w:rPr>
      </w:pPr>
      <w:bookmarkStart w:id="177" w:name="_Toc202353986"/>
      <w:bookmarkStart w:id="178" w:name="_Toc202388319"/>
      <w:bookmarkStart w:id="179" w:name="_Toc202390516"/>
      <w:r w:rsidRPr="00591ED6">
        <w:rPr>
          <w:noProof/>
          <w:color w:val="000000" w:themeColor="text1"/>
          <w:szCs w:val="24"/>
        </w:rPr>
        <w:drawing>
          <wp:anchor distT="0" distB="0" distL="114300" distR="114300" simplePos="0" relativeHeight="251670528" behindDoc="1" locked="0" layoutInCell="1" allowOverlap="1">
            <wp:simplePos x="0" y="0"/>
            <wp:positionH relativeFrom="column">
              <wp:posOffset>617674</wp:posOffset>
            </wp:positionH>
            <wp:positionV relativeFrom="paragraph">
              <wp:posOffset>441085</wp:posOffset>
            </wp:positionV>
            <wp:extent cx="5232064" cy="1488467"/>
            <wp:effectExtent l="0" t="0" r="6985" b="0"/>
            <wp:wrapNone/>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9737" cy="1487805"/>
                    </a:xfrm>
                    <a:prstGeom prst="rect">
                      <a:avLst/>
                    </a:prstGeom>
                  </pic:spPr>
                </pic:pic>
              </a:graphicData>
            </a:graphic>
          </wp:anchor>
        </w:drawing>
      </w:r>
      <w:bookmarkEnd w:id="177"/>
      <w:bookmarkEnd w:id="178"/>
      <w:bookmarkEnd w:id="179"/>
    </w:p>
    <w:p w:rsidR="00DB19D1" w:rsidRPr="00591ED6" w:rsidRDefault="00DB19D1" w:rsidP="00DB19D1">
      <w:pPr>
        <w:pStyle w:val="Heading2"/>
        <w:spacing w:line="360" w:lineRule="auto"/>
        <w:rPr>
          <w:color w:val="000000" w:themeColor="text1"/>
          <w:szCs w:val="24"/>
        </w:rPr>
      </w:pPr>
    </w:p>
    <w:p w:rsidR="00DB19D1" w:rsidRPr="00591ED6" w:rsidRDefault="00DB19D1" w:rsidP="00DB19D1">
      <w:pPr>
        <w:pStyle w:val="Heading2"/>
        <w:spacing w:line="360" w:lineRule="auto"/>
        <w:rPr>
          <w:color w:val="000000" w:themeColor="text1"/>
          <w:szCs w:val="24"/>
        </w:rPr>
      </w:pPr>
    </w:p>
    <w:p w:rsidR="00DB19D1" w:rsidRPr="00591ED6" w:rsidRDefault="00DB19D1" w:rsidP="00DB19D1">
      <w:pPr>
        <w:pStyle w:val="Heading2"/>
        <w:spacing w:line="360" w:lineRule="auto"/>
        <w:rPr>
          <w:color w:val="000000" w:themeColor="text1"/>
          <w:szCs w:val="24"/>
        </w:rPr>
      </w:pPr>
    </w:p>
    <w:p w:rsidR="00DB19D1" w:rsidRPr="00591ED6" w:rsidRDefault="00DB19D1" w:rsidP="00DB19D1">
      <w:pPr>
        <w:widowControl w:val="0"/>
        <w:autoSpaceDE w:val="0"/>
        <w:autoSpaceDN w:val="0"/>
        <w:spacing w:before="78" w:after="0" w:line="360" w:lineRule="auto"/>
        <w:ind w:right="281"/>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78" w:after="0" w:line="360" w:lineRule="auto"/>
        <w:ind w:right="281"/>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78" w:after="0" w:line="360" w:lineRule="auto"/>
        <w:ind w:right="281"/>
        <w:outlineLvl w:val="0"/>
        <w:rPr>
          <w:rFonts w:ascii="Times New Roman" w:eastAsia="Times New Roman" w:hAnsi="Times New Roman" w:cs="Times New Roman"/>
          <w:b/>
          <w:bCs/>
          <w:color w:val="000000" w:themeColor="text1"/>
          <w:sz w:val="24"/>
          <w:szCs w:val="24"/>
        </w:rPr>
      </w:pPr>
    </w:p>
    <w:p w:rsidR="00DB19D1" w:rsidRPr="00591ED6" w:rsidRDefault="00DB19D1" w:rsidP="00DB19D1">
      <w:pPr>
        <w:pStyle w:val="Heading1"/>
        <w:spacing w:line="360" w:lineRule="auto"/>
        <w:rPr>
          <w:rFonts w:ascii="Times New Roman" w:eastAsia="Times New Roman" w:hAnsi="Times New Roman" w:cs="Times New Roman"/>
          <w:color w:val="000000" w:themeColor="text1"/>
          <w:sz w:val="24"/>
          <w:szCs w:val="24"/>
          <w:lang w:eastAsia="zh-CN"/>
        </w:rPr>
      </w:pPr>
      <w:bookmarkStart w:id="180" w:name="_Toc201120416"/>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Default="00DB19D1" w:rsidP="00DB19D1">
      <w:pPr>
        <w:rPr>
          <w:rFonts w:ascii="Times New Roman" w:eastAsiaTheme="majorEastAsia" w:hAnsi="Times New Roman" w:cs="Times New Roman"/>
          <w:b/>
          <w:bCs/>
          <w:color w:val="000000" w:themeColor="text1"/>
          <w:sz w:val="24"/>
          <w:szCs w:val="24"/>
        </w:rPr>
      </w:pPr>
      <w:bookmarkStart w:id="181" w:name="_Toc202353938"/>
      <w:bookmarkStart w:id="182" w:name="_Toc202390499"/>
      <w:r>
        <w:rPr>
          <w:rFonts w:ascii="Times New Roman" w:hAnsi="Times New Roman" w:cs="Times New Roman"/>
          <w:color w:val="000000" w:themeColor="text1"/>
          <w:sz w:val="24"/>
          <w:szCs w:val="24"/>
        </w:rPr>
        <w:br w:type="page"/>
      </w:r>
    </w:p>
    <w:p w:rsidR="00DB19D1" w:rsidRPr="00591ED6" w:rsidRDefault="00DB19D1" w:rsidP="00DB19D1">
      <w:pPr>
        <w:pStyle w:val="Heading1"/>
        <w:spacing w:line="360" w:lineRule="auto"/>
        <w:jc w:val="center"/>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lastRenderedPageBreak/>
        <w:t>CHAPTER</w:t>
      </w:r>
      <w:r>
        <w:rPr>
          <w:rFonts w:ascii="Times New Roman" w:hAnsi="Times New Roman" w:cs="Times New Roman"/>
          <w:color w:val="000000" w:themeColor="text1"/>
          <w:sz w:val="24"/>
          <w:szCs w:val="24"/>
        </w:rPr>
        <w:t xml:space="preserve"> </w:t>
      </w:r>
      <w:r w:rsidRPr="00591ED6">
        <w:rPr>
          <w:rFonts w:ascii="Times New Roman" w:hAnsi="Times New Roman" w:cs="Times New Roman"/>
          <w:color w:val="000000" w:themeColor="text1"/>
          <w:sz w:val="24"/>
          <w:szCs w:val="24"/>
        </w:rPr>
        <w:t>FOUR</w:t>
      </w:r>
      <w:bookmarkEnd w:id="180"/>
      <w:bookmarkEnd w:id="181"/>
      <w:bookmarkEnd w:id="182"/>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bookmarkStart w:id="183" w:name="_Toc201120417"/>
      <w:bookmarkStart w:id="184" w:name="_Toc202353939"/>
      <w:bookmarkStart w:id="185" w:name="_Toc202390500"/>
      <w:r w:rsidRPr="00591ED6">
        <w:rPr>
          <w:rFonts w:ascii="Times New Roman" w:hAnsi="Times New Roman" w:cs="Times New Roman"/>
          <w:color w:val="000000" w:themeColor="text1"/>
          <w:sz w:val="24"/>
          <w:szCs w:val="24"/>
        </w:rPr>
        <w:t>4.0</w:t>
      </w:r>
      <w:r w:rsidRPr="00591ED6">
        <w:rPr>
          <w:rFonts w:ascii="Times New Roman" w:hAnsi="Times New Roman" w:cs="Times New Roman"/>
          <w:color w:val="000000" w:themeColor="text1"/>
          <w:sz w:val="24"/>
          <w:szCs w:val="24"/>
        </w:rPr>
        <w:tab/>
        <w:t>SPATIAL ANALYSES AND PRESENTATION</w:t>
      </w:r>
      <w:bookmarkEnd w:id="183"/>
      <w:bookmarkEnd w:id="184"/>
      <w:bookmarkEnd w:id="185"/>
    </w:p>
    <w:p w:rsidR="00DB19D1" w:rsidRPr="00591ED6" w:rsidRDefault="00DB19D1" w:rsidP="00DB19D1">
      <w:pPr>
        <w:widowControl w:val="0"/>
        <w:autoSpaceDE w:val="0"/>
        <w:autoSpaceDN w:val="0"/>
        <w:spacing w:after="0" w:line="360" w:lineRule="auto"/>
        <w:ind w:right="474"/>
        <w:jc w:val="both"/>
        <w:rPr>
          <w:rFonts w:ascii="Times New Roman" w:eastAsia="Times New Roman" w:hAnsi="Times New Roman" w:cs="Times New Roman"/>
          <w:sz w:val="24"/>
          <w:szCs w:val="24"/>
        </w:rPr>
      </w:pPr>
      <w:bookmarkStart w:id="186" w:name="_Toc201120418"/>
      <w:bookmarkStart w:id="187" w:name="_Toc202353940"/>
      <w:bookmarkStart w:id="188" w:name="_Toc202390501"/>
      <w:r w:rsidRPr="00591ED6">
        <w:rPr>
          <w:rFonts w:ascii="Times New Roman" w:eastAsia="Times New Roman" w:hAnsi="Times New Roman" w:cs="Times New Roman"/>
          <w:sz w:val="24"/>
          <w:szCs w:val="24"/>
        </w:rPr>
        <w:t>GIS is distinct among other information system because of its spatial analytical capability, especially overlay operation, buffering, spatial search, topographic operation, and neighborhood and connectivity operations. GIS uses this spatial analytical capability to answer fundamental generic question of location, condition, trend, routing, pattern and modeling by the manipulation and analysis of input data. The major analyses performed in this project were overlay operations, topographic operations and spatial search.</w:t>
      </w:r>
    </w:p>
    <w:p w:rsidR="00DB19D1" w:rsidRPr="00591ED6" w:rsidRDefault="00DB19D1" w:rsidP="00DB19D1">
      <w:pPr>
        <w:pStyle w:val="Heading1"/>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4.1</w:t>
      </w:r>
      <w:r w:rsidRPr="00591ED6">
        <w:rPr>
          <w:rFonts w:ascii="Times New Roman" w:hAnsi="Times New Roman" w:cs="Times New Roman"/>
          <w:color w:val="000000" w:themeColor="text1"/>
          <w:sz w:val="24"/>
          <w:szCs w:val="24"/>
        </w:rPr>
        <w:tab/>
        <w:t>TESTING OF DATABASE</w:t>
      </w:r>
      <w:bookmarkEnd w:id="186"/>
      <w:bookmarkEnd w:id="187"/>
      <w:bookmarkEnd w:id="188"/>
    </w:p>
    <w:p w:rsidR="00DB19D1" w:rsidRPr="00591ED6" w:rsidRDefault="00DB19D1" w:rsidP="00DB19D1">
      <w:pPr>
        <w:widowControl w:val="0"/>
        <w:autoSpaceDE w:val="0"/>
        <w:autoSpaceDN w:val="0"/>
        <w:spacing w:before="1" w:after="0" w:line="360" w:lineRule="auto"/>
        <w:ind w:right="480"/>
        <w:jc w:val="both"/>
        <w:rPr>
          <w:rFonts w:ascii="Times New Roman" w:eastAsia="Times New Roman" w:hAnsi="Times New Roman" w:cs="Times New Roman"/>
          <w:sz w:val="24"/>
          <w:szCs w:val="24"/>
        </w:rPr>
      </w:pPr>
      <w:r w:rsidRPr="00591ED6">
        <w:rPr>
          <w:rFonts w:ascii="Times New Roman" w:eastAsia="Times New Roman" w:hAnsi="Times New Roman" w:cs="Times New Roman"/>
          <w:sz w:val="24"/>
          <w:szCs w:val="24"/>
        </w:rPr>
        <w:t>This is the test carried out to determine whether there exists a relationship between data modeled about entities in a spatial database as well as putting into test its retrieval capabilities. This was done by designing a sample query with certain conditions attached and the query will be ran to see if desired result is  achieved.</w:t>
      </w:r>
    </w:p>
    <w:p w:rsidR="00DB19D1" w:rsidRPr="00591ED6" w:rsidRDefault="00DB19D1" w:rsidP="00DB19D1">
      <w:pPr>
        <w:widowControl w:val="0"/>
        <w:autoSpaceDE w:val="0"/>
        <w:autoSpaceDN w:val="0"/>
        <w:spacing w:before="1" w:after="0" w:line="360" w:lineRule="auto"/>
        <w:ind w:right="48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b/>
          <w:bCs/>
          <w:color w:val="000000" w:themeColor="text1"/>
          <w:sz w:val="24"/>
          <w:szCs w:val="24"/>
        </w:rPr>
        <w:t>Analysis of Result</w:t>
      </w:r>
    </w:p>
    <w:p w:rsidR="00DB19D1" w:rsidRPr="00591ED6" w:rsidRDefault="00DB19D1" w:rsidP="00DB19D1">
      <w:pPr>
        <w:widowControl w:val="0"/>
        <w:autoSpaceDE w:val="0"/>
        <w:autoSpaceDN w:val="0"/>
        <w:spacing w:after="0" w:line="360" w:lineRule="auto"/>
        <w:ind w:right="475"/>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Data captured were full to ensure standardization of task. Coordinated point were used in order to produce information required (LIS) and lastly to decision making and produce the output in digital form, while the attribute presented in tabular form. In most GIS operation package including </w:t>
      </w:r>
      <w:proofErr w:type="spellStart"/>
      <w:r w:rsidRPr="00591ED6">
        <w:rPr>
          <w:rFonts w:ascii="Times New Roman" w:eastAsia="Times New Roman" w:hAnsi="Times New Roman" w:cs="Times New Roman"/>
          <w:color w:val="000000" w:themeColor="text1"/>
          <w:sz w:val="24"/>
          <w:szCs w:val="24"/>
        </w:rPr>
        <w:t>arcview</w:t>
      </w:r>
      <w:proofErr w:type="spellEnd"/>
      <w:r w:rsidRPr="00591ED6">
        <w:rPr>
          <w:rFonts w:ascii="Times New Roman" w:eastAsia="Times New Roman" w:hAnsi="Times New Roman" w:cs="Times New Roman"/>
          <w:color w:val="000000" w:themeColor="text1"/>
          <w:sz w:val="24"/>
          <w:szCs w:val="24"/>
        </w:rPr>
        <w:t xml:space="preserve"> these include measurement techniques, query analysis and geometric operation in this project include questions such as:-</w:t>
      </w:r>
    </w:p>
    <w:p w:rsidR="00DB19D1" w:rsidRPr="00591ED6"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Residential land use </w:t>
      </w:r>
    </w:p>
    <w:p w:rsidR="00DB19D1" w:rsidRPr="00591ED6"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Vegetation area </w:t>
      </w:r>
    </w:p>
    <w:p w:rsidR="00DB19D1" w:rsidRPr="00591ED6"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Developed area </w:t>
      </w:r>
    </w:p>
    <w:p w:rsidR="00DB19D1" w:rsidRPr="00591ED6"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Slope aspect </w:t>
      </w:r>
    </w:p>
    <w:p w:rsidR="00DB19D1" w:rsidRPr="00591ED6"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Building that does not have C of O</w:t>
      </w:r>
    </w:p>
    <w:p w:rsidR="00DB19D1" w:rsidRPr="00591ED6"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Building that have C of O</w:t>
      </w:r>
    </w:p>
    <w:p w:rsidR="00DB19D1" w:rsidRDefault="00DB19D1" w:rsidP="00DB19D1">
      <w:pPr>
        <w:pStyle w:val="ListParagraph"/>
        <w:widowControl w:val="0"/>
        <w:numPr>
          <w:ilvl w:val="0"/>
          <w:numId w:val="30"/>
        </w:numPr>
        <w:autoSpaceDE w:val="0"/>
        <w:autoSpaceDN w:val="0"/>
        <w:spacing w:after="0" w:line="360" w:lineRule="auto"/>
        <w:ind w:right="475"/>
        <w:contextualSpacing w:val="0"/>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Building that have R of O</w:t>
      </w:r>
    </w:p>
    <w:p w:rsidR="00DB19D1" w:rsidRDefault="00DB19D1" w:rsidP="00DB19D1">
      <w:pPr>
        <w:widowControl w:val="0"/>
        <w:autoSpaceDE w:val="0"/>
        <w:autoSpaceDN w:val="0"/>
        <w:spacing w:after="0" w:line="360" w:lineRule="auto"/>
        <w:ind w:right="475"/>
        <w:rPr>
          <w:rFonts w:ascii="Times New Roman" w:hAnsi="Times New Roman" w:cs="Times New Roman"/>
          <w:color w:val="000000" w:themeColor="text1"/>
          <w:sz w:val="24"/>
          <w:szCs w:val="24"/>
        </w:rPr>
      </w:pPr>
    </w:p>
    <w:p w:rsidR="00DB19D1" w:rsidRDefault="00DB19D1" w:rsidP="00DB19D1">
      <w:pPr>
        <w:widowControl w:val="0"/>
        <w:autoSpaceDE w:val="0"/>
        <w:autoSpaceDN w:val="0"/>
        <w:spacing w:after="0" w:line="360" w:lineRule="auto"/>
        <w:ind w:right="475"/>
        <w:rPr>
          <w:rFonts w:ascii="Times New Roman" w:hAnsi="Times New Roman" w:cs="Times New Roman"/>
          <w:color w:val="000000" w:themeColor="text1"/>
          <w:sz w:val="24"/>
          <w:szCs w:val="24"/>
        </w:rPr>
      </w:pPr>
    </w:p>
    <w:p w:rsidR="00DB19D1" w:rsidRDefault="00DB19D1" w:rsidP="00DB19D1">
      <w:pPr>
        <w:widowControl w:val="0"/>
        <w:autoSpaceDE w:val="0"/>
        <w:autoSpaceDN w:val="0"/>
        <w:spacing w:after="0" w:line="360" w:lineRule="auto"/>
        <w:ind w:right="475"/>
        <w:rPr>
          <w:rFonts w:ascii="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ind w:right="475"/>
        <w:rPr>
          <w:rFonts w:ascii="Times New Roman" w:hAnsi="Times New Roman" w:cs="Times New Roman"/>
          <w:color w:val="000000" w:themeColor="text1"/>
          <w:sz w:val="24"/>
          <w:szCs w:val="24"/>
        </w:rPr>
      </w:pPr>
    </w:p>
    <w:p w:rsidR="00DB19D1" w:rsidRPr="00591ED6" w:rsidRDefault="00DB19D1" w:rsidP="00DB19D1">
      <w:pPr>
        <w:spacing w:line="360" w:lineRule="auto"/>
        <w:ind w:right="475"/>
        <w:jc w:val="both"/>
        <w:rPr>
          <w:rFonts w:ascii="Times New Roman" w:hAnsi="Times New Roman" w:cs="Times New Roman"/>
          <w:color w:val="000000" w:themeColor="text1"/>
          <w:sz w:val="24"/>
          <w:szCs w:val="24"/>
        </w:rPr>
      </w:pPr>
      <w:r w:rsidRPr="00591ED6">
        <w:rPr>
          <w:rFonts w:ascii="Times New Roman" w:eastAsia="Times New Roman" w:hAnsi="Times New Roman" w:cs="Times New Roman"/>
          <w:b/>
          <w:noProof/>
          <w:color w:val="000000" w:themeColor="text1"/>
          <w:sz w:val="24"/>
          <w:szCs w:val="24"/>
        </w:rPr>
        <w:lastRenderedPageBreak/>
        <w:drawing>
          <wp:anchor distT="0" distB="0" distL="114300" distR="114300" simplePos="0" relativeHeight="251671552" behindDoc="1" locked="0" layoutInCell="1" allowOverlap="1">
            <wp:simplePos x="0" y="0"/>
            <wp:positionH relativeFrom="column">
              <wp:posOffset>-38100</wp:posOffset>
            </wp:positionH>
            <wp:positionV relativeFrom="paragraph">
              <wp:posOffset>216535</wp:posOffset>
            </wp:positionV>
            <wp:extent cx="5941981" cy="2482850"/>
            <wp:effectExtent l="0" t="0" r="1905"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483527"/>
                    </a:xfrm>
                    <a:prstGeom prst="rect">
                      <a:avLst/>
                    </a:prstGeom>
                  </pic:spPr>
                </pic:pic>
              </a:graphicData>
            </a:graphic>
          </wp:anchor>
        </w:drawing>
      </w:r>
      <w:r w:rsidRPr="00591ED6">
        <w:rPr>
          <w:rFonts w:ascii="Times New Roman" w:hAnsi="Times New Roman" w:cs="Times New Roman"/>
          <w:color w:val="000000" w:themeColor="text1"/>
          <w:sz w:val="24"/>
          <w:szCs w:val="24"/>
        </w:rPr>
        <w:t xml:space="preserve">The above listed queries are shown in blue </w:t>
      </w:r>
    </w:p>
    <w:p w:rsidR="00DB19D1" w:rsidRPr="00591ED6" w:rsidRDefault="00DB19D1" w:rsidP="00DB19D1">
      <w:pPr>
        <w:widowControl w:val="0"/>
        <w:autoSpaceDE w:val="0"/>
        <w:autoSpaceDN w:val="0"/>
        <w:spacing w:before="3"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189" w:name="_Toc202353505"/>
      <w:bookmarkStart w:id="190" w:name="_Toc202354102"/>
      <w:bookmarkStart w:id="191" w:name="_Toc202388378"/>
      <w:bookmarkStart w:id="192" w:name="_Toc202390308"/>
      <w:bookmarkStart w:id="193" w:name="_Toc202390525"/>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proofErr w:type="gramStart"/>
      <w:r w:rsidRPr="00591ED6">
        <w:rPr>
          <w:rFonts w:ascii="Times New Roman" w:eastAsia="Times New Roman" w:hAnsi="Times New Roman" w:cs="Times New Roman"/>
          <w:color w:val="000000" w:themeColor="text1"/>
          <w:sz w:val="24"/>
          <w:szCs w:val="24"/>
        </w:rPr>
        <w:t>Fig4.1.:</w:t>
      </w:r>
      <w:proofErr w:type="gramEnd"/>
      <w:r>
        <w:rPr>
          <w:rFonts w:ascii="Times New Roman" w:eastAsia="Times New Roman" w:hAnsi="Times New Roman" w:cs="Times New Roman"/>
          <w:color w:val="000000" w:themeColor="text1"/>
          <w:sz w:val="24"/>
          <w:szCs w:val="24"/>
        </w:rPr>
        <w:t xml:space="preserve"> </w:t>
      </w:r>
      <w:r w:rsidRPr="00591ED6">
        <w:rPr>
          <w:rFonts w:ascii="Times New Roman" w:eastAsia="Times New Roman" w:hAnsi="Times New Roman" w:cs="Times New Roman"/>
          <w:color w:val="000000" w:themeColor="text1"/>
          <w:sz w:val="24"/>
          <w:szCs w:val="24"/>
        </w:rPr>
        <w:t>shows the building that have C of O</w:t>
      </w:r>
      <w:bookmarkEnd w:id="189"/>
      <w:bookmarkEnd w:id="190"/>
      <w:bookmarkEnd w:id="191"/>
      <w:bookmarkEnd w:id="192"/>
      <w:bookmarkEnd w:id="193"/>
    </w:p>
    <w:p w:rsidR="00DB19D1" w:rsidRDefault="00DB19D1" w:rsidP="00DB19D1">
      <w:r>
        <w:rPr>
          <w:noProof/>
        </w:rPr>
        <w:drawing>
          <wp:anchor distT="0" distB="0" distL="114300" distR="114300" simplePos="0" relativeHeight="251672576" behindDoc="1" locked="0" layoutInCell="1" allowOverlap="1">
            <wp:simplePos x="0" y="0"/>
            <wp:positionH relativeFrom="column">
              <wp:posOffset>54219</wp:posOffset>
            </wp:positionH>
            <wp:positionV relativeFrom="paragraph">
              <wp:posOffset>122700</wp:posOffset>
            </wp:positionV>
            <wp:extent cx="5937690" cy="2145323"/>
            <wp:effectExtent l="19050" t="0" r="591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690" cy="2145323"/>
                    </a:xfrm>
                    <a:prstGeom prst="rect">
                      <a:avLst/>
                    </a:prstGeom>
                  </pic:spPr>
                </pic:pic>
              </a:graphicData>
            </a:graphic>
          </wp:anchor>
        </w:drawing>
      </w:r>
    </w:p>
    <w:p w:rsidR="00DB19D1" w:rsidRPr="00591ED6" w:rsidRDefault="00DB19D1" w:rsidP="00DB19D1"/>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before="9" w:after="0" w:line="360" w:lineRule="auto"/>
        <w:rPr>
          <w:rFonts w:ascii="Times New Roman" w:eastAsia="Times New Roman" w:hAnsi="Times New Roman" w:cs="Times New Roman"/>
          <w:noProof/>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194" w:name="_Toc202353506"/>
      <w:bookmarkStart w:id="195" w:name="_Toc202354103"/>
      <w:bookmarkStart w:id="196" w:name="_Toc202388379"/>
      <w:bookmarkStart w:id="197" w:name="_Toc202390309"/>
      <w:bookmarkStart w:id="198" w:name="_Toc202390526"/>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Fig4.2:</w:t>
      </w:r>
      <w:r>
        <w:rPr>
          <w:rFonts w:ascii="Times New Roman" w:eastAsia="Times New Roman" w:hAnsi="Times New Roman" w:cs="Times New Roman"/>
          <w:color w:val="000000" w:themeColor="text1"/>
          <w:sz w:val="24"/>
          <w:szCs w:val="24"/>
        </w:rPr>
        <w:t xml:space="preserve"> </w:t>
      </w:r>
      <w:r w:rsidRPr="00591ED6">
        <w:rPr>
          <w:rFonts w:ascii="Times New Roman" w:eastAsia="Times New Roman" w:hAnsi="Times New Roman" w:cs="Times New Roman"/>
          <w:color w:val="000000" w:themeColor="text1"/>
          <w:sz w:val="24"/>
          <w:szCs w:val="24"/>
        </w:rPr>
        <w:t>shows the building that have R of O</w:t>
      </w:r>
      <w:bookmarkEnd w:id="194"/>
      <w:bookmarkEnd w:id="195"/>
      <w:bookmarkEnd w:id="196"/>
      <w:bookmarkEnd w:id="197"/>
      <w:bookmarkEnd w:id="198"/>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73600" behindDoc="1" locked="0" layoutInCell="1" allowOverlap="1">
            <wp:simplePos x="0" y="0"/>
            <wp:positionH relativeFrom="column">
              <wp:posOffset>-51288</wp:posOffset>
            </wp:positionH>
            <wp:positionV relativeFrom="paragraph">
              <wp:posOffset>-120259</wp:posOffset>
            </wp:positionV>
            <wp:extent cx="5933342" cy="1969477"/>
            <wp:effectExtent l="19050" t="0" r="0" b="0"/>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3342" cy="1969477"/>
                    </a:xfrm>
                    <a:prstGeom prst="rect">
                      <a:avLst/>
                    </a:prstGeom>
                  </pic:spPr>
                </pic:pic>
              </a:graphicData>
            </a:graphic>
          </wp:anchor>
        </w:drawing>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widowControl w:val="0"/>
        <w:autoSpaceDE w:val="0"/>
        <w:autoSpaceDN w:val="0"/>
        <w:spacing w:before="60" w:after="0" w:line="360" w:lineRule="auto"/>
        <w:rPr>
          <w:rFonts w:ascii="Times New Roman" w:eastAsia="Times New Roman" w:hAnsi="Times New Roman" w:cs="Times New Roman"/>
          <w:b/>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199" w:name="_Toc202353507"/>
      <w:bookmarkStart w:id="200" w:name="_Toc202354104"/>
      <w:bookmarkStart w:id="201" w:name="_Toc202388380"/>
      <w:bookmarkStart w:id="202" w:name="_Toc202390310"/>
      <w:bookmarkStart w:id="203" w:name="_Toc202390527"/>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Fig 4.3: show the area use for vegetation</w:t>
      </w:r>
      <w:bookmarkEnd w:id="199"/>
      <w:bookmarkEnd w:id="200"/>
      <w:bookmarkEnd w:id="201"/>
      <w:bookmarkEnd w:id="202"/>
      <w:bookmarkEnd w:id="203"/>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lastRenderedPageBreak/>
        <w:drawing>
          <wp:anchor distT="0" distB="0" distL="114300" distR="114300" simplePos="0" relativeHeight="251674624" behindDoc="1" locked="0" layoutInCell="1" allowOverlap="1">
            <wp:simplePos x="0" y="0"/>
            <wp:positionH relativeFrom="column">
              <wp:posOffset>-60081</wp:posOffset>
            </wp:positionH>
            <wp:positionV relativeFrom="paragraph">
              <wp:posOffset>105508</wp:posOffset>
            </wp:positionV>
            <wp:extent cx="5933341" cy="2453054"/>
            <wp:effectExtent l="19050" t="0" r="0" b="0"/>
            <wp:wrapNone/>
            <wp:docPr id="5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3343" cy="2453055"/>
                    </a:xfrm>
                    <a:prstGeom prst="rect">
                      <a:avLst/>
                    </a:prstGeom>
                  </pic:spPr>
                </pic:pic>
              </a:graphicData>
            </a:graphic>
          </wp:anchor>
        </w:drawing>
      </w: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204" w:name="_Toc202353508"/>
      <w:bookmarkStart w:id="205" w:name="_Toc202354105"/>
      <w:bookmarkStart w:id="206" w:name="_Toc202388381"/>
      <w:bookmarkStart w:id="207" w:name="_Toc202390311"/>
      <w:bookmarkStart w:id="208" w:name="_Toc202390528"/>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b w:val="0"/>
          <w:bCs w:val="0"/>
          <w:noProof/>
          <w:color w:val="000000" w:themeColor="text1"/>
          <w:spacing w:val="-2"/>
          <w:sz w:val="24"/>
          <w:szCs w:val="24"/>
        </w:rPr>
        <w:drawing>
          <wp:anchor distT="0" distB="0" distL="114300" distR="114300" simplePos="0" relativeHeight="251675648" behindDoc="1" locked="0" layoutInCell="1" allowOverlap="1">
            <wp:simplePos x="0" y="0"/>
            <wp:positionH relativeFrom="column">
              <wp:posOffset>43962</wp:posOffset>
            </wp:positionH>
            <wp:positionV relativeFrom="paragraph">
              <wp:posOffset>356772</wp:posOffset>
            </wp:positionV>
            <wp:extent cx="4809392" cy="1802423"/>
            <wp:effectExtent l="19050" t="0" r="0" b="0"/>
            <wp:wrapNone/>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6950" cy="1801508"/>
                    </a:xfrm>
                    <a:prstGeom prst="rect">
                      <a:avLst/>
                    </a:prstGeom>
                  </pic:spPr>
                </pic:pic>
              </a:graphicData>
            </a:graphic>
          </wp:anchor>
        </w:drawing>
      </w:r>
      <w:r w:rsidRPr="00591ED6">
        <w:rPr>
          <w:rFonts w:ascii="Times New Roman" w:eastAsia="Times New Roman" w:hAnsi="Times New Roman" w:cs="Times New Roman"/>
          <w:color w:val="000000" w:themeColor="text1"/>
          <w:sz w:val="24"/>
          <w:szCs w:val="24"/>
        </w:rPr>
        <w:t>Fig 4.4: show the developed area</w:t>
      </w:r>
      <w:bookmarkEnd w:id="204"/>
      <w:bookmarkEnd w:id="205"/>
      <w:bookmarkEnd w:id="206"/>
      <w:bookmarkEnd w:id="207"/>
      <w:bookmarkEnd w:id="208"/>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pacing w:val="-2"/>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pacing w:val="-2"/>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
          <w:bCs/>
          <w:color w:val="000000" w:themeColor="text1"/>
          <w:spacing w:val="-2"/>
          <w:sz w:val="24"/>
          <w:szCs w:val="24"/>
        </w:rPr>
      </w:pP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p>
    <w:p w:rsidR="00DB19D1"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209" w:name="_Toc202353509"/>
      <w:bookmarkStart w:id="210" w:name="_Toc202354106"/>
      <w:bookmarkStart w:id="211" w:name="_Toc202388382"/>
      <w:bookmarkStart w:id="212" w:name="_Toc202390312"/>
      <w:bookmarkStart w:id="213" w:name="_Toc202390529"/>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Figure 4.5 shows the spot height</w:t>
      </w:r>
      <w:bookmarkEnd w:id="209"/>
      <w:bookmarkEnd w:id="210"/>
      <w:bookmarkEnd w:id="211"/>
      <w:bookmarkEnd w:id="212"/>
      <w:bookmarkEnd w:id="213"/>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This is the compass direction of that a slope faces and it plays a significant role in environmental and land management decision</w:t>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54219</wp:posOffset>
            </wp:positionH>
            <wp:positionV relativeFrom="paragraph">
              <wp:posOffset>-3468</wp:posOffset>
            </wp:positionV>
            <wp:extent cx="4878266" cy="2514600"/>
            <wp:effectExtent l="19050" t="0" r="0" b="0"/>
            <wp:wrapNone/>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8266" cy="2514600"/>
                    </a:xfrm>
                    <a:prstGeom prst="rect">
                      <a:avLst/>
                    </a:prstGeom>
                  </pic:spPr>
                </pic:pic>
              </a:graphicData>
            </a:graphic>
          </wp:anchor>
        </w:drawing>
      </w:r>
    </w:p>
    <w:p w:rsidR="00DB19D1" w:rsidRPr="00591ED6" w:rsidRDefault="00DB19D1" w:rsidP="00DB19D1">
      <w:pPr>
        <w:widowControl w:val="0"/>
        <w:autoSpaceDE w:val="0"/>
        <w:autoSpaceDN w:val="0"/>
        <w:spacing w:after="0"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eastAsia="Times New Roman" w:hAnsi="Times New Roman" w:cs="Times New Roman"/>
          <w:color w:val="000000" w:themeColor="text1"/>
          <w:sz w:val="24"/>
          <w:szCs w:val="24"/>
        </w:rPr>
      </w:pPr>
    </w:p>
    <w:p w:rsidR="00DB19D1" w:rsidRPr="00591ED6" w:rsidRDefault="00DB19D1" w:rsidP="00DB19D1">
      <w:pPr>
        <w:pStyle w:val="Heading3"/>
        <w:spacing w:line="360" w:lineRule="auto"/>
        <w:rPr>
          <w:rFonts w:ascii="Times New Roman" w:eastAsia="Times New Roman" w:hAnsi="Times New Roman" w:cs="Times New Roman"/>
          <w:color w:val="000000" w:themeColor="text1"/>
          <w:sz w:val="24"/>
          <w:szCs w:val="24"/>
        </w:rPr>
      </w:pPr>
      <w:bookmarkStart w:id="214" w:name="_Toc202353510"/>
      <w:bookmarkStart w:id="215" w:name="_Toc202354107"/>
      <w:bookmarkStart w:id="216" w:name="_Toc202388383"/>
      <w:bookmarkStart w:id="217" w:name="_Toc202390313"/>
      <w:bookmarkStart w:id="218" w:name="_Toc202390530"/>
      <w:r w:rsidRPr="00591ED6">
        <w:rPr>
          <w:rFonts w:ascii="Times New Roman" w:eastAsia="Times New Roman" w:hAnsi="Times New Roman" w:cs="Times New Roman"/>
          <w:color w:val="000000" w:themeColor="text1"/>
          <w:sz w:val="24"/>
          <w:szCs w:val="24"/>
        </w:rPr>
        <w:t>Figure 4.6 shows the slope aspect</w:t>
      </w:r>
      <w:bookmarkEnd w:id="214"/>
      <w:bookmarkEnd w:id="215"/>
      <w:bookmarkEnd w:id="216"/>
      <w:bookmarkEnd w:id="217"/>
      <w:bookmarkEnd w:id="218"/>
    </w:p>
    <w:p w:rsidR="00DB19D1" w:rsidRDefault="00DB19D1" w:rsidP="00DB19D1">
      <w:pPr>
        <w:widowControl w:val="0"/>
        <w:autoSpaceDE w:val="0"/>
        <w:autoSpaceDN w:val="0"/>
        <w:spacing w:before="190"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Cs/>
          <w:color w:val="000000" w:themeColor="text1"/>
          <w:sz w:val="24"/>
          <w:szCs w:val="24"/>
        </w:rPr>
      </w:pPr>
      <w:r w:rsidRPr="00591ED6">
        <w:rPr>
          <w:rFonts w:ascii="Times New Roman" w:eastAsia="Times New Roman" w:hAnsi="Times New Roman" w:cs="Times New Roman"/>
          <w:bCs/>
          <w:color w:val="000000" w:themeColor="text1"/>
          <w:sz w:val="24"/>
          <w:szCs w:val="24"/>
        </w:rPr>
        <w:lastRenderedPageBreak/>
        <w:t xml:space="preserve">The total number of building in the lay out are29 all of them are residential and vegetation area is 1, the table 4.1 below shows the land use percentage </w:t>
      </w:r>
    </w:p>
    <w:p w:rsidR="00DB19D1" w:rsidRPr="00591ED6" w:rsidRDefault="00DB19D1" w:rsidP="00DB19D1">
      <w:pPr>
        <w:pStyle w:val="Heading2"/>
        <w:spacing w:line="360" w:lineRule="auto"/>
        <w:rPr>
          <w:color w:val="000000" w:themeColor="text1"/>
          <w:szCs w:val="24"/>
        </w:rPr>
      </w:pPr>
      <w:bookmarkStart w:id="219" w:name="_Toc202353987"/>
      <w:bookmarkStart w:id="220" w:name="_Toc202388320"/>
      <w:bookmarkStart w:id="221" w:name="_Toc202390517"/>
      <w:r w:rsidRPr="00591ED6">
        <w:rPr>
          <w:color w:val="000000" w:themeColor="text1"/>
          <w:szCs w:val="24"/>
        </w:rPr>
        <w:t>Table 4.1 shows the land use percentage</w:t>
      </w:r>
      <w:bookmarkEnd w:id="219"/>
      <w:bookmarkEnd w:id="220"/>
      <w:bookmarkEnd w:id="221"/>
    </w:p>
    <w:tbl>
      <w:tblPr>
        <w:tblStyle w:val="TableGrid"/>
        <w:tblW w:w="0" w:type="auto"/>
        <w:tblLook w:val="04A0"/>
      </w:tblPr>
      <w:tblGrid>
        <w:gridCol w:w="1728"/>
        <w:gridCol w:w="2160"/>
      </w:tblGrid>
      <w:tr w:rsidR="00DB19D1" w:rsidRPr="00591ED6" w:rsidTr="001F68BC">
        <w:tc>
          <w:tcPr>
            <w:tcW w:w="1728" w:type="dxa"/>
          </w:tcPr>
          <w:p w:rsidR="00DB19D1" w:rsidRPr="00591ED6" w:rsidRDefault="00DB19D1" w:rsidP="001F68BC">
            <w:pPr>
              <w:widowControl w:val="0"/>
              <w:autoSpaceDE w:val="0"/>
              <w:autoSpaceDN w:val="0"/>
              <w:spacing w:before="190" w:line="360" w:lineRule="auto"/>
              <w:outlineLvl w:val="0"/>
              <w:rPr>
                <w:rFonts w:ascii="Times New Roman" w:eastAsia="Times New Roman" w:hAnsi="Times New Roman" w:cs="Times New Roman"/>
                <w:bCs/>
                <w:color w:val="000000" w:themeColor="text1"/>
                <w:sz w:val="24"/>
                <w:szCs w:val="24"/>
              </w:rPr>
            </w:pPr>
            <w:r w:rsidRPr="00591ED6">
              <w:rPr>
                <w:rFonts w:ascii="Times New Roman" w:eastAsia="Times New Roman" w:hAnsi="Times New Roman" w:cs="Times New Roman"/>
                <w:bCs/>
                <w:color w:val="000000" w:themeColor="text1"/>
                <w:sz w:val="24"/>
                <w:szCs w:val="24"/>
              </w:rPr>
              <w:t xml:space="preserve">Residential </w:t>
            </w:r>
          </w:p>
        </w:tc>
        <w:tc>
          <w:tcPr>
            <w:tcW w:w="2160" w:type="dxa"/>
          </w:tcPr>
          <w:p w:rsidR="00DB19D1" w:rsidRPr="00591ED6" w:rsidRDefault="00DB19D1" w:rsidP="001F68BC">
            <w:pPr>
              <w:spacing w:line="360" w:lineRule="auto"/>
              <w:rPr>
                <w:rFonts w:ascii="Times New Roman" w:hAnsi="Times New Roman" w:cs="Times New Roman"/>
                <w:color w:val="000000" w:themeColor="text1"/>
                <w:sz w:val="24"/>
                <w:szCs w:val="24"/>
              </w:rPr>
            </w:pPr>
          </w:p>
          <w:p w:rsidR="00DB19D1" w:rsidRPr="00591ED6" w:rsidRDefault="00DB19D1" w:rsidP="001F68BC">
            <w:pPr>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0.475266 percent</w:t>
            </w:r>
          </w:p>
        </w:tc>
      </w:tr>
      <w:tr w:rsidR="00DB19D1" w:rsidRPr="00591ED6" w:rsidTr="001F68BC">
        <w:tc>
          <w:tcPr>
            <w:tcW w:w="1728" w:type="dxa"/>
          </w:tcPr>
          <w:p w:rsidR="00DB19D1" w:rsidRPr="00591ED6" w:rsidRDefault="00DB19D1" w:rsidP="001F68BC">
            <w:pPr>
              <w:widowControl w:val="0"/>
              <w:autoSpaceDE w:val="0"/>
              <w:autoSpaceDN w:val="0"/>
              <w:spacing w:before="190" w:line="360" w:lineRule="auto"/>
              <w:outlineLvl w:val="0"/>
              <w:rPr>
                <w:rFonts w:ascii="Times New Roman" w:eastAsia="Times New Roman" w:hAnsi="Times New Roman" w:cs="Times New Roman"/>
                <w:bCs/>
                <w:color w:val="000000" w:themeColor="text1"/>
                <w:sz w:val="24"/>
                <w:szCs w:val="24"/>
              </w:rPr>
            </w:pPr>
            <w:r w:rsidRPr="00591ED6">
              <w:rPr>
                <w:rFonts w:ascii="Times New Roman" w:eastAsia="Times New Roman" w:hAnsi="Times New Roman" w:cs="Times New Roman"/>
                <w:bCs/>
                <w:color w:val="000000" w:themeColor="text1"/>
                <w:sz w:val="24"/>
                <w:szCs w:val="24"/>
              </w:rPr>
              <w:t>Vegetation area</w:t>
            </w:r>
          </w:p>
        </w:tc>
        <w:tc>
          <w:tcPr>
            <w:tcW w:w="2160" w:type="dxa"/>
          </w:tcPr>
          <w:p w:rsidR="00DB19D1" w:rsidRPr="00591ED6" w:rsidRDefault="00DB19D1" w:rsidP="001F68BC">
            <w:pPr>
              <w:spacing w:line="360" w:lineRule="auto"/>
              <w:rPr>
                <w:rFonts w:ascii="Times New Roman" w:hAnsi="Times New Roman" w:cs="Times New Roman"/>
                <w:color w:val="000000" w:themeColor="text1"/>
                <w:sz w:val="24"/>
                <w:szCs w:val="24"/>
              </w:rPr>
            </w:pPr>
          </w:p>
          <w:p w:rsidR="00DB19D1" w:rsidRPr="00591ED6" w:rsidRDefault="00DB19D1" w:rsidP="001F68BC">
            <w:pPr>
              <w:spacing w:line="360" w:lineRule="auto"/>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2.292255 percent</w:t>
            </w:r>
          </w:p>
        </w:tc>
      </w:tr>
    </w:tbl>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autoSpaceDE w:val="0"/>
        <w:autoSpaceDN w:val="0"/>
        <w:spacing w:before="190" w:after="0" w:line="360" w:lineRule="auto"/>
        <w:jc w:val="center"/>
        <w:outlineLvl w:val="0"/>
        <w:rPr>
          <w:rFonts w:ascii="Times New Roman" w:eastAsia="Times New Roman" w:hAnsi="Times New Roman" w:cs="Times New Roman"/>
          <w:bCs/>
          <w:color w:val="000000" w:themeColor="text1"/>
          <w:sz w:val="24"/>
          <w:szCs w:val="24"/>
        </w:rPr>
      </w:pPr>
      <w:r w:rsidRPr="00591ED6">
        <w:rPr>
          <w:rFonts w:ascii="Times New Roman" w:hAnsi="Times New Roman" w:cs="Times New Roman"/>
          <w:noProof/>
          <w:color w:val="000000" w:themeColor="text1"/>
          <w:sz w:val="24"/>
          <w:szCs w:val="24"/>
        </w:rPr>
        <w:drawing>
          <wp:anchor distT="0" distB="0" distL="114300" distR="114300" simplePos="0" relativeHeight="251677696" behindDoc="1" locked="0" layoutInCell="1" allowOverlap="1">
            <wp:simplePos x="0" y="0"/>
            <wp:positionH relativeFrom="column">
              <wp:posOffset>90923</wp:posOffset>
            </wp:positionH>
            <wp:positionV relativeFrom="paragraph">
              <wp:posOffset>212553</wp:posOffset>
            </wp:positionV>
            <wp:extent cx="4572000" cy="1861820"/>
            <wp:effectExtent l="0" t="0" r="19050" b="24130"/>
            <wp:wrapNone/>
            <wp:docPr id="5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DB19D1" w:rsidRPr="00591ED6" w:rsidRDefault="00DB19D1" w:rsidP="00DB19D1">
      <w:pPr>
        <w:widowControl w:val="0"/>
        <w:autoSpaceDE w:val="0"/>
        <w:autoSpaceDN w:val="0"/>
        <w:spacing w:before="190" w:after="0" w:line="360" w:lineRule="auto"/>
        <w:jc w:val="center"/>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autoSpaceDE w:val="0"/>
        <w:autoSpaceDN w:val="0"/>
        <w:spacing w:before="190" w:after="0" w:line="360" w:lineRule="auto"/>
        <w:jc w:val="center"/>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widowControl w:val="0"/>
        <w:autoSpaceDE w:val="0"/>
        <w:autoSpaceDN w:val="0"/>
        <w:spacing w:before="190" w:after="0" w:line="360" w:lineRule="auto"/>
        <w:outlineLvl w:val="0"/>
        <w:rPr>
          <w:rFonts w:ascii="Times New Roman" w:eastAsia="Times New Roman" w:hAnsi="Times New Roman" w:cs="Times New Roman"/>
          <w:bCs/>
          <w:color w:val="000000" w:themeColor="text1"/>
          <w:sz w:val="24"/>
          <w:szCs w:val="24"/>
        </w:rPr>
      </w:pPr>
    </w:p>
    <w:p w:rsidR="00DB19D1" w:rsidRPr="00591ED6" w:rsidRDefault="00DB19D1" w:rsidP="00DB19D1">
      <w:pPr>
        <w:pStyle w:val="Heading3"/>
        <w:spacing w:line="360" w:lineRule="auto"/>
        <w:rPr>
          <w:rFonts w:ascii="Times New Roman" w:hAnsi="Times New Roman" w:cs="Times New Roman"/>
          <w:color w:val="000000" w:themeColor="text1"/>
          <w:sz w:val="24"/>
          <w:szCs w:val="24"/>
        </w:rPr>
      </w:pPr>
      <w:bookmarkStart w:id="222" w:name="_Toc202353511"/>
      <w:bookmarkStart w:id="223" w:name="_Toc202354108"/>
      <w:bookmarkStart w:id="224" w:name="_Toc202388384"/>
      <w:bookmarkStart w:id="225" w:name="_Toc202390314"/>
      <w:bookmarkStart w:id="226" w:name="_Toc202390531"/>
      <w:r w:rsidRPr="00591ED6">
        <w:rPr>
          <w:rFonts w:ascii="Times New Roman" w:hAnsi="Times New Roman" w:cs="Times New Roman"/>
          <w:color w:val="000000" w:themeColor="text1"/>
          <w:sz w:val="24"/>
          <w:szCs w:val="24"/>
        </w:rPr>
        <w:t>Figure 4.7 shows the pie chart of land use</w:t>
      </w:r>
      <w:bookmarkEnd w:id="222"/>
      <w:bookmarkEnd w:id="223"/>
      <w:bookmarkEnd w:id="224"/>
      <w:bookmarkEnd w:id="225"/>
      <w:bookmarkEnd w:id="226"/>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b/>
          <w:bCs/>
          <w:sz w:val="24"/>
          <w:szCs w:val="24"/>
        </w:rPr>
      </w:pPr>
      <w:r w:rsidRPr="00591ED6">
        <w:rPr>
          <w:rFonts w:ascii="Times New Roman" w:hAnsi="Times New Roman" w:cs="Times New Roman"/>
          <w:b/>
          <w:bCs/>
          <w:sz w:val="24"/>
          <w:szCs w:val="24"/>
        </w:rPr>
        <w:br w:type="page"/>
      </w:r>
    </w:p>
    <w:p w:rsidR="00DB19D1" w:rsidRPr="00591ED6" w:rsidRDefault="00DB19D1" w:rsidP="00DB19D1">
      <w:pPr>
        <w:spacing w:line="360" w:lineRule="auto"/>
        <w:jc w:val="center"/>
        <w:rPr>
          <w:rFonts w:ascii="Times New Roman" w:hAnsi="Times New Roman" w:cs="Times New Roman"/>
          <w:b/>
          <w:bCs/>
          <w:color w:val="000000" w:themeColor="text1"/>
          <w:sz w:val="24"/>
          <w:szCs w:val="24"/>
        </w:rPr>
      </w:pPr>
      <w:r w:rsidRPr="00591ED6">
        <w:rPr>
          <w:rFonts w:ascii="Times New Roman" w:hAnsi="Times New Roman" w:cs="Times New Roman"/>
          <w:b/>
          <w:bCs/>
          <w:color w:val="000000" w:themeColor="text1"/>
          <w:sz w:val="24"/>
          <w:szCs w:val="24"/>
        </w:rPr>
        <w:lastRenderedPageBreak/>
        <w:t>CHAPTER FIVE</w:t>
      </w:r>
    </w:p>
    <w:p w:rsidR="00DB19D1" w:rsidRPr="00591ED6" w:rsidRDefault="00DB19D1" w:rsidP="00DB19D1">
      <w:pPr>
        <w:spacing w:line="360" w:lineRule="auto"/>
        <w:jc w:val="center"/>
        <w:rPr>
          <w:rFonts w:ascii="Times New Roman" w:hAnsi="Times New Roman" w:cs="Times New Roman"/>
          <w:b/>
          <w:bCs/>
          <w:color w:val="000000" w:themeColor="text1"/>
          <w:sz w:val="24"/>
          <w:szCs w:val="24"/>
        </w:rPr>
      </w:pPr>
      <w:r w:rsidRPr="00591ED6">
        <w:rPr>
          <w:rFonts w:ascii="Times New Roman" w:hAnsi="Times New Roman" w:cs="Times New Roman"/>
          <w:b/>
          <w:color w:val="000000" w:themeColor="text1"/>
          <w:sz w:val="24"/>
          <w:szCs w:val="24"/>
        </w:rPr>
        <w:t>PROJECT COSTING,</w:t>
      </w:r>
      <w:r w:rsidRPr="00591ED6">
        <w:rPr>
          <w:rFonts w:ascii="Times New Roman" w:hAnsi="Times New Roman" w:cs="Times New Roman"/>
          <w:b/>
          <w:bCs/>
          <w:color w:val="000000" w:themeColor="text1"/>
          <w:sz w:val="24"/>
          <w:szCs w:val="24"/>
        </w:rPr>
        <w:t xml:space="preserve"> SUMMARY, CONCLUSION AND RECOMMENDATIONS</w:t>
      </w:r>
    </w:p>
    <w:p w:rsidR="00DB19D1" w:rsidRPr="00591ED6" w:rsidRDefault="00DB19D1" w:rsidP="00DB19D1">
      <w:pPr>
        <w:pStyle w:val="ListParagraph"/>
        <w:autoSpaceDE w:val="0"/>
        <w:autoSpaceDN w:val="0"/>
        <w:adjustRightInd w:val="0"/>
        <w:spacing w:after="0" w:line="360" w:lineRule="auto"/>
        <w:ind w:left="0"/>
        <w:jc w:val="both"/>
        <w:rPr>
          <w:rFonts w:ascii="Times New Roman" w:hAnsi="Times New Roman" w:cs="Times New Roman"/>
          <w:b/>
          <w:color w:val="000000"/>
          <w:sz w:val="24"/>
          <w:szCs w:val="24"/>
        </w:rPr>
      </w:pPr>
      <w:bookmarkStart w:id="227" w:name="_Hlk198506541"/>
      <w:bookmarkStart w:id="228" w:name="_Hlk198741030"/>
      <w:r>
        <w:rPr>
          <w:rFonts w:ascii="Times New Roman" w:hAnsi="Times New Roman" w:cs="Times New Roman"/>
          <w:b/>
          <w:color w:val="000000"/>
          <w:sz w:val="24"/>
          <w:szCs w:val="24"/>
        </w:rPr>
        <w:t>5.1</w:t>
      </w:r>
      <w:r>
        <w:rPr>
          <w:rFonts w:ascii="Times New Roman" w:hAnsi="Times New Roman" w:cs="Times New Roman"/>
          <w:b/>
          <w:color w:val="000000"/>
          <w:sz w:val="24"/>
          <w:szCs w:val="24"/>
        </w:rPr>
        <w:tab/>
        <w:t>COSTING</w:t>
      </w:r>
    </w:p>
    <w:bookmarkEnd w:id="227"/>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5"/>
        <w:gridCol w:w="830"/>
        <w:gridCol w:w="1725"/>
        <w:gridCol w:w="1386"/>
        <w:gridCol w:w="1827"/>
      </w:tblGrid>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PERSONNEL</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QTY</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DAILY RATE </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NO OF DAYS</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REMARK</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Transportation </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#35,500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r>
      <w:proofErr w:type="spellStart"/>
      <w:r w:rsidRPr="00591ED6">
        <w:rPr>
          <w:rFonts w:ascii="Times New Roman" w:eastAsia="Times New Roman" w:hAnsi="Times New Roman" w:cs="Times New Roman"/>
          <w:b/>
          <w:bCs/>
          <w:iCs/>
          <w:sz w:val="24"/>
          <w:szCs w:val="24"/>
        </w:rPr>
        <w:t>Monumentation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5"/>
        <w:gridCol w:w="830"/>
        <w:gridCol w:w="1725"/>
        <w:gridCol w:w="1386"/>
        <w:gridCol w:w="1827"/>
      </w:tblGrid>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PERSONNEL</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QTY</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DAILY RATE </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NO OF DAYS</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REMARK</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Skilled labor </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4500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Transportation </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7500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#40,000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833"/>
        <w:gridCol w:w="834"/>
        <w:gridCol w:w="1722"/>
        <w:gridCol w:w="1380"/>
        <w:gridCol w:w="1835"/>
      </w:tblGrid>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PERSONNEL</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QTY</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 xml:space="preserve">DAILY RATE </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NO OF DAYS</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REMARK</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Transportation </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#5,500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889"/>
        <w:gridCol w:w="805"/>
        <w:gridCol w:w="1642"/>
        <w:gridCol w:w="1397"/>
        <w:gridCol w:w="1855"/>
      </w:tblGrid>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PERSONNEL</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QTY</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 xml:space="preserve">DAILY RATE </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NO OF DAYS</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REMARK</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Group leader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5000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lastRenderedPageBreak/>
              <w:t>2</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Ass group leader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2500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3</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Beacon </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Transportation</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#19,500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ab/>
      </w:r>
      <w:r w:rsidRPr="00591ED6">
        <w:rPr>
          <w:rFonts w:ascii="Times New Roman" w:eastAsia="Times New Roman" w:hAnsi="Times New Roman" w:cs="Times New Roman"/>
          <w:b/>
          <w:bCs/>
          <w:iCs/>
          <w:sz w:val="24"/>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889"/>
        <w:gridCol w:w="805"/>
        <w:gridCol w:w="1642"/>
        <w:gridCol w:w="1397"/>
        <w:gridCol w:w="1855"/>
      </w:tblGrid>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PERSONNEL</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QTY</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 xml:space="preserve">DAILY RATE </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NO OF DAYS</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REMARK</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supervisor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2</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Group leader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5000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3</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Skilled </w:t>
            </w:r>
            <w:proofErr w:type="spellStart"/>
            <w:r w:rsidRPr="00591ED6">
              <w:rPr>
                <w:rFonts w:ascii="Times New Roman" w:eastAsia="Times New Roman" w:hAnsi="Times New Roman" w:cs="Times New Roman"/>
                <w:iCs/>
                <w:sz w:val="24"/>
                <w:szCs w:val="24"/>
              </w:rPr>
              <w:t>labour</w:t>
            </w:r>
            <w:proofErr w:type="spellEnd"/>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Transportation</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10,500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#43,500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ab/>
      </w:r>
      <w:r w:rsidRPr="00591ED6">
        <w:rPr>
          <w:rFonts w:ascii="Times New Roman" w:eastAsia="Times New Roman" w:hAnsi="Times New Roman" w:cs="Times New Roman"/>
          <w:b/>
          <w:bCs/>
          <w:iCs/>
          <w:sz w:val="24"/>
          <w:szCs w:val="24"/>
        </w:rPr>
        <w:t>Contouring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889"/>
        <w:gridCol w:w="805"/>
        <w:gridCol w:w="1642"/>
        <w:gridCol w:w="1397"/>
        <w:gridCol w:w="1855"/>
      </w:tblGrid>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PERSONNEL</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QTY</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 xml:space="preserve">DAILY RATE </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NO OF DAYS</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REMARK</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Supervisor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12,000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2</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Group leader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5000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2</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10,000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iCs/>
                <w:sz w:val="24"/>
                <w:szCs w:val="24"/>
              </w:rPr>
              <w:t>3</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Skilled labor</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20,000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74"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6</w:t>
            </w:r>
          </w:p>
        </w:tc>
        <w:tc>
          <w:tcPr>
            <w:tcW w:w="321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Transportation</w:t>
            </w:r>
          </w:p>
        </w:tc>
        <w:tc>
          <w:tcPr>
            <w:tcW w:w="823"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8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10,500</w:t>
            </w:r>
          </w:p>
        </w:tc>
        <w:tc>
          <w:tcPr>
            <w:tcW w:w="1538"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2001"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21,000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#73,000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833"/>
        <w:gridCol w:w="834"/>
        <w:gridCol w:w="1722"/>
        <w:gridCol w:w="1380"/>
        <w:gridCol w:w="1835"/>
      </w:tblGrid>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PERSONNEL</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QTY</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 xml:space="preserve">DAILY RATE </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NO OF DAYS</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REMARK</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Generator and fuel </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#27,500</w:t>
      </w:r>
      <w:r w:rsidRPr="00591ED6">
        <w:rPr>
          <w:rFonts w:ascii="Times New Roman" w:eastAsia="Times New Roman" w:hAnsi="Times New Roman" w:cs="Times New Roman"/>
          <w:iCs/>
          <w:sz w:val="24"/>
          <w:szCs w:val="24"/>
        </w:rPr>
        <w:tab/>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lastRenderedPageBreak/>
        <w:tab/>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833"/>
        <w:gridCol w:w="834"/>
        <w:gridCol w:w="1722"/>
        <w:gridCol w:w="1380"/>
        <w:gridCol w:w="1835"/>
      </w:tblGrid>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S/N</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PERSONNEL</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QTY</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 xml:space="preserve">DAILY RATE </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NO OF DAYS</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REMARK</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5000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Ass group leader</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2500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3</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Basic equipment</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r>
      <w:tr w:rsidR="00DB19D1" w:rsidRPr="00591ED6" w:rsidTr="001F68BC">
        <w:tc>
          <w:tcPr>
            <w:tcW w:w="65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4</w:t>
            </w:r>
          </w:p>
        </w:tc>
        <w:tc>
          <w:tcPr>
            <w:tcW w:w="3142"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 xml:space="preserve">Generator and fuel </w:t>
            </w:r>
          </w:p>
        </w:tc>
        <w:tc>
          <w:tcPr>
            <w:tcW w:w="860"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19"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c>
          <w:tcPr>
            <w:tcW w:w="1517"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w:t>
            </w:r>
          </w:p>
        </w:tc>
        <w:tc>
          <w:tcPr>
            <w:tcW w:w="1976" w:type="dxa"/>
            <w:shd w:val="clear" w:color="auto" w:fill="auto"/>
          </w:tcPr>
          <w:p w:rsidR="00DB19D1" w:rsidRPr="00591ED6" w:rsidRDefault="00DB19D1" w:rsidP="001F68BC">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10,000</w:t>
            </w:r>
          </w:p>
        </w:tc>
      </w:tr>
    </w:tbl>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iCs/>
          <w:sz w:val="24"/>
          <w:szCs w:val="24"/>
        </w:rPr>
      </w:pPr>
      <w:r w:rsidRPr="00591ED6">
        <w:rPr>
          <w:rFonts w:ascii="Times New Roman" w:eastAsia="Times New Roman" w:hAnsi="Times New Roman" w:cs="Times New Roman"/>
          <w:iCs/>
          <w:sz w:val="24"/>
          <w:szCs w:val="24"/>
        </w:rPr>
        <w:t>Subtotal = #27,500</w:t>
      </w:r>
      <w:r w:rsidRPr="00591ED6">
        <w:rPr>
          <w:rFonts w:ascii="Times New Roman" w:eastAsia="Times New Roman" w:hAnsi="Times New Roman" w:cs="Times New Roman"/>
          <w:iCs/>
          <w:sz w:val="24"/>
          <w:szCs w:val="24"/>
        </w:rPr>
        <w:tab/>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Sum total</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271,500.00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type id="_x0000_t32" coordsize="21600,21600" o:spt="32" o:oned="t" path="m,l21600,21600e" filled="f">
            <v:path arrowok="t" fillok="f" o:connecttype="none"/>
            <o:lock v:ext="edit" shapetype="t"/>
          </v:shapetype>
          <v:shape id="Straight Arrow Connector 408" o:spid="_x0000_s1038" type="#_x0000_t32" style="position:absolute;left:0;text-align:left;margin-left:211.05pt;margin-top:16.15pt;width:97.1pt;height:.8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AguQIAALcFAAAOAAAAZHJzL2Uyb0RvYy54bWysVF1vmzAUfZ+0/2DxToFAAolKqpSQvXRb&#10;pXTbs4NNsGZsZDsh1bT/vmuT0KZ7maYmEvLXPT733ON7e3dqOTpSpZkUuRfdhB6iopKEiX3ufXva&#10;+JmHtMGCYC4Fzb1nqr275ccPt323oBPZSE6oQgAi9KLvcq8xplsEga4a2mJ9IzsqYLOWqsUGpmof&#10;EIV7QG95MAnDWdBLRTolK6o1rK6HTW/p8OuaVuZrXWtqEM894GbcV7nvzn6D5S1e7BXuGladaeD/&#10;YNFiJuDSEWqNDUYHxf6CalmlpJa1ualkG8i6ZhV1OUA2Ufgmm22DO+pyAXF0N8qk3w+2+nJ8VIiR&#10;3EtCKJXALRRpaxRm+8aglVKyR4UUAoSUCtkzoFjf6QUEFuJR2Zyrk9h2D7L6qZGQRYPFnjrmT88d&#10;gEU2IrgKsRPdwb27/rMkcAYfjHTynWrVopqz7rsNtOAgETq5ej2P9aIngypYjCZxHKVQ1gr2ojCa&#10;uXoGeGFhbHCntPlEZYvsIPf0Oa8xoeEKfHzQxpJ8CbDBQm4Y584gXKA+9+IsCkNHSkvOiN2157Ta&#10;7wqu0BFbj7mfSxl2Xh9T8iCIQ2soJuV5bDDjwxhu58LiUWfbgRLMTgaGbh2ydpb6NQ/nZVZmiZ9M&#10;ZqWfhOu1v9oUiT/bROl0Ha+LYh39tkSjZNEwQqiwXC/2jpJ/s8/5oQ3GHA0+qhJcozv5gOw109Vm&#10;GqZJnPlpOo39JC5D/z7bFP6qiGaztLwv7ss3TEuXvX4fsqOUlpU8GKq2DekRYdYNkyyeg+UJg3YQ&#10;Z+EsnKcewnwPfawyykNKmh/MNM7K1noW46rW6cb+3TrmXYMHB0ytAy4GGKzhtBmvH5S6FNnOxjKd&#10;k3/REkxxMYB7QvbVDO9vJ8nzo7o8LegOLujcyWz7eT2H8et+u/wDAAD//wMAUEsDBBQABgAIAAAA&#10;IQB3u+F23gAAAAkBAAAPAAAAZHJzL2Rvd25yZXYueG1sTI9NT8MwDIbvSPyHyEhcEEuboGorTSeE&#10;BKdd6BiCW9aatqJxqiZby7/HnODmj0evHxfbxQ3ijFPoPRlIVwkIpNo3PbUGXvdPt2sQIVpq7OAJ&#10;DXxjgG15eVHYvPEzveC5iq3gEAq5NdDFOOZShrpDZ8PKj0i8+/STs5HbqZXNZGcOd4NUSZJJZ3vi&#10;C50d8bHD+qs6OQPVQT7vDpt3Xc8f7ob0WmV692bM9dXycA8i4hL/YPjVZ3Uo2enoT9QEMRi4Uypl&#10;1IBWGgQDWZpxceSB3oAsC/n/g/IHAAD//wMAUEsBAi0AFAAGAAgAAAAhALaDOJL+AAAA4QEAABMA&#10;AAAAAAAAAAAAAAAAAAAAAFtDb250ZW50X1R5cGVzXS54bWxQSwECLQAUAAYACAAAACEAOP0h/9YA&#10;AACUAQAACwAAAAAAAAAAAAAAAAAvAQAAX3JlbHMvLnJlbHNQSwECLQAUAAYACAAAACEAU6qQILkC&#10;AAC3BQAADgAAAAAAAAAAAAAAAAAuAgAAZHJzL2Uyb0RvYy54bWxQSwECLQAUAAYACAAAACEAd7vh&#10;dt4AAAAJAQAADwAAAAAAAAAAAAAAAAATBQAAZHJzL2Rvd25yZXYueG1sUEsFBgAAAAAEAAQA8wAA&#10;AB4GAAAAAA==&#10;" strokeweight="3pt">
            <v:shadow color="#7f7f7f" opacity=".5" offset="1pt"/>
          </v:shape>
        </w:pict>
      </w:r>
      <w:r w:rsidRPr="00591ED6">
        <w:rPr>
          <w:rFonts w:ascii="Times New Roman" w:eastAsia="Times New Roman" w:hAnsi="Times New Roman" w:cs="Times New Roman"/>
          <w:b/>
          <w:bCs/>
          <w:iCs/>
          <w:sz w:val="24"/>
          <w:szCs w:val="24"/>
        </w:rPr>
        <w:t>Contingency allowance</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271,500.00 X 5</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13,575</w:t>
      </w:r>
      <w:r w:rsidRPr="00591ED6">
        <w:rPr>
          <w:rFonts w:ascii="Times New Roman" w:eastAsia="Times New Roman" w:hAnsi="Times New Roman" w:cs="Times New Roman"/>
          <w:b/>
          <w:bCs/>
          <w:iCs/>
          <w:sz w:val="24"/>
          <w:szCs w:val="24"/>
        </w:rPr>
        <w:tab/>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 xml:space="preserve">      100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7" o:spid="_x0000_s1039" type="#_x0000_t32" style="position:absolute;left:0;text-align:left;margin-left:217.55pt;margin-top:19pt;width:95.3pt;height:.9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PuQ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IMHgJs99LHSKA8pYX4wUzsrW+tZjJtaT9f279ZxI2vcO2BsHXA1QG8Np81wfa/Utch2NpTp&#10;kvyLlmCKqwHcE7Kvpn9/O0HOG3V9WtAdXNClk9n283oO49f9dvEHAAD//wMAUEsDBBQABgAIAAAA&#10;IQAVLJ/x4AAAAAkBAAAPAAAAZHJzL2Rvd25yZXYueG1sTI/BToNAEIbvJr7DZky8GLuUtZQiS2NM&#10;9NSLaBu9bWEEIjtL2G3Bt3c86XFmvvzz/fl2tr044+g7RxqWiwgEUuXqjhoNb69PtykIHwzVpneE&#10;Gr7Rw7a4vMhNVruJXvBchkZwCPnMaGhDGDIpfdWiNX7hBiS+fbrRmsDj2Mh6NBOH217GUZRIazri&#10;D60Z8LHF6qs8WQ3lXj7v9pt3VU0f9oZUGidqd9D6+mp+uAcRcA5/MPzqszoU7HR0J6q96DXcqdWS&#10;UQ0q5U4MJPFqDeLIi00Kssjl/wbFDwAAAP//AwBQSwECLQAUAAYACAAAACEAtoM4kv4AAADhAQAA&#10;EwAAAAAAAAAAAAAAAAAAAAAAW0NvbnRlbnRfVHlwZXNdLnhtbFBLAQItABQABgAIAAAAIQA4/SH/&#10;1gAAAJQBAAALAAAAAAAAAAAAAAAAAC8BAABfcmVscy8ucmVsc1BLAQItABQABgAIAAAAIQBAanPP&#10;uQIAALcFAAAOAAAAAAAAAAAAAAAAAC4CAABkcnMvZTJvRG9jLnhtbFBLAQItABQABgAIAAAAIQAV&#10;LJ/x4AAAAAkBAAAPAAAAAAAAAAAAAAAAABMFAABkcnMvZG93bnJldi54bWxQSwUGAAAAAAQABADz&#10;AAAAIAYAAAAA&#10;" strokeweight="3pt">
            <v:shadow color="#7f7f7f" opacity=".5" offset="1pt"/>
          </v:shape>
        </w:pict>
      </w:r>
      <w:r w:rsidRPr="00591ED6">
        <w:rPr>
          <w:rFonts w:ascii="Times New Roman" w:eastAsia="Times New Roman" w:hAnsi="Times New Roman" w:cs="Times New Roman"/>
          <w:b/>
          <w:bCs/>
          <w:iCs/>
          <w:sz w:val="24"/>
          <w:szCs w:val="24"/>
        </w:rPr>
        <w:t>VAT</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271,500.00 X 7.5</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20,362.5</w:t>
      </w:r>
      <w:r w:rsidRPr="00591ED6">
        <w:rPr>
          <w:rFonts w:ascii="Times New Roman" w:eastAsia="Times New Roman" w:hAnsi="Times New Roman" w:cs="Times New Roman"/>
          <w:b/>
          <w:bCs/>
          <w:iCs/>
          <w:sz w:val="24"/>
          <w:szCs w:val="24"/>
        </w:rPr>
        <w:tab/>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 xml:space="preserve">      100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6" o:spid="_x0000_s1040" type="#_x0000_t32" style="position:absolute;left:0;text-align:left;margin-left:217.55pt;margin-top:16.85pt;width:95.3pt;height:.9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Kh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Q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tjD1z98AAAAJAQAADwAAAGRycy9kb3ducmV2LnhtbEyPTU+DQBCG7yb+h82YeDHtUlawIktj&#10;TPTUS9E2etvCCER2lrDbgv/e8aS3+XjyzjP5Zra9OOPoO0caVssIBFLl6o4aDW+vz4s1CB8M1aZ3&#10;hBq+0cOmuLzITVa7iXZ4LkMjOIR8ZjS0IQyZlL5q0Rq/dAMS7z7daE3gdmxkPZqJw20v4yhKpTUd&#10;8YXWDPjUYvVVnqyGci9ftvv7d1VNH/aG1DpO1fag9fXV/PgAIuAc/mD41Wd1KNjp6E5Ue9FruFXJ&#10;ilENSt2BYCCNEy6OPEgSkEUu/39Q/AAAAP//AwBQSwECLQAUAAYACAAAACEAtoM4kv4AAADhAQAA&#10;EwAAAAAAAAAAAAAAAAAAAAAAW0NvbnRlbnRfVHlwZXNdLnhtbFBLAQItABQABgAIAAAAIQA4/SH/&#10;1gAAAJQBAAALAAAAAAAAAAAAAAAAAC8BAABfcmVscy8ucmVsc1BLAQItABQABgAIAAAAIQDeT1Kh&#10;ugIAALcFAAAOAAAAAAAAAAAAAAAAAC4CAABkcnMvZTJvRG9jLnhtbFBLAQItABQABgAIAAAAIQC2&#10;MPXP3wAAAAkBAAAPAAAAAAAAAAAAAAAAABQFAABkcnMvZG93bnJldi54bWxQSwUGAAAAAAQABADz&#10;AAAAIAYAAAAA&#10;" strokeweight="3pt">
            <v:shadow color="#7f7f7f" opacity=".5" offset="1pt"/>
          </v:shape>
        </w:pict>
      </w:r>
      <w:r w:rsidRPr="00591ED6">
        <w:rPr>
          <w:rFonts w:ascii="Times New Roman" w:eastAsia="Times New Roman" w:hAnsi="Times New Roman" w:cs="Times New Roman"/>
          <w:b/>
          <w:bCs/>
          <w:iCs/>
          <w:sz w:val="24"/>
          <w:szCs w:val="24"/>
        </w:rPr>
        <w:t>ACCOMODATION</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271,500.00 X 1.5</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4,072.5</w:t>
      </w:r>
      <w:r w:rsidRPr="00591ED6">
        <w:rPr>
          <w:rFonts w:ascii="Times New Roman" w:eastAsia="Times New Roman" w:hAnsi="Times New Roman" w:cs="Times New Roman"/>
          <w:b/>
          <w:bCs/>
          <w:iCs/>
          <w:sz w:val="24"/>
          <w:szCs w:val="24"/>
        </w:rPr>
        <w:tab/>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 xml:space="preserve">      100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5" o:spid="_x0000_s1041" type="#_x0000_t32" style="position:absolute;left:0;text-align:left;margin-left:216.25pt;margin-top:15.6pt;width:95.3pt;height:.9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ET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j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w+Ooz98AAAAJAQAADwAAAGRycy9kb3ducmV2LnhtbEyPwU7DMAyG70i8Q2QkLoilTaAapemE&#10;kOC0C4UhuGWtaSsap2qytbw95jSOtj/9/v5is7hBHHEKvScD6SoBgVT7pqfWwNvr0/UaRIiWGjt4&#10;QgM/GGBTnp8VNm/8TC94rGIrOIRCbg10MY65lKHu0Nmw8iMS37785GzkcWplM9mZw90gVZJk0tme&#10;+ENnR3zssP6uDs5AtZPP293dh67nT3dFeq0yvX035vJiebgHEXGJJxj+9FkdSnba+wM1QQwGbrS6&#10;ZdSAThUIBjKlUxB7XugEZFnI/w3KXwAAAP//AwBQSwECLQAUAAYACAAAACEAtoM4kv4AAADhAQAA&#10;EwAAAAAAAAAAAAAAAAAAAAAAW0NvbnRlbnRfVHlwZXNdLnhtbFBLAQItABQABgAIAAAAIQA4/SH/&#10;1gAAAJQBAAALAAAAAAAAAAAAAAAAAC8BAABfcmVscy8ucmVsc1BLAQItABQABgAIAAAAIQB8ITET&#10;ugIAALcFAAAOAAAAAAAAAAAAAAAAAC4CAABkcnMvZTJvRG9jLnhtbFBLAQItABQABgAIAAAAIQDD&#10;46jP3wAAAAkBAAAPAAAAAAAAAAAAAAAAABQFAABkcnMvZG93bnJldi54bWxQSwUGAAAAAAQABADz&#10;AAAAIAYAAAAA&#10;" strokeweight="3pt">
            <v:shadow color="#7f7f7f" opacity=".5" offset="1pt"/>
          </v:shape>
        </w:pict>
      </w:r>
      <w:r w:rsidRPr="00591ED6">
        <w:rPr>
          <w:rFonts w:ascii="Times New Roman" w:eastAsia="Times New Roman" w:hAnsi="Times New Roman" w:cs="Times New Roman"/>
          <w:b/>
          <w:bCs/>
          <w:iCs/>
          <w:sz w:val="24"/>
          <w:szCs w:val="24"/>
        </w:rPr>
        <w:t>MOB/DEMB</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271,500.00 X 10</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27,150</w:t>
      </w:r>
      <w:r w:rsidRPr="00591ED6">
        <w:rPr>
          <w:rFonts w:ascii="Times New Roman" w:eastAsia="Times New Roman" w:hAnsi="Times New Roman" w:cs="Times New Roman"/>
          <w:b/>
          <w:bCs/>
          <w:iCs/>
          <w:sz w:val="24"/>
          <w:szCs w:val="24"/>
        </w:rPr>
        <w:tab/>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 xml:space="preserve">      100</w:t>
      </w: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p>
    <w:p w:rsidR="00DB19D1" w:rsidRPr="00591ED6" w:rsidRDefault="00DB19D1" w:rsidP="00DB19D1">
      <w:pPr>
        <w:widowControl w:val="0"/>
        <w:autoSpaceDE w:val="0"/>
        <w:autoSpaceDN w:val="0"/>
        <w:spacing w:after="0" w:line="360" w:lineRule="auto"/>
        <w:jc w:val="both"/>
        <w:rPr>
          <w:rFonts w:ascii="Times New Roman" w:eastAsia="Times New Roman" w:hAnsi="Times New Roman" w:cs="Times New Roman"/>
          <w:b/>
          <w:bCs/>
          <w:iCs/>
          <w:sz w:val="24"/>
          <w:szCs w:val="24"/>
        </w:rPr>
      </w:pPr>
      <w:r w:rsidRPr="00591ED6">
        <w:rPr>
          <w:rFonts w:ascii="Times New Roman" w:eastAsia="Times New Roman" w:hAnsi="Times New Roman" w:cs="Times New Roman"/>
          <w:b/>
          <w:bCs/>
          <w:iCs/>
          <w:sz w:val="24"/>
          <w:szCs w:val="24"/>
        </w:rPr>
        <w:t>GLEARANCE TAX</w:t>
      </w:r>
      <w:r w:rsidRPr="00591ED6">
        <w:rPr>
          <w:rFonts w:ascii="Times New Roman" w:eastAsia="Times New Roman" w:hAnsi="Times New Roman" w:cs="Times New Roman"/>
          <w:b/>
          <w:bCs/>
          <w:iCs/>
          <w:sz w:val="24"/>
          <w:szCs w:val="24"/>
        </w:rPr>
        <w:tab/>
      </w:r>
      <w:r w:rsidRPr="00591ED6">
        <w:rPr>
          <w:rFonts w:ascii="Times New Roman" w:eastAsia="Times New Roman" w:hAnsi="Times New Roman" w:cs="Times New Roman"/>
          <w:b/>
          <w:bCs/>
          <w:iCs/>
          <w:sz w:val="24"/>
          <w:szCs w:val="24"/>
        </w:rPr>
        <w:tab/>
        <w:t>=</w:t>
      </w:r>
      <w:r w:rsidRPr="00591ED6">
        <w:rPr>
          <w:rFonts w:ascii="Times New Roman" w:eastAsia="Times New Roman" w:hAnsi="Times New Roman" w:cs="Times New Roman"/>
          <w:b/>
          <w:bCs/>
          <w:iCs/>
          <w:sz w:val="24"/>
          <w:szCs w:val="24"/>
        </w:rPr>
        <w:tab/>
        <w:t>65, 159.5</w:t>
      </w:r>
      <w:bookmarkEnd w:id="228"/>
    </w:p>
    <w:p w:rsidR="00DB19D1" w:rsidRPr="00591ED6" w:rsidRDefault="00DB19D1" w:rsidP="00DB19D1">
      <w:pPr>
        <w:spacing w:line="360" w:lineRule="auto"/>
        <w:jc w:val="both"/>
        <w:rPr>
          <w:rFonts w:ascii="Times New Roman" w:hAnsi="Times New Roman" w:cs="Times New Roman"/>
          <w:b/>
          <w:bCs/>
          <w:color w:val="000000" w:themeColor="text1"/>
          <w:sz w:val="24"/>
          <w:szCs w:val="24"/>
        </w:rPr>
      </w:pPr>
      <w:r w:rsidRPr="00591ED6">
        <w:rPr>
          <w:rFonts w:ascii="Times New Roman" w:hAnsi="Times New Roman" w:cs="Times New Roman"/>
          <w:b/>
          <w:bCs/>
          <w:color w:val="000000" w:themeColor="text1"/>
          <w:sz w:val="24"/>
          <w:szCs w:val="24"/>
        </w:rPr>
        <w:t>5.2</w:t>
      </w:r>
      <w:r w:rsidRPr="00591ED6">
        <w:rPr>
          <w:rFonts w:ascii="Times New Roman" w:hAnsi="Times New Roman" w:cs="Times New Roman"/>
          <w:b/>
          <w:bCs/>
          <w:color w:val="000000" w:themeColor="text1"/>
          <w:sz w:val="24"/>
          <w:szCs w:val="24"/>
        </w:rPr>
        <w:tab/>
        <w:t>SUMMARY</w:t>
      </w:r>
    </w:p>
    <w:p w:rsidR="00DB19D1" w:rsidRPr="00591ED6" w:rsidRDefault="00DB19D1" w:rsidP="00DB19D1">
      <w:pPr>
        <w:spacing w:line="360" w:lineRule="auto"/>
        <w:ind w:firstLine="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 xml:space="preserve">This project is strictly computer based on record keeping, storage, retrieval and management systems for land and property records it also showcases parcel data that can be converted into a powerful information system, as well as unified co-ordinate system. The survival of any organization depends on the acquisition and effective use of information, in which GIS technology can be used to solve problems connected with Cadastral management. Differential Global Positioning System was used to acquire geometric data, while social survey was used to acquire attribute data. In order to make retrieval manipulation and data update relatively easy, database was created from the acquired data. Analysis of result was </w:t>
      </w:r>
      <w:r w:rsidRPr="00591ED6">
        <w:rPr>
          <w:rFonts w:ascii="Times New Roman" w:hAnsi="Times New Roman" w:cs="Times New Roman"/>
          <w:bCs/>
          <w:color w:val="000000" w:themeColor="text1"/>
          <w:sz w:val="24"/>
          <w:szCs w:val="24"/>
        </w:rPr>
        <w:lastRenderedPageBreak/>
        <w:t>done by using relational database model (Tables); structured query language (SQL) in ARCGIS 10.2 Queries used in the database, and generated information could be used in decision making and physical planning of the study area in future. The results were presented in both hard and soft copies.</w:t>
      </w:r>
    </w:p>
    <w:p w:rsidR="00DB19D1" w:rsidRPr="00591ED6" w:rsidRDefault="00DB19D1" w:rsidP="00DB19D1">
      <w:pPr>
        <w:spacing w:line="360" w:lineRule="auto"/>
        <w:jc w:val="both"/>
        <w:rPr>
          <w:rFonts w:ascii="Times New Roman" w:hAnsi="Times New Roman" w:cs="Times New Roman"/>
          <w:b/>
          <w:bCs/>
          <w:color w:val="000000" w:themeColor="text1"/>
          <w:sz w:val="24"/>
          <w:szCs w:val="24"/>
        </w:rPr>
      </w:pPr>
      <w:r w:rsidRPr="00591ED6">
        <w:rPr>
          <w:rFonts w:ascii="Times New Roman" w:hAnsi="Times New Roman" w:cs="Times New Roman"/>
          <w:b/>
          <w:bCs/>
          <w:color w:val="000000" w:themeColor="text1"/>
          <w:sz w:val="24"/>
          <w:szCs w:val="24"/>
        </w:rPr>
        <w:t>5.3</w:t>
      </w:r>
      <w:r w:rsidRPr="00591ED6">
        <w:rPr>
          <w:rFonts w:ascii="Times New Roman" w:hAnsi="Times New Roman" w:cs="Times New Roman"/>
          <w:b/>
          <w:bCs/>
          <w:color w:val="000000" w:themeColor="text1"/>
          <w:sz w:val="24"/>
          <w:szCs w:val="24"/>
        </w:rPr>
        <w:tab/>
        <w:t>PROBLEM ENCOUNTERED</w:t>
      </w:r>
    </w:p>
    <w:p w:rsidR="00DB19D1" w:rsidRPr="00591ED6" w:rsidRDefault="00DB19D1" w:rsidP="00DB19D1">
      <w:pPr>
        <w:spacing w:line="360" w:lineRule="auto"/>
        <w:ind w:firstLine="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The problem encountered during this project ranges from in adequate low technical how of the equipment, weather and unruly behavior from the occupants of the estate initially, but later put under control by admin and portal in charge of the estate, who made passionate plea to some sections of the occupant during questioning process foe name, and other personal records.</w:t>
      </w:r>
    </w:p>
    <w:p w:rsidR="00DB19D1" w:rsidRPr="00591ED6" w:rsidRDefault="00DB19D1" w:rsidP="00DB19D1">
      <w:pPr>
        <w:spacing w:line="360" w:lineRule="auto"/>
        <w:jc w:val="both"/>
        <w:rPr>
          <w:rFonts w:ascii="Times New Roman" w:hAnsi="Times New Roman" w:cs="Times New Roman"/>
          <w:b/>
          <w:bCs/>
          <w:color w:val="000000" w:themeColor="text1"/>
          <w:sz w:val="24"/>
          <w:szCs w:val="24"/>
        </w:rPr>
      </w:pPr>
    </w:p>
    <w:p w:rsidR="00DB19D1" w:rsidRPr="00591ED6" w:rsidRDefault="00DB19D1" w:rsidP="00DB19D1">
      <w:pPr>
        <w:spacing w:line="360" w:lineRule="auto"/>
        <w:jc w:val="both"/>
        <w:rPr>
          <w:rFonts w:ascii="Times New Roman" w:hAnsi="Times New Roman" w:cs="Times New Roman"/>
          <w:b/>
          <w:bCs/>
          <w:color w:val="000000" w:themeColor="text1"/>
          <w:sz w:val="24"/>
          <w:szCs w:val="24"/>
        </w:rPr>
      </w:pPr>
    </w:p>
    <w:p w:rsidR="00DB19D1" w:rsidRPr="00591ED6" w:rsidRDefault="00DB19D1" w:rsidP="00DB19D1">
      <w:pPr>
        <w:spacing w:line="360" w:lineRule="auto"/>
        <w:jc w:val="both"/>
        <w:rPr>
          <w:rFonts w:ascii="Times New Roman" w:hAnsi="Times New Roman" w:cs="Times New Roman"/>
          <w:b/>
          <w:bCs/>
          <w:color w:val="000000" w:themeColor="text1"/>
          <w:sz w:val="24"/>
          <w:szCs w:val="24"/>
        </w:rPr>
      </w:pPr>
      <w:r w:rsidRPr="00591ED6">
        <w:rPr>
          <w:rFonts w:ascii="Times New Roman" w:hAnsi="Times New Roman" w:cs="Times New Roman"/>
          <w:b/>
          <w:bCs/>
          <w:color w:val="000000" w:themeColor="text1"/>
          <w:sz w:val="24"/>
          <w:szCs w:val="24"/>
        </w:rPr>
        <w:t>5.4</w:t>
      </w:r>
      <w:r w:rsidRPr="00591ED6">
        <w:rPr>
          <w:rFonts w:ascii="Times New Roman" w:hAnsi="Times New Roman" w:cs="Times New Roman"/>
          <w:b/>
          <w:bCs/>
          <w:color w:val="000000" w:themeColor="text1"/>
          <w:sz w:val="24"/>
          <w:szCs w:val="24"/>
        </w:rPr>
        <w:tab/>
        <w:t>RECOMMENDATIONS</w:t>
      </w:r>
    </w:p>
    <w:p w:rsidR="00DB19D1" w:rsidRPr="00591ED6" w:rsidRDefault="00DB19D1" w:rsidP="00DB19D1">
      <w:pPr>
        <w:spacing w:line="360" w:lineRule="auto"/>
        <w:ind w:firstLine="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Having successfully completed this project, I would like to make the following recommendations: that,</w:t>
      </w:r>
    </w:p>
    <w:p w:rsidR="00DB19D1" w:rsidRPr="00591ED6" w:rsidRDefault="00DB19D1" w:rsidP="00DB19D1">
      <w:pPr>
        <w:numPr>
          <w:ilvl w:val="0"/>
          <w:numId w:val="17"/>
        </w:numPr>
        <w:spacing w:after="160" w:line="360" w:lineRule="auto"/>
        <w:ind w:left="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There should be awareness to land owners about changing land policies from Federal, State, and Local Government.</w:t>
      </w:r>
    </w:p>
    <w:p w:rsidR="00DB19D1" w:rsidRPr="00591ED6" w:rsidRDefault="00DB19D1" w:rsidP="00DB19D1">
      <w:pPr>
        <w:numPr>
          <w:ilvl w:val="0"/>
          <w:numId w:val="17"/>
        </w:numPr>
        <w:spacing w:after="160" w:line="360" w:lineRule="auto"/>
        <w:ind w:left="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There should be a unified Cadastral Digital Database in a unified co-ordinate system in all over the country.</w:t>
      </w:r>
    </w:p>
    <w:p w:rsidR="00DB19D1" w:rsidRPr="00591ED6" w:rsidRDefault="00DB19D1" w:rsidP="00DB19D1">
      <w:pPr>
        <w:numPr>
          <w:ilvl w:val="0"/>
          <w:numId w:val="17"/>
        </w:numPr>
        <w:spacing w:after="160" w:line="360" w:lineRule="auto"/>
        <w:ind w:left="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Ilorin East Local Government should make use of the outcome of this project made known in aiding town planning, internal revenue board in discharging their constituted duties.</w:t>
      </w:r>
    </w:p>
    <w:p w:rsidR="00DB19D1" w:rsidRPr="00591ED6" w:rsidRDefault="00DB19D1" w:rsidP="00DB19D1">
      <w:pPr>
        <w:numPr>
          <w:ilvl w:val="0"/>
          <w:numId w:val="17"/>
        </w:numPr>
        <w:spacing w:after="160" w:line="360" w:lineRule="auto"/>
        <w:ind w:left="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The project stages, products and lessons learnt, be presented to relevant establishment, department or institution that may be willing to implement similar system in future to their lost community.</w:t>
      </w:r>
    </w:p>
    <w:p w:rsidR="00DB19D1" w:rsidRPr="00591ED6" w:rsidRDefault="00DB19D1" w:rsidP="00DB19D1">
      <w:pPr>
        <w:numPr>
          <w:ilvl w:val="0"/>
          <w:numId w:val="17"/>
        </w:numPr>
        <w:spacing w:after="160" w:line="360" w:lineRule="auto"/>
        <w:ind w:left="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t xml:space="preserve">The database should be created well and updated from time to time, and should not be limited to an area, agencies or government alone; it should be extended to private, communal and individual as it enhance security and identification of next </w:t>
      </w:r>
      <w:proofErr w:type="spellStart"/>
      <w:r w:rsidRPr="00591ED6">
        <w:rPr>
          <w:rFonts w:ascii="Times New Roman" w:hAnsi="Times New Roman" w:cs="Times New Roman"/>
          <w:bCs/>
          <w:color w:val="000000" w:themeColor="text1"/>
          <w:sz w:val="24"/>
          <w:szCs w:val="24"/>
        </w:rPr>
        <w:t>neighbour</w:t>
      </w:r>
      <w:proofErr w:type="spellEnd"/>
      <w:r w:rsidRPr="00591ED6">
        <w:rPr>
          <w:rFonts w:ascii="Times New Roman" w:hAnsi="Times New Roman" w:cs="Times New Roman"/>
          <w:bCs/>
          <w:color w:val="000000" w:themeColor="text1"/>
          <w:sz w:val="24"/>
          <w:szCs w:val="24"/>
        </w:rPr>
        <w:t>.</w:t>
      </w:r>
    </w:p>
    <w:p w:rsidR="00DB19D1" w:rsidRPr="00591ED6" w:rsidRDefault="00DB19D1" w:rsidP="00DB19D1">
      <w:pPr>
        <w:numPr>
          <w:ilvl w:val="0"/>
          <w:numId w:val="17"/>
        </w:numPr>
        <w:spacing w:after="160" w:line="360" w:lineRule="auto"/>
        <w:ind w:left="720"/>
        <w:jc w:val="both"/>
        <w:rPr>
          <w:rFonts w:ascii="Times New Roman" w:hAnsi="Times New Roman" w:cs="Times New Roman"/>
          <w:bCs/>
          <w:color w:val="000000" w:themeColor="text1"/>
          <w:sz w:val="24"/>
          <w:szCs w:val="24"/>
        </w:rPr>
      </w:pPr>
      <w:r w:rsidRPr="00591ED6">
        <w:rPr>
          <w:rFonts w:ascii="Times New Roman" w:hAnsi="Times New Roman" w:cs="Times New Roman"/>
          <w:bCs/>
          <w:color w:val="000000" w:themeColor="text1"/>
          <w:sz w:val="24"/>
          <w:szCs w:val="24"/>
        </w:rPr>
        <w:lastRenderedPageBreak/>
        <w:t>Lastly this project is open for review in the future since there could any changes made by any specific occupant as well as a reference for any one embarking on this kind of project</w:t>
      </w:r>
    </w:p>
    <w:p w:rsidR="00DB19D1" w:rsidRPr="00591ED6" w:rsidRDefault="00DB19D1" w:rsidP="00DB19D1">
      <w:pPr>
        <w:spacing w:line="360" w:lineRule="auto"/>
        <w:jc w:val="both"/>
        <w:rPr>
          <w:rFonts w:ascii="Times New Roman" w:hAnsi="Times New Roman" w:cs="Times New Roman"/>
          <w:b/>
          <w:color w:val="000000" w:themeColor="text1"/>
          <w:sz w:val="24"/>
          <w:szCs w:val="24"/>
        </w:rPr>
      </w:pPr>
      <w:r w:rsidRPr="00591ED6">
        <w:rPr>
          <w:rFonts w:ascii="Times New Roman" w:hAnsi="Times New Roman" w:cs="Times New Roman"/>
          <w:b/>
          <w:color w:val="000000" w:themeColor="text1"/>
          <w:sz w:val="24"/>
          <w:szCs w:val="24"/>
        </w:rPr>
        <w:t>5.5</w:t>
      </w:r>
      <w:r w:rsidRPr="00591ED6">
        <w:rPr>
          <w:rFonts w:ascii="Times New Roman" w:hAnsi="Times New Roman" w:cs="Times New Roman"/>
          <w:b/>
          <w:color w:val="000000" w:themeColor="text1"/>
          <w:sz w:val="24"/>
          <w:szCs w:val="24"/>
        </w:rPr>
        <w:tab/>
        <w:t>CONCLUSION</w:t>
      </w:r>
    </w:p>
    <w:p w:rsidR="00DB19D1" w:rsidRPr="00591ED6" w:rsidRDefault="00DB19D1" w:rsidP="00DB19D1">
      <w:pPr>
        <w:spacing w:line="360" w:lineRule="auto"/>
        <w:ind w:firstLine="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The project focused on injecting the digital technology into cadastral system of land administration to propagate the switching from analogue system to digital format which allows information storing, assessing, retrieving and editing of land information. The techniques and general procedures for land information system will be fully described and technology has come to play a vital role in keeping cadastral record by making possible for information to be kept in different formats, allowing them to be assembled in any desired manner by individual, </w:t>
      </w:r>
      <w:proofErr w:type="spellStart"/>
      <w:r w:rsidRPr="00591ED6">
        <w:rPr>
          <w:rFonts w:ascii="Times New Roman" w:hAnsi="Times New Roman" w:cs="Times New Roman"/>
          <w:color w:val="000000" w:themeColor="text1"/>
          <w:sz w:val="24"/>
          <w:szCs w:val="24"/>
        </w:rPr>
        <w:t>Parastatal</w:t>
      </w:r>
      <w:proofErr w:type="spellEnd"/>
      <w:r w:rsidRPr="00591ED6">
        <w:rPr>
          <w:rFonts w:ascii="Times New Roman" w:hAnsi="Times New Roman" w:cs="Times New Roman"/>
          <w:color w:val="000000" w:themeColor="text1"/>
          <w:sz w:val="24"/>
          <w:szCs w:val="24"/>
        </w:rPr>
        <w:t xml:space="preserve"> or responsible body for the Estate that are directly involved with land related matter in satisfying their required need.</w:t>
      </w:r>
    </w:p>
    <w:p w:rsidR="00DB19D1" w:rsidRPr="00591ED6" w:rsidRDefault="00DB19D1" w:rsidP="00DB19D1">
      <w:pPr>
        <w:spacing w:line="360" w:lineRule="auto"/>
        <w:ind w:firstLine="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Having satisfied the entire requirement, thus, the aim and objectives of the project is met since accuracy obtained is within the expected and the database created will go a long way assisting decision making for the environment concerned.</w:t>
      </w:r>
    </w:p>
    <w:p w:rsidR="00DB19D1" w:rsidRPr="00591ED6" w:rsidRDefault="00DB19D1" w:rsidP="00DB19D1">
      <w:pPr>
        <w:spacing w:after="160" w:line="360" w:lineRule="auto"/>
        <w:jc w:val="center"/>
        <w:rPr>
          <w:rFonts w:ascii="Times New Roman" w:eastAsia="Times New Roman" w:hAnsi="Times New Roman" w:cs="Times New Roman"/>
          <w:b/>
          <w:bCs/>
          <w:color w:val="000000" w:themeColor="text1"/>
          <w:sz w:val="24"/>
          <w:szCs w:val="24"/>
        </w:rPr>
      </w:pPr>
    </w:p>
    <w:p w:rsidR="00DB19D1" w:rsidRPr="00591ED6" w:rsidRDefault="00DB19D1" w:rsidP="00DB19D1">
      <w:pPr>
        <w:spacing w:after="160" w:line="360" w:lineRule="auto"/>
        <w:jc w:val="both"/>
        <w:rPr>
          <w:rFonts w:ascii="Times New Roman" w:eastAsia="Times New Roman" w:hAnsi="Times New Roman" w:cs="Times New Roman"/>
          <w:b/>
          <w:color w:val="000000" w:themeColor="text1"/>
          <w:sz w:val="24"/>
          <w:szCs w:val="24"/>
        </w:rPr>
      </w:pPr>
    </w:p>
    <w:p w:rsidR="00DB19D1" w:rsidRPr="00591ED6" w:rsidRDefault="00DB19D1" w:rsidP="00DB19D1">
      <w:pPr>
        <w:spacing w:after="160" w:line="360" w:lineRule="auto"/>
        <w:jc w:val="both"/>
        <w:rPr>
          <w:rFonts w:ascii="Times New Roman" w:eastAsia="Times New Roman" w:hAnsi="Times New Roman" w:cs="Times New Roman"/>
          <w:b/>
          <w:color w:val="000000" w:themeColor="text1"/>
          <w:sz w:val="24"/>
          <w:szCs w:val="24"/>
        </w:rPr>
      </w:pPr>
    </w:p>
    <w:p w:rsidR="00DB19D1" w:rsidRPr="00591ED6" w:rsidRDefault="00DB19D1" w:rsidP="00DB19D1">
      <w:pPr>
        <w:spacing w:after="160" w:line="360" w:lineRule="auto"/>
        <w:rPr>
          <w:rFonts w:ascii="Times New Roman" w:eastAsia="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line="360" w:lineRule="auto"/>
        <w:rPr>
          <w:rFonts w:ascii="Times New Roman" w:hAnsi="Times New Roman" w:cs="Times New Roman"/>
          <w:color w:val="000000" w:themeColor="text1"/>
          <w:sz w:val="24"/>
          <w:szCs w:val="24"/>
        </w:rPr>
      </w:pPr>
    </w:p>
    <w:p w:rsidR="00DB19D1" w:rsidRPr="00591ED6" w:rsidRDefault="00DB19D1" w:rsidP="00DB19D1">
      <w:pPr>
        <w:spacing w:before="100" w:beforeAutospacing="1" w:after="100" w:afterAutospacing="1" w:line="360" w:lineRule="auto"/>
        <w:jc w:val="center"/>
        <w:outlineLvl w:val="1"/>
        <w:rPr>
          <w:rFonts w:ascii="Times New Roman" w:eastAsia="Times New Roman" w:hAnsi="Times New Roman" w:cs="Times New Roman"/>
          <w:b/>
          <w:bCs/>
          <w:color w:val="000000" w:themeColor="text1"/>
          <w:sz w:val="24"/>
          <w:szCs w:val="24"/>
        </w:rPr>
      </w:pPr>
      <w:r w:rsidRPr="00591ED6">
        <w:rPr>
          <w:rFonts w:ascii="Times New Roman" w:eastAsia="Times New Roman" w:hAnsi="Times New Roman" w:cs="Times New Roman"/>
          <w:b/>
          <w:bCs/>
          <w:color w:val="000000" w:themeColor="text1"/>
          <w:sz w:val="24"/>
          <w:szCs w:val="24"/>
        </w:rPr>
        <w:lastRenderedPageBreak/>
        <w:t>REFERENCES</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Adeoye</w:t>
      </w:r>
      <w:proofErr w:type="spellEnd"/>
      <w:r w:rsidRPr="00591ED6">
        <w:rPr>
          <w:rFonts w:ascii="Times New Roman" w:hAnsi="Times New Roman" w:cs="Times New Roman"/>
          <w:color w:val="000000" w:themeColor="text1"/>
          <w:sz w:val="24"/>
          <w:szCs w:val="24"/>
        </w:rPr>
        <w:t xml:space="preserve"> A.A. (1998): “Geographic/Land information system” Lagos Nigeria.</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Asoegwu</w:t>
      </w:r>
      <w:proofErr w:type="spellEnd"/>
      <w:r w:rsidRPr="00591ED6">
        <w:rPr>
          <w:rFonts w:ascii="Times New Roman" w:hAnsi="Times New Roman" w:cs="Times New Roman"/>
          <w:color w:val="000000" w:themeColor="text1"/>
          <w:sz w:val="24"/>
          <w:szCs w:val="24"/>
        </w:rPr>
        <w:t xml:space="preserve"> R.N (1991): A case for Geodetic Control Networks for the State Cadastral Surveys. Published by the Nigerian Institution of Surveyors (NIS), </w:t>
      </w:r>
      <w:proofErr w:type="spellStart"/>
      <w:r w:rsidRPr="00591ED6">
        <w:rPr>
          <w:rFonts w:ascii="Times New Roman" w:hAnsi="Times New Roman" w:cs="Times New Roman"/>
          <w:color w:val="000000" w:themeColor="text1"/>
          <w:sz w:val="24"/>
          <w:szCs w:val="24"/>
        </w:rPr>
        <w:t>Anambra</w:t>
      </w:r>
      <w:proofErr w:type="spellEnd"/>
      <w:r w:rsidRPr="00591ED6">
        <w:rPr>
          <w:rFonts w:ascii="Times New Roman" w:hAnsi="Times New Roman" w:cs="Times New Roman"/>
          <w:color w:val="000000" w:themeColor="text1"/>
          <w:sz w:val="24"/>
          <w:szCs w:val="24"/>
        </w:rPr>
        <w:t xml:space="preserve"> State Branch, </w:t>
      </w:r>
      <w:proofErr w:type="gramStart"/>
      <w:r w:rsidRPr="00591ED6">
        <w:rPr>
          <w:rFonts w:ascii="Times New Roman" w:hAnsi="Times New Roman" w:cs="Times New Roman"/>
          <w:color w:val="000000" w:themeColor="text1"/>
          <w:sz w:val="24"/>
          <w:szCs w:val="24"/>
        </w:rPr>
        <w:t>Enugu</w:t>
      </w:r>
      <w:proofErr w:type="gramEnd"/>
      <w:r w:rsidRPr="00591ED6">
        <w:rPr>
          <w:rFonts w:ascii="Times New Roman" w:hAnsi="Times New Roman" w:cs="Times New Roman"/>
          <w:color w:val="000000" w:themeColor="text1"/>
          <w:sz w:val="24"/>
          <w:szCs w:val="24"/>
        </w:rPr>
        <w:t>.</w:t>
      </w:r>
    </w:p>
    <w:p w:rsidR="00DB19D1" w:rsidRPr="00591ED6" w:rsidRDefault="00DB19D1" w:rsidP="00DB19D1">
      <w:pPr>
        <w:spacing w:before="100" w:beforeAutospacing="1" w:after="100" w:afterAutospacing="1" w:line="360" w:lineRule="auto"/>
        <w:ind w:left="720" w:hanging="720"/>
        <w:jc w:val="both"/>
        <w:outlineLvl w:val="1"/>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Brown, A. G. (1996) Defining the Cadastral Layer of a Municipal GIS Using Registered Land Parcels. </w:t>
      </w:r>
      <w:proofErr w:type="gramStart"/>
      <w:r w:rsidRPr="00591ED6">
        <w:rPr>
          <w:rFonts w:ascii="Times New Roman" w:hAnsi="Times New Roman" w:cs="Times New Roman"/>
          <w:color w:val="000000" w:themeColor="text1"/>
          <w:sz w:val="24"/>
          <w:szCs w:val="24"/>
        </w:rPr>
        <w:t>Proceedings of GIS/ LIS, Annual Conference and Exposition.</w:t>
      </w:r>
      <w:proofErr w:type="gramEnd"/>
      <w:r w:rsidRPr="00591ED6">
        <w:rPr>
          <w:rFonts w:ascii="Times New Roman" w:hAnsi="Times New Roman" w:cs="Times New Roman"/>
          <w:color w:val="000000" w:themeColor="text1"/>
          <w:sz w:val="24"/>
          <w:szCs w:val="24"/>
        </w:rPr>
        <w:t xml:space="preserve"> Denver, Colorado, USA, 19-21 November 1996.</w:t>
      </w:r>
    </w:p>
    <w:p w:rsidR="00DB19D1" w:rsidRPr="00591ED6" w:rsidRDefault="00DB19D1" w:rsidP="00DB19D1">
      <w:pPr>
        <w:spacing w:before="100" w:beforeAutospacing="1" w:after="100" w:afterAutospacing="1" w:line="360" w:lineRule="auto"/>
        <w:ind w:left="720" w:hanging="720"/>
        <w:jc w:val="both"/>
        <w:outlineLvl w:val="1"/>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Checkland</w:t>
      </w:r>
      <w:proofErr w:type="spellEnd"/>
      <w:r w:rsidRPr="00591ED6">
        <w:rPr>
          <w:rFonts w:ascii="Times New Roman" w:hAnsi="Times New Roman" w:cs="Times New Roman"/>
          <w:color w:val="000000" w:themeColor="text1"/>
          <w:sz w:val="24"/>
          <w:szCs w:val="24"/>
        </w:rPr>
        <w:t>, P. B. (1988) Information systems and systems thinking: a time to unite? International Journal of Information Management 8: 239-248.</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Coleman, D. J. and McLaughlin, J. (1997) Defining Global Geospatial Data Infrastructure (GGDI): Components, Stakeholders and Interfaces. </w:t>
      </w:r>
      <w:proofErr w:type="gramStart"/>
      <w:r w:rsidRPr="00591ED6">
        <w:rPr>
          <w:rFonts w:ascii="Times New Roman" w:hAnsi="Times New Roman" w:cs="Times New Roman"/>
          <w:color w:val="000000" w:themeColor="text1"/>
          <w:sz w:val="24"/>
          <w:szCs w:val="24"/>
        </w:rPr>
        <w:t>Proceedings of the Global Spatial Data Infrastructure Conference.</w:t>
      </w:r>
      <w:proofErr w:type="gramEnd"/>
      <w:r w:rsidRPr="00591ED6">
        <w:rPr>
          <w:rFonts w:ascii="Times New Roman" w:hAnsi="Times New Roman" w:cs="Times New Roman"/>
          <w:color w:val="000000" w:themeColor="text1"/>
          <w:sz w:val="24"/>
          <w:szCs w:val="24"/>
        </w:rPr>
        <w:t xml:space="preserve"> Chapel Hill, North Carolina USA. 21 October 1997.</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Dale, P. F. (1976) Cadastral Surveys within the Commonwealth London: Her Majesty's Stationery Office.</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Dashe</w:t>
      </w:r>
      <w:proofErr w:type="spellEnd"/>
      <w:r w:rsidRPr="00591ED6">
        <w:rPr>
          <w:rFonts w:ascii="Times New Roman" w:hAnsi="Times New Roman" w:cs="Times New Roman"/>
          <w:color w:val="000000" w:themeColor="text1"/>
          <w:sz w:val="24"/>
          <w:szCs w:val="24"/>
        </w:rPr>
        <w:t xml:space="preserve">, J.D. (1987): Cadastral survey practice in Nigeria; Kaduna Department of Printing Technology, Kaduna Polytechnic. </w:t>
      </w:r>
      <w:proofErr w:type="gramStart"/>
      <w:r w:rsidRPr="00591ED6">
        <w:rPr>
          <w:rFonts w:ascii="Times New Roman" w:hAnsi="Times New Roman" w:cs="Times New Roman"/>
          <w:color w:val="000000" w:themeColor="text1"/>
          <w:sz w:val="24"/>
          <w:szCs w:val="24"/>
        </w:rPr>
        <w:t>Pp.1-2.</w:t>
      </w:r>
      <w:proofErr w:type="gramEnd"/>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Dale P. </w:t>
      </w:r>
      <w:proofErr w:type="gramStart"/>
      <w:r w:rsidRPr="00591ED6">
        <w:rPr>
          <w:rFonts w:ascii="Times New Roman" w:hAnsi="Times New Roman" w:cs="Times New Roman"/>
          <w:color w:val="000000" w:themeColor="text1"/>
          <w:sz w:val="24"/>
          <w:szCs w:val="24"/>
        </w:rPr>
        <w:t>F., and McLaughlin J. (1988) „ Land Information Management‟ An introduction with special reference to cadastral problems in third world countries, Clarendon Press Oxford.</w:t>
      </w:r>
      <w:proofErr w:type="gramEnd"/>
      <w:r w:rsidRPr="00591ED6">
        <w:rPr>
          <w:rFonts w:ascii="Times New Roman" w:hAnsi="Times New Roman" w:cs="Times New Roman"/>
          <w:color w:val="000000" w:themeColor="text1"/>
          <w:sz w:val="24"/>
          <w:szCs w:val="24"/>
        </w:rPr>
        <w:t xml:space="preserve"> </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Enemark</w:t>
      </w:r>
      <w:proofErr w:type="spellEnd"/>
      <w:r w:rsidRPr="00591ED6">
        <w:rPr>
          <w:rFonts w:ascii="Times New Roman" w:hAnsi="Times New Roman" w:cs="Times New Roman"/>
          <w:color w:val="000000" w:themeColor="text1"/>
          <w:sz w:val="24"/>
          <w:szCs w:val="24"/>
        </w:rPr>
        <w:t xml:space="preserve">, S. and </w:t>
      </w:r>
      <w:proofErr w:type="spellStart"/>
      <w:r w:rsidRPr="00591ED6">
        <w:rPr>
          <w:rFonts w:ascii="Times New Roman" w:hAnsi="Times New Roman" w:cs="Times New Roman"/>
          <w:color w:val="000000" w:themeColor="text1"/>
          <w:sz w:val="24"/>
          <w:szCs w:val="24"/>
        </w:rPr>
        <w:t>Sevatdal</w:t>
      </w:r>
      <w:proofErr w:type="spellEnd"/>
      <w:r w:rsidRPr="00591ED6">
        <w:rPr>
          <w:rFonts w:ascii="Times New Roman" w:hAnsi="Times New Roman" w:cs="Times New Roman"/>
          <w:color w:val="000000" w:themeColor="text1"/>
          <w:sz w:val="24"/>
          <w:szCs w:val="24"/>
        </w:rPr>
        <w:t xml:space="preserve">, H. (1999) Cadastres, Land Information Systems and Planning - is decentralization a significant key to sustainable development? </w:t>
      </w:r>
      <w:proofErr w:type="gramStart"/>
      <w:r w:rsidRPr="00591ED6">
        <w:rPr>
          <w:rFonts w:ascii="Times New Roman" w:hAnsi="Times New Roman" w:cs="Times New Roman"/>
          <w:color w:val="000000" w:themeColor="text1"/>
          <w:sz w:val="24"/>
          <w:szCs w:val="24"/>
        </w:rPr>
        <w:t>Proceedings of the UN-FIG Conference on Land Tenure and Cadastral Infrastructures for Sustainable Development.</w:t>
      </w:r>
      <w:proofErr w:type="gramEnd"/>
      <w:r w:rsidRPr="00591ED6">
        <w:rPr>
          <w:rFonts w:ascii="Times New Roman" w:hAnsi="Times New Roman" w:cs="Times New Roman"/>
          <w:color w:val="000000" w:themeColor="text1"/>
          <w:sz w:val="24"/>
          <w:szCs w:val="24"/>
        </w:rPr>
        <w:t xml:space="preserve"> </w:t>
      </w:r>
      <w:proofErr w:type="gramStart"/>
      <w:r w:rsidRPr="00591ED6">
        <w:rPr>
          <w:rFonts w:ascii="Times New Roman" w:hAnsi="Times New Roman" w:cs="Times New Roman"/>
          <w:color w:val="000000" w:themeColor="text1"/>
          <w:sz w:val="24"/>
          <w:szCs w:val="24"/>
        </w:rPr>
        <w:t>Melbourne, Australia, 25-27 October.</w:t>
      </w:r>
      <w:proofErr w:type="gramEnd"/>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Eleyachin</w:t>
      </w:r>
      <w:proofErr w:type="spellEnd"/>
      <w:r w:rsidRPr="00591ED6">
        <w:rPr>
          <w:rFonts w:ascii="Times New Roman" w:hAnsi="Times New Roman" w:cs="Times New Roman"/>
          <w:color w:val="000000" w:themeColor="text1"/>
          <w:sz w:val="24"/>
          <w:szCs w:val="24"/>
        </w:rPr>
        <w:t xml:space="preserve">, E. and </w:t>
      </w:r>
      <w:proofErr w:type="spellStart"/>
      <w:r w:rsidRPr="00591ED6">
        <w:rPr>
          <w:rFonts w:ascii="Times New Roman" w:hAnsi="Times New Roman" w:cs="Times New Roman"/>
          <w:color w:val="000000" w:themeColor="text1"/>
          <w:sz w:val="24"/>
          <w:szCs w:val="24"/>
        </w:rPr>
        <w:t>Elhassance</w:t>
      </w:r>
      <w:proofErr w:type="spellEnd"/>
      <w:r w:rsidRPr="00591ED6">
        <w:rPr>
          <w:rFonts w:ascii="Times New Roman" w:hAnsi="Times New Roman" w:cs="Times New Roman"/>
          <w:color w:val="000000" w:themeColor="text1"/>
          <w:sz w:val="24"/>
          <w:szCs w:val="24"/>
        </w:rPr>
        <w:t xml:space="preserve">, S. (2001): Digital Cadastral Map: Multipurpose Tool for sustainable Developments. </w:t>
      </w:r>
      <w:proofErr w:type="gramStart"/>
      <w:r w:rsidRPr="00591ED6">
        <w:rPr>
          <w:rFonts w:ascii="Times New Roman" w:hAnsi="Times New Roman" w:cs="Times New Roman"/>
          <w:color w:val="000000" w:themeColor="text1"/>
          <w:sz w:val="24"/>
          <w:szCs w:val="24"/>
        </w:rPr>
        <w:t>International conference on Spatial Information for sustainable development.</w:t>
      </w:r>
      <w:proofErr w:type="gramEnd"/>
      <w:r w:rsidRPr="00591ED6">
        <w:rPr>
          <w:rFonts w:ascii="Times New Roman" w:hAnsi="Times New Roman" w:cs="Times New Roman"/>
          <w:color w:val="000000" w:themeColor="text1"/>
          <w:sz w:val="24"/>
          <w:szCs w:val="24"/>
        </w:rPr>
        <w:t xml:space="preserve"> Nairobi, Kenya.</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hyperlink r:id="rId28" w:tooltip="Felix Naumann" w:history="1">
        <w:r w:rsidRPr="00591ED6">
          <w:rPr>
            <w:rStyle w:val="st"/>
            <w:rFonts w:ascii="Times New Roman" w:hAnsi="Times New Roman" w:cs="Times New Roman"/>
            <w:color w:val="000000" w:themeColor="text1"/>
            <w:sz w:val="24"/>
            <w:szCs w:val="24"/>
          </w:rPr>
          <w:t xml:space="preserve">Felix </w:t>
        </w:r>
        <w:proofErr w:type="spellStart"/>
        <w:r w:rsidRPr="00591ED6">
          <w:rPr>
            <w:rStyle w:val="st"/>
            <w:rFonts w:ascii="Times New Roman" w:hAnsi="Times New Roman" w:cs="Times New Roman"/>
            <w:color w:val="000000" w:themeColor="text1"/>
            <w:sz w:val="24"/>
            <w:szCs w:val="24"/>
          </w:rPr>
          <w:t>Naumann</w:t>
        </w:r>
        <w:proofErr w:type="spellEnd"/>
      </w:hyperlink>
      <w:r w:rsidRPr="00591ED6">
        <w:rPr>
          <w:rFonts w:ascii="Times New Roman" w:hAnsi="Times New Roman" w:cs="Times New Roman"/>
          <w:color w:val="000000" w:themeColor="text1"/>
          <w:sz w:val="24"/>
          <w:szCs w:val="24"/>
        </w:rPr>
        <w:t xml:space="preserve">, </w:t>
      </w:r>
      <w:hyperlink r:id="rId29" w:tooltip="Dennis Shasha" w:history="1">
        <w:r w:rsidRPr="00591ED6">
          <w:rPr>
            <w:rStyle w:val="st"/>
            <w:rFonts w:ascii="Times New Roman" w:hAnsi="Times New Roman" w:cs="Times New Roman"/>
            <w:color w:val="000000" w:themeColor="text1"/>
            <w:sz w:val="24"/>
            <w:szCs w:val="24"/>
          </w:rPr>
          <w:t xml:space="preserve">Dennis </w:t>
        </w:r>
        <w:proofErr w:type="spellStart"/>
        <w:r w:rsidRPr="00591ED6">
          <w:rPr>
            <w:rStyle w:val="st"/>
            <w:rFonts w:ascii="Times New Roman" w:hAnsi="Times New Roman" w:cs="Times New Roman"/>
            <w:color w:val="000000" w:themeColor="text1"/>
            <w:sz w:val="24"/>
            <w:szCs w:val="24"/>
          </w:rPr>
          <w:t>Shasha</w:t>
        </w:r>
        <w:proofErr w:type="spellEnd"/>
      </w:hyperlink>
      <w:r w:rsidRPr="00591ED6">
        <w:rPr>
          <w:rFonts w:ascii="Times New Roman" w:hAnsi="Times New Roman" w:cs="Times New Roman"/>
          <w:color w:val="000000" w:themeColor="text1"/>
          <w:sz w:val="24"/>
          <w:szCs w:val="24"/>
        </w:rPr>
        <w:t xml:space="preserve">, </w:t>
      </w:r>
      <w:hyperlink r:id="rId30" w:tooltip="Gottfried Vossen" w:history="1">
        <w:r w:rsidRPr="00591ED6">
          <w:rPr>
            <w:rStyle w:val="st"/>
            <w:rFonts w:ascii="Times New Roman" w:hAnsi="Times New Roman" w:cs="Times New Roman"/>
            <w:color w:val="000000" w:themeColor="text1"/>
            <w:sz w:val="24"/>
            <w:szCs w:val="24"/>
          </w:rPr>
          <w:t xml:space="preserve">Gottfried </w:t>
        </w:r>
        <w:proofErr w:type="spellStart"/>
        <w:r w:rsidRPr="00591ED6">
          <w:rPr>
            <w:rStyle w:val="st"/>
            <w:rFonts w:ascii="Times New Roman" w:hAnsi="Times New Roman" w:cs="Times New Roman"/>
            <w:color w:val="000000" w:themeColor="text1"/>
            <w:sz w:val="24"/>
            <w:szCs w:val="24"/>
          </w:rPr>
          <w:t>Vossen</w:t>
        </w:r>
        <w:proofErr w:type="spellEnd"/>
      </w:hyperlink>
      <w:r w:rsidRPr="00591ED6">
        <w:rPr>
          <w:rFonts w:ascii="Times New Roman" w:hAnsi="Times New Roman" w:cs="Times New Roman"/>
          <w:color w:val="000000" w:themeColor="text1"/>
          <w:sz w:val="24"/>
          <w:szCs w:val="24"/>
        </w:rPr>
        <w:t xml:space="preserve"> (2013) Databases: Their Creation, Management and Utilization</w:t>
      </w:r>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FIG Working Week 2011 Bridging the Gap between Cultures Marrakech, Morocco, 18</w:t>
      </w:r>
      <w:r w:rsidRPr="00591ED6">
        <w:rPr>
          <w:rFonts w:ascii="Cambria Math" w:eastAsia="Times New Roman" w:hAnsi="Cambria Math" w:cs="Times New Roman"/>
          <w:color w:val="000000" w:themeColor="text1"/>
          <w:sz w:val="24"/>
          <w:szCs w:val="24"/>
        </w:rPr>
        <w:t>‐</w:t>
      </w:r>
      <w:r w:rsidRPr="00591ED6">
        <w:rPr>
          <w:rFonts w:ascii="Times New Roman" w:eastAsia="Times New Roman" w:hAnsi="Times New Roman" w:cs="Times New Roman"/>
          <w:color w:val="000000" w:themeColor="text1"/>
          <w:sz w:val="24"/>
          <w:szCs w:val="24"/>
        </w:rPr>
        <w:t>22 May 2011</w:t>
      </w:r>
    </w:p>
    <w:p w:rsidR="00DB19D1" w:rsidRPr="00591ED6" w:rsidRDefault="00DB19D1" w:rsidP="00DB19D1">
      <w:pPr>
        <w:spacing w:after="0" w:line="360" w:lineRule="auto"/>
        <w:ind w:left="720" w:hanging="720"/>
        <w:jc w:val="both"/>
        <w:rPr>
          <w:rFonts w:ascii="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Governance and Land Administration Lee </w:t>
      </w:r>
      <w:proofErr w:type="spellStart"/>
      <w:r w:rsidRPr="00591ED6">
        <w:rPr>
          <w:rFonts w:ascii="Times New Roman" w:eastAsia="Times New Roman" w:hAnsi="Times New Roman" w:cs="Times New Roman"/>
          <w:color w:val="000000" w:themeColor="text1"/>
          <w:sz w:val="24"/>
          <w:szCs w:val="24"/>
        </w:rPr>
        <w:t>Youngho</w:t>
      </w:r>
      <w:proofErr w:type="spellEnd"/>
      <w:r w:rsidRPr="00591ED6">
        <w:rPr>
          <w:rFonts w:ascii="Times New Roman" w:eastAsia="Times New Roman" w:hAnsi="Times New Roman" w:cs="Times New Roman"/>
          <w:color w:val="000000" w:themeColor="text1"/>
          <w:sz w:val="24"/>
          <w:szCs w:val="24"/>
        </w:rPr>
        <w:t xml:space="preserve"> The Role of Cadastral System for the Good Land Administration in Korea Shaping the Change XXIII FIG Congress Munich, Germany, October 8-13, 2006</w:t>
      </w:r>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Hesse</w:t>
      </w:r>
      <w:proofErr w:type="spellEnd"/>
      <w:r w:rsidRPr="00591ED6">
        <w:rPr>
          <w:rFonts w:ascii="Times New Roman" w:eastAsia="Times New Roman" w:hAnsi="Times New Roman" w:cs="Times New Roman"/>
          <w:color w:val="000000" w:themeColor="text1"/>
          <w:sz w:val="24"/>
          <w:szCs w:val="24"/>
        </w:rPr>
        <w:t xml:space="preserve">, W. and Williamson, I. P. (1990) A Review of Digital Cadastral Data Bases in Australia and New Zealand. </w:t>
      </w:r>
      <w:proofErr w:type="gramStart"/>
      <w:r w:rsidRPr="00591ED6">
        <w:rPr>
          <w:rFonts w:ascii="Times New Roman" w:eastAsia="Times New Roman" w:hAnsi="Times New Roman" w:cs="Times New Roman"/>
          <w:color w:val="000000" w:themeColor="text1"/>
          <w:sz w:val="24"/>
          <w:szCs w:val="24"/>
        </w:rPr>
        <w:t>The Australian Surveyor.</w:t>
      </w:r>
      <w:proofErr w:type="gramEnd"/>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proofErr w:type="gramStart"/>
      <w:r w:rsidRPr="00591ED6">
        <w:rPr>
          <w:rFonts w:ascii="Times New Roman" w:eastAsia="Times New Roman" w:hAnsi="Times New Roman" w:cs="Times New Roman"/>
          <w:color w:val="000000" w:themeColor="text1"/>
          <w:sz w:val="24"/>
          <w:szCs w:val="24"/>
        </w:rPr>
        <w:t>Hesse</w:t>
      </w:r>
      <w:proofErr w:type="spellEnd"/>
      <w:r w:rsidRPr="00591ED6">
        <w:rPr>
          <w:rFonts w:ascii="Times New Roman" w:eastAsia="Times New Roman" w:hAnsi="Times New Roman" w:cs="Times New Roman"/>
          <w:color w:val="000000" w:themeColor="text1"/>
          <w:sz w:val="24"/>
          <w:szCs w:val="24"/>
        </w:rPr>
        <w:t>, W. and Williamson, I. P. (1993) MAGIC Revisited: An Object-Oriented Solution to the Cadastral Maintenance Problem.</w:t>
      </w:r>
      <w:proofErr w:type="gramEnd"/>
      <w:r w:rsidRPr="00591ED6">
        <w:rPr>
          <w:rFonts w:ascii="Times New Roman" w:eastAsia="Times New Roman" w:hAnsi="Times New Roman" w:cs="Times New Roman"/>
          <w:color w:val="000000" w:themeColor="text1"/>
          <w:sz w:val="24"/>
          <w:szCs w:val="24"/>
        </w:rPr>
        <w:t xml:space="preserve"> </w:t>
      </w:r>
      <w:proofErr w:type="gramStart"/>
      <w:r w:rsidRPr="00591ED6">
        <w:rPr>
          <w:rFonts w:ascii="Times New Roman" w:eastAsia="Times New Roman" w:hAnsi="Times New Roman" w:cs="Times New Roman"/>
          <w:color w:val="000000" w:themeColor="text1"/>
          <w:sz w:val="24"/>
          <w:szCs w:val="24"/>
        </w:rPr>
        <w:t>The Australian Surveyor.</w:t>
      </w:r>
      <w:proofErr w:type="gramEnd"/>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Hesse</w:t>
      </w:r>
      <w:proofErr w:type="spellEnd"/>
      <w:r w:rsidRPr="00591ED6">
        <w:rPr>
          <w:rFonts w:ascii="Times New Roman" w:eastAsia="Times New Roman" w:hAnsi="Times New Roman" w:cs="Times New Roman"/>
          <w:color w:val="000000" w:themeColor="text1"/>
          <w:sz w:val="24"/>
          <w:szCs w:val="24"/>
        </w:rPr>
        <w:t xml:space="preserve">, W. J., </w:t>
      </w:r>
      <w:proofErr w:type="spellStart"/>
      <w:r w:rsidRPr="00591ED6">
        <w:rPr>
          <w:rFonts w:ascii="Times New Roman" w:eastAsia="Times New Roman" w:hAnsi="Times New Roman" w:cs="Times New Roman"/>
          <w:color w:val="000000" w:themeColor="text1"/>
          <w:sz w:val="24"/>
          <w:szCs w:val="24"/>
        </w:rPr>
        <w:t>Benwell</w:t>
      </w:r>
      <w:proofErr w:type="spellEnd"/>
      <w:r w:rsidRPr="00591ED6">
        <w:rPr>
          <w:rFonts w:ascii="Times New Roman" w:eastAsia="Times New Roman" w:hAnsi="Times New Roman" w:cs="Times New Roman"/>
          <w:color w:val="000000" w:themeColor="text1"/>
          <w:sz w:val="24"/>
          <w:szCs w:val="24"/>
        </w:rPr>
        <w:t xml:space="preserve">, G. L. and Williamson, I. P. (1990) </w:t>
      </w:r>
      <w:proofErr w:type="spellStart"/>
      <w:r w:rsidRPr="00591ED6">
        <w:rPr>
          <w:rFonts w:ascii="Times New Roman" w:eastAsia="Times New Roman" w:hAnsi="Times New Roman" w:cs="Times New Roman"/>
          <w:color w:val="000000" w:themeColor="text1"/>
          <w:sz w:val="24"/>
          <w:szCs w:val="24"/>
        </w:rPr>
        <w:t>Optimising</w:t>
      </w:r>
      <w:proofErr w:type="spellEnd"/>
      <w:r w:rsidRPr="00591ED6">
        <w:rPr>
          <w:rFonts w:ascii="Times New Roman" w:eastAsia="Times New Roman" w:hAnsi="Times New Roman" w:cs="Times New Roman"/>
          <w:color w:val="000000" w:themeColor="text1"/>
          <w:sz w:val="24"/>
          <w:szCs w:val="24"/>
        </w:rPr>
        <w:t>, Maintaining and Updating the Spatial Accuracy of Digital Cadastral Data Bases. The Australian Surveyor, 35(2): 109-119.</w:t>
      </w:r>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LIC (1998b) Personal Communications with Cadastral maintenance staff.</w:t>
      </w:r>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proofErr w:type="gramStart"/>
      <w:r w:rsidRPr="00591ED6">
        <w:rPr>
          <w:rFonts w:ascii="Times New Roman" w:eastAsia="Times New Roman" w:hAnsi="Times New Roman" w:cs="Times New Roman"/>
          <w:color w:val="000000" w:themeColor="text1"/>
          <w:sz w:val="24"/>
          <w:szCs w:val="24"/>
        </w:rPr>
        <w:t>LIC (1999) Statement of Purpose.</w:t>
      </w:r>
      <w:proofErr w:type="gramEnd"/>
      <w:r w:rsidRPr="00591ED6">
        <w:rPr>
          <w:rFonts w:ascii="Times New Roman" w:eastAsia="Times New Roman" w:hAnsi="Times New Roman" w:cs="Times New Roman"/>
          <w:color w:val="000000" w:themeColor="text1"/>
          <w:sz w:val="24"/>
          <w:szCs w:val="24"/>
        </w:rPr>
        <w:t xml:space="preserve"> Land Information Centre, State Government of NSW, Australia. </w:t>
      </w:r>
      <w:proofErr w:type="gramStart"/>
      <w:r w:rsidRPr="00591ED6">
        <w:rPr>
          <w:rFonts w:ascii="Times New Roman" w:eastAsia="Times New Roman" w:hAnsi="Times New Roman" w:cs="Times New Roman"/>
          <w:color w:val="000000" w:themeColor="text1"/>
          <w:sz w:val="24"/>
          <w:szCs w:val="24"/>
        </w:rPr>
        <w:t>http://www.lic.gov.au/, (12 Nov 1999).</w:t>
      </w:r>
      <w:proofErr w:type="gramEnd"/>
      <w:r w:rsidRPr="00591ED6">
        <w:rPr>
          <w:rFonts w:ascii="Times New Roman" w:eastAsia="Times New Roman" w:hAnsi="Times New Roman" w:cs="Times New Roman"/>
          <w:color w:val="000000" w:themeColor="text1"/>
          <w:sz w:val="24"/>
          <w:szCs w:val="24"/>
        </w:rPr>
        <w:t xml:space="preserve"> Lind, M. (1997) </w:t>
      </w:r>
      <w:proofErr w:type="gramStart"/>
      <w:r w:rsidRPr="00591ED6">
        <w:rPr>
          <w:rFonts w:ascii="Times New Roman" w:eastAsia="Times New Roman" w:hAnsi="Times New Roman" w:cs="Times New Roman"/>
          <w:color w:val="000000" w:themeColor="text1"/>
          <w:sz w:val="24"/>
          <w:szCs w:val="24"/>
        </w:rPr>
        <w:t>The</w:t>
      </w:r>
      <w:proofErr w:type="gramEnd"/>
      <w:r w:rsidRPr="00591ED6">
        <w:rPr>
          <w:rFonts w:ascii="Times New Roman" w:eastAsia="Times New Roman" w:hAnsi="Times New Roman" w:cs="Times New Roman"/>
          <w:color w:val="000000" w:themeColor="text1"/>
          <w:sz w:val="24"/>
          <w:szCs w:val="24"/>
        </w:rPr>
        <w:t xml:space="preserve"> address as independent registration unit - pitfalls and disadvantages, Property Department, National Survey and Cadastre, Denmark.</w:t>
      </w:r>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r w:rsidRPr="00591ED6">
        <w:rPr>
          <w:rFonts w:ascii="Times New Roman" w:eastAsia="Times New Roman" w:hAnsi="Times New Roman" w:cs="Times New Roman"/>
          <w:color w:val="000000" w:themeColor="text1"/>
          <w:sz w:val="24"/>
          <w:szCs w:val="24"/>
        </w:rPr>
        <w:t xml:space="preserve">LTO (1996) </w:t>
      </w:r>
      <w:proofErr w:type="spellStart"/>
      <w:r w:rsidRPr="00591ED6">
        <w:rPr>
          <w:rFonts w:ascii="Times New Roman" w:eastAsia="Times New Roman" w:hAnsi="Times New Roman" w:cs="Times New Roman"/>
          <w:color w:val="000000" w:themeColor="text1"/>
          <w:sz w:val="24"/>
          <w:szCs w:val="24"/>
        </w:rPr>
        <w:t>Computerised</w:t>
      </w:r>
      <w:proofErr w:type="spellEnd"/>
      <w:r w:rsidRPr="00591ED6">
        <w:rPr>
          <w:rFonts w:ascii="Times New Roman" w:eastAsia="Times New Roman" w:hAnsi="Times New Roman" w:cs="Times New Roman"/>
          <w:color w:val="000000" w:themeColor="text1"/>
          <w:sz w:val="24"/>
          <w:szCs w:val="24"/>
        </w:rPr>
        <w:t xml:space="preserve"> Cadastral Index. </w:t>
      </w:r>
      <w:proofErr w:type="gramStart"/>
      <w:r w:rsidRPr="00591ED6">
        <w:rPr>
          <w:rFonts w:ascii="Times New Roman" w:eastAsia="Times New Roman" w:hAnsi="Times New Roman" w:cs="Times New Roman"/>
          <w:color w:val="000000" w:themeColor="text1"/>
          <w:sz w:val="24"/>
          <w:szCs w:val="24"/>
        </w:rPr>
        <w:t>Internal Report.</w:t>
      </w:r>
      <w:proofErr w:type="gramEnd"/>
      <w:r w:rsidRPr="00591ED6">
        <w:rPr>
          <w:rFonts w:ascii="Times New Roman" w:eastAsia="Times New Roman" w:hAnsi="Times New Roman" w:cs="Times New Roman"/>
          <w:color w:val="000000" w:themeColor="text1"/>
          <w:sz w:val="24"/>
          <w:szCs w:val="24"/>
        </w:rPr>
        <w:t xml:space="preserve"> Land Titles Office, NSW, Australia.</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Jayeoba</w:t>
      </w:r>
      <w:proofErr w:type="spellEnd"/>
      <w:r w:rsidRPr="00591ED6">
        <w:rPr>
          <w:rFonts w:ascii="Times New Roman" w:hAnsi="Times New Roman" w:cs="Times New Roman"/>
          <w:color w:val="000000" w:themeColor="text1"/>
          <w:sz w:val="24"/>
          <w:szCs w:val="24"/>
        </w:rPr>
        <w:t xml:space="preserve"> E.A (2015): Communication in </w:t>
      </w:r>
      <w:proofErr w:type="spellStart"/>
      <w:proofErr w:type="gramStart"/>
      <w:r w:rsidRPr="00591ED6">
        <w:rPr>
          <w:rFonts w:ascii="Times New Roman" w:hAnsi="Times New Roman" w:cs="Times New Roman"/>
          <w:color w:val="000000" w:themeColor="text1"/>
          <w:sz w:val="24"/>
          <w:szCs w:val="24"/>
        </w:rPr>
        <w:t>english</w:t>
      </w:r>
      <w:proofErr w:type="spellEnd"/>
      <w:proofErr w:type="gramEnd"/>
      <w:r w:rsidRPr="00591ED6">
        <w:rPr>
          <w:rFonts w:ascii="Times New Roman" w:hAnsi="Times New Roman" w:cs="Times New Roman"/>
          <w:color w:val="000000" w:themeColor="text1"/>
          <w:sz w:val="24"/>
          <w:szCs w:val="24"/>
        </w:rPr>
        <w:t>.</w:t>
      </w:r>
    </w:p>
    <w:p w:rsidR="00DB19D1" w:rsidRPr="00591ED6" w:rsidRDefault="00DB19D1" w:rsidP="00DB19D1">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591ED6">
        <w:rPr>
          <w:rFonts w:ascii="Times New Roman" w:eastAsia="Times New Roman" w:hAnsi="Times New Roman" w:cs="Times New Roman"/>
          <w:color w:val="000000" w:themeColor="text1"/>
          <w:sz w:val="24"/>
          <w:szCs w:val="24"/>
        </w:rPr>
        <w:t>Kufoniyi</w:t>
      </w:r>
      <w:proofErr w:type="spellEnd"/>
      <w:r w:rsidRPr="00591ED6">
        <w:rPr>
          <w:rFonts w:ascii="Times New Roman" w:eastAsia="Times New Roman" w:hAnsi="Times New Roman" w:cs="Times New Roman"/>
          <w:color w:val="000000" w:themeColor="text1"/>
          <w:sz w:val="24"/>
          <w:szCs w:val="24"/>
        </w:rPr>
        <w:t xml:space="preserve"> O. (2002) „Cadastral Database, An Essential Component of the fundamental Datasets of a National Geospatial Data Infrastructure NIS37‟AGM Conference, </w:t>
      </w:r>
      <w:proofErr w:type="spellStart"/>
      <w:r w:rsidRPr="00591ED6">
        <w:rPr>
          <w:rFonts w:ascii="Times New Roman" w:eastAsia="Times New Roman" w:hAnsi="Times New Roman" w:cs="Times New Roman"/>
          <w:color w:val="000000" w:themeColor="text1"/>
          <w:sz w:val="24"/>
          <w:szCs w:val="24"/>
        </w:rPr>
        <w:t>Owerri</w:t>
      </w:r>
      <w:proofErr w:type="spellEnd"/>
      <w:r w:rsidRPr="00591ED6">
        <w:rPr>
          <w:rFonts w:ascii="Times New Roman" w:eastAsia="Times New Roman" w:hAnsi="Times New Roman" w:cs="Times New Roman"/>
          <w:color w:val="000000" w:themeColor="text1"/>
          <w:sz w:val="24"/>
          <w:szCs w:val="24"/>
        </w:rPr>
        <w:t>.</w:t>
      </w:r>
    </w:p>
    <w:p w:rsidR="00DB19D1" w:rsidRPr="00591ED6" w:rsidRDefault="00DB19D1" w:rsidP="00DB19D1">
      <w:pPr>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Onyeka</w:t>
      </w:r>
      <w:proofErr w:type="spellEnd"/>
      <w:r w:rsidRPr="00591ED6">
        <w:rPr>
          <w:rFonts w:ascii="Times New Roman" w:hAnsi="Times New Roman" w:cs="Times New Roman"/>
          <w:color w:val="000000" w:themeColor="text1"/>
          <w:sz w:val="24"/>
          <w:szCs w:val="24"/>
        </w:rPr>
        <w:t>, E.C. (2007) „</w:t>
      </w:r>
      <w:proofErr w:type="spellStart"/>
      <w:r w:rsidRPr="00591ED6">
        <w:rPr>
          <w:rFonts w:ascii="Times New Roman" w:hAnsi="Times New Roman" w:cs="Times New Roman"/>
          <w:color w:val="000000" w:themeColor="text1"/>
          <w:sz w:val="24"/>
          <w:szCs w:val="24"/>
        </w:rPr>
        <w:t>Geoinformatics</w:t>
      </w:r>
      <w:proofErr w:type="spellEnd"/>
      <w:r w:rsidRPr="00591ED6">
        <w:rPr>
          <w:rFonts w:ascii="Times New Roman" w:hAnsi="Times New Roman" w:cs="Times New Roman"/>
          <w:color w:val="000000" w:themeColor="text1"/>
          <w:sz w:val="24"/>
          <w:szCs w:val="24"/>
        </w:rPr>
        <w:t xml:space="preserve"> in Environmental Monitoring. San Press Ltd. </w:t>
      </w:r>
      <w:proofErr w:type="gramStart"/>
      <w:r w:rsidRPr="00591ED6">
        <w:rPr>
          <w:rFonts w:ascii="Times New Roman" w:hAnsi="Times New Roman" w:cs="Times New Roman"/>
          <w:color w:val="000000" w:themeColor="text1"/>
          <w:sz w:val="24"/>
          <w:szCs w:val="24"/>
        </w:rPr>
        <w:t>First Edition.</w:t>
      </w:r>
      <w:proofErr w:type="gramEnd"/>
    </w:p>
    <w:p w:rsidR="00DB19D1" w:rsidRPr="00591ED6" w:rsidRDefault="00DB19D1" w:rsidP="00DB19D1">
      <w:pPr>
        <w:tabs>
          <w:tab w:val="left" w:pos="1080"/>
        </w:tabs>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t>Shulabu</w:t>
      </w:r>
      <w:proofErr w:type="spellEnd"/>
      <w:r w:rsidRPr="00591ED6">
        <w:rPr>
          <w:rFonts w:ascii="Times New Roman" w:hAnsi="Times New Roman" w:cs="Times New Roman"/>
          <w:color w:val="000000" w:themeColor="text1"/>
          <w:sz w:val="24"/>
          <w:szCs w:val="24"/>
        </w:rPr>
        <w:t xml:space="preserve"> U. (2008): Cadastral Land Information system for sustainable land Conveyance in </w:t>
      </w:r>
      <w:proofErr w:type="spellStart"/>
      <w:r w:rsidRPr="00591ED6">
        <w:rPr>
          <w:rFonts w:ascii="Times New Roman" w:hAnsi="Times New Roman" w:cs="Times New Roman"/>
          <w:color w:val="000000" w:themeColor="text1"/>
          <w:sz w:val="24"/>
          <w:szCs w:val="24"/>
        </w:rPr>
        <w:t>Bauchi</w:t>
      </w:r>
      <w:proofErr w:type="spellEnd"/>
      <w:r w:rsidRPr="00591ED6">
        <w:rPr>
          <w:rFonts w:ascii="Times New Roman" w:hAnsi="Times New Roman" w:cs="Times New Roman"/>
          <w:color w:val="000000" w:themeColor="text1"/>
          <w:sz w:val="24"/>
          <w:szCs w:val="24"/>
        </w:rPr>
        <w:t xml:space="preserve"> State. M. tech project Department of Surveying and Geo-informatics. </w:t>
      </w:r>
      <w:proofErr w:type="gramStart"/>
      <w:r w:rsidRPr="00591ED6">
        <w:rPr>
          <w:rFonts w:ascii="Times New Roman" w:hAnsi="Times New Roman" w:cs="Times New Roman"/>
          <w:color w:val="000000" w:themeColor="text1"/>
          <w:sz w:val="24"/>
          <w:szCs w:val="24"/>
        </w:rPr>
        <w:t xml:space="preserve">Federal University of Technology </w:t>
      </w:r>
      <w:proofErr w:type="spellStart"/>
      <w:r w:rsidRPr="00591ED6">
        <w:rPr>
          <w:rFonts w:ascii="Times New Roman" w:hAnsi="Times New Roman" w:cs="Times New Roman"/>
          <w:color w:val="000000" w:themeColor="text1"/>
          <w:sz w:val="24"/>
          <w:szCs w:val="24"/>
        </w:rPr>
        <w:t>Yola</w:t>
      </w:r>
      <w:proofErr w:type="spellEnd"/>
      <w:r w:rsidRPr="00591ED6">
        <w:rPr>
          <w:rFonts w:ascii="Times New Roman" w:hAnsi="Times New Roman" w:cs="Times New Roman"/>
          <w:color w:val="000000" w:themeColor="text1"/>
          <w:sz w:val="24"/>
          <w:szCs w:val="24"/>
        </w:rPr>
        <w:t>.</w:t>
      </w:r>
      <w:proofErr w:type="gramEnd"/>
    </w:p>
    <w:p w:rsidR="00DB19D1" w:rsidRPr="00591ED6" w:rsidRDefault="00DB19D1" w:rsidP="00DB19D1">
      <w:pPr>
        <w:tabs>
          <w:tab w:val="left" w:pos="1080"/>
        </w:tabs>
        <w:spacing w:line="360" w:lineRule="auto"/>
        <w:ind w:left="720" w:hanging="720"/>
        <w:jc w:val="both"/>
        <w:rPr>
          <w:rFonts w:ascii="Times New Roman" w:hAnsi="Times New Roman" w:cs="Times New Roman"/>
          <w:color w:val="000000" w:themeColor="text1"/>
          <w:sz w:val="24"/>
          <w:szCs w:val="24"/>
        </w:rPr>
      </w:pPr>
      <w:r w:rsidRPr="00591ED6">
        <w:rPr>
          <w:rFonts w:ascii="Times New Roman" w:hAnsi="Times New Roman" w:cs="Times New Roman"/>
          <w:color w:val="000000" w:themeColor="text1"/>
          <w:sz w:val="24"/>
          <w:szCs w:val="24"/>
        </w:rPr>
        <w:t xml:space="preserve">Williamson, I. P. and </w:t>
      </w:r>
      <w:proofErr w:type="spellStart"/>
      <w:r w:rsidRPr="00591ED6">
        <w:rPr>
          <w:rFonts w:ascii="Times New Roman" w:hAnsi="Times New Roman" w:cs="Times New Roman"/>
          <w:color w:val="000000" w:themeColor="text1"/>
          <w:sz w:val="24"/>
          <w:szCs w:val="24"/>
        </w:rPr>
        <w:t>Rainbird</w:t>
      </w:r>
      <w:proofErr w:type="spellEnd"/>
      <w:r w:rsidRPr="00591ED6">
        <w:rPr>
          <w:rFonts w:ascii="Times New Roman" w:hAnsi="Times New Roman" w:cs="Times New Roman"/>
          <w:color w:val="000000" w:themeColor="text1"/>
          <w:sz w:val="24"/>
          <w:szCs w:val="24"/>
        </w:rPr>
        <w:t xml:space="preserve">, B. C. (1986) </w:t>
      </w:r>
      <w:proofErr w:type="gramStart"/>
      <w:r w:rsidRPr="00591ED6">
        <w:rPr>
          <w:rFonts w:ascii="Times New Roman" w:hAnsi="Times New Roman" w:cs="Times New Roman"/>
          <w:color w:val="000000" w:themeColor="text1"/>
          <w:sz w:val="24"/>
          <w:szCs w:val="24"/>
        </w:rPr>
        <w:t>The</w:t>
      </w:r>
      <w:proofErr w:type="gramEnd"/>
      <w:r w:rsidRPr="00591ED6">
        <w:rPr>
          <w:rFonts w:ascii="Times New Roman" w:hAnsi="Times New Roman" w:cs="Times New Roman"/>
          <w:color w:val="000000" w:themeColor="text1"/>
          <w:sz w:val="24"/>
          <w:szCs w:val="24"/>
        </w:rPr>
        <w:t xml:space="preserve"> Australian Capital Territory Cadastral Survey and Mapping System. </w:t>
      </w:r>
      <w:proofErr w:type="gramStart"/>
      <w:r w:rsidRPr="00591ED6">
        <w:rPr>
          <w:rFonts w:ascii="Times New Roman" w:hAnsi="Times New Roman" w:cs="Times New Roman"/>
          <w:color w:val="000000" w:themeColor="text1"/>
          <w:sz w:val="24"/>
          <w:szCs w:val="24"/>
        </w:rPr>
        <w:t>The Australian Surveyor.</w:t>
      </w:r>
      <w:proofErr w:type="gramEnd"/>
    </w:p>
    <w:p w:rsidR="00DB19D1" w:rsidRPr="00591ED6" w:rsidRDefault="00DB19D1" w:rsidP="00DB19D1">
      <w:pPr>
        <w:tabs>
          <w:tab w:val="left" w:pos="1080"/>
        </w:tabs>
        <w:spacing w:line="360" w:lineRule="auto"/>
        <w:ind w:left="720" w:hanging="720"/>
        <w:jc w:val="both"/>
        <w:rPr>
          <w:rFonts w:ascii="Times New Roman" w:hAnsi="Times New Roman" w:cs="Times New Roman"/>
          <w:color w:val="000000" w:themeColor="text1"/>
          <w:sz w:val="24"/>
          <w:szCs w:val="24"/>
        </w:rPr>
      </w:pPr>
      <w:proofErr w:type="spellStart"/>
      <w:r w:rsidRPr="00591ED6">
        <w:rPr>
          <w:rFonts w:ascii="Times New Roman" w:hAnsi="Times New Roman" w:cs="Times New Roman"/>
          <w:color w:val="000000" w:themeColor="text1"/>
          <w:sz w:val="24"/>
          <w:szCs w:val="24"/>
        </w:rPr>
        <w:lastRenderedPageBreak/>
        <w:t>Wolters</w:t>
      </w:r>
      <w:proofErr w:type="spellEnd"/>
      <w:r w:rsidRPr="00591ED6">
        <w:rPr>
          <w:rFonts w:ascii="Times New Roman" w:hAnsi="Times New Roman" w:cs="Times New Roman"/>
          <w:color w:val="000000" w:themeColor="text1"/>
          <w:sz w:val="24"/>
          <w:szCs w:val="24"/>
        </w:rPr>
        <w:t xml:space="preserve">, J. (1997) Identification of Parcels, Properties, Cadastral Zones, Buildings and Addresses in Denmark. </w:t>
      </w:r>
      <w:proofErr w:type="gramStart"/>
      <w:r w:rsidRPr="00591ED6">
        <w:rPr>
          <w:rFonts w:ascii="Times New Roman" w:hAnsi="Times New Roman" w:cs="Times New Roman"/>
          <w:color w:val="000000" w:themeColor="text1"/>
          <w:sz w:val="24"/>
          <w:szCs w:val="24"/>
        </w:rPr>
        <w:t>Proceedings of MOLA - Managers of Land Information - Economic Commission for Europe, Workshop on Definition and Numbering of Objects in Cadastres and Land Registers.</w:t>
      </w:r>
      <w:proofErr w:type="gramEnd"/>
      <w:r w:rsidRPr="00591ED6">
        <w:rPr>
          <w:rFonts w:ascii="Times New Roman" w:hAnsi="Times New Roman" w:cs="Times New Roman"/>
          <w:color w:val="000000" w:themeColor="text1"/>
          <w:sz w:val="24"/>
          <w:szCs w:val="24"/>
        </w:rPr>
        <w:t xml:space="preserve"> </w:t>
      </w:r>
    </w:p>
    <w:p w:rsidR="00DB19D1" w:rsidRPr="00591ED6" w:rsidRDefault="00DB19D1" w:rsidP="00DB19D1">
      <w:pPr>
        <w:tabs>
          <w:tab w:val="left" w:pos="1080"/>
        </w:tabs>
        <w:spacing w:line="360" w:lineRule="auto"/>
        <w:ind w:left="720" w:hanging="720"/>
        <w:jc w:val="both"/>
        <w:rPr>
          <w:rFonts w:ascii="Times New Roman" w:hAnsi="Times New Roman" w:cs="Times New Roman"/>
          <w:color w:val="000000" w:themeColor="text1"/>
          <w:sz w:val="24"/>
          <w:szCs w:val="24"/>
        </w:rPr>
      </w:pPr>
    </w:p>
    <w:p w:rsidR="00DB19D1" w:rsidRPr="00591ED6" w:rsidRDefault="00DB19D1" w:rsidP="00DB19D1">
      <w:pPr>
        <w:tabs>
          <w:tab w:val="left" w:pos="1080"/>
        </w:tabs>
        <w:spacing w:line="360" w:lineRule="auto"/>
        <w:ind w:left="720" w:hanging="720"/>
        <w:jc w:val="both"/>
        <w:rPr>
          <w:rFonts w:ascii="Times New Roman" w:hAnsi="Times New Roman" w:cs="Times New Roman"/>
          <w:color w:val="000000" w:themeColor="text1"/>
          <w:sz w:val="24"/>
          <w:szCs w:val="24"/>
        </w:rPr>
      </w:pPr>
    </w:p>
    <w:p w:rsidR="00DB19D1" w:rsidRDefault="00DB19D1" w:rsidP="00DB1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B19D1" w:rsidRPr="00591ED6" w:rsidRDefault="00DB19D1" w:rsidP="00DB19D1">
      <w:pPr>
        <w:tabs>
          <w:tab w:val="left" w:pos="1080"/>
        </w:tabs>
        <w:spacing w:line="360" w:lineRule="auto"/>
        <w:ind w:left="720" w:hanging="720"/>
        <w:jc w:val="center"/>
        <w:rPr>
          <w:rFonts w:ascii="Times New Roman" w:hAnsi="Times New Roman" w:cs="Times New Roman"/>
          <w:b/>
          <w:bCs/>
          <w:sz w:val="24"/>
          <w:szCs w:val="24"/>
        </w:rPr>
      </w:pPr>
      <w:r w:rsidRPr="00591ED6">
        <w:rPr>
          <w:rFonts w:ascii="Times New Roman" w:hAnsi="Times New Roman" w:cs="Times New Roman"/>
          <w:color w:val="000000" w:themeColor="text1"/>
          <w:sz w:val="24"/>
          <w:szCs w:val="24"/>
        </w:rPr>
        <w:lastRenderedPageBreak/>
        <w:t>APPENDIX</w:t>
      </w:r>
    </w:p>
    <w:tbl>
      <w:tblPr>
        <w:tblW w:w="9540" w:type="dxa"/>
        <w:tblInd w:w="93" w:type="dxa"/>
        <w:tblLook w:val="04A0"/>
      </w:tblPr>
      <w:tblGrid>
        <w:gridCol w:w="960"/>
        <w:gridCol w:w="1377"/>
        <w:gridCol w:w="1603"/>
        <w:gridCol w:w="1110"/>
        <w:gridCol w:w="960"/>
        <w:gridCol w:w="960"/>
        <w:gridCol w:w="1377"/>
        <w:gridCol w:w="1603"/>
        <w:gridCol w:w="1116"/>
      </w:tblGrid>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ID</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EASTINGS</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NORTHINGS</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HEIGHT</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ID</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EASTINGS</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NORTHINGS</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HEIGHT</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678223.887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940129.04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311.963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P64</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678189.168</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939906.919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320.847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678010.772</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939958.8882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311.735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P65</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678194.082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939925.142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320.303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677998.098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939930.4719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312.49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P66</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678118.846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939930.854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319.988</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678030.309</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939919.1424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312.229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P67</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678158.957</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939958.424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319.394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678040.654</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939947.3471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310.983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P68</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678198.081</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939954.381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318.672</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678206.4</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940155.1631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311.295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P69</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678165.889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939980.517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318.567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P7</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678204.043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940130.0322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308.727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P70</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678215.502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940015.866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319.324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P8</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678050.653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940076.2466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310.979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P71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678174.726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940023.498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319.5</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P9</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678249.664</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940149.6206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311.686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P72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678222.88</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940043.891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319.803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P10</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678045.785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940018.6731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310.714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P73</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678224.589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940152.833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308.619</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678040.387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940001.6869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309.894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677996.066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939928.454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308.125</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678033.508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939983.4306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310.018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678015.163</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939969.728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310.5781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678026.893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939966.4972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310.986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 xml:space="preserve">PT3 </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678036.824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940012.166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309.517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P14</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678059.257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939940.4044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312.795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4</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678046.423</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940091.29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312.2569</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P15</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678049.07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939911.4854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314.948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5</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678072.632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940180.469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309.2145</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P16</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678076.613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939934.5835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313.83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6</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678181.432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940158.362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311.686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P17</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678052.822</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939956.443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313.01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7</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678250.294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940149.54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315.142</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P18</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678058.908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939974.4347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312.533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8</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678257.732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940142.843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319.324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P19</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678067.639</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939992.1618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312.227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9</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678200.825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939974.438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320.303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P20</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678075.63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940034.7598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312.366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10</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678198.081</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939954.381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321.636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678048.113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940037.2999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312.54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11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678194.082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939925.142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315.2363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678048.748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940056.7732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312.106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PT 12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678177.322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939862.989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314.369</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678252.098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940126.1711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310.248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678156.827</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940097.293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312.937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P24</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678107.27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940071.4276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311.14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678139.438</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940107.303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313.154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P25</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678105.048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940051.2134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313.071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678175.9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940150.36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309.062</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P26</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678106.635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940030.7082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314.224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4</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678120.834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940127.439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308.631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P27</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678103.975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940031.0558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314.788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5</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678019.216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939961.279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309.796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P28</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678257.346</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940141.7004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315.142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6</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678021.244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939974.689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308.743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P29</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678103.728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940006.5287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315.237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7</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678122.461</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940162.96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308.918</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P30</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678075.206</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940012.3231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315.226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8</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678064.379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940118.83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310.767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678097.537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939982.2929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314.905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9</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678225.216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940095.111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312.183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lastRenderedPageBreak/>
              <w:t>P32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678089.123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939963.2164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314.752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10</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678087.651</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940119.369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312.384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678082.033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939946.0713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314.545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678032.2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939994.979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309.28</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P34</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678096.411</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939926.7915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314.656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678045.444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940063.452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309.731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P35</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678066.85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939905.2941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315.763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13</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678038.545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940019.74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311.863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P36</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678086.436</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939898.5022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315.539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14</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678116.935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940111.052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311.593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P37</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678092.387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939941.4376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316.288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15</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678045.891</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940088.948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309.517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P38</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678110.771</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939994.7147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316.44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16</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678093.714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939963.164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315.033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P39</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678118.846</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940053.7667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311.161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17</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678057.722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939947.052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314.372</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P40</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678120.539</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940080.2251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309.836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18</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678122.816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940017.751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316.029</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678146.998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940050.38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310.313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19</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678117.182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940035.899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314.277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678144.299</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940007.8217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316.979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20</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678115.146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940084.336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312.868</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678115.461</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939920.1558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316.887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678113.272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940023.327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314.463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P44</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678105.195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939891.1574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316.841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678171.402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940018.296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315.665</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P45</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678123.901</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939884.9397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316.838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23</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678153.892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939924.006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317.714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P46</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678137.037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939879.6074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318.434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24</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678167.545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939962.364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317.811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P47</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678146.574</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939921.3292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318.531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25</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678128.62</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939924.168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317.177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P48</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678144.246</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940028.1549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312.673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26</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678146.189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939893.862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318.511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P49</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678149.961</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940075.78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309.705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27</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678159.645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939941.534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317.945</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P50</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678179.383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940069.6417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313.61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28</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678124.237</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940048.624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316.734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678187.929</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940047.9128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316.046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29</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678125.589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940026.547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315.827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678175.361</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940044.665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316.84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30</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678108.618</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940009.234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313.946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678185.574</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940024.6823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317.552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678188.826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940064.898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315.213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P54</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678170.757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940005.2817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317.914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678165.441</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939909.431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320.879</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P55</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678181.923</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939992.9322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317.933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33</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678162.657</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939900.798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320.81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P56</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678205.007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939986.2416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317.983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34</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678156.365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939883.479</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320.386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P57</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678200.825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939974.4376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318.092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35</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678152.785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939874.001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319.936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P58</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678152.816</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939939.4528</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318.351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36</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678175.185</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939866.845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321.636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P59</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678173.218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939965.1311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318.62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37</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678171.444</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939883.497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321.911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P60</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678140.065</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939987.5016</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319.544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38</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678180.263</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939896.694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321.473</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P61</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678098.102</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939960.6993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319.951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39</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678217.727</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940106.943</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319.056</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P62</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678147.317</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939910.4985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320.364</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40</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678206.678</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940063.497</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318.837</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P63</w:t>
            </w: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678156.258</w:t>
            </w: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939917.5501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320.935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41</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678223.846</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940060.205</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317.844</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42</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678104.398</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940168.491</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312.691</w:t>
            </w:r>
          </w:p>
        </w:tc>
      </w:tr>
      <w:tr w:rsidR="00DB19D1" w:rsidRPr="00591ED6" w:rsidTr="001F68BC">
        <w:trPr>
          <w:trHeight w:val="300"/>
        </w:trPr>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114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SH 43</w:t>
            </w:r>
          </w:p>
        </w:tc>
        <w:tc>
          <w:tcPr>
            <w:tcW w:w="118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678221.439</w:t>
            </w:r>
          </w:p>
        </w:tc>
        <w:tc>
          <w:tcPr>
            <w:tcW w:w="11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940083.52</w:t>
            </w:r>
          </w:p>
        </w:tc>
        <w:tc>
          <w:tcPr>
            <w:tcW w:w="960" w:type="dxa"/>
            <w:tcBorders>
              <w:top w:val="nil"/>
              <w:left w:val="nil"/>
              <w:bottom w:val="nil"/>
              <w:right w:val="nil"/>
            </w:tcBorders>
            <w:shd w:val="clear" w:color="auto" w:fill="auto"/>
            <w:noWrap/>
            <w:vAlign w:val="bottom"/>
            <w:hideMark/>
          </w:tcPr>
          <w:p w:rsidR="00DB19D1" w:rsidRPr="00591ED6" w:rsidRDefault="00DB19D1" w:rsidP="001F68BC">
            <w:pPr>
              <w:spacing w:after="0" w:line="360" w:lineRule="auto"/>
              <w:jc w:val="right"/>
              <w:rPr>
                <w:rFonts w:ascii="Times New Roman" w:eastAsia="Times New Roman" w:hAnsi="Times New Roman" w:cs="Times New Roman"/>
                <w:color w:val="000000"/>
                <w:sz w:val="24"/>
                <w:szCs w:val="24"/>
              </w:rPr>
            </w:pPr>
            <w:r w:rsidRPr="00591ED6">
              <w:rPr>
                <w:rFonts w:ascii="Times New Roman" w:eastAsia="Times New Roman" w:hAnsi="Times New Roman" w:cs="Times New Roman"/>
                <w:color w:val="000000"/>
                <w:sz w:val="24"/>
                <w:szCs w:val="24"/>
              </w:rPr>
              <w:t>312.618</w:t>
            </w:r>
          </w:p>
        </w:tc>
      </w:tr>
    </w:tbl>
    <w:p w:rsidR="00DB19D1" w:rsidRPr="00591ED6" w:rsidRDefault="00DB19D1" w:rsidP="00DB19D1">
      <w:pPr>
        <w:tabs>
          <w:tab w:val="left" w:pos="1080"/>
        </w:tabs>
        <w:spacing w:line="360" w:lineRule="auto"/>
        <w:ind w:left="720" w:hanging="720"/>
        <w:jc w:val="center"/>
        <w:rPr>
          <w:rFonts w:ascii="Times New Roman" w:hAnsi="Times New Roman" w:cs="Times New Roman"/>
          <w:b/>
          <w:bCs/>
          <w:sz w:val="24"/>
          <w:szCs w:val="24"/>
        </w:rPr>
      </w:pPr>
    </w:p>
    <w:p w:rsidR="008149BE" w:rsidRDefault="008149BE"/>
    <w:sectPr w:rsidR="008149BE" w:rsidSect="00591ED6">
      <w:footerReference w:type="default" r:id="rId31"/>
      <w:pgSz w:w="11907" w:h="16839" w:code="9"/>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923"/>
      <w:docPartObj>
        <w:docPartGallery w:val="Page Numbers (Bottom of Page)"/>
        <w:docPartUnique/>
      </w:docPartObj>
    </w:sdtPr>
    <w:sdtEndPr/>
    <w:sdtContent>
      <w:p w:rsidR="00F84110" w:rsidRDefault="00C12D5B">
        <w:pPr>
          <w:pStyle w:val="Footer"/>
          <w:jc w:val="center"/>
        </w:pPr>
        <w:r>
          <w:fldChar w:fldCharType="begin"/>
        </w:r>
        <w:r>
          <w:instrText xml:space="preserve"> PAGE   \* MERGEFORMAT </w:instrText>
        </w:r>
        <w:r>
          <w:fldChar w:fldCharType="separate"/>
        </w:r>
        <w:r w:rsidR="00DB19D1">
          <w:rPr>
            <w:noProof/>
          </w:rPr>
          <w:t>16</w:t>
        </w:r>
        <w:r>
          <w:fldChar w:fldCharType="end"/>
        </w:r>
      </w:p>
    </w:sdtContent>
  </w:sdt>
  <w:p w:rsidR="00591ED6" w:rsidRDefault="00C12D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D6" w:rsidRDefault="00C12D5B">
    <w:pPr>
      <w:pStyle w:val="Footer"/>
      <w:jc w:val="center"/>
    </w:pPr>
    <w:r>
      <w:fldChar w:fldCharType="begin"/>
    </w:r>
    <w:r>
      <w:instrText xml:space="preserve"> PAGE   \* MERGEFORMAT </w:instrText>
    </w:r>
    <w:r>
      <w:fldChar w:fldCharType="separate"/>
    </w:r>
    <w:r w:rsidR="00DB19D1">
      <w:rPr>
        <w:noProof/>
      </w:rPr>
      <w:t>25</w:t>
    </w:r>
    <w:r>
      <w:fldChar w:fldCharType="end"/>
    </w:r>
  </w:p>
  <w:p w:rsidR="00591ED6" w:rsidRDefault="00C12D5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FA10D596"/>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left" w:pos="1440"/>
        </w:tabs>
        <w:ind w:left="1440" w:hanging="360"/>
      </w:pPr>
    </w:lvl>
    <w:lvl w:ilvl="2" w:tplc="04090005">
      <w:start w:val="1"/>
      <w:numFmt w:val="decimal"/>
      <w:lvlText w:val="%3."/>
      <w:lvlJc w:val="left"/>
      <w:pPr>
        <w:tabs>
          <w:tab w:val="left" w:pos="2160"/>
        </w:tabs>
        <w:ind w:left="2160" w:hanging="360"/>
      </w:pPr>
    </w:lvl>
    <w:lvl w:ilvl="3" w:tplc="04090001">
      <w:start w:val="1"/>
      <w:numFmt w:val="decimal"/>
      <w:lvlText w:val="%4."/>
      <w:lvlJc w:val="left"/>
      <w:pPr>
        <w:tabs>
          <w:tab w:val="left" w:pos="2880"/>
        </w:tabs>
        <w:ind w:left="2880" w:hanging="360"/>
      </w:pPr>
    </w:lvl>
    <w:lvl w:ilvl="4" w:tplc="04090003">
      <w:start w:val="1"/>
      <w:numFmt w:val="decimal"/>
      <w:lvlText w:val="%5."/>
      <w:lvlJc w:val="left"/>
      <w:pPr>
        <w:tabs>
          <w:tab w:val="left" w:pos="3600"/>
        </w:tabs>
        <w:ind w:left="3600" w:hanging="360"/>
      </w:pPr>
    </w:lvl>
    <w:lvl w:ilvl="5" w:tplc="04090005">
      <w:start w:val="1"/>
      <w:numFmt w:val="decimal"/>
      <w:lvlText w:val="%6."/>
      <w:lvlJc w:val="left"/>
      <w:pPr>
        <w:tabs>
          <w:tab w:val="left" w:pos="4320"/>
        </w:tabs>
        <w:ind w:left="4320" w:hanging="360"/>
      </w:pPr>
    </w:lvl>
    <w:lvl w:ilvl="6" w:tplc="04090001">
      <w:start w:val="1"/>
      <w:numFmt w:val="decimal"/>
      <w:lvlText w:val="%7."/>
      <w:lvlJc w:val="left"/>
      <w:pPr>
        <w:tabs>
          <w:tab w:val="left" w:pos="5040"/>
        </w:tabs>
        <w:ind w:left="5040" w:hanging="360"/>
      </w:pPr>
    </w:lvl>
    <w:lvl w:ilvl="7" w:tplc="04090003">
      <w:start w:val="1"/>
      <w:numFmt w:val="decimal"/>
      <w:lvlText w:val="%8."/>
      <w:lvlJc w:val="left"/>
      <w:pPr>
        <w:tabs>
          <w:tab w:val="left" w:pos="5760"/>
        </w:tabs>
        <w:ind w:left="5760" w:hanging="360"/>
      </w:pPr>
    </w:lvl>
    <w:lvl w:ilvl="8" w:tplc="04090005">
      <w:start w:val="1"/>
      <w:numFmt w:val="decimal"/>
      <w:lvlText w:val="%9."/>
      <w:lvlJc w:val="left"/>
      <w:pPr>
        <w:tabs>
          <w:tab w:val="left" w:pos="6480"/>
        </w:tabs>
        <w:ind w:left="6480" w:hanging="360"/>
      </w:pPr>
    </w:lvl>
  </w:abstractNum>
  <w:abstractNum w:abstractNumId="1">
    <w:nsid w:val="0000000E"/>
    <w:multiLevelType w:val="hybridMultilevel"/>
    <w:tmpl w:val="55F2A776"/>
    <w:lvl w:ilvl="0" w:tplc="3ED01E0E">
      <w:start w:val="1"/>
      <w:numFmt w:val="lowerRoman"/>
      <w:lvlText w:val="%1."/>
      <w:lvlJc w:val="left"/>
      <w:pPr>
        <w:ind w:left="2362" w:hanging="720"/>
      </w:pPr>
      <w:rPr>
        <w:rFonts w:cs="Times New Roman" w:hint="default"/>
      </w:rPr>
    </w:lvl>
    <w:lvl w:ilvl="1" w:tplc="08090019">
      <w:start w:val="1"/>
      <w:numFmt w:val="lowerLetter"/>
      <w:lvlText w:val="%2."/>
      <w:lvlJc w:val="left"/>
      <w:pPr>
        <w:ind w:left="2722" w:hanging="360"/>
      </w:pPr>
      <w:rPr>
        <w:rFonts w:cs="Times New Roman"/>
      </w:rPr>
    </w:lvl>
    <w:lvl w:ilvl="2" w:tplc="0809001B">
      <w:start w:val="1"/>
      <w:numFmt w:val="lowerRoman"/>
      <w:lvlText w:val="%3."/>
      <w:lvlJc w:val="right"/>
      <w:pPr>
        <w:ind w:left="3442" w:hanging="180"/>
      </w:pPr>
      <w:rPr>
        <w:rFonts w:cs="Times New Roman"/>
      </w:rPr>
    </w:lvl>
    <w:lvl w:ilvl="3" w:tplc="0809000F">
      <w:start w:val="1"/>
      <w:numFmt w:val="decimal"/>
      <w:lvlText w:val="%4."/>
      <w:lvlJc w:val="left"/>
      <w:pPr>
        <w:ind w:left="4162" w:hanging="360"/>
      </w:pPr>
      <w:rPr>
        <w:rFonts w:cs="Times New Roman"/>
      </w:rPr>
    </w:lvl>
    <w:lvl w:ilvl="4" w:tplc="08090019">
      <w:start w:val="1"/>
      <w:numFmt w:val="lowerLetter"/>
      <w:lvlText w:val="%5."/>
      <w:lvlJc w:val="left"/>
      <w:pPr>
        <w:ind w:left="4882" w:hanging="360"/>
      </w:pPr>
      <w:rPr>
        <w:rFonts w:cs="Times New Roman"/>
      </w:rPr>
    </w:lvl>
    <w:lvl w:ilvl="5" w:tplc="0809001B">
      <w:start w:val="1"/>
      <w:numFmt w:val="lowerRoman"/>
      <w:lvlText w:val="%6."/>
      <w:lvlJc w:val="right"/>
      <w:pPr>
        <w:ind w:left="5602" w:hanging="180"/>
      </w:pPr>
      <w:rPr>
        <w:rFonts w:cs="Times New Roman"/>
      </w:rPr>
    </w:lvl>
    <w:lvl w:ilvl="6" w:tplc="0809000F">
      <w:start w:val="1"/>
      <w:numFmt w:val="decimal"/>
      <w:lvlText w:val="%7."/>
      <w:lvlJc w:val="left"/>
      <w:pPr>
        <w:ind w:left="6322" w:hanging="360"/>
      </w:pPr>
      <w:rPr>
        <w:rFonts w:cs="Times New Roman"/>
      </w:rPr>
    </w:lvl>
    <w:lvl w:ilvl="7" w:tplc="08090019">
      <w:start w:val="1"/>
      <w:numFmt w:val="lowerLetter"/>
      <w:lvlText w:val="%8."/>
      <w:lvlJc w:val="left"/>
      <w:pPr>
        <w:ind w:left="7042" w:hanging="360"/>
      </w:pPr>
      <w:rPr>
        <w:rFonts w:cs="Times New Roman"/>
      </w:rPr>
    </w:lvl>
    <w:lvl w:ilvl="8" w:tplc="0809001B">
      <w:start w:val="1"/>
      <w:numFmt w:val="lowerRoman"/>
      <w:lvlText w:val="%9."/>
      <w:lvlJc w:val="right"/>
      <w:pPr>
        <w:ind w:left="7762" w:hanging="180"/>
      </w:pPr>
      <w:rPr>
        <w:rFonts w:cs="Times New Roman"/>
      </w:rPr>
    </w:lvl>
  </w:abstractNum>
  <w:abstractNum w:abstractNumId="2">
    <w:nsid w:val="00000011"/>
    <w:multiLevelType w:val="hybridMultilevel"/>
    <w:tmpl w:val="E894F85A"/>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0000013"/>
    <w:multiLevelType w:val="hybridMultilevel"/>
    <w:tmpl w:val="31C2467E"/>
    <w:lvl w:ilvl="0" w:tplc="0409001B">
      <w:start w:val="1"/>
      <w:numFmt w:val="lowerRoman"/>
      <w:lvlText w:val="%1."/>
      <w:lvlJc w:val="righ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
    <w:nsid w:val="00000019"/>
    <w:multiLevelType w:val="hybridMultilevel"/>
    <w:tmpl w:val="CDDCFFD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000001A"/>
    <w:multiLevelType w:val="multilevel"/>
    <w:tmpl w:val="01A6A61A"/>
    <w:lvl w:ilvl="0">
      <w:start w:val="4"/>
      <w:numFmt w:val="decimal"/>
      <w:lvlText w:val="%1.0"/>
      <w:lvlJc w:val="left"/>
      <w:pPr>
        <w:ind w:left="1647" w:hanging="360"/>
      </w:pPr>
    </w:lvl>
    <w:lvl w:ilvl="1">
      <w:start w:val="1"/>
      <w:numFmt w:val="decimal"/>
      <w:lvlText w:val="%1.%2"/>
      <w:lvlJc w:val="left"/>
      <w:pPr>
        <w:ind w:left="2367" w:hanging="360"/>
      </w:pPr>
    </w:lvl>
    <w:lvl w:ilvl="2">
      <w:start w:val="1"/>
      <w:numFmt w:val="decimal"/>
      <w:lvlText w:val="%1.%2.%3"/>
      <w:lvlJc w:val="left"/>
      <w:pPr>
        <w:ind w:left="3447" w:hanging="720"/>
      </w:pPr>
    </w:lvl>
    <w:lvl w:ilvl="3">
      <w:start w:val="1"/>
      <w:numFmt w:val="decimal"/>
      <w:lvlText w:val="%1.%2.%3.%4"/>
      <w:lvlJc w:val="left"/>
      <w:pPr>
        <w:ind w:left="4167" w:hanging="720"/>
      </w:pPr>
    </w:lvl>
    <w:lvl w:ilvl="4">
      <w:start w:val="1"/>
      <w:numFmt w:val="decimal"/>
      <w:lvlText w:val="%1.%2.%3.%4.%5"/>
      <w:lvlJc w:val="left"/>
      <w:pPr>
        <w:ind w:left="5247" w:hanging="1080"/>
      </w:pPr>
    </w:lvl>
    <w:lvl w:ilvl="5">
      <w:start w:val="1"/>
      <w:numFmt w:val="decimal"/>
      <w:lvlText w:val="%1.%2.%3.%4.%5.%6"/>
      <w:lvlJc w:val="left"/>
      <w:pPr>
        <w:ind w:left="5967" w:hanging="1080"/>
      </w:pPr>
    </w:lvl>
    <w:lvl w:ilvl="6">
      <w:start w:val="1"/>
      <w:numFmt w:val="decimal"/>
      <w:lvlText w:val="%1.%2.%3.%4.%5.%6.%7"/>
      <w:lvlJc w:val="left"/>
      <w:pPr>
        <w:ind w:left="7047" w:hanging="1440"/>
      </w:pPr>
    </w:lvl>
    <w:lvl w:ilvl="7">
      <w:start w:val="1"/>
      <w:numFmt w:val="decimal"/>
      <w:lvlText w:val="%1.%2.%3.%4.%5.%6.%7.%8"/>
      <w:lvlJc w:val="left"/>
      <w:pPr>
        <w:ind w:left="7767" w:hanging="1440"/>
      </w:pPr>
    </w:lvl>
    <w:lvl w:ilvl="8">
      <w:start w:val="1"/>
      <w:numFmt w:val="decimal"/>
      <w:lvlText w:val="%1.%2.%3.%4.%5.%6.%7.%8.%9"/>
      <w:lvlJc w:val="left"/>
      <w:pPr>
        <w:ind w:left="8847" w:hanging="1800"/>
      </w:pPr>
    </w:lvl>
  </w:abstractNum>
  <w:abstractNum w:abstractNumId="6">
    <w:nsid w:val="00B14782"/>
    <w:multiLevelType w:val="hybridMultilevel"/>
    <w:tmpl w:val="9BB62A24"/>
    <w:lvl w:ilvl="0" w:tplc="50D45B00">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8">
    <w:nsid w:val="0D3A218E"/>
    <w:multiLevelType w:val="hybridMultilevel"/>
    <w:tmpl w:val="DA86BE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10">
    <w:nsid w:val="0F222CA2"/>
    <w:multiLevelType w:val="hybridMultilevel"/>
    <w:tmpl w:val="EA288CBA"/>
    <w:lvl w:ilvl="0" w:tplc="849CC49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0891848"/>
    <w:multiLevelType w:val="hybridMultilevel"/>
    <w:tmpl w:val="4D10BC40"/>
    <w:lvl w:ilvl="0" w:tplc="8A181EF0">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9382258"/>
    <w:multiLevelType w:val="hybridMultilevel"/>
    <w:tmpl w:val="8BF6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23D53"/>
    <w:multiLevelType w:val="hybridMultilevel"/>
    <w:tmpl w:val="B6543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F43440"/>
    <w:multiLevelType w:val="hybridMultilevel"/>
    <w:tmpl w:val="5AAE50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42B4357"/>
    <w:multiLevelType w:val="multilevel"/>
    <w:tmpl w:val="4692BE6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6">
    <w:nsid w:val="2A0A6A3A"/>
    <w:multiLevelType w:val="hybridMultilevel"/>
    <w:tmpl w:val="FA10D596"/>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C81141B"/>
    <w:multiLevelType w:val="hybridMultilevel"/>
    <w:tmpl w:val="2B8ACE1A"/>
    <w:lvl w:ilvl="0" w:tplc="9502EDC4">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30FC6FAC"/>
    <w:multiLevelType w:val="hybridMultilevel"/>
    <w:tmpl w:val="F570901C"/>
    <w:lvl w:ilvl="0" w:tplc="E362DD72">
      <w:start w:val="1"/>
      <w:numFmt w:val="lowerRoman"/>
      <w:lvlText w:val="%1."/>
      <w:lvlJc w:val="left"/>
      <w:pPr>
        <w:ind w:left="2342" w:hanging="720"/>
      </w:pPr>
      <w:rPr>
        <w:rFonts w:cs="Times New Roman"/>
      </w:rPr>
    </w:lvl>
    <w:lvl w:ilvl="1" w:tplc="08090019">
      <w:start w:val="1"/>
      <w:numFmt w:val="lowerLetter"/>
      <w:lvlText w:val="%2."/>
      <w:lvlJc w:val="left"/>
      <w:pPr>
        <w:ind w:left="2702" w:hanging="360"/>
      </w:pPr>
      <w:rPr>
        <w:rFonts w:cs="Times New Roman"/>
      </w:rPr>
    </w:lvl>
    <w:lvl w:ilvl="2" w:tplc="0809001B">
      <w:start w:val="1"/>
      <w:numFmt w:val="lowerRoman"/>
      <w:lvlText w:val="%3."/>
      <w:lvlJc w:val="right"/>
      <w:pPr>
        <w:ind w:left="3422" w:hanging="180"/>
      </w:pPr>
      <w:rPr>
        <w:rFonts w:cs="Times New Roman"/>
      </w:rPr>
    </w:lvl>
    <w:lvl w:ilvl="3" w:tplc="0809000F">
      <w:start w:val="1"/>
      <w:numFmt w:val="decimal"/>
      <w:lvlText w:val="%4."/>
      <w:lvlJc w:val="left"/>
      <w:pPr>
        <w:ind w:left="4142" w:hanging="360"/>
      </w:pPr>
      <w:rPr>
        <w:rFonts w:cs="Times New Roman"/>
      </w:rPr>
    </w:lvl>
    <w:lvl w:ilvl="4" w:tplc="08090019">
      <w:start w:val="1"/>
      <w:numFmt w:val="lowerLetter"/>
      <w:lvlText w:val="%5."/>
      <w:lvlJc w:val="left"/>
      <w:pPr>
        <w:ind w:left="4862" w:hanging="360"/>
      </w:pPr>
      <w:rPr>
        <w:rFonts w:cs="Times New Roman"/>
      </w:rPr>
    </w:lvl>
    <w:lvl w:ilvl="5" w:tplc="0809001B">
      <w:start w:val="1"/>
      <w:numFmt w:val="lowerRoman"/>
      <w:lvlText w:val="%6."/>
      <w:lvlJc w:val="right"/>
      <w:pPr>
        <w:ind w:left="5582" w:hanging="180"/>
      </w:pPr>
      <w:rPr>
        <w:rFonts w:cs="Times New Roman"/>
      </w:rPr>
    </w:lvl>
    <w:lvl w:ilvl="6" w:tplc="0809000F">
      <w:start w:val="1"/>
      <w:numFmt w:val="decimal"/>
      <w:lvlText w:val="%7."/>
      <w:lvlJc w:val="left"/>
      <w:pPr>
        <w:ind w:left="6302" w:hanging="360"/>
      </w:pPr>
      <w:rPr>
        <w:rFonts w:cs="Times New Roman"/>
      </w:rPr>
    </w:lvl>
    <w:lvl w:ilvl="7" w:tplc="08090019">
      <w:start w:val="1"/>
      <w:numFmt w:val="lowerLetter"/>
      <w:lvlText w:val="%8."/>
      <w:lvlJc w:val="left"/>
      <w:pPr>
        <w:ind w:left="7022" w:hanging="360"/>
      </w:pPr>
      <w:rPr>
        <w:rFonts w:cs="Times New Roman"/>
      </w:rPr>
    </w:lvl>
    <w:lvl w:ilvl="8" w:tplc="0809001B">
      <w:start w:val="1"/>
      <w:numFmt w:val="lowerRoman"/>
      <w:lvlText w:val="%9."/>
      <w:lvlJc w:val="right"/>
      <w:pPr>
        <w:ind w:left="7742" w:hanging="180"/>
      </w:pPr>
      <w:rPr>
        <w:rFonts w:cs="Times New Roman"/>
      </w:rPr>
    </w:lvl>
  </w:abstractNum>
  <w:abstractNum w:abstractNumId="19">
    <w:nsid w:val="3142745E"/>
    <w:multiLevelType w:val="hybridMultilevel"/>
    <w:tmpl w:val="06CE50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1">
    <w:nsid w:val="3A7A25B9"/>
    <w:multiLevelType w:val="hybridMultilevel"/>
    <w:tmpl w:val="C482572C"/>
    <w:lvl w:ilvl="0" w:tplc="417448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DE3407"/>
    <w:multiLevelType w:val="hybridMultilevel"/>
    <w:tmpl w:val="B03C87F8"/>
    <w:lvl w:ilvl="0" w:tplc="7E563834">
      <w:start w:val="1"/>
      <w:numFmt w:val="low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7251A82"/>
    <w:multiLevelType w:val="hybridMultilevel"/>
    <w:tmpl w:val="31C2467E"/>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D131C29"/>
    <w:multiLevelType w:val="hybridMultilevel"/>
    <w:tmpl w:val="09EAB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6">
    <w:nsid w:val="4F830811"/>
    <w:multiLevelType w:val="multilevel"/>
    <w:tmpl w:val="9D64B5E8"/>
    <w:lvl w:ilvl="0">
      <w:start w:val="3"/>
      <w:numFmt w:val="decimal"/>
      <w:lvlText w:val="%1"/>
      <w:lvlJc w:val="left"/>
      <w:pPr>
        <w:ind w:left="480" w:hanging="480"/>
      </w:pPr>
    </w:lvl>
    <w:lvl w:ilvl="1">
      <w:start w:val="8"/>
      <w:numFmt w:val="decimal"/>
      <w:lvlText w:val="%1.%2"/>
      <w:lvlJc w:val="left"/>
      <w:pPr>
        <w:ind w:left="480" w:hanging="480"/>
      </w:pPr>
    </w:lvl>
    <w:lvl w:ilvl="2">
      <w:start w:val="1"/>
      <w:numFmt w:val="decimal"/>
      <w:lvlText w:val="%1.%2.%3"/>
      <w:lvlJc w:val="left"/>
      <w:pPr>
        <w:ind w:left="720" w:hanging="720"/>
      </w:p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5E98378D"/>
    <w:multiLevelType w:val="hybridMultilevel"/>
    <w:tmpl w:val="D774392C"/>
    <w:lvl w:ilvl="0" w:tplc="562C3D9C">
      <w:start w:val="1"/>
      <w:numFmt w:val="lowerRoman"/>
      <w:lvlText w:val="%1."/>
      <w:lvlJc w:val="left"/>
      <w:pPr>
        <w:ind w:left="2456" w:hanging="720"/>
      </w:pPr>
      <w:rPr>
        <w:rFonts w:cs="Times New Roman"/>
      </w:rPr>
    </w:lvl>
    <w:lvl w:ilvl="1" w:tplc="08090019">
      <w:start w:val="1"/>
      <w:numFmt w:val="lowerLetter"/>
      <w:lvlText w:val="%2."/>
      <w:lvlJc w:val="left"/>
      <w:pPr>
        <w:ind w:left="2816" w:hanging="360"/>
      </w:pPr>
      <w:rPr>
        <w:rFonts w:cs="Times New Roman"/>
      </w:rPr>
    </w:lvl>
    <w:lvl w:ilvl="2" w:tplc="0809001B">
      <w:start w:val="1"/>
      <w:numFmt w:val="lowerRoman"/>
      <w:lvlText w:val="%3."/>
      <w:lvlJc w:val="right"/>
      <w:pPr>
        <w:ind w:left="3536" w:hanging="180"/>
      </w:pPr>
      <w:rPr>
        <w:rFonts w:cs="Times New Roman"/>
      </w:rPr>
    </w:lvl>
    <w:lvl w:ilvl="3" w:tplc="0809000F">
      <w:start w:val="1"/>
      <w:numFmt w:val="decimal"/>
      <w:lvlText w:val="%4."/>
      <w:lvlJc w:val="left"/>
      <w:pPr>
        <w:ind w:left="4256" w:hanging="360"/>
      </w:pPr>
      <w:rPr>
        <w:rFonts w:cs="Times New Roman"/>
      </w:rPr>
    </w:lvl>
    <w:lvl w:ilvl="4" w:tplc="08090019">
      <w:start w:val="1"/>
      <w:numFmt w:val="lowerLetter"/>
      <w:lvlText w:val="%5."/>
      <w:lvlJc w:val="left"/>
      <w:pPr>
        <w:ind w:left="4976" w:hanging="360"/>
      </w:pPr>
      <w:rPr>
        <w:rFonts w:cs="Times New Roman"/>
      </w:rPr>
    </w:lvl>
    <w:lvl w:ilvl="5" w:tplc="0809001B">
      <w:start w:val="1"/>
      <w:numFmt w:val="lowerRoman"/>
      <w:lvlText w:val="%6."/>
      <w:lvlJc w:val="right"/>
      <w:pPr>
        <w:ind w:left="5696" w:hanging="180"/>
      </w:pPr>
      <w:rPr>
        <w:rFonts w:cs="Times New Roman"/>
      </w:rPr>
    </w:lvl>
    <w:lvl w:ilvl="6" w:tplc="0809000F">
      <w:start w:val="1"/>
      <w:numFmt w:val="decimal"/>
      <w:lvlText w:val="%7."/>
      <w:lvlJc w:val="left"/>
      <w:pPr>
        <w:ind w:left="6416" w:hanging="360"/>
      </w:pPr>
      <w:rPr>
        <w:rFonts w:cs="Times New Roman"/>
      </w:rPr>
    </w:lvl>
    <w:lvl w:ilvl="7" w:tplc="08090019">
      <w:start w:val="1"/>
      <w:numFmt w:val="lowerLetter"/>
      <w:lvlText w:val="%8."/>
      <w:lvlJc w:val="left"/>
      <w:pPr>
        <w:ind w:left="7136" w:hanging="360"/>
      </w:pPr>
      <w:rPr>
        <w:rFonts w:cs="Times New Roman"/>
      </w:rPr>
    </w:lvl>
    <w:lvl w:ilvl="8" w:tplc="0809001B">
      <w:start w:val="1"/>
      <w:numFmt w:val="lowerRoman"/>
      <w:lvlText w:val="%9."/>
      <w:lvlJc w:val="right"/>
      <w:pPr>
        <w:ind w:left="7856" w:hanging="180"/>
      </w:pPr>
      <w:rPr>
        <w:rFonts w:cs="Times New Roman"/>
      </w:rPr>
    </w:lvl>
  </w:abstractNum>
  <w:abstractNum w:abstractNumId="28">
    <w:nsid w:val="64EA27B8"/>
    <w:multiLevelType w:val="multilevel"/>
    <w:tmpl w:val="01A6A61A"/>
    <w:lvl w:ilvl="0">
      <w:start w:val="4"/>
      <w:numFmt w:val="decimal"/>
      <w:lvlText w:val="%1.0"/>
      <w:lvlJc w:val="left"/>
      <w:pPr>
        <w:ind w:left="1647" w:hanging="360"/>
      </w:pPr>
    </w:lvl>
    <w:lvl w:ilvl="1">
      <w:start w:val="1"/>
      <w:numFmt w:val="decimal"/>
      <w:lvlText w:val="%1.%2"/>
      <w:lvlJc w:val="left"/>
      <w:pPr>
        <w:ind w:left="2367" w:hanging="360"/>
      </w:pPr>
    </w:lvl>
    <w:lvl w:ilvl="2">
      <w:start w:val="1"/>
      <w:numFmt w:val="decimal"/>
      <w:lvlText w:val="%1.%2.%3"/>
      <w:lvlJc w:val="left"/>
      <w:pPr>
        <w:ind w:left="3447" w:hanging="720"/>
      </w:pPr>
    </w:lvl>
    <w:lvl w:ilvl="3">
      <w:start w:val="1"/>
      <w:numFmt w:val="decimal"/>
      <w:lvlText w:val="%1.%2.%3.%4"/>
      <w:lvlJc w:val="left"/>
      <w:pPr>
        <w:ind w:left="4167" w:hanging="720"/>
      </w:pPr>
    </w:lvl>
    <w:lvl w:ilvl="4">
      <w:start w:val="1"/>
      <w:numFmt w:val="decimal"/>
      <w:lvlText w:val="%1.%2.%3.%4.%5"/>
      <w:lvlJc w:val="left"/>
      <w:pPr>
        <w:ind w:left="5247" w:hanging="1080"/>
      </w:pPr>
    </w:lvl>
    <w:lvl w:ilvl="5">
      <w:start w:val="1"/>
      <w:numFmt w:val="decimal"/>
      <w:lvlText w:val="%1.%2.%3.%4.%5.%6"/>
      <w:lvlJc w:val="left"/>
      <w:pPr>
        <w:ind w:left="5967" w:hanging="1080"/>
      </w:pPr>
    </w:lvl>
    <w:lvl w:ilvl="6">
      <w:start w:val="1"/>
      <w:numFmt w:val="decimal"/>
      <w:lvlText w:val="%1.%2.%3.%4.%5.%6.%7"/>
      <w:lvlJc w:val="left"/>
      <w:pPr>
        <w:ind w:left="7047" w:hanging="1440"/>
      </w:pPr>
    </w:lvl>
    <w:lvl w:ilvl="7">
      <w:start w:val="1"/>
      <w:numFmt w:val="decimal"/>
      <w:lvlText w:val="%1.%2.%3.%4.%5.%6.%7.%8"/>
      <w:lvlJc w:val="left"/>
      <w:pPr>
        <w:ind w:left="7767" w:hanging="1440"/>
      </w:pPr>
    </w:lvl>
    <w:lvl w:ilvl="8">
      <w:start w:val="1"/>
      <w:numFmt w:val="decimal"/>
      <w:lvlText w:val="%1.%2.%3.%4.%5.%6.%7.%8.%9"/>
      <w:lvlJc w:val="left"/>
      <w:pPr>
        <w:ind w:left="8847" w:hanging="1800"/>
      </w:pPr>
    </w:lvl>
  </w:abstractNum>
  <w:abstractNum w:abstractNumId="29">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0">
    <w:nsid w:val="6C4A2C7D"/>
    <w:multiLevelType w:val="hybridMultilevel"/>
    <w:tmpl w:val="D268590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32">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33">
    <w:nsid w:val="72F734F0"/>
    <w:multiLevelType w:val="hybridMultilevel"/>
    <w:tmpl w:val="0344B6CE"/>
    <w:lvl w:ilvl="0" w:tplc="888CEB70">
      <w:start w:val="1"/>
      <w:numFmt w:val="upperRoman"/>
      <w:lvlText w:val="%1."/>
      <w:lvlJc w:val="righ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num w:numId="1">
    <w:abstractNumId w:val="21"/>
  </w:num>
  <w:num w:numId="2">
    <w:abstractNumId w:val="6"/>
  </w:num>
  <w:num w:numId="3">
    <w:abstractNumId w:val="24"/>
  </w:num>
  <w:num w:numId="4">
    <w:abstractNumId w:val="19"/>
  </w:num>
  <w:num w:numId="5">
    <w:abstractNumId w:val="8"/>
  </w:num>
  <w:num w:numId="6">
    <w:abstractNumId w:val="1"/>
  </w:num>
  <w:num w:numId="7">
    <w:abstractNumId w:val="2"/>
  </w:num>
  <w:num w:numId="8">
    <w:abstractNumId w:val="4"/>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9"/>
  </w:num>
  <w:num w:numId="27">
    <w:abstractNumId w:val="34"/>
  </w:num>
  <w:num w:numId="28">
    <w:abstractNumId w:val="7"/>
  </w:num>
  <w:num w:numId="29">
    <w:abstractNumId w:val="31"/>
  </w:num>
  <w:num w:numId="30">
    <w:abstractNumId w:val="12"/>
  </w:num>
  <w:num w:numId="31">
    <w:abstractNumId w:val="32"/>
    <w:lvlOverride w:ilvl="0">
      <w:startOverride w:val="1"/>
    </w:lvlOverride>
    <w:lvlOverride w:ilvl="1"/>
    <w:lvlOverride w:ilvl="2"/>
    <w:lvlOverride w:ilvl="3"/>
    <w:lvlOverride w:ilvl="4"/>
    <w:lvlOverride w:ilvl="5"/>
    <w:lvlOverride w:ilvl="6"/>
    <w:lvlOverride w:ilvl="7"/>
    <w:lvlOverride w:ilvl="8"/>
  </w:num>
  <w:num w:numId="32">
    <w:abstractNumId w:val="34"/>
    <w:lvlOverride w:ilvl="0">
      <w:startOverride w:val="1"/>
    </w:lvlOverride>
    <w:lvlOverride w:ilvl="1"/>
    <w:lvlOverride w:ilvl="2"/>
    <w:lvlOverride w:ilvl="3"/>
    <w:lvlOverride w:ilvl="4"/>
    <w:lvlOverride w:ilvl="5"/>
    <w:lvlOverride w:ilvl="6"/>
    <w:lvlOverride w:ilvl="7"/>
    <w:lvlOverride w:ilvl="8"/>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20"/>
    <w:lvlOverride w:ilvl="0">
      <w:startOverride w:val="1"/>
    </w:lvlOverride>
    <w:lvlOverride w:ilvl="1"/>
    <w:lvlOverride w:ilvl="2"/>
    <w:lvlOverride w:ilvl="3"/>
    <w:lvlOverride w:ilvl="4"/>
    <w:lvlOverride w:ilvl="5"/>
    <w:lvlOverride w:ilvl="6"/>
    <w:lvlOverride w:ilvl="7"/>
    <w:lvlOverride w:ilvl="8"/>
  </w:num>
  <w:num w:numId="35">
    <w:abstractNumId w:val="26"/>
    <w:lvlOverride w:ilvl="0">
      <w:startOverride w:val="3"/>
    </w:lvlOverride>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DB19D1"/>
    <w:rsid w:val="00172C93"/>
    <w:rsid w:val="004D78BD"/>
    <w:rsid w:val="00614AE7"/>
    <w:rsid w:val="00747E82"/>
    <w:rsid w:val="008149BE"/>
    <w:rsid w:val="008B5C5D"/>
    <w:rsid w:val="00A36098"/>
    <w:rsid w:val="00C12D5B"/>
    <w:rsid w:val="00DB19D1"/>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1028"/>
        <o:r id="V:Rule2" type="connector" idref="#_x0000_m1026"/>
        <o:r id="V:Rule3" type="connector" idref="#Straight Arrow Connector 408"/>
        <o:r id="V:Rule4" type="connector" idref="#Straight Arrow Connector 405"/>
        <o:r id="V:Rule5" type="connector" idref="#1030"/>
        <o:r id="V:Rule6" type="connector" idref="#Straight Arrow Connector 407"/>
        <o:r id="V:Rule7" type="connector" idref="#Straight Arrow Connector 4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D1"/>
  </w:style>
  <w:style w:type="paragraph" w:styleId="Heading1">
    <w:name w:val="heading 1"/>
    <w:basedOn w:val="Normal"/>
    <w:next w:val="Normal"/>
    <w:link w:val="Heading1Char"/>
    <w:uiPriority w:val="9"/>
    <w:qFormat/>
    <w:rsid w:val="00DB19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19D1"/>
    <w:pPr>
      <w:keepNext/>
      <w:spacing w:before="240" w:after="60"/>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DB19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19D1"/>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DB19D1"/>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DB19D1"/>
    <w:pPr>
      <w:ind w:left="720"/>
      <w:contextualSpacing/>
    </w:pPr>
  </w:style>
  <w:style w:type="table" w:styleId="TableGrid">
    <w:name w:val="Table Grid"/>
    <w:basedOn w:val="TableNormal"/>
    <w:uiPriority w:val="59"/>
    <w:rsid w:val="00DB19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1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9D1"/>
    <w:rPr>
      <w:rFonts w:ascii="Tahoma" w:hAnsi="Tahoma" w:cs="Tahoma"/>
      <w:sz w:val="16"/>
      <w:szCs w:val="16"/>
    </w:rPr>
  </w:style>
  <w:style w:type="character" w:customStyle="1" w:styleId="ListParagraphChar">
    <w:name w:val="List Paragraph Char"/>
    <w:basedOn w:val="DefaultParagraphFont"/>
    <w:link w:val="ListParagraph"/>
    <w:rsid w:val="00DB19D1"/>
  </w:style>
  <w:style w:type="character" w:styleId="Strong">
    <w:name w:val="Strong"/>
    <w:aliases w:val="TABLE OF CONTENT"/>
    <w:qFormat/>
    <w:rsid w:val="00DB19D1"/>
    <w:rPr>
      <w:b/>
      <w:bCs/>
    </w:rPr>
  </w:style>
  <w:style w:type="paragraph" w:styleId="Caption">
    <w:name w:val="caption"/>
    <w:basedOn w:val="Normal"/>
    <w:next w:val="Normal"/>
    <w:uiPriority w:val="35"/>
    <w:unhideWhenUsed/>
    <w:qFormat/>
    <w:rsid w:val="00DB19D1"/>
    <w:pPr>
      <w:spacing w:line="240" w:lineRule="auto"/>
    </w:pPr>
    <w:rPr>
      <w:b/>
      <w:bCs/>
      <w:color w:val="4F81BD" w:themeColor="accent1"/>
      <w:sz w:val="18"/>
      <w:szCs w:val="18"/>
    </w:rPr>
  </w:style>
  <w:style w:type="character" w:customStyle="1" w:styleId="tgc">
    <w:name w:val="_tgc"/>
    <w:basedOn w:val="DefaultParagraphFont"/>
    <w:rsid w:val="00DB19D1"/>
  </w:style>
  <w:style w:type="character" w:customStyle="1" w:styleId="st">
    <w:name w:val="st"/>
    <w:basedOn w:val="DefaultParagraphFont"/>
    <w:rsid w:val="00DB19D1"/>
  </w:style>
  <w:style w:type="paragraph" w:styleId="Header">
    <w:name w:val="header"/>
    <w:basedOn w:val="Normal"/>
    <w:link w:val="HeaderChar"/>
    <w:uiPriority w:val="99"/>
    <w:semiHidden/>
    <w:unhideWhenUsed/>
    <w:rsid w:val="00DB19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19D1"/>
  </w:style>
  <w:style w:type="paragraph" w:styleId="Footer">
    <w:name w:val="footer"/>
    <w:basedOn w:val="Normal"/>
    <w:link w:val="FooterChar"/>
    <w:uiPriority w:val="99"/>
    <w:unhideWhenUsed/>
    <w:rsid w:val="00DB1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9D1"/>
  </w:style>
</w:styles>
</file>

<file path=word/webSettings.xml><?xml version="1.0" encoding="utf-8"?>
<w:webSettings xmlns:r="http://schemas.openxmlformats.org/officeDocument/2006/relationships" xmlns:w="http://schemas.openxmlformats.org/wordprocessingml/2006/main">
  <w:divs>
    <w:div w:id="6495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S"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journals.elsevier.com:80/information-systems/editorial-board/dennis-shash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journals.elsevier.com:80/information-systems/editorial-board/felix-naumann" TargetMode="Externa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1.xml"/><Relationship Id="rId30" Type="http://schemas.openxmlformats.org/officeDocument/2006/relationships/hyperlink" Target="http://www.journals.elsevier.com:80/information-systems/editorial-board/gottfried-voss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cat>
            <c:strRef>
              <c:f>Sheet1!$A$1:$A$2</c:f>
              <c:strCache>
                <c:ptCount val="2"/>
                <c:pt idx="0">
                  <c:v>RESIDENTIAL</c:v>
                </c:pt>
                <c:pt idx="1">
                  <c:v>VEGETATION</c:v>
                </c:pt>
              </c:strCache>
            </c:strRef>
          </c:cat>
          <c:val>
            <c:numRef>
              <c:f>Sheet1!$B$1:$B$2</c:f>
              <c:numCache>
                <c:formatCode>General</c:formatCode>
                <c:ptCount val="2"/>
                <c:pt idx="0">
                  <c:v>0.47526600000000002</c:v>
                </c:pt>
                <c:pt idx="1">
                  <c:v>2.2922549999999977</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10358</Words>
  <Characters>59046</Characters>
  <Application>Microsoft Office Word</Application>
  <DocSecurity>0</DocSecurity>
  <Lines>492</Lines>
  <Paragraphs>138</Paragraphs>
  <ScaleCrop>false</ScaleCrop>
  <Company/>
  <LinksUpToDate>false</LinksUpToDate>
  <CharactersWithSpaces>69266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2025-07-12T14:08:00Z</dcterms:created>
  <dcterms:modified xsi:type="dcterms:W3CDTF">2025-07-12T14:10:00Z</dcterms:modified>
</cp:coreProperties>
</file>