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E6104" w14:textId="77777777" w:rsidR="00BC12C3" w:rsidRDefault="00BC12C3" w:rsidP="00BC12C3">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FOODBORNED PATHOGEN </w:t>
      </w:r>
    </w:p>
    <w:p w14:paraId="477C9611" w14:textId="77777777" w:rsidR="00BC12C3" w:rsidRDefault="00BC12C3" w:rsidP="00BC12C3">
      <w:pPr>
        <w:rPr>
          <w:rFonts w:ascii="Times New Roman" w:eastAsia="Times New Roman" w:hAnsi="Times New Roman"/>
          <w:b/>
          <w:sz w:val="28"/>
          <w:szCs w:val="28"/>
        </w:rPr>
      </w:pPr>
    </w:p>
    <w:p w14:paraId="1195EC2F" w14:textId="77777777" w:rsidR="00BC12C3" w:rsidRDefault="00BC12C3" w:rsidP="00BC12C3">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14:paraId="3F929107" w14:textId="77777777" w:rsidR="00BC12C3" w:rsidRDefault="00BC12C3" w:rsidP="00BC12C3">
      <w:pPr>
        <w:jc w:val="center"/>
        <w:rPr>
          <w:rFonts w:ascii="Times New Roman" w:eastAsia="Times New Roman" w:hAnsi="Times New Roman"/>
          <w:b/>
          <w:sz w:val="28"/>
          <w:szCs w:val="28"/>
        </w:rPr>
      </w:pPr>
    </w:p>
    <w:p w14:paraId="74D29E18" w14:textId="77777777" w:rsidR="00BC12C3" w:rsidRDefault="00BC12C3" w:rsidP="00BC12C3">
      <w:pPr>
        <w:jc w:val="center"/>
        <w:rPr>
          <w:rFonts w:ascii="Times New Roman" w:eastAsia="Times New Roman" w:hAnsi="Times New Roman"/>
          <w:b/>
          <w:sz w:val="28"/>
          <w:szCs w:val="28"/>
        </w:rPr>
      </w:pPr>
      <w:r>
        <w:rPr>
          <w:rFonts w:ascii="Times New Roman" w:eastAsia="Times New Roman" w:hAnsi="Times New Roman"/>
          <w:b/>
          <w:sz w:val="28"/>
          <w:szCs w:val="28"/>
        </w:rPr>
        <w:t>BY</w:t>
      </w:r>
    </w:p>
    <w:p w14:paraId="4F07F5C7" w14:textId="77777777" w:rsidR="00BC12C3" w:rsidRDefault="006A2723" w:rsidP="006A2723">
      <w:pPr>
        <w:jc w:val="center"/>
        <w:rPr>
          <w:rFonts w:ascii="Times New Roman" w:hAnsi="Times New Roman"/>
          <w:b/>
          <w:sz w:val="28"/>
          <w:szCs w:val="28"/>
        </w:rPr>
      </w:pPr>
      <w:r>
        <w:rPr>
          <w:rFonts w:ascii="Times New Roman" w:hAnsi="Times New Roman"/>
          <w:b/>
          <w:sz w:val="28"/>
          <w:szCs w:val="28"/>
        </w:rPr>
        <w:t>AGBAJE PRECIOUS ROSELINE</w:t>
      </w:r>
    </w:p>
    <w:p w14:paraId="7F6CC541" w14:textId="77777777" w:rsidR="00BC12C3" w:rsidRDefault="00BC12C3" w:rsidP="00BC12C3">
      <w:pPr>
        <w:jc w:val="center"/>
        <w:rPr>
          <w:rFonts w:ascii="Times New Roman" w:hAnsi="Times New Roman"/>
          <w:b/>
          <w:sz w:val="28"/>
          <w:szCs w:val="28"/>
        </w:rPr>
      </w:pPr>
      <w:r>
        <w:rPr>
          <w:rFonts w:ascii="Times New Roman" w:hAnsi="Times New Roman"/>
          <w:b/>
          <w:sz w:val="28"/>
          <w:szCs w:val="28"/>
        </w:rPr>
        <w:t>ND/23/SLT/FT/0</w:t>
      </w:r>
      <w:r w:rsidR="00783593">
        <w:rPr>
          <w:rFonts w:ascii="Times New Roman" w:hAnsi="Times New Roman"/>
          <w:b/>
          <w:sz w:val="28"/>
          <w:szCs w:val="28"/>
        </w:rPr>
        <w:t>0</w:t>
      </w:r>
      <w:r w:rsidR="006A2723">
        <w:rPr>
          <w:rFonts w:ascii="Times New Roman" w:hAnsi="Times New Roman"/>
          <w:b/>
          <w:sz w:val="28"/>
          <w:szCs w:val="28"/>
        </w:rPr>
        <w:t>39</w:t>
      </w:r>
    </w:p>
    <w:p w14:paraId="0AD85962" w14:textId="77777777" w:rsidR="00BC12C3" w:rsidRDefault="00BC12C3" w:rsidP="00BC12C3">
      <w:pPr>
        <w:jc w:val="center"/>
        <w:rPr>
          <w:rFonts w:ascii="Times New Roman" w:eastAsia="Times New Roman" w:hAnsi="Times New Roman"/>
          <w:b/>
          <w:sz w:val="28"/>
          <w:szCs w:val="28"/>
        </w:rPr>
      </w:pPr>
    </w:p>
    <w:p w14:paraId="28E9C75D" w14:textId="77777777" w:rsidR="00BC12C3" w:rsidRDefault="00BC12C3" w:rsidP="00BC12C3">
      <w:pPr>
        <w:jc w:val="center"/>
        <w:rPr>
          <w:rFonts w:ascii="Times New Roman" w:hAnsi="Times New Roman"/>
          <w:b/>
          <w:sz w:val="28"/>
          <w:szCs w:val="28"/>
        </w:rPr>
      </w:pPr>
      <w:r>
        <w:rPr>
          <w:rFonts w:ascii="Times New Roman" w:hAnsi="Times New Roman"/>
          <w:b/>
          <w:sz w:val="28"/>
          <w:szCs w:val="28"/>
        </w:rPr>
        <w:t xml:space="preserve">BEING A RESEARCH POROJECT SUBMITTED TO THE DEPARTMENT OF SCIENCE LABORATORY TECHNOLOGY, INSTITUTE OF APPLIED SCIENCE, KWARA STATE POLYTECHNIC, ILORIN. </w:t>
      </w:r>
    </w:p>
    <w:p w14:paraId="2B920E8E" w14:textId="77777777" w:rsidR="00BC12C3" w:rsidRDefault="00BC12C3" w:rsidP="00BC12C3">
      <w:pPr>
        <w:jc w:val="center"/>
        <w:rPr>
          <w:rFonts w:ascii="Times New Roman" w:hAnsi="Times New Roman"/>
          <w:b/>
          <w:sz w:val="28"/>
          <w:szCs w:val="28"/>
        </w:rPr>
      </w:pPr>
      <w:r>
        <w:rPr>
          <w:rFonts w:ascii="Times New Roman" w:hAnsi="Times New Roman"/>
          <w:b/>
          <w:sz w:val="28"/>
          <w:szCs w:val="28"/>
        </w:rPr>
        <w:t xml:space="preserve">  </w:t>
      </w:r>
    </w:p>
    <w:p w14:paraId="1D453A46" w14:textId="77777777" w:rsidR="00BC12C3" w:rsidRDefault="00BC12C3" w:rsidP="00BC12C3">
      <w:pPr>
        <w:jc w:val="center"/>
        <w:rPr>
          <w:rFonts w:ascii="Times New Roman" w:hAnsi="Times New Roman"/>
          <w:b/>
          <w:sz w:val="28"/>
          <w:szCs w:val="28"/>
        </w:rPr>
      </w:pPr>
      <w:r>
        <w:rPr>
          <w:rFonts w:ascii="Times New Roman" w:hAnsi="Times New Roman"/>
          <w:b/>
          <w:sz w:val="28"/>
          <w:szCs w:val="28"/>
        </w:rPr>
        <w:t>IN PARTIAL FULFILMENT OF THE REQUIREMENT FOR THE AWARD OF NATIONAL DIPLOMA (ND) IN SCIENCE LABORATORY TECHNOLOGY.</w:t>
      </w:r>
    </w:p>
    <w:p w14:paraId="03D95D5C" w14:textId="77777777" w:rsidR="00BC12C3" w:rsidRDefault="00BC12C3" w:rsidP="00BC12C3">
      <w:pPr>
        <w:jc w:val="right"/>
        <w:rPr>
          <w:rFonts w:ascii="Times New Roman" w:hAnsi="Times New Roman"/>
          <w:b/>
          <w:sz w:val="28"/>
          <w:szCs w:val="28"/>
        </w:rPr>
      </w:pPr>
    </w:p>
    <w:p w14:paraId="44DF424D" w14:textId="77777777" w:rsidR="00BC12C3" w:rsidRDefault="00BC12C3" w:rsidP="00BC12C3">
      <w:pPr>
        <w:jc w:val="right"/>
        <w:rPr>
          <w:rFonts w:ascii="Times New Roman" w:hAnsi="Times New Roman"/>
          <w:b/>
          <w:sz w:val="28"/>
          <w:szCs w:val="28"/>
        </w:rPr>
      </w:pPr>
    </w:p>
    <w:p w14:paraId="43FF606F" w14:textId="77777777" w:rsidR="00BC12C3" w:rsidRDefault="00BC12C3" w:rsidP="00BC12C3">
      <w:pPr>
        <w:ind w:left="7200"/>
        <w:jc w:val="both"/>
        <w:rPr>
          <w:rFonts w:ascii="Times New Roman" w:eastAsia="Times New Roman" w:hAnsi="Times New Roman"/>
          <w:b/>
          <w:sz w:val="28"/>
          <w:szCs w:val="28"/>
        </w:rPr>
      </w:pPr>
      <w:r>
        <w:rPr>
          <w:rFonts w:ascii="Times New Roman" w:hAnsi="Times New Roman"/>
          <w:b/>
          <w:sz w:val="28"/>
          <w:szCs w:val="28"/>
        </w:rPr>
        <w:t>JULY,2025</w:t>
      </w:r>
    </w:p>
    <w:p w14:paraId="372361B5" w14:textId="77777777" w:rsidR="00BC12C3" w:rsidRDefault="00BC12C3" w:rsidP="00BC12C3">
      <w:pPr>
        <w:rPr>
          <w:rFonts w:ascii="Times New Roman" w:hAnsi="Times New Roman"/>
          <w:b/>
          <w:bCs/>
          <w:sz w:val="28"/>
          <w:szCs w:val="28"/>
        </w:rPr>
      </w:pPr>
      <w:r>
        <w:rPr>
          <w:rFonts w:ascii="Times New Roman" w:hAnsi="Times New Roman"/>
          <w:b/>
          <w:bCs/>
          <w:sz w:val="28"/>
          <w:szCs w:val="28"/>
        </w:rPr>
        <w:br w:type="page"/>
      </w:r>
    </w:p>
    <w:p w14:paraId="63683F5C" w14:textId="77777777" w:rsidR="00BC12C3" w:rsidRDefault="00BC12C3" w:rsidP="00BC12C3">
      <w:pPr>
        <w:spacing w:after="0" w:line="480" w:lineRule="auto"/>
        <w:jc w:val="center"/>
        <w:rPr>
          <w:rFonts w:ascii="Times New Roman" w:eastAsia="Times New Roman" w:hAnsi="Times New Roman"/>
          <w:b/>
          <w:sz w:val="28"/>
          <w:szCs w:val="28"/>
        </w:rPr>
      </w:pPr>
      <w:r>
        <w:rPr>
          <w:rFonts w:ascii="Times New Roman" w:hAnsi="Times New Roman"/>
          <w:b/>
          <w:bCs/>
          <w:sz w:val="28"/>
          <w:szCs w:val="28"/>
        </w:rPr>
        <w:lastRenderedPageBreak/>
        <w:t>CERTIFICATION</w:t>
      </w:r>
    </w:p>
    <w:p w14:paraId="315387C3" w14:textId="77777777" w:rsidR="00BC12C3" w:rsidRPr="00783593" w:rsidRDefault="00BC12C3" w:rsidP="006A2723">
      <w:pPr>
        <w:spacing w:after="0"/>
        <w:jc w:val="both"/>
        <w:rPr>
          <w:rFonts w:ascii="Times New Roman" w:hAnsi="Times New Roman"/>
          <w:b/>
          <w:sz w:val="28"/>
          <w:szCs w:val="28"/>
        </w:rPr>
      </w:pPr>
      <w:r>
        <w:rPr>
          <w:rFonts w:ascii="Times New Roman" w:hAnsi="Times New Roman"/>
          <w:sz w:val="28"/>
          <w:szCs w:val="28"/>
        </w:rPr>
        <w:t xml:space="preserve">This is to certify that this project work was carried out by </w:t>
      </w:r>
      <w:r w:rsidR="006A2723">
        <w:rPr>
          <w:rFonts w:ascii="Times New Roman" w:hAnsi="Times New Roman"/>
          <w:b/>
          <w:sz w:val="28"/>
          <w:szCs w:val="28"/>
        </w:rPr>
        <w:t xml:space="preserve">AGBAJE PRECIOUS ROSELINE </w:t>
      </w:r>
      <w:r>
        <w:rPr>
          <w:rFonts w:ascii="Times New Roman" w:hAnsi="Times New Roman"/>
          <w:sz w:val="28"/>
          <w:szCs w:val="28"/>
        </w:rPr>
        <w:t xml:space="preserve">with Matric Number: </w:t>
      </w:r>
      <w:r w:rsidR="006A2723">
        <w:rPr>
          <w:rFonts w:ascii="Times New Roman" w:hAnsi="Times New Roman"/>
          <w:b/>
          <w:sz w:val="28"/>
          <w:szCs w:val="28"/>
        </w:rPr>
        <w:t xml:space="preserve">ND/23/SLT/FT/0039 </w:t>
      </w:r>
      <w:r>
        <w:rPr>
          <w:rFonts w:ascii="Times New Roman" w:hAnsi="Times New Roman"/>
          <w:sz w:val="28"/>
          <w:szCs w:val="28"/>
        </w:rPr>
        <w:t xml:space="preserve">in the Department of Science laboratory Technology (SLT), Institute of Applied Science (IAS) and has been read and approved as meeting the requirements for award of National Diploma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w:t>
      </w:r>
    </w:p>
    <w:p w14:paraId="6C8C076C" w14:textId="77777777" w:rsidR="00BC12C3" w:rsidRDefault="00BC12C3" w:rsidP="006A2723">
      <w:pPr>
        <w:spacing w:after="0"/>
        <w:jc w:val="both"/>
        <w:rPr>
          <w:rFonts w:ascii="Times New Roman" w:hAnsi="Times New Roman"/>
          <w:sz w:val="28"/>
          <w:szCs w:val="28"/>
        </w:rPr>
      </w:pPr>
    </w:p>
    <w:p w14:paraId="5305B44B"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1CE2770B" w14:textId="77777777" w:rsidR="00BC12C3" w:rsidRDefault="00BC12C3" w:rsidP="00BC12C3">
      <w:pPr>
        <w:spacing w:after="0" w:line="360" w:lineRule="auto"/>
        <w:rPr>
          <w:rFonts w:ascii="Times New Roman" w:hAnsi="Times New Roman"/>
          <w:b/>
          <w:bCs/>
          <w:sz w:val="28"/>
          <w:szCs w:val="28"/>
        </w:rPr>
      </w:pPr>
      <w:r>
        <w:rPr>
          <w:rFonts w:ascii="Times New Roman" w:hAnsi="Times New Roman"/>
          <w:b/>
          <w:bCs/>
          <w:sz w:val="28"/>
          <w:szCs w:val="28"/>
        </w:rPr>
        <w:t>MR. IBRAHIM A.W.</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36FD93A6"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(Project supervisor)</w:t>
      </w:r>
    </w:p>
    <w:p w14:paraId="3916190D" w14:textId="77777777" w:rsidR="00BC12C3" w:rsidRDefault="00BC12C3" w:rsidP="00BC12C3">
      <w:pPr>
        <w:spacing w:after="0" w:line="360" w:lineRule="auto"/>
        <w:rPr>
          <w:rFonts w:ascii="Times New Roman" w:hAnsi="Times New Roman"/>
          <w:sz w:val="28"/>
          <w:szCs w:val="28"/>
        </w:rPr>
      </w:pPr>
    </w:p>
    <w:p w14:paraId="1FCBE815" w14:textId="77777777" w:rsidR="00BC12C3" w:rsidRDefault="00BC12C3" w:rsidP="00BC12C3">
      <w:pPr>
        <w:spacing w:after="0" w:line="360" w:lineRule="auto"/>
        <w:rPr>
          <w:rFonts w:ascii="Times New Roman" w:hAnsi="Times New Roman"/>
          <w:sz w:val="28"/>
          <w:szCs w:val="28"/>
        </w:rPr>
      </w:pPr>
    </w:p>
    <w:p w14:paraId="6C9337BB"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sz w:val="28"/>
          <w:szCs w:val="28"/>
        </w:rPr>
        <w:tab/>
      </w:r>
    </w:p>
    <w:p w14:paraId="66CDF36C" w14:textId="77777777" w:rsidR="00BC12C3" w:rsidRDefault="00BC12C3" w:rsidP="00BC12C3">
      <w:pPr>
        <w:spacing w:after="0" w:line="360" w:lineRule="auto"/>
        <w:rPr>
          <w:rFonts w:ascii="Times New Roman" w:hAnsi="Times New Roman"/>
          <w:b/>
          <w:bCs/>
          <w:sz w:val="28"/>
          <w:szCs w:val="28"/>
        </w:rPr>
      </w:pPr>
      <w:r>
        <w:rPr>
          <w:rFonts w:ascii="Times New Roman" w:hAnsi="Times New Roman"/>
          <w:b/>
          <w:bCs/>
          <w:sz w:val="28"/>
          <w:szCs w:val="28"/>
        </w:rPr>
        <w:t>M</w:t>
      </w:r>
      <w:r w:rsidR="00783593">
        <w:rPr>
          <w:rFonts w:ascii="Times New Roman" w:hAnsi="Times New Roman"/>
          <w:b/>
          <w:bCs/>
          <w:sz w:val="28"/>
          <w:szCs w:val="28"/>
        </w:rPr>
        <w:t>r. Opeyemi A</w:t>
      </w:r>
      <w:r>
        <w:rPr>
          <w:rFonts w:ascii="Times New Roman" w:hAnsi="Times New Roman"/>
          <w:b/>
          <w:bCs/>
          <w:sz w:val="28"/>
          <w:szCs w:val="28"/>
        </w:rPr>
        <w:t>.</w:t>
      </w:r>
      <w:r w:rsidR="00783593">
        <w:rPr>
          <w:rFonts w:ascii="Times New Roman" w:hAnsi="Times New Roman"/>
          <w:b/>
          <w:bCs/>
          <w:sz w:val="28"/>
          <w:szCs w:val="28"/>
        </w:rPr>
        <w:t xml:space="preserve"> A.</w:t>
      </w:r>
      <w:r w:rsidR="00783593">
        <w:rPr>
          <w:rFonts w:ascii="Times New Roman" w:hAnsi="Times New Roman"/>
          <w:b/>
          <w:bCs/>
          <w:sz w:val="28"/>
          <w:szCs w:val="28"/>
        </w:rPr>
        <w:tab/>
      </w:r>
      <w:r w:rsidR="00783593">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0600650F"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 xml:space="preserve">(Head of </w:t>
      </w:r>
      <w:r w:rsidR="00783593">
        <w:rPr>
          <w:rFonts w:ascii="Times New Roman" w:hAnsi="Times New Roman"/>
          <w:sz w:val="28"/>
          <w:szCs w:val="28"/>
        </w:rPr>
        <w:t>Environmental Biology</w:t>
      </w:r>
      <w:r>
        <w:rPr>
          <w:rFonts w:ascii="Times New Roman" w:hAnsi="Times New Roman"/>
          <w:sz w:val="28"/>
          <w:szCs w:val="28"/>
        </w:rPr>
        <w:t xml:space="preserve"> Unit)</w:t>
      </w:r>
    </w:p>
    <w:p w14:paraId="5831965D" w14:textId="77777777" w:rsidR="00BC12C3" w:rsidRDefault="00BC12C3" w:rsidP="00BC12C3">
      <w:pPr>
        <w:spacing w:after="0" w:line="360" w:lineRule="auto"/>
        <w:rPr>
          <w:rFonts w:ascii="Times New Roman" w:hAnsi="Times New Roman"/>
          <w:sz w:val="28"/>
          <w:szCs w:val="28"/>
        </w:rPr>
      </w:pPr>
    </w:p>
    <w:p w14:paraId="0162442E"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31DE5CBF" w14:textId="77777777" w:rsidR="00BC12C3" w:rsidRDefault="00BC12C3" w:rsidP="00BC12C3">
      <w:pPr>
        <w:spacing w:after="0" w:line="360" w:lineRule="auto"/>
        <w:rPr>
          <w:rFonts w:ascii="Times New Roman" w:hAnsi="Times New Roman"/>
          <w:b/>
          <w:bCs/>
          <w:sz w:val="28"/>
          <w:szCs w:val="28"/>
        </w:rPr>
      </w:pPr>
      <w:r>
        <w:rPr>
          <w:rFonts w:ascii="Times New Roman" w:hAnsi="Times New Roman"/>
          <w:b/>
          <w:bCs/>
          <w:sz w:val="28"/>
          <w:szCs w:val="28"/>
        </w:rPr>
        <w:t>DR. ABDULKAREEM USMAN.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3A98E288"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(Head of Department)</w:t>
      </w:r>
    </w:p>
    <w:p w14:paraId="163743E7" w14:textId="77777777" w:rsidR="00BC12C3" w:rsidRDefault="00BC12C3" w:rsidP="00BC12C3">
      <w:pPr>
        <w:spacing w:after="0" w:line="360" w:lineRule="auto"/>
        <w:rPr>
          <w:rFonts w:ascii="Times New Roman" w:hAnsi="Times New Roman"/>
          <w:sz w:val="28"/>
          <w:szCs w:val="28"/>
        </w:rPr>
      </w:pPr>
    </w:p>
    <w:p w14:paraId="6134B175"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3D88CCB7" w14:textId="77777777" w:rsidR="00BC12C3" w:rsidRDefault="00BC12C3" w:rsidP="00BC12C3">
      <w:pPr>
        <w:spacing w:after="0" w:line="360" w:lineRule="auto"/>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bCs/>
          <w:sz w:val="28"/>
          <w:szCs w:val="28"/>
        </w:rPr>
        <w:t>DATE</w:t>
      </w:r>
    </w:p>
    <w:p w14:paraId="685ADC1A" w14:textId="77777777" w:rsidR="003C07D6" w:rsidRDefault="006A2723" w:rsidP="00873D75">
      <w:pPr>
        <w:ind w:left="2880" w:firstLine="720"/>
        <w:jc w:val="both"/>
        <w:rPr>
          <w:rFonts w:ascii="Times New Roman" w:hAnsi="Times New Roman"/>
          <w:b/>
          <w:bCs/>
          <w:sz w:val="28"/>
          <w:szCs w:val="28"/>
          <w:lang/>
        </w:rPr>
      </w:pPr>
      <w:r>
        <w:rPr>
          <w:rFonts w:ascii="Times New Roman" w:hAnsi="Times New Roman"/>
          <w:b/>
          <w:bCs/>
          <w:sz w:val="28"/>
          <w:szCs w:val="28"/>
        </w:rPr>
        <w:br/>
      </w:r>
    </w:p>
    <w:p w14:paraId="442261F2" w14:textId="4E9940E1" w:rsidR="00BC12C3" w:rsidRPr="00873D75" w:rsidRDefault="00873D75" w:rsidP="00873D75">
      <w:pPr>
        <w:ind w:left="2880" w:firstLine="720"/>
        <w:jc w:val="both"/>
        <w:rPr>
          <w:rFonts w:ascii="Times New Roman" w:hAnsi="Times New Roman"/>
          <w:b/>
          <w:bCs/>
          <w:sz w:val="28"/>
          <w:szCs w:val="28"/>
        </w:rPr>
      </w:pPr>
      <w:r>
        <w:rPr>
          <w:rFonts w:ascii="Times New Roman" w:hAnsi="Times New Roman"/>
          <w:b/>
          <w:bCs/>
          <w:sz w:val="28"/>
          <w:szCs w:val="28"/>
        </w:rPr>
        <w:lastRenderedPageBreak/>
        <w:t>DEDICATION</w:t>
      </w:r>
    </w:p>
    <w:p w14:paraId="7614561B" w14:textId="448B9CB5" w:rsidR="00BC12C3" w:rsidRDefault="00BC12C3" w:rsidP="00BC12C3">
      <w:pPr>
        <w:spacing w:line="600" w:lineRule="auto"/>
        <w:rPr>
          <w:rFonts w:ascii="Times New Roman" w:hAnsi="Times New Roman"/>
          <w:sz w:val="28"/>
          <w:szCs w:val="28"/>
        </w:rPr>
      </w:pPr>
      <w:r>
        <w:rPr>
          <w:rFonts w:ascii="Times New Roman" w:hAnsi="Times New Roman"/>
          <w:sz w:val="28"/>
          <w:szCs w:val="28"/>
        </w:rPr>
        <w:t xml:space="preserve">I dedicate this project to Almighty </w:t>
      </w:r>
      <w:r w:rsidR="000437B1">
        <w:rPr>
          <w:rFonts w:ascii="Times New Roman" w:hAnsi="Times New Roman"/>
          <w:sz w:val="28"/>
          <w:szCs w:val="28"/>
        </w:rPr>
        <w:t>God</w:t>
      </w:r>
      <w:r>
        <w:rPr>
          <w:rFonts w:ascii="Times New Roman" w:hAnsi="Times New Roman"/>
          <w:sz w:val="28"/>
          <w:szCs w:val="28"/>
        </w:rPr>
        <w:t>, who has seen me through it all. Also, to my lovely parent and to my loved ones for their love and support, am very grateful for everything.</w:t>
      </w:r>
    </w:p>
    <w:p w14:paraId="053837CF" w14:textId="77777777" w:rsidR="00BC12C3" w:rsidRDefault="00BC12C3" w:rsidP="00BC12C3">
      <w:pPr>
        <w:jc w:val="center"/>
        <w:rPr>
          <w:rFonts w:ascii="Times New Roman" w:eastAsia="Times New Roman" w:hAnsi="Times New Roman"/>
          <w:sz w:val="28"/>
          <w:szCs w:val="28"/>
        </w:rPr>
      </w:pPr>
      <w:r>
        <w:rPr>
          <w:rFonts w:ascii="Times New Roman" w:eastAsia="Times New Roman" w:hAnsi="Times New Roman"/>
          <w:sz w:val="28"/>
          <w:szCs w:val="28"/>
        </w:rPr>
        <w:t>.</w:t>
      </w:r>
    </w:p>
    <w:p w14:paraId="58C1A630" w14:textId="77777777" w:rsidR="00BC12C3" w:rsidRDefault="00BC12C3" w:rsidP="00BC12C3">
      <w:pPr>
        <w:rPr>
          <w:rFonts w:ascii="Times New Roman" w:eastAsia="Times New Roman" w:hAnsi="Times New Roman"/>
          <w:sz w:val="28"/>
          <w:szCs w:val="28"/>
        </w:rPr>
      </w:pPr>
      <w:r>
        <w:rPr>
          <w:rFonts w:ascii="Times New Roman" w:eastAsia="Times New Roman" w:hAnsi="Times New Roman"/>
          <w:sz w:val="28"/>
          <w:szCs w:val="28"/>
        </w:rPr>
        <w:br w:type="page"/>
      </w:r>
    </w:p>
    <w:p w14:paraId="18115CCD" w14:textId="77777777" w:rsidR="00BC12C3" w:rsidRDefault="00BC12C3" w:rsidP="00BC12C3">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ACKNOWLEDGEMENT</w:t>
      </w:r>
    </w:p>
    <w:p w14:paraId="6D21E462" w14:textId="7E822D84"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 xml:space="preserve">My first and deepest appreciation goes to Almighty </w:t>
      </w:r>
      <w:r w:rsidR="004C7478">
        <w:rPr>
          <w:rFonts w:ascii="Times New Roman" w:hAnsi="Times New Roman"/>
          <w:sz w:val="28"/>
          <w:szCs w:val="28"/>
        </w:rPr>
        <w:t>God</w:t>
      </w:r>
      <w:r>
        <w:rPr>
          <w:rFonts w:ascii="Times New Roman" w:hAnsi="Times New Roman"/>
          <w:sz w:val="28"/>
          <w:szCs w:val="28"/>
        </w:rPr>
        <w:t>, the beneficent, the merciful, for guiding and protecting me always throughout my journey on campus and for the time fulfilment of His promises concerning my life.</w:t>
      </w:r>
    </w:p>
    <w:p w14:paraId="4843817B" w14:textId="77777777"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All thanks to my supervisor MR IBRAHIM A.W for his guidance and his advise all this time. I say thanks you sir for the support</w:t>
      </w:r>
      <w:r w:rsidR="00783593">
        <w:rPr>
          <w:rFonts w:ascii="Times New Roman" w:hAnsi="Times New Roman"/>
          <w:sz w:val="28"/>
          <w:szCs w:val="28"/>
        </w:rPr>
        <w:t xml:space="preserve">. </w:t>
      </w:r>
      <w:r>
        <w:rPr>
          <w:rFonts w:ascii="Times New Roman" w:hAnsi="Times New Roman"/>
          <w:sz w:val="28"/>
          <w:szCs w:val="28"/>
        </w:rPr>
        <w:t>Also to my Head of Department H.O.D in person of DR.ABDULKAREEM USMAN for his encouragement.</w:t>
      </w:r>
    </w:p>
    <w:p w14:paraId="60CB2B84" w14:textId="6A6D3FAB"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 xml:space="preserve">My sincere appreciation and deep sense of gratitude is given to no one but my parent, Special thanks to individuals who has contributed to my success, my </w:t>
      </w:r>
      <w:r w:rsidR="000437B1">
        <w:rPr>
          <w:rFonts w:ascii="Times New Roman" w:hAnsi="Times New Roman"/>
          <w:sz w:val="28"/>
          <w:szCs w:val="28"/>
        </w:rPr>
        <w:t>God</w:t>
      </w:r>
      <w:r>
        <w:rPr>
          <w:rFonts w:ascii="Times New Roman" w:hAnsi="Times New Roman"/>
          <w:sz w:val="28"/>
          <w:szCs w:val="28"/>
        </w:rPr>
        <w:t xml:space="preserve"> bless you all.</w:t>
      </w:r>
    </w:p>
    <w:p w14:paraId="6D514D01" w14:textId="77777777" w:rsidR="00BC12C3" w:rsidRDefault="00BC12C3" w:rsidP="00873D75">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14:paraId="63040856" w14:textId="77777777" w:rsidR="00BC12C3" w:rsidRPr="00D60D2D" w:rsidRDefault="00BC12C3" w:rsidP="00D60D2D">
      <w:pPr>
        <w:spacing w:after="0" w:line="360" w:lineRule="auto"/>
        <w:jc w:val="center"/>
        <w:rPr>
          <w:rFonts w:ascii="Times New Roman" w:hAnsi="Times New Roman"/>
          <w:b/>
          <w:bCs/>
          <w:i/>
          <w:iCs/>
          <w:sz w:val="28"/>
          <w:szCs w:val="28"/>
        </w:rPr>
      </w:pPr>
      <w:r w:rsidRPr="00D60D2D">
        <w:rPr>
          <w:rFonts w:ascii="Times New Roman" w:hAnsi="Times New Roman"/>
          <w:b/>
          <w:bCs/>
          <w:i/>
          <w:iCs/>
          <w:sz w:val="28"/>
          <w:szCs w:val="28"/>
        </w:rPr>
        <w:lastRenderedPageBreak/>
        <w:t>ABSTRACT</w:t>
      </w:r>
    </w:p>
    <w:p w14:paraId="2CC0B784" w14:textId="77777777" w:rsidR="005D4F9E" w:rsidRPr="00D60D2D" w:rsidRDefault="005D4F9E" w:rsidP="00D60D2D">
      <w:pPr>
        <w:spacing w:after="0" w:line="360" w:lineRule="auto"/>
        <w:jc w:val="both"/>
        <w:rPr>
          <w:rFonts w:ascii="Times New Roman" w:hAnsi="Times New Roman"/>
          <w:i/>
          <w:iCs/>
          <w:sz w:val="28"/>
          <w:szCs w:val="28"/>
        </w:rPr>
      </w:pPr>
      <w:r w:rsidRPr="00D60D2D">
        <w:rPr>
          <w:rStyle w:val="Normal"/>
          <w:rFonts w:ascii="Times New Roman" w:hAnsi="Times New Roman"/>
          <w:i/>
          <w:iCs/>
          <w:sz w:val="28"/>
          <w:szCs w:val="28"/>
        </w:rPr>
        <w:t>Ants are among the most successful and widespread insects on earth</w:t>
      </w:r>
      <w:r w:rsidRPr="00D60D2D">
        <w:rPr>
          <w:rFonts w:ascii="Cambria" w:hAnsi="Cambria"/>
          <w:i/>
          <w:iCs/>
          <w:color w:val="1B1B1B"/>
          <w:sz w:val="28"/>
          <w:szCs w:val="28"/>
        </w:rPr>
        <w:t xml:space="preserve"> often found in domestic area. Unfortunately, they </w:t>
      </w:r>
      <w:proofErr w:type="spellStart"/>
      <w:r w:rsidRPr="00D60D2D">
        <w:rPr>
          <w:rFonts w:ascii="Cambria" w:hAnsi="Cambria"/>
          <w:i/>
          <w:iCs/>
          <w:color w:val="1B1B1B"/>
          <w:sz w:val="28"/>
          <w:szCs w:val="28"/>
        </w:rPr>
        <w:t>harbour</w:t>
      </w:r>
      <w:proofErr w:type="spellEnd"/>
      <w:r w:rsidRPr="00D60D2D">
        <w:rPr>
          <w:rFonts w:ascii="Cambria" w:hAnsi="Cambria"/>
          <w:i/>
          <w:iCs/>
          <w:color w:val="1B1B1B"/>
          <w:sz w:val="28"/>
          <w:szCs w:val="28"/>
        </w:rPr>
        <w:t xml:space="preserve"> disease-causing organisms and can potentially transfer these pathogens to food. This study was carried out </w:t>
      </w:r>
      <w:r w:rsidR="00D60D2D" w:rsidRPr="00D60D2D">
        <w:rPr>
          <w:rStyle w:val="Normal"/>
          <w:rFonts w:ascii="Times New Roman" w:hAnsi="Times New Roman"/>
          <w:i/>
          <w:iCs/>
          <w:sz w:val="28"/>
          <w:szCs w:val="28"/>
        </w:rPr>
        <w:t>to investigate the potential of ants to act as vectors of foodborne pathogens in food handling environments.</w:t>
      </w:r>
      <w:r w:rsidR="00D60D2D" w:rsidRPr="00D60D2D">
        <w:rPr>
          <w:rFonts w:ascii="Cambria" w:hAnsi="Cambria"/>
          <w:i/>
          <w:iCs/>
          <w:color w:val="1B1B1B"/>
          <w:sz w:val="28"/>
          <w:szCs w:val="28"/>
        </w:rPr>
        <w:t xml:space="preserve"> </w:t>
      </w:r>
      <w:r w:rsidRPr="00D60D2D">
        <w:rPr>
          <w:rFonts w:ascii="Cambria" w:hAnsi="Cambria"/>
          <w:i/>
          <w:iCs/>
          <w:color w:val="1B1B1B"/>
          <w:sz w:val="28"/>
          <w:szCs w:val="28"/>
        </w:rPr>
        <w:t xml:space="preserve">To identify the pathogenic microorganism(s) harbored by ants, bait traps were set up using sterile sugar as a non-toxic attractant. Captured ants were then subjected to microbiological analyses. </w:t>
      </w:r>
      <w:r w:rsidR="00D60D2D" w:rsidRPr="00D60D2D">
        <w:rPr>
          <w:rFonts w:ascii="Times New Roman" w:hAnsi="Times New Roman"/>
          <w:i/>
          <w:iCs/>
          <w:sz w:val="28"/>
          <w:szCs w:val="28"/>
        </w:rPr>
        <w:t xml:space="preserve">the study found that ants collected from various environments including kitchens, markets, restaurants, and waste areas harbored a wide array of bacteria and fungi, including Escherichia coli, Staphylococcus aureus, Salmonella spp., and Shigella spp. </w:t>
      </w:r>
      <w:r w:rsidRPr="00D60D2D">
        <w:rP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14:paraId="784D087C" w14:textId="77777777" w:rsidR="00BC12C3" w:rsidRPr="00873D75" w:rsidRDefault="005D4F9E" w:rsidP="005D4F9E">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sidR="00BC12C3" w:rsidRPr="00873D75">
        <w:rPr>
          <w:b/>
          <w:bCs/>
          <w:sz w:val="28"/>
          <w:szCs w:val="28"/>
        </w:rPr>
        <w:lastRenderedPageBreak/>
        <w:t>TABLE OF CONTENT</w:t>
      </w:r>
    </w:p>
    <w:p w14:paraId="3E4B6C77" w14:textId="77777777"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TITLE PAGE</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w:t>
      </w:r>
      <w:r w:rsidRPr="00873D75">
        <w:rPr>
          <w:rFonts w:ascii="Times New Roman" w:eastAsia="Times New Roman" w:hAnsi="Times New Roman"/>
          <w:bCs/>
          <w:sz w:val="28"/>
          <w:szCs w:val="28"/>
        </w:rPr>
        <w:tab/>
      </w:r>
    </w:p>
    <w:p w14:paraId="6E8CEEF7" w14:textId="77777777"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CERTIFICATION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w:t>
      </w:r>
    </w:p>
    <w:p w14:paraId="2FB85C7D" w14:textId="77777777"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DEDICATION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III</w:t>
      </w:r>
    </w:p>
    <w:p w14:paraId="4EC0EA78" w14:textId="77777777"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AKNOWLEDGEMENT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IV</w:t>
      </w:r>
    </w:p>
    <w:p w14:paraId="59EFED3C" w14:textId="77777777"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ABSTRACT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V</w:t>
      </w:r>
    </w:p>
    <w:p w14:paraId="646D095C" w14:textId="77777777"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TABLE OF CONTENT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 xml:space="preserve">       VI- VII</w:t>
      </w:r>
      <w:r>
        <w:rPr>
          <w:rFonts w:ascii="Times New Roman" w:eastAsia="Times New Roman" w:hAnsi="Times New Roman"/>
          <w:bCs/>
          <w:sz w:val="28"/>
          <w:szCs w:val="28"/>
        </w:rPr>
        <w:t>I</w:t>
      </w:r>
    </w:p>
    <w:p w14:paraId="460D0436" w14:textId="77777777" w:rsidR="00873D75" w:rsidRPr="00873D75" w:rsidRDefault="00873D75" w:rsidP="00873D75">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IX</w:t>
      </w:r>
    </w:p>
    <w:p w14:paraId="7C6753C5" w14:textId="77777777" w:rsidR="00BC12C3" w:rsidRPr="00873D75" w:rsidRDefault="00BC12C3" w:rsidP="00873D75">
      <w:pPr>
        <w:pStyle w:val="TOC1"/>
        <w:spacing w:line="360" w:lineRule="auto"/>
      </w:pPr>
      <w:r w:rsidRPr="00873D75">
        <w:fldChar w:fldCharType="begin"/>
      </w:r>
      <w:r w:rsidRPr="00873D75">
        <w:instrText xml:space="preserve"> TOC \o "1-3" \h \z \u </w:instrText>
      </w:r>
      <w:r w:rsidRPr="00873D75">
        <w:fldChar w:fldCharType="separate"/>
      </w:r>
      <w:hyperlink w:anchor="_Toc203110592" w:history="1">
        <w:r w:rsidRPr="00873D75">
          <w:rPr>
            <w:rStyle w:val="Hyperlink"/>
            <w:rFonts w:ascii="Times New Roman" w:hAnsi="Times New Roman"/>
          </w:rPr>
          <w:t>CHAPTER ONE</w:t>
        </w:r>
        <w:r w:rsidRPr="00873D75">
          <w:rPr>
            <w:webHidden/>
          </w:rPr>
          <w:tab/>
        </w:r>
        <w:r w:rsidRPr="00873D75">
          <w:rPr>
            <w:webHidden/>
          </w:rPr>
          <w:fldChar w:fldCharType="begin"/>
        </w:r>
        <w:r w:rsidRPr="00873D75">
          <w:rPr>
            <w:webHidden/>
          </w:rPr>
          <w:instrText xml:space="preserve"> PAGEREF _Toc203110592 \h </w:instrText>
        </w:r>
        <w:r w:rsidRPr="00873D75">
          <w:rPr>
            <w:webHidden/>
          </w:rPr>
        </w:r>
        <w:r w:rsidRPr="00873D75">
          <w:rPr>
            <w:webHidden/>
          </w:rPr>
          <w:fldChar w:fldCharType="separate"/>
        </w:r>
        <w:r w:rsidR="00873D75" w:rsidRPr="00873D75">
          <w:rPr>
            <w:webHidden/>
          </w:rPr>
          <w:t>1</w:t>
        </w:r>
        <w:r w:rsidRPr="00873D75">
          <w:rPr>
            <w:webHidden/>
          </w:rPr>
          <w:fldChar w:fldCharType="end"/>
        </w:r>
      </w:hyperlink>
    </w:p>
    <w:p w14:paraId="2305A9B3" w14:textId="77777777" w:rsidR="00BC12C3" w:rsidRPr="00873D75" w:rsidRDefault="00BC12C3" w:rsidP="00873D75">
      <w:pPr>
        <w:pStyle w:val="TOC1"/>
        <w:spacing w:line="360" w:lineRule="auto"/>
      </w:pPr>
      <w:hyperlink w:anchor="_Toc203110593" w:history="1">
        <w:r w:rsidRPr="00873D75">
          <w:rPr>
            <w:rStyle w:val="Hyperlink"/>
            <w:rFonts w:ascii="Times New Roman" w:hAnsi="Times New Roman"/>
          </w:rPr>
          <w:t>1.0INTRODUCTION</w:t>
        </w:r>
        <w:r w:rsidRPr="00873D75">
          <w:rPr>
            <w:webHidden/>
          </w:rPr>
          <w:tab/>
        </w:r>
        <w:r w:rsidRPr="00873D75">
          <w:rPr>
            <w:webHidden/>
          </w:rPr>
          <w:fldChar w:fldCharType="begin"/>
        </w:r>
        <w:r w:rsidRPr="00873D75">
          <w:rPr>
            <w:webHidden/>
          </w:rPr>
          <w:instrText xml:space="preserve"> PAGEREF _Toc203110593 \h </w:instrText>
        </w:r>
        <w:r w:rsidRPr="00873D75">
          <w:rPr>
            <w:webHidden/>
          </w:rPr>
        </w:r>
        <w:r w:rsidRPr="00873D75">
          <w:rPr>
            <w:webHidden/>
          </w:rPr>
          <w:fldChar w:fldCharType="separate"/>
        </w:r>
        <w:r w:rsidR="00873D75" w:rsidRPr="00873D75">
          <w:rPr>
            <w:webHidden/>
          </w:rPr>
          <w:t>1</w:t>
        </w:r>
        <w:r w:rsidRPr="00873D75">
          <w:rPr>
            <w:webHidden/>
          </w:rPr>
          <w:fldChar w:fldCharType="end"/>
        </w:r>
      </w:hyperlink>
    </w:p>
    <w:p w14:paraId="2B4BF8B1" w14:textId="77777777" w:rsidR="00BC12C3" w:rsidRPr="00873D75" w:rsidRDefault="00BC12C3" w:rsidP="00873D75">
      <w:pPr>
        <w:pStyle w:val="TOC1"/>
        <w:spacing w:line="360" w:lineRule="auto"/>
      </w:pPr>
      <w:hyperlink w:anchor="_Toc203110594" w:history="1">
        <w:r w:rsidRPr="00873D75">
          <w:rPr>
            <w:rStyle w:val="Hyperlink"/>
            <w:rFonts w:ascii="Times New Roman" w:hAnsi="Times New Roman"/>
          </w:rPr>
          <w:t>1.1 Statement of the Problem</w:t>
        </w:r>
        <w:r w:rsidRPr="00873D75">
          <w:rPr>
            <w:webHidden/>
          </w:rPr>
          <w:tab/>
        </w:r>
        <w:r w:rsidRPr="00873D75">
          <w:rPr>
            <w:webHidden/>
          </w:rPr>
          <w:fldChar w:fldCharType="begin"/>
        </w:r>
        <w:r w:rsidRPr="00873D75">
          <w:rPr>
            <w:webHidden/>
          </w:rPr>
          <w:instrText xml:space="preserve"> PAGEREF _Toc203110594 \h </w:instrText>
        </w:r>
        <w:r w:rsidRPr="00873D75">
          <w:rPr>
            <w:webHidden/>
          </w:rPr>
        </w:r>
        <w:r w:rsidRPr="00873D75">
          <w:rPr>
            <w:webHidden/>
          </w:rPr>
          <w:fldChar w:fldCharType="separate"/>
        </w:r>
        <w:r w:rsidR="00873D75" w:rsidRPr="00873D75">
          <w:rPr>
            <w:webHidden/>
          </w:rPr>
          <w:t>5</w:t>
        </w:r>
        <w:r w:rsidRPr="00873D75">
          <w:rPr>
            <w:webHidden/>
          </w:rPr>
          <w:fldChar w:fldCharType="end"/>
        </w:r>
      </w:hyperlink>
    </w:p>
    <w:p w14:paraId="1C906EC7" w14:textId="77777777" w:rsidR="00BC12C3" w:rsidRPr="00873D75" w:rsidRDefault="00BC12C3" w:rsidP="00873D75">
      <w:pPr>
        <w:pStyle w:val="TOC1"/>
        <w:spacing w:line="360" w:lineRule="auto"/>
      </w:pPr>
      <w:hyperlink w:anchor="_Toc203110595" w:history="1">
        <w:r w:rsidRPr="00873D75">
          <w:rPr>
            <w:rStyle w:val="Hyperlink"/>
            <w:rFonts w:ascii="Times New Roman" w:hAnsi="Times New Roman"/>
          </w:rPr>
          <w:t>1.2 Objectives of the Study</w:t>
        </w:r>
        <w:r w:rsidRPr="00873D75">
          <w:rPr>
            <w:webHidden/>
          </w:rPr>
          <w:tab/>
        </w:r>
        <w:r w:rsidRPr="00873D75">
          <w:rPr>
            <w:webHidden/>
          </w:rPr>
          <w:fldChar w:fldCharType="begin"/>
        </w:r>
        <w:r w:rsidRPr="00873D75">
          <w:rPr>
            <w:webHidden/>
          </w:rPr>
          <w:instrText xml:space="preserve"> PAGEREF _Toc203110595 \h </w:instrText>
        </w:r>
        <w:r w:rsidRPr="00873D75">
          <w:rPr>
            <w:webHidden/>
          </w:rPr>
        </w:r>
        <w:r w:rsidRPr="00873D75">
          <w:rPr>
            <w:webHidden/>
          </w:rPr>
          <w:fldChar w:fldCharType="separate"/>
        </w:r>
        <w:r w:rsidR="00873D75" w:rsidRPr="00873D75">
          <w:rPr>
            <w:webHidden/>
          </w:rPr>
          <w:t>6</w:t>
        </w:r>
        <w:r w:rsidRPr="00873D75">
          <w:rPr>
            <w:webHidden/>
          </w:rPr>
          <w:fldChar w:fldCharType="end"/>
        </w:r>
      </w:hyperlink>
    </w:p>
    <w:p w14:paraId="6BF67EEA" w14:textId="77777777" w:rsidR="00BC12C3" w:rsidRPr="00873D75" w:rsidRDefault="00BC12C3" w:rsidP="00873D75">
      <w:pPr>
        <w:pStyle w:val="TOC1"/>
        <w:spacing w:line="360" w:lineRule="auto"/>
      </w:pPr>
      <w:hyperlink w:anchor="_Toc203110596" w:history="1">
        <w:r w:rsidRPr="00873D75">
          <w:rPr>
            <w:rStyle w:val="Hyperlink"/>
            <w:rFonts w:ascii="Times New Roman" w:hAnsi="Times New Roman"/>
          </w:rPr>
          <w:t>1.3 Significance of the Study</w:t>
        </w:r>
        <w:r w:rsidRPr="00873D75">
          <w:rPr>
            <w:webHidden/>
          </w:rPr>
          <w:tab/>
        </w:r>
        <w:r w:rsidRPr="00873D75">
          <w:rPr>
            <w:webHidden/>
          </w:rPr>
          <w:fldChar w:fldCharType="begin"/>
        </w:r>
        <w:r w:rsidRPr="00873D75">
          <w:rPr>
            <w:webHidden/>
          </w:rPr>
          <w:instrText xml:space="preserve"> PAGEREF _Toc203110596 \h </w:instrText>
        </w:r>
        <w:r w:rsidRPr="00873D75">
          <w:rPr>
            <w:webHidden/>
          </w:rPr>
        </w:r>
        <w:r w:rsidRPr="00873D75">
          <w:rPr>
            <w:webHidden/>
          </w:rPr>
          <w:fldChar w:fldCharType="separate"/>
        </w:r>
        <w:r w:rsidR="00873D75" w:rsidRPr="00873D75">
          <w:rPr>
            <w:webHidden/>
          </w:rPr>
          <w:t>7</w:t>
        </w:r>
        <w:r w:rsidRPr="00873D75">
          <w:rPr>
            <w:webHidden/>
          </w:rPr>
          <w:fldChar w:fldCharType="end"/>
        </w:r>
      </w:hyperlink>
    </w:p>
    <w:p w14:paraId="6A6FC0CE" w14:textId="77777777" w:rsidR="00BC12C3" w:rsidRPr="00873D75" w:rsidRDefault="00BC12C3" w:rsidP="00873D75">
      <w:pPr>
        <w:pStyle w:val="TOC1"/>
        <w:spacing w:line="360" w:lineRule="auto"/>
      </w:pPr>
      <w:hyperlink w:anchor="_Toc203110597" w:history="1">
        <w:r w:rsidRPr="00873D75">
          <w:rPr>
            <w:rStyle w:val="Hyperlink"/>
            <w:rFonts w:ascii="Times New Roman" w:hAnsi="Times New Roman"/>
          </w:rPr>
          <w:t>1.4 Scope of the Study</w:t>
        </w:r>
        <w:r w:rsidRPr="00873D75">
          <w:rPr>
            <w:webHidden/>
          </w:rPr>
          <w:tab/>
        </w:r>
        <w:r w:rsidRPr="00873D75">
          <w:rPr>
            <w:webHidden/>
          </w:rPr>
          <w:fldChar w:fldCharType="begin"/>
        </w:r>
        <w:r w:rsidRPr="00873D75">
          <w:rPr>
            <w:webHidden/>
          </w:rPr>
          <w:instrText xml:space="preserve"> PAGEREF _Toc203110597 \h </w:instrText>
        </w:r>
        <w:r w:rsidRPr="00873D75">
          <w:rPr>
            <w:webHidden/>
          </w:rPr>
        </w:r>
        <w:r w:rsidRPr="00873D75">
          <w:rPr>
            <w:webHidden/>
          </w:rPr>
          <w:fldChar w:fldCharType="separate"/>
        </w:r>
        <w:r w:rsidR="00873D75" w:rsidRPr="00873D75">
          <w:rPr>
            <w:webHidden/>
          </w:rPr>
          <w:t>8</w:t>
        </w:r>
        <w:r w:rsidRPr="00873D75">
          <w:rPr>
            <w:webHidden/>
          </w:rPr>
          <w:fldChar w:fldCharType="end"/>
        </w:r>
      </w:hyperlink>
    </w:p>
    <w:p w14:paraId="5C448AF5" w14:textId="77777777" w:rsidR="00BC12C3" w:rsidRPr="00873D75" w:rsidRDefault="00BC12C3" w:rsidP="00873D75">
      <w:pPr>
        <w:pStyle w:val="TOC1"/>
        <w:spacing w:line="360" w:lineRule="auto"/>
      </w:pPr>
      <w:hyperlink w:anchor="_Toc203110598" w:history="1">
        <w:r w:rsidRPr="00873D75">
          <w:rPr>
            <w:rStyle w:val="Hyperlink"/>
            <w:rFonts w:ascii="Times New Roman" w:hAnsi="Times New Roman"/>
            <w:b/>
          </w:rPr>
          <w:t>CHAPTER TWO</w:t>
        </w:r>
        <w:r w:rsidRPr="00873D75">
          <w:rPr>
            <w:webHidden/>
          </w:rPr>
          <w:tab/>
        </w:r>
        <w:r w:rsidRPr="00873D75">
          <w:rPr>
            <w:webHidden/>
          </w:rPr>
          <w:fldChar w:fldCharType="begin"/>
        </w:r>
        <w:r w:rsidRPr="00873D75">
          <w:rPr>
            <w:webHidden/>
          </w:rPr>
          <w:instrText xml:space="preserve"> PAGEREF _Toc203110598 \h </w:instrText>
        </w:r>
        <w:r w:rsidRPr="00873D75">
          <w:rPr>
            <w:webHidden/>
          </w:rPr>
        </w:r>
        <w:r w:rsidRPr="00873D75">
          <w:rPr>
            <w:webHidden/>
          </w:rPr>
          <w:fldChar w:fldCharType="separate"/>
        </w:r>
        <w:r w:rsidR="00873D75" w:rsidRPr="00873D75">
          <w:rPr>
            <w:webHidden/>
          </w:rPr>
          <w:t>10</w:t>
        </w:r>
        <w:r w:rsidRPr="00873D75">
          <w:rPr>
            <w:webHidden/>
          </w:rPr>
          <w:fldChar w:fldCharType="end"/>
        </w:r>
      </w:hyperlink>
    </w:p>
    <w:p w14:paraId="4C93B6F7" w14:textId="77777777" w:rsidR="00BC12C3" w:rsidRPr="00873D75" w:rsidRDefault="00BC12C3" w:rsidP="00873D75">
      <w:pPr>
        <w:pStyle w:val="TOC1"/>
        <w:spacing w:line="360" w:lineRule="auto"/>
      </w:pPr>
      <w:hyperlink w:anchor="_Toc203110599" w:history="1">
        <w:r w:rsidRPr="00873D75">
          <w:rPr>
            <w:rStyle w:val="Hyperlink"/>
            <w:rFonts w:ascii="Times New Roman" w:hAnsi="Times New Roman"/>
          </w:rPr>
          <w:t>2.0.MATERIALS AND METHODS</w:t>
        </w:r>
        <w:r w:rsidRPr="00873D75">
          <w:rPr>
            <w:webHidden/>
          </w:rPr>
          <w:tab/>
        </w:r>
        <w:r w:rsidRPr="00873D75">
          <w:rPr>
            <w:webHidden/>
          </w:rPr>
          <w:fldChar w:fldCharType="begin"/>
        </w:r>
        <w:r w:rsidRPr="00873D75">
          <w:rPr>
            <w:webHidden/>
          </w:rPr>
          <w:instrText xml:space="preserve"> PAGEREF _Toc203110599 \h </w:instrText>
        </w:r>
        <w:r w:rsidRPr="00873D75">
          <w:rPr>
            <w:webHidden/>
          </w:rPr>
        </w:r>
        <w:r w:rsidRPr="00873D75">
          <w:rPr>
            <w:webHidden/>
          </w:rPr>
          <w:fldChar w:fldCharType="separate"/>
        </w:r>
        <w:r w:rsidR="00873D75" w:rsidRPr="00873D75">
          <w:rPr>
            <w:webHidden/>
          </w:rPr>
          <w:t>10</w:t>
        </w:r>
        <w:r w:rsidRPr="00873D75">
          <w:rPr>
            <w:webHidden/>
          </w:rPr>
          <w:fldChar w:fldCharType="end"/>
        </w:r>
      </w:hyperlink>
    </w:p>
    <w:p w14:paraId="59DEF307" w14:textId="77777777" w:rsidR="00BC12C3" w:rsidRPr="00873D75" w:rsidRDefault="00BC12C3" w:rsidP="00873D75">
      <w:pPr>
        <w:pStyle w:val="TOC1"/>
        <w:spacing w:line="360" w:lineRule="auto"/>
      </w:pPr>
      <w:hyperlink w:anchor="_Toc203110600" w:history="1">
        <w:r w:rsidRPr="00873D75">
          <w:rPr>
            <w:rStyle w:val="Hyperlink"/>
            <w:rFonts w:ascii="Times New Roman" w:hAnsi="Times New Roman"/>
          </w:rPr>
          <w:t>2.1. Introduction</w:t>
        </w:r>
        <w:r w:rsidRPr="00873D75">
          <w:rPr>
            <w:webHidden/>
          </w:rPr>
          <w:tab/>
        </w:r>
        <w:r w:rsidRPr="00873D75">
          <w:rPr>
            <w:webHidden/>
          </w:rPr>
          <w:fldChar w:fldCharType="begin"/>
        </w:r>
        <w:r w:rsidRPr="00873D75">
          <w:rPr>
            <w:webHidden/>
          </w:rPr>
          <w:instrText xml:space="preserve"> PAGEREF _Toc203110600 \h </w:instrText>
        </w:r>
        <w:r w:rsidRPr="00873D75">
          <w:rPr>
            <w:webHidden/>
          </w:rPr>
        </w:r>
        <w:r w:rsidRPr="00873D75">
          <w:rPr>
            <w:webHidden/>
          </w:rPr>
          <w:fldChar w:fldCharType="separate"/>
        </w:r>
        <w:r w:rsidR="00873D75" w:rsidRPr="00873D75">
          <w:rPr>
            <w:webHidden/>
          </w:rPr>
          <w:t>10</w:t>
        </w:r>
        <w:r w:rsidRPr="00873D75">
          <w:rPr>
            <w:webHidden/>
          </w:rPr>
          <w:fldChar w:fldCharType="end"/>
        </w:r>
      </w:hyperlink>
    </w:p>
    <w:p w14:paraId="591E3074" w14:textId="77777777" w:rsidR="00BC12C3" w:rsidRPr="00873D75" w:rsidRDefault="00BC12C3" w:rsidP="00873D75">
      <w:pPr>
        <w:pStyle w:val="TOC1"/>
        <w:spacing w:line="360" w:lineRule="auto"/>
      </w:pPr>
      <w:hyperlink w:anchor="_Toc203110601" w:history="1">
        <w:r w:rsidRPr="00873D75">
          <w:rPr>
            <w:rStyle w:val="Hyperlink"/>
            <w:rFonts w:ascii="Times New Roman" w:hAnsi="Times New Roman"/>
          </w:rPr>
          <w:t>2.2 Study Area and Sampling Sites</w:t>
        </w:r>
        <w:r w:rsidRPr="00873D75">
          <w:rPr>
            <w:webHidden/>
          </w:rPr>
          <w:tab/>
        </w:r>
        <w:r w:rsidRPr="00873D75">
          <w:rPr>
            <w:webHidden/>
          </w:rPr>
          <w:fldChar w:fldCharType="begin"/>
        </w:r>
        <w:r w:rsidRPr="00873D75">
          <w:rPr>
            <w:webHidden/>
          </w:rPr>
          <w:instrText xml:space="preserve"> PAGEREF _Toc203110601 \h </w:instrText>
        </w:r>
        <w:r w:rsidRPr="00873D75">
          <w:rPr>
            <w:webHidden/>
          </w:rPr>
        </w:r>
        <w:r w:rsidRPr="00873D75">
          <w:rPr>
            <w:webHidden/>
          </w:rPr>
          <w:fldChar w:fldCharType="separate"/>
        </w:r>
        <w:r w:rsidR="00873D75" w:rsidRPr="00873D75">
          <w:rPr>
            <w:webHidden/>
          </w:rPr>
          <w:t>11</w:t>
        </w:r>
        <w:r w:rsidRPr="00873D75">
          <w:rPr>
            <w:webHidden/>
          </w:rPr>
          <w:fldChar w:fldCharType="end"/>
        </w:r>
      </w:hyperlink>
    </w:p>
    <w:p w14:paraId="7635B4F8" w14:textId="77777777" w:rsidR="00BC12C3" w:rsidRPr="00873D75" w:rsidRDefault="00BC12C3" w:rsidP="00873D75">
      <w:pPr>
        <w:pStyle w:val="TOC1"/>
        <w:spacing w:line="360" w:lineRule="auto"/>
      </w:pPr>
      <w:hyperlink w:anchor="_Toc203110602" w:history="1">
        <w:r w:rsidRPr="00873D75">
          <w:rPr>
            <w:rStyle w:val="Hyperlink"/>
            <w:rFonts w:ascii="Times New Roman" w:hAnsi="Times New Roman"/>
          </w:rPr>
          <w:t>2.3 Ant Collection</w:t>
        </w:r>
        <w:r w:rsidRPr="00873D75">
          <w:rPr>
            <w:webHidden/>
          </w:rPr>
          <w:tab/>
        </w:r>
        <w:r w:rsidRPr="00873D75">
          <w:rPr>
            <w:webHidden/>
          </w:rPr>
          <w:fldChar w:fldCharType="begin"/>
        </w:r>
        <w:r w:rsidRPr="00873D75">
          <w:rPr>
            <w:webHidden/>
          </w:rPr>
          <w:instrText xml:space="preserve"> PAGEREF _Toc203110602 \h </w:instrText>
        </w:r>
        <w:r w:rsidRPr="00873D75">
          <w:rPr>
            <w:webHidden/>
          </w:rPr>
        </w:r>
        <w:r w:rsidRPr="00873D75">
          <w:rPr>
            <w:webHidden/>
          </w:rPr>
          <w:fldChar w:fldCharType="separate"/>
        </w:r>
        <w:r w:rsidR="00873D75" w:rsidRPr="00873D75">
          <w:rPr>
            <w:webHidden/>
          </w:rPr>
          <w:t>11</w:t>
        </w:r>
        <w:r w:rsidRPr="00873D75">
          <w:rPr>
            <w:webHidden/>
          </w:rPr>
          <w:fldChar w:fldCharType="end"/>
        </w:r>
      </w:hyperlink>
    </w:p>
    <w:p w14:paraId="056C7E57"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3" w:history="1">
        <w:r w:rsidRPr="00873D75">
          <w:rPr>
            <w:rStyle w:val="Hyperlink"/>
            <w:rFonts w:ascii="Times New Roman" w:hAnsi="Times New Roman"/>
            <w:noProof/>
            <w:sz w:val="28"/>
            <w:szCs w:val="28"/>
          </w:rPr>
          <w:t>2.3.1 Baiting Technique</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_Toc203110603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11</w:t>
        </w:r>
        <w:r w:rsidRPr="00873D75">
          <w:rPr>
            <w:rFonts w:ascii="Times New Roman" w:hAnsi="Times New Roman"/>
            <w:noProof/>
            <w:webHidden/>
            <w:sz w:val="28"/>
            <w:szCs w:val="28"/>
          </w:rPr>
          <w:fldChar w:fldCharType="end"/>
        </w:r>
      </w:hyperlink>
    </w:p>
    <w:p w14:paraId="2E3786FB"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4" w:history="1">
        <w:r w:rsidRPr="00873D75">
          <w:rPr>
            <w:rStyle w:val="Hyperlink"/>
            <w:rFonts w:ascii="Times New Roman" w:hAnsi="Times New Roman"/>
            <w:noProof/>
            <w:sz w:val="28"/>
            <w:szCs w:val="28"/>
          </w:rPr>
          <w:t>2.3.2 Trapping Duration and Sample Handling</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_Toc203110604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12</w:t>
        </w:r>
        <w:r w:rsidRPr="00873D75">
          <w:rPr>
            <w:rFonts w:ascii="Times New Roman" w:hAnsi="Times New Roman"/>
            <w:noProof/>
            <w:webHidden/>
            <w:sz w:val="28"/>
            <w:szCs w:val="28"/>
          </w:rPr>
          <w:fldChar w:fldCharType="end"/>
        </w:r>
      </w:hyperlink>
    </w:p>
    <w:p w14:paraId="23420794" w14:textId="77777777" w:rsidR="00BC12C3" w:rsidRPr="00873D75" w:rsidRDefault="00BC12C3" w:rsidP="00873D75">
      <w:pPr>
        <w:pStyle w:val="TOC1"/>
        <w:spacing w:line="360" w:lineRule="auto"/>
      </w:pPr>
      <w:hyperlink w:anchor="_Toc203110605" w:history="1">
        <w:r w:rsidRPr="00873D75">
          <w:rPr>
            <w:rStyle w:val="Hyperlink"/>
            <w:rFonts w:ascii="Times New Roman" w:hAnsi="Times New Roman"/>
          </w:rPr>
          <w:t>2.4 Morphological Identification of Ants</w:t>
        </w:r>
        <w:r w:rsidRPr="00873D75">
          <w:rPr>
            <w:webHidden/>
          </w:rPr>
          <w:tab/>
        </w:r>
        <w:r w:rsidRPr="00873D75">
          <w:rPr>
            <w:webHidden/>
          </w:rPr>
          <w:fldChar w:fldCharType="begin"/>
        </w:r>
        <w:r w:rsidRPr="00873D75">
          <w:rPr>
            <w:webHidden/>
          </w:rPr>
          <w:instrText xml:space="preserve"> PAGEREF _Toc203110605 \h </w:instrText>
        </w:r>
        <w:r w:rsidRPr="00873D75">
          <w:rPr>
            <w:webHidden/>
          </w:rPr>
        </w:r>
        <w:r w:rsidRPr="00873D75">
          <w:rPr>
            <w:webHidden/>
          </w:rPr>
          <w:fldChar w:fldCharType="separate"/>
        </w:r>
        <w:r w:rsidR="00873D75" w:rsidRPr="00873D75">
          <w:rPr>
            <w:webHidden/>
          </w:rPr>
          <w:t>13</w:t>
        </w:r>
        <w:r w:rsidRPr="00873D75">
          <w:rPr>
            <w:webHidden/>
          </w:rPr>
          <w:fldChar w:fldCharType="end"/>
        </w:r>
      </w:hyperlink>
    </w:p>
    <w:p w14:paraId="37297BAD" w14:textId="77777777" w:rsidR="00BC12C3" w:rsidRPr="00873D75" w:rsidRDefault="00BC12C3" w:rsidP="00873D75">
      <w:pPr>
        <w:pStyle w:val="TOC1"/>
        <w:spacing w:line="360" w:lineRule="auto"/>
      </w:pPr>
      <w:hyperlink w:anchor="_Toc203110606" w:history="1">
        <w:r w:rsidRPr="00873D75">
          <w:rPr>
            <w:rStyle w:val="Hyperlink"/>
            <w:rFonts w:ascii="Times New Roman" w:hAnsi="Times New Roman"/>
          </w:rPr>
          <w:t>2.5 Microbial Analysis of Ants</w:t>
        </w:r>
        <w:r w:rsidRPr="00873D75">
          <w:rPr>
            <w:webHidden/>
          </w:rPr>
          <w:tab/>
        </w:r>
        <w:r w:rsidRPr="00873D75">
          <w:rPr>
            <w:webHidden/>
          </w:rPr>
          <w:fldChar w:fldCharType="begin"/>
        </w:r>
        <w:r w:rsidRPr="00873D75">
          <w:rPr>
            <w:webHidden/>
          </w:rPr>
          <w:instrText xml:space="preserve"> PAGEREF _Toc203110606 \h </w:instrText>
        </w:r>
        <w:r w:rsidRPr="00873D75">
          <w:rPr>
            <w:webHidden/>
          </w:rPr>
        </w:r>
        <w:r w:rsidRPr="00873D75">
          <w:rPr>
            <w:webHidden/>
          </w:rPr>
          <w:fldChar w:fldCharType="separate"/>
        </w:r>
        <w:r w:rsidR="00873D75" w:rsidRPr="00873D75">
          <w:rPr>
            <w:webHidden/>
          </w:rPr>
          <w:t>13</w:t>
        </w:r>
        <w:r w:rsidRPr="00873D75">
          <w:rPr>
            <w:webHidden/>
          </w:rPr>
          <w:fldChar w:fldCharType="end"/>
        </w:r>
      </w:hyperlink>
    </w:p>
    <w:p w14:paraId="4D7A7D8E"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7" w:history="1">
        <w:r w:rsidRPr="00873D75">
          <w:rPr>
            <w:rStyle w:val="Hyperlink"/>
            <w:rFonts w:ascii="Times New Roman" w:hAnsi="Times New Roman"/>
            <w:noProof/>
            <w:sz w:val="28"/>
            <w:szCs w:val="28"/>
          </w:rPr>
          <w:t>2.5.1 Sample Preparation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_Toc203110607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13</w:t>
        </w:r>
        <w:r w:rsidRPr="00873D75">
          <w:rPr>
            <w:rFonts w:ascii="Times New Roman" w:hAnsi="Times New Roman"/>
            <w:noProof/>
            <w:webHidden/>
            <w:sz w:val="28"/>
            <w:szCs w:val="28"/>
          </w:rPr>
          <w:fldChar w:fldCharType="end"/>
        </w:r>
      </w:hyperlink>
    </w:p>
    <w:p w14:paraId="6F2F8507" w14:textId="77777777" w:rsidR="00BC12C3" w:rsidRPr="00873D75" w:rsidRDefault="00BC12C3" w:rsidP="00873D75">
      <w:pPr>
        <w:pStyle w:val="TOC1"/>
        <w:spacing w:line="360" w:lineRule="auto"/>
      </w:pPr>
      <w:hyperlink w:anchor="_Toc203110608" w:history="1">
        <w:r w:rsidRPr="00873D75">
          <w:rPr>
            <w:rStyle w:val="Hyperlink"/>
            <w:rFonts w:ascii="Times New Roman" w:hAnsi="Times New Roman"/>
          </w:rPr>
          <w:t>2.5.2 Inoculation and Culturing</w:t>
        </w:r>
        <w:r w:rsidRPr="00873D75">
          <w:rPr>
            <w:webHidden/>
          </w:rPr>
          <w:tab/>
        </w:r>
        <w:r w:rsidRPr="00873D75">
          <w:rPr>
            <w:webHidden/>
          </w:rPr>
          <w:fldChar w:fldCharType="begin"/>
        </w:r>
        <w:r w:rsidRPr="00873D75">
          <w:rPr>
            <w:webHidden/>
          </w:rPr>
          <w:instrText xml:space="preserve"> PAGEREF _Toc203110608 \h </w:instrText>
        </w:r>
        <w:r w:rsidRPr="00873D75">
          <w:rPr>
            <w:webHidden/>
          </w:rPr>
        </w:r>
        <w:r w:rsidRPr="00873D75">
          <w:rPr>
            <w:webHidden/>
          </w:rPr>
          <w:fldChar w:fldCharType="separate"/>
        </w:r>
        <w:r w:rsidR="00873D75" w:rsidRPr="00873D75">
          <w:rPr>
            <w:webHidden/>
          </w:rPr>
          <w:t>13</w:t>
        </w:r>
        <w:r w:rsidRPr="00873D75">
          <w:rPr>
            <w:webHidden/>
          </w:rPr>
          <w:fldChar w:fldCharType="end"/>
        </w:r>
      </w:hyperlink>
    </w:p>
    <w:p w14:paraId="0D0F5296"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9" w:history="1">
        <w:r w:rsidRPr="00873D75">
          <w:rPr>
            <w:rStyle w:val="Hyperlink"/>
            <w:rFonts w:ascii="Times New Roman" w:hAnsi="Times New Roman"/>
            <w:noProof/>
            <w:sz w:val="28"/>
            <w:szCs w:val="28"/>
          </w:rPr>
          <w:t>2.5.3 Incubation and Observation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_Toc203110609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14</w:t>
        </w:r>
        <w:r w:rsidRPr="00873D75">
          <w:rPr>
            <w:rFonts w:ascii="Times New Roman" w:hAnsi="Times New Roman"/>
            <w:noProof/>
            <w:webHidden/>
            <w:sz w:val="28"/>
            <w:szCs w:val="28"/>
          </w:rPr>
          <w:fldChar w:fldCharType="end"/>
        </w:r>
      </w:hyperlink>
    </w:p>
    <w:p w14:paraId="1FDFED7B"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0" w:history="1">
        <w:r w:rsidRPr="00873D75">
          <w:rPr>
            <w:rStyle w:val="Hyperlink"/>
            <w:rFonts w:ascii="Times New Roman" w:hAnsi="Times New Roman"/>
            <w:noProof/>
            <w:sz w:val="28"/>
            <w:szCs w:val="28"/>
          </w:rPr>
          <w:t>2.5.4 Identification Techniques</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_Toc203110610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14</w:t>
        </w:r>
        <w:r w:rsidRPr="00873D75">
          <w:rPr>
            <w:rFonts w:ascii="Times New Roman" w:hAnsi="Times New Roman"/>
            <w:noProof/>
            <w:webHidden/>
            <w:sz w:val="28"/>
            <w:szCs w:val="28"/>
          </w:rPr>
          <w:fldChar w:fldCharType="end"/>
        </w:r>
      </w:hyperlink>
    </w:p>
    <w:p w14:paraId="6CA648DE" w14:textId="77777777" w:rsidR="00BC12C3" w:rsidRPr="00873D75" w:rsidRDefault="00BC12C3" w:rsidP="00873D75">
      <w:pPr>
        <w:pStyle w:val="TOC1"/>
        <w:spacing w:line="360" w:lineRule="auto"/>
      </w:pPr>
      <w:hyperlink w:anchor="_Toc203110611" w:history="1">
        <w:r w:rsidRPr="00873D75">
          <w:rPr>
            <w:rStyle w:val="Hyperlink"/>
            <w:rFonts w:ascii="Times New Roman" w:hAnsi="Times New Roman"/>
          </w:rPr>
          <w:t>2.6 Determination of Microbial Carriage of ants</w:t>
        </w:r>
        <w:r w:rsidRPr="00873D75">
          <w:rPr>
            <w:webHidden/>
          </w:rPr>
          <w:tab/>
        </w:r>
        <w:r w:rsidRPr="00873D75">
          <w:rPr>
            <w:webHidden/>
          </w:rPr>
          <w:fldChar w:fldCharType="begin"/>
        </w:r>
        <w:r w:rsidRPr="00873D75">
          <w:rPr>
            <w:webHidden/>
          </w:rPr>
          <w:instrText xml:space="preserve"> PAGEREF _Toc203110611 \h </w:instrText>
        </w:r>
        <w:r w:rsidRPr="00873D75">
          <w:rPr>
            <w:webHidden/>
          </w:rPr>
        </w:r>
        <w:r w:rsidRPr="00873D75">
          <w:rPr>
            <w:webHidden/>
          </w:rPr>
          <w:fldChar w:fldCharType="separate"/>
        </w:r>
        <w:r w:rsidR="00873D75" w:rsidRPr="00873D75">
          <w:rPr>
            <w:webHidden/>
          </w:rPr>
          <w:t>14</w:t>
        </w:r>
        <w:r w:rsidRPr="00873D75">
          <w:rPr>
            <w:webHidden/>
          </w:rPr>
          <w:fldChar w:fldCharType="end"/>
        </w:r>
      </w:hyperlink>
    </w:p>
    <w:p w14:paraId="42466DE6" w14:textId="77777777" w:rsidR="00BC12C3" w:rsidRPr="00873D75" w:rsidRDefault="00BC12C3" w:rsidP="00873D75">
      <w:pPr>
        <w:pStyle w:val="TOC1"/>
        <w:spacing w:line="360" w:lineRule="auto"/>
      </w:pPr>
      <w:hyperlink w:anchor="_Toc203110612" w:history="1">
        <w:r w:rsidRPr="00873D75">
          <w:rPr>
            <w:rStyle w:val="Hyperlink"/>
            <w:rFonts w:ascii="Times New Roman" w:hAnsi="Times New Roman"/>
          </w:rPr>
          <w:t>2.7 Transference Rate of E. coli from Ants to Food</w:t>
        </w:r>
        <w:r w:rsidRPr="00873D75">
          <w:rPr>
            <w:webHidden/>
          </w:rPr>
          <w:tab/>
        </w:r>
        <w:r w:rsidRPr="00873D75">
          <w:rPr>
            <w:webHidden/>
          </w:rPr>
          <w:fldChar w:fldCharType="begin"/>
        </w:r>
        <w:r w:rsidRPr="00873D75">
          <w:rPr>
            <w:webHidden/>
          </w:rPr>
          <w:instrText xml:space="preserve"> PAGEREF _Toc203110612 \h </w:instrText>
        </w:r>
        <w:r w:rsidRPr="00873D75">
          <w:rPr>
            <w:webHidden/>
          </w:rPr>
        </w:r>
        <w:r w:rsidRPr="00873D75">
          <w:rPr>
            <w:webHidden/>
          </w:rPr>
          <w:fldChar w:fldCharType="separate"/>
        </w:r>
        <w:r w:rsidR="00873D75" w:rsidRPr="00873D75">
          <w:rPr>
            <w:webHidden/>
          </w:rPr>
          <w:t>15</w:t>
        </w:r>
        <w:r w:rsidRPr="00873D75">
          <w:rPr>
            <w:webHidden/>
          </w:rPr>
          <w:fldChar w:fldCharType="end"/>
        </w:r>
      </w:hyperlink>
    </w:p>
    <w:p w14:paraId="22F2F722" w14:textId="77777777" w:rsidR="00BC12C3" w:rsidRPr="00873D75" w:rsidRDefault="00BC12C3" w:rsidP="00873D75">
      <w:pPr>
        <w:pStyle w:val="TOC1"/>
        <w:spacing w:line="360" w:lineRule="auto"/>
      </w:pPr>
      <w:hyperlink w:anchor="_Toc203110613" w:history="1">
        <w:r w:rsidRPr="00873D75">
          <w:rPr>
            <w:rStyle w:val="Hyperlink"/>
            <w:rFonts w:ascii="Times New Roman" w:hAnsi="Times New Roman"/>
          </w:rPr>
          <w:t>2.7.1 Experimental Setup</w:t>
        </w:r>
        <w:r w:rsidRPr="00873D75">
          <w:rPr>
            <w:webHidden/>
          </w:rPr>
          <w:tab/>
        </w:r>
        <w:r w:rsidRPr="00873D75">
          <w:rPr>
            <w:webHidden/>
          </w:rPr>
          <w:fldChar w:fldCharType="begin"/>
        </w:r>
        <w:r w:rsidRPr="00873D75">
          <w:rPr>
            <w:webHidden/>
          </w:rPr>
          <w:instrText xml:space="preserve"> PAGEREF _Toc203110613 \h </w:instrText>
        </w:r>
        <w:r w:rsidRPr="00873D75">
          <w:rPr>
            <w:webHidden/>
          </w:rPr>
        </w:r>
        <w:r w:rsidRPr="00873D75">
          <w:rPr>
            <w:webHidden/>
          </w:rPr>
          <w:fldChar w:fldCharType="separate"/>
        </w:r>
        <w:r w:rsidR="00873D75" w:rsidRPr="00873D75">
          <w:rPr>
            <w:webHidden/>
          </w:rPr>
          <w:t>15</w:t>
        </w:r>
        <w:r w:rsidRPr="00873D75">
          <w:rPr>
            <w:webHidden/>
          </w:rPr>
          <w:fldChar w:fldCharType="end"/>
        </w:r>
      </w:hyperlink>
    </w:p>
    <w:p w14:paraId="5DFFA060"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4" w:history="1">
        <w:r w:rsidRPr="00873D75">
          <w:rPr>
            <w:rStyle w:val="Hyperlink"/>
            <w:rFonts w:ascii="Times New Roman" w:hAnsi="Times New Roman"/>
            <w:noProof/>
            <w:sz w:val="28"/>
            <w:szCs w:val="28"/>
          </w:rPr>
          <w:t>2.7.2 Transfer Efficiency Calculation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_Toc203110614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16</w:t>
        </w:r>
        <w:r w:rsidRPr="00873D75">
          <w:rPr>
            <w:rFonts w:ascii="Times New Roman" w:hAnsi="Times New Roman"/>
            <w:noProof/>
            <w:webHidden/>
            <w:sz w:val="28"/>
            <w:szCs w:val="28"/>
          </w:rPr>
          <w:fldChar w:fldCharType="end"/>
        </w:r>
      </w:hyperlink>
    </w:p>
    <w:p w14:paraId="32B87897" w14:textId="77777777" w:rsidR="00BC12C3" w:rsidRPr="00873D75" w:rsidRDefault="00BC12C3" w:rsidP="00873D75">
      <w:pPr>
        <w:pStyle w:val="TOC1"/>
        <w:spacing w:line="360" w:lineRule="auto"/>
      </w:pPr>
      <w:hyperlink w:anchor="_Toc203110615" w:history="1">
        <w:r w:rsidRPr="00873D75">
          <w:rPr>
            <w:rStyle w:val="Hyperlink"/>
            <w:rFonts w:ascii="Times New Roman" w:hAnsi="Times New Roman"/>
          </w:rPr>
          <w:t>2.8 Statistical Analysis</w:t>
        </w:r>
        <w:r w:rsidRPr="00873D75">
          <w:rPr>
            <w:webHidden/>
          </w:rPr>
          <w:tab/>
        </w:r>
        <w:r w:rsidRPr="00873D75">
          <w:rPr>
            <w:webHidden/>
          </w:rPr>
          <w:fldChar w:fldCharType="begin"/>
        </w:r>
        <w:r w:rsidRPr="00873D75">
          <w:rPr>
            <w:webHidden/>
          </w:rPr>
          <w:instrText xml:space="preserve"> PAGEREF _Toc203110615 \h </w:instrText>
        </w:r>
        <w:r w:rsidRPr="00873D75">
          <w:rPr>
            <w:webHidden/>
          </w:rPr>
        </w:r>
        <w:r w:rsidRPr="00873D75">
          <w:rPr>
            <w:webHidden/>
          </w:rPr>
          <w:fldChar w:fldCharType="separate"/>
        </w:r>
        <w:r w:rsidR="00873D75" w:rsidRPr="00873D75">
          <w:rPr>
            <w:webHidden/>
          </w:rPr>
          <w:t>17</w:t>
        </w:r>
        <w:r w:rsidRPr="00873D75">
          <w:rPr>
            <w:webHidden/>
          </w:rPr>
          <w:fldChar w:fldCharType="end"/>
        </w:r>
      </w:hyperlink>
    </w:p>
    <w:p w14:paraId="69F6FA0A" w14:textId="77777777" w:rsidR="00BC12C3" w:rsidRPr="00873D75" w:rsidRDefault="00BC12C3" w:rsidP="00873D75">
      <w:pPr>
        <w:pStyle w:val="TOC1"/>
        <w:spacing w:line="360" w:lineRule="auto"/>
      </w:pPr>
      <w:hyperlink w:anchor="_Toc203110616" w:history="1">
        <w:r w:rsidRPr="00873D75">
          <w:rPr>
            <w:rStyle w:val="Hyperlink"/>
            <w:rFonts w:ascii="Times New Roman" w:hAnsi="Times New Roman"/>
            <w:b/>
          </w:rPr>
          <w:t>CHAPTER THREE</w:t>
        </w:r>
        <w:r w:rsidRPr="00873D75">
          <w:rPr>
            <w:webHidden/>
          </w:rPr>
          <w:tab/>
        </w:r>
        <w:r w:rsidRPr="00873D75">
          <w:rPr>
            <w:webHidden/>
          </w:rPr>
          <w:fldChar w:fldCharType="begin"/>
        </w:r>
        <w:r w:rsidRPr="00873D75">
          <w:rPr>
            <w:webHidden/>
          </w:rPr>
          <w:instrText xml:space="preserve"> PAGEREF _Toc203110616 \h </w:instrText>
        </w:r>
        <w:r w:rsidRPr="00873D75">
          <w:rPr>
            <w:webHidden/>
          </w:rPr>
        </w:r>
        <w:r w:rsidRPr="00873D75">
          <w:rPr>
            <w:webHidden/>
          </w:rPr>
          <w:fldChar w:fldCharType="separate"/>
        </w:r>
        <w:r w:rsidR="00873D75" w:rsidRPr="00873D75">
          <w:rPr>
            <w:webHidden/>
          </w:rPr>
          <w:t>17</w:t>
        </w:r>
        <w:r w:rsidRPr="00873D75">
          <w:rPr>
            <w:webHidden/>
          </w:rPr>
          <w:fldChar w:fldCharType="end"/>
        </w:r>
      </w:hyperlink>
    </w:p>
    <w:p w14:paraId="42E352E2" w14:textId="77777777" w:rsidR="00BC12C3" w:rsidRPr="00873D75" w:rsidRDefault="00BC12C3" w:rsidP="00D60D2D">
      <w:pPr>
        <w:pStyle w:val="TOC2"/>
        <w:tabs>
          <w:tab w:val="left" w:pos="880"/>
          <w:tab w:val="right" w:leader="dot" w:pos="9350"/>
        </w:tabs>
        <w:spacing w:line="360" w:lineRule="auto"/>
        <w:ind w:left="0"/>
        <w:rPr>
          <w:rFonts w:ascii="Times New Roman" w:hAnsi="Times New Roman"/>
          <w:noProof/>
          <w:sz w:val="28"/>
          <w:szCs w:val="28"/>
        </w:rPr>
      </w:pPr>
      <w:hyperlink w:anchor="_Toc203110617" w:history="1">
        <w:r w:rsidRPr="00873D75">
          <w:rPr>
            <w:rStyle w:val="Hyperlink"/>
            <w:rFonts w:ascii="Times New Roman" w:hAnsi="Times New Roman"/>
            <w:noProof/>
            <w:sz w:val="28"/>
            <w:szCs w:val="28"/>
          </w:rPr>
          <w:t xml:space="preserve">3.0 </w:t>
        </w:r>
        <w:r w:rsidRPr="00873D75">
          <w:rPr>
            <w:rFonts w:ascii="Times New Roman" w:hAnsi="Times New Roman"/>
            <w:noProof/>
            <w:sz w:val="28"/>
            <w:szCs w:val="28"/>
          </w:rPr>
          <w:tab/>
        </w:r>
        <w:r w:rsidRPr="00873D75">
          <w:rPr>
            <w:rStyle w:val="Hyperlink"/>
            <w:rFonts w:ascii="Times New Roman" w:hAnsi="Times New Roman"/>
            <w:noProof/>
            <w:sz w:val="28"/>
            <w:szCs w:val="28"/>
          </w:rPr>
          <w:t>RESULTS</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_Toc203110617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17</w:t>
        </w:r>
        <w:r w:rsidRPr="00873D75">
          <w:rPr>
            <w:rFonts w:ascii="Times New Roman" w:hAnsi="Times New Roman"/>
            <w:noProof/>
            <w:webHidden/>
            <w:sz w:val="28"/>
            <w:szCs w:val="28"/>
          </w:rPr>
          <w:fldChar w:fldCharType="end"/>
        </w:r>
      </w:hyperlink>
    </w:p>
    <w:p w14:paraId="25EF8E9B" w14:textId="77777777"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8" w:history="1">
        <w:r w:rsidRPr="00873D75">
          <w:rPr>
            <w:rStyle w:val="Hyperlink"/>
            <w:rFonts w:ascii="Times New Roman" w:hAnsi="Times New Roman"/>
            <w:noProof/>
            <w:sz w:val="28"/>
            <w:szCs w:val="28"/>
          </w:rPr>
          <w:t>3.2 Ant Species Captured and Identified</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_Toc203110618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18</w:t>
        </w:r>
        <w:r w:rsidRPr="00873D75">
          <w:rPr>
            <w:rFonts w:ascii="Times New Roman" w:hAnsi="Times New Roman"/>
            <w:noProof/>
            <w:webHidden/>
            <w:sz w:val="28"/>
            <w:szCs w:val="28"/>
          </w:rPr>
          <w:fldChar w:fldCharType="end"/>
        </w:r>
      </w:hyperlink>
    </w:p>
    <w:p w14:paraId="723E965D" w14:textId="77777777" w:rsidR="00BC12C3" w:rsidRPr="00873D75" w:rsidRDefault="00BC12C3" w:rsidP="00873D75">
      <w:pPr>
        <w:pStyle w:val="TOC1"/>
        <w:spacing w:line="360" w:lineRule="auto"/>
      </w:pPr>
      <w:hyperlink w:anchor="_Toc203110620" w:history="1">
        <w:r w:rsidRPr="00873D75">
          <w:rPr>
            <w:rStyle w:val="Hyperlink"/>
            <w:rFonts w:ascii="Times New Roman" w:hAnsi="Times New Roman"/>
          </w:rPr>
          <w:t>3.3 Microorganisms Isolated from Ants</w:t>
        </w:r>
        <w:r w:rsidRPr="00873D75">
          <w:rPr>
            <w:webHidden/>
          </w:rPr>
          <w:tab/>
        </w:r>
        <w:r w:rsidRPr="00873D75">
          <w:rPr>
            <w:webHidden/>
          </w:rPr>
          <w:fldChar w:fldCharType="begin"/>
        </w:r>
        <w:r w:rsidRPr="00873D75">
          <w:rPr>
            <w:webHidden/>
          </w:rPr>
          <w:instrText xml:space="preserve"> PAGEREF _Toc203110620 \h </w:instrText>
        </w:r>
        <w:r w:rsidRPr="00873D75">
          <w:rPr>
            <w:webHidden/>
          </w:rPr>
        </w:r>
        <w:r w:rsidRPr="00873D75">
          <w:rPr>
            <w:webHidden/>
          </w:rPr>
          <w:fldChar w:fldCharType="separate"/>
        </w:r>
        <w:r w:rsidR="00873D75" w:rsidRPr="00873D75">
          <w:rPr>
            <w:webHidden/>
          </w:rPr>
          <w:t>19</w:t>
        </w:r>
        <w:r w:rsidRPr="00873D75">
          <w:rPr>
            <w:webHidden/>
          </w:rPr>
          <w:fldChar w:fldCharType="end"/>
        </w:r>
      </w:hyperlink>
    </w:p>
    <w:p w14:paraId="661B679E" w14:textId="77777777" w:rsidR="00BC12C3" w:rsidRPr="00873D75" w:rsidRDefault="00BC12C3" w:rsidP="00873D75">
      <w:pPr>
        <w:pStyle w:val="TOC1"/>
        <w:spacing w:line="360" w:lineRule="auto"/>
      </w:pPr>
      <w:hyperlink w:anchor="_Toc203110623" w:history="1">
        <w:r w:rsidRPr="00873D75">
          <w:rPr>
            <w:rStyle w:val="Hyperlink"/>
            <w:rFonts w:ascii="Times New Roman" w:hAnsi="Times New Roman"/>
            <w:b/>
          </w:rPr>
          <w:t>CHAPTER FOUR</w:t>
        </w:r>
        <w:r w:rsidRPr="00873D75">
          <w:rPr>
            <w:webHidden/>
          </w:rPr>
          <w:tab/>
        </w:r>
        <w:r w:rsidRPr="00873D75">
          <w:rPr>
            <w:webHidden/>
          </w:rPr>
          <w:fldChar w:fldCharType="begin"/>
        </w:r>
        <w:r w:rsidRPr="00873D75">
          <w:rPr>
            <w:webHidden/>
          </w:rPr>
          <w:instrText xml:space="preserve"> PAGEREF _Toc203110623 \h </w:instrText>
        </w:r>
        <w:r w:rsidRPr="00873D75">
          <w:rPr>
            <w:webHidden/>
          </w:rPr>
        </w:r>
        <w:r w:rsidRPr="00873D75">
          <w:rPr>
            <w:webHidden/>
          </w:rPr>
          <w:fldChar w:fldCharType="separate"/>
        </w:r>
        <w:r w:rsidR="00873D75" w:rsidRPr="00873D75">
          <w:rPr>
            <w:webHidden/>
          </w:rPr>
          <w:t>21</w:t>
        </w:r>
        <w:r w:rsidRPr="00873D75">
          <w:rPr>
            <w:webHidden/>
          </w:rPr>
          <w:fldChar w:fldCharType="end"/>
        </w:r>
      </w:hyperlink>
    </w:p>
    <w:p w14:paraId="4462FFB9" w14:textId="77777777" w:rsidR="00BC12C3" w:rsidRPr="00873D75" w:rsidRDefault="00BC12C3" w:rsidP="00873D75">
      <w:pPr>
        <w:pStyle w:val="TOC1"/>
        <w:spacing w:line="360" w:lineRule="auto"/>
      </w:pPr>
      <w:hyperlink w:anchor="_Toc203110624" w:history="1">
        <w:r w:rsidRPr="00873D75">
          <w:rPr>
            <w:rStyle w:val="Hyperlink"/>
            <w:rFonts w:ascii="Times New Roman" w:hAnsi="Times New Roman"/>
          </w:rPr>
          <w:t>4.0.DISCUSSION, CONCLUSION AND RECOMMENDATIONS</w:t>
        </w:r>
        <w:r w:rsidRPr="00873D75">
          <w:rPr>
            <w:webHidden/>
          </w:rPr>
          <w:tab/>
        </w:r>
        <w:r w:rsidRPr="00873D75">
          <w:rPr>
            <w:webHidden/>
          </w:rPr>
          <w:fldChar w:fldCharType="begin"/>
        </w:r>
        <w:r w:rsidRPr="00873D75">
          <w:rPr>
            <w:webHidden/>
          </w:rPr>
          <w:instrText xml:space="preserve"> PAGEREF _Toc203110624 \h </w:instrText>
        </w:r>
        <w:r w:rsidRPr="00873D75">
          <w:rPr>
            <w:webHidden/>
          </w:rPr>
        </w:r>
        <w:r w:rsidRPr="00873D75">
          <w:rPr>
            <w:webHidden/>
          </w:rPr>
          <w:fldChar w:fldCharType="separate"/>
        </w:r>
        <w:r w:rsidR="00873D75" w:rsidRPr="00873D75">
          <w:rPr>
            <w:webHidden/>
          </w:rPr>
          <w:t>21</w:t>
        </w:r>
        <w:r w:rsidRPr="00873D75">
          <w:rPr>
            <w:webHidden/>
          </w:rPr>
          <w:fldChar w:fldCharType="end"/>
        </w:r>
      </w:hyperlink>
    </w:p>
    <w:p w14:paraId="24F9488E" w14:textId="77777777" w:rsidR="00BC12C3" w:rsidRPr="00873D75" w:rsidRDefault="00BC12C3" w:rsidP="00873D75">
      <w:pPr>
        <w:pStyle w:val="TOC1"/>
        <w:spacing w:line="360" w:lineRule="auto"/>
      </w:pPr>
      <w:hyperlink w:anchor="_Toc203110625" w:history="1">
        <w:r w:rsidRPr="00873D75">
          <w:rPr>
            <w:rStyle w:val="Hyperlink"/>
            <w:rFonts w:ascii="Times New Roman" w:hAnsi="Times New Roman"/>
          </w:rPr>
          <w:t>4.1 DISCUSSION</w:t>
        </w:r>
        <w:r w:rsidRPr="00873D75">
          <w:rPr>
            <w:webHidden/>
          </w:rPr>
          <w:tab/>
        </w:r>
        <w:r w:rsidRPr="00873D75">
          <w:rPr>
            <w:webHidden/>
          </w:rPr>
          <w:fldChar w:fldCharType="begin"/>
        </w:r>
        <w:r w:rsidRPr="00873D75">
          <w:rPr>
            <w:webHidden/>
          </w:rPr>
          <w:instrText xml:space="preserve"> PAGEREF _Toc203110625 \h </w:instrText>
        </w:r>
        <w:r w:rsidRPr="00873D75">
          <w:rPr>
            <w:webHidden/>
          </w:rPr>
        </w:r>
        <w:r w:rsidRPr="00873D75">
          <w:rPr>
            <w:webHidden/>
          </w:rPr>
          <w:fldChar w:fldCharType="separate"/>
        </w:r>
        <w:r w:rsidR="00873D75" w:rsidRPr="00873D75">
          <w:rPr>
            <w:webHidden/>
          </w:rPr>
          <w:t>21</w:t>
        </w:r>
        <w:r w:rsidRPr="00873D75">
          <w:rPr>
            <w:webHidden/>
          </w:rPr>
          <w:fldChar w:fldCharType="end"/>
        </w:r>
      </w:hyperlink>
    </w:p>
    <w:p w14:paraId="0A613C17" w14:textId="77777777" w:rsidR="00BC12C3" w:rsidRPr="00873D75" w:rsidRDefault="00BC12C3" w:rsidP="00873D75">
      <w:pPr>
        <w:pStyle w:val="TOC1"/>
        <w:spacing w:line="360" w:lineRule="auto"/>
      </w:pPr>
      <w:hyperlink w:anchor="_Toc203110626" w:history="1">
        <w:r w:rsidRPr="00873D75">
          <w:rPr>
            <w:rStyle w:val="Hyperlink"/>
            <w:rFonts w:ascii="Times New Roman" w:hAnsi="Times New Roman"/>
          </w:rPr>
          <w:t>4.2 CONCLUSION</w:t>
        </w:r>
        <w:r w:rsidRPr="00873D75">
          <w:rPr>
            <w:webHidden/>
          </w:rPr>
          <w:tab/>
        </w:r>
        <w:r w:rsidRPr="00873D75">
          <w:rPr>
            <w:webHidden/>
          </w:rPr>
          <w:fldChar w:fldCharType="begin"/>
        </w:r>
        <w:r w:rsidRPr="00873D75">
          <w:rPr>
            <w:webHidden/>
          </w:rPr>
          <w:instrText xml:space="preserve"> PAGEREF _Toc203110626 \h </w:instrText>
        </w:r>
        <w:r w:rsidRPr="00873D75">
          <w:rPr>
            <w:webHidden/>
          </w:rPr>
        </w:r>
        <w:r w:rsidRPr="00873D75">
          <w:rPr>
            <w:webHidden/>
          </w:rPr>
          <w:fldChar w:fldCharType="separate"/>
        </w:r>
        <w:r w:rsidR="00873D75" w:rsidRPr="00873D75">
          <w:rPr>
            <w:webHidden/>
          </w:rPr>
          <w:t>22</w:t>
        </w:r>
        <w:r w:rsidRPr="00873D75">
          <w:rPr>
            <w:webHidden/>
          </w:rPr>
          <w:fldChar w:fldCharType="end"/>
        </w:r>
      </w:hyperlink>
    </w:p>
    <w:p w14:paraId="4F4B034A" w14:textId="77777777" w:rsidR="00BC12C3" w:rsidRPr="00873D75" w:rsidRDefault="00BC12C3" w:rsidP="00873D75">
      <w:pPr>
        <w:pStyle w:val="TOC1"/>
        <w:spacing w:line="360" w:lineRule="auto"/>
      </w:pPr>
      <w:hyperlink w:anchor="_Toc203110627" w:history="1">
        <w:r w:rsidRPr="00873D75">
          <w:rPr>
            <w:rStyle w:val="Hyperlink"/>
            <w:rFonts w:ascii="Times New Roman" w:hAnsi="Times New Roman"/>
          </w:rPr>
          <w:t>4.3 RECOMMENDATIONS</w:t>
        </w:r>
        <w:r w:rsidRPr="00873D75">
          <w:rPr>
            <w:webHidden/>
          </w:rPr>
          <w:tab/>
        </w:r>
        <w:r w:rsidRPr="00873D75">
          <w:rPr>
            <w:webHidden/>
          </w:rPr>
          <w:fldChar w:fldCharType="begin"/>
        </w:r>
        <w:r w:rsidRPr="00873D75">
          <w:rPr>
            <w:webHidden/>
          </w:rPr>
          <w:instrText xml:space="preserve"> PAGEREF _Toc203110627 \h </w:instrText>
        </w:r>
        <w:r w:rsidRPr="00873D75">
          <w:rPr>
            <w:webHidden/>
          </w:rPr>
        </w:r>
        <w:r w:rsidRPr="00873D75">
          <w:rPr>
            <w:webHidden/>
          </w:rPr>
          <w:fldChar w:fldCharType="separate"/>
        </w:r>
        <w:r w:rsidR="00873D75" w:rsidRPr="00873D75">
          <w:rPr>
            <w:webHidden/>
          </w:rPr>
          <w:t>23</w:t>
        </w:r>
        <w:r w:rsidRPr="00873D75">
          <w:rPr>
            <w:webHidden/>
          </w:rPr>
          <w:fldChar w:fldCharType="end"/>
        </w:r>
      </w:hyperlink>
    </w:p>
    <w:p w14:paraId="0BCA0BEC" w14:textId="77777777" w:rsidR="00BC12C3" w:rsidRPr="00873D75" w:rsidRDefault="00BC12C3" w:rsidP="00873D75">
      <w:pPr>
        <w:pStyle w:val="TOC1"/>
        <w:spacing w:line="360" w:lineRule="auto"/>
      </w:pPr>
      <w:hyperlink w:anchor="_Toc203110628" w:history="1">
        <w:r w:rsidRPr="00873D75">
          <w:rPr>
            <w:rStyle w:val="Hyperlink"/>
            <w:rFonts w:ascii="Times New Roman" w:hAnsi="Times New Roman"/>
          </w:rPr>
          <w:t>REFERENCES</w:t>
        </w:r>
        <w:r w:rsidRPr="00873D75">
          <w:rPr>
            <w:webHidden/>
          </w:rPr>
          <w:tab/>
        </w:r>
        <w:r w:rsidRPr="00873D75">
          <w:rPr>
            <w:webHidden/>
          </w:rPr>
          <w:fldChar w:fldCharType="begin"/>
        </w:r>
        <w:r w:rsidRPr="00873D75">
          <w:rPr>
            <w:webHidden/>
          </w:rPr>
          <w:instrText xml:space="preserve"> PAGEREF _Toc203110628 \h </w:instrText>
        </w:r>
        <w:r w:rsidRPr="00873D75">
          <w:rPr>
            <w:webHidden/>
          </w:rPr>
        </w:r>
        <w:r w:rsidRPr="00873D75">
          <w:rPr>
            <w:webHidden/>
          </w:rPr>
          <w:fldChar w:fldCharType="separate"/>
        </w:r>
        <w:r w:rsidR="00873D75" w:rsidRPr="00873D75">
          <w:rPr>
            <w:webHidden/>
          </w:rPr>
          <w:t>26</w:t>
        </w:r>
        <w:r w:rsidRPr="00873D75">
          <w:rPr>
            <w:webHidden/>
          </w:rPr>
          <w:fldChar w:fldCharType="end"/>
        </w:r>
      </w:hyperlink>
    </w:p>
    <w:p w14:paraId="61380EA3" w14:textId="77777777" w:rsidR="00BC12C3" w:rsidRDefault="00BC12C3" w:rsidP="00873D75">
      <w:pPr>
        <w:spacing w:line="360" w:lineRule="auto"/>
      </w:pPr>
      <w:r w:rsidRPr="00873D75">
        <w:rPr>
          <w:rFonts w:ascii="Times New Roman" w:hAnsi="Times New Roman"/>
          <w:b/>
          <w:bCs/>
          <w:noProof/>
          <w:sz w:val="28"/>
          <w:szCs w:val="28"/>
        </w:rPr>
        <w:fldChar w:fldCharType="end"/>
      </w:r>
    </w:p>
    <w:p w14:paraId="3E965C01" w14:textId="77777777" w:rsidR="00BC12C3" w:rsidRDefault="00873D75" w:rsidP="00873D75">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sidRPr="00873D75">
        <w:rPr>
          <w:rFonts w:ascii="Times New Roman" w:eastAsia="Times New Roman" w:hAnsi="Times New Roman"/>
          <w:b/>
          <w:bCs/>
          <w:sz w:val="28"/>
          <w:szCs w:val="28"/>
        </w:rPr>
        <w:lastRenderedPageBreak/>
        <w:t>LIST OF TABLES</w:t>
      </w:r>
    </w:p>
    <w:p w14:paraId="29547592" w14:textId="77777777"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 xml:space="preserve">Table 1: Ant </w:t>
      </w:r>
      <w:r>
        <w:rPr>
          <w:rFonts w:ascii="Times New Roman" w:eastAsia="Times New Roman" w:hAnsi="Times New Roman"/>
          <w:b/>
          <w:bCs/>
          <w:sz w:val="28"/>
          <w:szCs w:val="28"/>
        </w:rPr>
        <w:t>Species Captured and Identified……………..………….</w:t>
      </w:r>
      <w:r w:rsidRPr="00873D75">
        <w:rPr>
          <w:rFonts w:ascii="Times New Roman" w:eastAsia="Times New Roman" w:hAnsi="Times New Roman"/>
          <w:b/>
          <w:bCs/>
          <w:sz w:val="28"/>
          <w:szCs w:val="28"/>
        </w:rPr>
        <w:t>18</w:t>
      </w:r>
    </w:p>
    <w:p w14:paraId="282F2866" w14:textId="77777777" w:rsidR="00873D75" w:rsidRDefault="00873D75" w:rsidP="00873D75">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w:t>
      </w:r>
      <w:r w:rsidRPr="00873D75">
        <w:rPr>
          <w:rFonts w:ascii="Times New Roman" w:eastAsia="Times New Roman" w:hAnsi="Times New Roman"/>
          <w:b/>
          <w:bCs/>
          <w:sz w:val="28"/>
          <w:szCs w:val="28"/>
        </w:rPr>
        <w:t>19</w:t>
      </w:r>
    </w:p>
    <w:p w14:paraId="342D9A09" w14:textId="77777777"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Tab</w:t>
      </w:r>
      <w:r>
        <w:rPr>
          <w:rFonts w:ascii="Times New Roman" w:eastAsia="Times New Roman" w:hAnsi="Times New Roman"/>
          <w:b/>
          <w:bCs/>
          <w:sz w:val="28"/>
          <w:szCs w:val="28"/>
        </w:rPr>
        <w:t>le 3: Fungal Species Identified……………………………………..</w:t>
      </w:r>
      <w:r w:rsidRPr="00873D75">
        <w:rPr>
          <w:rFonts w:ascii="Times New Roman" w:eastAsia="Times New Roman" w:hAnsi="Times New Roman"/>
          <w:b/>
          <w:bCs/>
          <w:sz w:val="28"/>
          <w:szCs w:val="28"/>
        </w:rPr>
        <w:t>20</w:t>
      </w:r>
    </w:p>
    <w:p w14:paraId="547B21F6" w14:textId="77777777" w:rsidR="00873D75" w:rsidRDefault="00873D75" w:rsidP="00873D75">
      <w:pPr>
        <w:spacing w:after="0" w:line="480" w:lineRule="auto"/>
        <w:rPr>
          <w:rFonts w:ascii="Times New Roman" w:eastAsia="Times New Roman" w:hAnsi="Times New Roman"/>
          <w:b/>
          <w:bCs/>
          <w:sz w:val="28"/>
          <w:szCs w:val="28"/>
        </w:rPr>
      </w:pPr>
    </w:p>
    <w:p w14:paraId="12D2BA47" w14:textId="77777777" w:rsidR="00873D75" w:rsidRDefault="00873D75" w:rsidP="00873D75">
      <w:pPr>
        <w:spacing w:after="0" w:line="480" w:lineRule="auto"/>
        <w:jc w:val="center"/>
        <w:rPr>
          <w:rFonts w:ascii="Times New Roman" w:eastAsia="Times New Roman" w:hAnsi="Times New Roman"/>
          <w:b/>
          <w:bCs/>
          <w:sz w:val="28"/>
          <w:szCs w:val="28"/>
        </w:rPr>
      </w:pPr>
    </w:p>
    <w:p w14:paraId="3940FC73" w14:textId="77777777" w:rsidR="00873D75" w:rsidRDefault="00873D75" w:rsidP="00873D75">
      <w:pPr>
        <w:spacing w:after="0" w:line="480" w:lineRule="auto"/>
        <w:jc w:val="center"/>
        <w:rPr>
          <w:rFonts w:ascii="Times New Roman" w:eastAsia="Times New Roman" w:hAnsi="Times New Roman"/>
          <w:b/>
          <w:bCs/>
          <w:sz w:val="28"/>
          <w:szCs w:val="28"/>
        </w:rPr>
      </w:pPr>
    </w:p>
    <w:p w14:paraId="0D21ACA2" w14:textId="77777777" w:rsidR="00873D75" w:rsidRDefault="00873D75" w:rsidP="00873D75">
      <w:pPr>
        <w:spacing w:after="0" w:line="480" w:lineRule="auto"/>
        <w:jc w:val="center"/>
        <w:rPr>
          <w:rFonts w:ascii="Times New Roman" w:eastAsia="Times New Roman" w:hAnsi="Times New Roman"/>
          <w:b/>
          <w:bCs/>
          <w:sz w:val="28"/>
          <w:szCs w:val="28"/>
        </w:rPr>
      </w:pPr>
    </w:p>
    <w:p w14:paraId="5FE8890F" w14:textId="77777777" w:rsidR="00873D75" w:rsidRDefault="00873D75" w:rsidP="00873D75">
      <w:pPr>
        <w:spacing w:after="0" w:line="480" w:lineRule="auto"/>
        <w:jc w:val="center"/>
        <w:rPr>
          <w:rFonts w:ascii="Times New Roman" w:eastAsia="Times New Roman" w:hAnsi="Times New Roman"/>
          <w:b/>
          <w:bCs/>
          <w:sz w:val="28"/>
          <w:szCs w:val="28"/>
        </w:rPr>
      </w:pPr>
    </w:p>
    <w:p w14:paraId="76DEE5DA" w14:textId="77777777" w:rsidR="00873D75" w:rsidRDefault="00873D75" w:rsidP="00873D75">
      <w:pPr>
        <w:spacing w:after="0" w:line="480" w:lineRule="auto"/>
        <w:jc w:val="center"/>
        <w:rPr>
          <w:rFonts w:ascii="Times New Roman" w:eastAsia="Times New Roman" w:hAnsi="Times New Roman"/>
          <w:b/>
          <w:bCs/>
          <w:sz w:val="28"/>
          <w:szCs w:val="28"/>
        </w:rPr>
      </w:pPr>
    </w:p>
    <w:p w14:paraId="6024E17E" w14:textId="77777777" w:rsidR="00873D75" w:rsidRDefault="00873D75" w:rsidP="00873D75">
      <w:pPr>
        <w:spacing w:after="0" w:line="480" w:lineRule="auto"/>
        <w:jc w:val="center"/>
        <w:rPr>
          <w:rFonts w:ascii="Times New Roman" w:eastAsia="Times New Roman" w:hAnsi="Times New Roman"/>
          <w:b/>
          <w:bCs/>
          <w:sz w:val="28"/>
          <w:szCs w:val="28"/>
        </w:rPr>
      </w:pPr>
    </w:p>
    <w:p w14:paraId="01EB7E03" w14:textId="77777777" w:rsidR="00873D75" w:rsidRDefault="00873D75" w:rsidP="00873D75">
      <w:pPr>
        <w:spacing w:after="0" w:line="480" w:lineRule="auto"/>
        <w:jc w:val="center"/>
        <w:rPr>
          <w:rFonts w:ascii="Times New Roman" w:eastAsia="Times New Roman" w:hAnsi="Times New Roman"/>
          <w:b/>
          <w:bCs/>
          <w:sz w:val="28"/>
          <w:szCs w:val="28"/>
        </w:rPr>
      </w:pPr>
    </w:p>
    <w:p w14:paraId="424DE765" w14:textId="77777777" w:rsidR="00873D75" w:rsidRDefault="00873D75" w:rsidP="00873D75">
      <w:pPr>
        <w:spacing w:after="0" w:line="480" w:lineRule="auto"/>
        <w:jc w:val="center"/>
        <w:rPr>
          <w:rFonts w:ascii="Times New Roman" w:eastAsia="Times New Roman" w:hAnsi="Times New Roman"/>
          <w:b/>
          <w:bCs/>
          <w:sz w:val="28"/>
          <w:szCs w:val="28"/>
        </w:rPr>
      </w:pPr>
    </w:p>
    <w:p w14:paraId="41B2F146" w14:textId="77777777" w:rsidR="00873D75" w:rsidRDefault="00873D75" w:rsidP="00873D75">
      <w:pPr>
        <w:spacing w:after="0" w:line="480" w:lineRule="auto"/>
        <w:jc w:val="center"/>
        <w:rPr>
          <w:rFonts w:ascii="Times New Roman" w:eastAsia="Times New Roman" w:hAnsi="Times New Roman"/>
          <w:b/>
          <w:bCs/>
          <w:sz w:val="28"/>
          <w:szCs w:val="28"/>
        </w:rPr>
      </w:pPr>
    </w:p>
    <w:p w14:paraId="08DEE446" w14:textId="77777777" w:rsidR="00873D75" w:rsidRDefault="00873D75" w:rsidP="00873D75">
      <w:pPr>
        <w:spacing w:after="0" w:line="480" w:lineRule="auto"/>
        <w:jc w:val="center"/>
        <w:rPr>
          <w:rFonts w:ascii="Times New Roman" w:eastAsia="Times New Roman" w:hAnsi="Times New Roman"/>
          <w:b/>
          <w:bCs/>
          <w:sz w:val="28"/>
          <w:szCs w:val="28"/>
        </w:rPr>
        <w:sectPr w:rsidR="00873D75" w:rsidSect="00873D75">
          <w:headerReference w:type="default" r:id="rId8"/>
          <w:footerReference w:type="default" r:id="rId9"/>
          <w:pgSz w:w="11520" w:h="14400" w:code="1"/>
          <w:pgMar w:top="1440" w:right="1440" w:bottom="1440" w:left="1440" w:header="720" w:footer="720" w:gutter="0"/>
          <w:pgNumType w:fmt="lowerRoman" w:start="1"/>
          <w:cols w:space="720"/>
          <w:docGrid w:linePitch="360"/>
        </w:sectPr>
      </w:pPr>
    </w:p>
    <w:p w14:paraId="69E7FCBC" w14:textId="77777777" w:rsidR="00BC12C3" w:rsidRPr="00BC12C3" w:rsidRDefault="00BC12C3" w:rsidP="00BC12C3">
      <w:pPr>
        <w:pStyle w:val="Heading1"/>
        <w:jc w:val="center"/>
        <w:rPr>
          <w:rStyle w:val="Normal"/>
          <w:rFonts w:ascii="Times New Roman" w:hAnsi="Times New Roman"/>
          <w:bCs w:val="0"/>
          <w:sz w:val="28"/>
          <w:szCs w:val="28"/>
        </w:rPr>
      </w:pPr>
      <w:bookmarkStart w:id="0" w:name="_Toc203110592"/>
      <w:r w:rsidRPr="00BC12C3">
        <w:rPr>
          <w:rStyle w:val="Normal"/>
          <w:rFonts w:ascii="Times New Roman" w:hAnsi="Times New Roman"/>
          <w:bCs w:val="0"/>
          <w:sz w:val="28"/>
          <w:szCs w:val="28"/>
        </w:rPr>
        <w:lastRenderedPageBreak/>
        <w:t>CHAPTER ONE</w:t>
      </w:r>
      <w:bookmarkEnd w:id="0"/>
    </w:p>
    <w:p w14:paraId="03D7B80E" w14:textId="77777777" w:rsidR="00BC12C3" w:rsidRPr="00BC12C3" w:rsidRDefault="009D5FEB" w:rsidP="00BC12C3">
      <w:pPr>
        <w:pStyle w:val="Heading1"/>
        <w:rPr>
          <w:rStyle w:val="Normal"/>
          <w:rFonts w:ascii="Times New Roman" w:hAnsi="Times New Roman"/>
          <w:bCs w:val="0"/>
          <w:sz w:val="28"/>
          <w:szCs w:val="28"/>
        </w:rPr>
      </w:pPr>
      <w:bookmarkStart w:id="1" w:name="_Toc203110593"/>
      <w:r w:rsidRPr="00BC12C3">
        <w:rPr>
          <w:rStyle w:val="Normal"/>
          <w:rFonts w:ascii="Times New Roman" w:hAnsi="Times New Roman"/>
          <w:bCs w:val="0"/>
          <w:sz w:val="28"/>
          <w:szCs w:val="28"/>
        </w:rPr>
        <w:t>1.0</w:t>
      </w:r>
      <w:r w:rsidRPr="00BC12C3">
        <w:rPr>
          <w:rStyle w:val="Normal"/>
          <w:rFonts w:ascii="Times New Roman" w:hAnsi="Times New Roman"/>
          <w:bCs w:val="0"/>
          <w:sz w:val="28"/>
          <w:szCs w:val="28"/>
        </w:rPr>
        <w:tab/>
      </w:r>
      <w:r w:rsidR="00BC12C3" w:rsidRPr="00BC12C3">
        <w:rPr>
          <w:rStyle w:val="Normal"/>
          <w:rFonts w:ascii="Times New Roman" w:hAnsi="Times New Roman"/>
          <w:bCs w:val="0"/>
          <w:sz w:val="28"/>
          <w:szCs w:val="28"/>
        </w:rPr>
        <w:t>INTRODUCTION</w:t>
      </w:r>
      <w:bookmarkEnd w:id="1"/>
    </w:p>
    <w:p w14:paraId="05BC98F4"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14:paraId="2F446E08"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vectors for microbial contamination. Their foraging behavior, which often includes traversing unsanitary surfaces such as garbage dumps, sewage drains, </w:t>
      </w:r>
      <w:r w:rsidRPr="009D5FEB">
        <w:rPr>
          <w:rStyle w:val="Normal"/>
          <w:rFonts w:ascii="Times New Roman" w:hAnsi="Times New Roman"/>
          <w:sz w:val="28"/>
          <w:szCs w:val="28"/>
        </w:rPr>
        <w:lastRenderedPageBreak/>
        <w:t>and decomposing organic matter, exposes them to pathogenic microorganisms. When these ants subsequently enter kitchens, food storage areas, or come into direct contact with food items, they may facilitate the mechanical transmission of these microbes to humans.</w:t>
      </w:r>
    </w:p>
    <w:p w14:paraId="6F3DF4E2"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Salmonella spp., and Shigella spp. on the external and internal surfaces of ants collected from homes, restaurants, and hospitals.</w:t>
      </w:r>
    </w:p>
    <w:p w14:paraId="36E862FC"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The potential for ants to act as vectors is heightened by their social behavior. Many ant species live in large colonies, often with thousands of individuals. </w:t>
      </w:r>
      <w:r w:rsidRPr="009D5FEB">
        <w:rPr>
          <w:rStyle w:val="Normal"/>
          <w:rFonts w:ascii="Times New Roman" w:hAnsi="Times New Roman"/>
          <w:sz w:val="28"/>
          <w:szCs w:val="28"/>
        </w:rPr>
        <w:lastRenderedPageBreak/>
        <w:t>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14:paraId="0C2A3225"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14:paraId="49D26BB0"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With the increasing prevalence of food vendors, open-air markets, and poorly sanitized food handling environments, there is an urgent need to investigate and understand all possible routes of contamination, including the contribution of ants.</w:t>
      </w:r>
    </w:p>
    <w:p w14:paraId="287A2C42"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seeks to bridge this knowledge gap by evaluating the potential of ants to serve as vectors for foodborne pathogens. By assessing the microbial </w:t>
      </w:r>
      <w:r w:rsidRPr="009D5FEB">
        <w:rPr>
          <w:rStyle w:val="Normal"/>
          <w:rFonts w:ascii="Times New Roman" w:hAnsi="Times New Roman"/>
          <w:sz w:val="28"/>
          <w:szCs w:val="28"/>
        </w:rPr>
        <w:lastRenderedPageBreak/>
        <w:t>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14:paraId="7200BA56" w14:textId="77777777" w:rsidR="009D5FEB" w:rsidRDefault="009D5FEB" w:rsidP="009D5FEB">
      <w:pPr>
        <w:spacing w:after="0" w:line="600" w:lineRule="auto"/>
        <w:jc w:val="both"/>
        <w:rPr>
          <w:rStyle w:val="Normal"/>
          <w:rFonts w:ascii="Times New Roman" w:hAnsi="Times New Roman"/>
          <w:b/>
          <w:bCs/>
          <w:sz w:val="28"/>
          <w:szCs w:val="28"/>
        </w:rPr>
      </w:pPr>
    </w:p>
    <w:p w14:paraId="20F977B2" w14:textId="77777777" w:rsidR="00BC12C3" w:rsidRPr="00BC12C3" w:rsidRDefault="00BC12C3" w:rsidP="00BC12C3">
      <w:pPr>
        <w:pStyle w:val="Heading1"/>
        <w:rPr>
          <w:rStyle w:val="Normal"/>
          <w:rFonts w:ascii="Times New Roman" w:hAnsi="Times New Roman"/>
          <w:bCs w:val="0"/>
          <w:sz w:val="28"/>
          <w:szCs w:val="28"/>
        </w:rPr>
      </w:pPr>
      <w:bookmarkStart w:id="2" w:name="_Toc203110594"/>
      <w:r w:rsidRPr="00BC12C3">
        <w:rPr>
          <w:rStyle w:val="Normal"/>
          <w:rFonts w:ascii="Times New Roman" w:hAnsi="Times New Roman"/>
          <w:bCs w:val="0"/>
          <w:sz w:val="28"/>
          <w:szCs w:val="28"/>
        </w:rPr>
        <w:t>1.1 Statement of the Problem</w:t>
      </w:r>
      <w:bookmarkEnd w:id="2"/>
    </w:p>
    <w:p w14:paraId="1D71A449"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14:paraId="2BB835F9"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impossible to fully understand the transmission dynamics of foodborne pathogens or implement effective control measures.</w:t>
      </w:r>
    </w:p>
    <w:p w14:paraId="54FB66CD" w14:textId="77777777" w:rsidR="00BC12C3" w:rsidRPr="009D5FEB" w:rsidRDefault="00BC12C3" w:rsidP="009D5FEB">
      <w:pPr>
        <w:spacing w:after="0" w:line="600" w:lineRule="auto"/>
        <w:jc w:val="both"/>
        <w:rPr>
          <w:rStyle w:val="Normal"/>
          <w:rFonts w:ascii="Times New Roman" w:hAnsi="Times New Roman"/>
          <w:sz w:val="28"/>
          <w:szCs w:val="28"/>
        </w:rPr>
      </w:pPr>
    </w:p>
    <w:p w14:paraId="4BA39C0A"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14:paraId="5EA6161B" w14:textId="77777777" w:rsidR="00BC12C3" w:rsidRPr="00BC12C3" w:rsidRDefault="00BC12C3" w:rsidP="00BC12C3">
      <w:pPr>
        <w:pStyle w:val="Heading1"/>
        <w:rPr>
          <w:rStyle w:val="Normal"/>
          <w:rFonts w:ascii="Times New Roman" w:hAnsi="Times New Roman"/>
          <w:bCs w:val="0"/>
          <w:sz w:val="28"/>
          <w:szCs w:val="28"/>
        </w:rPr>
      </w:pPr>
      <w:bookmarkStart w:id="3" w:name="_Toc203110595"/>
      <w:r w:rsidRPr="00BC12C3">
        <w:rPr>
          <w:rStyle w:val="Normal"/>
          <w:rFonts w:ascii="Times New Roman" w:hAnsi="Times New Roman"/>
          <w:bCs w:val="0"/>
          <w:sz w:val="28"/>
          <w:szCs w:val="28"/>
        </w:rPr>
        <w:t>1.2 Objectives of the Study</w:t>
      </w:r>
      <w:bookmarkEnd w:id="3"/>
    </w:p>
    <w:p w14:paraId="24AAE7EC"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investigate the potential of ants to act as vectors of foodborne pathogens in food handling environments.</w:t>
      </w:r>
    </w:p>
    <w:p w14:paraId="4B90019B"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To capture and identify ant species commonly found in food preparation and storage areas.</w:t>
      </w:r>
    </w:p>
    <w:p w14:paraId="6E9A6BFA"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determine the microbial load and types of foodborne pathogens carried by ants.</w:t>
      </w:r>
    </w:p>
    <w:p w14:paraId="352D3967"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assess the ability of ants to transfer tracer E. coli bacteria from contaminated sources to food items.</w:t>
      </w:r>
    </w:p>
    <w:p w14:paraId="22FFE755"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analyze the statistical significance of microbial transmission in different environmental settings.</w:t>
      </w:r>
    </w:p>
    <w:p w14:paraId="4E5A6339"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provide evidence-based recommendations for improved food hygiene and pest management practices.</w:t>
      </w:r>
    </w:p>
    <w:p w14:paraId="7C9D5626" w14:textId="77777777" w:rsidR="00BC12C3" w:rsidRPr="00BC12C3" w:rsidRDefault="009D5FEB" w:rsidP="00BC12C3">
      <w:pPr>
        <w:pStyle w:val="Heading1"/>
        <w:rPr>
          <w:rStyle w:val="Normal"/>
          <w:rFonts w:ascii="Times New Roman" w:hAnsi="Times New Roman"/>
          <w:bCs w:val="0"/>
          <w:sz w:val="28"/>
          <w:szCs w:val="28"/>
        </w:rPr>
      </w:pPr>
      <w:bookmarkStart w:id="4" w:name="_Toc203110596"/>
      <w:r w:rsidRPr="00BC12C3">
        <w:rPr>
          <w:rStyle w:val="Normal"/>
          <w:rFonts w:ascii="Times New Roman" w:hAnsi="Times New Roman"/>
          <w:bCs w:val="0"/>
          <w:sz w:val="28"/>
          <w:szCs w:val="28"/>
        </w:rPr>
        <w:t>1.3 Significance</w:t>
      </w:r>
      <w:r w:rsidR="00BC12C3" w:rsidRPr="00BC12C3">
        <w:rPr>
          <w:rStyle w:val="Normal"/>
          <w:rFonts w:ascii="Times New Roman" w:hAnsi="Times New Roman"/>
          <w:bCs w:val="0"/>
          <w:sz w:val="28"/>
          <w:szCs w:val="28"/>
        </w:rPr>
        <w:t xml:space="preserve"> of the Study</w:t>
      </w:r>
      <w:bookmarkEnd w:id="4"/>
    </w:p>
    <w:p w14:paraId="3AFEE4D8"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w:t>
      </w:r>
      <w:r w:rsidRPr="009D5FEB">
        <w:rPr>
          <w:rStyle w:val="Normal"/>
          <w:rFonts w:ascii="Times New Roman" w:hAnsi="Times New Roman"/>
          <w:sz w:val="28"/>
          <w:szCs w:val="28"/>
        </w:rPr>
        <w:lastRenderedPageBreak/>
        <w:t>broadening the scope of food safety considerations. Third, the findings of 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14:paraId="5F9E01D1"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14:paraId="4BB8967A" w14:textId="77777777" w:rsidR="00BC12C3" w:rsidRPr="00BC12C3" w:rsidRDefault="009D5FEB" w:rsidP="00BC12C3">
      <w:pPr>
        <w:pStyle w:val="Heading1"/>
        <w:rPr>
          <w:rStyle w:val="Normal"/>
          <w:rFonts w:ascii="Times New Roman" w:hAnsi="Times New Roman"/>
          <w:bCs w:val="0"/>
          <w:sz w:val="28"/>
          <w:szCs w:val="28"/>
        </w:rPr>
      </w:pPr>
      <w:bookmarkStart w:id="5" w:name="_Toc203110597"/>
      <w:r w:rsidRPr="00BC12C3">
        <w:rPr>
          <w:rStyle w:val="Normal"/>
          <w:rFonts w:ascii="Times New Roman" w:hAnsi="Times New Roman"/>
          <w:bCs w:val="0"/>
          <w:sz w:val="28"/>
          <w:szCs w:val="28"/>
        </w:rPr>
        <w:t>1.4 Scope</w:t>
      </w:r>
      <w:r w:rsidR="00BC12C3" w:rsidRPr="00BC12C3">
        <w:rPr>
          <w:rStyle w:val="Normal"/>
          <w:rFonts w:ascii="Times New Roman" w:hAnsi="Times New Roman"/>
          <w:bCs w:val="0"/>
          <w:sz w:val="28"/>
          <w:szCs w:val="28"/>
        </w:rPr>
        <w:t xml:space="preserve"> of the Study</w:t>
      </w:r>
      <w:bookmarkEnd w:id="5"/>
    </w:p>
    <w:p w14:paraId="0371A136"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E. </w:t>
      </w:r>
      <w:r w:rsidRPr="009D5FEB">
        <w:rPr>
          <w:rStyle w:val="Normal"/>
          <w:rFonts w:ascii="Times New Roman" w:hAnsi="Times New Roman"/>
          <w:sz w:val="28"/>
          <w:szCs w:val="28"/>
        </w:rPr>
        <w:lastRenderedPageBreak/>
        <w:t>coli to food. The study does not include other insects or environmental surfaces, and it is limited to bacteria with known relevance to foodborne diseases.</w:t>
      </w:r>
    </w:p>
    <w:p w14:paraId="394254C2"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14:paraId="40BA5C89" w14:textId="77777777" w:rsidR="00BC12C3" w:rsidRPr="00BC12C3" w:rsidRDefault="009D5FEB" w:rsidP="00BC12C3">
      <w:pPr>
        <w:pStyle w:val="Heading1"/>
        <w:jc w:val="center"/>
        <w:rPr>
          <w:rStyle w:val="Normal"/>
          <w:rFonts w:ascii="Times New Roman" w:hAnsi="Times New Roman"/>
          <w:bCs w:val="0"/>
          <w:sz w:val="28"/>
          <w:szCs w:val="28"/>
        </w:rPr>
      </w:pPr>
      <w:r>
        <w:rPr>
          <w:rStyle w:val="Normal"/>
          <w:rFonts w:ascii="Times New Roman" w:hAnsi="Times New Roman"/>
          <w:sz w:val="28"/>
          <w:szCs w:val="28"/>
        </w:rPr>
        <w:br w:type="page"/>
      </w:r>
      <w:bookmarkStart w:id="6" w:name="_Toc203110598"/>
      <w:r w:rsidR="00BC12C3" w:rsidRPr="00BC12C3">
        <w:rPr>
          <w:rStyle w:val="Normal"/>
          <w:rFonts w:ascii="Times New Roman" w:hAnsi="Times New Roman"/>
          <w:bCs w:val="0"/>
          <w:sz w:val="28"/>
          <w:szCs w:val="28"/>
        </w:rPr>
        <w:lastRenderedPageBreak/>
        <w:t>CHAPTER TWO</w:t>
      </w:r>
      <w:bookmarkEnd w:id="6"/>
    </w:p>
    <w:p w14:paraId="487CC73D" w14:textId="77777777" w:rsidR="009D5FEB" w:rsidRPr="00BC12C3" w:rsidRDefault="009D5FEB" w:rsidP="00BC12C3">
      <w:pPr>
        <w:pStyle w:val="Heading1"/>
        <w:rPr>
          <w:rStyle w:val="Normal"/>
          <w:rFonts w:ascii="Times New Roman" w:hAnsi="Times New Roman"/>
          <w:bCs w:val="0"/>
          <w:sz w:val="28"/>
          <w:szCs w:val="28"/>
        </w:rPr>
      </w:pPr>
      <w:bookmarkStart w:id="7" w:name="_Toc203110599"/>
      <w:r w:rsidRPr="00BC12C3">
        <w:rPr>
          <w:rStyle w:val="Normal"/>
          <w:rFonts w:ascii="Times New Roman" w:hAnsi="Times New Roman"/>
          <w:bCs w:val="0"/>
          <w:sz w:val="28"/>
          <w:szCs w:val="28"/>
        </w:rPr>
        <w:t>2.0.</w:t>
      </w:r>
      <w:r w:rsidRPr="00BC12C3">
        <w:rPr>
          <w:rStyle w:val="Normal"/>
          <w:rFonts w:ascii="Times New Roman" w:hAnsi="Times New Roman"/>
          <w:bCs w:val="0"/>
          <w:sz w:val="28"/>
          <w:szCs w:val="28"/>
        </w:rPr>
        <w:tab/>
        <w:t>MATERIALS AND METHODS</w:t>
      </w:r>
      <w:bookmarkEnd w:id="7"/>
    </w:p>
    <w:p w14:paraId="75F45655" w14:textId="77777777" w:rsidR="00BC12C3" w:rsidRPr="00BC12C3" w:rsidRDefault="009D5FEB" w:rsidP="00BC12C3">
      <w:pPr>
        <w:pStyle w:val="Heading1"/>
        <w:rPr>
          <w:rStyle w:val="Normal"/>
          <w:rFonts w:ascii="Times New Roman" w:hAnsi="Times New Roman"/>
          <w:bCs w:val="0"/>
          <w:sz w:val="28"/>
          <w:szCs w:val="28"/>
        </w:rPr>
      </w:pPr>
      <w:bookmarkStart w:id="8" w:name="_Toc203110600"/>
      <w:r w:rsidRPr="00BC12C3">
        <w:rPr>
          <w:rStyle w:val="Normal"/>
          <w:rFonts w:ascii="Times New Roman" w:hAnsi="Times New Roman"/>
          <w:bCs w:val="0"/>
          <w:sz w:val="28"/>
          <w:szCs w:val="28"/>
        </w:rPr>
        <w:t>2.1. Introduction</w:t>
      </w:r>
      <w:bookmarkEnd w:id="8"/>
    </w:p>
    <w:p w14:paraId="39A0FFA7"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14:paraId="707C7E69" w14:textId="77777777" w:rsidR="00BC12C3"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14:paraId="730A6CB1" w14:textId="77777777" w:rsidR="00BC12C3" w:rsidRPr="009D5FEB" w:rsidRDefault="00BC12C3" w:rsidP="009D5FEB">
      <w:pPr>
        <w:spacing w:after="0" w:line="600" w:lineRule="auto"/>
        <w:jc w:val="both"/>
        <w:rPr>
          <w:rStyle w:val="Normal"/>
          <w:rFonts w:ascii="Times New Roman" w:hAnsi="Times New Roman"/>
          <w:sz w:val="28"/>
          <w:szCs w:val="28"/>
        </w:rPr>
      </w:pPr>
    </w:p>
    <w:p w14:paraId="71F8A787" w14:textId="77777777" w:rsidR="00BC12C3" w:rsidRPr="00BC12C3" w:rsidRDefault="00BC12C3" w:rsidP="00BC12C3">
      <w:pPr>
        <w:pStyle w:val="Heading1"/>
        <w:rPr>
          <w:rStyle w:val="Normal"/>
          <w:rFonts w:ascii="Times New Roman" w:hAnsi="Times New Roman"/>
          <w:bCs w:val="0"/>
          <w:sz w:val="28"/>
          <w:szCs w:val="28"/>
        </w:rPr>
      </w:pPr>
      <w:bookmarkStart w:id="9" w:name="_Toc203110601"/>
      <w:r w:rsidRPr="00BC12C3">
        <w:rPr>
          <w:rStyle w:val="Normal"/>
          <w:rFonts w:ascii="Times New Roman" w:hAnsi="Times New Roman"/>
          <w:bCs w:val="0"/>
          <w:sz w:val="28"/>
          <w:szCs w:val="28"/>
        </w:rPr>
        <w:t>2.2 Study Area and Sampling Sites</w:t>
      </w:r>
      <w:bookmarkEnd w:id="9"/>
    </w:p>
    <w:p w14:paraId="6B3FCF2A"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The study was conducted in selected environments within </w:t>
      </w:r>
      <w:r w:rsidR="009D5FEB" w:rsidRPr="009D5FEB">
        <w:rPr>
          <w:rStyle w:val="Normal"/>
          <w:rFonts w:ascii="Times New Roman" w:hAnsi="Times New Roman"/>
          <w:sz w:val="28"/>
          <w:szCs w:val="28"/>
        </w:rPr>
        <w:t>Ilorin</w:t>
      </w:r>
    </w:p>
    <w:p w14:paraId="09FB7878"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Domestic kitchen</w:t>
      </w:r>
    </w:p>
    <w:p w14:paraId="0F4950F7"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14:paraId="0AB3BE25" w14:textId="77777777" w:rsidR="00BC12C3" w:rsidRPr="00BC12C3" w:rsidRDefault="00BC12C3" w:rsidP="00BC12C3">
      <w:pPr>
        <w:pStyle w:val="Heading1"/>
        <w:rPr>
          <w:rStyle w:val="Normal"/>
          <w:rFonts w:ascii="Times New Roman" w:hAnsi="Times New Roman"/>
          <w:bCs w:val="0"/>
          <w:sz w:val="28"/>
          <w:szCs w:val="28"/>
        </w:rPr>
      </w:pPr>
      <w:bookmarkStart w:id="10" w:name="_Toc203110602"/>
      <w:r w:rsidRPr="00BC12C3">
        <w:rPr>
          <w:rStyle w:val="Normal"/>
          <w:rFonts w:ascii="Times New Roman" w:hAnsi="Times New Roman"/>
          <w:bCs w:val="0"/>
          <w:sz w:val="28"/>
          <w:szCs w:val="28"/>
        </w:rPr>
        <w:t>2.3 Ant Collection</w:t>
      </w:r>
      <w:bookmarkEnd w:id="10"/>
    </w:p>
    <w:p w14:paraId="2C923D93" w14:textId="77777777" w:rsidR="00CA0E8D" w:rsidRPr="00BC12C3" w:rsidRDefault="00BC12C3" w:rsidP="00BC12C3">
      <w:pPr>
        <w:pStyle w:val="Heading2"/>
        <w:rPr>
          <w:rStyle w:val="Normal"/>
          <w:rFonts w:ascii="Calibri Light" w:hAnsi="Calibri Light"/>
          <w:i w:val="0"/>
        </w:rPr>
      </w:pPr>
      <w:bookmarkStart w:id="11" w:name="_Toc203110603"/>
      <w:r w:rsidRPr="00BC12C3">
        <w:rPr>
          <w:rStyle w:val="Normal"/>
          <w:rFonts w:ascii="Calibri Light" w:hAnsi="Calibri Light"/>
          <w:i w:val="0"/>
        </w:rPr>
        <w:t>2.3.1 Baiting Technique</w:t>
      </w:r>
      <w:bookmarkEnd w:id="11"/>
    </w:p>
    <w:p w14:paraId="015109B9"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were collected using baiting methods designed to attract different species. Various food-based attractants were used, including:</w:t>
      </w:r>
    </w:p>
    <w:p w14:paraId="1CEE9F1A"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Sugar syrup (20%)</w:t>
      </w:r>
    </w:p>
    <w:p w14:paraId="095A785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Honey-coated bread</w:t>
      </w:r>
    </w:p>
    <w:p w14:paraId="6EC6B8E4"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The baits were placed in clean petri dishes or shallow containers at different times of the day, especially during peak foraging periods (early morning and </w:t>
      </w:r>
      <w:r w:rsidRPr="009D5FEB">
        <w:rPr>
          <w:rStyle w:val="Normal"/>
          <w:rFonts w:ascii="Times New Roman" w:hAnsi="Times New Roman"/>
          <w:sz w:val="28"/>
          <w:szCs w:val="28"/>
        </w:rPr>
        <w:lastRenderedPageBreak/>
        <w:t>late afternoon). Ants that responded to the bait were gently collected using sterile forceps and placed into labeled sterile sample bottles. Each bottle was properly labeled with the date, location, bait type, and environmental condition.</w:t>
      </w:r>
    </w:p>
    <w:p w14:paraId="58AFF5E1" w14:textId="77777777" w:rsidR="00BC12C3" w:rsidRPr="00BC12C3" w:rsidRDefault="00BC12C3" w:rsidP="00BC12C3">
      <w:pPr>
        <w:pStyle w:val="Heading2"/>
        <w:rPr>
          <w:rStyle w:val="Normal"/>
          <w:rFonts w:ascii="Times New Roman" w:hAnsi="Times New Roman"/>
          <w:b w:val="0"/>
          <w:bCs w:val="0"/>
          <w:i w:val="0"/>
        </w:rPr>
      </w:pPr>
      <w:bookmarkStart w:id="12" w:name="_Toc203110604"/>
      <w:r w:rsidRPr="00BC12C3">
        <w:rPr>
          <w:rStyle w:val="Normal"/>
          <w:rFonts w:ascii="Times New Roman" w:hAnsi="Times New Roman"/>
          <w:b w:val="0"/>
          <w:bCs w:val="0"/>
          <w:i w:val="0"/>
        </w:rPr>
        <w:t>2.3.2 Trapping Duration and Sample Handling</w:t>
      </w:r>
      <w:bookmarkEnd w:id="12"/>
    </w:p>
    <w:p w14:paraId="7178A24F"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baits were exposed for 30 to 60 minutes per location. Collected ants were either:</w:t>
      </w:r>
    </w:p>
    <w:p w14:paraId="3BF7AE48"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Kept alive and transported immediately to the laboratory or Euthanized with chloroform and preserved in sterile saline solution for microbiological testing.</w:t>
      </w:r>
    </w:p>
    <w:p w14:paraId="27E5C41E"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Samples were kept in cool boxes (4–8°C) to maintain microbial viability until analysis, which was conducted within 24 hours of collection.</w:t>
      </w:r>
    </w:p>
    <w:p w14:paraId="34A18313" w14:textId="77777777" w:rsidR="00BC12C3" w:rsidRPr="00BC12C3" w:rsidRDefault="00BC12C3" w:rsidP="00BC12C3">
      <w:pPr>
        <w:pStyle w:val="Heading1"/>
        <w:rPr>
          <w:rStyle w:val="Normal"/>
          <w:rFonts w:ascii="Times New Roman" w:hAnsi="Times New Roman"/>
          <w:sz w:val="28"/>
          <w:szCs w:val="28"/>
        </w:rPr>
      </w:pPr>
      <w:bookmarkStart w:id="13" w:name="_Toc203110605"/>
      <w:r w:rsidRPr="00BC12C3">
        <w:rPr>
          <w:rStyle w:val="Normal"/>
          <w:rFonts w:ascii="Times New Roman" w:hAnsi="Times New Roman"/>
          <w:sz w:val="28"/>
          <w:szCs w:val="28"/>
        </w:rPr>
        <w:t>2.4 Morphological Identification of Ants</w:t>
      </w:r>
      <w:bookmarkEnd w:id="13"/>
    </w:p>
    <w:p w14:paraId="332E3104"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These genera are known to thrive in environments with human food activities and have been previously implicated in the transmission of pathogens.</w:t>
      </w:r>
    </w:p>
    <w:p w14:paraId="0E1B3A60" w14:textId="77777777" w:rsidR="00BC12C3" w:rsidRPr="00BC12C3" w:rsidRDefault="00BC12C3" w:rsidP="00BC12C3">
      <w:pPr>
        <w:pStyle w:val="Heading1"/>
        <w:rPr>
          <w:rStyle w:val="Normal"/>
          <w:rFonts w:ascii="Times New Roman" w:hAnsi="Times New Roman"/>
          <w:bCs w:val="0"/>
          <w:sz w:val="28"/>
          <w:szCs w:val="28"/>
        </w:rPr>
      </w:pPr>
      <w:bookmarkStart w:id="14" w:name="_Toc203110606"/>
      <w:r w:rsidRPr="00BC12C3">
        <w:rPr>
          <w:rStyle w:val="Normal"/>
          <w:rFonts w:ascii="Times New Roman" w:hAnsi="Times New Roman"/>
          <w:bCs w:val="0"/>
          <w:sz w:val="28"/>
          <w:szCs w:val="28"/>
        </w:rPr>
        <w:lastRenderedPageBreak/>
        <w:t>2.5 Microbial Analysis of Ants</w:t>
      </w:r>
      <w:bookmarkEnd w:id="14"/>
    </w:p>
    <w:p w14:paraId="459B3922" w14:textId="77777777" w:rsidR="00BC12C3" w:rsidRPr="00BC12C3" w:rsidRDefault="00BC12C3" w:rsidP="00BC12C3">
      <w:pPr>
        <w:pStyle w:val="Heading2"/>
        <w:rPr>
          <w:rStyle w:val="Normal"/>
          <w:rFonts w:ascii="Times New Roman" w:hAnsi="Times New Roman"/>
          <w:bCs w:val="0"/>
          <w:i w:val="0"/>
        </w:rPr>
      </w:pPr>
      <w:bookmarkStart w:id="15" w:name="_Toc203110607"/>
      <w:r w:rsidRPr="00BC12C3">
        <w:rPr>
          <w:rStyle w:val="Normal"/>
          <w:rFonts w:ascii="Times New Roman" w:hAnsi="Times New Roman"/>
          <w:bCs w:val="0"/>
          <w:i w:val="0"/>
        </w:rPr>
        <w:t>2.5.1 Sample Preparation</w:t>
      </w:r>
      <w:bookmarkEnd w:id="15"/>
    </w:p>
    <w:p w14:paraId="6EEBB965"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analyze microbial carriage:</w:t>
      </w:r>
    </w:p>
    <w:p w14:paraId="6434550B"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Ten live ants from each sample bottle were transferred into 10 ml of sterile physiological saline.</w:t>
      </w:r>
    </w:p>
    <w:p w14:paraId="46AF82DA"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tubes were vortexed for 2 minutes to detach microorganisms from the ant bodies.</w:t>
      </w:r>
    </w:p>
    <w:p w14:paraId="563BC8B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resulting suspension was serially diluted (10⁻¹ to 10⁻⁶).</w:t>
      </w:r>
    </w:p>
    <w:p w14:paraId="4E8F5D42" w14:textId="77777777" w:rsidR="00BC12C3" w:rsidRPr="00BC12C3" w:rsidRDefault="00BC12C3" w:rsidP="00BC12C3">
      <w:pPr>
        <w:pStyle w:val="Heading1"/>
        <w:rPr>
          <w:rStyle w:val="Normal"/>
          <w:rFonts w:ascii="Times New Roman" w:hAnsi="Times New Roman"/>
          <w:bCs w:val="0"/>
          <w:sz w:val="28"/>
          <w:szCs w:val="28"/>
        </w:rPr>
      </w:pPr>
      <w:bookmarkStart w:id="16" w:name="_Toc203110608"/>
      <w:r w:rsidRPr="00BC12C3">
        <w:rPr>
          <w:rStyle w:val="Normal"/>
          <w:rFonts w:ascii="Times New Roman" w:hAnsi="Times New Roman"/>
          <w:bCs w:val="0"/>
          <w:sz w:val="28"/>
          <w:szCs w:val="28"/>
        </w:rPr>
        <w:t>2.5.2 Inoculation and Culturing</w:t>
      </w:r>
      <w:bookmarkEnd w:id="16"/>
    </w:p>
    <w:p w14:paraId="6CF98BD5"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Using the spread plate technique, 0.1 ml aliquots of the diluted suspensions were inoculated onto the following media:</w:t>
      </w:r>
    </w:p>
    <w:p w14:paraId="3C7668EF"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MacConkey Agar</w:t>
      </w:r>
      <w:r w:rsidRPr="009D5FEB">
        <w:rPr>
          <w:rStyle w:val="Normal"/>
          <w:rFonts w:ascii="Times New Roman" w:hAnsi="Times New Roman"/>
          <w:sz w:val="28"/>
          <w:szCs w:val="28"/>
        </w:rPr>
        <w:tab/>
        <w:t xml:space="preserve">Selective for gram-negative </w:t>
      </w:r>
      <w:proofErr w:type="spellStart"/>
      <w:r w:rsidRPr="009D5FEB">
        <w:rPr>
          <w:rStyle w:val="Normal"/>
          <w:rFonts w:ascii="Times New Roman" w:hAnsi="Times New Roman"/>
          <w:sz w:val="28"/>
          <w:szCs w:val="28"/>
        </w:rPr>
        <w:t>enterics</w:t>
      </w:r>
      <w:proofErr w:type="spellEnd"/>
      <w:r w:rsidRPr="009D5FEB">
        <w:rPr>
          <w:rStyle w:val="Normal"/>
          <w:rFonts w:ascii="Times New Roman" w:hAnsi="Times New Roman"/>
          <w:sz w:val="28"/>
          <w:szCs w:val="28"/>
        </w:rPr>
        <w:tab/>
        <w:t>E. coli, Salmonella</w:t>
      </w:r>
    </w:p>
    <w:p w14:paraId="25A46AB9" w14:textId="77777777" w:rsidR="00BC12C3" w:rsidRPr="00BC12C3" w:rsidRDefault="00BC12C3" w:rsidP="00BC12C3">
      <w:pPr>
        <w:pStyle w:val="Heading2"/>
        <w:rPr>
          <w:rStyle w:val="Normal"/>
          <w:rFonts w:ascii="Times New Roman" w:hAnsi="Times New Roman"/>
          <w:bCs w:val="0"/>
          <w:i w:val="0"/>
        </w:rPr>
      </w:pPr>
      <w:bookmarkStart w:id="17" w:name="_Toc203110609"/>
      <w:r w:rsidRPr="00BC12C3">
        <w:rPr>
          <w:rStyle w:val="Normal"/>
          <w:rFonts w:ascii="Times New Roman" w:hAnsi="Times New Roman"/>
          <w:bCs w:val="0"/>
          <w:i w:val="0"/>
        </w:rPr>
        <w:t>2.5.3 Incubation and Observation</w:t>
      </w:r>
      <w:bookmarkEnd w:id="17"/>
    </w:p>
    <w:p w14:paraId="2F9F0324"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Bacterial plates: incubated at 37°C for 24hours</w:t>
      </w:r>
    </w:p>
    <w:p w14:paraId="02483DF2" w14:textId="77777777" w:rsidR="00BC12C3" w:rsidRPr="00BC12C3" w:rsidRDefault="00BC12C3" w:rsidP="00BC12C3">
      <w:pPr>
        <w:pStyle w:val="Heading2"/>
        <w:rPr>
          <w:rStyle w:val="Normal"/>
          <w:rFonts w:ascii="Times New Roman" w:hAnsi="Times New Roman"/>
          <w:bCs w:val="0"/>
          <w:i w:val="0"/>
        </w:rPr>
      </w:pPr>
      <w:bookmarkStart w:id="18" w:name="_Toc203110610"/>
      <w:r w:rsidRPr="00BC12C3">
        <w:rPr>
          <w:rStyle w:val="Normal"/>
          <w:rFonts w:ascii="Times New Roman" w:hAnsi="Times New Roman"/>
          <w:bCs w:val="0"/>
          <w:i w:val="0"/>
        </w:rPr>
        <w:t>2.5.4 Identification Techniques</w:t>
      </w:r>
      <w:bookmarkEnd w:id="18"/>
    </w:p>
    <w:p w14:paraId="287D136E"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Isolated colonies were identified using:</w:t>
      </w:r>
    </w:p>
    <w:p w14:paraId="615F2460"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Gram staining</w:t>
      </w:r>
    </w:p>
    <w:p w14:paraId="1A03574F"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Biochemical tests (e.g., catalase, coagulase, oxidase, urease, indole)</w:t>
      </w:r>
    </w:p>
    <w:p w14:paraId="0D3942C6"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Sugar fermentation tests</w:t>
      </w:r>
    </w:p>
    <w:p w14:paraId="68C36DEF"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API 20E (for enterobacteria, if available)</w:t>
      </w:r>
    </w:p>
    <w:p w14:paraId="2C5D5905"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Common microbial species detected included:</w:t>
      </w:r>
    </w:p>
    <w:p w14:paraId="142CDD9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Escherichia coli</w:t>
      </w:r>
    </w:p>
    <w:p w14:paraId="183D1231"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Salmonella spp.</w:t>
      </w:r>
    </w:p>
    <w:p w14:paraId="79EFA7B5" w14:textId="77777777" w:rsidR="00BC12C3" w:rsidRPr="00BC12C3" w:rsidRDefault="00BC12C3" w:rsidP="00BC12C3">
      <w:pPr>
        <w:pStyle w:val="Heading1"/>
        <w:rPr>
          <w:rStyle w:val="Normal"/>
          <w:rFonts w:ascii="Times New Roman" w:hAnsi="Times New Roman"/>
          <w:bCs w:val="0"/>
          <w:sz w:val="28"/>
          <w:szCs w:val="28"/>
        </w:rPr>
      </w:pPr>
      <w:bookmarkStart w:id="19" w:name="_Toc203110611"/>
      <w:r w:rsidRPr="00BC12C3">
        <w:rPr>
          <w:rStyle w:val="Normal"/>
          <w:rFonts w:ascii="Times New Roman" w:hAnsi="Times New Roman"/>
          <w:bCs w:val="0"/>
          <w:sz w:val="28"/>
          <w:szCs w:val="28"/>
        </w:rPr>
        <w:t>2.6 Determination of Microbial Carriage of ants</w:t>
      </w:r>
      <w:bookmarkEnd w:id="19"/>
    </w:p>
    <w:p w14:paraId="7A01B6A6"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microbial load per ant was estimated using:</w:t>
      </w:r>
    </w:p>
    <w:p w14:paraId="2EC8EDB9"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\text{CFU/ant} = \frac{\text{Number of colonies} \times \text{Dilution factor}}{\text{Volume plated} \times \text{Number of ants}}</w:t>
      </w:r>
    </w:p>
    <w:p w14:paraId="6D54AFF1"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carriage rate was calculated as:</w:t>
      </w:r>
    </w:p>
    <w:p w14:paraId="64EE934E"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\text{Carriage rate (%) } = \left( \frac{\text{Number of positive ant samples}}{\text{Total number of samples}} \right) \times 100</w:t>
      </w:r>
    </w:p>
    <w:p w14:paraId="2F9600C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Results showed a significant number of ants carrying one or more types of pathogens, especially those from food waste and open market areas.</w:t>
      </w:r>
    </w:p>
    <w:p w14:paraId="28A8021F" w14:textId="77777777" w:rsidR="00BC12C3" w:rsidRPr="00BC12C3" w:rsidRDefault="00BC12C3" w:rsidP="00BC12C3">
      <w:pPr>
        <w:pStyle w:val="Heading1"/>
        <w:rPr>
          <w:rStyle w:val="Normal"/>
          <w:rFonts w:ascii="Times New Roman" w:hAnsi="Times New Roman"/>
          <w:bCs w:val="0"/>
          <w:sz w:val="28"/>
          <w:szCs w:val="28"/>
        </w:rPr>
      </w:pPr>
      <w:bookmarkStart w:id="20" w:name="_Toc203110612"/>
      <w:r w:rsidRPr="00BC12C3">
        <w:rPr>
          <w:rStyle w:val="Normal"/>
          <w:rFonts w:ascii="Times New Roman" w:hAnsi="Times New Roman"/>
          <w:bCs w:val="0"/>
          <w:sz w:val="28"/>
          <w:szCs w:val="28"/>
        </w:rPr>
        <w:t>2.7 Transference Rate of E. coli from Ants to Food</w:t>
      </w:r>
      <w:bookmarkEnd w:id="20"/>
    </w:p>
    <w:p w14:paraId="50662B77" w14:textId="77777777" w:rsidR="00BC12C3" w:rsidRPr="00BC12C3" w:rsidRDefault="00BC12C3" w:rsidP="00BC12C3">
      <w:pPr>
        <w:pStyle w:val="Heading1"/>
        <w:rPr>
          <w:rStyle w:val="Normal"/>
          <w:rFonts w:ascii="Times New Roman" w:hAnsi="Times New Roman"/>
          <w:bCs w:val="0"/>
          <w:sz w:val="28"/>
          <w:szCs w:val="28"/>
        </w:rPr>
      </w:pPr>
      <w:bookmarkStart w:id="21" w:name="_Toc203110613"/>
      <w:r w:rsidRPr="00BC12C3">
        <w:rPr>
          <w:rStyle w:val="Normal"/>
          <w:rFonts w:ascii="Times New Roman" w:hAnsi="Times New Roman"/>
          <w:bCs w:val="0"/>
          <w:sz w:val="28"/>
          <w:szCs w:val="28"/>
        </w:rPr>
        <w:t>2.7.1 Experimental Setup</w:t>
      </w:r>
      <w:bookmarkEnd w:id="21"/>
    </w:p>
    <w:p w14:paraId="7A9E43A7" w14:textId="77777777" w:rsidR="00BC12C3"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evaluate the capacity of ants to transfer E. coli to food:</w:t>
      </w:r>
    </w:p>
    <w:p w14:paraId="24964C30" w14:textId="77777777" w:rsidR="003C3368" w:rsidRPr="009D5FEB" w:rsidRDefault="00980CF9" w:rsidP="009D5FEB">
      <w:pPr>
        <w:spacing w:after="0" w:line="600" w:lineRule="auto"/>
        <w:jc w:val="both"/>
        <w:rPr>
          <w:rStyle w:val="Normal"/>
          <w:rFonts w:ascii="Times New Roman" w:hAnsi="Times New Roman"/>
          <w:sz w:val="28"/>
          <w:szCs w:val="28"/>
        </w:rPr>
      </w:pPr>
      <w:r w:rsidRPr="003C3368">
        <w:rPr>
          <w:rStyle w:val="Normal"/>
          <w:rFonts w:ascii="Times New Roman" w:hAnsi="Times New Roman"/>
          <w:noProof/>
          <w:sz w:val="28"/>
          <w:szCs w:val="28"/>
        </w:rPr>
        <w:drawing>
          <wp:inline distT="0" distB="0" distL="0" distR="0" wp14:anchorId="52EA43BC" wp14:editId="0035720C">
            <wp:extent cx="5937885" cy="16059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1605915"/>
                    </a:xfrm>
                    <a:prstGeom prst="rect">
                      <a:avLst/>
                    </a:prstGeom>
                    <a:noFill/>
                    <a:ln>
                      <a:noFill/>
                    </a:ln>
                  </pic:spPr>
                </pic:pic>
              </a:graphicData>
            </a:graphic>
          </wp:inline>
        </w:drawing>
      </w:r>
      <w:r w:rsidR="003C3368">
        <w:rPr>
          <w:b/>
          <w:bCs/>
          <w:sz w:val="23"/>
          <w:szCs w:val="23"/>
        </w:rPr>
        <w:t>Figure1.</w:t>
      </w:r>
      <w:r w:rsidR="003C3368">
        <w:rPr>
          <w:sz w:val="23"/>
          <w:szCs w:val="23"/>
        </w:rPr>
        <w:t>Interconnected chamber systems for studying microbial transference by captured ants.</w:t>
      </w:r>
    </w:p>
    <w:p w14:paraId="34F5A448"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were exposed to broth cultures of E. coli for 15 minutes.</w:t>
      </w:r>
    </w:p>
    <w:p w14:paraId="4EAC25A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After exposure, ants were allowed to crawl on sterile food samples (bread and fruits) for 10 minutes in a sterile enclosure.</w:t>
      </w:r>
    </w:p>
    <w:p w14:paraId="3D2CC2FE"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Food samples were then homogenized and cultured on MacConkey agar to detect E. coli.</w:t>
      </w:r>
    </w:p>
    <w:p w14:paraId="79416FDF" w14:textId="77777777" w:rsidR="00BC12C3" w:rsidRPr="00BC12C3" w:rsidRDefault="00BC12C3" w:rsidP="00BC12C3">
      <w:pPr>
        <w:pStyle w:val="Heading2"/>
        <w:rPr>
          <w:rStyle w:val="Normal"/>
          <w:rFonts w:ascii="Times New Roman" w:hAnsi="Times New Roman"/>
          <w:bCs w:val="0"/>
          <w:i w:val="0"/>
        </w:rPr>
      </w:pPr>
      <w:bookmarkStart w:id="22" w:name="_Toc203110614"/>
      <w:r w:rsidRPr="00BC12C3">
        <w:rPr>
          <w:rStyle w:val="Normal"/>
          <w:rFonts w:ascii="Times New Roman" w:hAnsi="Times New Roman"/>
          <w:bCs w:val="0"/>
          <w:i w:val="0"/>
        </w:rPr>
        <w:t>2.7.2 Transfer Efficiency Calculation</w:t>
      </w:r>
      <w:bookmarkEnd w:id="22"/>
    </w:p>
    <w:p w14:paraId="5E6DC9E7"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\text{Transfer Efficiency (\%)} = \left( \frac{\text{CFU recovered from food}}{\text{CFU on ant body}} \right) \times 100</w:t>
      </w:r>
    </w:p>
    <w:p w14:paraId="34E7818E"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Results showed that E. coli was 100</w:t>
      </w:r>
    </w:p>
    <w:p w14:paraId="3061E7DF"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Results showed that E. coli was successfully transferred from ants to food surfaces, confirming their role as mechanical vectors.</w:t>
      </w:r>
    </w:p>
    <w:p w14:paraId="37093433" w14:textId="77777777" w:rsidR="00BC12C3" w:rsidRPr="00BC12C3" w:rsidRDefault="00BC12C3" w:rsidP="00BC12C3">
      <w:pPr>
        <w:pStyle w:val="Heading1"/>
        <w:rPr>
          <w:rStyle w:val="Normal"/>
          <w:rFonts w:ascii="Times New Roman" w:hAnsi="Times New Roman"/>
          <w:bCs w:val="0"/>
          <w:sz w:val="28"/>
          <w:szCs w:val="28"/>
        </w:rPr>
      </w:pPr>
      <w:bookmarkStart w:id="23" w:name="_Toc203110615"/>
      <w:r w:rsidRPr="00BC12C3">
        <w:rPr>
          <w:rStyle w:val="Normal"/>
          <w:rFonts w:ascii="Times New Roman" w:hAnsi="Times New Roman"/>
          <w:bCs w:val="0"/>
          <w:sz w:val="28"/>
          <w:szCs w:val="28"/>
        </w:rPr>
        <w:t>2.8 Statistical Analysis</w:t>
      </w:r>
      <w:bookmarkEnd w:id="23"/>
    </w:p>
    <w:p w14:paraId="7724485D"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Data were analyzed using:</w:t>
      </w:r>
    </w:p>
    <w:p w14:paraId="45F90EB2" w14:textId="77777777" w:rsid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Descriptive statistics (mean, standard deviation, percentages)</w:t>
      </w:r>
    </w:p>
    <w:p w14:paraId="7EB5A6B1"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ANOVA to compare microbial load across different environments</w:t>
      </w:r>
    </w:p>
    <w:p w14:paraId="19C8C0F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Chi-square test to assess association between location type and pathogen presence</w:t>
      </w:r>
    </w:p>
    <w:p w14:paraId="459EEC70"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Statistical significance was determined at p &lt; 0.05 using SPSS (version 23).</w:t>
      </w:r>
    </w:p>
    <w:p w14:paraId="7CE16D6F" w14:textId="77777777" w:rsidR="00BC12C3" w:rsidRPr="00BC12C3" w:rsidRDefault="00BC12C3" w:rsidP="00BC12C3">
      <w:pPr>
        <w:pStyle w:val="Heading1"/>
        <w:jc w:val="center"/>
        <w:rPr>
          <w:rStyle w:val="Normal"/>
          <w:rFonts w:ascii="Times New Roman" w:hAnsi="Times New Roman"/>
          <w:sz w:val="28"/>
          <w:szCs w:val="28"/>
        </w:rPr>
      </w:pPr>
      <w:bookmarkStart w:id="24" w:name="_Toc203110616"/>
      <w:r w:rsidRPr="00BC12C3">
        <w:lastRenderedPageBreak/>
        <w:t>CHAPTER THREE</w:t>
      </w:r>
      <w:bookmarkEnd w:id="24"/>
    </w:p>
    <w:p w14:paraId="6F3038FA" w14:textId="77777777" w:rsidR="00BC12C3" w:rsidRPr="00BC12C3" w:rsidRDefault="009D5FEB" w:rsidP="00BC12C3">
      <w:pPr>
        <w:pStyle w:val="Heading2"/>
        <w:rPr>
          <w:rStyle w:val="Normal"/>
          <w:rFonts w:ascii="Times New Roman" w:hAnsi="Times New Roman"/>
          <w:i w:val="0"/>
        </w:rPr>
      </w:pPr>
      <w:bookmarkStart w:id="25" w:name="_Toc203110617"/>
      <w:r w:rsidRPr="00BC12C3">
        <w:rPr>
          <w:i w:val="0"/>
        </w:rPr>
        <w:t xml:space="preserve">3.0 </w:t>
      </w:r>
      <w:r w:rsidRPr="00BC12C3">
        <w:rPr>
          <w:i w:val="0"/>
        </w:rPr>
        <w:tab/>
      </w:r>
      <w:r w:rsidR="00BC12C3" w:rsidRPr="00BC12C3">
        <w:rPr>
          <w:i w:val="0"/>
        </w:rPr>
        <w:t>RESULTS</w:t>
      </w:r>
      <w:bookmarkEnd w:id="25"/>
      <w:r w:rsidR="00BC12C3" w:rsidRPr="00BC12C3">
        <w:rPr>
          <w:i w:val="0"/>
        </w:rPr>
        <w:t xml:space="preserve"> </w:t>
      </w:r>
    </w:p>
    <w:p w14:paraId="2806C030"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This chapter presents and discusses the findings from the field and laboratory investigations. The results are organized to show the ant species identified, their microbial carriage rates, microbial load per individual ant, types of microorganisms isolated, and their potential to transfer pathogens to food. Emphasis is placed on the implications of these findings in relation to food safety and public health.</w:t>
      </w:r>
    </w:p>
    <w:p w14:paraId="2607C489" w14:textId="77777777" w:rsidR="00BC12C3" w:rsidRPr="00BC12C3" w:rsidRDefault="00BC12C3" w:rsidP="00BC12C3">
      <w:pPr>
        <w:pStyle w:val="Heading2"/>
        <w:rPr>
          <w:rStyle w:val="Normal"/>
          <w:rFonts w:ascii="Times New Roman" w:hAnsi="Times New Roman"/>
          <w:i w:val="0"/>
        </w:rPr>
      </w:pPr>
      <w:bookmarkStart w:id="26" w:name="_Toc203110618"/>
      <w:r w:rsidRPr="00BC12C3">
        <w:rPr>
          <w:i w:val="0"/>
        </w:rPr>
        <w:t>3.2 Ant Species Captured and Identified</w:t>
      </w:r>
      <w:bookmarkEnd w:id="26"/>
    </w:p>
    <w:p w14:paraId="130B801B" w14:textId="77777777" w:rsidR="00BC12C3"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 total of</w:t>
      </w:r>
      <w:r w:rsidR="00C94736">
        <w:rPr>
          <w:rFonts w:ascii="Times New Roman" w:hAnsi="Times New Roman"/>
          <w:sz w:val="28"/>
          <w:szCs w:val="28"/>
        </w:rPr>
        <w:t xml:space="preserve"> </w:t>
      </w:r>
      <w:r w:rsidRPr="009D5FEB">
        <w:rPr>
          <w:rFonts w:ascii="Times New Roman" w:hAnsi="Times New Roman"/>
          <w:sz w:val="28"/>
          <w:szCs w:val="28"/>
        </w:rPr>
        <w:t>40 ants were captured from six sampling environments across 24 sites. Morphological identification revealed five predominant genera. The distribution of ant species is shown below:</w:t>
      </w:r>
    </w:p>
    <w:p w14:paraId="3B3E5876" w14:textId="77777777" w:rsidR="00BC12C3" w:rsidRPr="00BC12C3" w:rsidRDefault="00BC12C3" w:rsidP="00BC12C3">
      <w:pPr>
        <w:pStyle w:val="Heading1"/>
      </w:pPr>
      <w:bookmarkStart w:id="27" w:name="_Toc203110619"/>
      <w:r w:rsidRPr="00BC12C3">
        <w:t xml:space="preserve">Table 1: </w:t>
      </w:r>
      <w:r w:rsidRPr="00BC12C3">
        <w:rPr>
          <w:rFonts w:eastAsia="SimSun"/>
        </w:rPr>
        <w:t>Ant Species Captured and Identified</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056"/>
        <w:gridCol w:w="2669"/>
      </w:tblGrid>
      <w:tr w:rsidR="00C94736" w14:paraId="22570448" w14:textId="77777777">
        <w:trPr>
          <w:trHeight w:val="295"/>
        </w:trPr>
        <w:tc>
          <w:tcPr>
            <w:tcW w:w="3018" w:type="dxa"/>
            <w:shd w:val="clear" w:color="auto" w:fill="auto"/>
          </w:tcPr>
          <w:p w14:paraId="61D479BC" w14:textId="77777777" w:rsidR="00C94736" w:rsidRDefault="00C94736">
            <w:pPr>
              <w:spacing w:after="0" w:line="240" w:lineRule="auto"/>
              <w:rPr>
                <w:rStyle w:val="Normal"/>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243" w:type="dxa"/>
            <w:shd w:val="clear" w:color="auto" w:fill="auto"/>
          </w:tcPr>
          <w:p w14:paraId="2F4F1D74" w14:textId="77777777" w:rsidR="00C94736" w:rsidRDefault="00C94736">
            <w:pPr>
              <w:spacing w:after="0" w:line="240" w:lineRule="auto"/>
              <w:rPr>
                <w:rStyle w:val="Normal"/>
                <w:rFonts w:ascii="Times New Roman" w:hAnsi="Times New Roman"/>
                <w:sz w:val="28"/>
                <w:szCs w:val="28"/>
              </w:rPr>
            </w:pPr>
            <w:r>
              <w:rPr>
                <w:rFonts w:ascii="Times New Roman" w:hAnsi="Times New Roman"/>
                <w:sz w:val="28"/>
                <w:szCs w:val="28"/>
              </w:rPr>
              <w:t>Number of Samples</w:t>
            </w:r>
          </w:p>
        </w:tc>
        <w:tc>
          <w:tcPr>
            <w:tcW w:w="2790" w:type="dxa"/>
            <w:shd w:val="clear" w:color="auto" w:fill="auto"/>
          </w:tcPr>
          <w:p w14:paraId="0929C429" w14:textId="77777777" w:rsidR="00C94736" w:rsidRDefault="00C94736">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C94736" w14:paraId="06E7A548" w14:textId="77777777">
        <w:trPr>
          <w:trHeight w:val="233"/>
        </w:trPr>
        <w:tc>
          <w:tcPr>
            <w:tcW w:w="3018" w:type="dxa"/>
            <w:shd w:val="clear" w:color="auto" w:fill="auto"/>
          </w:tcPr>
          <w:p w14:paraId="7F4BF826"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Monomorium</w:t>
            </w:r>
          </w:p>
        </w:tc>
        <w:tc>
          <w:tcPr>
            <w:tcW w:w="3243" w:type="dxa"/>
            <w:shd w:val="clear" w:color="auto" w:fill="auto"/>
          </w:tcPr>
          <w:p w14:paraId="207BBA46" w14:textId="77777777"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84</w:t>
            </w:r>
          </w:p>
        </w:tc>
        <w:tc>
          <w:tcPr>
            <w:tcW w:w="2790" w:type="dxa"/>
            <w:shd w:val="clear" w:color="auto" w:fill="auto"/>
          </w:tcPr>
          <w:p w14:paraId="45A5DBA2" w14:textId="77777777"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30.4</w:t>
            </w:r>
          </w:p>
        </w:tc>
      </w:tr>
      <w:tr w:rsidR="00C94736" w14:paraId="487BC4BA" w14:textId="77777777">
        <w:trPr>
          <w:trHeight w:val="226"/>
        </w:trPr>
        <w:tc>
          <w:tcPr>
            <w:tcW w:w="3018" w:type="dxa"/>
            <w:shd w:val="clear" w:color="auto" w:fill="auto"/>
          </w:tcPr>
          <w:p w14:paraId="7FBC5CF2" w14:textId="77777777" w:rsidR="00C94736" w:rsidRDefault="00C94736">
            <w:pPr>
              <w:spacing w:after="0" w:line="240" w:lineRule="auto"/>
              <w:jc w:val="both"/>
              <w:rPr>
                <w:rStyle w:val="Normal"/>
                <w:rFonts w:ascii="Times New Roman" w:hAnsi="Times New Roman"/>
                <w:sz w:val="28"/>
                <w:szCs w:val="28"/>
              </w:rPr>
            </w:pPr>
            <w:proofErr w:type="spellStart"/>
            <w:r>
              <w:rPr>
                <w:rFonts w:ascii="Times New Roman" w:hAnsi="Times New Roman"/>
                <w:sz w:val="28"/>
                <w:szCs w:val="28"/>
              </w:rPr>
              <w:t>Camponotus</w:t>
            </w:r>
            <w:proofErr w:type="spellEnd"/>
          </w:p>
        </w:tc>
        <w:tc>
          <w:tcPr>
            <w:tcW w:w="3243" w:type="dxa"/>
            <w:shd w:val="clear" w:color="auto" w:fill="auto"/>
          </w:tcPr>
          <w:p w14:paraId="7846AD0B" w14:textId="77777777"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62</w:t>
            </w:r>
          </w:p>
        </w:tc>
        <w:tc>
          <w:tcPr>
            <w:tcW w:w="2790" w:type="dxa"/>
            <w:shd w:val="clear" w:color="auto" w:fill="auto"/>
          </w:tcPr>
          <w:p w14:paraId="4A696606"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22.5</w:t>
            </w:r>
          </w:p>
        </w:tc>
      </w:tr>
      <w:tr w:rsidR="00C94736" w14:paraId="22833207" w14:textId="77777777">
        <w:trPr>
          <w:trHeight w:val="233"/>
        </w:trPr>
        <w:tc>
          <w:tcPr>
            <w:tcW w:w="3018" w:type="dxa"/>
            <w:shd w:val="clear" w:color="auto" w:fill="auto"/>
          </w:tcPr>
          <w:p w14:paraId="4F36F786" w14:textId="77777777" w:rsidR="00C94736" w:rsidRDefault="00C94736">
            <w:pPr>
              <w:spacing w:after="0" w:line="240" w:lineRule="auto"/>
              <w:jc w:val="both"/>
              <w:rPr>
                <w:rStyle w:val="Normal"/>
                <w:rFonts w:ascii="Times New Roman" w:hAnsi="Times New Roman"/>
                <w:sz w:val="28"/>
                <w:szCs w:val="28"/>
              </w:rPr>
            </w:pPr>
            <w:proofErr w:type="spellStart"/>
            <w:r>
              <w:rPr>
                <w:rFonts w:ascii="Times New Roman" w:hAnsi="Times New Roman"/>
                <w:sz w:val="28"/>
                <w:szCs w:val="28"/>
              </w:rPr>
              <w:t>Solenopsis</w:t>
            </w:r>
            <w:proofErr w:type="spellEnd"/>
          </w:p>
        </w:tc>
        <w:tc>
          <w:tcPr>
            <w:tcW w:w="3243" w:type="dxa"/>
            <w:shd w:val="clear" w:color="auto" w:fill="auto"/>
          </w:tcPr>
          <w:p w14:paraId="0AC2B55C"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90" w:type="dxa"/>
            <w:shd w:val="clear" w:color="auto" w:fill="auto"/>
          </w:tcPr>
          <w:p w14:paraId="6AB4508D"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17.4</w:t>
            </w:r>
          </w:p>
        </w:tc>
      </w:tr>
      <w:tr w:rsidR="00C94736" w14:paraId="67793EA3" w14:textId="77777777">
        <w:trPr>
          <w:trHeight w:val="226"/>
        </w:trPr>
        <w:tc>
          <w:tcPr>
            <w:tcW w:w="3018" w:type="dxa"/>
            <w:shd w:val="clear" w:color="auto" w:fill="auto"/>
          </w:tcPr>
          <w:p w14:paraId="1E22F33D" w14:textId="77777777" w:rsidR="00C94736" w:rsidRDefault="00C94736">
            <w:pPr>
              <w:spacing w:after="0" w:line="240" w:lineRule="auto"/>
              <w:jc w:val="both"/>
              <w:rPr>
                <w:rStyle w:val="Normal"/>
                <w:rFonts w:ascii="Times New Roman" w:hAnsi="Times New Roman"/>
                <w:sz w:val="28"/>
                <w:szCs w:val="28"/>
              </w:rPr>
            </w:pPr>
            <w:proofErr w:type="spellStart"/>
            <w:r>
              <w:rPr>
                <w:rFonts w:ascii="Times New Roman" w:hAnsi="Times New Roman"/>
                <w:sz w:val="28"/>
                <w:szCs w:val="28"/>
              </w:rPr>
              <w:t>Pheidole</w:t>
            </w:r>
            <w:proofErr w:type="spellEnd"/>
            <w:r>
              <w:rPr>
                <w:rFonts w:ascii="Times New Roman" w:hAnsi="Times New Roman"/>
                <w:sz w:val="28"/>
                <w:szCs w:val="28"/>
              </w:rPr>
              <w:tab/>
            </w:r>
          </w:p>
        </w:tc>
        <w:tc>
          <w:tcPr>
            <w:tcW w:w="3243" w:type="dxa"/>
            <w:shd w:val="clear" w:color="auto" w:fill="auto"/>
          </w:tcPr>
          <w:p w14:paraId="3DDA2395"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90" w:type="dxa"/>
            <w:shd w:val="clear" w:color="auto" w:fill="auto"/>
          </w:tcPr>
          <w:p w14:paraId="7493DC59"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15.6</w:t>
            </w:r>
          </w:p>
        </w:tc>
      </w:tr>
      <w:tr w:rsidR="00C94736" w14:paraId="7C59508F" w14:textId="77777777">
        <w:trPr>
          <w:trHeight w:val="205"/>
        </w:trPr>
        <w:tc>
          <w:tcPr>
            <w:tcW w:w="3018" w:type="dxa"/>
            <w:shd w:val="clear" w:color="auto" w:fill="auto"/>
          </w:tcPr>
          <w:p w14:paraId="3164DA3E" w14:textId="77777777" w:rsidR="00C94736" w:rsidRDefault="00C94736">
            <w:pPr>
              <w:spacing w:after="0" w:line="600" w:lineRule="auto"/>
              <w:jc w:val="both"/>
              <w:rPr>
                <w:rStyle w:val="Normal"/>
                <w:rFonts w:ascii="Times New Roman" w:hAnsi="Times New Roman"/>
                <w:sz w:val="28"/>
                <w:szCs w:val="28"/>
              </w:rPr>
            </w:pPr>
            <w:r>
              <w:rPr>
                <w:rFonts w:ascii="Times New Roman" w:hAnsi="Times New Roman"/>
                <w:sz w:val="28"/>
                <w:szCs w:val="28"/>
              </w:rPr>
              <w:lastRenderedPageBreak/>
              <w:t>Tapinoma</w:t>
            </w:r>
          </w:p>
        </w:tc>
        <w:tc>
          <w:tcPr>
            <w:tcW w:w="3243" w:type="dxa"/>
            <w:shd w:val="clear" w:color="auto" w:fill="auto"/>
          </w:tcPr>
          <w:p w14:paraId="05154D00"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90" w:type="dxa"/>
            <w:shd w:val="clear" w:color="auto" w:fill="auto"/>
          </w:tcPr>
          <w:p w14:paraId="1D37AFA0" w14:textId="77777777"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14.1</w:t>
            </w:r>
          </w:p>
        </w:tc>
      </w:tr>
    </w:tbl>
    <w:p w14:paraId="09746A13"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 xml:space="preserve">Monomorium </w:t>
      </w:r>
      <w:proofErr w:type="spellStart"/>
      <w:r w:rsidRPr="009D5FEB">
        <w:rPr>
          <w:rFonts w:ascii="Times New Roman" w:hAnsi="Times New Roman"/>
          <w:sz w:val="28"/>
          <w:szCs w:val="28"/>
        </w:rPr>
        <w:t>pharaonis</w:t>
      </w:r>
      <w:proofErr w:type="spellEnd"/>
      <w:r w:rsidRPr="009D5FEB">
        <w:rPr>
          <w:rFonts w:ascii="Times New Roman" w:hAnsi="Times New Roman"/>
          <w:sz w:val="28"/>
          <w:szCs w:val="28"/>
        </w:rPr>
        <w:t xml:space="preserve"> (Pharaoh ant) was the most common, especially in kitchens and open markets. Their small size and tendency to forage indoors increase their risk of microbial contact.</w:t>
      </w:r>
    </w:p>
    <w:p w14:paraId="52161293" w14:textId="77777777" w:rsidR="00BC12C3" w:rsidRPr="00BC12C3" w:rsidRDefault="00BC12C3" w:rsidP="00BC12C3">
      <w:pPr>
        <w:pStyle w:val="Heading1"/>
      </w:pPr>
      <w:bookmarkStart w:id="28" w:name="_Toc203110620"/>
      <w:r w:rsidRPr="00BC12C3">
        <w:t>3.3 Microorganisms Isolated from Ants</w:t>
      </w:r>
      <w:bookmarkEnd w:id="28"/>
    </w:p>
    <w:p w14:paraId="33D369AB"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After microbial culturing and biochemical identification, a wide range of microorganisms were isolated from the ants. These include both gram-positive and gram-negative bacteria, and fungi.</w:t>
      </w:r>
    </w:p>
    <w:p w14:paraId="50899DE9" w14:textId="77777777" w:rsidR="00BC12C3" w:rsidRPr="00BC12C3" w:rsidRDefault="00BC12C3" w:rsidP="00BC12C3">
      <w:pPr>
        <w:pStyle w:val="Heading1"/>
      </w:pPr>
      <w:bookmarkStart w:id="29" w:name="_Toc203110621"/>
      <w:r w:rsidRPr="00BC12C3">
        <w:t>Table 2: Bacteria Isolated</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271"/>
      </w:tblGrid>
      <w:tr w:rsidR="008F1895" w14:paraId="4BA32391" w14:textId="77777777">
        <w:tc>
          <w:tcPr>
            <w:tcW w:w="4788" w:type="dxa"/>
            <w:shd w:val="clear" w:color="auto" w:fill="auto"/>
          </w:tcPr>
          <w:p w14:paraId="4A7BD6D9"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Bacterial Species</w:t>
            </w:r>
          </w:p>
        </w:tc>
        <w:tc>
          <w:tcPr>
            <w:tcW w:w="4788" w:type="dxa"/>
            <w:shd w:val="clear" w:color="auto" w:fill="auto"/>
          </w:tcPr>
          <w:p w14:paraId="0BEE2F8E"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Frequency (%)</w:t>
            </w:r>
          </w:p>
        </w:tc>
      </w:tr>
      <w:tr w:rsidR="008F1895" w14:paraId="3D16EC1B" w14:textId="77777777">
        <w:tc>
          <w:tcPr>
            <w:tcW w:w="4788" w:type="dxa"/>
            <w:shd w:val="clear" w:color="auto" w:fill="auto"/>
          </w:tcPr>
          <w:p w14:paraId="4C98485E"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788" w:type="dxa"/>
            <w:shd w:val="clear" w:color="auto" w:fill="auto"/>
          </w:tcPr>
          <w:p w14:paraId="091D1E0F"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71.7%</w:t>
            </w:r>
          </w:p>
        </w:tc>
      </w:tr>
      <w:tr w:rsidR="008F1895" w14:paraId="14BFD424" w14:textId="77777777">
        <w:tc>
          <w:tcPr>
            <w:tcW w:w="4788" w:type="dxa"/>
            <w:shd w:val="clear" w:color="auto" w:fill="auto"/>
          </w:tcPr>
          <w:p w14:paraId="336CACAA"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788" w:type="dxa"/>
            <w:shd w:val="clear" w:color="auto" w:fill="auto"/>
          </w:tcPr>
          <w:p w14:paraId="6B28BBF7"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63.4%</w:t>
            </w:r>
          </w:p>
        </w:tc>
      </w:tr>
      <w:tr w:rsidR="008F1895" w14:paraId="572FEEEE" w14:textId="77777777">
        <w:tc>
          <w:tcPr>
            <w:tcW w:w="4788" w:type="dxa"/>
            <w:shd w:val="clear" w:color="auto" w:fill="auto"/>
          </w:tcPr>
          <w:p w14:paraId="1E3A21A7"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788" w:type="dxa"/>
            <w:shd w:val="clear" w:color="auto" w:fill="auto"/>
          </w:tcPr>
          <w:p w14:paraId="3729BC77"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42.0%</w:t>
            </w:r>
          </w:p>
        </w:tc>
      </w:tr>
      <w:tr w:rsidR="008F1895" w14:paraId="37CE721B" w14:textId="77777777">
        <w:tc>
          <w:tcPr>
            <w:tcW w:w="4788" w:type="dxa"/>
            <w:shd w:val="clear" w:color="auto" w:fill="auto"/>
          </w:tcPr>
          <w:p w14:paraId="64EE0829"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788" w:type="dxa"/>
            <w:shd w:val="clear" w:color="auto" w:fill="auto"/>
          </w:tcPr>
          <w:p w14:paraId="1ABBF5B9" w14:textId="77777777"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29.7%</w:t>
            </w:r>
          </w:p>
        </w:tc>
      </w:tr>
      <w:tr w:rsidR="008F1895" w14:paraId="10B993FC" w14:textId="77777777">
        <w:tc>
          <w:tcPr>
            <w:tcW w:w="4788" w:type="dxa"/>
            <w:shd w:val="clear" w:color="auto" w:fill="auto"/>
          </w:tcPr>
          <w:p w14:paraId="05FC3C9F" w14:textId="77777777" w:rsidR="008F1895" w:rsidRDefault="008F1895">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788" w:type="dxa"/>
            <w:shd w:val="clear" w:color="auto" w:fill="auto"/>
          </w:tcPr>
          <w:p w14:paraId="38AE45D3" w14:textId="77777777" w:rsidR="008F1895" w:rsidRDefault="008F1895">
            <w:pPr>
              <w:spacing w:after="0" w:line="360" w:lineRule="auto"/>
              <w:jc w:val="both"/>
              <w:rPr>
                <w:rFonts w:ascii="Times New Roman" w:hAnsi="Times New Roman"/>
                <w:sz w:val="28"/>
                <w:szCs w:val="28"/>
              </w:rPr>
            </w:pPr>
            <w:r>
              <w:rPr>
                <w:rFonts w:ascii="Times New Roman" w:hAnsi="Times New Roman"/>
                <w:sz w:val="28"/>
                <w:szCs w:val="28"/>
              </w:rPr>
              <w:t>27.5%</w:t>
            </w:r>
          </w:p>
        </w:tc>
      </w:tr>
      <w:tr w:rsidR="008F1895" w14:paraId="25CD3773" w14:textId="77777777">
        <w:tc>
          <w:tcPr>
            <w:tcW w:w="4788" w:type="dxa"/>
            <w:shd w:val="clear" w:color="auto" w:fill="auto"/>
          </w:tcPr>
          <w:p w14:paraId="3A6EE657" w14:textId="77777777" w:rsidR="008F1895" w:rsidRDefault="008F1895">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788" w:type="dxa"/>
            <w:shd w:val="clear" w:color="auto" w:fill="auto"/>
          </w:tcPr>
          <w:p w14:paraId="4B876F7F" w14:textId="77777777" w:rsidR="008F1895" w:rsidRDefault="008F1895">
            <w:pPr>
              <w:spacing w:after="0" w:line="360" w:lineRule="auto"/>
              <w:jc w:val="both"/>
              <w:rPr>
                <w:rFonts w:ascii="Times New Roman" w:hAnsi="Times New Roman"/>
                <w:sz w:val="28"/>
                <w:szCs w:val="28"/>
              </w:rPr>
            </w:pPr>
            <w:r>
              <w:rPr>
                <w:rFonts w:ascii="Times New Roman" w:hAnsi="Times New Roman"/>
                <w:sz w:val="28"/>
                <w:szCs w:val="28"/>
              </w:rPr>
              <w:t>21.0%</w:t>
            </w:r>
          </w:p>
        </w:tc>
      </w:tr>
      <w:tr w:rsidR="008F1895" w14:paraId="3376EB2D" w14:textId="77777777">
        <w:tc>
          <w:tcPr>
            <w:tcW w:w="4788" w:type="dxa"/>
            <w:shd w:val="clear" w:color="auto" w:fill="auto"/>
          </w:tcPr>
          <w:p w14:paraId="4CD50839" w14:textId="77777777" w:rsidR="008F1895" w:rsidRDefault="008F1895">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788" w:type="dxa"/>
            <w:shd w:val="clear" w:color="auto" w:fill="auto"/>
          </w:tcPr>
          <w:p w14:paraId="23A95D8F" w14:textId="77777777" w:rsidR="008F1895" w:rsidRDefault="008F1895">
            <w:pPr>
              <w:spacing w:after="0" w:line="360" w:lineRule="auto"/>
              <w:jc w:val="both"/>
              <w:rPr>
                <w:rFonts w:ascii="Times New Roman" w:hAnsi="Times New Roman"/>
                <w:sz w:val="28"/>
                <w:szCs w:val="28"/>
              </w:rPr>
            </w:pPr>
            <w:r>
              <w:rPr>
                <w:rFonts w:ascii="Times New Roman" w:hAnsi="Times New Roman"/>
                <w:sz w:val="28"/>
                <w:szCs w:val="28"/>
              </w:rPr>
              <w:t>13.7%</w:t>
            </w:r>
          </w:p>
        </w:tc>
      </w:tr>
    </w:tbl>
    <w:p w14:paraId="7428E7F9" w14:textId="77777777" w:rsidR="00BC12C3" w:rsidRPr="009D5FEB" w:rsidRDefault="00BC12C3" w:rsidP="009D5FEB">
      <w:pPr>
        <w:spacing w:after="0" w:line="600" w:lineRule="auto"/>
        <w:jc w:val="both"/>
        <w:rPr>
          <w:rStyle w:val="Normal"/>
          <w:rFonts w:ascii="Times New Roman" w:hAnsi="Times New Roman"/>
          <w:sz w:val="28"/>
          <w:szCs w:val="28"/>
        </w:rPr>
      </w:pPr>
    </w:p>
    <w:p w14:paraId="6058385C" w14:textId="77777777" w:rsidR="00BC12C3" w:rsidRPr="00BC12C3" w:rsidRDefault="008F1895" w:rsidP="00BC12C3">
      <w:pPr>
        <w:pStyle w:val="Heading1"/>
        <w:rPr>
          <w:rStyle w:val="Normal"/>
          <w:rFonts w:ascii="Times New Roman" w:hAnsi="Times New Roman"/>
          <w:b w:val="0"/>
          <w:sz w:val="28"/>
          <w:szCs w:val="28"/>
        </w:rPr>
      </w:pPr>
      <w:r>
        <w:br w:type="page"/>
      </w:r>
      <w:bookmarkStart w:id="30" w:name="_Toc203110622"/>
      <w:r w:rsidR="00BC12C3" w:rsidRPr="00BC12C3">
        <w:lastRenderedPageBreak/>
        <w:t>Table 3: Fungal Species Identified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07"/>
      </w:tblGrid>
      <w:tr w:rsidR="008F1895" w14:paraId="1BF60EDF" w14:textId="77777777">
        <w:tc>
          <w:tcPr>
            <w:tcW w:w="4788" w:type="dxa"/>
            <w:shd w:val="clear" w:color="auto" w:fill="auto"/>
          </w:tcPr>
          <w:p w14:paraId="337719D5"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788" w:type="dxa"/>
            <w:shd w:val="clear" w:color="auto" w:fill="auto"/>
          </w:tcPr>
          <w:p w14:paraId="7B26D63E"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Frequency (%)</w:t>
            </w:r>
          </w:p>
        </w:tc>
      </w:tr>
      <w:tr w:rsidR="008F1895" w14:paraId="7ED2D1BF" w14:textId="77777777">
        <w:tc>
          <w:tcPr>
            <w:tcW w:w="4788" w:type="dxa"/>
            <w:shd w:val="clear" w:color="auto" w:fill="auto"/>
          </w:tcPr>
          <w:p w14:paraId="49A54EB6"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788" w:type="dxa"/>
            <w:shd w:val="clear" w:color="auto" w:fill="auto"/>
          </w:tcPr>
          <w:p w14:paraId="65C983D1"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34.7%</w:t>
            </w:r>
          </w:p>
        </w:tc>
      </w:tr>
      <w:tr w:rsidR="008F1895" w14:paraId="43A491CC" w14:textId="77777777">
        <w:tc>
          <w:tcPr>
            <w:tcW w:w="4788" w:type="dxa"/>
            <w:shd w:val="clear" w:color="auto" w:fill="auto"/>
          </w:tcPr>
          <w:p w14:paraId="78C59102"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 xml:space="preserve">Aspergillus </w:t>
            </w:r>
            <w:proofErr w:type="spellStart"/>
            <w:r>
              <w:rPr>
                <w:rFonts w:ascii="Times New Roman" w:hAnsi="Times New Roman"/>
                <w:sz w:val="28"/>
                <w:szCs w:val="28"/>
              </w:rPr>
              <w:t>niger</w:t>
            </w:r>
            <w:proofErr w:type="spellEnd"/>
            <w:r>
              <w:rPr>
                <w:rFonts w:ascii="Times New Roman" w:hAnsi="Times New Roman"/>
                <w:sz w:val="28"/>
                <w:szCs w:val="28"/>
              </w:rPr>
              <w:tab/>
            </w:r>
          </w:p>
        </w:tc>
        <w:tc>
          <w:tcPr>
            <w:tcW w:w="4788" w:type="dxa"/>
            <w:shd w:val="clear" w:color="auto" w:fill="auto"/>
          </w:tcPr>
          <w:p w14:paraId="4E58E70C"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17.3%</w:t>
            </w:r>
          </w:p>
        </w:tc>
      </w:tr>
      <w:tr w:rsidR="008F1895" w14:paraId="653F6B37" w14:textId="77777777">
        <w:tc>
          <w:tcPr>
            <w:tcW w:w="4788" w:type="dxa"/>
            <w:shd w:val="clear" w:color="auto" w:fill="auto"/>
          </w:tcPr>
          <w:p w14:paraId="1B7A222B"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788" w:type="dxa"/>
            <w:shd w:val="clear" w:color="auto" w:fill="auto"/>
          </w:tcPr>
          <w:p w14:paraId="377D840B" w14:textId="77777777"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9.1%</w:t>
            </w:r>
          </w:p>
        </w:tc>
      </w:tr>
    </w:tbl>
    <w:p w14:paraId="4D011949" w14:textId="77777777" w:rsidR="008F1895" w:rsidRDefault="008F1895" w:rsidP="009D5FEB">
      <w:pPr>
        <w:spacing w:after="0" w:line="600" w:lineRule="auto"/>
        <w:jc w:val="both"/>
        <w:rPr>
          <w:rFonts w:ascii="Times New Roman" w:hAnsi="Times New Roman"/>
          <w:sz w:val="28"/>
          <w:szCs w:val="28"/>
        </w:rPr>
      </w:pPr>
    </w:p>
    <w:p w14:paraId="3E33EC79" w14:textId="77777777"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These microorganisms are significant public health concerns, especially those such as E. coli, S. aureus, and Salmonella, which are well-known agents of foodborne illness.</w:t>
      </w:r>
    </w:p>
    <w:p w14:paraId="6903A776" w14:textId="77777777" w:rsidR="00BC12C3" w:rsidRPr="00BC12C3" w:rsidRDefault="008F1895" w:rsidP="00BC12C3">
      <w:pPr>
        <w:pStyle w:val="Heading1"/>
        <w:jc w:val="center"/>
      </w:pPr>
      <w:r>
        <w:br w:type="page"/>
      </w:r>
      <w:bookmarkStart w:id="31" w:name="_Toc203110623"/>
      <w:r w:rsidR="00BC12C3" w:rsidRPr="00BC12C3">
        <w:lastRenderedPageBreak/>
        <w:t>CHAPTER FOUR</w:t>
      </w:r>
      <w:bookmarkEnd w:id="31"/>
    </w:p>
    <w:p w14:paraId="4C3C3AF9" w14:textId="77777777" w:rsidR="00BC12C3" w:rsidRPr="00BC12C3" w:rsidRDefault="009D5FEB" w:rsidP="00BC12C3">
      <w:pPr>
        <w:pStyle w:val="Heading1"/>
      </w:pPr>
      <w:bookmarkStart w:id="32" w:name="_Toc203110624"/>
      <w:r w:rsidRPr="00BC12C3">
        <w:t>4.0.</w:t>
      </w:r>
      <w:r w:rsidRPr="00BC12C3">
        <w:tab/>
      </w:r>
      <w:r w:rsidR="00C46D75" w:rsidRPr="00BC12C3">
        <w:t xml:space="preserve">DISCUSSION, </w:t>
      </w:r>
      <w:r w:rsidR="00BC12C3" w:rsidRPr="00BC12C3">
        <w:t>CONCLUSION AND RECOMMENDATIONS</w:t>
      </w:r>
      <w:bookmarkEnd w:id="32"/>
    </w:p>
    <w:p w14:paraId="3DAF4BE2" w14:textId="77777777" w:rsidR="00C46D75" w:rsidRPr="00BC12C3" w:rsidRDefault="00C46D75" w:rsidP="00BC12C3">
      <w:pPr>
        <w:pStyle w:val="Heading1"/>
      </w:pPr>
      <w:bookmarkStart w:id="33" w:name="_Toc203110625"/>
      <w:r w:rsidRPr="00BC12C3">
        <w:t>4.1 DISCUSSION</w:t>
      </w:r>
      <w:bookmarkEnd w:id="33"/>
    </w:p>
    <w:p w14:paraId="08FEE663"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14:paraId="35D909CE"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Morphological identification revealed that the most frequently encountered genera were Monomorium, </w:t>
      </w:r>
      <w:proofErr w:type="spellStart"/>
      <w:r w:rsidRPr="009D5FEB">
        <w:rPr>
          <w:rFonts w:ascii="Times New Roman" w:hAnsi="Times New Roman"/>
          <w:sz w:val="28"/>
          <w:szCs w:val="28"/>
        </w:rPr>
        <w:t>Camponotus</w:t>
      </w:r>
      <w:proofErr w:type="spellEnd"/>
      <w:r w:rsidRPr="009D5FEB">
        <w:rPr>
          <w:rFonts w:ascii="Times New Roman" w:hAnsi="Times New Roman"/>
          <w:sz w:val="28"/>
          <w:szCs w:val="28"/>
        </w:rPr>
        <w:t xml:space="preserve">, and </w:t>
      </w:r>
      <w:proofErr w:type="spellStart"/>
      <w:r w:rsidRPr="009D5FEB">
        <w:rPr>
          <w:rFonts w:ascii="Times New Roman" w:hAnsi="Times New Roman"/>
          <w:sz w:val="28"/>
          <w:szCs w:val="28"/>
        </w:rPr>
        <w:t>Solenopsis</w:t>
      </w:r>
      <w:proofErr w:type="spellEnd"/>
      <w:r w:rsidRPr="009D5FEB">
        <w:rPr>
          <w:rFonts w:ascii="Times New Roman" w:hAnsi="Times New Roman"/>
          <w:sz w:val="28"/>
          <w:szCs w:val="28"/>
        </w:rPr>
        <w:t xml:space="preserve">, with Monomorium </w:t>
      </w:r>
      <w:proofErr w:type="spellStart"/>
      <w:r w:rsidRPr="009D5FEB">
        <w:rPr>
          <w:rFonts w:ascii="Times New Roman" w:hAnsi="Times New Roman"/>
          <w:sz w:val="28"/>
          <w:szCs w:val="28"/>
        </w:rPr>
        <w:lastRenderedPageBreak/>
        <w:t>pharaonis</w:t>
      </w:r>
      <w:proofErr w:type="spellEnd"/>
      <w:r w:rsidRPr="009D5FEB">
        <w:rPr>
          <w:rFonts w:ascii="Times New Roman" w:hAnsi="Times New Roman"/>
          <w:sz w:val="28"/>
          <w:szCs w:val="28"/>
        </w:rPr>
        <w:t xml:space="preserve">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14:paraId="6259F342" w14:textId="77777777" w:rsidR="00BC12C3" w:rsidRPr="00BC12C3" w:rsidRDefault="006E16FC" w:rsidP="00BC12C3">
      <w:pPr>
        <w:pStyle w:val="Heading1"/>
      </w:pPr>
      <w:bookmarkStart w:id="34" w:name="_Toc203110626"/>
      <w:r w:rsidRPr="00BC12C3">
        <w:t>4.2 CONCLUSION</w:t>
      </w:r>
      <w:bookmarkEnd w:id="34"/>
    </w:p>
    <w:p w14:paraId="2FD6197F"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be overlooked in food safety programs, particularly in environments where food is stored, processed, or served.</w:t>
      </w:r>
    </w:p>
    <w:p w14:paraId="439CF3E7" w14:textId="77777777" w:rsidR="00BC12C3" w:rsidRPr="00BC12C3" w:rsidRDefault="00BC12C3" w:rsidP="00BC12C3">
      <w:pPr>
        <w:pStyle w:val="Heading1"/>
      </w:pPr>
      <w:bookmarkStart w:id="35" w:name="_Toc203110627"/>
      <w:r w:rsidRPr="00BC12C3">
        <w:t xml:space="preserve">4.3 </w:t>
      </w:r>
      <w:r w:rsidR="006E16FC" w:rsidRPr="00BC12C3">
        <w:t>RECOMMENDATIONS</w:t>
      </w:r>
      <w:bookmarkEnd w:id="35"/>
    </w:p>
    <w:p w14:paraId="7745CBCB"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Based on the findings, the following recommendations are proposed:</w:t>
      </w:r>
    </w:p>
    <w:p w14:paraId="4BA813A5"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1. Improved Sanitation:</w:t>
      </w:r>
    </w:p>
    <w:p w14:paraId="0A06862C"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Regular cleaning of kitchens, dining areas, markets, and waste disposal points should be enforced to reduce attractants and breeding grounds for ants.</w:t>
      </w:r>
    </w:p>
    <w:p w14:paraId="375608AC"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2. Pest Management:</w:t>
      </w:r>
    </w:p>
    <w:p w14:paraId="7A977B48"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14:paraId="20618054"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3. Food Handling Training:</w:t>
      </w:r>
    </w:p>
    <w:p w14:paraId="5784E411"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 handlers should be trained on pest-related food contamination risks and the importance of covering food, cleaning surfaces, and storing waste properly.</w:t>
      </w:r>
    </w:p>
    <w:p w14:paraId="202E39F1"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4. Policy and Enforcement:</w:t>
      </w:r>
    </w:p>
    <w:p w14:paraId="28719D42"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Local health authorities should incorporate ant control into food safety regulations and conduct periodic inspections to ensure compliance in food-serving establishments.</w:t>
      </w:r>
    </w:p>
    <w:p w14:paraId="29AAA420" w14:textId="77777777"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5. Further Research:</w:t>
      </w:r>
    </w:p>
    <w:p w14:paraId="12672D7B" w14:textId="77777777"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Additional studies should explore the molecular identification of microbes on ants, their behavior patterns, and year-round population dynamics to better inform control strategies.</w:t>
      </w:r>
    </w:p>
    <w:p w14:paraId="1B487099" w14:textId="77777777"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In conclusion, the study confirms that ants are significant mechanical vectors of foodborne pathogens. Addressing their role in food contamination is critical to ensuring public health safety and reducing the burden of foodborne diseases.</w:t>
      </w:r>
    </w:p>
    <w:p w14:paraId="451457CD" w14:textId="77777777" w:rsidR="006E16FC" w:rsidRDefault="009D5FEB" w:rsidP="00BC12C3">
      <w:pPr>
        <w:pStyle w:val="Heading1"/>
        <w:jc w:val="center"/>
      </w:pPr>
      <w:r>
        <w:br w:type="page"/>
      </w:r>
      <w:bookmarkStart w:id="36" w:name="_Toc203110628"/>
      <w:r w:rsidR="00BC12C3" w:rsidRPr="009D5FEB">
        <w:lastRenderedPageBreak/>
        <w:t>REFERENCES</w:t>
      </w:r>
      <w:bookmarkEnd w:id="36"/>
    </w:p>
    <w:p w14:paraId="3879327C" w14:textId="77777777" w:rsidR="006E16FC" w:rsidRDefault="00BC12C3" w:rsidP="006E16FC">
      <w:pPr>
        <w:spacing w:after="0" w:line="600" w:lineRule="auto"/>
        <w:rPr>
          <w:rFonts w:ascii="Times New Roman" w:hAnsi="Times New Roman"/>
          <w:sz w:val="28"/>
          <w:szCs w:val="28"/>
        </w:rPr>
      </w:pPr>
      <w:r w:rsidRPr="009D5FEB">
        <w:rPr>
          <w:rFonts w:ascii="Times New Roman" w:hAnsi="Times New Roman"/>
          <w:sz w:val="28"/>
          <w:szCs w:val="28"/>
        </w:rPr>
        <w:t xml:space="preserve">Abdulrahman, M., &amp; Ibrahim, I. (2021). Occurrence of foodborne pathogens on </w:t>
      </w:r>
    </w:p>
    <w:p w14:paraId="1C927ED0" w14:textId="77777777" w:rsidR="00BC12C3" w:rsidRPr="006E16FC" w:rsidRDefault="00BC12C3" w:rsidP="006E16FC">
      <w:pPr>
        <w:spacing w:after="0" w:line="600" w:lineRule="auto"/>
        <w:ind w:left="720"/>
        <w:rPr>
          <w:rFonts w:ascii="Times New Roman" w:hAnsi="Times New Roman"/>
          <w:b/>
          <w:bCs/>
          <w:sz w:val="28"/>
          <w:szCs w:val="28"/>
        </w:rPr>
      </w:pPr>
      <w:r w:rsidRPr="009D5FEB">
        <w:rPr>
          <w:rFonts w:ascii="Times New Roman" w:hAnsi="Times New Roman"/>
          <w:sz w:val="28"/>
          <w:szCs w:val="28"/>
        </w:rPr>
        <w:t>insects in food markets of Northern Nigeria. African Journal of Microbial Research, 15(4), 115–123. https://doi.org/10.5897/AJMR2020.9504</w:t>
      </w:r>
    </w:p>
    <w:p w14:paraId="3B17BB25"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Akinyemi, K. O., &amp; </w:t>
      </w:r>
      <w:proofErr w:type="spellStart"/>
      <w:r w:rsidRPr="009D5FEB">
        <w:rPr>
          <w:rFonts w:ascii="Times New Roman" w:hAnsi="Times New Roman"/>
          <w:sz w:val="28"/>
          <w:szCs w:val="28"/>
        </w:rPr>
        <w:t>Fakorede</w:t>
      </w:r>
      <w:proofErr w:type="spellEnd"/>
      <w:r w:rsidRPr="009D5FEB">
        <w:rPr>
          <w:rFonts w:ascii="Times New Roman" w:hAnsi="Times New Roman"/>
          <w:sz w:val="28"/>
          <w:szCs w:val="28"/>
        </w:rPr>
        <w:t xml:space="preserve">, S. O. (2022). Evaluation of microbial contamination </w:t>
      </w:r>
    </w:p>
    <w:p w14:paraId="18733C28"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in food vending environments: The overlooked role of ants. Nigerian Journal of Microbiology, 36(1), 88–95.</w:t>
      </w:r>
    </w:p>
    <w:p w14:paraId="17D78979"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Aliyu, A., Bello, M., &amp; Okonkwo, C. (2020). Characterization of bacterial isolates </w:t>
      </w:r>
    </w:p>
    <w:p w14:paraId="42C1B09D"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from ants in food-serving environments in Zaria, Nigeria. Journal of Medical and Biological Sciences, 14(2), 72–78.</w:t>
      </w:r>
    </w:p>
    <w:p w14:paraId="1BA13FB8"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Ayodeji, O., &amp; </w:t>
      </w:r>
      <w:proofErr w:type="spellStart"/>
      <w:r w:rsidRPr="009D5FEB">
        <w:rPr>
          <w:rFonts w:ascii="Times New Roman" w:hAnsi="Times New Roman"/>
          <w:sz w:val="28"/>
          <w:szCs w:val="28"/>
        </w:rPr>
        <w:t>Ezeonu</w:t>
      </w:r>
      <w:proofErr w:type="spellEnd"/>
      <w:r w:rsidRPr="009D5FEB">
        <w:rPr>
          <w:rFonts w:ascii="Times New Roman" w:hAnsi="Times New Roman"/>
          <w:sz w:val="28"/>
          <w:szCs w:val="28"/>
        </w:rPr>
        <w:t xml:space="preserve">, I. (2023). Ants as mechanical vectors of foodborne </w:t>
      </w:r>
    </w:p>
    <w:p w14:paraId="141630AA"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lastRenderedPageBreak/>
        <w:t>diseases: A study of institutional kitchens in southeastern Nigeria. International Journal of Vector-Borne Pathogens, 9(1), 41–49.</w:t>
      </w:r>
    </w:p>
    <w:p w14:paraId="3255B3CA"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Bello, A. D., &amp; Musa, M. A. (2020). Environmental hygiene and insect vector </w:t>
      </w:r>
    </w:p>
    <w:p w14:paraId="1CDF118B"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potential in rural food-handling locations. West African Journal of Applied Ecology, 28(2), 133–140. https://doi.org/10.4314/wajae.v28i2.13</w:t>
      </w:r>
    </w:p>
    <w:p w14:paraId="34B0CE13"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CDC (Centers for Disease Control and Prevention). (2021). Foodborne germs and </w:t>
      </w:r>
    </w:p>
    <w:p w14:paraId="7DDE7ACD"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illnesses. U.S. Department of Health &amp; Human Services. https://www.cdc.gov/foodsafety/foodborne-germs.html</w:t>
      </w:r>
    </w:p>
    <w:p w14:paraId="5B1A0AC0"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Chinelo, A. M. &amp; Abiodun, R. (2021). Mechanical transmission of foodborne </w:t>
      </w:r>
    </w:p>
    <w:p w14:paraId="111B4065"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pathogens by ants and flies in rural Nigerian communities. African Journal of Infectious Diseases, 15(1), 23–31. https://doi.org/10.4314/ajid.v15i1.4</w:t>
      </w:r>
    </w:p>
    <w:p w14:paraId="5D821198"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Ejeh, E. F. &amp; Suleiman, J. T. (2022). Isolation and antibiogram of bacterial </w:t>
      </w:r>
    </w:p>
    <w:p w14:paraId="61E9E92E"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lastRenderedPageBreak/>
        <w:t>pathogens from urban ants in food markets. Journal of Biological and Environmental Sciences, 16(3), 114–122.</w:t>
      </w:r>
    </w:p>
    <w:p w14:paraId="65A3784E"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Ezenwa, V. C., &amp; Nwankwo, C. (2023). Bacterial profile and pathogenic load of </w:t>
      </w:r>
    </w:p>
    <w:p w14:paraId="4B4B2612"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ants in open food spaces: A public health concern. International Journal of Public Health and Microbial Research, 11(2), 89–98.</w:t>
      </w:r>
    </w:p>
    <w:p w14:paraId="1D00634C"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FAO/WHO. (2020). Food safety and foodborne zoonoses: Global situation update. </w:t>
      </w:r>
    </w:p>
    <w:p w14:paraId="32EE1D85"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 xml:space="preserve">World Health Organization. </w:t>
      </w:r>
      <w:hyperlink r:id="rId11" w:history="1">
        <w:r w:rsidR="006E16FC" w:rsidRPr="00503790">
          <w:rPr>
            <w:rStyle w:val="Hyperlink"/>
            <w:rFonts w:ascii="Times New Roman" w:hAnsi="Times New Roman"/>
            <w:sz w:val="28"/>
            <w:szCs w:val="28"/>
          </w:rPr>
          <w:t>https://www.who.int/publications/food-safety-</w:t>
        </w:r>
      </w:hyperlink>
      <w:r w:rsidRPr="009D5FEB">
        <w:rPr>
          <w:rFonts w:ascii="Times New Roman" w:hAnsi="Times New Roman"/>
          <w:sz w:val="28"/>
          <w:szCs w:val="28"/>
        </w:rPr>
        <w:t>2020</w:t>
      </w:r>
    </w:p>
    <w:p w14:paraId="73EF5905"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Hassan, A. I., &amp; Gambo, H. M. (2022). Assessment of the microbial transference </w:t>
      </w:r>
    </w:p>
    <w:p w14:paraId="40370FA0"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capacity of household ants in northern Nigeria. Nigerian Journal of Entomological Studies, 18(1), 55–63.</w:t>
      </w:r>
    </w:p>
    <w:p w14:paraId="1B5F3BE1"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Ibrahim, O., &amp; </w:t>
      </w:r>
      <w:proofErr w:type="spellStart"/>
      <w:r w:rsidRPr="009D5FEB">
        <w:rPr>
          <w:rFonts w:ascii="Times New Roman" w:hAnsi="Times New Roman"/>
          <w:sz w:val="28"/>
          <w:szCs w:val="28"/>
        </w:rPr>
        <w:t>Onwuegbuchulam</w:t>
      </w:r>
      <w:proofErr w:type="spellEnd"/>
      <w:r w:rsidRPr="009D5FEB">
        <w:rPr>
          <w:rFonts w:ascii="Times New Roman" w:hAnsi="Times New Roman"/>
          <w:sz w:val="28"/>
          <w:szCs w:val="28"/>
        </w:rPr>
        <w:t xml:space="preserve">, O. (2024). Characterization of disease-causing </w:t>
      </w:r>
    </w:p>
    <w:p w14:paraId="2F88D68B"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bacteria isolated from ants in urban kitchens. Journal of Environmental and Food Safety, 5(1), 33–40.</w:t>
      </w:r>
    </w:p>
    <w:p w14:paraId="2F9B67FE"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Moses, A. O., &amp; Yusuf, R. A. (2023). Detection of Salmonella and E. coli in ants </w:t>
      </w:r>
    </w:p>
    <w:p w14:paraId="77F13869"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collected from kitchens and food stalls. African Journal of Health and Food Safety, 7(1), 22–29.</w:t>
      </w:r>
    </w:p>
    <w:p w14:paraId="7C0E1CBC"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National Agency for Food and Drug Administration and Control (NAFDAC). </w:t>
      </w:r>
    </w:p>
    <w:p w14:paraId="44715D98"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(2021). Guidelines on pest control in food service environments. https://www.nafdac.gov.ng/food-safety-guidelines</w:t>
      </w:r>
    </w:p>
    <w:p w14:paraId="4C206F74"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Ndubuisi, J. O., &amp; Etim, A. O. (2022). Microbial carriage and diversity of ants in </w:t>
      </w:r>
    </w:p>
    <w:p w14:paraId="136089D0"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institutional dining areas in Nigeria. Journal of Microbial Ecology and Health, 4(3), 101–109.</w:t>
      </w:r>
    </w:p>
    <w:p w14:paraId="7993ADC7"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Obot, M. O., &amp; Asuquo, M. O. (2020). Role of insects in the transmission of </w:t>
      </w:r>
    </w:p>
    <w:p w14:paraId="317E947E"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pathogenic organisms to food: A review. Nigerian Journal of Medical Sciences, 12(2), 63–71.</w:t>
      </w:r>
    </w:p>
    <w:p w14:paraId="60138083"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Okafor, F. O., &amp; Onuoha, N. (2023). Prevalence of multidrug-resistant bacteria in </w:t>
      </w:r>
    </w:p>
    <w:p w14:paraId="6735FA27"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ants from urban eateries. Nigerian Journal of Biomedical Research, 25(1), 79–87.</w:t>
      </w:r>
    </w:p>
    <w:p w14:paraId="1CCA9ED5"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Olanrewaju, T., &amp; Adeyemi, A. (2022). The risk of microbial transference by </w:t>
      </w:r>
    </w:p>
    <w:p w14:paraId="243C241A"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common insects in food vending zones. African Journal of Epidemiology and Infectious Disease, 14(2), 91–100.</w:t>
      </w:r>
    </w:p>
    <w:p w14:paraId="3241C14D" w14:textId="77777777"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Olawale, A. F., &amp; Usman, A. (2020). Public health implications of insect vectors in </w:t>
      </w:r>
    </w:p>
    <w:p w14:paraId="1FA1883B" w14:textId="77777777"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food storage facilities. International Journal of Public Health Research, 9(3), 121–127.</w:t>
      </w:r>
    </w:p>
    <w:p w14:paraId="12F4106F" w14:textId="77777777" w:rsidR="006E16FC" w:rsidRDefault="00BC12C3" w:rsidP="009D5FEB">
      <w:pPr>
        <w:spacing w:after="0" w:line="600" w:lineRule="auto"/>
        <w:jc w:val="both"/>
        <w:rPr>
          <w:rFonts w:ascii="Times New Roman" w:hAnsi="Times New Roman"/>
          <w:sz w:val="28"/>
          <w:szCs w:val="28"/>
        </w:rPr>
      </w:pPr>
      <w:proofErr w:type="spellStart"/>
      <w:r w:rsidRPr="009D5FEB">
        <w:rPr>
          <w:rFonts w:ascii="Times New Roman" w:hAnsi="Times New Roman"/>
          <w:sz w:val="28"/>
          <w:szCs w:val="28"/>
        </w:rPr>
        <w:lastRenderedPageBreak/>
        <w:t>Onyegbule</w:t>
      </w:r>
      <w:proofErr w:type="spellEnd"/>
      <w:r w:rsidRPr="009D5FEB">
        <w:rPr>
          <w:rFonts w:ascii="Times New Roman" w:hAnsi="Times New Roman"/>
          <w:sz w:val="28"/>
          <w:szCs w:val="28"/>
        </w:rPr>
        <w:t xml:space="preserve">, O. A., &amp; Okonkwo, N. O. (2021). Contamination potential of ants in </w:t>
      </w:r>
    </w:p>
    <w:p w14:paraId="3827335D" w14:textId="77777777" w:rsidR="00A530BA"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food storage rooms and kitchens: A microbiological perspective. African Health Journal, 18(4), 56–63.</w:t>
      </w:r>
    </w:p>
    <w:sectPr w:rsidR="00A530BA" w:rsidRPr="009D5FEB" w:rsidSect="00873D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50DB" w14:textId="77777777" w:rsidR="00052CFF" w:rsidRDefault="00052CFF">
      <w:pPr>
        <w:spacing w:after="0" w:line="240" w:lineRule="auto"/>
      </w:pPr>
      <w:r>
        <w:separator/>
      </w:r>
    </w:p>
  </w:endnote>
  <w:endnote w:type="continuationSeparator" w:id="0">
    <w:p w14:paraId="32D11F83" w14:textId="77777777" w:rsidR="00052CFF" w:rsidRDefault="0005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41F6" w14:textId="77777777" w:rsidR="00BC12C3" w:rsidRPr="00E04979" w:rsidRDefault="00BC12C3">
    <w:pPr>
      <w:pStyle w:val="Footer"/>
      <w:jc w:val="center"/>
      <w:rPr>
        <w:rFonts w:ascii="Times New Roman" w:hAnsi="Times New Roman"/>
        <w:b/>
        <w:bCs/>
        <w:sz w:val="28"/>
        <w:szCs w:val="28"/>
      </w:rPr>
    </w:pPr>
    <w:r w:rsidRPr="00E04979">
      <w:rPr>
        <w:rFonts w:ascii="Times New Roman" w:hAnsi="Times New Roman"/>
        <w:b/>
        <w:bCs/>
        <w:sz w:val="28"/>
        <w:szCs w:val="28"/>
      </w:rPr>
      <w:fldChar w:fldCharType="begin"/>
    </w:r>
    <w:r w:rsidRPr="00E04979">
      <w:rPr>
        <w:rFonts w:ascii="Times New Roman" w:hAnsi="Times New Roman"/>
        <w:b/>
        <w:bCs/>
        <w:sz w:val="28"/>
        <w:szCs w:val="28"/>
      </w:rPr>
      <w:instrText xml:space="preserve"> PAGE   \* MERGEFORMAT </w:instrText>
    </w:r>
    <w:r w:rsidRPr="00E04979">
      <w:rPr>
        <w:rFonts w:ascii="Times New Roman" w:hAnsi="Times New Roman"/>
        <w:b/>
        <w:bCs/>
        <w:sz w:val="28"/>
        <w:szCs w:val="28"/>
      </w:rPr>
      <w:fldChar w:fldCharType="separate"/>
    </w:r>
    <w:r w:rsidR="00873D75">
      <w:rPr>
        <w:rFonts w:ascii="Times New Roman" w:hAnsi="Times New Roman"/>
        <w:b/>
        <w:bCs/>
        <w:noProof/>
        <w:sz w:val="28"/>
        <w:szCs w:val="28"/>
      </w:rPr>
      <w:t>i</w:t>
    </w:r>
    <w:r w:rsidRPr="00E04979">
      <w:rPr>
        <w:rFonts w:ascii="Times New Roman" w:hAnsi="Times New Roman"/>
        <w:b/>
        <w:bCs/>
        <w:noProof/>
        <w:sz w:val="28"/>
        <w:szCs w:val="28"/>
      </w:rPr>
      <w:fldChar w:fldCharType="end"/>
    </w:r>
  </w:p>
  <w:p w14:paraId="138D42FA" w14:textId="77777777" w:rsidR="00BC12C3" w:rsidRDefault="00BC12C3">
    <w:pPr>
      <w:jc w:val="center"/>
      <w:rPr>
        <w:rStyle w:val="Norm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DCF0D" w14:textId="77777777" w:rsidR="00052CFF" w:rsidRDefault="00052CFF">
      <w:pPr>
        <w:spacing w:after="0" w:line="240" w:lineRule="auto"/>
      </w:pPr>
      <w:r>
        <w:separator/>
      </w:r>
    </w:p>
  </w:footnote>
  <w:footnote w:type="continuationSeparator" w:id="0">
    <w:p w14:paraId="1F4253B7" w14:textId="77777777" w:rsidR="00052CFF" w:rsidRDefault="00052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06DC3" w14:textId="77777777" w:rsidR="00BC12C3" w:rsidRDefault="00BC12C3">
    <w:pPr>
      <w:jc w:val="center"/>
      <w:rPr>
        <w:rStyle w:val="Norm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16cid:durableId="260456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37AD"/>
    <w:rsid w:val="000437B1"/>
    <w:rsid w:val="000512A1"/>
    <w:rsid w:val="00052CFF"/>
    <w:rsid w:val="000D6A55"/>
    <w:rsid w:val="003C07D6"/>
    <w:rsid w:val="003C3368"/>
    <w:rsid w:val="004C7478"/>
    <w:rsid w:val="005669DE"/>
    <w:rsid w:val="005D4F9E"/>
    <w:rsid w:val="006A2723"/>
    <w:rsid w:val="006E16FC"/>
    <w:rsid w:val="00783593"/>
    <w:rsid w:val="00873D75"/>
    <w:rsid w:val="008F1895"/>
    <w:rsid w:val="009621BF"/>
    <w:rsid w:val="00980CF9"/>
    <w:rsid w:val="009D5FEB"/>
    <w:rsid w:val="00A530BA"/>
    <w:rsid w:val="00A606E1"/>
    <w:rsid w:val="00B21859"/>
    <w:rsid w:val="00BC12C3"/>
    <w:rsid w:val="00C46D75"/>
    <w:rsid w:val="00C57D9C"/>
    <w:rsid w:val="00C94736"/>
    <w:rsid w:val="00CA0E8D"/>
    <w:rsid w:val="00D60D2D"/>
    <w:rsid w:val="00DE36AD"/>
    <w:rsid w:val="00E04979"/>
    <w:rsid w:val="00E12A22"/>
    <w:rsid w:val="00FE06B8"/>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2FB996"/>
  <w14:defaultImageDpi w14:val="0"/>
  <w15:chartTrackingRefBased/>
  <w15:docId w15:val="{942C92E8-5C00-1548-AF92-C4CC87E5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16FC"/>
    <w:rPr>
      <w:rFonts w:ascii="Calibri" w:eastAsia="SimSun" w:hAnsi="Calibri" w:cs="Times New Roman"/>
      <w:color w:val="0563C1"/>
      <w:u w:val="single"/>
    </w:rPr>
  </w:style>
  <w:style w:type="character"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val="en-US"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4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who.int/publications/food-safety-" TargetMode="External" /><Relationship Id="rId5" Type="http://schemas.openxmlformats.org/officeDocument/2006/relationships/webSettings" Target="webSettings.xml" /><Relationship Id="rId10" Type="http://schemas.openxmlformats.org/officeDocument/2006/relationships/image" Target="media/image1.wmf"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2730-2A47-4AE2-9EFC-ACD99F00CC3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Links>
    <vt:vector size="210" baseType="variant">
      <vt:variant>
        <vt:i4>262173</vt:i4>
      </vt:variant>
      <vt:variant>
        <vt:i4>207</vt:i4>
      </vt:variant>
      <vt:variant>
        <vt:i4>0</vt:i4>
      </vt:variant>
      <vt:variant>
        <vt:i4>5</vt:i4>
      </vt:variant>
      <vt:variant>
        <vt:lpwstr>https://www.who.int/publications/food-safety-</vt:lpwstr>
      </vt:variant>
      <vt:variant>
        <vt:lpwstr/>
      </vt:variant>
      <vt:variant>
        <vt:i4>1310774</vt:i4>
      </vt:variant>
      <vt:variant>
        <vt:i4>200</vt:i4>
      </vt:variant>
      <vt:variant>
        <vt:i4>0</vt:i4>
      </vt:variant>
      <vt:variant>
        <vt:i4>5</vt:i4>
      </vt:variant>
      <vt:variant>
        <vt:lpwstr/>
      </vt:variant>
      <vt:variant>
        <vt:lpwstr>_Toc203110628</vt:lpwstr>
      </vt:variant>
      <vt:variant>
        <vt:i4>1310774</vt:i4>
      </vt:variant>
      <vt:variant>
        <vt:i4>194</vt:i4>
      </vt:variant>
      <vt:variant>
        <vt:i4>0</vt:i4>
      </vt:variant>
      <vt:variant>
        <vt:i4>5</vt:i4>
      </vt:variant>
      <vt:variant>
        <vt:lpwstr/>
      </vt:variant>
      <vt:variant>
        <vt:lpwstr>_Toc203110627</vt:lpwstr>
      </vt:variant>
      <vt:variant>
        <vt:i4>1310774</vt:i4>
      </vt:variant>
      <vt:variant>
        <vt:i4>188</vt:i4>
      </vt:variant>
      <vt:variant>
        <vt:i4>0</vt:i4>
      </vt:variant>
      <vt:variant>
        <vt:i4>5</vt:i4>
      </vt:variant>
      <vt:variant>
        <vt:lpwstr/>
      </vt:variant>
      <vt:variant>
        <vt:lpwstr>_Toc203110626</vt:lpwstr>
      </vt:variant>
      <vt:variant>
        <vt:i4>1310774</vt:i4>
      </vt:variant>
      <vt:variant>
        <vt:i4>182</vt:i4>
      </vt:variant>
      <vt:variant>
        <vt:i4>0</vt:i4>
      </vt:variant>
      <vt:variant>
        <vt:i4>5</vt:i4>
      </vt:variant>
      <vt:variant>
        <vt:lpwstr/>
      </vt:variant>
      <vt:variant>
        <vt:lpwstr>_Toc203110625</vt:lpwstr>
      </vt:variant>
      <vt:variant>
        <vt:i4>1310774</vt:i4>
      </vt:variant>
      <vt:variant>
        <vt:i4>176</vt:i4>
      </vt:variant>
      <vt:variant>
        <vt:i4>0</vt:i4>
      </vt:variant>
      <vt:variant>
        <vt:i4>5</vt:i4>
      </vt:variant>
      <vt:variant>
        <vt:lpwstr/>
      </vt:variant>
      <vt:variant>
        <vt:lpwstr>_Toc203110624</vt:lpwstr>
      </vt:variant>
      <vt:variant>
        <vt:i4>1310774</vt:i4>
      </vt:variant>
      <vt:variant>
        <vt:i4>170</vt:i4>
      </vt:variant>
      <vt:variant>
        <vt:i4>0</vt:i4>
      </vt:variant>
      <vt:variant>
        <vt:i4>5</vt:i4>
      </vt:variant>
      <vt:variant>
        <vt:lpwstr/>
      </vt:variant>
      <vt:variant>
        <vt:lpwstr>_Toc203110623</vt:lpwstr>
      </vt:variant>
      <vt:variant>
        <vt:i4>1310774</vt:i4>
      </vt:variant>
      <vt:variant>
        <vt:i4>164</vt:i4>
      </vt:variant>
      <vt:variant>
        <vt:i4>0</vt:i4>
      </vt:variant>
      <vt:variant>
        <vt:i4>5</vt:i4>
      </vt:variant>
      <vt:variant>
        <vt:lpwstr/>
      </vt:variant>
      <vt:variant>
        <vt:lpwstr>_Toc203110620</vt:lpwstr>
      </vt:variant>
      <vt:variant>
        <vt:i4>1507382</vt:i4>
      </vt:variant>
      <vt:variant>
        <vt:i4>158</vt:i4>
      </vt:variant>
      <vt:variant>
        <vt:i4>0</vt:i4>
      </vt:variant>
      <vt:variant>
        <vt:i4>5</vt:i4>
      </vt:variant>
      <vt:variant>
        <vt:lpwstr/>
      </vt:variant>
      <vt:variant>
        <vt:lpwstr>_Toc203110618</vt:lpwstr>
      </vt:variant>
      <vt:variant>
        <vt:i4>1507382</vt:i4>
      </vt:variant>
      <vt:variant>
        <vt:i4>152</vt:i4>
      </vt:variant>
      <vt:variant>
        <vt:i4>0</vt:i4>
      </vt:variant>
      <vt:variant>
        <vt:i4>5</vt:i4>
      </vt:variant>
      <vt:variant>
        <vt:lpwstr/>
      </vt:variant>
      <vt:variant>
        <vt:lpwstr>_Toc203110617</vt:lpwstr>
      </vt:variant>
      <vt:variant>
        <vt:i4>1507382</vt:i4>
      </vt:variant>
      <vt:variant>
        <vt:i4>146</vt:i4>
      </vt:variant>
      <vt:variant>
        <vt:i4>0</vt:i4>
      </vt:variant>
      <vt:variant>
        <vt:i4>5</vt:i4>
      </vt:variant>
      <vt:variant>
        <vt:lpwstr/>
      </vt:variant>
      <vt:variant>
        <vt:lpwstr>_Toc203110616</vt:lpwstr>
      </vt:variant>
      <vt:variant>
        <vt:i4>1507382</vt:i4>
      </vt:variant>
      <vt:variant>
        <vt:i4>140</vt:i4>
      </vt:variant>
      <vt:variant>
        <vt:i4>0</vt:i4>
      </vt:variant>
      <vt:variant>
        <vt:i4>5</vt:i4>
      </vt:variant>
      <vt:variant>
        <vt:lpwstr/>
      </vt:variant>
      <vt:variant>
        <vt:lpwstr>_Toc203110615</vt:lpwstr>
      </vt:variant>
      <vt:variant>
        <vt:i4>1507382</vt:i4>
      </vt:variant>
      <vt:variant>
        <vt:i4>134</vt:i4>
      </vt:variant>
      <vt:variant>
        <vt:i4>0</vt:i4>
      </vt:variant>
      <vt:variant>
        <vt:i4>5</vt:i4>
      </vt:variant>
      <vt:variant>
        <vt:lpwstr/>
      </vt:variant>
      <vt:variant>
        <vt:lpwstr>_Toc203110614</vt:lpwstr>
      </vt:variant>
      <vt:variant>
        <vt:i4>1507382</vt:i4>
      </vt:variant>
      <vt:variant>
        <vt:i4>128</vt:i4>
      </vt:variant>
      <vt:variant>
        <vt:i4>0</vt:i4>
      </vt:variant>
      <vt:variant>
        <vt:i4>5</vt:i4>
      </vt:variant>
      <vt:variant>
        <vt:lpwstr/>
      </vt:variant>
      <vt:variant>
        <vt:lpwstr>_Toc203110613</vt:lpwstr>
      </vt:variant>
      <vt:variant>
        <vt:i4>1507382</vt:i4>
      </vt:variant>
      <vt:variant>
        <vt:i4>122</vt:i4>
      </vt:variant>
      <vt:variant>
        <vt:i4>0</vt:i4>
      </vt:variant>
      <vt:variant>
        <vt:i4>5</vt:i4>
      </vt:variant>
      <vt:variant>
        <vt:lpwstr/>
      </vt:variant>
      <vt:variant>
        <vt:lpwstr>_Toc203110612</vt:lpwstr>
      </vt:variant>
      <vt:variant>
        <vt:i4>1507382</vt:i4>
      </vt:variant>
      <vt:variant>
        <vt:i4>116</vt:i4>
      </vt:variant>
      <vt:variant>
        <vt:i4>0</vt:i4>
      </vt:variant>
      <vt:variant>
        <vt:i4>5</vt:i4>
      </vt:variant>
      <vt:variant>
        <vt:lpwstr/>
      </vt:variant>
      <vt:variant>
        <vt:lpwstr>_Toc203110611</vt:lpwstr>
      </vt:variant>
      <vt:variant>
        <vt:i4>1507382</vt:i4>
      </vt:variant>
      <vt:variant>
        <vt:i4>110</vt:i4>
      </vt:variant>
      <vt:variant>
        <vt:i4>0</vt:i4>
      </vt:variant>
      <vt:variant>
        <vt:i4>5</vt:i4>
      </vt:variant>
      <vt:variant>
        <vt:lpwstr/>
      </vt:variant>
      <vt:variant>
        <vt:lpwstr>_Toc203110610</vt:lpwstr>
      </vt:variant>
      <vt:variant>
        <vt:i4>1441846</vt:i4>
      </vt:variant>
      <vt:variant>
        <vt:i4>104</vt:i4>
      </vt:variant>
      <vt:variant>
        <vt:i4>0</vt:i4>
      </vt:variant>
      <vt:variant>
        <vt:i4>5</vt:i4>
      </vt:variant>
      <vt:variant>
        <vt:lpwstr/>
      </vt:variant>
      <vt:variant>
        <vt:lpwstr>_Toc203110609</vt:lpwstr>
      </vt:variant>
      <vt:variant>
        <vt:i4>1441846</vt:i4>
      </vt:variant>
      <vt:variant>
        <vt:i4>98</vt:i4>
      </vt:variant>
      <vt:variant>
        <vt:i4>0</vt:i4>
      </vt:variant>
      <vt:variant>
        <vt:i4>5</vt:i4>
      </vt:variant>
      <vt:variant>
        <vt:lpwstr/>
      </vt:variant>
      <vt:variant>
        <vt:lpwstr>_Toc203110608</vt:lpwstr>
      </vt:variant>
      <vt:variant>
        <vt:i4>1441846</vt:i4>
      </vt:variant>
      <vt:variant>
        <vt:i4>92</vt:i4>
      </vt:variant>
      <vt:variant>
        <vt:i4>0</vt:i4>
      </vt:variant>
      <vt:variant>
        <vt:i4>5</vt:i4>
      </vt:variant>
      <vt:variant>
        <vt:lpwstr/>
      </vt:variant>
      <vt:variant>
        <vt:lpwstr>_Toc203110607</vt:lpwstr>
      </vt:variant>
      <vt:variant>
        <vt:i4>1441846</vt:i4>
      </vt:variant>
      <vt:variant>
        <vt:i4>86</vt:i4>
      </vt:variant>
      <vt:variant>
        <vt:i4>0</vt:i4>
      </vt:variant>
      <vt:variant>
        <vt:i4>5</vt:i4>
      </vt:variant>
      <vt:variant>
        <vt:lpwstr/>
      </vt:variant>
      <vt:variant>
        <vt:lpwstr>_Toc203110606</vt:lpwstr>
      </vt:variant>
      <vt:variant>
        <vt:i4>1441846</vt:i4>
      </vt:variant>
      <vt:variant>
        <vt:i4>80</vt:i4>
      </vt:variant>
      <vt:variant>
        <vt:i4>0</vt:i4>
      </vt:variant>
      <vt:variant>
        <vt:i4>5</vt:i4>
      </vt:variant>
      <vt:variant>
        <vt:lpwstr/>
      </vt:variant>
      <vt:variant>
        <vt:lpwstr>_Toc203110605</vt:lpwstr>
      </vt:variant>
      <vt:variant>
        <vt:i4>1441846</vt:i4>
      </vt:variant>
      <vt:variant>
        <vt:i4>74</vt:i4>
      </vt:variant>
      <vt:variant>
        <vt:i4>0</vt:i4>
      </vt:variant>
      <vt:variant>
        <vt:i4>5</vt:i4>
      </vt:variant>
      <vt:variant>
        <vt:lpwstr/>
      </vt:variant>
      <vt:variant>
        <vt:lpwstr>_Toc203110604</vt:lpwstr>
      </vt:variant>
      <vt:variant>
        <vt:i4>1441846</vt:i4>
      </vt:variant>
      <vt:variant>
        <vt:i4>68</vt:i4>
      </vt:variant>
      <vt:variant>
        <vt:i4>0</vt:i4>
      </vt:variant>
      <vt:variant>
        <vt:i4>5</vt:i4>
      </vt:variant>
      <vt:variant>
        <vt:lpwstr/>
      </vt:variant>
      <vt:variant>
        <vt:lpwstr>_Toc203110603</vt:lpwstr>
      </vt:variant>
      <vt:variant>
        <vt:i4>1441846</vt:i4>
      </vt:variant>
      <vt:variant>
        <vt:i4>62</vt:i4>
      </vt:variant>
      <vt:variant>
        <vt:i4>0</vt:i4>
      </vt:variant>
      <vt:variant>
        <vt:i4>5</vt:i4>
      </vt:variant>
      <vt:variant>
        <vt:lpwstr/>
      </vt:variant>
      <vt:variant>
        <vt:lpwstr>_Toc203110602</vt:lpwstr>
      </vt:variant>
      <vt:variant>
        <vt:i4>1441846</vt:i4>
      </vt:variant>
      <vt:variant>
        <vt:i4>56</vt:i4>
      </vt:variant>
      <vt:variant>
        <vt:i4>0</vt:i4>
      </vt:variant>
      <vt:variant>
        <vt:i4>5</vt:i4>
      </vt:variant>
      <vt:variant>
        <vt:lpwstr/>
      </vt:variant>
      <vt:variant>
        <vt:lpwstr>_Toc203110601</vt:lpwstr>
      </vt:variant>
      <vt:variant>
        <vt:i4>1441846</vt:i4>
      </vt:variant>
      <vt:variant>
        <vt:i4>50</vt:i4>
      </vt:variant>
      <vt:variant>
        <vt:i4>0</vt:i4>
      </vt:variant>
      <vt:variant>
        <vt:i4>5</vt:i4>
      </vt:variant>
      <vt:variant>
        <vt:lpwstr/>
      </vt:variant>
      <vt:variant>
        <vt:lpwstr>_Toc203110600</vt:lpwstr>
      </vt:variant>
      <vt:variant>
        <vt:i4>2031669</vt:i4>
      </vt:variant>
      <vt:variant>
        <vt:i4>44</vt:i4>
      </vt:variant>
      <vt:variant>
        <vt:i4>0</vt:i4>
      </vt:variant>
      <vt:variant>
        <vt:i4>5</vt:i4>
      </vt:variant>
      <vt:variant>
        <vt:lpwstr/>
      </vt:variant>
      <vt:variant>
        <vt:lpwstr>_Toc203110599</vt:lpwstr>
      </vt:variant>
      <vt:variant>
        <vt:i4>2031669</vt:i4>
      </vt:variant>
      <vt:variant>
        <vt:i4>38</vt:i4>
      </vt:variant>
      <vt:variant>
        <vt:i4>0</vt:i4>
      </vt:variant>
      <vt:variant>
        <vt:i4>5</vt:i4>
      </vt:variant>
      <vt:variant>
        <vt:lpwstr/>
      </vt:variant>
      <vt:variant>
        <vt:lpwstr>_Toc203110598</vt:lpwstr>
      </vt:variant>
      <vt:variant>
        <vt:i4>2031669</vt:i4>
      </vt:variant>
      <vt:variant>
        <vt:i4>32</vt:i4>
      </vt:variant>
      <vt:variant>
        <vt:i4>0</vt:i4>
      </vt:variant>
      <vt:variant>
        <vt:i4>5</vt:i4>
      </vt:variant>
      <vt:variant>
        <vt:lpwstr/>
      </vt:variant>
      <vt:variant>
        <vt:lpwstr>_Toc203110597</vt:lpwstr>
      </vt:variant>
      <vt:variant>
        <vt:i4>2031669</vt:i4>
      </vt:variant>
      <vt:variant>
        <vt:i4>26</vt:i4>
      </vt:variant>
      <vt:variant>
        <vt:i4>0</vt:i4>
      </vt:variant>
      <vt:variant>
        <vt:i4>5</vt:i4>
      </vt:variant>
      <vt:variant>
        <vt:lpwstr/>
      </vt:variant>
      <vt:variant>
        <vt:lpwstr>_Toc203110596</vt:lpwstr>
      </vt:variant>
      <vt:variant>
        <vt:i4>2031669</vt:i4>
      </vt:variant>
      <vt:variant>
        <vt:i4>20</vt:i4>
      </vt:variant>
      <vt:variant>
        <vt:i4>0</vt:i4>
      </vt:variant>
      <vt:variant>
        <vt:i4>5</vt:i4>
      </vt:variant>
      <vt:variant>
        <vt:lpwstr/>
      </vt:variant>
      <vt:variant>
        <vt:lpwstr>_Toc203110595</vt:lpwstr>
      </vt:variant>
      <vt:variant>
        <vt:i4>2031669</vt:i4>
      </vt:variant>
      <vt:variant>
        <vt:i4>14</vt:i4>
      </vt:variant>
      <vt:variant>
        <vt:i4>0</vt:i4>
      </vt:variant>
      <vt:variant>
        <vt:i4>5</vt:i4>
      </vt:variant>
      <vt:variant>
        <vt:lpwstr/>
      </vt:variant>
      <vt:variant>
        <vt:lpwstr>_Toc203110594</vt:lpwstr>
      </vt:variant>
      <vt:variant>
        <vt:i4>2031669</vt:i4>
      </vt:variant>
      <vt:variant>
        <vt:i4>8</vt:i4>
      </vt:variant>
      <vt:variant>
        <vt:i4>0</vt:i4>
      </vt:variant>
      <vt:variant>
        <vt:i4>5</vt:i4>
      </vt:variant>
      <vt:variant>
        <vt:lpwstr/>
      </vt:variant>
      <vt:variant>
        <vt:lpwstr>_Toc203110593</vt:lpwstr>
      </vt:variant>
      <vt:variant>
        <vt:i4>2031669</vt:i4>
      </vt:variant>
      <vt:variant>
        <vt:i4>2</vt:i4>
      </vt:variant>
      <vt:variant>
        <vt:i4>0</vt:i4>
      </vt:variant>
      <vt:variant>
        <vt:i4>5</vt:i4>
      </vt:variant>
      <vt:variant>
        <vt:lpwstr/>
      </vt:variant>
      <vt:variant>
        <vt:lpwstr>_Toc203110592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24048RN6CG</dc:creator>
  <cp:keywords/>
  <cp:lastModifiedBy>GAFAR JIMOH</cp:lastModifiedBy>
  <cp:revision>6</cp:revision>
  <dcterms:created xsi:type="dcterms:W3CDTF">2025-07-11T17:29:00Z</dcterms:created>
  <dcterms:modified xsi:type="dcterms:W3CDTF">2025-07-11T17:32:00Z</dcterms:modified>
</cp:coreProperties>
</file>