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BA55" w14:textId="7012D2DF" w:rsidR="007F45D1" w:rsidRPr="00E66EA7" w:rsidRDefault="007F45D1" w:rsidP="007F45D1">
      <w:pPr>
        <w:ind w:right="-85"/>
        <w:jc w:val="center"/>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 xml:space="preserve">IMPACT OF PRICE </w:t>
      </w:r>
      <w:r>
        <w:rPr>
          <w:rFonts w:asciiTheme="majorBidi" w:eastAsia="Times New Roman" w:hAnsiTheme="majorBidi" w:cstheme="majorBidi"/>
          <w:b/>
          <w:sz w:val="24"/>
          <w:szCs w:val="24"/>
        </w:rPr>
        <w:t>VOLATALITY OF OIL</w:t>
      </w:r>
      <w:r w:rsidRPr="00E66EA7">
        <w:rPr>
          <w:rFonts w:asciiTheme="majorBidi" w:eastAsia="Times New Roman" w:hAnsiTheme="majorBidi" w:cstheme="majorBidi"/>
          <w:b/>
          <w:sz w:val="24"/>
          <w:szCs w:val="24"/>
        </w:rPr>
        <w:t xml:space="preserve"> ON ECONOMIC GROWTH </w:t>
      </w:r>
      <w:r>
        <w:rPr>
          <w:rFonts w:asciiTheme="majorBidi" w:eastAsia="Times New Roman" w:hAnsiTheme="majorBidi" w:cstheme="majorBidi"/>
          <w:b/>
          <w:sz w:val="24"/>
          <w:szCs w:val="24"/>
        </w:rPr>
        <w:t>OF NIGERIA</w:t>
      </w:r>
    </w:p>
    <w:p w14:paraId="24DD517B" w14:textId="5C492A57" w:rsidR="007F45D1" w:rsidRDefault="007F45D1" w:rsidP="007F45D1">
      <w:pPr>
        <w:spacing w:line="480" w:lineRule="auto"/>
        <w:ind w:right="-85"/>
        <w:jc w:val="center"/>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 xml:space="preserve">(A CASE OF </w:t>
      </w:r>
      <w:r>
        <w:rPr>
          <w:rFonts w:asciiTheme="majorBidi" w:eastAsia="Times New Roman" w:hAnsiTheme="majorBidi" w:cstheme="majorBidi"/>
          <w:b/>
          <w:sz w:val="24"/>
          <w:szCs w:val="24"/>
        </w:rPr>
        <w:t>NIGERIAN NATIONAL PETROLEUM COMPANY LIMITED, NNPCL</w:t>
      </w:r>
      <w:r w:rsidRPr="00E66EA7">
        <w:rPr>
          <w:rFonts w:asciiTheme="majorBidi" w:eastAsia="Times New Roman" w:hAnsiTheme="majorBidi" w:cstheme="majorBidi"/>
          <w:b/>
          <w:sz w:val="24"/>
          <w:szCs w:val="24"/>
        </w:rPr>
        <w:t>)</w:t>
      </w:r>
    </w:p>
    <w:p w14:paraId="6D29B8D1" w14:textId="77777777" w:rsidR="007F45D1" w:rsidRDefault="007F45D1" w:rsidP="007F45D1">
      <w:pPr>
        <w:spacing w:line="360" w:lineRule="auto"/>
        <w:jc w:val="center"/>
        <w:rPr>
          <w:rFonts w:ascii="Times New Roman" w:hAnsi="Times New Roman" w:cs="Times New Roman"/>
          <w:b/>
          <w:sz w:val="24"/>
          <w:szCs w:val="24"/>
        </w:rPr>
      </w:pPr>
    </w:p>
    <w:p w14:paraId="55E608B5" w14:textId="77777777" w:rsidR="007F45D1" w:rsidRDefault="007F45D1" w:rsidP="007F45D1">
      <w:pPr>
        <w:spacing w:line="360" w:lineRule="auto"/>
        <w:jc w:val="center"/>
        <w:rPr>
          <w:rFonts w:ascii="Times New Roman" w:hAnsi="Times New Roman" w:cs="Times New Roman"/>
          <w:b/>
          <w:sz w:val="24"/>
          <w:szCs w:val="24"/>
        </w:rPr>
      </w:pPr>
    </w:p>
    <w:p w14:paraId="479F2F4E" w14:textId="74A415D2" w:rsidR="007F45D1" w:rsidRDefault="007F45D1" w:rsidP="007F45D1">
      <w:pPr>
        <w:spacing w:line="360" w:lineRule="auto"/>
        <w:jc w:val="center"/>
        <w:rPr>
          <w:rFonts w:ascii="Times New Roman" w:hAnsi="Times New Roman" w:cs="Times New Roman"/>
          <w:b/>
          <w:sz w:val="24"/>
          <w:szCs w:val="24"/>
        </w:rPr>
      </w:pPr>
      <w:r w:rsidRPr="000C002C">
        <w:rPr>
          <w:rFonts w:ascii="Times New Roman" w:hAnsi="Times New Roman" w:cs="Times New Roman"/>
          <w:b/>
          <w:sz w:val="24"/>
          <w:szCs w:val="24"/>
        </w:rPr>
        <w:t>BY</w:t>
      </w:r>
    </w:p>
    <w:p w14:paraId="40E6990E" w14:textId="77777777" w:rsidR="007F45D1" w:rsidRPr="000C002C" w:rsidRDefault="007F45D1" w:rsidP="007F45D1">
      <w:pPr>
        <w:spacing w:line="360" w:lineRule="auto"/>
        <w:jc w:val="center"/>
        <w:rPr>
          <w:rFonts w:ascii="Times New Roman" w:hAnsi="Times New Roman" w:cs="Times New Roman"/>
          <w:b/>
          <w:sz w:val="24"/>
          <w:szCs w:val="24"/>
        </w:rPr>
      </w:pPr>
    </w:p>
    <w:p w14:paraId="698A8021" w14:textId="77777777" w:rsidR="007F45D1" w:rsidRPr="000C002C" w:rsidRDefault="007F45D1" w:rsidP="007F45D1">
      <w:pPr>
        <w:spacing w:line="360" w:lineRule="auto"/>
        <w:jc w:val="center"/>
        <w:rPr>
          <w:rFonts w:ascii="Times New Roman" w:hAnsi="Times New Roman" w:cs="Times New Roman"/>
          <w:b/>
          <w:sz w:val="24"/>
          <w:szCs w:val="24"/>
        </w:rPr>
      </w:pPr>
    </w:p>
    <w:p w14:paraId="01626E39" w14:textId="6D4B31D0" w:rsidR="007F45D1" w:rsidRPr="00D3368F" w:rsidRDefault="007F45D1" w:rsidP="007F45D1">
      <w:pPr>
        <w:tabs>
          <w:tab w:val="left" w:pos="1830"/>
        </w:tabs>
        <w:spacing w:line="360" w:lineRule="auto"/>
        <w:jc w:val="center"/>
        <w:rPr>
          <w:rFonts w:ascii="Times New Roman" w:hAnsi="Times New Roman" w:cs="Times New Roman"/>
          <w:b/>
          <w:color w:val="000000" w:themeColor="text1"/>
          <w:sz w:val="24"/>
          <w:szCs w:val="24"/>
        </w:rPr>
      </w:pPr>
      <w:r>
        <w:rPr>
          <w:rFonts w:cs="Times New Roman"/>
          <w:b/>
          <w:color w:val="000000" w:themeColor="text1"/>
          <w:sz w:val="24"/>
          <w:szCs w:val="24"/>
        </w:rPr>
        <w:t>BALOGUN TESLIM OLADIMEJI</w:t>
      </w:r>
    </w:p>
    <w:p w14:paraId="382B3A54" w14:textId="75941FAD" w:rsidR="007F45D1" w:rsidRPr="00D3368F" w:rsidRDefault="007F45D1" w:rsidP="007F45D1">
      <w:pPr>
        <w:pStyle w:val="Heading4"/>
        <w:spacing w:before="0" w:line="360" w:lineRule="auto"/>
        <w:jc w:val="center"/>
        <w:rPr>
          <w:rFonts w:ascii="Times New Roman" w:hAnsi="Times New Roman" w:cs="Times New Roman"/>
          <w:b/>
          <w:i w:val="0"/>
          <w:color w:val="auto"/>
          <w:sz w:val="24"/>
          <w:szCs w:val="24"/>
        </w:rPr>
      </w:pPr>
      <w:r w:rsidRPr="00D3368F">
        <w:rPr>
          <w:rFonts w:ascii="Times New Roman" w:hAnsi="Times New Roman" w:cs="Times New Roman"/>
          <w:b/>
          <w:i w:val="0"/>
          <w:color w:val="auto"/>
          <w:sz w:val="24"/>
          <w:szCs w:val="24"/>
        </w:rPr>
        <w:t>HND/23/BFN/FT/</w:t>
      </w:r>
      <w:r w:rsidRPr="00D3368F">
        <w:rPr>
          <w:rFonts w:cs="Times New Roman"/>
          <w:b/>
          <w:i w:val="0"/>
          <w:color w:val="auto"/>
          <w:sz w:val="24"/>
          <w:szCs w:val="24"/>
        </w:rPr>
        <w:t>0</w:t>
      </w:r>
      <w:r>
        <w:rPr>
          <w:rFonts w:cs="Times New Roman"/>
          <w:b/>
          <w:i w:val="0"/>
          <w:color w:val="auto"/>
          <w:sz w:val="24"/>
          <w:szCs w:val="24"/>
        </w:rPr>
        <w:t>4</w:t>
      </w:r>
      <w:r w:rsidR="00C520EA">
        <w:rPr>
          <w:rFonts w:cs="Times New Roman"/>
          <w:b/>
          <w:i w:val="0"/>
          <w:color w:val="auto"/>
          <w:sz w:val="24"/>
          <w:szCs w:val="24"/>
        </w:rPr>
        <w:t>3</w:t>
      </w:r>
      <w:r>
        <w:rPr>
          <w:rFonts w:cs="Times New Roman"/>
          <w:b/>
          <w:i w:val="0"/>
          <w:color w:val="auto"/>
          <w:sz w:val="24"/>
          <w:szCs w:val="24"/>
        </w:rPr>
        <w:t>7</w:t>
      </w:r>
    </w:p>
    <w:p w14:paraId="6D697624" w14:textId="77777777" w:rsidR="007F45D1" w:rsidRPr="00D3368F" w:rsidRDefault="007F45D1" w:rsidP="007F45D1">
      <w:pPr>
        <w:pStyle w:val="Heading4"/>
        <w:spacing w:before="0" w:line="360" w:lineRule="auto"/>
        <w:rPr>
          <w:rFonts w:ascii="Times New Roman" w:hAnsi="Times New Roman" w:cs="Times New Roman"/>
          <w:b/>
          <w:bCs/>
          <w:i w:val="0"/>
          <w:iCs w:val="0"/>
          <w:color w:val="auto"/>
          <w:sz w:val="24"/>
          <w:szCs w:val="24"/>
        </w:rPr>
      </w:pPr>
    </w:p>
    <w:p w14:paraId="01E62F47" w14:textId="77777777" w:rsidR="007F45D1" w:rsidRPr="00D3368F" w:rsidRDefault="007F45D1" w:rsidP="007F45D1">
      <w:pPr>
        <w:spacing w:line="360" w:lineRule="auto"/>
        <w:rPr>
          <w:rFonts w:ascii="Times New Roman" w:hAnsi="Times New Roman" w:cs="Times New Roman"/>
          <w:sz w:val="24"/>
          <w:szCs w:val="24"/>
        </w:rPr>
      </w:pPr>
    </w:p>
    <w:p w14:paraId="76B0755B" w14:textId="77777777" w:rsidR="007F45D1" w:rsidRPr="000C002C" w:rsidRDefault="007F45D1" w:rsidP="007F45D1">
      <w:pPr>
        <w:spacing w:line="360" w:lineRule="auto"/>
        <w:ind w:right="-396"/>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BEING A RESEARCH PROJECT SUBMITTED TO THE DEPARTMENT OF BANKING AND FINANCE, INSTITUTE OF FINANCE AND MANAGEMENT STUDIES</w:t>
      </w:r>
    </w:p>
    <w:p w14:paraId="6A931799" w14:textId="77777777" w:rsidR="007F45D1" w:rsidRPr="000C002C" w:rsidRDefault="007F45D1" w:rsidP="007F45D1">
      <w:pPr>
        <w:spacing w:line="360" w:lineRule="auto"/>
        <w:ind w:right="-396"/>
        <w:rPr>
          <w:rFonts w:ascii="Times New Roman" w:hAnsi="Times New Roman" w:cs="Times New Roman"/>
          <w:color w:val="000000" w:themeColor="text1"/>
          <w:sz w:val="24"/>
          <w:szCs w:val="24"/>
        </w:rPr>
      </w:pPr>
    </w:p>
    <w:p w14:paraId="27FD3CF3" w14:textId="77777777" w:rsidR="007F45D1" w:rsidRPr="000C002C" w:rsidRDefault="007F45D1" w:rsidP="007F45D1">
      <w:pPr>
        <w:spacing w:line="360" w:lineRule="auto"/>
        <w:ind w:right="-396"/>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IN PARTIAL FULFILLMENT OF THE REQUIREMENT FOR THE AWARD OF HIGHER NATIONAL DIPLOMA (HND) IN BANKING AND FINANCE, KWARA STATE POLYTECHNIC, ILORIN</w:t>
      </w:r>
    </w:p>
    <w:p w14:paraId="3917ED20" w14:textId="77777777" w:rsidR="007F45D1" w:rsidRPr="000C002C" w:rsidRDefault="007F45D1" w:rsidP="007F45D1">
      <w:pPr>
        <w:pStyle w:val="Heading4"/>
        <w:spacing w:before="0" w:line="360" w:lineRule="auto"/>
        <w:ind w:left="4320" w:firstLine="720"/>
        <w:rPr>
          <w:rFonts w:ascii="Times New Roman" w:hAnsi="Times New Roman" w:cs="Times New Roman"/>
          <w:b/>
          <w:i w:val="0"/>
          <w:color w:val="auto"/>
          <w:sz w:val="24"/>
          <w:szCs w:val="24"/>
        </w:rPr>
      </w:pPr>
    </w:p>
    <w:p w14:paraId="65F0BCF7" w14:textId="77777777" w:rsidR="007F45D1" w:rsidRDefault="007F45D1" w:rsidP="007F45D1">
      <w:pPr>
        <w:pStyle w:val="Heading4"/>
        <w:spacing w:before="0" w:line="360" w:lineRule="auto"/>
        <w:ind w:left="4320" w:firstLine="720"/>
        <w:rPr>
          <w:rFonts w:ascii="Times New Roman" w:hAnsi="Times New Roman" w:cs="Times New Roman"/>
          <w:b/>
          <w:color w:val="auto"/>
          <w:sz w:val="24"/>
          <w:szCs w:val="24"/>
        </w:rPr>
      </w:pPr>
    </w:p>
    <w:p w14:paraId="5F8E2F7D" w14:textId="77777777" w:rsidR="007F45D1" w:rsidRPr="007F5770" w:rsidRDefault="007F45D1" w:rsidP="007F45D1">
      <w:pPr>
        <w:spacing w:line="360" w:lineRule="auto"/>
      </w:pPr>
    </w:p>
    <w:p w14:paraId="6CC0AD7E" w14:textId="77777777" w:rsidR="007F45D1" w:rsidRPr="000C002C" w:rsidRDefault="007F45D1" w:rsidP="007F45D1">
      <w:pPr>
        <w:pStyle w:val="Heading4"/>
        <w:spacing w:before="0" w:line="360" w:lineRule="auto"/>
        <w:ind w:left="5040" w:firstLine="720"/>
        <w:rPr>
          <w:rFonts w:ascii="Times New Roman" w:hAnsi="Times New Roman" w:cs="Times New Roman"/>
          <w:b/>
          <w:i w:val="0"/>
          <w:color w:val="auto"/>
          <w:sz w:val="24"/>
          <w:szCs w:val="24"/>
        </w:rPr>
      </w:pPr>
      <w:r>
        <w:rPr>
          <w:rFonts w:ascii="Times New Roman" w:hAnsi="Times New Roman" w:cs="Times New Roman"/>
          <w:b/>
          <w:i w:val="0"/>
          <w:color w:val="auto"/>
          <w:sz w:val="24"/>
          <w:szCs w:val="24"/>
        </w:rPr>
        <w:t>MAY</w:t>
      </w:r>
      <w:r w:rsidRPr="000C002C">
        <w:rPr>
          <w:rFonts w:ascii="Times New Roman" w:hAnsi="Times New Roman" w:cs="Times New Roman"/>
          <w:b/>
          <w:i w:val="0"/>
          <w:color w:val="auto"/>
          <w:sz w:val="24"/>
          <w:szCs w:val="24"/>
        </w:rPr>
        <w:t>, 202</w:t>
      </w:r>
      <w:r>
        <w:rPr>
          <w:rFonts w:ascii="Times New Roman" w:hAnsi="Times New Roman" w:cs="Times New Roman"/>
          <w:b/>
          <w:i w:val="0"/>
          <w:color w:val="auto"/>
          <w:sz w:val="24"/>
          <w:szCs w:val="24"/>
        </w:rPr>
        <w:t>5</w:t>
      </w:r>
    </w:p>
    <w:p w14:paraId="36CCA7DF" w14:textId="77777777" w:rsidR="007F45D1" w:rsidRDefault="007F45D1" w:rsidP="007F45D1">
      <w:pPr>
        <w:spacing w:line="360" w:lineRule="auto"/>
        <w:rPr>
          <w:rFonts w:ascii="Times New Roman" w:hAnsi="Times New Roman" w:cs="Times New Roman"/>
          <w:b/>
          <w:sz w:val="24"/>
          <w:szCs w:val="24"/>
        </w:rPr>
      </w:pPr>
    </w:p>
    <w:p w14:paraId="6450DB78" w14:textId="77777777" w:rsidR="007F45D1" w:rsidRDefault="007F45D1" w:rsidP="007F45D1">
      <w:pPr>
        <w:spacing w:line="360" w:lineRule="auto"/>
        <w:rPr>
          <w:rFonts w:ascii="Times New Roman" w:hAnsi="Times New Roman" w:cs="Times New Roman"/>
          <w:b/>
          <w:sz w:val="24"/>
          <w:szCs w:val="24"/>
        </w:rPr>
      </w:pPr>
    </w:p>
    <w:p w14:paraId="0D00730C" w14:textId="77777777" w:rsidR="007F45D1" w:rsidRDefault="007F45D1" w:rsidP="007F45D1">
      <w:pPr>
        <w:spacing w:line="360" w:lineRule="auto"/>
        <w:rPr>
          <w:rFonts w:ascii="Times New Roman" w:hAnsi="Times New Roman" w:cs="Times New Roman"/>
          <w:b/>
          <w:sz w:val="24"/>
          <w:szCs w:val="24"/>
        </w:rPr>
      </w:pPr>
    </w:p>
    <w:p w14:paraId="654A4EC7" w14:textId="77777777" w:rsidR="007F45D1" w:rsidRDefault="007F45D1" w:rsidP="007F45D1">
      <w:pPr>
        <w:spacing w:line="360" w:lineRule="auto"/>
        <w:rPr>
          <w:rFonts w:ascii="Times New Roman" w:hAnsi="Times New Roman" w:cs="Times New Roman"/>
          <w:b/>
          <w:sz w:val="24"/>
          <w:szCs w:val="24"/>
        </w:rPr>
      </w:pPr>
    </w:p>
    <w:p w14:paraId="6EBD03B4" w14:textId="77777777" w:rsidR="007F45D1" w:rsidRPr="000C002C" w:rsidRDefault="007F45D1" w:rsidP="007F45D1">
      <w:pPr>
        <w:spacing w:line="480" w:lineRule="auto"/>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lastRenderedPageBreak/>
        <w:t>CERTIFICATION</w:t>
      </w:r>
    </w:p>
    <w:p w14:paraId="6444014E" w14:textId="56162A7A" w:rsidR="007F45D1" w:rsidRPr="000C002C" w:rsidRDefault="007F45D1" w:rsidP="007F45D1">
      <w:pPr>
        <w:spacing w:line="48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This is to certify that this </w:t>
      </w:r>
      <w:r>
        <w:rPr>
          <w:rFonts w:ascii="Times New Roman" w:hAnsi="Times New Roman" w:cs="Times New Roman"/>
          <w:color w:val="000000" w:themeColor="text1"/>
          <w:sz w:val="24"/>
          <w:szCs w:val="24"/>
        </w:rPr>
        <w:t xml:space="preserve">research </w:t>
      </w:r>
      <w:r w:rsidRPr="000C002C">
        <w:rPr>
          <w:rFonts w:ascii="Times New Roman" w:hAnsi="Times New Roman" w:cs="Times New Roman"/>
          <w:color w:val="000000" w:themeColor="text1"/>
          <w:sz w:val="24"/>
          <w:szCs w:val="24"/>
        </w:rPr>
        <w:t>project has been read and approved as meeting part of the requirement for the award of Higher National Diploma, in the Department of Banking and Finance, Institute of Finance and Management Studies, Kwara State Polytechnic, Ilorin.</w:t>
      </w:r>
    </w:p>
    <w:p w14:paraId="1FF3035A" w14:textId="77777777" w:rsidR="007F45D1" w:rsidRDefault="007F45D1" w:rsidP="007F45D1">
      <w:pPr>
        <w:pStyle w:val="NoSpacing"/>
        <w:spacing w:line="48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p>
    <w:p w14:paraId="1336CF19" w14:textId="77777777" w:rsidR="007F45D1" w:rsidRPr="000C002C" w:rsidRDefault="007F45D1" w:rsidP="007F45D1">
      <w:pPr>
        <w:pStyle w:val="NoSpacing"/>
        <w:spacing w:line="360" w:lineRule="auto"/>
        <w:ind w:right="-396"/>
        <w:jc w:val="both"/>
        <w:rPr>
          <w:rFonts w:ascii="Times New Roman" w:hAnsi="Times New Roman" w:cs="Times New Roman"/>
          <w:color w:val="000000" w:themeColor="text1"/>
          <w:sz w:val="24"/>
          <w:szCs w:val="24"/>
        </w:rPr>
      </w:pPr>
    </w:p>
    <w:p w14:paraId="38B3B3B8"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p>
    <w:p w14:paraId="6102782D"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w:t>
      </w:r>
    </w:p>
    <w:p w14:paraId="36C94A7D"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Mr. SAFURA, S.A.</w:t>
      </w:r>
      <w:r>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633B65B7"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Supervisor</w:t>
      </w:r>
    </w:p>
    <w:p w14:paraId="78BA022E" w14:textId="77777777" w:rsidR="007F45D1" w:rsidRPr="000C002C" w:rsidRDefault="007F45D1" w:rsidP="007F45D1">
      <w:pPr>
        <w:ind w:right="-396" w:firstLine="720"/>
        <w:rPr>
          <w:rFonts w:ascii="Times New Roman" w:hAnsi="Times New Roman" w:cs="Times New Roman"/>
          <w:color w:val="000000" w:themeColor="text1"/>
          <w:sz w:val="24"/>
          <w:szCs w:val="24"/>
        </w:rPr>
      </w:pPr>
    </w:p>
    <w:p w14:paraId="12F2A3B6" w14:textId="77777777" w:rsidR="007F45D1" w:rsidRDefault="007F45D1" w:rsidP="007F45D1">
      <w:pPr>
        <w:ind w:right="-396" w:firstLine="720"/>
        <w:rPr>
          <w:rFonts w:cs="Times New Roman"/>
          <w:color w:val="000000" w:themeColor="text1"/>
          <w:sz w:val="24"/>
          <w:szCs w:val="24"/>
        </w:rPr>
      </w:pPr>
    </w:p>
    <w:p w14:paraId="5F196797" w14:textId="77777777" w:rsidR="007F45D1" w:rsidRDefault="007F45D1" w:rsidP="007F45D1">
      <w:pPr>
        <w:ind w:right="-396" w:firstLine="720"/>
        <w:rPr>
          <w:rFonts w:cs="Times New Roman"/>
          <w:color w:val="000000" w:themeColor="text1"/>
          <w:sz w:val="24"/>
          <w:szCs w:val="24"/>
        </w:rPr>
      </w:pPr>
    </w:p>
    <w:p w14:paraId="017F407B" w14:textId="77777777" w:rsidR="007F45D1" w:rsidRPr="000C002C" w:rsidRDefault="007F45D1" w:rsidP="007F45D1">
      <w:pPr>
        <w:ind w:right="-396" w:firstLine="720"/>
        <w:rPr>
          <w:rFonts w:ascii="Times New Roman" w:hAnsi="Times New Roman" w:cs="Times New Roman"/>
          <w:color w:val="000000" w:themeColor="text1"/>
          <w:sz w:val="24"/>
          <w:szCs w:val="24"/>
        </w:rPr>
      </w:pPr>
    </w:p>
    <w:p w14:paraId="09D96D7A"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14:paraId="75499D09"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Mrs. Otayokhe E.Y.</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241A650F"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Coordinator</w:t>
      </w:r>
    </w:p>
    <w:p w14:paraId="23A3B935"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p>
    <w:p w14:paraId="5B04E80A" w14:textId="77777777" w:rsidR="007F45D1" w:rsidRDefault="007F45D1" w:rsidP="007F45D1">
      <w:pPr>
        <w:pStyle w:val="NoSpacing"/>
        <w:ind w:right="-396"/>
        <w:jc w:val="both"/>
        <w:rPr>
          <w:rFonts w:ascii="Times New Roman" w:hAnsi="Times New Roman" w:cs="Times New Roman"/>
          <w:color w:val="000000" w:themeColor="text1"/>
          <w:sz w:val="24"/>
          <w:szCs w:val="24"/>
        </w:rPr>
      </w:pPr>
    </w:p>
    <w:p w14:paraId="6646B3E7" w14:textId="77777777" w:rsidR="007F45D1" w:rsidRDefault="007F45D1" w:rsidP="007F45D1">
      <w:pPr>
        <w:pStyle w:val="NoSpacing"/>
        <w:ind w:right="-396"/>
        <w:jc w:val="both"/>
        <w:rPr>
          <w:rFonts w:ascii="Times New Roman" w:hAnsi="Times New Roman" w:cs="Times New Roman"/>
          <w:color w:val="000000" w:themeColor="text1"/>
          <w:sz w:val="24"/>
          <w:szCs w:val="24"/>
        </w:rPr>
      </w:pPr>
    </w:p>
    <w:p w14:paraId="417090D1"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p>
    <w:p w14:paraId="16706AFC"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p>
    <w:p w14:paraId="71C4FCD7"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14:paraId="2D24C642"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Mr. Ajiboye W.T.</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76D69915"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Head of Department</w:t>
      </w:r>
    </w:p>
    <w:p w14:paraId="21BBA2EE"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p>
    <w:p w14:paraId="3666584E" w14:textId="77777777" w:rsidR="007F45D1" w:rsidRDefault="007F45D1" w:rsidP="007F45D1">
      <w:pPr>
        <w:pStyle w:val="NoSpacing"/>
        <w:ind w:right="-396"/>
        <w:jc w:val="both"/>
        <w:rPr>
          <w:rFonts w:ascii="Times New Roman" w:hAnsi="Times New Roman" w:cs="Times New Roman"/>
          <w:color w:val="000000" w:themeColor="text1"/>
          <w:sz w:val="24"/>
          <w:szCs w:val="24"/>
        </w:rPr>
      </w:pPr>
    </w:p>
    <w:p w14:paraId="0F568BFE" w14:textId="77777777" w:rsidR="007F45D1" w:rsidRDefault="007F45D1" w:rsidP="007F45D1">
      <w:pPr>
        <w:pStyle w:val="NoSpacing"/>
        <w:ind w:right="-396"/>
        <w:jc w:val="both"/>
        <w:rPr>
          <w:rFonts w:ascii="Times New Roman" w:hAnsi="Times New Roman" w:cs="Times New Roman"/>
          <w:color w:val="000000" w:themeColor="text1"/>
          <w:sz w:val="24"/>
          <w:szCs w:val="24"/>
        </w:rPr>
      </w:pPr>
    </w:p>
    <w:p w14:paraId="06455915"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p>
    <w:p w14:paraId="2D772AE2"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_________________</w:t>
      </w:r>
    </w:p>
    <w:p w14:paraId="4FB4F90A"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External Examiner</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6CC2E5C6" w14:textId="77777777" w:rsidR="007F45D1" w:rsidRPr="000C002C" w:rsidRDefault="007F45D1" w:rsidP="007F45D1">
      <w:pPr>
        <w:pStyle w:val="NoSpacing"/>
        <w:ind w:right="-396"/>
        <w:jc w:val="both"/>
        <w:rPr>
          <w:rFonts w:ascii="Times New Roman" w:hAnsi="Times New Roman" w:cs="Times New Roman"/>
          <w:color w:val="000000" w:themeColor="text1"/>
          <w:sz w:val="24"/>
          <w:szCs w:val="24"/>
        </w:rPr>
      </w:pPr>
    </w:p>
    <w:p w14:paraId="0BF5C169" w14:textId="77777777" w:rsidR="007F45D1" w:rsidRDefault="007F45D1" w:rsidP="007F45D1">
      <w:pPr>
        <w:spacing w:line="360" w:lineRule="auto"/>
        <w:jc w:val="center"/>
        <w:rPr>
          <w:rFonts w:cs="Times New Roman"/>
          <w:b/>
          <w:sz w:val="24"/>
          <w:szCs w:val="24"/>
        </w:rPr>
      </w:pPr>
    </w:p>
    <w:p w14:paraId="6E09A2F2" w14:textId="77777777" w:rsidR="007F45D1" w:rsidRDefault="007F45D1" w:rsidP="007F45D1">
      <w:pPr>
        <w:spacing w:line="360" w:lineRule="auto"/>
        <w:jc w:val="center"/>
        <w:rPr>
          <w:rFonts w:cs="Times New Roman"/>
          <w:b/>
          <w:sz w:val="24"/>
          <w:szCs w:val="24"/>
        </w:rPr>
      </w:pPr>
    </w:p>
    <w:p w14:paraId="504EE078" w14:textId="77777777" w:rsidR="007F45D1" w:rsidRPr="000C002C" w:rsidRDefault="007F45D1" w:rsidP="007F45D1">
      <w:pPr>
        <w:spacing w:line="480" w:lineRule="auto"/>
        <w:jc w:val="center"/>
        <w:rPr>
          <w:rFonts w:ascii="Times New Roman" w:hAnsi="Times New Roman" w:cs="Times New Roman"/>
          <w:b/>
          <w:sz w:val="24"/>
          <w:szCs w:val="24"/>
        </w:rPr>
      </w:pPr>
      <w:r w:rsidRPr="000C002C">
        <w:rPr>
          <w:rFonts w:ascii="Times New Roman" w:hAnsi="Times New Roman" w:cs="Times New Roman"/>
          <w:b/>
          <w:sz w:val="24"/>
          <w:szCs w:val="24"/>
        </w:rPr>
        <w:lastRenderedPageBreak/>
        <w:t>DEDICATION</w:t>
      </w:r>
    </w:p>
    <w:p w14:paraId="7D06429E" w14:textId="5EBF44A8" w:rsidR="007F45D1" w:rsidRPr="000C002C" w:rsidRDefault="007F45D1" w:rsidP="007F45D1">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This project is dedicated to Almighty God, who spared and saw me through during the course to this study and also to my parent, Mr. and Mrs. </w:t>
      </w:r>
      <w:r>
        <w:rPr>
          <w:rFonts w:cs="Times New Roman"/>
          <w:sz w:val="24"/>
          <w:szCs w:val="24"/>
        </w:rPr>
        <w:t>Balogun</w:t>
      </w:r>
      <w:r>
        <w:rPr>
          <w:rFonts w:ascii="Times New Roman" w:hAnsi="Times New Roman" w:cs="Times New Roman"/>
          <w:sz w:val="24"/>
          <w:szCs w:val="24"/>
        </w:rPr>
        <w:t xml:space="preserve"> </w:t>
      </w:r>
      <w:r w:rsidRPr="000C002C">
        <w:rPr>
          <w:rFonts w:ascii="Times New Roman" w:hAnsi="Times New Roman" w:cs="Times New Roman"/>
          <w:sz w:val="24"/>
          <w:szCs w:val="24"/>
        </w:rPr>
        <w:t>for their immeasurable assistance rendered in making this course of study and indeed this project a reality, May God reward you abundantly.</w:t>
      </w:r>
    </w:p>
    <w:p w14:paraId="74369E3B" w14:textId="77777777" w:rsidR="007F45D1" w:rsidRPr="000C002C" w:rsidRDefault="007F45D1" w:rsidP="007F45D1">
      <w:pPr>
        <w:spacing w:line="480" w:lineRule="auto"/>
        <w:rPr>
          <w:rFonts w:ascii="Times New Roman" w:hAnsi="Times New Roman" w:cs="Times New Roman"/>
          <w:b/>
          <w:sz w:val="24"/>
          <w:szCs w:val="24"/>
        </w:rPr>
      </w:pPr>
      <w:r w:rsidRPr="000C002C">
        <w:rPr>
          <w:rFonts w:ascii="Times New Roman" w:hAnsi="Times New Roman" w:cs="Times New Roman"/>
          <w:b/>
          <w:sz w:val="24"/>
          <w:szCs w:val="24"/>
        </w:rPr>
        <w:br w:type="page"/>
      </w:r>
    </w:p>
    <w:p w14:paraId="6E6140EE" w14:textId="77777777" w:rsidR="007F45D1" w:rsidRPr="000C002C" w:rsidRDefault="007F45D1" w:rsidP="007F45D1">
      <w:pPr>
        <w:spacing w:line="480" w:lineRule="auto"/>
        <w:jc w:val="center"/>
        <w:rPr>
          <w:rFonts w:ascii="Times New Roman" w:hAnsi="Times New Roman" w:cs="Times New Roman"/>
          <w:b/>
          <w:sz w:val="24"/>
          <w:szCs w:val="24"/>
        </w:rPr>
      </w:pPr>
      <w:r w:rsidRPr="000C002C">
        <w:rPr>
          <w:rFonts w:ascii="Times New Roman" w:hAnsi="Times New Roman" w:cs="Times New Roman"/>
          <w:b/>
          <w:sz w:val="24"/>
          <w:szCs w:val="24"/>
        </w:rPr>
        <w:lastRenderedPageBreak/>
        <w:t>ACKNOWLEDGEMENT</w:t>
      </w:r>
    </w:p>
    <w:p w14:paraId="2404E246" w14:textId="77777777" w:rsidR="007F45D1" w:rsidRPr="000C002C" w:rsidRDefault="007F45D1" w:rsidP="007F45D1">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My profound and sincere gratitude goes to Almighty God for his infinite mercy, guidance and protection upon my life.</w:t>
      </w:r>
    </w:p>
    <w:p w14:paraId="6A695BFD" w14:textId="77777777" w:rsidR="007F45D1" w:rsidRPr="000C002C" w:rsidRDefault="007F45D1" w:rsidP="007F45D1">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I am saying big thanks to all staff members of the Banking and Finance Department. Therefore, I am using this opportunity to appreciate my able supervisor, </w:t>
      </w:r>
      <w:r>
        <w:rPr>
          <w:rFonts w:ascii="Times New Roman" w:hAnsi="Times New Roman" w:cs="Times New Roman"/>
          <w:sz w:val="24"/>
          <w:szCs w:val="24"/>
        </w:rPr>
        <w:t xml:space="preserve">MR Safura S.A..  </w:t>
      </w:r>
      <w:r w:rsidRPr="000C002C">
        <w:rPr>
          <w:rFonts w:ascii="Times New Roman" w:hAnsi="Times New Roman" w:cs="Times New Roman"/>
          <w:sz w:val="24"/>
          <w:szCs w:val="24"/>
        </w:rPr>
        <w:t>for his great support and contribution towards the success of my project. May Almighty God in his infinite mercy continue to bless you more abundantly and be with you and your entire family for the rest of your life (Amen).</w:t>
      </w:r>
    </w:p>
    <w:p w14:paraId="66FADA77" w14:textId="7F630F2A" w:rsidR="007F45D1" w:rsidRPr="000C002C" w:rsidRDefault="007F45D1" w:rsidP="007F45D1">
      <w:pPr>
        <w:spacing w:line="480" w:lineRule="auto"/>
        <w:jc w:val="both"/>
        <w:rPr>
          <w:rFonts w:ascii="Times New Roman" w:hAnsi="Times New Roman" w:cs="Times New Roman"/>
          <w:b/>
          <w:sz w:val="24"/>
          <w:szCs w:val="24"/>
        </w:rPr>
      </w:pPr>
      <w:r w:rsidRPr="000C002C">
        <w:rPr>
          <w:rFonts w:ascii="Times New Roman" w:hAnsi="Times New Roman" w:cs="Times New Roman"/>
          <w:sz w:val="24"/>
          <w:szCs w:val="24"/>
        </w:rPr>
        <w:t xml:space="preserve">My special thanks go to my parents, Mr. and Mrs. </w:t>
      </w:r>
      <w:r>
        <w:rPr>
          <w:rFonts w:cs="Times New Roman"/>
          <w:sz w:val="24"/>
          <w:szCs w:val="24"/>
        </w:rPr>
        <w:t>Balogun</w:t>
      </w:r>
      <w:r>
        <w:rPr>
          <w:rFonts w:ascii="Times New Roman" w:hAnsi="Times New Roman" w:cs="Times New Roman"/>
          <w:sz w:val="24"/>
          <w:szCs w:val="24"/>
        </w:rPr>
        <w:t>,</w:t>
      </w:r>
      <w:r w:rsidRPr="000C002C">
        <w:rPr>
          <w:rFonts w:ascii="Times New Roman" w:hAnsi="Times New Roman" w:cs="Times New Roman"/>
          <w:sz w:val="24"/>
          <w:szCs w:val="24"/>
        </w:rPr>
        <w:t xml:space="preserve"> for their parental care since my inception till this day. May you live long to reap the fruit of your labour and May Almighty God continue to bless you all.</w:t>
      </w:r>
    </w:p>
    <w:p w14:paraId="409BF41A" w14:textId="77777777" w:rsidR="007F45D1" w:rsidRDefault="007F45D1" w:rsidP="007F45D1">
      <w:pPr>
        <w:spacing w:line="480" w:lineRule="auto"/>
        <w:jc w:val="center"/>
        <w:rPr>
          <w:rFonts w:cs="Times New Roman"/>
          <w:b/>
          <w:color w:val="000000" w:themeColor="text1"/>
          <w:sz w:val="24"/>
          <w:szCs w:val="24"/>
        </w:rPr>
      </w:pPr>
    </w:p>
    <w:p w14:paraId="39F0605D" w14:textId="77777777" w:rsidR="007F45D1" w:rsidRDefault="007F45D1" w:rsidP="007F45D1">
      <w:pPr>
        <w:spacing w:line="480" w:lineRule="auto"/>
        <w:jc w:val="center"/>
        <w:rPr>
          <w:rFonts w:cs="Times New Roman"/>
          <w:b/>
          <w:color w:val="000000" w:themeColor="text1"/>
          <w:sz w:val="24"/>
          <w:szCs w:val="24"/>
        </w:rPr>
      </w:pPr>
    </w:p>
    <w:p w14:paraId="55AD9E3C" w14:textId="77777777" w:rsidR="007F45D1" w:rsidRDefault="007F45D1" w:rsidP="007F45D1">
      <w:pPr>
        <w:spacing w:line="480" w:lineRule="auto"/>
        <w:jc w:val="center"/>
        <w:rPr>
          <w:rFonts w:cs="Times New Roman"/>
          <w:b/>
          <w:color w:val="000000" w:themeColor="text1"/>
          <w:sz w:val="24"/>
          <w:szCs w:val="24"/>
        </w:rPr>
      </w:pPr>
    </w:p>
    <w:p w14:paraId="009C4475" w14:textId="77777777" w:rsidR="007F45D1" w:rsidRDefault="007F45D1" w:rsidP="007F45D1">
      <w:pPr>
        <w:spacing w:line="480" w:lineRule="auto"/>
        <w:jc w:val="center"/>
        <w:rPr>
          <w:rFonts w:cs="Times New Roman"/>
          <w:b/>
          <w:color w:val="000000" w:themeColor="text1"/>
          <w:sz w:val="24"/>
          <w:szCs w:val="24"/>
        </w:rPr>
      </w:pPr>
    </w:p>
    <w:p w14:paraId="05FAFC1F" w14:textId="77777777" w:rsidR="007F45D1" w:rsidRDefault="007F45D1" w:rsidP="007F45D1">
      <w:pPr>
        <w:spacing w:line="360" w:lineRule="auto"/>
        <w:jc w:val="center"/>
        <w:rPr>
          <w:rFonts w:cs="Times New Roman"/>
          <w:b/>
          <w:color w:val="000000" w:themeColor="text1"/>
          <w:sz w:val="24"/>
          <w:szCs w:val="24"/>
        </w:rPr>
      </w:pPr>
    </w:p>
    <w:p w14:paraId="22B2ADEE" w14:textId="77777777" w:rsidR="007F45D1" w:rsidRDefault="007F45D1" w:rsidP="007F45D1">
      <w:pPr>
        <w:spacing w:line="360" w:lineRule="auto"/>
        <w:jc w:val="center"/>
        <w:rPr>
          <w:rFonts w:cs="Times New Roman"/>
          <w:b/>
          <w:color w:val="000000" w:themeColor="text1"/>
          <w:sz w:val="24"/>
          <w:szCs w:val="24"/>
        </w:rPr>
      </w:pPr>
    </w:p>
    <w:p w14:paraId="69535027" w14:textId="77777777" w:rsidR="007F45D1" w:rsidRDefault="007F45D1" w:rsidP="007F45D1">
      <w:pPr>
        <w:spacing w:line="360" w:lineRule="auto"/>
        <w:jc w:val="center"/>
        <w:rPr>
          <w:rFonts w:cs="Times New Roman"/>
          <w:b/>
          <w:color w:val="000000" w:themeColor="text1"/>
          <w:sz w:val="24"/>
          <w:szCs w:val="24"/>
        </w:rPr>
      </w:pPr>
    </w:p>
    <w:p w14:paraId="1EE5540F" w14:textId="77777777" w:rsidR="007F45D1" w:rsidRDefault="007F45D1" w:rsidP="007F45D1">
      <w:pPr>
        <w:spacing w:line="360" w:lineRule="auto"/>
        <w:jc w:val="center"/>
        <w:rPr>
          <w:rFonts w:cs="Times New Roman"/>
          <w:b/>
          <w:color w:val="000000" w:themeColor="text1"/>
          <w:sz w:val="24"/>
          <w:szCs w:val="24"/>
        </w:rPr>
      </w:pPr>
    </w:p>
    <w:p w14:paraId="08A6ECE9" w14:textId="77777777" w:rsidR="007F45D1" w:rsidRDefault="007F45D1" w:rsidP="007F45D1">
      <w:pPr>
        <w:spacing w:line="360" w:lineRule="auto"/>
        <w:jc w:val="center"/>
        <w:rPr>
          <w:rFonts w:cs="Times New Roman"/>
          <w:b/>
          <w:color w:val="000000" w:themeColor="text1"/>
          <w:sz w:val="24"/>
          <w:szCs w:val="24"/>
        </w:rPr>
      </w:pPr>
    </w:p>
    <w:p w14:paraId="06DB55BC" w14:textId="77777777" w:rsidR="007F45D1" w:rsidRDefault="007F45D1" w:rsidP="007F45D1">
      <w:pPr>
        <w:spacing w:line="360" w:lineRule="auto"/>
        <w:jc w:val="center"/>
        <w:rPr>
          <w:rFonts w:cs="Times New Roman"/>
          <w:b/>
          <w:color w:val="000000" w:themeColor="text1"/>
          <w:sz w:val="24"/>
          <w:szCs w:val="24"/>
        </w:rPr>
      </w:pPr>
    </w:p>
    <w:p w14:paraId="2774D284" w14:textId="77777777" w:rsidR="007F45D1" w:rsidRDefault="007F45D1" w:rsidP="007F45D1">
      <w:pPr>
        <w:spacing w:line="360" w:lineRule="auto"/>
        <w:jc w:val="center"/>
        <w:rPr>
          <w:rFonts w:cs="Times New Roman"/>
          <w:b/>
          <w:color w:val="000000" w:themeColor="text1"/>
          <w:sz w:val="24"/>
          <w:szCs w:val="24"/>
        </w:rPr>
      </w:pPr>
    </w:p>
    <w:p w14:paraId="4AEAF6A7" w14:textId="77777777" w:rsidR="007F45D1" w:rsidRDefault="007F45D1" w:rsidP="007F45D1">
      <w:pPr>
        <w:spacing w:line="480" w:lineRule="auto"/>
        <w:jc w:val="center"/>
        <w:rPr>
          <w:rFonts w:asciiTheme="majorBidi" w:hAnsiTheme="majorBidi" w:cstheme="majorBidi"/>
          <w:b/>
          <w:color w:val="000000" w:themeColor="text1"/>
          <w:sz w:val="24"/>
          <w:szCs w:val="24"/>
        </w:rPr>
      </w:pPr>
    </w:p>
    <w:p w14:paraId="3305409B" w14:textId="77777777" w:rsidR="007F45D1" w:rsidRPr="00646CB9" w:rsidRDefault="007F45D1" w:rsidP="007F45D1">
      <w:pPr>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lastRenderedPageBreak/>
        <w:t>TABLE OF CONTENT</w:t>
      </w:r>
    </w:p>
    <w:p w14:paraId="6B8C4F46"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 xml:space="preserve">Title page </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 xml:space="preserve">    Pages</w:t>
      </w:r>
    </w:p>
    <w:p w14:paraId="00CA2FE3"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Certification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i</w:t>
      </w:r>
    </w:p>
    <w:p w14:paraId="679BC9E4"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Dedication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ii</w:t>
      </w:r>
    </w:p>
    <w:p w14:paraId="5E9D1308"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Acknowledgement</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iii</w:t>
      </w:r>
    </w:p>
    <w:p w14:paraId="4AF01217" w14:textId="77777777" w:rsidR="007F45D1" w:rsidRPr="00646CB9" w:rsidRDefault="007F45D1" w:rsidP="007F45D1">
      <w:pPr>
        <w:pStyle w:val="NoSpacing"/>
        <w:spacing w:line="480" w:lineRule="auto"/>
        <w:jc w:val="center"/>
        <w:rPr>
          <w:rFonts w:asciiTheme="majorBidi" w:hAnsiTheme="majorBidi" w:cstheme="majorBidi"/>
          <w:color w:val="000000" w:themeColor="text1"/>
          <w:sz w:val="24"/>
          <w:szCs w:val="24"/>
        </w:rPr>
      </w:pPr>
      <w:r w:rsidRPr="00646CB9">
        <w:rPr>
          <w:rFonts w:asciiTheme="majorBidi" w:hAnsiTheme="majorBidi" w:cstheme="majorBidi"/>
          <w:b/>
          <w:color w:val="000000" w:themeColor="text1"/>
          <w:sz w:val="24"/>
          <w:szCs w:val="24"/>
        </w:rPr>
        <w:t>CHAPTER ONE: INTRODUCTION</w:t>
      </w:r>
    </w:p>
    <w:p w14:paraId="76F2E3AE"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1</w:t>
      </w:r>
      <w:r w:rsidRPr="00646CB9">
        <w:rPr>
          <w:rFonts w:asciiTheme="majorBidi" w:hAnsiTheme="majorBidi" w:cstheme="majorBidi"/>
          <w:color w:val="000000" w:themeColor="text1"/>
          <w:sz w:val="24"/>
          <w:szCs w:val="24"/>
        </w:rPr>
        <w:tab/>
        <w:t>Background to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1</w:t>
      </w:r>
    </w:p>
    <w:p w14:paraId="5F15768E"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sidRPr="00646CB9">
        <w:rPr>
          <w:rFonts w:asciiTheme="majorBidi" w:hAnsiTheme="majorBidi" w:cstheme="majorBidi"/>
          <w:color w:val="000000" w:themeColor="text1"/>
          <w:sz w:val="24"/>
          <w:szCs w:val="24"/>
        </w:rPr>
        <w:tab/>
        <w:t>Statement of the problems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3</w:t>
      </w:r>
    </w:p>
    <w:p w14:paraId="5572189A"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3</w:t>
      </w:r>
      <w:r w:rsidRPr="00646CB9">
        <w:rPr>
          <w:rFonts w:asciiTheme="majorBidi" w:hAnsiTheme="majorBidi" w:cstheme="majorBidi"/>
          <w:color w:val="000000" w:themeColor="text1"/>
          <w:sz w:val="24"/>
          <w:szCs w:val="24"/>
        </w:rPr>
        <w:tab/>
        <w:t>Objective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4</w:t>
      </w:r>
    </w:p>
    <w:p w14:paraId="15269ED2"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1.3</w:t>
      </w:r>
      <w:r w:rsidRPr="00646CB9">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w:t>
      </w:r>
    </w:p>
    <w:p w14:paraId="05A78DB9"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1.4</w:t>
      </w:r>
      <w:r w:rsidRPr="00646CB9">
        <w:rPr>
          <w:rFonts w:asciiTheme="majorBidi" w:hAnsiTheme="majorBidi" w:cstheme="majorBidi"/>
          <w:color w:val="000000" w:themeColor="text1"/>
          <w:sz w:val="24"/>
          <w:szCs w:val="24"/>
        </w:rPr>
        <w:tab/>
        <w:t>Research hypothesis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w:t>
      </w:r>
    </w:p>
    <w:p w14:paraId="07F4A4DD"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1.5</w:t>
      </w:r>
      <w:r w:rsidRPr="00646CB9">
        <w:rPr>
          <w:rFonts w:asciiTheme="majorBidi" w:hAnsiTheme="majorBidi" w:cstheme="majorBidi"/>
          <w:color w:val="000000" w:themeColor="text1"/>
          <w:sz w:val="24"/>
          <w:szCs w:val="24"/>
        </w:rPr>
        <w:tab/>
        <w:t>Significance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4F655DAB"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1.6</w:t>
      </w:r>
      <w:r w:rsidRPr="00646CB9">
        <w:rPr>
          <w:rFonts w:asciiTheme="majorBidi" w:hAnsiTheme="majorBidi" w:cstheme="majorBidi"/>
          <w:color w:val="000000" w:themeColor="text1"/>
          <w:sz w:val="24"/>
          <w:szCs w:val="24"/>
        </w:rPr>
        <w:tab/>
        <w:t>Scope and limitation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7EC7497A"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1.7.</w:t>
      </w:r>
      <w:r w:rsidRPr="00646CB9">
        <w:rPr>
          <w:rFonts w:asciiTheme="majorBidi" w:hAnsiTheme="majorBidi" w:cstheme="majorBidi"/>
          <w:color w:val="000000" w:themeColor="text1"/>
          <w:sz w:val="24"/>
          <w:szCs w:val="24"/>
        </w:rPr>
        <w:tab/>
        <w:t>Definition of Terms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14:paraId="3E5ABDCA"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1.8</w:t>
      </w:r>
      <w:r w:rsidRPr="00646CB9">
        <w:rPr>
          <w:rFonts w:asciiTheme="majorBidi" w:hAnsiTheme="majorBidi" w:cstheme="majorBidi"/>
          <w:color w:val="000000" w:themeColor="text1"/>
          <w:sz w:val="24"/>
          <w:szCs w:val="24"/>
        </w:rPr>
        <w:tab/>
        <w:t>Plan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14:paraId="3A2FBA96" w14:textId="77777777" w:rsidR="007F45D1" w:rsidRPr="00646CB9" w:rsidRDefault="007F45D1" w:rsidP="007F45D1">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TWO: LITERATURE REVIEW</w:t>
      </w:r>
    </w:p>
    <w:p w14:paraId="5415DBEA"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2.1</w:t>
      </w:r>
      <w:r w:rsidRPr="00646CB9">
        <w:rPr>
          <w:rFonts w:asciiTheme="majorBidi" w:hAnsiTheme="majorBidi" w:cstheme="majorBidi"/>
          <w:color w:val="000000" w:themeColor="text1"/>
          <w:sz w:val="24"/>
          <w:szCs w:val="24"/>
        </w:rPr>
        <w:tab/>
        <w:t>Conceptual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8</w:t>
      </w:r>
    </w:p>
    <w:p w14:paraId="65A28E86" w14:textId="77777777" w:rsidR="007F45D1" w:rsidRPr="00646CB9" w:rsidRDefault="007F45D1" w:rsidP="007F45D1">
      <w:pPr>
        <w:pStyle w:val="NoSpacing"/>
        <w:numPr>
          <w:ilvl w:val="1"/>
          <w:numId w:val="9"/>
        </w:numPr>
        <w:spacing w:line="480" w:lineRule="auto"/>
        <w:ind w:left="720" w:hanging="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Theoretical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19</w:t>
      </w:r>
    </w:p>
    <w:p w14:paraId="2842A7D0" w14:textId="77777777" w:rsidR="007F45D1" w:rsidRDefault="007F45D1" w:rsidP="007F45D1">
      <w:pPr>
        <w:pStyle w:val="NoSpacing"/>
        <w:numPr>
          <w:ilvl w:val="1"/>
          <w:numId w:val="9"/>
        </w:numPr>
        <w:spacing w:line="480" w:lineRule="auto"/>
        <w:ind w:left="720" w:hanging="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Empirical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2</w:t>
      </w:r>
      <w:r>
        <w:rPr>
          <w:rFonts w:asciiTheme="majorBidi" w:hAnsiTheme="majorBidi" w:cstheme="majorBidi"/>
          <w:color w:val="000000" w:themeColor="text1"/>
          <w:sz w:val="24"/>
          <w:szCs w:val="24"/>
        </w:rPr>
        <w:t>0</w:t>
      </w:r>
    </w:p>
    <w:p w14:paraId="202C9714" w14:textId="77777777" w:rsidR="007F45D1" w:rsidRPr="00646CB9" w:rsidRDefault="007F45D1" w:rsidP="007F45D1">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14:paraId="69AC9CCD" w14:textId="77777777" w:rsidR="007F45D1"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3.</w:t>
      </w:r>
      <w:r>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ab/>
        <w:t xml:space="preserve">Introduction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23</w:t>
      </w:r>
      <w:r w:rsidRPr="00646CB9">
        <w:rPr>
          <w:rFonts w:asciiTheme="majorBidi" w:hAnsiTheme="majorBidi" w:cstheme="majorBidi"/>
          <w:color w:val="000000" w:themeColor="text1"/>
          <w:sz w:val="24"/>
          <w:szCs w:val="24"/>
        </w:rPr>
        <w:tab/>
      </w:r>
    </w:p>
    <w:p w14:paraId="1E0849B4"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w:t>
      </w:r>
      <w:r>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 xml:space="preserve">Research </w:t>
      </w:r>
      <w:r>
        <w:rPr>
          <w:rFonts w:asciiTheme="majorBidi" w:hAnsiTheme="majorBidi" w:cstheme="majorBidi"/>
          <w:color w:val="000000" w:themeColor="text1"/>
          <w:sz w:val="24"/>
          <w:szCs w:val="24"/>
        </w:rPr>
        <w:t>Design</w:t>
      </w:r>
      <w:r>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23</w:t>
      </w:r>
    </w:p>
    <w:p w14:paraId="3F004114" w14:textId="77777777" w:rsidR="007F45D1" w:rsidRDefault="007F45D1" w:rsidP="007F45D1">
      <w:pPr>
        <w:pStyle w:val="NoSpacing"/>
        <w:numPr>
          <w:ilvl w:val="1"/>
          <w:numId w:val="14"/>
        </w:num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      </w:t>
      </w:r>
      <w:r w:rsidRPr="00646CB9">
        <w:rPr>
          <w:rFonts w:asciiTheme="majorBidi" w:hAnsiTheme="majorBidi" w:cstheme="majorBidi"/>
          <w:color w:val="000000" w:themeColor="text1"/>
          <w:sz w:val="24"/>
          <w:szCs w:val="24"/>
        </w:rPr>
        <w:t>Population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23</w:t>
      </w:r>
    </w:p>
    <w:p w14:paraId="07CD6912" w14:textId="77777777" w:rsidR="007F45D1" w:rsidRDefault="007F45D1" w:rsidP="007F45D1">
      <w:pPr>
        <w:pStyle w:val="NoSpacing"/>
        <w:numPr>
          <w:ilvl w:val="1"/>
          <w:numId w:val="14"/>
        </w:numPr>
        <w:spacing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966F1C">
        <w:rPr>
          <w:rFonts w:asciiTheme="majorBidi" w:hAnsiTheme="majorBidi" w:cstheme="majorBidi"/>
          <w:color w:val="000000" w:themeColor="text1"/>
          <w:sz w:val="24"/>
          <w:szCs w:val="24"/>
        </w:rPr>
        <w:t>Sample size</w:t>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t>24</w:t>
      </w:r>
    </w:p>
    <w:p w14:paraId="6E4491FB" w14:textId="08E3E706" w:rsidR="007F45D1" w:rsidRPr="00966F1C" w:rsidRDefault="007F45D1" w:rsidP="007F45D1">
      <w:pPr>
        <w:pStyle w:val="NoSpacing"/>
        <w:numPr>
          <w:ilvl w:val="1"/>
          <w:numId w:val="14"/>
        </w:numPr>
        <w:spacing w:line="480" w:lineRule="auto"/>
        <w:jc w:val="both"/>
        <w:rPr>
          <w:rFonts w:asciiTheme="majorBidi" w:hAnsiTheme="majorBidi" w:cstheme="majorBidi"/>
          <w:color w:val="000000" w:themeColor="text1"/>
          <w:sz w:val="24"/>
          <w:szCs w:val="24"/>
        </w:rPr>
      </w:pPr>
      <w:r w:rsidRPr="00966F1C">
        <w:rPr>
          <w:rFonts w:asciiTheme="majorBidi" w:hAnsiTheme="majorBidi" w:cstheme="majorBidi"/>
          <w:color w:val="000000" w:themeColor="text1"/>
          <w:sz w:val="24"/>
          <w:szCs w:val="24"/>
        </w:rPr>
        <w:t>Sources of Data</w:t>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24</w:t>
      </w:r>
    </w:p>
    <w:p w14:paraId="57A13E19" w14:textId="77777777" w:rsidR="007F45D1" w:rsidRDefault="007F45D1" w:rsidP="007F45D1">
      <w:pPr>
        <w:pStyle w:val="NoSpacing"/>
        <w:numPr>
          <w:ilvl w:val="1"/>
          <w:numId w:val="14"/>
        </w:numPr>
        <w:spacing w:line="480" w:lineRule="auto"/>
        <w:ind w:left="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Reliability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24</w:t>
      </w:r>
    </w:p>
    <w:p w14:paraId="5FD81EEB" w14:textId="77777777" w:rsidR="007F45D1" w:rsidRPr="00966F1C" w:rsidRDefault="007F45D1" w:rsidP="007F45D1">
      <w:pPr>
        <w:pStyle w:val="NoSpacing"/>
        <w:numPr>
          <w:ilvl w:val="1"/>
          <w:numId w:val="14"/>
        </w:numPr>
        <w:spacing w:line="480" w:lineRule="auto"/>
        <w:ind w:left="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Model specification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r>
      <w:r w:rsidRPr="00966F1C">
        <w:rPr>
          <w:rFonts w:asciiTheme="majorBidi" w:hAnsiTheme="majorBidi" w:cstheme="majorBidi"/>
          <w:color w:val="000000" w:themeColor="text1"/>
          <w:sz w:val="24"/>
          <w:szCs w:val="24"/>
        </w:rPr>
        <w:tab/>
        <w:t>24</w:t>
      </w:r>
    </w:p>
    <w:p w14:paraId="01271569" w14:textId="77777777" w:rsidR="007F45D1" w:rsidRPr="00966F1C" w:rsidRDefault="007F45D1" w:rsidP="007F45D1">
      <w:pPr>
        <w:pStyle w:val="NoSpacing"/>
        <w:numPr>
          <w:ilvl w:val="1"/>
          <w:numId w:val="14"/>
        </w:numPr>
        <w:spacing w:line="480" w:lineRule="auto"/>
        <w:ind w:left="720"/>
        <w:jc w:val="both"/>
        <w:rPr>
          <w:rFonts w:asciiTheme="majorBidi" w:hAnsiTheme="majorBidi" w:cstheme="majorBidi"/>
          <w:color w:val="000000" w:themeColor="text1"/>
          <w:sz w:val="24"/>
          <w:szCs w:val="24"/>
        </w:rPr>
      </w:pPr>
      <w:r w:rsidRPr="00966F1C">
        <w:rPr>
          <w:rFonts w:asciiTheme="majorBidi" w:eastAsia="Times New Roman" w:hAnsiTheme="majorBidi" w:cstheme="majorBidi"/>
          <w:sz w:val="24"/>
          <w:szCs w:val="24"/>
        </w:rPr>
        <w:t>Definition and measurement of variables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25</w:t>
      </w:r>
    </w:p>
    <w:p w14:paraId="536D102B" w14:textId="079E85D9" w:rsidR="007F45D1" w:rsidRPr="00646CB9" w:rsidRDefault="007F45D1" w:rsidP="007F45D1">
      <w:pPr>
        <w:pStyle w:val="NoSpacing"/>
        <w:numPr>
          <w:ilvl w:val="1"/>
          <w:numId w:val="14"/>
        </w:numPr>
        <w:spacing w:line="480" w:lineRule="auto"/>
        <w:ind w:left="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Estimation Technique and </w:t>
      </w:r>
      <w:r w:rsidRPr="00646CB9">
        <w:rPr>
          <w:rFonts w:asciiTheme="majorBidi" w:hAnsiTheme="majorBidi" w:cstheme="majorBidi"/>
          <w:color w:val="000000" w:themeColor="text1"/>
          <w:sz w:val="24"/>
          <w:szCs w:val="24"/>
        </w:rPr>
        <w:t xml:space="preserve">Method of Data </w:t>
      </w:r>
      <w:r w:rsidRPr="00646CB9">
        <w:rPr>
          <w:rFonts w:asciiTheme="majorBidi" w:hAnsiTheme="majorBidi" w:cstheme="majorBidi"/>
          <w:color w:val="000000" w:themeColor="text1"/>
          <w:sz w:val="24"/>
          <w:szCs w:val="24"/>
        </w:rPr>
        <w:t>Analysis</w:t>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26</w:t>
      </w:r>
    </w:p>
    <w:p w14:paraId="1A123637" w14:textId="77777777" w:rsidR="007F45D1" w:rsidRPr="00646CB9" w:rsidRDefault="007F45D1" w:rsidP="007F45D1">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FOUR: DATA ANALYSIS DISCUSSION</w:t>
      </w:r>
    </w:p>
    <w:p w14:paraId="47B68CD5" w14:textId="77777777" w:rsidR="007F45D1" w:rsidRPr="00646CB9" w:rsidRDefault="007F45D1" w:rsidP="007F45D1">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4.0</w:t>
      </w:r>
      <w:r w:rsidRPr="00646CB9">
        <w:rPr>
          <w:rFonts w:asciiTheme="majorBidi" w:hAnsiTheme="majorBidi" w:cstheme="majorBidi"/>
          <w:color w:val="000000" w:themeColor="text1"/>
          <w:sz w:val="24"/>
          <w:szCs w:val="24"/>
        </w:rPr>
        <w:tab/>
        <w:t xml:space="preserve">Data presentation, analysis and interpretation of statistical data </w:t>
      </w:r>
      <w:r>
        <w:rPr>
          <w:rFonts w:asciiTheme="majorBidi" w:hAnsiTheme="majorBidi" w:cstheme="majorBidi"/>
          <w:color w:val="000000" w:themeColor="text1"/>
          <w:sz w:val="24"/>
          <w:szCs w:val="24"/>
        </w:rPr>
        <w:tab/>
        <w:t>28</w:t>
      </w:r>
    </w:p>
    <w:p w14:paraId="4145B1B4" w14:textId="77777777" w:rsidR="007F45D1" w:rsidRPr="00646CB9" w:rsidRDefault="007F45D1" w:rsidP="007F45D1">
      <w:pPr>
        <w:pStyle w:val="NoSpacing"/>
        <w:numPr>
          <w:ilvl w:val="1"/>
          <w:numId w:val="7"/>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Data presentation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29BF1691" w14:textId="77777777" w:rsidR="007F45D1" w:rsidRPr="00646CB9" w:rsidRDefault="007F45D1" w:rsidP="007F45D1">
      <w:pPr>
        <w:pStyle w:val="NoSpacing"/>
        <w:numPr>
          <w:ilvl w:val="1"/>
          <w:numId w:val="7"/>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Data analysis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3</w:t>
      </w:r>
      <w:r>
        <w:rPr>
          <w:rFonts w:asciiTheme="majorBidi" w:hAnsiTheme="majorBidi" w:cstheme="majorBidi"/>
          <w:color w:val="000000" w:themeColor="text1"/>
          <w:sz w:val="24"/>
          <w:szCs w:val="24"/>
        </w:rPr>
        <w:t>0</w:t>
      </w:r>
    </w:p>
    <w:p w14:paraId="22D179CA" w14:textId="77777777" w:rsidR="007F45D1" w:rsidRPr="00646CB9" w:rsidRDefault="007F45D1" w:rsidP="007F45D1">
      <w:pPr>
        <w:pStyle w:val="NoSpacing"/>
        <w:numPr>
          <w:ilvl w:val="1"/>
          <w:numId w:val="7"/>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Interpretation of data</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3</w:t>
      </w:r>
      <w:r>
        <w:rPr>
          <w:rFonts w:asciiTheme="majorBidi" w:hAnsiTheme="majorBidi" w:cstheme="majorBidi"/>
          <w:color w:val="000000" w:themeColor="text1"/>
          <w:sz w:val="24"/>
          <w:szCs w:val="24"/>
        </w:rPr>
        <w:t>0</w:t>
      </w:r>
    </w:p>
    <w:p w14:paraId="593A0E4D" w14:textId="77777777" w:rsidR="007F45D1" w:rsidRPr="00646CB9" w:rsidRDefault="007F45D1" w:rsidP="007F45D1">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FIVE: SUMMARY, CONCLUSION AND RECOMMENDATIONS</w:t>
      </w:r>
    </w:p>
    <w:p w14:paraId="23438A99" w14:textId="77777777" w:rsidR="007F45D1" w:rsidRPr="00646CB9" w:rsidRDefault="007F45D1" w:rsidP="007F45D1">
      <w:pPr>
        <w:pStyle w:val="NoSpacing"/>
        <w:numPr>
          <w:ilvl w:val="1"/>
          <w:numId w:val="8"/>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Summary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35</w:t>
      </w:r>
    </w:p>
    <w:p w14:paraId="7128D543" w14:textId="77777777" w:rsidR="007F45D1" w:rsidRDefault="007F45D1" w:rsidP="007F45D1">
      <w:pPr>
        <w:pStyle w:val="NoSpacing"/>
        <w:numPr>
          <w:ilvl w:val="1"/>
          <w:numId w:val="8"/>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Conclusion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39</w:t>
      </w:r>
    </w:p>
    <w:p w14:paraId="468A68B2" w14:textId="77777777" w:rsidR="007F45D1" w:rsidRPr="00513966" w:rsidRDefault="007F45D1" w:rsidP="007F45D1">
      <w:pPr>
        <w:pStyle w:val="NoSpacing"/>
        <w:numPr>
          <w:ilvl w:val="1"/>
          <w:numId w:val="8"/>
        </w:numPr>
        <w:spacing w:line="480" w:lineRule="auto"/>
        <w:jc w:val="both"/>
        <w:rPr>
          <w:rFonts w:asciiTheme="majorBidi" w:hAnsiTheme="majorBidi" w:cstheme="majorBidi"/>
          <w:color w:val="000000" w:themeColor="text1"/>
          <w:sz w:val="24"/>
          <w:szCs w:val="24"/>
        </w:rPr>
      </w:pPr>
      <w:r w:rsidRPr="00513966">
        <w:rPr>
          <w:rFonts w:asciiTheme="majorBidi" w:hAnsiTheme="majorBidi" w:cstheme="majorBidi"/>
          <w:color w:val="000000" w:themeColor="text1"/>
          <w:sz w:val="24"/>
          <w:szCs w:val="24"/>
        </w:rPr>
        <w:t>Recommendations</w:t>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41</w:t>
      </w:r>
    </w:p>
    <w:p w14:paraId="46DF4A28" w14:textId="77777777" w:rsidR="007F45D1" w:rsidRDefault="007F45D1" w:rsidP="007F45D1">
      <w:pPr>
        <w:tabs>
          <w:tab w:val="left" w:pos="720"/>
          <w:tab w:val="left" w:pos="1440"/>
          <w:tab w:val="left" w:pos="2160"/>
          <w:tab w:val="left" w:pos="5018"/>
        </w:tabs>
      </w:pPr>
      <w:r>
        <w:rPr>
          <w:rFonts w:asciiTheme="majorBidi" w:hAnsiTheme="majorBidi" w:cstheme="majorBidi"/>
          <w:color w:val="000000" w:themeColor="text1"/>
          <w:sz w:val="24"/>
          <w:szCs w:val="24"/>
        </w:rPr>
        <w:t>References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42</w:t>
      </w:r>
    </w:p>
    <w:p w14:paraId="7F2CC408" w14:textId="77777777" w:rsidR="007F45D1" w:rsidRDefault="007F45D1" w:rsidP="007F45D1"/>
    <w:p w14:paraId="73696F7F" w14:textId="77777777" w:rsidR="007F45D1" w:rsidRDefault="007F45D1" w:rsidP="007F45D1">
      <w:pPr>
        <w:spacing w:line="480" w:lineRule="auto"/>
        <w:ind w:right="-85"/>
        <w:jc w:val="center"/>
        <w:rPr>
          <w:rFonts w:asciiTheme="majorBidi" w:eastAsia="Times New Roman" w:hAnsiTheme="majorBidi" w:cstheme="majorBidi"/>
          <w:b/>
          <w:sz w:val="24"/>
          <w:szCs w:val="24"/>
        </w:rPr>
        <w:sectPr w:rsidR="007F45D1" w:rsidSect="007F45D1">
          <w:footerReference w:type="default" r:id="rId5"/>
          <w:pgSz w:w="11737" w:h="14912" w:code="9"/>
          <w:pgMar w:top="1429" w:right="1729" w:bottom="1440" w:left="1729" w:header="720" w:footer="720" w:gutter="0"/>
          <w:pgNumType w:fmt="lowerRoman"/>
          <w:cols w:space="720"/>
          <w:docGrid w:linePitch="360"/>
        </w:sectPr>
      </w:pPr>
    </w:p>
    <w:p w14:paraId="2EE7606F"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lastRenderedPageBreak/>
        <w:t>CHAPTER ONE</w:t>
      </w:r>
    </w:p>
    <w:p w14:paraId="7D6B618E"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INTRODUCTION</w:t>
      </w:r>
    </w:p>
    <w:p w14:paraId="1B8A7F9F" w14:textId="77777777" w:rsidR="007F45D1" w:rsidRPr="00827D8F" w:rsidRDefault="007F45D1" w:rsidP="007F45D1">
      <w:pPr>
        <w:pStyle w:val="ListParagraph"/>
        <w:numPr>
          <w:ilvl w:val="1"/>
          <w:numId w:val="10"/>
        </w:numPr>
        <w:tabs>
          <w:tab w:val="left" w:pos="1520"/>
        </w:tabs>
        <w:spacing w:line="480" w:lineRule="auto"/>
        <w:ind w:right="-85"/>
        <w:rPr>
          <w:rFonts w:asciiTheme="majorBidi" w:eastAsia="Times New Roman" w:hAnsiTheme="majorBidi" w:cstheme="majorBidi"/>
          <w:b/>
          <w:sz w:val="24"/>
          <w:szCs w:val="24"/>
        </w:rPr>
      </w:pPr>
      <w:r w:rsidRPr="00827D8F">
        <w:rPr>
          <w:rFonts w:asciiTheme="majorBidi" w:eastAsia="Times New Roman" w:hAnsiTheme="majorBidi" w:cstheme="majorBidi"/>
          <w:b/>
          <w:sz w:val="24"/>
          <w:szCs w:val="24"/>
        </w:rPr>
        <w:t>Background to the Study</w:t>
      </w:r>
    </w:p>
    <w:p w14:paraId="2B4EB421" w14:textId="784645A9"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Oil has not generally been as </w:t>
      </w:r>
      <w:r w:rsidRPr="00E66EA7">
        <w:rPr>
          <w:rFonts w:asciiTheme="majorBidi" w:eastAsia="Times New Roman" w:hAnsiTheme="majorBidi" w:cstheme="majorBidi"/>
          <w:sz w:val="24"/>
          <w:szCs w:val="24"/>
        </w:rPr>
        <w:t>significant</w:t>
      </w:r>
      <w:r w:rsidRPr="00E66EA7">
        <w:rPr>
          <w:rFonts w:asciiTheme="majorBidi" w:eastAsia="Times New Roman" w:hAnsiTheme="majorBidi" w:cstheme="majorBidi"/>
          <w:sz w:val="24"/>
          <w:szCs w:val="24"/>
        </w:rPr>
        <w:t xml:space="preserve"> as it is presently. Starting with the twentieth century, the significance of oil has expanded hugely; it overtook coal as the main source of energy. Crude oil is a dark, evil-smelling, vicious </w:t>
      </w:r>
      <w:r w:rsidRPr="00E66EA7">
        <w:rPr>
          <w:rFonts w:asciiTheme="majorBidi" w:eastAsia="Times New Roman" w:hAnsiTheme="majorBidi" w:cstheme="majorBidi"/>
          <w:sz w:val="24"/>
          <w:szCs w:val="24"/>
        </w:rPr>
        <w:t>liquid that</w:t>
      </w:r>
      <w:r w:rsidRPr="00E66EA7">
        <w:rPr>
          <w:rFonts w:asciiTheme="majorBidi" w:eastAsia="Times New Roman" w:hAnsiTheme="majorBidi" w:cstheme="majorBidi"/>
          <w:sz w:val="24"/>
          <w:szCs w:val="24"/>
        </w:rPr>
        <w:t xml:space="preserve"> consists of a blend of various chemical item largely carbon and hydrogen subsequently; it is named hydrocarbon. In the last 50 years, the total world consumption of oil has increased fourfold and presently, oil and gas account for about 70% of the global energy consumption. The energy evolution from coal to oil was mostly a reaction to technological advancement.</w:t>
      </w:r>
    </w:p>
    <w:p w14:paraId="056126C4" w14:textId="67B3CC36"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Oil is a natural asset that is paramount in the worldwide economy as it is the main source of energy for both industrial and domestic uses. Due to this, the pricing of the product became very responsive to the market forces of demand and supply thereby leading to an occurrence called oil price instability. Nevertheless, matters in oil price instability and its consequences on economic growth have kept on creating contentions among </w:t>
      </w:r>
      <w:r w:rsidRPr="00E66EA7">
        <w:rPr>
          <w:rFonts w:asciiTheme="majorBidi" w:eastAsia="Times New Roman" w:hAnsiTheme="majorBidi" w:cstheme="majorBidi"/>
          <w:sz w:val="24"/>
          <w:szCs w:val="24"/>
        </w:rPr>
        <w:t>economists</w:t>
      </w:r>
      <w:r w:rsidRPr="00E66EA7">
        <w:rPr>
          <w:rFonts w:asciiTheme="majorBidi" w:eastAsia="Times New Roman" w:hAnsiTheme="majorBidi" w:cstheme="majorBidi"/>
          <w:sz w:val="24"/>
          <w:szCs w:val="24"/>
        </w:rPr>
        <w:t xml:space="preserve"> and policy makers. As some (for example, Akpan (2009) and Olomola (2006)) contend that it can advance growth, others (for example, Darby (1982)) are of the perspective that it can restrain growth. The former contends that a rise in the price of oil will increase the foreign earnings of oil exporting nations thereby affecting its national income positively. Though, the latter </w:t>
      </w:r>
      <w:r w:rsidRPr="00E66EA7">
        <w:rPr>
          <w:rFonts w:asciiTheme="majorBidi" w:eastAsia="Times New Roman" w:hAnsiTheme="majorBidi" w:cstheme="majorBidi"/>
          <w:sz w:val="24"/>
          <w:szCs w:val="24"/>
        </w:rPr>
        <w:t>refers</w:t>
      </w:r>
      <w:r w:rsidRPr="00E66EA7">
        <w:rPr>
          <w:rFonts w:asciiTheme="majorBidi" w:eastAsia="Times New Roman" w:hAnsiTheme="majorBidi" w:cstheme="majorBidi"/>
          <w:sz w:val="24"/>
          <w:szCs w:val="24"/>
        </w:rPr>
        <w:t xml:space="preserve"> to the instance of net oil importing nations (which knowledge inflation, decreased non-oil demand, bigger input costs, </w:t>
      </w:r>
      <w:r w:rsidRPr="00E66EA7">
        <w:rPr>
          <w:rFonts w:asciiTheme="majorBidi" w:eastAsia="Times New Roman" w:hAnsiTheme="majorBidi" w:cstheme="majorBidi"/>
          <w:sz w:val="24"/>
          <w:szCs w:val="24"/>
        </w:rPr>
        <w:lastRenderedPageBreak/>
        <w:t xml:space="preserve">lower investments) in moving forward their contention. On the opposite hand, the extreme decline in the prices of crude oil collapses the economy of net exporting nations (diminishes national income and raises budget deficits). For example, the crude oil price </w:t>
      </w:r>
      <w:r w:rsidRPr="00E66EA7">
        <w:rPr>
          <w:rFonts w:asciiTheme="majorBidi" w:eastAsia="Times New Roman" w:hAnsiTheme="majorBidi" w:cstheme="majorBidi"/>
          <w:sz w:val="24"/>
          <w:szCs w:val="24"/>
        </w:rPr>
        <w:t>dropped</w:t>
      </w:r>
      <w:r w:rsidRPr="00E66EA7">
        <w:rPr>
          <w:rFonts w:asciiTheme="majorBidi" w:eastAsia="Times New Roman" w:hAnsiTheme="majorBidi" w:cstheme="majorBidi"/>
          <w:sz w:val="24"/>
          <w:szCs w:val="24"/>
        </w:rPr>
        <w:t xml:space="preserve"> in 2014 from $110 to less than $60 per barrel and later drops to less than $40 per barrel in 2015 (CBN, 2015). This implies more than 60% decline in the national income of the net exporting nations.</w:t>
      </w:r>
    </w:p>
    <w:p w14:paraId="7B18D955"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In this sense, the impact of oil price instability on a nation relies on the type of such economy and obviously, the nature of the variation in price. Nevertheless, the Nigerian economy is exclusively an oil exporting and importing nation since it both exports unrefined oil and imports refined one. Creating a final and legitimate proclamation on the influence of instability in oil price on the Nigerian economy is consequently complicated (Oriakhi &amp; Osaze, 2013).</w:t>
      </w:r>
    </w:p>
    <w:p w14:paraId="03569190" w14:textId="5973CF0E"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Presently, Nigeria depends deeply on revenues generated from crude oil export which speaks to around 90% of the aggregate export earnings, about 80% of the annual government budgets revenue and 14% of its Gross National Income (GNI). Before the advent of oil, Nigeria was not relying on the oil as the main source of revenue; agriculture has been the support of the Nigeria economy. In fact, somewhere around 1960 and 1966, Agriculture is the main source of </w:t>
      </w:r>
      <w:r w:rsidRPr="00E66EA7">
        <w:rPr>
          <w:rFonts w:asciiTheme="majorBidi" w:eastAsia="Times New Roman" w:hAnsiTheme="majorBidi" w:cstheme="majorBidi"/>
          <w:sz w:val="24"/>
          <w:szCs w:val="24"/>
        </w:rPr>
        <w:t>revenue,</w:t>
      </w:r>
      <w:r w:rsidRPr="00E66EA7">
        <w:rPr>
          <w:rFonts w:asciiTheme="majorBidi" w:eastAsia="Times New Roman" w:hAnsiTheme="majorBidi" w:cstheme="majorBidi"/>
          <w:sz w:val="24"/>
          <w:szCs w:val="24"/>
        </w:rPr>
        <w:t xml:space="preserve"> and it employed more than 90% of the country's labor force. Nevertheless, taking after the finding of oil and the ensuing oil boom in the 1970s, agribusiness lost its famous position to mining and particularly oil. Oil export earnings contributed about 59% to the Nigeria economy in 1970. Therefore, a little oil price fluctuations would have a great effect on the economy </w:t>
      </w:r>
      <w:r w:rsidRPr="00E66EA7">
        <w:rPr>
          <w:rFonts w:asciiTheme="majorBidi" w:eastAsia="Times New Roman" w:hAnsiTheme="majorBidi" w:cstheme="majorBidi"/>
          <w:sz w:val="24"/>
          <w:szCs w:val="24"/>
        </w:rPr>
        <w:lastRenderedPageBreak/>
        <w:t>(Umar &amp; Abdulkhakeem, 2010). Although given the instability nature of the price of crude oil, it is consequently essential to study the likely impacts of these changes on the economy of Nigeria.</w:t>
      </w:r>
    </w:p>
    <w:p w14:paraId="2B1AE235"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1.2</w:t>
      </w:r>
      <w:r w:rsidRPr="00E66EA7">
        <w:rPr>
          <w:rFonts w:asciiTheme="majorBidi" w:eastAsia="Times New Roman" w:hAnsiTheme="majorBidi" w:cstheme="majorBidi"/>
          <w:sz w:val="24"/>
          <w:szCs w:val="24"/>
        </w:rPr>
        <w:t xml:space="preserve">. </w:t>
      </w:r>
      <w:r w:rsidRPr="00E66EA7">
        <w:rPr>
          <w:rFonts w:asciiTheme="majorBidi" w:eastAsia="Times New Roman" w:hAnsiTheme="majorBidi" w:cstheme="majorBidi"/>
          <w:b/>
          <w:sz w:val="24"/>
          <w:szCs w:val="24"/>
        </w:rPr>
        <w:t>Statement of the Research Problem</w:t>
      </w:r>
    </w:p>
    <w:p w14:paraId="4164DB21" w14:textId="269BAD45"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Instability in oil prices </w:t>
      </w:r>
      <w:r w:rsidRPr="00E66EA7">
        <w:rPr>
          <w:rFonts w:asciiTheme="majorBidi" w:eastAsia="Times New Roman" w:hAnsiTheme="majorBidi" w:cstheme="majorBidi"/>
          <w:sz w:val="24"/>
          <w:szCs w:val="24"/>
        </w:rPr>
        <w:t>has</w:t>
      </w:r>
      <w:r w:rsidRPr="00E66EA7">
        <w:rPr>
          <w:rFonts w:asciiTheme="majorBidi" w:eastAsia="Times New Roman" w:hAnsiTheme="majorBidi" w:cstheme="majorBidi"/>
          <w:sz w:val="24"/>
          <w:szCs w:val="24"/>
        </w:rPr>
        <w:t xml:space="preserve"> assumed a vital role in leading nations into recessions and downfall in administrations. According to Majumdar (2016), instability in oil prices is regularly disclosed by </w:t>
      </w:r>
      <w:r w:rsidRPr="00E66EA7">
        <w:rPr>
          <w:rFonts w:asciiTheme="majorBidi" w:eastAsia="Times New Roman" w:hAnsiTheme="majorBidi" w:cstheme="majorBidi"/>
          <w:sz w:val="24"/>
          <w:szCs w:val="24"/>
        </w:rPr>
        <w:t>stunners</w:t>
      </w:r>
      <w:r w:rsidRPr="00E66EA7">
        <w:rPr>
          <w:rFonts w:asciiTheme="majorBidi" w:eastAsia="Times New Roman" w:hAnsiTheme="majorBidi" w:cstheme="majorBidi"/>
          <w:sz w:val="24"/>
          <w:szCs w:val="24"/>
        </w:rPr>
        <w:t xml:space="preserve"> to oil demand and supply emerging from financial crisis, new fields sighting, geopolitical elements, or innovations. For the past years, oil </w:t>
      </w:r>
      <w:r w:rsidRPr="00E66EA7">
        <w:rPr>
          <w:rFonts w:asciiTheme="majorBidi" w:eastAsia="Times New Roman" w:hAnsiTheme="majorBidi" w:cstheme="majorBidi"/>
          <w:sz w:val="24"/>
          <w:szCs w:val="24"/>
        </w:rPr>
        <w:t>prices have</w:t>
      </w:r>
      <w:r w:rsidRPr="00E66EA7">
        <w:rPr>
          <w:rFonts w:asciiTheme="majorBidi" w:eastAsia="Times New Roman" w:hAnsiTheme="majorBidi" w:cstheme="majorBidi"/>
          <w:sz w:val="24"/>
          <w:szCs w:val="24"/>
        </w:rPr>
        <w:t xml:space="preserve"> perceived an interplay of all these elements which brings about outrageous oil price instability and subsequently leads nations into recessions and downfall in administrations.</w:t>
      </w:r>
    </w:p>
    <w:p w14:paraId="55374C97" w14:textId="3584BCE5"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Both </w:t>
      </w:r>
      <w:r w:rsidRPr="00E66EA7">
        <w:rPr>
          <w:rFonts w:asciiTheme="majorBidi" w:eastAsia="Times New Roman" w:hAnsiTheme="majorBidi" w:cstheme="majorBidi"/>
          <w:sz w:val="24"/>
          <w:szCs w:val="24"/>
        </w:rPr>
        <w:t>empirical</w:t>
      </w:r>
      <w:r w:rsidRPr="00E66EA7">
        <w:rPr>
          <w:rFonts w:asciiTheme="majorBidi" w:eastAsia="Times New Roman" w:hAnsiTheme="majorBidi" w:cstheme="majorBidi"/>
          <w:sz w:val="24"/>
          <w:szCs w:val="24"/>
        </w:rPr>
        <w:t xml:space="preserve"> and theoretical studies have confirmed that there are instabilities in international oil prices, and it has various effects on different nations but depending on how greatly the economy relies on oil. As the 7th biggest exporter of cured oil, Nigeria depends deeply on revenues generated from crude oil export which speaks to around 90% of the aggregate export earnings and about 70% of the annual government budgets revenue. Therefore, it is consequently essential to study the likely impact of this instability on the Nigerian economic growth.</w:t>
      </w:r>
    </w:p>
    <w:p w14:paraId="45822142"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However, most of the research carried out do not focus on the effect of instability in oil price on the main macroeconomics variable. For example, Arinze (2011) study the effect of instability in oil price on the growth of Nigerian economy. The study concentrates more on the price of petroleum products rather than showing the precise direction of the </w:t>
      </w:r>
      <w:r w:rsidRPr="00E66EA7">
        <w:rPr>
          <w:rFonts w:asciiTheme="majorBidi" w:eastAsia="Times New Roman" w:hAnsiTheme="majorBidi" w:cstheme="majorBidi"/>
          <w:sz w:val="24"/>
          <w:szCs w:val="24"/>
        </w:rPr>
        <w:lastRenderedPageBreak/>
        <w:t>relationship between the macroeconomic variables. Therefore, this research will fill the space by investigating the effect of instability in oil price on Nigerian economic growth using the key macroeconomic variables.</w:t>
      </w:r>
    </w:p>
    <w:p w14:paraId="2C42CA1A"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1.3. Research Questions</w:t>
      </w:r>
    </w:p>
    <w:p w14:paraId="19501B38" w14:textId="77777777" w:rsidR="007F45D1" w:rsidRPr="00E66EA7" w:rsidRDefault="007F45D1" w:rsidP="007F45D1">
      <w:pPr>
        <w:pStyle w:val="ListParagraph"/>
        <w:numPr>
          <w:ilvl w:val="0"/>
          <w:numId w:val="2"/>
        </w:numPr>
        <w:tabs>
          <w:tab w:val="left" w:pos="1540"/>
        </w:tabs>
        <w:spacing w:line="480" w:lineRule="auto"/>
        <w:ind w:left="0" w:right="-85" w:firstLine="0"/>
        <w:rPr>
          <w:rFonts w:asciiTheme="majorBidi" w:eastAsia="Symbol" w:hAnsiTheme="majorBidi" w:cstheme="majorBidi"/>
          <w:sz w:val="24"/>
          <w:szCs w:val="24"/>
        </w:rPr>
      </w:pPr>
      <w:r w:rsidRPr="00E66EA7">
        <w:rPr>
          <w:rFonts w:asciiTheme="majorBidi" w:eastAsia="Times New Roman" w:hAnsiTheme="majorBidi" w:cstheme="majorBidi"/>
          <w:sz w:val="24"/>
          <w:szCs w:val="24"/>
        </w:rPr>
        <w:t>What is the impact of instability in oil price on economic growth of Nigeria?</w:t>
      </w:r>
    </w:p>
    <w:p w14:paraId="3130E9AB" w14:textId="77777777" w:rsidR="007F45D1" w:rsidRPr="00E66EA7" w:rsidRDefault="007F45D1" w:rsidP="007F45D1">
      <w:pPr>
        <w:pStyle w:val="ListParagraph"/>
        <w:numPr>
          <w:ilvl w:val="0"/>
          <w:numId w:val="2"/>
        </w:numPr>
        <w:tabs>
          <w:tab w:val="left" w:pos="1540"/>
        </w:tabs>
        <w:spacing w:line="480" w:lineRule="auto"/>
        <w:ind w:left="0" w:right="-85" w:firstLine="0"/>
        <w:rPr>
          <w:rFonts w:asciiTheme="majorBidi" w:eastAsia="Symbol" w:hAnsiTheme="majorBidi" w:cstheme="majorBidi"/>
          <w:sz w:val="24"/>
          <w:szCs w:val="24"/>
        </w:rPr>
      </w:pPr>
      <w:r w:rsidRPr="00E66EA7">
        <w:rPr>
          <w:rFonts w:asciiTheme="majorBidi" w:eastAsia="Times New Roman" w:hAnsiTheme="majorBidi" w:cstheme="majorBidi"/>
          <w:sz w:val="24"/>
          <w:szCs w:val="24"/>
        </w:rPr>
        <w:t>To what extent does instability in oil price influence the Nigerian economic growth?</w:t>
      </w:r>
    </w:p>
    <w:p w14:paraId="3C81130C" w14:textId="77777777" w:rsidR="007F45D1" w:rsidRPr="00E66EA7" w:rsidRDefault="007F45D1" w:rsidP="007F45D1">
      <w:pPr>
        <w:pStyle w:val="ListParagraph"/>
        <w:numPr>
          <w:ilvl w:val="0"/>
          <w:numId w:val="2"/>
        </w:numPr>
        <w:tabs>
          <w:tab w:val="left" w:pos="1540"/>
        </w:tabs>
        <w:spacing w:line="480" w:lineRule="auto"/>
        <w:ind w:left="0" w:right="-85" w:firstLine="0"/>
        <w:jc w:val="both"/>
        <w:rPr>
          <w:rFonts w:asciiTheme="majorBidi" w:eastAsia="Symbol" w:hAnsiTheme="majorBidi" w:cstheme="majorBidi"/>
          <w:sz w:val="24"/>
          <w:szCs w:val="24"/>
        </w:rPr>
      </w:pPr>
      <w:r w:rsidRPr="00E66EA7">
        <w:rPr>
          <w:rFonts w:asciiTheme="majorBidi" w:eastAsia="Times New Roman" w:hAnsiTheme="majorBidi" w:cstheme="majorBidi"/>
          <w:sz w:val="24"/>
          <w:szCs w:val="24"/>
        </w:rPr>
        <w:t>What is the causal relationship between economic growth and oil price instability?</w:t>
      </w:r>
    </w:p>
    <w:p w14:paraId="3EC4899A" w14:textId="77777777" w:rsidR="007F45D1" w:rsidRPr="00E66EA7" w:rsidRDefault="007F45D1" w:rsidP="007F45D1">
      <w:pPr>
        <w:pStyle w:val="ListParagraph"/>
        <w:numPr>
          <w:ilvl w:val="0"/>
          <w:numId w:val="2"/>
        </w:numPr>
        <w:tabs>
          <w:tab w:val="left" w:pos="1540"/>
        </w:tabs>
        <w:spacing w:line="480" w:lineRule="auto"/>
        <w:ind w:left="0" w:right="-85" w:firstLine="0"/>
        <w:jc w:val="both"/>
        <w:rPr>
          <w:rFonts w:asciiTheme="majorBidi" w:eastAsia="Symbol" w:hAnsiTheme="majorBidi" w:cstheme="majorBidi"/>
          <w:sz w:val="24"/>
          <w:szCs w:val="24"/>
        </w:rPr>
      </w:pPr>
      <w:r w:rsidRPr="00E66EA7">
        <w:rPr>
          <w:rFonts w:asciiTheme="majorBidi" w:eastAsia="Times New Roman" w:hAnsiTheme="majorBidi" w:cstheme="majorBidi"/>
          <w:sz w:val="24"/>
          <w:szCs w:val="24"/>
        </w:rPr>
        <w:t>What are the policy implications of oil price instability on the economic growth of Nigeria?</w:t>
      </w:r>
    </w:p>
    <w:p w14:paraId="14DFB569" w14:textId="77777777" w:rsidR="007F45D1" w:rsidRPr="00E66EA7" w:rsidRDefault="007F45D1" w:rsidP="007F45D1">
      <w:pPr>
        <w:tabs>
          <w:tab w:val="left" w:pos="1520"/>
        </w:tabs>
        <w:spacing w:line="480" w:lineRule="auto"/>
        <w:ind w:right="-85"/>
        <w:jc w:val="both"/>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1.4</w:t>
      </w:r>
      <w:r w:rsidRPr="00E66EA7">
        <w:rPr>
          <w:rFonts w:asciiTheme="majorBidi" w:eastAsia="Times New Roman" w:hAnsiTheme="majorBidi" w:cstheme="majorBidi"/>
          <w:sz w:val="24"/>
          <w:szCs w:val="24"/>
        </w:rPr>
        <w:t xml:space="preserve">. </w:t>
      </w:r>
      <w:r w:rsidRPr="00E66EA7">
        <w:rPr>
          <w:rFonts w:asciiTheme="majorBidi" w:eastAsia="Times New Roman" w:hAnsiTheme="majorBidi" w:cstheme="majorBidi"/>
          <w:b/>
          <w:sz w:val="24"/>
          <w:szCs w:val="24"/>
        </w:rPr>
        <w:t>Research Objectives</w:t>
      </w:r>
    </w:p>
    <w:p w14:paraId="653F362A"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The target of this research is to assess the impact of instability in oil price on the growth of Nigerian economy between 1981 to 2020.</w:t>
      </w:r>
    </w:p>
    <w:p w14:paraId="450DCBDD" w14:textId="77777777" w:rsidR="007F45D1" w:rsidRPr="00E66EA7" w:rsidRDefault="007F45D1" w:rsidP="007F45D1">
      <w:pPr>
        <w:pStyle w:val="ListParagraph"/>
        <w:numPr>
          <w:ilvl w:val="0"/>
          <w:numId w:val="3"/>
        </w:numPr>
        <w:tabs>
          <w:tab w:val="left" w:pos="1540"/>
        </w:tabs>
        <w:spacing w:line="480" w:lineRule="auto"/>
        <w:ind w:left="0" w:right="-85" w:firstLine="0"/>
        <w:jc w:val="both"/>
        <w:rPr>
          <w:rFonts w:asciiTheme="majorBidi" w:eastAsia="Symbol" w:hAnsiTheme="majorBidi" w:cstheme="majorBidi"/>
          <w:sz w:val="24"/>
          <w:szCs w:val="24"/>
        </w:rPr>
      </w:pPr>
      <w:r w:rsidRPr="00E66EA7">
        <w:rPr>
          <w:rFonts w:asciiTheme="majorBidi" w:eastAsia="Times New Roman" w:hAnsiTheme="majorBidi" w:cstheme="majorBidi"/>
          <w:sz w:val="24"/>
          <w:szCs w:val="24"/>
        </w:rPr>
        <w:t>To investigate the impact of instability in oil price on economic growth of Nigeria</w:t>
      </w:r>
    </w:p>
    <w:p w14:paraId="3D52B8A0" w14:textId="77777777" w:rsidR="007F45D1" w:rsidRPr="00E66EA7" w:rsidRDefault="007F45D1" w:rsidP="007F45D1">
      <w:pPr>
        <w:pStyle w:val="ListParagraph"/>
        <w:numPr>
          <w:ilvl w:val="0"/>
          <w:numId w:val="3"/>
        </w:numPr>
        <w:tabs>
          <w:tab w:val="left" w:pos="1540"/>
        </w:tabs>
        <w:spacing w:line="480" w:lineRule="auto"/>
        <w:ind w:left="0" w:right="-85" w:firstLine="0"/>
        <w:jc w:val="both"/>
        <w:rPr>
          <w:rFonts w:asciiTheme="majorBidi" w:eastAsia="Symbol" w:hAnsiTheme="majorBidi" w:cstheme="majorBidi"/>
          <w:sz w:val="24"/>
          <w:szCs w:val="24"/>
        </w:rPr>
      </w:pPr>
      <w:r w:rsidRPr="00E66EA7">
        <w:rPr>
          <w:rFonts w:asciiTheme="majorBidi" w:eastAsia="Times New Roman" w:hAnsiTheme="majorBidi" w:cstheme="majorBidi"/>
          <w:sz w:val="24"/>
          <w:szCs w:val="24"/>
        </w:rPr>
        <w:t>To examine the extent to which instability in oil price influence the Nigerian economic growth.</w:t>
      </w:r>
    </w:p>
    <w:p w14:paraId="298195B6" w14:textId="77777777" w:rsidR="007F45D1" w:rsidRPr="00E66EA7" w:rsidRDefault="007F45D1" w:rsidP="007F45D1">
      <w:pPr>
        <w:pStyle w:val="ListParagraph"/>
        <w:numPr>
          <w:ilvl w:val="0"/>
          <w:numId w:val="3"/>
        </w:numPr>
        <w:tabs>
          <w:tab w:val="left" w:pos="1540"/>
        </w:tabs>
        <w:spacing w:line="480" w:lineRule="auto"/>
        <w:ind w:left="0" w:right="-85" w:firstLine="0"/>
        <w:jc w:val="both"/>
        <w:rPr>
          <w:rFonts w:asciiTheme="majorBidi" w:eastAsia="Symbol" w:hAnsiTheme="majorBidi" w:cstheme="majorBidi"/>
          <w:sz w:val="24"/>
          <w:szCs w:val="24"/>
        </w:rPr>
      </w:pPr>
      <w:r w:rsidRPr="00E66EA7">
        <w:rPr>
          <w:rFonts w:asciiTheme="majorBidi" w:eastAsia="Times New Roman" w:hAnsiTheme="majorBidi" w:cstheme="majorBidi"/>
          <w:sz w:val="24"/>
          <w:szCs w:val="24"/>
        </w:rPr>
        <w:t>To investigate the causal relationship between economic growth and oil price instability</w:t>
      </w:r>
    </w:p>
    <w:p w14:paraId="6B593ACF" w14:textId="77777777" w:rsidR="007F45D1" w:rsidRPr="00E66EA7" w:rsidRDefault="007F45D1" w:rsidP="007F45D1">
      <w:pPr>
        <w:pStyle w:val="ListParagraph"/>
        <w:numPr>
          <w:ilvl w:val="0"/>
          <w:numId w:val="3"/>
        </w:numPr>
        <w:tabs>
          <w:tab w:val="left" w:pos="1540"/>
        </w:tabs>
        <w:spacing w:line="480" w:lineRule="auto"/>
        <w:ind w:left="0" w:right="-85" w:firstLine="0"/>
        <w:jc w:val="both"/>
        <w:rPr>
          <w:rFonts w:asciiTheme="majorBidi" w:eastAsia="Symbol" w:hAnsiTheme="majorBidi" w:cstheme="majorBidi"/>
          <w:sz w:val="24"/>
          <w:szCs w:val="24"/>
        </w:rPr>
      </w:pPr>
      <w:r w:rsidRPr="00E66EA7">
        <w:rPr>
          <w:rFonts w:asciiTheme="majorBidi" w:eastAsia="Times New Roman" w:hAnsiTheme="majorBidi" w:cstheme="majorBidi"/>
          <w:sz w:val="24"/>
          <w:szCs w:val="24"/>
        </w:rPr>
        <w:t>To elucidate the policy implications of oil price instability on the economic growth of Nigeria</w:t>
      </w:r>
    </w:p>
    <w:p w14:paraId="59321347"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1.5</w:t>
      </w:r>
      <w:r w:rsidRPr="00E66EA7">
        <w:rPr>
          <w:rFonts w:asciiTheme="majorBidi" w:eastAsia="Times New Roman" w:hAnsiTheme="majorBidi" w:cstheme="majorBidi"/>
          <w:sz w:val="24"/>
          <w:szCs w:val="24"/>
        </w:rPr>
        <w:t xml:space="preserve">. </w:t>
      </w:r>
      <w:r w:rsidRPr="00E66EA7">
        <w:rPr>
          <w:rFonts w:asciiTheme="majorBidi" w:eastAsia="Times New Roman" w:hAnsiTheme="majorBidi" w:cstheme="majorBidi"/>
          <w:b/>
          <w:sz w:val="24"/>
          <w:szCs w:val="24"/>
        </w:rPr>
        <w:t>Research Hypothesis</w:t>
      </w:r>
    </w:p>
    <w:p w14:paraId="711A8333"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To achieve the objective of this study, the following hypotheses are formulated:</w:t>
      </w:r>
    </w:p>
    <w:p w14:paraId="212837C3"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Ho: oil price instability has no significant impact on the Nigerian economic growth.</w:t>
      </w:r>
    </w:p>
    <w:p w14:paraId="1EEFED9D"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Hi: oil price instability has a significant impact on the Nigerian economic growth.</w:t>
      </w:r>
    </w:p>
    <w:p w14:paraId="757B553B"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lastRenderedPageBreak/>
        <w:t>1.6</w:t>
      </w:r>
      <w:r w:rsidRPr="00E66EA7">
        <w:rPr>
          <w:rFonts w:asciiTheme="majorBidi" w:eastAsia="Times New Roman" w:hAnsiTheme="majorBidi" w:cstheme="majorBidi"/>
          <w:sz w:val="24"/>
          <w:szCs w:val="24"/>
        </w:rPr>
        <w:t xml:space="preserve">. </w:t>
      </w:r>
      <w:r w:rsidRPr="00E66EA7">
        <w:rPr>
          <w:rFonts w:asciiTheme="majorBidi" w:eastAsia="Times New Roman" w:hAnsiTheme="majorBidi" w:cstheme="majorBidi"/>
          <w:b/>
          <w:sz w:val="24"/>
          <w:szCs w:val="24"/>
        </w:rPr>
        <w:t>Research Scope and Limitation</w:t>
      </w:r>
    </w:p>
    <w:p w14:paraId="1781B74A"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Using annual time series data, this research will assess the implications of oil price instability on the economic growth of Nigeria between 1981 and 2015. The data are obtained from the statistical database of the Central Bank of Nigeria (CBN).</w:t>
      </w:r>
    </w:p>
    <w:p w14:paraId="6661594A"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This study is constrained by several factors such as the issue of inadequate data, which has become a phenomenon in most research works that used Nigeria as a case study. Nigeria’s statistical data is not only complicated to obtain but unreliable since the management and storage system is still underdeveloped. However, efforts are made to optimize the data available by prudently studying the applicable data despite the unreliability of the available data.</w:t>
      </w:r>
    </w:p>
    <w:p w14:paraId="3FAB49B2"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Furthermore, this study wishes to use monthly data because it gives more information than the annual data. However, the annual data was utilized in this study due to the absence of the monthly data.</w:t>
      </w:r>
    </w:p>
    <w:p w14:paraId="2936F507" w14:textId="4148FA1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1.7</w:t>
      </w:r>
      <w:r w:rsidRPr="00E66EA7">
        <w:rPr>
          <w:rFonts w:asciiTheme="majorBidi" w:eastAsia="Times New Roman" w:hAnsiTheme="majorBidi" w:cstheme="majorBidi"/>
          <w:sz w:val="24"/>
          <w:szCs w:val="24"/>
        </w:rPr>
        <w:t xml:space="preserve">. </w:t>
      </w:r>
      <w:r w:rsidRPr="00E66EA7">
        <w:rPr>
          <w:rFonts w:asciiTheme="majorBidi" w:eastAsia="Times New Roman" w:hAnsiTheme="majorBidi" w:cstheme="majorBidi"/>
          <w:b/>
          <w:sz w:val="24"/>
          <w:szCs w:val="24"/>
        </w:rPr>
        <w:t xml:space="preserve">Significance of </w:t>
      </w:r>
      <w:r w:rsidRPr="00E66EA7">
        <w:rPr>
          <w:rFonts w:asciiTheme="majorBidi" w:eastAsia="Times New Roman" w:hAnsiTheme="majorBidi" w:cstheme="majorBidi"/>
          <w:b/>
          <w:sz w:val="24"/>
          <w:szCs w:val="24"/>
        </w:rPr>
        <w:t>Study</w:t>
      </w:r>
    </w:p>
    <w:p w14:paraId="3C62CC55" w14:textId="04349531"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Oil price has a great influence on the political and economic activities of many countries particularly oil-dependent nations such as Nigeria. Also, Empirical studies have confirmed that there are volatilities in international oil prices and these oil prices </w:t>
      </w:r>
      <w:r w:rsidRPr="00E66EA7">
        <w:rPr>
          <w:rFonts w:asciiTheme="majorBidi" w:eastAsia="Times New Roman" w:hAnsiTheme="majorBidi" w:cstheme="majorBidi"/>
          <w:sz w:val="24"/>
          <w:szCs w:val="24"/>
        </w:rPr>
        <w:t>instability</w:t>
      </w:r>
      <w:r w:rsidRPr="00E66EA7">
        <w:rPr>
          <w:rFonts w:asciiTheme="majorBidi" w:eastAsia="Times New Roman" w:hAnsiTheme="majorBidi" w:cstheme="majorBidi"/>
          <w:sz w:val="24"/>
          <w:szCs w:val="24"/>
        </w:rPr>
        <w:t xml:space="preserve"> have various effects on different nations depending on how greatly the economy relies on oil.</w:t>
      </w:r>
    </w:p>
    <w:p w14:paraId="3545BAF6"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The economy of Nigeria dependent largely on oil as the main source which contributes a large part of the country’s revenue. Therefore, the study of the implications of oil price instability on the growth of the economy is significant as it helps government and </w:t>
      </w:r>
      <w:r w:rsidRPr="00E66EA7">
        <w:rPr>
          <w:rFonts w:asciiTheme="majorBidi" w:eastAsia="Times New Roman" w:hAnsiTheme="majorBidi" w:cstheme="majorBidi"/>
          <w:sz w:val="24"/>
          <w:szCs w:val="24"/>
        </w:rPr>
        <w:lastRenderedPageBreak/>
        <w:t>individuals in planning for the future particularly in the diversification of the economy with the hope to prevent further risk of over-dependence on oil income as the primary source of foreign earnings.</w:t>
      </w:r>
    </w:p>
    <w:p w14:paraId="4F22404A" w14:textId="77777777" w:rsidR="007F45D1" w:rsidRPr="00E66EA7" w:rsidRDefault="007F45D1" w:rsidP="007F45D1">
      <w:pPr>
        <w:spacing w:line="480" w:lineRule="auto"/>
        <w:ind w:right="-85"/>
        <w:jc w:val="both"/>
        <w:rPr>
          <w:rFonts w:asciiTheme="majorBidi" w:hAnsiTheme="majorBidi" w:cstheme="majorBidi"/>
          <w:b/>
          <w:sz w:val="24"/>
          <w:szCs w:val="24"/>
        </w:rPr>
      </w:pPr>
      <w:r w:rsidRPr="00E66EA7">
        <w:rPr>
          <w:rFonts w:asciiTheme="majorBidi" w:hAnsiTheme="majorBidi" w:cstheme="majorBidi"/>
          <w:b/>
          <w:sz w:val="24"/>
          <w:szCs w:val="24"/>
        </w:rPr>
        <w:t>1.8. Plan of the Study</w:t>
      </w:r>
    </w:p>
    <w:p w14:paraId="70093750" w14:textId="37E37397" w:rsidR="007F45D1" w:rsidRPr="00E66EA7" w:rsidRDefault="007F45D1" w:rsidP="007F45D1">
      <w:pPr>
        <w:spacing w:line="480" w:lineRule="auto"/>
        <w:ind w:right="-85"/>
        <w:jc w:val="both"/>
        <w:rPr>
          <w:rFonts w:asciiTheme="majorBidi" w:hAnsiTheme="majorBidi" w:cstheme="majorBidi"/>
          <w:sz w:val="24"/>
          <w:szCs w:val="24"/>
        </w:rPr>
      </w:pPr>
      <w:r w:rsidRPr="00E66EA7">
        <w:rPr>
          <w:rFonts w:asciiTheme="majorBidi" w:hAnsiTheme="majorBidi" w:cstheme="majorBidi"/>
          <w:sz w:val="24"/>
          <w:szCs w:val="24"/>
        </w:rPr>
        <w:t xml:space="preserve">The study comprises of five </w:t>
      </w:r>
      <w:r w:rsidRPr="00E66EA7">
        <w:rPr>
          <w:rFonts w:asciiTheme="majorBidi" w:hAnsiTheme="majorBidi" w:cstheme="majorBidi"/>
          <w:sz w:val="24"/>
          <w:szCs w:val="24"/>
        </w:rPr>
        <w:t xml:space="preserve">chapters, </w:t>
      </w:r>
      <w:r w:rsidRPr="00E66EA7">
        <w:rPr>
          <w:rFonts w:asciiTheme="majorBidi" w:hAnsiTheme="majorBidi" w:cstheme="majorBidi"/>
          <w:sz w:val="24"/>
          <w:szCs w:val="24"/>
        </w:rPr>
        <w:t>is chapter one to five. The content of each chapter is described as follows:</w:t>
      </w:r>
    </w:p>
    <w:p w14:paraId="2C9BEF80" w14:textId="77777777" w:rsidR="007F45D1" w:rsidRPr="00E66EA7" w:rsidRDefault="007F45D1" w:rsidP="007F45D1">
      <w:pPr>
        <w:spacing w:line="480" w:lineRule="auto"/>
        <w:ind w:right="-85"/>
        <w:jc w:val="both"/>
        <w:rPr>
          <w:rFonts w:asciiTheme="majorBidi" w:hAnsiTheme="majorBidi" w:cstheme="majorBidi"/>
          <w:sz w:val="24"/>
          <w:szCs w:val="24"/>
        </w:rPr>
      </w:pPr>
      <w:r w:rsidRPr="00E66EA7">
        <w:rPr>
          <w:rFonts w:asciiTheme="majorBidi" w:hAnsiTheme="majorBidi" w:cstheme="majorBidi"/>
          <w:sz w:val="24"/>
          <w:szCs w:val="24"/>
        </w:rPr>
        <w:t>Chapter one contains the introduction, background to the study, statement of problem. Research questions, objectives of the study, research hypothesis, significance of the study, scope of the study, plan of the study and definition of terms. Chapter two reviews the relevant literature on the subject matter, covering mainly the conceptual framework, theoretical background of the study and empirical studies. In chapter three, the methodology used in the study was discussed ranging from research design, source of data, reliability test, and definition of variables, model specifications and data analysis method. Chapter four contains data analysis, data presentation, test of hypothesis and discussion of findings. Chapter five covers the summary, conclusion, recommendations, limitation of the study and suggestion for further research.</w:t>
      </w:r>
    </w:p>
    <w:p w14:paraId="753FC9A7" w14:textId="77777777" w:rsidR="007F45D1" w:rsidRPr="00E66EA7" w:rsidRDefault="007F45D1" w:rsidP="007F45D1">
      <w:pPr>
        <w:spacing w:line="480" w:lineRule="auto"/>
        <w:ind w:right="-85"/>
        <w:jc w:val="both"/>
        <w:rPr>
          <w:rFonts w:asciiTheme="majorBidi" w:hAnsiTheme="majorBidi" w:cstheme="majorBidi"/>
          <w:b/>
          <w:bCs/>
          <w:sz w:val="24"/>
          <w:szCs w:val="24"/>
        </w:rPr>
      </w:pPr>
      <w:r w:rsidRPr="00E66EA7">
        <w:rPr>
          <w:rFonts w:asciiTheme="majorBidi" w:hAnsiTheme="majorBidi" w:cstheme="majorBidi"/>
          <w:b/>
          <w:bCs/>
          <w:sz w:val="24"/>
          <w:szCs w:val="24"/>
        </w:rPr>
        <w:t>1.9. Definition of Key Terms</w:t>
      </w:r>
    </w:p>
    <w:p w14:paraId="2B2808CD" w14:textId="77777777" w:rsidR="007F45D1" w:rsidRPr="00E66EA7" w:rsidRDefault="007F45D1" w:rsidP="007F45D1">
      <w:pPr>
        <w:pStyle w:val="NormalWeb"/>
        <w:numPr>
          <w:ilvl w:val="0"/>
          <w:numId w:val="11"/>
        </w:numPr>
        <w:spacing w:before="0" w:beforeAutospacing="0" w:after="0" w:afterAutospacing="0" w:line="480" w:lineRule="auto"/>
        <w:ind w:right="-85"/>
        <w:jc w:val="both"/>
        <w:rPr>
          <w:rFonts w:asciiTheme="majorBidi" w:hAnsiTheme="majorBidi" w:cstheme="majorBidi"/>
        </w:rPr>
      </w:pPr>
      <w:r w:rsidRPr="00E66EA7">
        <w:rPr>
          <w:rFonts w:asciiTheme="majorBidi" w:hAnsiTheme="majorBidi" w:cstheme="majorBidi"/>
        </w:rPr>
        <w:t>Oil Price Instability: This refers to the unpredictable fluctuations in the price of crude oil on the global market, which can be caused by various factors such as geopolitical tensions, changes in supply and demand, and natural disasters.</w:t>
      </w:r>
    </w:p>
    <w:p w14:paraId="39E66123" w14:textId="77777777" w:rsidR="007F45D1" w:rsidRPr="00E66EA7" w:rsidRDefault="007F45D1" w:rsidP="007F45D1">
      <w:pPr>
        <w:pStyle w:val="NormalWeb"/>
        <w:numPr>
          <w:ilvl w:val="0"/>
          <w:numId w:val="11"/>
        </w:numPr>
        <w:spacing w:before="0" w:beforeAutospacing="0" w:after="0" w:afterAutospacing="0" w:line="480" w:lineRule="auto"/>
        <w:ind w:right="-85"/>
        <w:jc w:val="both"/>
        <w:rPr>
          <w:rFonts w:asciiTheme="majorBidi" w:hAnsiTheme="majorBidi" w:cstheme="majorBidi"/>
        </w:rPr>
      </w:pPr>
      <w:r w:rsidRPr="00E66EA7">
        <w:rPr>
          <w:rFonts w:asciiTheme="majorBidi" w:hAnsiTheme="majorBidi" w:cstheme="majorBidi"/>
        </w:rPr>
        <w:t xml:space="preserve">Economic Growth: This refers to the increase in a country's Gross Domestic Product (GDP) over time, which is a measure of the country's overall economic </w:t>
      </w:r>
      <w:r w:rsidRPr="00E66EA7">
        <w:rPr>
          <w:rFonts w:asciiTheme="majorBidi" w:hAnsiTheme="majorBidi" w:cstheme="majorBidi"/>
        </w:rPr>
        <w:lastRenderedPageBreak/>
        <w:t>activity. Economic growth can be influenced by various factors such as changes in investment, consumption, government spending, and net exports.</w:t>
      </w:r>
    </w:p>
    <w:p w14:paraId="56294C30" w14:textId="77777777" w:rsidR="007F45D1" w:rsidRPr="00E66EA7" w:rsidRDefault="007F45D1" w:rsidP="007F45D1">
      <w:pPr>
        <w:pStyle w:val="NormalWeb"/>
        <w:numPr>
          <w:ilvl w:val="0"/>
          <w:numId w:val="11"/>
        </w:numPr>
        <w:spacing w:before="0" w:beforeAutospacing="0" w:after="0" w:afterAutospacing="0" w:line="480" w:lineRule="auto"/>
        <w:ind w:right="-85"/>
        <w:jc w:val="both"/>
        <w:rPr>
          <w:rFonts w:asciiTheme="majorBidi" w:hAnsiTheme="majorBidi" w:cstheme="majorBidi"/>
        </w:rPr>
      </w:pPr>
      <w:r w:rsidRPr="00E66EA7">
        <w:rPr>
          <w:rFonts w:asciiTheme="majorBidi" w:hAnsiTheme="majorBidi" w:cstheme="majorBidi"/>
        </w:rPr>
        <w:t>Gross Domestic Product (GDP): This is the total value of goods and services produced within a country's borders over a specific period, usually a year. GDP is an important indicator of a country's economic performance and is often used to compare the economic growth of different countries.</w:t>
      </w:r>
    </w:p>
    <w:p w14:paraId="095CAA6D" w14:textId="77777777" w:rsidR="007F45D1" w:rsidRPr="00E66EA7" w:rsidRDefault="007F45D1" w:rsidP="007F45D1">
      <w:pPr>
        <w:pStyle w:val="NormalWeb"/>
        <w:numPr>
          <w:ilvl w:val="0"/>
          <w:numId w:val="11"/>
        </w:numPr>
        <w:spacing w:before="0" w:beforeAutospacing="0" w:after="0" w:afterAutospacing="0" w:line="480" w:lineRule="auto"/>
        <w:ind w:right="-85"/>
        <w:jc w:val="both"/>
        <w:rPr>
          <w:rFonts w:asciiTheme="majorBidi" w:hAnsiTheme="majorBidi" w:cstheme="majorBidi"/>
        </w:rPr>
      </w:pPr>
      <w:r w:rsidRPr="00E66EA7">
        <w:rPr>
          <w:rFonts w:asciiTheme="majorBidi" w:hAnsiTheme="majorBidi" w:cstheme="majorBidi"/>
        </w:rPr>
        <w:t>Geopolitical Tensions: This refers to the political conflicts and power struggles between different countries or regions, which can impact global oil prices through disruptions in supply and demand.</w:t>
      </w:r>
    </w:p>
    <w:p w14:paraId="4302DB09" w14:textId="77777777" w:rsidR="007F45D1" w:rsidRPr="00E66EA7" w:rsidRDefault="007F45D1" w:rsidP="007F45D1">
      <w:pPr>
        <w:pStyle w:val="NormalWeb"/>
        <w:numPr>
          <w:ilvl w:val="0"/>
          <w:numId w:val="11"/>
        </w:numPr>
        <w:spacing w:before="0" w:beforeAutospacing="0" w:after="0" w:afterAutospacing="0" w:line="480" w:lineRule="auto"/>
        <w:ind w:right="-85"/>
        <w:jc w:val="both"/>
        <w:rPr>
          <w:rFonts w:asciiTheme="majorBidi" w:hAnsiTheme="majorBidi" w:cstheme="majorBidi"/>
        </w:rPr>
      </w:pPr>
      <w:r w:rsidRPr="00E66EA7">
        <w:rPr>
          <w:rFonts w:asciiTheme="majorBidi" w:hAnsiTheme="majorBidi" w:cstheme="majorBidi"/>
        </w:rPr>
        <w:t>Supply and Demand: This refers to the relationship between the amount of a good or service available for sale and the level of consumer demand for that good or service. Changes in supply and demand can impact the price of oil, as well as other goods and services.</w:t>
      </w:r>
    </w:p>
    <w:p w14:paraId="5F99AE07" w14:textId="77777777" w:rsidR="007F45D1" w:rsidRPr="00E66EA7" w:rsidRDefault="007F45D1" w:rsidP="007F45D1">
      <w:pPr>
        <w:spacing w:line="480" w:lineRule="auto"/>
        <w:ind w:right="-85"/>
        <w:jc w:val="both"/>
        <w:rPr>
          <w:rFonts w:asciiTheme="majorBidi" w:eastAsia="Times New Roman" w:hAnsiTheme="majorBidi" w:cstheme="majorBidi"/>
          <w:b/>
          <w:sz w:val="24"/>
          <w:szCs w:val="24"/>
          <w:lang w:val="en-NG"/>
        </w:rPr>
      </w:pPr>
    </w:p>
    <w:p w14:paraId="25B62081"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p>
    <w:p w14:paraId="5709C629"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p>
    <w:p w14:paraId="2D03EFCF"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p>
    <w:p w14:paraId="0B1394AB"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p>
    <w:p w14:paraId="093B2E01"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p>
    <w:p w14:paraId="3E609396"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p>
    <w:p w14:paraId="1A0AB650"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p>
    <w:p w14:paraId="2800E638"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p>
    <w:p w14:paraId="458CACF0"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lastRenderedPageBreak/>
        <w:t>CHAPTER TWO</w:t>
      </w:r>
    </w:p>
    <w:p w14:paraId="40D34EAD"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LITERATURE REVIEW</w:t>
      </w:r>
    </w:p>
    <w:p w14:paraId="057E1460"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2.1. Conceptual Review</w:t>
      </w:r>
    </w:p>
    <w:p w14:paraId="50E04BF7"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As oil dominates the global economy, the literature on the instability of oil price and its effect on growth of the economy are very wide and keep on expanding. Adelman (2000) stated that oil price has been more unstable than any other product price. He examines that oil price fluctuations have always take placed largely because of seasonal demand variation, such fluctuations were little. For instance, in 1948 to 1970, oil prices varied between 2.50 dollars and 3 dollars per barrel. He further cites this instability of oil prices to the conflict in the Middle East and prices fixation by the OPEC cartel in different periods. Nevertheless, Osije (1983) observe that oil subjected to price instability because, oil like other product in the market is determined basically by market trends.</w:t>
      </w:r>
    </w:p>
    <w:p w14:paraId="47CF1933"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The saying that all countries economic aggregates are significantly influence by oil price instability is certain. Nevertheless, it is the network which conveyed the influence and the influence significances that has been debated. Gounder and Bartleet (2007) contend that the demand side effects of crude oil disaster propose that oil price stun can bring about unemployment and sophisticated inflation rate in the meantime. In a related study, Olaokun (2000) landed at some remarkable conclusions; He demonstrated that oil price increments exercise an adverse impact on the economies of Ghana and Nigeria, however, positively affects Russia, which also an oil producing nation like Nigeria. This result brings up a lot of issues. Furthermore, Olomola (2006) examine that oil price instability is crucial in clarifying GNI growth and unemployment in Nigeria.</w:t>
      </w:r>
    </w:p>
    <w:p w14:paraId="6F068487"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lastRenderedPageBreak/>
        <w:t>Freeman and Tobel (1980) complain about the constant over dependence oil income for the budget of Nigeria. Freeman and Tobel observed that at the time of oil price fluctuations particularly prices drop have required huge adjustments in budget statistics and, offices and states allocations. Relinquishments of strategies and projects have likewise described such circumstances; this has real implication on the economic growth of Nigeria. Along the same line, Damilola (1982) reasoned that reviewing the increase in salary, employment, savings, and private and public investments in Nigeria during the oil boom of the 1970s; rapid economic growth was expected in Nigeria. However, Olaokun (2000) stated that the economy did grow as expected. Contrary, a crash overwhelmed the world economy and the years 1978 to 1982 saw the most profound worldwide recession as far back as that of the 1930's. Subsequently, the potentials for Nigerian economic development were dashed due to the instability of oil prices.</w:t>
      </w:r>
    </w:p>
    <w:p w14:paraId="6817286D"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Some people asked why Nigeria in the times of oil prices hike still reported unremarkable growth rate such as huge fiscal deficit. Nigeria was characterized by Duncan (2008) as an oil importer and exporter. Duncan (2008) further expressed that oil price instability have a tendency to exercise an encouraging impact on an oil-exporting nation’s economic growth rate and a negative effect on the economic growth rate of an oil importing nation. Based on this, the condition of Nigeria's economy is obviously strange. The literature on the instability in oil price and its outcomes on Nigerian economic growth are intensifying and will keep on if Nigerian budget still relies heavily on oil revenue. However, this study is a commitment to the current literature.</w:t>
      </w:r>
    </w:p>
    <w:p w14:paraId="5B76C153"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lastRenderedPageBreak/>
        <w:t>2.1.2</w:t>
      </w:r>
      <w:r w:rsidRPr="00E66EA7">
        <w:rPr>
          <w:rFonts w:asciiTheme="majorBidi" w:eastAsia="Times New Roman" w:hAnsiTheme="majorBidi" w:cstheme="majorBidi"/>
          <w:sz w:val="24"/>
          <w:szCs w:val="24"/>
        </w:rPr>
        <w:t xml:space="preserve">. </w:t>
      </w:r>
      <w:r w:rsidRPr="00E66EA7">
        <w:rPr>
          <w:rFonts w:asciiTheme="majorBidi" w:eastAsia="Times New Roman" w:hAnsiTheme="majorBidi" w:cstheme="majorBidi"/>
          <w:b/>
          <w:sz w:val="24"/>
          <w:szCs w:val="24"/>
        </w:rPr>
        <w:t>Oil Price Evolution</w:t>
      </w:r>
    </w:p>
    <w:p w14:paraId="75E38449"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The issue of oil prices is of primary concern to producers as well as to the purchaser and the final consumers. The main responsibility of Organization of Petroleum Exporting Countries (OPEC) has consistently been how to make oil price steady. OPEC members are truly influenced by the unsteadiness in oil prices. Oil prices increased from low level to higher level in 1973 and 1981 oil prices peak times. Subsequently, oil price began to decline. The situation kept on intensifying, and by 1994, oil price had tumbled to a 57.85% decline compared with price in 1981. This does not outrage well for the economic prosperity of member nations most of whom rely heavily on oil. International oil market advancement has since the second half of the 1980s exhibited the standard way of thinking in economic that, competitive production and pricing techniques between producer when huge excess ability describes the business will not only depend on the size and use of existing ability but also on the impression of the market as regard the unevenness between demand and supply (Iwayemi, 1992). Below is the historical development of oil prices.</w:t>
      </w:r>
    </w:p>
    <w:p w14:paraId="3456DD61"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2.1.3. Oil Price (Before 1970)</w:t>
      </w:r>
    </w:p>
    <w:p w14:paraId="0377ABA2" w14:textId="77777777" w:rsidR="007F45D1" w:rsidRPr="00E66EA7" w:rsidRDefault="007F45D1" w:rsidP="007F45D1">
      <w:pPr>
        <w:tabs>
          <w:tab w:val="left" w:pos="1520"/>
        </w:tabs>
        <w:spacing w:line="480" w:lineRule="auto"/>
        <w:ind w:right="-85"/>
        <w:jc w:val="both"/>
        <w:rPr>
          <w:rFonts w:asciiTheme="majorBidi" w:eastAsia="Times New Roman" w:hAnsiTheme="majorBidi" w:cstheme="majorBidi"/>
          <w:b/>
          <w:sz w:val="24"/>
          <w:szCs w:val="24"/>
        </w:rPr>
      </w:pPr>
      <w:r w:rsidRPr="00E66EA7">
        <w:rPr>
          <w:rFonts w:asciiTheme="majorBidi" w:eastAsia="Times New Roman" w:hAnsiTheme="majorBidi" w:cstheme="majorBidi"/>
          <w:sz w:val="24"/>
          <w:szCs w:val="24"/>
        </w:rPr>
        <w:t>Since the discovery of oil, the oil industry is dominated by a couple of companies. The governments do not partake in the pricing or production of oil, the government just acted as contending dealers of oil licenses, and in return, the government received an inflow of incomes in the form of taxes. Therefore, the oil market is described as a market where the oil cartel took upon itself the responsibility of the division of market and price, and it comes at the detriment of the interests of the State (Fattouh, 2011).</w:t>
      </w:r>
    </w:p>
    <w:p w14:paraId="21000DB7"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lastRenderedPageBreak/>
        <w:t>2.1.4. Oil Price (After 1970)</w:t>
      </w:r>
    </w:p>
    <w:p w14:paraId="1A1AF13C"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The oil market has noticed some advancement where OPEC cut production in 1982 to keep high price level. Also, OPEC reduces prices in 1982 due to continuing instability, but instability continued to force a production ceiling. Hence, in 1986 OPEC indicated that individual states conferred by members from breadths were incorporated and this lead higher price (Gold, 2014).</w:t>
      </w:r>
    </w:p>
    <w:p w14:paraId="16A556C7"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2.1.5. Factors Influencing Oil Price</w:t>
      </w:r>
    </w:p>
    <w:p w14:paraId="5FFECACF"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Many direct and indirect factors extending from economic to political problems assume a powerful role in the development of oil price, whether increase or decrease. Relevant organizations are set up by the international community to guarantee that the barely visible hand is given reasonable opportunity to decide the international price of oil from one perspective, while a reasonably counter deal is the organization that politically defends the interests of producers by fixing counterfeit price (Ruta and Venables 2012).</w:t>
      </w:r>
    </w:p>
    <w:p w14:paraId="4CB76215"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2.1.5.1.</w:t>
      </w:r>
      <w:r w:rsidRPr="00E66EA7">
        <w:rPr>
          <w:rFonts w:asciiTheme="majorBidi" w:eastAsia="Times New Roman" w:hAnsiTheme="majorBidi" w:cstheme="majorBidi"/>
          <w:b/>
          <w:sz w:val="24"/>
          <w:szCs w:val="24"/>
        </w:rPr>
        <w:tab/>
        <w:t>Demand and Supply</w:t>
      </w:r>
    </w:p>
    <w:p w14:paraId="323A9546"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Lutz, (2009) stated that change in demand and supply could influence the oil market by either increasing or decreasing oil prices. World oil suppliers adjust free market activity. If supply surpasses demand, the excess is stored for future. When demand exceeds supply, the stored excess can be used to take care of the excess demand, and the relationship between oil price and oil suppliers considers remedies in either direction. Even though the non-OPEC producers supply60% of oil in the world, they do not have required reserves to control price. They can just react to international market </w:t>
      </w:r>
      <w:r w:rsidRPr="00E66EA7">
        <w:rPr>
          <w:rFonts w:asciiTheme="majorBidi" w:eastAsia="Times New Roman" w:hAnsiTheme="majorBidi" w:cstheme="majorBidi"/>
          <w:sz w:val="24"/>
          <w:szCs w:val="24"/>
        </w:rPr>
        <w:lastRenderedPageBreak/>
        <w:t>discrepancies. Nevertheless, the oil market prices are basically controlled by OPEC particularly when the non-OPEC countries supply diminishes.</w:t>
      </w:r>
    </w:p>
    <w:p w14:paraId="0C7D6983"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2.1.5.2. Speculative Buying</w:t>
      </w:r>
    </w:p>
    <w:p w14:paraId="42457A37"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Speculative Demand generates a changing price for oil as speculators purchase and trade future contracts on the open market. Speculation in the oil market will make investors buy more contracts. In various situations, speculative demand distress is illustrated by external legislative issues as in the Middle East which are vital based on their influence on projected, future production instability with little concentration regarding their effect on oil production (Lutz, 2009). For example, speculators were bidding up prices of oil and making an unsound price level in 2008, but price level cut down in late 2009 as a result of the absence demand for oil to sustain the inflated price.</w:t>
      </w:r>
    </w:p>
    <w:p w14:paraId="7E6E6F96"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2.1.5.3. Foreign Exchange Rate</w:t>
      </w:r>
    </w:p>
    <w:p w14:paraId="6DBBC500"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US dollar is the currency used in global Oil exchanged market. Dollar devaluation has a tendency to boost oil demand and lift the oil price. whereas rise in dollar rate will decreases consumer’s real income in nations, diminishing the demand for oil and bringing the price down.</w:t>
      </w:r>
    </w:p>
    <w:p w14:paraId="57818669"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Given the connection between the value of dollar and oil price, where the majority of the oil trades are done with the dollar currency, this will influence the economies of the oil-exporting nations positively or negatively.</w:t>
      </w:r>
    </w:p>
    <w:p w14:paraId="1F0E5C43"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2.1.5.4. The Price of alternative commodities</w:t>
      </w:r>
    </w:p>
    <w:p w14:paraId="04F64252"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Due to the high expenses and the complexity of oil exploration, industrialized nations are searching for alternatives sources of energy such as coal and solar power. The higher </w:t>
      </w:r>
      <w:r w:rsidRPr="00E66EA7">
        <w:rPr>
          <w:rFonts w:asciiTheme="majorBidi" w:eastAsia="Times New Roman" w:hAnsiTheme="majorBidi" w:cstheme="majorBidi"/>
          <w:sz w:val="24"/>
          <w:szCs w:val="24"/>
        </w:rPr>
        <w:lastRenderedPageBreak/>
        <w:t>the price of oil, the greater the demand for less expensive alternative sources of power. As demand for alternative sources of energy increases, the demand for oil will reduce thereby resulting into price fall.</w:t>
      </w:r>
    </w:p>
    <w:p w14:paraId="765AFE4E"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2.1.5.5. Global Financial Crises</w:t>
      </w:r>
    </w:p>
    <w:p w14:paraId="1BDAF139"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Global financial crises and other economic crises such as the 2008 global financial crisis can destabilize the control of investment, resulting in decreasing in demand for oil and fall in oil price. A huge downfall by financial institutions contributed to oil price collapse.</w:t>
      </w:r>
    </w:p>
    <w:p w14:paraId="3964C6FD" w14:textId="77777777" w:rsidR="007F45D1" w:rsidRPr="00E66EA7" w:rsidRDefault="007F45D1" w:rsidP="007F45D1">
      <w:pPr>
        <w:spacing w:line="480" w:lineRule="auto"/>
        <w:ind w:right="-85"/>
        <w:rPr>
          <w:rFonts w:asciiTheme="majorBidi" w:hAnsiTheme="majorBidi" w:cstheme="majorBidi"/>
          <w:sz w:val="24"/>
          <w:szCs w:val="24"/>
        </w:rPr>
      </w:pPr>
      <w:r w:rsidRPr="00E66EA7">
        <w:rPr>
          <w:rFonts w:asciiTheme="majorBidi" w:hAnsiTheme="majorBidi" w:cstheme="majorBidi"/>
          <w:noProof/>
          <w:sz w:val="24"/>
          <w:szCs w:val="24"/>
        </w:rPr>
        <w:drawing>
          <wp:anchor distT="0" distB="0" distL="114300" distR="114300" simplePos="0" relativeHeight="251659264" behindDoc="1" locked="0" layoutInCell="1" allowOverlap="1" wp14:anchorId="147E9C54" wp14:editId="583FF34B">
            <wp:simplePos x="0" y="0"/>
            <wp:positionH relativeFrom="column">
              <wp:posOffset>199390</wp:posOffset>
            </wp:positionH>
            <wp:positionV relativeFrom="paragraph">
              <wp:posOffset>15240</wp:posOffset>
            </wp:positionV>
            <wp:extent cx="5147945" cy="26257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147945" cy="2625725"/>
                    </a:xfrm>
                    <a:prstGeom prst="rect">
                      <a:avLst/>
                    </a:prstGeom>
                    <a:noFill/>
                  </pic:spPr>
                </pic:pic>
              </a:graphicData>
            </a:graphic>
          </wp:anchor>
        </w:drawing>
      </w:r>
    </w:p>
    <w:p w14:paraId="6A32A2FC" w14:textId="77777777" w:rsidR="007F45D1" w:rsidRPr="00E66EA7" w:rsidRDefault="007F45D1" w:rsidP="007F45D1">
      <w:pPr>
        <w:spacing w:line="480" w:lineRule="auto"/>
        <w:ind w:right="-85"/>
        <w:rPr>
          <w:rFonts w:asciiTheme="majorBidi" w:hAnsiTheme="majorBidi" w:cstheme="majorBidi"/>
          <w:sz w:val="24"/>
          <w:szCs w:val="24"/>
        </w:rPr>
      </w:pPr>
    </w:p>
    <w:p w14:paraId="33A39DE6" w14:textId="77777777" w:rsidR="007F45D1" w:rsidRPr="00E66EA7" w:rsidRDefault="007F45D1" w:rsidP="007F45D1">
      <w:pPr>
        <w:spacing w:line="480" w:lineRule="auto"/>
        <w:ind w:right="-85"/>
        <w:rPr>
          <w:rFonts w:asciiTheme="majorBidi" w:hAnsiTheme="majorBidi" w:cstheme="majorBidi"/>
          <w:sz w:val="24"/>
          <w:szCs w:val="24"/>
        </w:rPr>
      </w:pPr>
    </w:p>
    <w:p w14:paraId="26ED602A" w14:textId="77777777" w:rsidR="007F45D1" w:rsidRDefault="007F45D1" w:rsidP="007F45D1">
      <w:pPr>
        <w:spacing w:line="480" w:lineRule="auto"/>
        <w:ind w:right="-85"/>
        <w:rPr>
          <w:rFonts w:asciiTheme="majorBidi" w:hAnsiTheme="majorBidi" w:cstheme="majorBidi"/>
          <w:sz w:val="24"/>
          <w:szCs w:val="24"/>
        </w:rPr>
      </w:pPr>
    </w:p>
    <w:p w14:paraId="7B8EFC67" w14:textId="77777777" w:rsidR="007F45D1" w:rsidRDefault="007F45D1" w:rsidP="007F45D1">
      <w:pPr>
        <w:spacing w:line="480" w:lineRule="auto"/>
        <w:ind w:right="-85"/>
        <w:rPr>
          <w:rFonts w:asciiTheme="majorBidi" w:hAnsiTheme="majorBidi" w:cstheme="majorBidi"/>
          <w:sz w:val="24"/>
          <w:szCs w:val="24"/>
        </w:rPr>
      </w:pPr>
    </w:p>
    <w:p w14:paraId="3775F0C2" w14:textId="77777777" w:rsidR="007F45D1" w:rsidRDefault="007F45D1" w:rsidP="007F45D1">
      <w:pPr>
        <w:spacing w:line="480" w:lineRule="auto"/>
        <w:ind w:right="-85"/>
        <w:rPr>
          <w:rFonts w:asciiTheme="majorBidi" w:hAnsiTheme="majorBidi" w:cstheme="majorBidi"/>
          <w:sz w:val="24"/>
          <w:szCs w:val="24"/>
        </w:rPr>
      </w:pPr>
    </w:p>
    <w:p w14:paraId="42A20756" w14:textId="77777777" w:rsidR="007F45D1" w:rsidRDefault="007F45D1" w:rsidP="007F45D1">
      <w:pPr>
        <w:spacing w:line="480" w:lineRule="auto"/>
        <w:ind w:right="-85"/>
        <w:rPr>
          <w:rFonts w:asciiTheme="majorBidi" w:hAnsiTheme="majorBidi" w:cstheme="majorBidi"/>
          <w:sz w:val="24"/>
          <w:szCs w:val="24"/>
        </w:rPr>
      </w:pPr>
    </w:p>
    <w:p w14:paraId="5D00454F" w14:textId="77777777" w:rsidR="007F45D1" w:rsidRPr="00E66EA7" w:rsidRDefault="007F45D1" w:rsidP="007F45D1">
      <w:pPr>
        <w:spacing w:line="480" w:lineRule="auto"/>
        <w:ind w:right="-85"/>
        <w:rPr>
          <w:rFonts w:asciiTheme="majorBidi" w:hAnsiTheme="majorBidi" w:cstheme="majorBidi"/>
          <w:sz w:val="24"/>
          <w:szCs w:val="24"/>
        </w:rPr>
      </w:pPr>
    </w:p>
    <w:p w14:paraId="6E6FC415"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Oil markets play a vital role in global economy and always had an unstable procedure. High volatilities portrayed oil prices, particularly in the global financial crisis eras. Besides, oil prices are portrayed by great instabilities and have long recall effects during the global financial crisis.</w:t>
      </w:r>
    </w:p>
    <w:p w14:paraId="50C25868" w14:textId="77777777" w:rsidR="007F45D1" w:rsidRDefault="007F45D1" w:rsidP="007F45D1">
      <w:pPr>
        <w:tabs>
          <w:tab w:val="left" w:pos="1520"/>
        </w:tabs>
        <w:spacing w:line="480" w:lineRule="auto"/>
        <w:ind w:right="-85"/>
        <w:rPr>
          <w:rFonts w:asciiTheme="majorBidi" w:eastAsia="Times New Roman" w:hAnsiTheme="majorBidi" w:cstheme="majorBidi"/>
          <w:b/>
          <w:sz w:val="24"/>
          <w:szCs w:val="24"/>
        </w:rPr>
      </w:pPr>
    </w:p>
    <w:p w14:paraId="4AC67482" w14:textId="77777777" w:rsidR="007F45D1" w:rsidRDefault="007F45D1" w:rsidP="007F45D1">
      <w:pPr>
        <w:tabs>
          <w:tab w:val="left" w:pos="1520"/>
        </w:tabs>
        <w:spacing w:line="480" w:lineRule="auto"/>
        <w:ind w:right="-85"/>
        <w:rPr>
          <w:rFonts w:asciiTheme="majorBidi" w:eastAsia="Times New Roman" w:hAnsiTheme="majorBidi" w:cstheme="majorBidi"/>
          <w:b/>
          <w:sz w:val="24"/>
          <w:szCs w:val="24"/>
        </w:rPr>
      </w:pPr>
    </w:p>
    <w:p w14:paraId="3A707A31"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lastRenderedPageBreak/>
        <w:t>2.1.5.6.</w:t>
      </w:r>
      <w:r w:rsidRPr="00E66EA7">
        <w:rPr>
          <w:rFonts w:asciiTheme="majorBidi" w:eastAsia="Times New Roman" w:hAnsiTheme="majorBidi" w:cstheme="majorBidi"/>
          <w:b/>
          <w:sz w:val="24"/>
          <w:szCs w:val="24"/>
        </w:rPr>
        <w:tab/>
        <w:t>Political Resolutions and Restriction</w:t>
      </w:r>
    </w:p>
    <w:p w14:paraId="080C70E9"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International Political Resolutions and Restriction can also influence oil price. For example, the threat of war or the imposition of trade and industrial sanction on the oil producing nations like the sanction on Iran and Iraq by America.</w:t>
      </w:r>
    </w:p>
    <w:p w14:paraId="60545C94"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As government organizations control most of the oil production and reserves in the world, the international oil market is intensely politicized, and its performance is at distant from that of a competitive market. Oil policies in oil-exporting nations affect the price of oil. If administration prohibits oil explorations in an area with confirming reserves (for example, the Gulf of Mexico), oil markets stamp it as a disaster in oil supply, and oil price goes up as a result.</w:t>
      </w:r>
    </w:p>
    <w:p w14:paraId="1F7093FA"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2.1.5.7. Organization of Petroleum Exporting Countries Oil (OPEC) Activities</w:t>
      </w:r>
    </w:p>
    <w:p w14:paraId="3CE99B1D" w14:textId="321DC5CB"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Oil </w:t>
      </w:r>
      <w:r w:rsidRPr="00E66EA7">
        <w:rPr>
          <w:rFonts w:asciiTheme="majorBidi" w:eastAsia="Times New Roman" w:hAnsiTheme="majorBidi" w:cstheme="majorBidi"/>
          <w:sz w:val="24"/>
          <w:szCs w:val="24"/>
        </w:rPr>
        <w:t>prices are significantly influenced</w:t>
      </w:r>
      <w:r w:rsidRPr="00E66EA7">
        <w:rPr>
          <w:rFonts w:asciiTheme="majorBidi" w:eastAsia="Times New Roman" w:hAnsiTheme="majorBidi" w:cstheme="majorBidi"/>
          <w:sz w:val="24"/>
          <w:szCs w:val="24"/>
        </w:rPr>
        <w:t xml:space="preserve"> by the activities of OPEC. Oil price instability is largely due to OPEC activities as it supplies 40 percent of oil in the international market and sets strategies for its member nations (Nigeria included) to meet worldwide demand. OPEC largely manipulate oil price through expanding or decreasing supply among its member nations. OPEC decrease in supply allocation in 2006 is responsible for the 2007 and 2008 increment in oil price (Fattouh 2011).</w:t>
      </w:r>
    </w:p>
    <w:p w14:paraId="68F07156"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2.1.5.8</w:t>
      </w:r>
      <w:r w:rsidRPr="00E66EA7">
        <w:rPr>
          <w:rFonts w:asciiTheme="majorBidi" w:eastAsia="Times New Roman" w:hAnsiTheme="majorBidi" w:cstheme="majorBidi"/>
          <w:b/>
          <w:sz w:val="24"/>
          <w:szCs w:val="24"/>
        </w:rPr>
        <w:tab/>
        <w:t>Political Unrest</w:t>
      </w:r>
    </w:p>
    <w:p w14:paraId="6B38ED38"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If an oil-rich province turns out to be politically unbalanced, oil producer’s markets may respond by bidding up the price of oil with the goal that supplies are still accessible to the top bidders. In this example, just the view of scarcity in supply can raise the price even when the supply levels remain steady.</w:t>
      </w:r>
    </w:p>
    <w:p w14:paraId="01F17CA7" w14:textId="77777777" w:rsidR="007F45D1" w:rsidRPr="00E66EA7" w:rsidRDefault="007F45D1" w:rsidP="007F45D1">
      <w:pPr>
        <w:spacing w:line="480" w:lineRule="auto"/>
        <w:ind w:right="-85"/>
        <w:rPr>
          <w:rFonts w:asciiTheme="majorBidi" w:eastAsia="Times New Roman" w:hAnsiTheme="majorBidi" w:cstheme="majorBidi"/>
          <w:sz w:val="24"/>
          <w:szCs w:val="24"/>
        </w:rPr>
      </w:pPr>
    </w:p>
    <w:p w14:paraId="2847B729" w14:textId="17E50460"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Nigerian oil production is politically unbalanced due to the Niger-Delta crisis. The crises in the region have been the consequence of supposed material scarcity, </w:t>
      </w:r>
      <w:r w:rsidRPr="00E66EA7">
        <w:rPr>
          <w:rFonts w:asciiTheme="majorBidi" w:eastAsia="Times New Roman" w:hAnsiTheme="majorBidi" w:cstheme="majorBidi"/>
          <w:sz w:val="24"/>
          <w:szCs w:val="24"/>
        </w:rPr>
        <w:t>requests</w:t>
      </w:r>
      <w:r w:rsidRPr="00E66EA7">
        <w:rPr>
          <w:rFonts w:asciiTheme="majorBidi" w:eastAsia="Times New Roman" w:hAnsiTheme="majorBidi" w:cstheme="majorBidi"/>
          <w:sz w:val="24"/>
          <w:szCs w:val="24"/>
        </w:rPr>
        <w:t xml:space="preserve"> for more controls over oil assets and psychological dissatisfactions borne out of dependence in the oil communities (Gboyega, Minh, Shukla, &amp; Soreide, 2011).</w:t>
      </w:r>
    </w:p>
    <w:p w14:paraId="624A64FB"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2.1.6.</w:t>
      </w:r>
      <w:r w:rsidRPr="00E66EA7">
        <w:rPr>
          <w:rFonts w:asciiTheme="majorBidi" w:eastAsia="Times New Roman" w:hAnsiTheme="majorBidi" w:cstheme="majorBidi"/>
          <w:sz w:val="24"/>
          <w:szCs w:val="24"/>
        </w:rPr>
        <w:tab/>
      </w:r>
      <w:r w:rsidRPr="00E66EA7">
        <w:rPr>
          <w:rFonts w:asciiTheme="majorBidi" w:eastAsia="Times New Roman" w:hAnsiTheme="majorBidi" w:cstheme="majorBidi"/>
          <w:b/>
          <w:sz w:val="24"/>
          <w:szCs w:val="24"/>
        </w:rPr>
        <w:t>Economic Growth</w:t>
      </w:r>
    </w:p>
    <w:p w14:paraId="5B10CDCB" w14:textId="4F4C4A16"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Unlike economic development, economic growth is an expansion of the national income, and it includes </w:t>
      </w:r>
      <w:r w:rsidRPr="00E66EA7">
        <w:rPr>
          <w:rFonts w:asciiTheme="majorBidi" w:eastAsia="Times New Roman" w:hAnsiTheme="majorBidi" w:cstheme="majorBidi"/>
          <w:sz w:val="24"/>
          <w:szCs w:val="24"/>
        </w:rPr>
        <w:t>investigation</w:t>
      </w:r>
      <w:r w:rsidRPr="00E66EA7">
        <w:rPr>
          <w:rFonts w:asciiTheme="majorBidi" w:eastAsia="Times New Roman" w:hAnsiTheme="majorBidi" w:cstheme="majorBidi"/>
          <w:sz w:val="24"/>
          <w:szCs w:val="24"/>
        </w:rPr>
        <w:t>, particularly in quantitative terms with a focal point on the current relations between the endogenous variables; it simply entails the increase of the national income, gross national income and gross domestic product. Perkins, Radelet and Lindauer (2006) stated that economic growth comprises of an expansion of goods and services over the wide front of the economy joined by an increment in income per head. Osinubi (2005) further explain that such an adjustment in output ought to demonstrate larger volumes in the present year when contrasted with the past one.</w:t>
      </w:r>
    </w:p>
    <w:p w14:paraId="2EB3D211"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However, development is regarded by Remenyi (2004) as a procedure whose primary goal is the improvement of the quality of life revolved around the increased size on self-sustenance by countries, which basically mirrors the requirement for global collaboration as a condition to their prosperity. This explanation gives a reasonable description that development includes growth among other crucial segments. Frankel (2005) classifies the components of economic development as economic growth, disposable income, income distribution, sustainability, extra cash, maintainability, democracy and human rights.</w:t>
      </w:r>
    </w:p>
    <w:p w14:paraId="438EB08A" w14:textId="17E07EA2"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lastRenderedPageBreak/>
        <w:t xml:space="preserve">Abiola (2005) specified that a country could achieve economic growth without apprehending the essential development. He further expresses that </w:t>
      </w:r>
      <w:r w:rsidRPr="00E66EA7">
        <w:rPr>
          <w:rFonts w:asciiTheme="majorBidi" w:eastAsia="Times New Roman" w:hAnsiTheme="majorBidi" w:cstheme="majorBidi"/>
          <w:sz w:val="24"/>
          <w:szCs w:val="24"/>
        </w:rPr>
        <w:t>economic</w:t>
      </w:r>
      <w:r w:rsidRPr="00E66EA7">
        <w:rPr>
          <w:rFonts w:asciiTheme="majorBidi" w:eastAsia="Times New Roman" w:hAnsiTheme="majorBidi" w:cstheme="majorBidi"/>
          <w:sz w:val="24"/>
          <w:szCs w:val="24"/>
        </w:rPr>
        <w:t xml:space="preserve"> development demands qualitative wonders as the innovation of productive part and transforming it from conventional to modern, broadening consumers’ alternatives and the establishment of a safe and free environment.</w:t>
      </w:r>
    </w:p>
    <w:p w14:paraId="54177A38"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Economic growth of a nation is attained by resourceful utilization of the accessible resources and intensifying the capability of production. This encourages redistribution of incomes among populace. The collective impacts, the little variation of the increase rates, turn into large for a time interval of one or more decades. Redistribute the income in a vibrant growing economy is easier than in a stationary one (Haller, 2012).</w:t>
      </w:r>
    </w:p>
    <w:p w14:paraId="23B89940"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2.1.6.1.</w:t>
      </w:r>
      <w:r w:rsidRPr="00E66EA7">
        <w:rPr>
          <w:rFonts w:asciiTheme="majorBidi" w:eastAsia="Times New Roman" w:hAnsiTheme="majorBidi" w:cstheme="majorBidi"/>
          <w:b/>
          <w:sz w:val="24"/>
          <w:szCs w:val="24"/>
        </w:rPr>
        <w:tab/>
        <w:t>Economic Growth Parameters</w:t>
      </w:r>
    </w:p>
    <w:p w14:paraId="7BDBFD18" w14:textId="2229FB61"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Economic performance is evaluated by a process of growth in aggregate output or income. Gross National Income (GNI) and Gross Domestic Product (GDP) are </w:t>
      </w:r>
      <w:r w:rsidRPr="00E66EA7">
        <w:rPr>
          <w:rFonts w:asciiTheme="majorBidi" w:eastAsia="Times New Roman" w:hAnsiTheme="majorBidi" w:cstheme="majorBidi"/>
          <w:sz w:val="24"/>
          <w:szCs w:val="24"/>
        </w:rPr>
        <w:t>instruments</w:t>
      </w:r>
      <w:r w:rsidRPr="00E66EA7">
        <w:rPr>
          <w:rFonts w:asciiTheme="majorBidi" w:eastAsia="Times New Roman" w:hAnsiTheme="majorBidi" w:cstheme="majorBidi"/>
          <w:sz w:val="24"/>
          <w:szCs w:val="24"/>
        </w:rPr>
        <w:t xml:space="preserve"> used to measure economic growth (Cypher and Dietz, 2004).</w:t>
      </w:r>
    </w:p>
    <w:p w14:paraId="4189818C"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Cypher and Dietz (2004) regarded GDP as the aggregate value of income originating within a country from goods and services regardless of where they are consumed finally. He further viewed GNI as the aggregate value of income created by the resident producer of a country regardless of the income source (whether domestic or international). According to Sweeney (1999), GNI is the best economic growth indicator it comprises GDP itself, and remuneration of workers and property wage from abroad but excluding domestically earned incomes by non-residents. Therefore, this research will make use of GNI as a proxy for economic growth.</w:t>
      </w:r>
    </w:p>
    <w:p w14:paraId="533BAD34"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lastRenderedPageBreak/>
        <w:t>2.1.7.</w:t>
      </w:r>
      <w:r w:rsidRPr="00E66EA7">
        <w:rPr>
          <w:rFonts w:asciiTheme="majorBidi" w:eastAsia="Times New Roman" w:hAnsiTheme="majorBidi" w:cstheme="majorBidi"/>
          <w:sz w:val="24"/>
          <w:szCs w:val="24"/>
        </w:rPr>
        <w:tab/>
      </w:r>
      <w:r w:rsidRPr="00E66EA7">
        <w:rPr>
          <w:rFonts w:asciiTheme="majorBidi" w:eastAsia="Times New Roman" w:hAnsiTheme="majorBidi" w:cstheme="majorBidi"/>
          <w:b/>
          <w:sz w:val="24"/>
          <w:szCs w:val="24"/>
        </w:rPr>
        <w:t>Relationship between Oil Price and Inflation</w:t>
      </w:r>
    </w:p>
    <w:p w14:paraId="33707976"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In Nigeria, high prices of oil in the previous years have led to a bigger spending on projects, increasing money supply and high liquidity in the nearby market which leads to inflation. What's more, high prices in combination with the increase in spending as a consequence of normal size, the more the national income in a nation.</w:t>
      </w:r>
    </w:p>
    <w:p w14:paraId="7CF067F9" w14:textId="76963E06"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Inflation manifest when the general demand for goods and services rise rapidly than the supply, causing a decline in the quantity of idle productive resources. The short-run Phillips curve was used to depict the relationship between inflation and a measure of economic </w:t>
      </w:r>
      <w:r w:rsidRPr="00E66EA7">
        <w:rPr>
          <w:rFonts w:asciiTheme="majorBidi" w:eastAsia="Times New Roman" w:hAnsiTheme="majorBidi" w:cstheme="majorBidi"/>
          <w:sz w:val="24"/>
          <w:szCs w:val="24"/>
        </w:rPr>
        <w:t>loss</w:t>
      </w:r>
      <w:r w:rsidRPr="00E66EA7">
        <w:rPr>
          <w:rFonts w:asciiTheme="majorBidi" w:eastAsia="Times New Roman" w:hAnsiTheme="majorBidi" w:cstheme="majorBidi"/>
          <w:sz w:val="24"/>
          <w:szCs w:val="24"/>
        </w:rPr>
        <w:t>, alongside different factors that influence the price level. Oil prices are incorporated into the Phillips curve to assess the suggestion that oil prices are not just significant production, but they are also indications of inflationary pressures which may surpass its significance as a productive input. (Leblanc and Chinn, 2004).</w:t>
      </w:r>
    </w:p>
    <w:p w14:paraId="2DD1BFEF" w14:textId="77777777" w:rsidR="007F45D1"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There are internal and external reasons for inflation, but in Nigeria, the reasons for inflation might be more of external issues considering the level of government spending. This can be measured from what occurred during the first oil boom in Nigeria, where the explanation behind the high rates of inflation is high government spending on projects, inability to meet the supply of the growing demand for goods due to the extraordinary renaissance that was occurring in Nigeria, and the high rate of money supply (Adenuga, Hilili and Evbuomwan, 2012).</w:t>
      </w:r>
    </w:p>
    <w:p w14:paraId="04D13D56"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2.1.8.</w:t>
      </w:r>
      <w:r w:rsidRPr="00E66EA7">
        <w:rPr>
          <w:rFonts w:asciiTheme="majorBidi" w:eastAsia="Times New Roman" w:hAnsiTheme="majorBidi" w:cstheme="majorBidi"/>
          <w:sz w:val="24"/>
          <w:szCs w:val="24"/>
        </w:rPr>
        <w:tab/>
      </w:r>
      <w:r w:rsidRPr="00E66EA7">
        <w:rPr>
          <w:rFonts w:asciiTheme="majorBidi" w:eastAsia="Times New Roman" w:hAnsiTheme="majorBidi" w:cstheme="majorBidi"/>
          <w:b/>
          <w:sz w:val="24"/>
          <w:szCs w:val="24"/>
        </w:rPr>
        <w:t>Oil Price Instability and the Nigerian Economy: Import Vs Export</w:t>
      </w:r>
    </w:p>
    <w:p w14:paraId="6A2AC975"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Nigeria is one of the most complex economies in the world with large export and import. Nigeria exported 104.8 billion dollars and imported 70.8 billion dollars in 2014. This </w:t>
      </w:r>
      <w:r w:rsidRPr="00E66EA7">
        <w:rPr>
          <w:rFonts w:asciiTheme="majorBidi" w:eastAsia="Times New Roman" w:hAnsiTheme="majorBidi" w:cstheme="majorBidi"/>
          <w:sz w:val="24"/>
          <w:szCs w:val="24"/>
        </w:rPr>
        <w:lastRenderedPageBreak/>
        <w:t>lead to a positive trade balance. The Nigeria leading export is crude oil which signifies 74.3% of the overall exports while its largest import is refined oil which signifies 15% of the entire imports (EIA, 2016). This means that oil export has more significant effect on the economy than the import. Therefore, can be stated that oil price instability effect Nigerian economy more as an oil exporting nation than as an oil importing nation.</w:t>
      </w:r>
    </w:p>
    <w:p w14:paraId="067F76B5"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Nigeria as an importer of refined oil and exporter of crude oil, oil price instability has different kinds of influence on nation’s economy. Nigeria as an oil importing country, an increase in the price of oil will increases production cost and subsequently leads to inflation and brings down economic growth rate (Mordi and Adebiyi, 2010). Though, an increase in oil price is more advantageous to Nigerian economy as an oil exporting nation because it rises the fare receipt from oil export. Whereas a decrease in oil price has an undesirable consequence on oil exporting nations as it leads to decline in export earnings (Deaton, 1999).</w:t>
      </w:r>
    </w:p>
    <w:p w14:paraId="62F9B221"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As an oil-exporting nation, increases in oil price will yields extra income but, it may be restricted as a result of the Dutch disease syndrome. This irregularity is as a result of limitations on the firms’ alteration to instability in oil price by the impact of resources reallocation. As the price of oil increases, production in oil-intensive sectors increases, while production in less oil dependent sectors decreases. The stimulated resources reallocation combined with market limitation compels inverse alteration when the price of oil declines. Notwithstanding declining price of oil and production cost, factors of production do not willingly transfer between sectors. Therefore, the sectors might not fully advance in response to a decline in oil price by a unit as much as they did when </w:t>
      </w:r>
      <w:r w:rsidRPr="00E66EA7">
        <w:rPr>
          <w:rFonts w:asciiTheme="majorBidi" w:eastAsia="Times New Roman" w:hAnsiTheme="majorBidi" w:cstheme="majorBidi"/>
          <w:sz w:val="24"/>
          <w:szCs w:val="24"/>
        </w:rPr>
        <w:lastRenderedPageBreak/>
        <w:t xml:space="preserve">there is a unit increase in oil price. This indicates that fluctuations in oil price will lead to a great loss in output of nation (Coady, Mati, Baig, </w:t>
      </w:r>
      <w:r>
        <w:rPr>
          <w:rFonts w:asciiTheme="majorBidi" w:eastAsia="Times New Roman" w:hAnsiTheme="majorBidi" w:cstheme="majorBidi"/>
          <w:sz w:val="24"/>
          <w:szCs w:val="24"/>
        </w:rPr>
        <w:t>&amp;</w:t>
      </w:r>
      <w:r w:rsidRPr="00E66EA7">
        <w:rPr>
          <w:rFonts w:asciiTheme="majorBidi" w:eastAsia="Times New Roman" w:hAnsiTheme="majorBidi" w:cstheme="majorBidi"/>
          <w:sz w:val="24"/>
          <w:szCs w:val="24"/>
        </w:rPr>
        <w:t xml:space="preserve"> Ntamatungiro, 2007).</w:t>
      </w:r>
    </w:p>
    <w:p w14:paraId="2033748E" w14:textId="77777777" w:rsidR="007F45D1" w:rsidRPr="00E66EA7" w:rsidRDefault="007F45D1" w:rsidP="007F45D1">
      <w:pPr>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 xml:space="preserve">2.2. Theoretical Review </w:t>
      </w:r>
    </w:p>
    <w:p w14:paraId="710B39E2"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2.2.1. Linear/Symmetric Relationship Theory</w:t>
      </w:r>
    </w:p>
    <w:p w14:paraId="56B88C2F"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The Linear/Symmetric relationship theory of growth which has its advocates such as Hamilton (1983), Hooker (1986) and Laser (1987) proposed that oil price instability determine the volatility in growth of the economy. They based their assumption on the 1948 to 1972 activities in the oil market and its effect on oil importing and exporting nations respectively. Hamilton (1983) examined the impact of oil price instability on U.S macro-economy between 1948 to 1972. He stated that oil price instability is a causal cause in some U.S economic recessions. Therefore, he concluded that oil price instability has a significant impact on the macroeconomy.</w:t>
      </w:r>
    </w:p>
    <w:p w14:paraId="00E6D54C" w14:textId="0AEE4185" w:rsidR="007F45D1"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Hooker (2002) made thorough empirical analyses, and he established that between 1948 to1972, oil price and its fluctuations </w:t>
      </w:r>
      <w:r w:rsidRPr="00E66EA7">
        <w:rPr>
          <w:rFonts w:asciiTheme="majorBidi" w:eastAsia="Times New Roman" w:hAnsiTheme="majorBidi" w:cstheme="majorBidi"/>
          <w:sz w:val="24"/>
          <w:szCs w:val="24"/>
        </w:rPr>
        <w:t>have</w:t>
      </w:r>
      <w:r w:rsidRPr="00E66EA7">
        <w:rPr>
          <w:rFonts w:asciiTheme="majorBidi" w:eastAsia="Times New Roman" w:hAnsiTheme="majorBidi" w:cstheme="majorBidi"/>
          <w:sz w:val="24"/>
          <w:szCs w:val="24"/>
        </w:rPr>
        <w:t xml:space="preserve"> a significant impact on GNI growth. Laser (1987) proves the symmetric relationship between economic growth and oil price instability. After her econometric investigation, she presented that an increase in oil prices would lead to a fall in GDP, although the influence of a fall in oil price on GDP is uncertain since its impacts differed in various nations.</w:t>
      </w:r>
    </w:p>
    <w:p w14:paraId="12D548DD" w14:textId="77777777" w:rsidR="007F45D1" w:rsidRPr="00E66EA7" w:rsidRDefault="007F45D1" w:rsidP="007F45D1">
      <w:pPr>
        <w:tabs>
          <w:tab w:val="left" w:pos="1520"/>
        </w:tabs>
        <w:spacing w:line="36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2.2.2. Asymmetry-In-Effect Theory</w:t>
      </w:r>
    </w:p>
    <w:p w14:paraId="1B5912D4" w14:textId="779B3CDF"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The U.S economy was utilized by the Asymmetry-in-effect concept of growth for a contextual analysis. This study postulated that the relationship between U.S economic performance and fluctuation in price of oil is considerably diverse and possibly zero. </w:t>
      </w:r>
      <w:r w:rsidRPr="00E66EA7">
        <w:rPr>
          <w:rFonts w:asciiTheme="majorBidi" w:eastAsia="Times New Roman" w:hAnsiTheme="majorBidi" w:cstheme="majorBidi"/>
          <w:sz w:val="24"/>
          <w:szCs w:val="24"/>
        </w:rPr>
        <w:lastRenderedPageBreak/>
        <w:t xml:space="preserve">Also, Mark, Olsen and Mysen (1994) analysis of some African nations established the asymmetry in effect of instability in oil price on economic growth. Furthermore, Ferderer (1996) clarified the asymmetric instrument between the </w:t>
      </w:r>
      <w:r w:rsidRPr="00E66EA7">
        <w:rPr>
          <w:rFonts w:asciiTheme="majorBidi" w:eastAsia="Times New Roman" w:hAnsiTheme="majorBidi" w:cstheme="majorBidi"/>
          <w:sz w:val="24"/>
          <w:szCs w:val="24"/>
        </w:rPr>
        <w:t>consequences</w:t>
      </w:r>
      <w:r w:rsidRPr="00E66EA7">
        <w:rPr>
          <w:rFonts w:asciiTheme="majorBidi" w:eastAsia="Times New Roman" w:hAnsiTheme="majorBidi" w:cstheme="majorBidi"/>
          <w:sz w:val="24"/>
          <w:szCs w:val="24"/>
        </w:rPr>
        <w:t xml:space="preserve"> of oil price instability and economic growth by concentrating on three likely directions: Counter-inflationary money related strategy, uncertainty and sectoral shocks. He discovers a significant connection between the price of oil increments and counter inflationary policy reactions. Ferderer was supported by Balke (1996); he proposed that money related policy only cannot adequately describe real impacts of oil price instability on real GDP in an economy.</w:t>
      </w:r>
    </w:p>
    <w:p w14:paraId="43340441" w14:textId="77777777" w:rsidR="007F45D1" w:rsidRPr="00E66EA7" w:rsidRDefault="007F45D1" w:rsidP="007F45D1">
      <w:pPr>
        <w:spacing w:line="36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2.3. Empirical Review</w:t>
      </w:r>
    </w:p>
    <w:p w14:paraId="3D93FA68" w14:textId="77777777" w:rsidR="007F45D1" w:rsidRPr="00DB01D6" w:rsidRDefault="007F45D1" w:rsidP="007F45D1">
      <w:pPr>
        <w:spacing w:line="480" w:lineRule="auto"/>
        <w:ind w:right="-85"/>
        <w:jc w:val="both"/>
        <w:rPr>
          <w:rFonts w:asciiTheme="majorBidi" w:eastAsia="Arial" w:hAnsiTheme="majorBidi" w:cstheme="majorBidi"/>
          <w:iCs/>
          <w:sz w:val="24"/>
          <w:szCs w:val="24"/>
        </w:rPr>
      </w:pPr>
      <w:r w:rsidRPr="00DB01D6">
        <w:rPr>
          <w:rFonts w:asciiTheme="majorBidi" w:eastAsia="Times New Roman" w:hAnsiTheme="majorBidi" w:cstheme="majorBidi"/>
          <w:iCs/>
          <w:sz w:val="24"/>
          <w:szCs w:val="24"/>
        </w:rPr>
        <w:t>Jelilov and Abdullahi, (2020)</w:t>
      </w:r>
      <w:r w:rsidRPr="00DB01D6">
        <w:rPr>
          <w:rFonts w:asciiTheme="majorBidi" w:eastAsia="Arial" w:hAnsiTheme="majorBidi" w:cstheme="majorBidi"/>
          <w:iCs/>
          <w:sz w:val="24"/>
          <w:szCs w:val="24"/>
        </w:rPr>
        <w:t xml:space="preserve"> </w:t>
      </w:r>
      <w:r>
        <w:rPr>
          <w:rFonts w:asciiTheme="majorBidi" w:eastAsia="Arial" w:hAnsiTheme="majorBidi" w:cstheme="majorBidi"/>
          <w:iCs/>
          <w:sz w:val="24"/>
          <w:szCs w:val="24"/>
        </w:rPr>
        <w:t xml:space="preserve">investigated </w:t>
      </w:r>
      <w:r w:rsidRPr="00DB01D6">
        <w:rPr>
          <w:rFonts w:asciiTheme="majorBidi" w:eastAsia="Arial" w:hAnsiTheme="majorBidi" w:cstheme="majorBidi"/>
          <w:iCs/>
          <w:sz w:val="24"/>
          <w:szCs w:val="24"/>
        </w:rPr>
        <w:t xml:space="preserve">the impact of oil price fluctuation on the monetary instrument (Exchange rate, Inflation, Interest rate) in Nigeria. </w:t>
      </w:r>
      <w:r>
        <w:rPr>
          <w:rFonts w:asciiTheme="majorBidi" w:eastAsia="Arial" w:hAnsiTheme="majorBidi" w:cstheme="majorBidi"/>
          <w:iCs/>
          <w:sz w:val="24"/>
          <w:szCs w:val="24"/>
        </w:rPr>
        <w:t>The research work</w:t>
      </w:r>
      <w:r w:rsidRPr="00DB01D6">
        <w:rPr>
          <w:rFonts w:asciiTheme="majorBidi" w:eastAsia="Arial" w:hAnsiTheme="majorBidi" w:cstheme="majorBidi"/>
          <w:iCs/>
          <w:sz w:val="24"/>
          <w:szCs w:val="24"/>
        </w:rPr>
        <w:t xml:space="preserve"> explored the frequently used Toda–Yamamoto model (TY) model, by adopting the TY Modified Wald (MWALD) test approach to causality, Forecast Error Variance Decomposition (FEVD) and Impulse Response Functions (IRFs). The study covered the period 1995 to 2018 (monthly basis), and our findings from MWALD test indicated that there is a uni-directional causality of the log of oil price (lnoilpr) to log of the exchange rate (lnexchr) at 10% level of significance, also there is a contemporaneous response of log of consumer price index (lncpi) to log of exchange rate (lnexchr) and log of interest rate (lnintr), and jointly (lnoilpr, lncpi and lnintr) granger cause lncpi. Also, at 5% level of significance lnintr responded due to positive change in lnoilpr and lnexchr, and jointly causes lnintr at 5% level of significance. This is complimented with our findings in </w:t>
      </w:r>
      <w:r w:rsidRPr="00DB01D6">
        <w:rPr>
          <w:rFonts w:asciiTheme="majorBidi" w:eastAsia="Arial" w:hAnsiTheme="majorBidi" w:cstheme="majorBidi"/>
          <w:iCs/>
          <w:sz w:val="24"/>
          <w:szCs w:val="24"/>
        </w:rPr>
        <w:lastRenderedPageBreak/>
        <w:t>FEVDs, and IRFs. The empirical analyses shows that oil price is a strong determining factor of exchange rate, cost of borrowing and directly influences inflationary or deflationary tendencies in Nigeria.</w:t>
      </w:r>
    </w:p>
    <w:p w14:paraId="70FA4032" w14:textId="77777777" w:rsidR="007F45D1" w:rsidRPr="00E66EA7" w:rsidRDefault="007F45D1" w:rsidP="007F45D1">
      <w:pPr>
        <w:spacing w:line="480" w:lineRule="auto"/>
        <w:ind w:right="-85"/>
        <w:jc w:val="both"/>
        <w:rPr>
          <w:rFonts w:asciiTheme="majorBidi" w:hAnsiTheme="majorBidi" w:cstheme="majorBidi"/>
          <w:sz w:val="24"/>
          <w:szCs w:val="24"/>
        </w:rPr>
      </w:pPr>
      <w:r w:rsidRPr="00E66EA7">
        <w:rPr>
          <w:rFonts w:asciiTheme="majorBidi" w:eastAsia="Times New Roman" w:hAnsiTheme="majorBidi" w:cstheme="majorBidi"/>
          <w:sz w:val="24"/>
          <w:szCs w:val="24"/>
        </w:rPr>
        <w:t xml:space="preserve">Ergin </w:t>
      </w:r>
      <w:r w:rsidRPr="00E66EA7">
        <w:rPr>
          <w:rFonts w:asciiTheme="majorBidi" w:hAnsiTheme="majorBidi" w:cstheme="majorBidi"/>
          <w:sz w:val="24"/>
          <w:szCs w:val="24"/>
        </w:rPr>
        <w:t xml:space="preserve">and </w:t>
      </w:r>
      <w:r w:rsidRPr="00E66EA7">
        <w:rPr>
          <w:rFonts w:asciiTheme="majorBidi" w:eastAsia="Times New Roman" w:hAnsiTheme="majorBidi" w:cstheme="majorBidi"/>
          <w:sz w:val="24"/>
          <w:szCs w:val="24"/>
        </w:rPr>
        <w:t>Abdullahi, (2018)</w:t>
      </w:r>
      <w:r w:rsidRPr="00E66EA7">
        <w:rPr>
          <w:rFonts w:asciiTheme="majorBidi" w:hAnsiTheme="majorBidi" w:cstheme="majorBidi"/>
          <w:sz w:val="24"/>
          <w:szCs w:val="24"/>
        </w:rPr>
        <w:t xml:space="preserve"> investigated </w:t>
      </w:r>
      <w:r w:rsidRPr="00E66EA7">
        <w:rPr>
          <w:rFonts w:asciiTheme="majorBidi" w:eastAsia="Times New Roman" w:hAnsiTheme="majorBidi" w:cstheme="majorBidi"/>
          <w:sz w:val="24"/>
          <w:szCs w:val="24"/>
        </w:rPr>
        <w:t>the effects of oil price instability on economic growth between 1981 and 2015 are investigated. The considered Vector Error Correction model shows that oil price and real effective exchange rate were positively related to economic growth, whereas government expenditure and inflation had a negative relationship. Oil price Granger caused economic growth and exchange rate, while exchange rate Granger caused inflation. The variance decomposition result indicates that oil price instability is the largest source of variation in economic growth and exchange rates, while the largest source of variation in the inflation rate is exchange rate followed by oil price.</w:t>
      </w:r>
    </w:p>
    <w:p w14:paraId="4B7DA4E4"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Adamu (2015) discovered the impact of oil prices drop at the international market to the Nigerian economy. The study utilized the Ordinary Least Squire (OLS) technique which included the T-test to figure out if there is a significant difference between oil income Nigeria generated before the decrease and during the decrease of oil price in the international market. The result uncovered that the decrease in international oil prices significantly affects Nigeria’s oil income and prices. It is suggested that the income contributed by the oil business ought to be diverted towards economic growth and development.</w:t>
      </w:r>
    </w:p>
    <w:p w14:paraId="2E2B99DE" w14:textId="77777777" w:rsidR="007F45D1" w:rsidRDefault="007F45D1" w:rsidP="007F45D1">
      <w:pPr>
        <w:spacing w:line="480" w:lineRule="auto"/>
        <w:ind w:right="-85"/>
        <w:rPr>
          <w:rFonts w:asciiTheme="majorBidi" w:hAnsiTheme="majorBidi" w:cstheme="majorBidi"/>
          <w:sz w:val="24"/>
          <w:szCs w:val="24"/>
        </w:rPr>
      </w:pPr>
    </w:p>
    <w:p w14:paraId="59BAA7B9" w14:textId="77777777" w:rsidR="007F45D1" w:rsidRDefault="007F45D1" w:rsidP="007F45D1">
      <w:pPr>
        <w:spacing w:line="480" w:lineRule="auto"/>
        <w:ind w:right="-85"/>
        <w:rPr>
          <w:rFonts w:asciiTheme="majorBidi" w:hAnsiTheme="majorBidi" w:cstheme="majorBidi"/>
          <w:sz w:val="24"/>
          <w:szCs w:val="24"/>
        </w:rPr>
      </w:pPr>
    </w:p>
    <w:p w14:paraId="240C09FE"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lastRenderedPageBreak/>
        <w:t>CHAPTER THREE</w:t>
      </w:r>
    </w:p>
    <w:p w14:paraId="7CE80E37"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METHODOLOGY</w:t>
      </w:r>
    </w:p>
    <w:p w14:paraId="6D7655FB"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3.1.</w:t>
      </w:r>
      <w:r w:rsidRPr="00E66EA7">
        <w:rPr>
          <w:rFonts w:asciiTheme="majorBidi" w:eastAsia="Times New Roman" w:hAnsiTheme="majorBidi" w:cstheme="majorBidi"/>
          <w:sz w:val="24"/>
          <w:szCs w:val="24"/>
        </w:rPr>
        <w:tab/>
      </w:r>
      <w:r w:rsidRPr="00E66EA7">
        <w:rPr>
          <w:rFonts w:asciiTheme="majorBidi" w:eastAsia="Times New Roman" w:hAnsiTheme="majorBidi" w:cstheme="majorBidi"/>
          <w:b/>
          <w:sz w:val="24"/>
          <w:szCs w:val="24"/>
        </w:rPr>
        <w:t>Introduction</w:t>
      </w:r>
    </w:p>
    <w:p w14:paraId="6FCD5DB7"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In this study, the methodology is utilized to assess the impacts of instability in oil price the Nigerian economic growth. The methodology is specified from the examination of the above theoretical and empirical context. This methodology consists of the model, variables definition, estimation procedures as well as the source of data utilized in the research to assess the impact of instability in oil price on the growth of Nigerian economy using annual time series data from 1981 to 2020.</w:t>
      </w:r>
    </w:p>
    <w:p w14:paraId="34912619" w14:textId="77777777" w:rsidR="007F45D1" w:rsidRPr="00E66EA7" w:rsidRDefault="007F45D1" w:rsidP="007F45D1">
      <w:pPr>
        <w:pStyle w:val="Default"/>
        <w:spacing w:line="480" w:lineRule="auto"/>
        <w:ind w:right="-85"/>
        <w:jc w:val="both"/>
        <w:rPr>
          <w:rFonts w:asciiTheme="majorBidi" w:hAnsiTheme="majorBidi" w:cstheme="majorBidi"/>
          <w:color w:val="auto"/>
        </w:rPr>
      </w:pPr>
      <w:r w:rsidRPr="00E66EA7">
        <w:rPr>
          <w:rFonts w:asciiTheme="majorBidi" w:hAnsiTheme="majorBidi" w:cstheme="majorBidi"/>
          <w:b/>
          <w:bCs/>
          <w:color w:val="auto"/>
        </w:rPr>
        <w:t xml:space="preserve">3.2 Research Design </w:t>
      </w:r>
    </w:p>
    <w:p w14:paraId="3F6F6739" w14:textId="2C0BFE93" w:rsidR="007F45D1" w:rsidRPr="00E66EA7" w:rsidRDefault="007F45D1" w:rsidP="007F45D1">
      <w:pPr>
        <w:autoSpaceDE w:val="0"/>
        <w:autoSpaceDN w:val="0"/>
        <w:adjustRightInd w:val="0"/>
        <w:spacing w:line="480" w:lineRule="auto"/>
        <w:ind w:right="-85"/>
        <w:jc w:val="both"/>
        <w:rPr>
          <w:rFonts w:asciiTheme="majorBidi" w:hAnsiTheme="majorBidi" w:cstheme="majorBidi"/>
          <w:sz w:val="24"/>
          <w:szCs w:val="24"/>
        </w:rPr>
      </w:pPr>
      <w:r w:rsidRPr="00E66EA7">
        <w:rPr>
          <w:rFonts w:asciiTheme="majorBidi" w:hAnsiTheme="majorBidi" w:cstheme="majorBidi"/>
          <w:sz w:val="24"/>
          <w:szCs w:val="24"/>
        </w:rPr>
        <w:t xml:space="preserve">Research design provides the framework for finding </w:t>
      </w:r>
      <w:r w:rsidRPr="00E66EA7">
        <w:rPr>
          <w:rFonts w:asciiTheme="majorBidi" w:hAnsiTheme="majorBidi" w:cstheme="majorBidi"/>
          <w:sz w:val="24"/>
          <w:szCs w:val="24"/>
        </w:rPr>
        <w:t>solutions</w:t>
      </w:r>
      <w:r w:rsidRPr="00E66EA7">
        <w:rPr>
          <w:rFonts w:asciiTheme="majorBidi" w:hAnsiTheme="majorBidi" w:cstheme="majorBidi"/>
          <w:sz w:val="24"/>
          <w:szCs w:val="24"/>
        </w:rPr>
        <w:t xml:space="preserve"> to any research problem under study. Kothari (2008) is of the opinion that the choice of research design is determined by the focused objectives of the study. Therefore, this research adopts the use of time series design in line with the objectives of the study, hypotheses and the data used. These methods are considered appropriate because it will be used to establish whether, and to what degree is the relationship between the dependent and each of the independent’s variables (Gay, 2000). Finally, the result from the test of hypotheses can be used to generalize the findings of the study.</w:t>
      </w:r>
    </w:p>
    <w:p w14:paraId="2FD7BCE4" w14:textId="77777777" w:rsidR="007F45D1" w:rsidRPr="00E66EA7" w:rsidRDefault="007F45D1" w:rsidP="007F45D1">
      <w:pPr>
        <w:tabs>
          <w:tab w:val="left" w:pos="1520"/>
        </w:tabs>
        <w:spacing w:line="480" w:lineRule="auto"/>
        <w:ind w:right="-85"/>
        <w:rPr>
          <w:rFonts w:asciiTheme="majorBidi" w:hAnsiTheme="majorBidi" w:cstheme="majorBidi"/>
          <w:b/>
          <w:bCs/>
          <w:sz w:val="24"/>
          <w:szCs w:val="24"/>
        </w:rPr>
      </w:pPr>
      <w:r w:rsidRPr="00E66EA7">
        <w:rPr>
          <w:rFonts w:asciiTheme="majorBidi" w:hAnsiTheme="majorBidi" w:cstheme="majorBidi"/>
          <w:b/>
          <w:bCs/>
          <w:sz w:val="24"/>
          <w:szCs w:val="24"/>
        </w:rPr>
        <w:t>3.3. Population of the Study</w:t>
      </w:r>
    </w:p>
    <w:p w14:paraId="02763FBD" w14:textId="77777777" w:rsidR="007F45D1" w:rsidRDefault="007F45D1" w:rsidP="007F45D1">
      <w:pPr>
        <w:tabs>
          <w:tab w:val="left" w:pos="1520"/>
        </w:tabs>
        <w:spacing w:line="480" w:lineRule="auto"/>
        <w:ind w:right="-85"/>
        <w:jc w:val="both"/>
        <w:rPr>
          <w:rFonts w:asciiTheme="majorBidi" w:hAnsiTheme="majorBidi" w:cstheme="majorBidi"/>
          <w:sz w:val="24"/>
          <w:szCs w:val="24"/>
        </w:rPr>
      </w:pPr>
      <w:r w:rsidRPr="00E66EA7">
        <w:rPr>
          <w:rFonts w:asciiTheme="majorBidi" w:hAnsiTheme="majorBidi" w:cstheme="majorBidi"/>
          <w:sz w:val="24"/>
          <w:szCs w:val="24"/>
        </w:rPr>
        <w:t>The research work makes use of secondary data in gathering information for this study; therefore, the population cover annual reports of 1981-2020.</w:t>
      </w:r>
    </w:p>
    <w:p w14:paraId="0D77DF06" w14:textId="77777777" w:rsidR="007F45D1" w:rsidRPr="00E66EA7" w:rsidRDefault="007F45D1" w:rsidP="007F45D1">
      <w:pPr>
        <w:tabs>
          <w:tab w:val="left" w:pos="1520"/>
        </w:tabs>
        <w:spacing w:line="480" w:lineRule="auto"/>
        <w:ind w:right="-85"/>
        <w:jc w:val="both"/>
        <w:rPr>
          <w:rFonts w:asciiTheme="majorBidi" w:hAnsiTheme="majorBidi" w:cstheme="majorBidi"/>
          <w:sz w:val="24"/>
          <w:szCs w:val="24"/>
        </w:rPr>
      </w:pPr>
    </w:p>
    <w:p w14:paraId="4AB3A6D9" w14:textId="77777777" w:rsidR="007F45D1" w:rsidRPr="00E66EA7" w:rsidRDefault="007F45D1" w:rsidP="007F45D1">
      <w:pPr>
        <w:tabs>
          <w:tab w:val="left" w:pos="1520"/>
        </w:tabs>
        <w:spacing w:line="480" w:lineRule="auto"/>
        <w:ind w:right="-85"/>
        <w:rPr>
          <w:rFonts w:asciiTheme="majorBidi" w:hAnsiTheme="majorBidi" w:cstheme="majorBidi"/>
          <w:b/>
          <w:bCs/>
          <w:sz w:val="24"/>
          <w:szCs w:val="24"/>
        </w:rPr>
      </w:pPr>
      <w:r w:rsidRPr="00E66EA7">
        <w:rPr>
          <w:rFonts w:asciiTheme="majorBidi" w:hAnsiTheme="majorBidi" w:cstheme="majorBidi"/>
          <w:b/>
          <w:bCs/>
          <w:sz w:val="24"/>
          <w:szCs w:val="24"/>
        </w:rPr>
        <w:lastRenderedPageBreak/>
        <w:t xml:space="preserve">3.4. Sample size </w:t>
      </w:r>
    </w:p>
    <w:p w14:paraId="6914B01E" w14:textId="4C3661A9" w:rsidR="007F45D1" w:rsidRPr="00E66EA7" w:rsidRDefault="007F45D1" w:rsidP="007F45D1">
      <w:pPr>
        <w:tabs>
          <w:tab w:val="left" w:pos="1520"/>
        </w:tabs>
        <w:spacing w:line="480" w:lineRule="auto"/>
        <w:ind w:right="-85"/>
        <w:rPr>
          <w:rFonts w:asciiTheme="majorBidi" w:hAnsiTheme="majorBidi" w:cstheme="majorBidi"/>
          <w:sz w:val="24"/>
          <w:szCs w:val="24"/>
        </w:rPr>
      </w:pPr>
      <w:r w:rsidRPr="00E66EA7">
        <w:rPr>
          <w:rFonts w:asciiTheme="majorBidi" w:hAnsiTheme="majorBidi" w:cstheme="majorBidi"/>
          <w:sz w:val="24"/>
          <w:szCs w:val="24"/>
        </w:rPr>
        <w:t>The sample size for this research work is annual report of Nigeria National Petroleum Corporation (NNPC) from 1981-202</w:t>
      </w:r>
      <w:r>
        <w:rPr>
          <w:rFonts w:asciiTheme="majorBidi" w:hAnsiTheme="majorBidi" w:cstheme="majorBidi"/>
          <w:sz w:val="24"/>
          <w:szCs w:val="24"/>
        </w:rPr>
        <w:t>2</w:t>
      </w:r>
    </w:p>
    <w:p w14:paraId="59B54E35"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3.5. Sources of Data</w:t>
      </w:r>
    </w:p>
    <w:p w14:paraId="1B8622E5" w14:textId="6E2C7412"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This study employed the data of annual time series from 1981 to 2020 that are obtained from the statistical database of the Central Bank of Nigeria (CBN). The data of all the variables are converted into log </w:t>
      </w:r>
      <w:r w:rsidRPr="00E66EA7">
        <w:rPr>
          <w:rFonts w:asciiTheme="majorBidi" w:eastAsia="Times New Roman" w:hAnsiTheme="majorBidi" w:cstheme="majorBidi"/>
          <w:sz w:val="24"/>
          <w:szCs w:val="24"/>
        </w:rPr>
        <w:t>forms</w:t>
      </w:r>
      <w:r w:rsidRPr="00E66EA7">
        <w:rPr>
          <w:rFonts w:asciiTheme="majorBidi" w:eastAsia="Times New Roman" w:hAnsiTheme="majorBidi" w:cstheme="majorBidi"/>
          <w:sz w:val="24"/>
          <w:szCs w:val="24"/>
        </w:rPr>
        <w:t xml:space="preserve"> in this research.</w:t>
      </w:r>
    </w:p>
    <w:p w14:paraId="03F5644A" w14:textId="77777777" w:rsidR="007F45D1" w:rsidRPr="00E66EA7" w:rsidRDefault="007F45D1" w:rsidP="007F45D1">
      <w:pPr>
        <w:autoSpaceDE w:val="0"/>
        <w:autoSpaceDN w:val="0"/>
        <w:adjustRightInd w:val="0"/>
        <w:spacing w:line="480" w:lineRule="auto"/>
        <w:ind w:right="-85"/>
        <w:jc w:val="both"/>
        <w:rPr>
          <w:rFonts w:asciiTheme="majorBidi" w:hAnsiTheme="majorBidi" w:cstheme="majorBidi"/>
          <w:b/>
          <w:bCs/>
          <w:sz w:val="24"/>
          <w:szCs w:val="24"/>
        </w:rPr>
      </w:pPr>
      <w:r w:rsidRPr="00E66EA7">
        <w:rPr>
          <w:rFonts w:asciiTheme="majorBidi" w:hAnsiTheme="majorBidi" w:cstheme="majorBidi"/>
          <w:b/>
          <w:bCs/>
          <w:sz w:val="24"/>
          <w:szCs w:val="24"/>
        </w:rPr>
        <w:t>3.6. Reliability and Validity of Secondary Data</w:t>
      </w:r>
    </w:p>
    <w:p w14:paraId="78152E17" w14:textId="77777777" w:rsidR="007F45D1" w:rsidRPr="00E66EA7" w:rsidRDefault="007F45D1" w:rsidP="007F45D1">
      <w:pPr>
        <w:autoSpaceDE w:val="0"/>
        <w:autoSpaceDN w:val="0"/>
        <w:adjustRightInd w:val="0"/>
        <w:spacing w:line="480" w:lineRule="auto"/>
        <w:ind w:right="-85"/>
        <w:jc w:val="both"/>
        <w:rPr>
          <w:rFonts w:asciiTheme="majorBidi" w:hAnsiTheme="majorBidi" w:cstheme="majorBidi"/>
          <w:b/>
          <w:bCs/>
          <w:sz w:val="24"/>
          <w:szCs w:val="24"/>
        </w:rPr>
      </w:pPr>
      <w:r w:rsidRPr="00E66EA7">
        <w:rPr>
          <w:rFonts w:asciiTheme="majorBidi" w:hAnsiTheme="majorBidi" w:cstheme="majorBidi"/>
          <w:sz w:val="24"/>
          <w:szCs w:val="24"/>
        </w:rPr>
        <w:t xml:space="preserve">The reliability of secondary data was confirmed through unit root test to ensure the stationarity of data. To authenticate the reliability of the result, serial correlation test and normality test were conducted. </w:t>
      </w:r>
    </w:p>
    <w:p w14:paraId="5F9625EF" w14:textId="77777777" w:rsidR="007F45D1" w:rsidRPr="00E66EA7" w:rsidRDefault="007F45D1" w:rsidP="007F45D1">
      <w:pPr>
        <w:autoSpaceDE w:val="0"/>
        <w:autoSpaceDN w:val="0"/>
        <w:adjustRightInd w:val="0"/>
        <w:spacing w:line="480" w:lineRule="auto"/>
        <w:ind w:right="-85"/>
        <w:jc w:val="both"/>
        <w:rPr>
          <w:rFonts w:asciiTheme="majorBidi" w:hAnsiTheme="majorBidi" w:cstheme="majorBidi"/>
          <w:sz w:val="24"/>
          <w:szCs w:val="24"/>
        </w:rPr>
      </w:pPr>
      <w:r w:rsidRPr="00E66EA7">
        <w:rPr>
          <w:rFonts w:asciiTheme="majorBidi" w:hAnsiTheme="majorBidi" w:cstheme="majorBidi"/>
          <w:sz w:val="24"/>
          <w:szCs w:val="24"/>
        </w:rPr>
        <w:t>The validity of secondary data to be used for this work are assured based on the fact that they were extracted from published central bank of Nigeria (CBN) publications which are reliable and valid sources of information both domestically and internationally.</w:t>
      </w:r>
    </w:p>
    <w:p w14:paraId="1E3A2C26"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3.7. Model Specification</w:t>
      </w:r>
    </w:p>
    <w:p w14:paraId="38BC7DFB"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This research model is specified from the examination of the above theoretical and empirical context. The study employed Vector Autoregression (VAR) model to study the correlation between instability in oil price and economic growth in Nigeria. The VAR method permits us to evaluate the relative significance of a specific variable in the fluctuations of other variables. The VAR technique was developed by Sims (1980) who stated that a set of variables should all be treated with an equal footing as long as there is true simultaneity between the variables set. Therefore, the process evades the issues </w:t>
      </w:r>
      <w:r w:rsidRPr="00E66EA7">
        <w:rPr>
          <w:rFonts w:asciiTheme="majorBidi" w:eastAsia="Times New Roman" w:hAnsiTheme="majorBidi" w:cstheme="majorBidi"/>
          <w:sz w:val="24"/>
          <w:szCs w:val="24"/>
        </w:rPr>
        <w:lastRenderedPageBreak/>
        <w:t>complicated with the description and assessment of simultaneous structural equations, since all variables are considered as endogenous by the model. The following is the unrestricted VAR model for this study:</w:t>
      </w:r>
    </w:p>
    <w:p w14:paraId="3239C74C"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Y</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 α + β</w:t>
      </w:r>
      <w:r w:rsidRPr="00E66EA7">
        <w:rPr>
          <w:rFonts w:asciiTheme="majorBidi" w:eastAsia="Times New Roman" w:hAnsiTheme="majorBidi" w:cstheme="majorBidi"/>
          <w:sz w:val="24"/>
          <w:szCs w:val="24"/>
          <w:vertAlign w:val="subscript"/>
        </w:rPr>
        <w:t>1</w:t>
      </w:r>
      <w:r w:rsidRPr="00E66EA7">
        <w:rPr>
          <w:rFonts w:asciiTheme="majorBidi" w:eastAsia="Times New Roman" w:hAnsiTheme="majorBidi" w:cstheme="majorBidi"/>
          <w:sz w:val="24"/>
          <w:szCs w:val="24"/>
        </w:rPr>
        <w:t>Yt-1 + …......... + β</w:t>
      </w:r>
      <w:r w:rsidRPr="00E66EA7">
        <w:rPr>
          <w:rFonts w:asciiTheme="majorBidi" w:eastAsia="Times New Roman" w:hAnsiTheme="majorBidi" w:cstheme="majorBidi"/>
          <w:sz w:val="24"/>
          <w:szCs w:val="24"/>
          <w:vertAlign w:val="subscript"/>
        </w:rPr>
        <w:t>p</w:t>
      </w:r>
      <w:r w:rsidRPr="00E66EA7">
        <w:rPr>
          <w:rFonts w:asciiTheme="majorBidi" w:eastAsia="Times New Roman" w:hAnsiTheme="majorBidi" w:cstheme="majorBidi"/>
          <w:sz w:val="24"/>
          <w:szCs w:val="24"/>
        </w:rPr>
        <w:t>Y</w:t>
      </w:r>
      <w:r w:rsidRPr="00E66EA7">
        <w:rPr>
          <w:rFonts w:asciiTheme="majorBidi" w:eastAsia="Times New Roman" w:hAnsiTheme="majorBidi" w:cstheme="majorBidi"/>
          <w:sz w:val="24"/>
          <w:szCs w:val="24"/>
          <w:vertAlign w:val="subscript"/>
        </w:rPr>
        <w:t>t-p</w:t>
      </w:r>
      <w:r w:rsidRPr="00E66EA7">
        <w:rPr>
          <w:rFonts w:asciiTheme="majorBidi" w:eastAsia="Times New Roman" w:hAnsiTheme="majorBidi" w:cstheme="majorBidi"/>
          <w:sz w:val="24"/>
          <w:szCs w:val="24"/>
        </w:rPr>
        <w:t xml:space="preserve"> + ɛ</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 (1)</w:t>
      </w:r>
    </w:p>
    <w:p w14:paraId="6D9F8287"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Y = (RGNI, ROILP, RGE, REER, INF)</w:t>
      </w:r>
    </w:p>
    <w:p w14:paraId="1B5F5FAB"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Where:</w:t>
      </w:r>
    </w:p>
    <w:p w14:paraId="34E5E8E1"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RGNI =Real Gross National Income,</w:t>
      </w:r>
    </w:p>
    <w:p w14:paraId="7323DDB2"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ROILP = Real Oil price,</w:t>
      </w:r>
    </w:p>
    <w:p w14:paraId="41FCED53"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RGE = Real Government Expenditure,</w:t>
      </w:r>
    </w:p>
    <w:p w14:paraId="1F296624"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REER = Real Effective Exchange Rate,</w:t>
      </w:r>
    </w:p>
    <w:p w14:paraId="12403684"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INF = Inflation Rate,</w:t>
      </w:r>
    </w:p>
    <w:p w14:paraId="44782BB6"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While Y</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is the vector of endogenous variables, α is the vector of constant, β is the matrix of coefficients, p is the length of the lag, ɛ</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is the white noise process vector.</w:t>
      </w:r>
    </w:p>
    <w:p w14:paraId="5131C314"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The general econometrics model for the correlation between the dependent variable (RGNI) and the independent variables can be written in as:</w:t>
      </w:r>
    </w:p>
    <w:p w14:paraId="7D15A78F"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RGNI</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 α + β</w:t>
      </w:r>
      <w:r w:rsidRPr="00E66EA7">
        <w:rPr>
          <w:rFonts w:asciiTheme="majorBidi" w:eastAsia="Times New Roman" w:hAnsiTheme="majorBidi" w:cstheme="majorBidi"/>
          <w:sz w:val="24"/>
          <w:szCs w:val="24"/>
          <w:vertAlign w:val="subscript"/>
        </w:rPr>
        <w:t>1</w:t>
      </w:r>
      <w:r w:rsidRPr="00E66EA7">
        <w:rPr>
          <w:rFonts w:asciiTheme="majorBidi" w:eastAsia="Times New Roman" w:hAnsiTheme="majorBidi" w:cstheme="majorBidi"/>
          <w:sz w:val="24"/>
          <w:szCs w:val="24"/>
        </w:rPr>
        <w:t>ROILP</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 β</w:t>
      </w:r>
      <w:r w:rsidRPr="00E66EA7">
        <w:rPr>
          <w:rFonts w:asciiTheme="majorBidi" w:eastAsia="Times New Roman" w:hAnsiTheme="majorBidi" w:cstheme="majorBidi"/>
          <w:sz w:val="24"/>
          <w:szCs w:val="24"/>
          <w:vertAlign w:val="subscript"/>
        </w:rPr>
        <w:t>2</w:t>
      </w:r>
      <w:r w:rsidRPr="00E66EA7">
        <w:rPr>
          <w:rFonts w:asciiTheme="majorBidi" w:eastAsia="Times New Roman" w:hAnsiTheme="majorBidi" w:cstheme="majorBidi"/>
          <w:sz w:val="24"/>
          <w:szCs w:val="24"/>
        </w:rPr>
        <w:t>RGE</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 β</w:t>
      </w:r>
      <w:r w:rsidRPr="00E66EA7">
        <w:rPr>
          <w:rFonts w:asciiTheme="majorBidi" w:eastAsia="Times New Roman" w:hAnsiTheme="majorBidi" w:cstheme="majorBidi"/>
          <w:sz w:val="24"/>
          <w:szCs w:val="24"/>
          <w:vertAlign w:val="subscript"/>
        </w:rPr>
        <w:t>3</w:t>
      </w:r>
      <w:r w:rsidRPr="00E66EA7">
        <w:rPr>
          <w:rFonts w:asciiTheme="majorBidi" w:eastAsia="Times New Roman" w:hAnsiTheme="majorBidi" w:cstheme="majorBidi"/>
          <w:sz w:val="24"/>
          <w:szCs w:val="24"/>
        </w:rPr>
        <w:t>REER</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 β</w:t>
      </w:r>
      <w:r w:rsidRPr="00E66EA7">
        <w:rPr>
          <w:rFonts w:asciiTheme="majorBidi" w:eastAsia="Times New Roman" w:hAnsiTheme="majorBidi" w:cstheme="majorBidi"/>
          <w:sz w:val="24"/>
          <w:szCs w:val="24"/>
          <w:vertAlign w:val="subscript"/>
        </w:rPr>
        <w:t>4</w:t>
      </w:r>
      <w:r w:rsidRPr="00E66EA7">
        <w:rPr>
          <w:rFonts w:asciiTheme="majorBidi" w:eastAsia="Times New Roman" w:hAnsiTheme="majorBidi" w:cstheme="majorBidi"/>
          <w:sz w:val="24"/>
          <w:szCs w:val="24"/>
        </w:rPr>
        <w:t>INF</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 ɛ</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 (2)</w:t>
      </w:r>
    </w:p>
    <w:p w14:paraId="42CA1C39"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Where α is the constant, β</w:t>
      </w:r>
      <w:r w:rsidRPr="00E66EA7">
        <w:rPr>
          <w:rFonts w:asciiTheme="majorBidi" w:eastAsia="Times New Roman" w:hAnsiTheme="majorBidi" w:cstheme="majorBidi"/>
          <w:sz w:val="24"/>
          <w:szCs w:val="24"/>
          <w:vertAlign w:val="subscript"/>
        </w:rPr>
        <w:t>1</w:t>
      </w:r>
      <w:r w:rsidRPr="00E66EA7">
        <w:rPr>
          <w:rFonts w:asciiTheme="majorBidi" w:eastAsia="Times New Roman" w:hAnsiTheme="majorBidi" w:cstheme="majorBidi"/>
          <w:sz w:val="24"/>
          <w:szCs w:val="24"/>
        </w:rPr>
        <w:t>…. β</w:t>
      </w:r>
      <w:r w:rsidRPr="00E66EA7">
        <w:rPr>
          <w:rFonts w:asciiTheme="majorBidi" w:eastAsia="Times New Roman" w:hAnsiTheme="majorBidi" w:cstheme="majorBidi"/>
          <w:sz w:val="24"/>
          <w:szCs w:val="24"/>
          <w:vertAlign w:val="subscript"/>
        </w:rPr>
        <w:t>4</w:t>
      </w:r>
      <w:r w:rsidRPr="00E66EA7">
        <w:rPr>
          <w:rFonts w:asciiTheme="majorBidi" w:eastAsia="Times New Roman" w:hAnsiTheme="majorBidi" w:cstheme="majorBidi"/>
          <w:sz w:val="24"/>
          <w:szCs w:val="24"/>
        </w:rPr>
        <w:t xml:space="preserve"> are the coefficients and ɛ is the error term.</w:t>
      </w:r>
    </w:p>
    <w:p w14:paraId="5EA99989"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The above equation can be expressed into log form as follow:</w:t>
      </w:r>
    </w:p>
    <w:p w14:paraId="2B740D04"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LRGNI</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 α</w:t>
      </w:r>
      <w:r w:rsidRPr="00E66EA7">
        <w:rPr>
          <w:rFonts w:asciiTheme="majorBidi" w:eastAsia="Times New Roman" w:hAnsiTheme="majorBidi" w:cstheme="majorBidi"/>
          <w:sz w:val="24"/>
          <w:szCs w:val="24"/>
          <w:vertAlign w:val="subscript"/>
        </w:rPr>
        <w:t>0</w:t>
      </w:r>
      <w:r w:rsidRPr="00E66EA7">
        <w:rPr>
          <w:rFonts w:asciiTheme="majorBidi" w:eastAsia="Times New Roman" w:hAnsiTheme="majorBidi" w:cstheme="majorBidi"/>
          <w:sz w:val="24"/>
          <w:szCs w:val="24"/>
        </w:rPr>
        <w:t xml:space="preserve"> + β</w:t>
      </w:r>
      <w:r w:rsidRPr="00E66EA7">
        <w:rPr>
          <w:rFonts w:asciiTheme="majorBidi" w:eastAsia="Times New Roman" w:hAnsiTheme="majorBidi" w:cstheme="majorBidi"/>
          <w:sz w:val="24"/>
          <w:szCs w:val="24"/>
          <w:vertAlign w:val="subscript"/>
        </w:rPr>
        <w:t>1</w:t>
      </w:r>
      <w:r w:rsidRPr="00E66EA7">
        <w:rPr>
          <w:rFonts w:asciiTheme="majorBidi" w:eastAsia="Times New Roman" w:hAnsiTheme="majorBidi" w:cstheme="majorBidi"/>
          <w:sz w:val="24"/>
          <w:szCs w:val="24"/>
        </w:rPr>
        <w:t>LROILP</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 β</w:t>
      </w:r>
      <w:r w:rsidRPr="00E66EA7">
        <w:rPr>
          <w:rFonts w:asciiTheme="majorBidi" w:eastAsia="Times New Roman" w:hAnsiTheme="majorBidi" w:cstheme="majorBidi"/>
          <w:sz w:val="24"/>
          <w:szCs w:val="24"/>
          <w:vertAlign w:val="subscript"/>
        </w:rPr>
        <w:t>2</w:t>
      </w:r>
      <w:r w:rsidRPr="00E66EA7">
        <w:rPr>
          <w:rFonts w:asciiTheme="majorBidi" w:eastAsia="Times New Roman" w:hAnsiTheme="majorBidi" w:cstheme="majorBidi"/>
          <w:sz w:val="24"/>
          <w:szCs w:val="24"/>
        </w:rPr>
        <w:t>LRGE</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 β</w:t>
      </w:r>
      <w:r w:rsidRPr="00E66EA7">
        <w:rPr>
          <w:rFonts w:asciiTheme="majorBidi" w:eastAsia="Times New Roman" w:hAnsiTheme="majorBidi" w:cstheme="majorBidi"/>
          <w:sz w:val="24"/>
          <w:szCs w:val="24"/>
          <w:vertAlign w:val="subscript"/>
        </w:rPr>
        <w:t>3</w:t>
      </w:r>
      <w:r w:rsidRPr="00E66EA7">
        <w:rPr>
          <w:rFonts w:asciiTheme="majorBidi" w:eastAsia="Times New Roman" w:hAnsiTheme="majorBidi" w:cstheme="majorBidi"/>
          <w:sz w:val="24"/>
          <w:szCs w:val="24"/>
        </w:rPr>
        <w:t>LREER</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 β</w:t>
      </w:r>
      <w:r w:rsidRPr="00E66EA7">
        <w:rPr>
          <w:rFonts w:asciiTheme="majorBidi" w:eastAsia="Times New Roman" w:hAnsiTheme="majorBidi" w:cstheme="majorBidi"/>
          <w:sz w:val="24"/>
          <w:szCs w:val="24"/>
          <w:vertAlign w:val="subscript"/>
        </w:rPr>
        <w:t>4</w:t>
      </w:r>
      <w:r w:rsidRPr="00E66EA7">
        <w:rPr>
          <w:rFonts w:asciiTheme="majorBidi" w:eastAsia="Times New Roman" w:hAnsiTheme="majorBidi" w:cstheme="majorBidi"/>
          <w:sz w:val="24"/>
          <w:szCs w:val="24"/>
        </w:rPr>
        <w:t>LINF</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 ɛ</w:t>
      </w:r>
      <w:r w:rsidRPr="00E66EA7">
        <w:rPr>
          <w:rFonts w:asciiTheme="majorBidi" w:eastAsia="Times New Roman" w:hAnsiTheme="majorBidi" w:cstheme="majorBidi"/>
          <w:sz w:val="24"/>
          <w:szCs w:val="24"/>
          <w:vertAlign w:val="subscript"/>
        </w:rPr>
        <w:t>t</w:t>
      </w:r>
      <w:r w:rsidRPr="00E66EA7">
        <w:rPr>
          <w:rFonts w:asciiTheme="majorBidi" w:eastAsia="Times New Roman" w:hAnsiTheme="majorBidi" w:cstheme="majorBidi"/>
          <w:sz w:val="24"/>
          <w:szCs w:val="24"/>
        </w:rPr>
        <w:t xml:space="preserve"> ……...…... (3)</w:t>
      </w:r>
    </w:p>
    <w:p w14:paraId="1E2409AD" w14:textId="77777777" w:rsidR="007F45D1" w:rsidRDefault="007F45D1" w:rsidP="007F45D1">
      <w:pPr>
        <w:spacing w:line="480" w:lineRule="auto"/>
        <w:ind w:right="-85"/>
        <w:rPr>
          <w:rFonts w:asciiTheme="majorBidi" w:eastAsia="Times New Roman" w:hAnsiTheme="majorBidi" w:cstheme="majorBidi"/>
          <w:b/>
          <w:sz w:val="24"/>
          <w:szCs w:val="24"/>
        </w:rPr>
      </w:pPr>
    </w:p>
    <w:p w14:paraId="679406AA" w14:textId="77777777" w:rsidR="007F45D1" w:rsidRDefault="007F45D1" w:rsidP="007F45D1">
      <w:pPr>
        <w:spacing w:line="480" w:lineRule="auto"/>
        <w:ind w:right="-85"/>
        <w:rPr>
          <w:rFonts w:asciiTheme="majorBidi" w:eastAsia="Times New Roman" w:hAnsiTheme="majorBidi" w:cstheme="majorBidi"/>
          <w:b/>
          <w:sz w:val="24"/>
          <w:szCs w:val="24"/>
        </w:rPr>
      </w:pPr>
    </w:p>
    <w:p w14:paraId="34D09946" w14:textId="77777777" w:rsidR="007F45D1" w:rsidRPr="00E66EA7" w:rsidRDefault="007F45D1" w:rsidP="007F45D1">
      <w:pPr>
        <w:spacing w:line="480" w:lineRule="auto"/>
        <w:ind w:right="-85"/>
        <w:rPr>
          <w:rFonts w:asciiTheme="majorBidi" w:eastAsia="Times New Roman" w:hAnsiTheme="majorBidi" w:cstheme="majorBidi"/>
          <w:b/>
          <w:sz w:val="24"/>
          <w:szCs w:val="24"/>
        </w:rPr>
      </w:pPr>
    </w:p>
    <w:p w14:paraId="4194F363" w14:textId="77777777" w:rsidR="007F45D1" w:rsidRPr="00E66EA7" w:rsidRDefault="007F45D1" w:rsidP="007F45D1">
      <w:pPr>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lastRenderedPageBreak/>
        <w:t xml:space="preserve">3.8. </w:t>
      </w:r>
      <w:bookmarkStart w:id="0" w:name="_Hlk136003228"/>
      <w:r w:rsidRPr="00E66EA7">
        <w:rPr>
          <w:rFonts w:asciiTheme="majorBidi" w:eastAsia="Times New Roman" w:hAnsiTheme="majorBidi" w:cstheme="majorBidi"/>
          <w:b/>
          <w:sz w:val="24"/>
          <w:szCs w:val="24"/>
        </w:rPr>
        <w:t>Definition and measurement of variables</w:t>
      </w:r>
      <w:bookmarkEnd w:id="0"/>
    </w:p>
    <w:p w14:paraId="0A49F875" w14:textId="77777777" w:rsidR="007F45D1" w:rsidRPr="00E66EA7" w:rsidRDefault="007F45D1" w:rsidP="007F45D1">
      <w:pPr>
        <w:autoSpaceDE w:val="0"/>
        <w:autoSpaceDN w:val="0"/>
        <w:adjustRightInd w:val="0"/>
        <w:spacing w:line="480" w:lineRule="auto"/>
        <w:ind w:right="-85"/>
        <w:jc w:val="both"/>
        <w:rPr>
          <w:rFonts w:asciiTheme="majorBidi" w:hAnsiTheme="majorBidi" w:cstheme="majorBidi"/>
          <w:b/>
          <w:iCs/>
          <w:sz w:val="24"/>
          <w:szCs w:val="24"/>
        </w:rPr>
      </w:pPr>
      <w:r w:rsidRPr="00E66EA7">
        <w:rPr>
          <w:rFonts w:asciiTheme="majorBidi" w:hAnsiTheme="majorBidi" w:cstheme="majorBidi"/>
          <w:b/>
          <w:iCs/>
          <w:sz w:val="24"/>
          <w:szCs w:val="24"/>
        </w:rPr>
        <w:t>3.</w:t>
      </w:r>
      <w:r>
        <w:rPr>
          <w:rFonts w:asciiTheme="majorBidi" w:hAnsiTheme="majorBidi" w:cstheme="majorBidi"/>
          <w:b/>
          <w:iCs/>
          <w:sz w:val="24"/>
          <w:szCs w:val="24"/>
        </w:rPr>
        <w:t>8</w:t>
      </w:r>
      <w:r w:rsidRPr="00E66EA7">
        <w:rPr>
          <w:rFonts w:asciiTheme="majorBidi" w:hAnsiTheme="majorBidi" w:cstheme="majorBidi"/>
          <w:b/>
          <w:iCs/>
          <w:sz w:val="24"/>
          <w:szCs w:val="24"/>
        </w:rPr>
        <w:t xml:space="preserve"> Measurement of Variables</w:t>
      </w:r>
    </w:p>
    <w:tbl>
      <w:tblPr>
        <w:tblStyle w:val="TableGrid"/>
        <w:tblW w:w="0" w:type="auto"/>
        <w:tblLook w:val="04A0" w:firstRow="1" w:lastRow="0" w:firstColumn="1" w:lastColumn="0" w:noHBand="0" w:noVBand="1"/>
      </w:tblPr>
      <w:tblGrid>
        <w:gridCol w:w="918"/>
        <w:gridCol w:w="1260"/>
        <w:gridCol w:w="2070"/>
        <w:gridCol w:w="3420"/>
      </w:tblGrid>
      <w:tr w:rsidR="007F45D1" w:rsidRPr="00E66EA7" w14:paraId="7BE279A7" w14:textId="77777777" w:rsidTr="00DE002E">
        <w:tc>
          <w:tcPr>
            <w:tcW w:w="918" w:type="dxa"/>
            <w:vAlign w:val="bottom"/>
          </w:tcPr>
          <w:p w14:paraId="52CD4BA9" w14:textId="77777777" w:rsidR="007F45D1" w:rsidRPr="00E66EA7" w:rsidRDefault="007F45D1" w:rsidP="00DE002E">
            <w:pPr>
              <w:spacing w:line="480" w:lineRule="auto"/>
              <w:ind w:right="-85"/>
              <w:rPr>
                <w:rFonts w:asciiTheme="majorBidi" w:eastAsia="Arial Narrow" w:hAnsiTheme="majorBidi" w:cstheme="majorBidi"/>
                <w:sz w:val="24"/>
                <w:szCs w:val="24"/>
              </w:rPr>
            </w:pPr>
            <w:r w:rsidRPr="00E66EA7">
              <w:rPr>
                <w:rFonts w:asciiTheme="majorBidi" w:eastAsia="Arial Narrow" w:hAnsiTheme="majorBidi" w:cstheme="majorBidi"/>
                <w:sz w:val="24"/>
                <w:szCs w:val="24"/>
              </w:rPr>
              <w:t>S/N</w:t>
            </w:r>
          </w:p>
        </w:tc>
        <w:tc>
          <w:tcPr>
            <w:tcW w:w="1260" w:type="dxa"/>
            <w:vAlign w:val="bottom"/>
          </w:tcPr>
          <w:p w14:paraId="28DC8436" w14:textId="77777777" w:rsidR="007F45D1" w:rsidRPr="00E66EA7" w:rsidRDefault="007F45D1" w:rsidP="00DE002E">
            <w:pPr>
              <w:spacing w:line="480" w:lineRule="auto"/>
              <w:ind w:right="-85"/>
              <w:rPr>
                <w:rFonts w:asciiTheme="majorBidi" w:eastAsia="Arial Narrow" w:hAnsiTheme="majorBidi" w:cstheme="majorBidi"/>
                <w:sz w:val="24"/>
                <w:szCs w:val="24"/>
              </w:rPr>
            </w:pPr>
            <w:r w:rsidRPr="00E66EA7">
              <w:rPr>
                <w:rFonts w:asciiTheme="majorBidi" w:eastAsia="Arial Narrow" w:hAnsiTheme="majorBidi" w:cstheme="majorBidi"/>
                <w:sz w:val="24"/>
                <w:szCs w:val="24"/>
              </w:rPr>
              <w:t>Variables</w:t>
            </w:r>
          </w:p>
        </w:tc>
        <w:tc>
          <w:tcPr>
            <w:tcW w:w="2070" w:type="dxa"/>
            <w:vAlign w:val="bottom"/>
          </w:tcPr>
          <w:p w14:paraId="2EC8E216" w14:textId="77777777" w:rsidR="007F45D1" w:rsidRPr="00E66EA7" w:rsidRDefault="007F45D1" w:rsidP="00DE002E">
            <w:pPr>
              <w:spacing w:line="480" w:lineRule="auto"/>
              <w:ind w:right="-85"/>
              <w:rPr>
                <w:rFonts w:asciiTheme="majorBidi" w:eastAsia="Arial Narrow" w:hAnsiTheme="majorBidi" w:cstheme="majorBidi"/>
                <w:sz w:val="24"/>
                <w:szCs w:val="24"/>
              </w:rPr>
            </w:pPr>
            <w:r w:rsidRPr="00E66EA7">
              <w:rPr>
                <w:rFonts w:asciiTheme="majorBidi" w:eastAsia="Arial Narrow" w:hAnsiTheme="majorBidi" w:cstheme="majorBidi"/>
                <w:sz w:val="24"/>
                <w:szCs w:val="24"/>
              </w:rPr>
              <w:t>Type</w:t>
            </w:r>
          </w:p>
        </w:tc>
        <w:tc>
          <w:tcPr>
            <w:tcW w:w="3420" w:type="dxa"/>
            <w:vAlign w:val="bottom"/>
          </w:tcPr>
          <w:p w14:paraId="6B9630FE" w14:textId="77777777" w:rsidR="007F45D1" w:rsidRPr="00E66EA7" w:rsidRDefault="007F45D1" w:rsidP="00DE002E">
            <w:pPr>
              <w:spacing w:line="480" w:lineRule="auto"/>
              <w:ind w:right="-85"/>
              <w:rPr>
                <w:rFonts w:asciiTheme="majorBidi" w:eastAsia="Arial Narrow" w:hAnsiTheme="majorBidi" w:cstheme="majorBidi"/>
                <w:sz w:val="24"/>
                <w:szCs w:val="24"/>
              </w:rPr>
            </w:pPr>
            <w:r w:rsidRPr="00E66EA7">
              <w:rPr>
                <w:rFonts w:asciiTheme="majorBidi" w:eastAsia="Arial Narrow" w:hAnsiTheme="majorBidi" w:cstheme="majorBidi"/>
                <w:sz w:val="24"/>
                <w:szCs w:val="24"/>
              </w:rPr>
              <w:t>Measurement</w:t>
            </w:r>
          </w:p>
        </w:tc>
      </w:tr>
      <w:tr w:rsidR="007F45D1" w:rsidRPr="00E66EA7" w14:paraId="784505AA" w14:textId="77777777" w:rsidTr="00DE002E">
        <w:trPr>
          <w:trHeight w:val="359"/>
        </w:trPr>
        <w:tc>
          <w:tcPr>
            <w:tcW w:w="918" w:type="dxa"/>
          </w:tcPr>
          <w:p w14:paraId="3A6205C3"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hAnsiTheme="majorBidi" w:cstheme="majorBidi"/>
                <w:iCs/>
                <w:sz w:val="24"/>
                <w:szCs w:val="24"/>
              </w:rPr>
              <w:t>1</w:t>
            </w:r>
          </w:p>
        </w:tc>
        <w:tc>
          <w:tcPr>
            <w:tcW w:w="1260" w:type="dxa"/>
          </w:tcPr>
          <w:p w14:paraId="5D83DAB0"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eastAsia="Times New Roman" w:hAnsiTheme="majorBidi" w:cstheme="majorBidi"/>
                <w:sz w:val="24"/>
                <w:szCs w:val="24"/>
              </w:rPr>
              <w:t>RGNI</w:t>
            </w:r>
          </w:p>
        </w:tc>
        <w:tc>
          <w:tcPr>
            <w:tcW w:w="2070" w:type="dxa"/>
          </w:tcPr>
          <w:p w14:paraId="26696B67"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hAnsiTheme="majorBidi" w:cstheme="majorBidi"/>
                <w:iCs/>
                <w:sz w:val="24"/>
                <w:szCs w:val="24"/>
              </w:rPr>
              <w:t>DEPENDENT</w:t>
            </w:r>
          </w:p>
        </w:tc>
        <w:tc>
          <w:tcPr>
            <w:tcW w:w="3420" w:type="dxa"/>
          </w:tcPr>
          <w:p w14:paraId="354A239D"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hAnsiTheme="majorBidi" w:cstheme="majorBidi"/>
                <w:iCs/>
                <w:sz w:val="24"/>
                <w:szCs w:val="24"/>
              </w:rPr>
              <w:t>Total federal collected revenue</w:t>
            </w:r>
          </w:p>
        </w:tc>
      </w:tr>
      <w:tr w:rsidR="007F45D1" w:rsidRPr="00E66EA7" w14:paraId="57565D51" w14:textId="77777777" w:rsidTr="00DE002E">
        <w:tc>
          <w:tcPr>
            <w:tcW w:w="918" w:type="dxa"/>
          </w:tcPr>
          <w:p w14:paraId="0AF73D7A"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hAnsiTheme="majorBidi" w:cstheme="majorBidi"/>
                <w:iCs/>
                <w:sz w:val="24"/>
                <w:szCs w:val="24"/>
              </w:rPr>
              <w:t>2</w:t>
            </w:r>
          </w:p>
        </w:tc>
        <w:tc>
          <w:tcPr>
            <w:tcW w:w="1260" w:type="dxa"/>
          </w:tcPr>
          <w:p w14:paraId="49FE2864"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eastAsia="Times New Roman" w:hAnsiTheme="majorBidi" w:cstheme="majorBidi"/>
                <w:sz w:val="24"/>
                <w:szCs w:val="24"/>
              </w:rPr>
              <w:t>ROILP</w:t>
            </w:r>
          </w:p>
        </w:tc>
        <w:tc>
          <w:tcPr>
            <w:tcW w:w="2070" w:type="dxa"/>
          </w:tcPr>
          <w:p w14:paraId="36607193"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hAnsiTheme="majorBidi" w:cstheme="majorBidi"/>
                <w:iCs/>
                <w:sz w:val="24"/>
                <w:szCs w:val="24"/>
              </w:rPr>
              <w:t xml:space="preserve">Independent </w:t>
            </w:r>
          </w:p>
        </w:tc>
        <w:tc>
          <w:tcPr>
            <w:tcW w:w="3420" w:type="dxa"/>
          </w:tcPr>
          <w:p w14:paraId="2CF1E7CD"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eastAsia="Times New Roman" w:hAnsiTheme="majorBidi" w:cstheme="majorBidi"/>
                <w:sz w:val="24"/>
                <w:szCs w:val="24"/>
              </w:rPr>
              <w:t>Real Oil price</w:t>
            </w:r>
          </w:p>
        </w:tc>
      </w:tr>
      <w:tr w:rsidR="007F45D1" w:rsidRPr="00E66EA7" w14:paraId="76431F04" w14:textId="77777777" w:rsidTr="00DE002E">
        <w:tc>
          <w:tcPr>
            <w:tcW w:w="918" w:type="dxa"/>
          </w:tcPr>
          <w:p w14:paraId="2746CEF5"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hAnsiTheme="majorBidi" w:cstheme="majorBidi"/>
                <w:iCs/>
                <w:sz w:val="24"/>
                <w:szCs w:val="24"/>
              </w:rPr>
              <w:t>3</w:t>
            </w:r>
          </w:p>
        </w:tc>
        <w:tc>
          <w:tcPr>
            <w:tcW w:w="1260" w:type="dxa"/>
          </w:tcPr>
          <w:p w14:paraId="627E615F"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eastAsia="Times New Roman" w:hAnsiTheme="majorBidi" w:cstheme="majorBidi"/>
                <w:sz w:val="24"/>
                <w:szCs w:val="24"/>
              </w:rPr>
              <w:t>RGE</w:t>
            </w:r>
          </w:p>
        </w:tc>
        <w:tc>
          <w:tcPr>
            <w:tcW w:w="2070" w:type="dxa"/>
          </w:tcPr>
          <w:p w14:paraId="256A6795"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hAnsiTheme="majorBidi" w:cstheme="majorBidi"/>
                <w:iCs/>
                <w:sz w:val="24"/>
                <w:szCs w:val="24"/>
              </w:rPr>
              <w:t xml:space="preserve">Independent </w:t>
            </w:r>
          </w:p>
        </w:tc>
        <w:tc>
          <w:tcPr>
            <w:tcW w:w="3420" w:type="dxa"/>
          </w:tcPr>
          <w:p w14:paraId="7E149272"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eastAsia="Times New Roman" w:hAnsiTheme="majorBidi" w:cstheme="majorBidi"/>
                <w:sz w:val="24"/>
                <w:szCs w:val="24"/>
              </w:rPr>
              <w:t>Real Government Expenditure</w:t>
            </w:r>
          </w:p>
        </w:tc>
      </w:tr>
      <w:tr w:rsidR="007F45D1" w:rsidRPr="00E66EA7" w14:paraId="06DD1258" w14:textId="77777777" w:rsidTr="00DE002E">
        <w:tc>
          <w:tcPr>
            <w:tcW w:w="918" w:type="dxa"/>
          </w:tcPr>
          <w:p w14:paraId="0809C32F"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hAnsiTheme="majorBidi" w:cstheme="majorBidi"/>
                <w:iCs/>
                <w:sz w:val="24"/>
                <w:szCs w:val="24"/>
              </w:rPr>
              <w:t>4</w:t>
            </w:r>
          </w:p>
        </w:tc>
        <w:tc>
          <w:tcPr>
            <w:tcW w:w="1260" w:type="dxa"/>
          </w:tcPr>
          <w:p w14:paraId="799196BF"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eastAsia="Times New Roman" w:hAnsiTheme="majorBidi" w:cstheme="majorBidi"/>
                <w:sz w:val="24"/>
                <w:szCs w:val="24"/>
              </w:rPr>
              <w:t>REER</w:t>
            </w:r>
          </w:p>
        </w:tc>
        <w:tc>
          <w:tcPr>
            <w:tcW w:w="2070" w:type="dxa"/>
          </w:tcPr>
          <w:p w14:paraId="615111D3"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hAnsiTheme="majorBidi" w:cstheme="majorBidi"/>
                <w:iCs/>
                <w:sz w:val="24"/>
                <w:szCs w:val="24"/>
              </w:rPr>
              <w:t xml:space="preserve">Independent </w:t>
            </w:r>
          </w:p>
        </w:tc>
        <w:tc>
          <w:tcPr>
            <w:tcW w:w="3420" w:type="dxa"/>
          </w:tcPr>
          <w:p w14:paraId="7E25AFFA"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eastAsia="Times New Roman" w:hAnsiTheme="majorBidi" w:cstheme="majorBidi"/>
                <w:sz w:val="24"/>
                <w:szCs w:val="24"/>
              </w:rPr>
              <w:t>Real Effective Exchange Rate</w:t>
            </w:r>
          </w:p>
        </w:tc>
      </w:tr>
      <w:tr w:rsidR="007F45D1" w:rsidRPr="00E66EA7" w14:paraId="530755E9" w14:textId="77777777" w:rsidTr="00DE002E">
        <w:tc>
          <w:tcPr>
            <w:tcW w:w="918" w:type="dxa"/>
          </w:tcPr>
          <w:p w14:paraId="6A156BA5"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hAnsiTheme="majorBidi" w:cstheme="majorBidi"/>
                <w:iCs/>
                <w:sz w:val="24"/>
                <w:szCs w:val="24"/>
              </w:rPr>
              <w:t>5</w:t>
            </w:r>
          </w:p>
        </w:tc>
        <w:tc>
          <w:tcPr>
            <w:tcW w:w="1260" w:type="dxa"/>
          </w:tcPr>
          <w:p w14:paraId="52CF8330"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hAnsiTheme="majorBidi" w:cstheme="majorBidi"/>
                <w:iCs/>
                <w:sz w:val="24"/>
                <w:szCs w:val="24"/>
              </w:rPr>
              <w:t>INF</w:t>
            </w:r>
          </w:p>
        </w:tc>
        <w:tc>
          <w:tcPr>
            <w:tcW w:w="2070" w:type="dxa"/>
          </w:tcPr>
          <w:p w14:paraId="7DE8B801"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hAnsiTheme="majorBidi" w:cstheme="majorBidi"/>
                <w:iCs/>
                <w:sz w:val="24"/>
                <w:szCs w:val="24"/>
              </w:rPr>
              <w:t>Independent</w:t>
            </w:r>
          </w:p>
        </w:tc>
        <w:tc>
          <w:tcPr>
            <w:tcW w:w="3420" w:type="dxa"/>
          </w:tcPr>
          <w:p w14:paraId="63E7E9F5" w14:textId="77777777" w:rsidR="007F45D1" w:rsidRPr="00E66EA7" w:rsidRDefault="007F45D1" w:rsidP="00DE002E">
            <w:pPr>
              <w:autoSpaceDE w:val="0"/>
              <w:autoSpaceDN w:val="0"/>
              <w:adjustRightInd w:val="0"/>
              <w:spacing w:line="480" w:lineRule="auto"/>
              <w:ind w:right="-85"/>
              <w:jc w:val="both"/>
              <w:rPr>
                <w:rFonts w:asciiTheme="majorBidi" w:hAnsiTheme="majorBidi" w:cstheme="majorBidi"/>
                <w:iCs/>
                <w:sz w:val="24"/>
                <w:szCs w:val="24"/>
              </w:rPr>
            </w:pPr>
            <w:r w:rsidRPr="00E66EA7">
              <w:rPr>
                <w:rFonts w:asciiTheme="majorBidi" w:eastAsia="Times New Roman" w:hAnsiTheme="majorBidi" w:cstheme="majorBidi"/>
                <w:sz w:val="24"/>
                <w:szCs w:val="24"/>
              </w:rPr>
              <w:t>Inflation Rate</w:t>
            </w:r>
          </w:p>
        </w:tc>
      </w:tr>
    </w:tbl>
    <w:p w14:paraId="5B77B9CA" w14:textId="77777777" w:rsidR="007F45D1" w:rsidRPr="00E66EA7" w:rsidRDefault="007F45D1" w:rsidP="007F45D1">
      <w:pPr>
        <w:spacing w:line="480" w:lineRule="auto"/>
        <w:ind w:right="-85"/>
        <w:rPr>
          <w:rFonts w:asciiTheme="majorBidi" w:eastAsia="Times New Roman" w:hAnsiTheme="majorBidi" w:cstheme="majorBidi"/>
          <w:b/>
          <w:sz w:val="24"/>
          <w:szCs w:val="24"/>
        </w:rPr>
      </w:pPr>
    </w:p>
    <w:p w14:paraId="1B1F54AD" w14:textId="77777777" w:rsidR="007F45D1" w:rsidRPr="00E66EA7" w:rsidRDefault="007F45D1" w:rsidP="007F45D1">
      <w:pPr>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3.9. Estimation Techniques and methods of Data Analysis</w:t>
      </w:r>
    </w:p>
    <w:p w14:paraId="1C001F9B"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Although time series data are used in many econometric studies, they present some special problems for econometricians. Most of the empirical work based on time series data assumes that the underlying time series are stationary. In regressing a non-stationary time series variable on another, one often obtains a very high coefficient of determination (R²) although there is no meaningful relationship between the two. This is the problem of spurious regression. This problem arises because if both the time series involved exhibit strong trends (sustained upward or downward movements), the high coefficient of determination (R²) observed is due to the presence of the trend, and not because of a true relationship between the two variables.</w:t>
      </w:r>
    </w:p>
    <w:p w14:paraId="4BC93DF9"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Any time series can be thought of as being generated by a stochastic or random process. A stochastic process is said to be stationary if its mean and variance are constant over time and the value of covariance between two time periods depends only on the distance </w:t>
      </w:r>
      <w:r w:rsidRPr="00E66EA7">
        <w:rPr>
          <w:rFonts w:asciiTheme="majorBidi" w:eastAsia="Times New Roman" w:hAnsiTheme="majorBidi" w:cstheme="majorBidi"/>
          <w:sz w:val="24"/>
          <w:szCs w:val="24"/>
        </w:rPr>
        <w:lastRenderedPageBreak/>
        <w:t>or lag between two time periods and not on the actual time at which the covariance is computed. An alternative test of stationary that has become popular is known as unit root test. This study would however utilize the Augmented Dickey Fuller (ADF) method to test for the stationarity of the variables. Most macroeconomic time series have unit roots and regressing non-stationary data against another is bound to yield spurious regression result. We conducted a unit root test and based on the order of integration conducted Johansen cointegration test which indicates the presence of cointegrating equation. Meaning that even though variables are non-stationary at levels, a combination of nonstationary variables can produce a stationary result. We went further by estimating the error correction model and the static model.</w:t>
      </w:r>
    </w:p>
    <w:p w14:paraId="025B49EF" w14:textId="0C428DC9"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The data that employed in this research work are secondary in nature. They are gotten from various issues of the Central Bank of Nigeria Statistical Bulletin and National Bureau of Statistics, whom which reliance is total in the case of data sourcing in Nigeria. The data ranges from 19</w:t>
      </w:r>
      <w:r>
        <w:rPr>
          <w:rFonts w:asciiTheme="majorBidi" w:eastAsia="Times New Roman" w:hAnsiTheme="majorBidi" w:cstheme="majorBidi"/>
          <w:sz w:val="24"/>
          <w:szCs w:val="24"/>
        </w:rPr>
        <w:t>81</w:t>
      </w:r>
      <w:r w:rsidRPr="00E66EA7">
        <w:rPr>
          <w:rFonts w:asciiTheme="majorBidi" w:eastAsia="Times New Roman" w:hAnsiTheme="majorBidi" w:cstheme="majorBidi"/>
          <w:sz w:val="24"/>
          <w:szCs w:val="24"/>
        </w:rPr>
        <w:t xml:space="preserve"> </w:t>
      </w:r>
      <w:r w:rsidRPr="00E66EA7">
        <w:rPr>
          <w:rFonts w:asciiTheme="majorBidi" w:eastAsia="Times New Roman" w:hAnsiTheme="majorBidi" w:cstheme="majorBidi"/>
          <w:sz w:val="24"/>
          <w:szCs w:val="24"/>
        </w:rPr>
        <w:t>to</w:t>
      </w:r>
      <w:r w:rsidRPr="00E66EA7">
        <w:rPr>
          <w:rFonts w:asciiTheme="majorBidi" w:eastAsia="Times New Roman" w:hAnsiTheme="majorBidi" w:cstheme="majorBidi"/>
          <w:sz w:val="24"/>
          <w:szCs w:val="24"/>
        </w:rPr>
        <w:t xml:space="preserve"> 20</w:t>
      </w:r>
      <w:r>
        <w:rPr>
          <w:rFonts w:asciiTheme="majorBidi" w:eastAsia="Times New Roman" w:hAnsiTheme="majorBidi" w:cstheme="majorBidi"/>
          <w:sz w:val="24"/>
          <w:szCs w:val="24"/>
        </w:rPr>
        <w:t>22</w:t>
      </w:r>
      <w:r w:rsidRPr="00E66EA7">
        <w:rPr>
          <w:rFonts w:asciiTheme="majorBidi" w:eastAsia="Times New Roman" w:hAnsiTheme="majorBidi" w:cstheme="majorBidi"/>
          <w:sz w:val="24"/>
          <w:szCs w:val="24"/>
        </w:rPr>
        <w:t>.</w:t>
      </w:r>
    </w:p>
    <w:p w14:paraId="03300C73" w14:textId="77777777" w:rsidR="007F45D1" w:rsidRPr="00E66EA7" w:rsidRDefault="007F45D1" w:rsidP="007F45D1">
      <w:pPr>
        <w:spacing w:line="480" w:lineRule="auto"/>
        <w:ind w:right="-85"/>
        <w:rPr>
          <w:rFonts w:asciiTheme="majorBidi" w:hAnsiTheme="majorBidi" w:cstheme="majorBidi"/>
          <w:sz w:val="24"/>
          <w:szCs w:val="24"/>
        </w:rPr>
      </w:pPr>
    </w:p>
    <w:p w14:paraId="655A5B37" w14:textId="77777777" w:rsidR="007F45D1" w:rsidRPr="00E66EA7" w:rsidRDefault="007F45D1" w:rsidP="007F45D1">
      <w:pPr>
        <w:spacing w:line="480" w:lineRule="auto"/>
        <w:ind w:right="-85"/>
        <w:rPr>
          <w:rFonts w:asciiTheme="majorBidi" w:hAnsiTheme="majorBidi" w:cstheme="majorBidi"/>
          <w:sz w:val="24"/>
          <w:szCs w:val="24"/>
        </w:rPr>
      </w:pPr>
    </w:p>
    <w:p w14:paraId="566A29BC" w14:textId="77777777" w:rsidR="007F45D1" w:rsidRPr="00E66EA7" w:rsidRDefault="007F45D1" w:rsidP="007F45D1">
      <w:pPr>
        <w:spacing w:line="480" w:lineRule="auto"/>
        <w:ind w:right="-85"/>
        <w:rPr>
          <w:rFonts w:asciiTheme="majorBidi" w:hAnsiTheme="majorBidi" w:cstheme="majorBidi"/>
          <w:sz w:val="24"/>
          <w:szCs w:val="24"/>
        </w:rPr>
      </w:pPr>
    </w:p>
    <w:p w14:paraId="41D004E9" w14:textId="77777777" w:rsidR="007F45D1" w:rsidRPr="00E66EA7" w:rsidRDefault="007F45D1" w:rsidP="007F45D1">
      <w:pPr>
        <w:spacing w:line="480" w:lineRule="auto"/>
        <w:ind w:right="-85"/>
        <w:rPr>
          <w:rFonts w:asciiTheme="majorBidi" w:hAnsiTheme="majorBidi" w:cstheme="majorBidi"/>
          <w:sz w:val="24"/>
          <w:szCs w:val="24"/>
        </w:rPr>
      </w:pPr>
    </w:p>
    <w:p w14:paraId="645942E6" w14:textId="77777777" w:rsidR="007F45D1" w:rsidRPr="00E66EA7" w:rsidRDefault="007F45D1" w:rsidP="007F45D1">
      <w:pPr>
        <w:spacing w:line="480" w:lineRule="auto"/>
        <w:ind w:right="-85"/>
        <w:rPr>
          <w:rFonts w:asciiTheme="majorBidi" w:hAnsiTheme="majorBidi" w:cstheme="majorBidi"/>
          <w:sz w:val="24"/>
          <w:szCs w:val="24"/>
        </w:rPr>
      </w:pPr>
    </w:p>
    <w:p w14:paraId="4F684CBE" w14:textId="77777777" w:rsidR="007F45D1" w:rsidRPr="00E66EA7" w:rsidRDefault="007F45D1" w:rsidP="007F45D1">
      <w:pPr>
        <w:spacing w:line="480" w:lineRule="auto"/>
        <w:ind w:right="-85"/>
        <w:rPr>
          <w:rFonts w:asciiTheme="majorBidi" w:hAnsiTheme="majorBidi" w:cstheme="majorBidi"/>
          <w:sz w:val="24"/>
          <w:szCs w:val="24"/>
        </w:rPr>
      </w:pPr>
    </w:p>
    <w:p w14:paraId="6F54F108" w14:textId="77777777" w:rsidR="007F45D1" w:rsidRPr="00E66EA7" w:rsidRDefault="007F45D1" w:rsidP="007F45D1">
      <w:pPr>
        <w:spacing w:line="480" w:lineRule="auto"/>
        <w:ind w:right="-85"/>
        <w:rPr>
          <w:rFonts w:asciiTheme="majorBidi" w:hAnsiTheme="majorBidi" w:cstheme="majorBidi"/>
          <w:sz w:val="24"/>
          <w:szCs w:val="24"/>
        </w:rPr>
      </w:pPr>
    </w:p>
    <w:p w14:paraId="28AFC235" w14:textId="77777777" w:rsidR="007F45D1" w:rsidRPr="00E66EA7" w:rsidRDefault="007F45D1" w:rsidP="007F45D1">
      <w:pPr>
        <w:spacing w:line="480" w:lineRule="auto"/>
        <w:ind w:right="-85"/>
        <w:rPr>
          <w:rFonts w:asciiTheme="majorBidi" w:hAnsiTheme="majorBidi" w:cstheme="majorBidi"/>
          <w:sz w:val="24"/>
          <w:szCs w:val="24"/>
        </w:rPr>
      </w:pPr>
    </w:p>
    <w:p w14:paraId="79BA404B" w14:textId="77777777" w:rsidR="007F45D1" w:rsidRPr="00E66EA7" w:rsidRDefault="007F45D1" w:rsidP="007F45D1">
      <w:pPr>
        <w:spacing w:line="480" w:lineRule="auto"/>
        <w:ind w:right="-85"/>
        <w:jc w:val="center"/>
        <w:rPr>
          <w:rFonts w:asciiTheme="majorBidi" w:hAnsiTheme="majorBidi" w:cstheme="majorBidi"/>
          <w:b/>
          <w:bCs/>
          <w:sz w:val="24"/>
          <w:szCs w:val="24"/>
        </w:rPr>
      </w:pPr>
      <w:r w:rsidRPr="00E66EA7">
        <w:rPr>
          <w:rFonts w:asciiTheme="majorBidi" w:hAnsiTheme="majorBidi" w:cstheme="majorBidi"/>
          <w:b/>
          <w:bCs/>
          <w:sz w:val="24"/>
          <w:szCs w:val="24"/>
        </w:rPr>
        <w:lastRenderedPageBreak/>
        <w:t>CHAPTER FOUR</w:t>
      </w:r>
    </w:p>
    <w:p w14:paraId="794183AA"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ANALYSIS AND DISCUSSION OF RESULTS</w:t>
      </w:r>
    </w:p>
    <w:p w14:paraId="61650BDD"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4.1</w:t>
      </w:r>
      <w:r w:rsidRPr="00E66EA7">
        <w:rPr>
          <w:rFonts w:asciiTheme="majorBidi" w:eastAsia="Times New Roman" w:hAnsiTheme="majorBidi" w:cstheme="majorBidi"/>
          <w:sz w:val="24"/>
          <w:szCs w:val="24"/>
        </w:rPr>
        <w:tab/>
      </w:r>
      <w:r w:rsidRPr="00E66EA7">
        <w:rPr>
          <w:rFonts w:asciiTheme="majorBidi" w:eastAsia="Times New Roman" w:hAnsiTheme="majorBidi" w:cstheme="majorBidi"/>
          <w:b/>
          <w:sz w:val="24"/>
          <w:szCs w:val="24"/>
        </w:rPr>
        <w:t>Introduction</w:t>
      </w:r>
    </w:p>
    <w:p w14:paraId="7C8507E8"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Using the above methodology, the result analysis and discussions are presented in this chapter. This result analysis and discussions comprise of the unit root result analysis, the test of cointegration result analysis, the result analysis of vector error correction model, the test for Granger causality result analysis and the analysis for variance decomposition test. Lastly, the policy implications of the results are discussed.</w:t>
      </w:r>
    </w:p>
    <w:p w14:paraId="168D3B55" w14:textId="77777777" w:rsidR="007F45D1" w:rsidRPr="00E66EA7" w:rsidRDefault="007F45D1" w:rsidP="007F45D1">
      <w:pPr>
        <w:ind w:right="-85"/>
        <w:rPr>
          <w:rFonts w:asciiTheme="majorBidi" w:eastAsia="Times New Roman" w:hAnsiTheme="majorBidi" w:cstheme="majorBidi"/>
          <w:b/>
          <w:bCs/>
          <w:sz w:val="24"/>
          <w:szCs w:val="24"/>
        </w:rPr>
      </w:pPr>
      <w:r w:rsidRPr="00E66EA7">
        <w:rPr>
          <w:rFonts w:asciiTheme="majorBidi" w:eastAsia="Times New Roman" w:hAnsiTheme="majorBidi" w:cstheme="majorBidi"/>
          <w:sz w:val="24"/>
          <w:szCs w:val="24"/>
        </w:rPr>
        <w:tab/>
      </w:r>
      <w:r w:rsidRPr="00E66EA7">
        <w:rPr>
          <w:rFonts w:asciiTheme="majorBidi" w:eastAsia="Times New Roman" w:hAnsiTheme="majorBidi" w:cstheme="majorBidi"/>
          <w:b/>
          <w:bCs/>
          <w:sz w:val="24"/>
          <w:szCs w:val="24"/>
        </w:rPr>
        <w:t>Presentation of data</w:t>
      </w:r>
    </w:p>
    <w:tbl>
      <w:tblPr>
        <w:tblW w:w="7860" w:type="dxa"/>
        <w:tblInd w:w="930" w:type="dxa"/>
        <w:tblLayout w:type="fixed"/>
        <w:tblCellMar>
          <w:left w:w="0" w:type="dxa"/>
          <w:right w:w="0" w:type="dxa"/>
        </w:tblCellMar>
        <w:tblLook w:val="0000" w:firstRow="0" w:lastRow="0" w:firstColumn="0" w:lastColumn="0" w:noHBand="0" w:noVBand="0"/>
      </w:tblPr>
      <w:tblGrid>
        <w:gridCol w:w="880"/>
        <w:gridCol w:w="960"/>
        <w:gridCol w:w="1520"/>
        <w:gridCol w:w="1520"/>
        <w:gridCol w:w="1480"/>
        <w:gridCol w:w="1500"/>
      </w:tblGrid>
      <w:tr w:rsidR="007F45D1" w:rsidRPr="00E66EA7" w14:paraId="7FBFC292" w14:textId="77777777" w:rsidTr="00DE002E">
        <w:trPr>
          <w:trHeight w:val="276"/>
        </w:trPr>
        <w:tc>
          <w:tcPr>
            <w:tcW w:w="880" w:type="dxa"/>
            <w:tcBorders>
              <w:top w:val="single" w:sz="8" w:space="0" w:color="auto"/>
              <w:left w:val="single" w:sz="8" w:space="0" w:color="auto"/>
              <w:right w:val="single" w:sz="8" w:space="0" w:color="auto"/>
            </w:tcBorders>
            <w:shd w:val="clear" w:color="auto" w:fill="auto"/>
            <w:vAlign w:val="bottom"/>
          </w:tcPr>
          <w:p w14:paraId="4329DCA8"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YEAR</w:t>
            </w:r>
          </w:p>
        </w:tc>
        <w:tc>
          <w:tcPr>
            <w:tcW w:w="960" w:type="dxa"/>
            <w:tcBorders>
              <w:top w:val="single" w:sz="8" w:space="0" w:color="auto"/>
              <w:right w:val="single" w:sz="8" w:space="0" w:color="auto"/>
            </w:tcBorders>
            <w:shd w:val="clear" w:color="auto" w:fill="auto"/>
            <w:vAlign w:val="bottom"/>
          </w:tcPr>
          <w:p w14:paraId="3802FC6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ROILP</w:t>
            </w:r>
          </w:p>
        </w:tc>
        <w:tc>
          <w:tcPr>
            <w:tcW w:w="1520" w:type="dxa"/>
            <w:tcBorders>
              <w:top w:val="single" w:sz="8" w:space="0" w:color="auto"/>
              <w:right w:val="single" w:sz="8" w:space="0" w:color="auto"/>
            </w:tcBorders>
            <w:shd w:val="clear" w:color="auto" w:fill="auto"/>
            <w:vAlign w:val="bottom"/>
          </w:tcPr>
          <w:p w14:paraId="6599364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RGNI</w:t>
            </w:r>
          </w:p>
        </w:tc>
        <w:tc>
          <w:tcPr>
            <w:tcW w:w="1520" w:type="dxa"/>
            <w:tcBorders>
              <w:top w:val="single" w:sz="8" w:space="0" w:color="auto"/>
              <w:right w:val="single" w:sz="8" w:space="0" w:color="auto"/>
            </w:tcBorders>
            <w:shd w:val="clear" w:color="auto" w:fill="auto"/>
            <w:vAlign w:val="bottom"/>
          </w:tcPr>
          <w:p w14:paraId="41C36914"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RGE</w:t>
            </w:r>
          </w:p>
        </w:tc>
        <w:tc>
          <w:tcPr>
            <w:tcW w:w="1480" w:type="dxa"/>
            <w:tcBorders>
              <w:top w:val="single" w:sz="8" w:space="0" w:color="auto"/>
              <w:right w:val="single" w:sz="8" w:space="0" w:color="auto"/>
            </w:tcBorders>
            <w:shd w:val="clear" w:color="auto" w:fill="auto"/>
            <w:vAlign w:val="bottom"/>
          </w:tcPr>
          <w:p w14:paraId="00A2FBB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RREER</w:t>
            </w:r>
          </w:p>
        </w:tc>
        <w:tc>
          <w:tcPr>
            <w:tcW w:w="1500" w:type="dxa"/>
            <w:tcBorders>
              <w:top w:val="single" w:sz="8" w:space="0" w:color="auto"/>
              <w:right w:val="single" w:sz="8" w:space="0" w:color="auto"/>
            </w:tcBorders>
            <w:shd w:val="clear" w:color="auto" w:fill="auto"/>
            <w:vAlign w:val="bottom"/>
          </w:tcPr>
          <w:p w14:paraId="079F279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RINF</w:t>
            </w:r>
          </w:p>
        </w:tc>
      </w:tr>
      <w:tr w:rsidR="007F45D1" w:rsidRPr="00E66EA7" w14:paraId="4349112E"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7A984F23"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4020F01F"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4AA89939"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410AEFE1"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5BA17236"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5BA77BE6"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73496F34" w14:textId="77777777" w:rsidTr="00DE002E">
        <w:trPr>
          <w:trHeight w:val="258"/>
        </w:trPr>
        <w:tc>
          <w:tcPr>
            <w:tcW w:w="880" w:type="dxa"/>
            <w:tcBorders>
              <w:left w:val="single" w:sz="8" w:space="0" w:color="auto"/>
              <w:right w:val="single" w:sz="8" w:space="0" w:color="auto"/>
            </w:tcBorders>
            <w:shd w:val="clear" w:color="auto" w:fill="auto"/>
            <w:vAlign w:val="bottom"/>
          </w:tcPr>
          <w:p w14:paraId="6524D764"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2000</w:t>
            </w:r>
          </w:p>
        </w:tc>
        <w:tc>
          <w:tcPr>
            <w:tcW w:w="960" w:type="dxa"/>
            <w:tcBorders>
              <w:right w:val="single" w:sz="8" w:space="0" w:color="auto"/>
            </w:tcBorders>
            <w:shd w:val="clear" w:color="auto" w:fill="auto"/>
            <w:vAlign w:val="bottom"/>
          </w:tcPr>
          <w:p w14:paraId="516814A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28.49</w:t>
            </w:r>
          </w:p>
        </w:tc>
        <w:tc>
          <w:tcPr>
            <w:tcW w:w="1520" w:type="dxa"/>
            <w:tcBorders>
              <w:right w:val="single" w:sz="8" w:space="0" w:color="auto"/>
            </w:tcBorders>
            <w:shd w:val="clear" w:color="auto" w:fill="auto"/>
            <w:vAlign w:val="bottom"/>
          </w:tcPr>
          <w:p w14:paraId="20EE52F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1.99132E+13</w:t>
            </w:r>
          </w:p>
        </w:tc>
        <w:tc>
          <w:tcPr>
            <w:tcW w:w="1520" w:type="dxa"/>
            <w:tcBorders>
              <w:right w:val="single" w:sz="8" w:space="0" w:color="auto"/>
            </w:tcBorders>
            <w:shd w:val="clear" w:color="auto" w:fill="auto"/>
            <w:vAlign w:val="bottom"/>
          </w:tcPr>
          <w:p w14:paraId="71F2B6C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3.12214E+11</w:t>
            </w:r>
          </w:p>
        </w:tc>
        <w:tc>
          <w:tcPr>
            <w:tcW w:w="1480" w:type="dxa"/>
            <w:tcBorders>
              <w:right w:val="single" w:sz="8" w:space="0" w:color="auto"/>
            </w:tcBorders>
            <w:shd w:val="clear" w:color="auto" w:fill="auto"/>
            <w:vAlign w:val="bottom"/>
          </w:tcPr>
          <w:p w14:paraId="075C098E"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69.86901282</w:t>
            </w:r>
          </w:p>
        </w:tc>
        <w:tc>
          <w:tcPr>
            <w:tcW w:w="1500" w:type="dxa"/>
            <w:tcBorders>
              <w:right w:val="single" w:sz="8" w:space="0" w:color="auto"/>
            </w:tcBorders>
            <w:shd w:val="clear" w:color="auto" w:fill="auto"/>
            <w:vAlign w:val="bottom"/>
          </w:tcPr>
          <w:p w14:paraId="70E744D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6.933292156</w:t>
            </w:r>
          </w:p>
        </w:tc>
      </w:tr>
      <w:tr w:rsidR="007F45D1" w:rsidRPr="00E66EA7" w14:paraId="18E0C4D7"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633C2296"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1507C8B5"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66AB9707"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5FCDC820"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748352A2"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6D05F6FA"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47C3F1CD" w14:textId="77777777" w:rsidTr="00DE002E">
        <w:trPr>
          <w:trHeight w:val="256"/>
        </w:trPr>
        <w:tc>
          <w:tcPr>
            <w:tcW w:w="880" w:type="dxa"/>
            <w:tcBorders>
              <w:left w:val="single" w:sz="8" w:space="0" w:color="auto"/>
              <w:right w:val="single" w:sz="8" w:space="0" w:color="auto"/>
            </w:tcBorders>
            <w:shd w:val="clear" w:color="auto" w:fill="auto"/>
            <w:vAlign w:val="bottom"/>
          </w:tcPr>
          <w:p w14:paraId="01EC34DD"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2001</w:t>
            </w:r>
          </w:p>
        </w:tc>
        <w:tc>
          <w:tcPr>
            <w:tcW w:w="960" w:type="dxa"/>
            <w:tcBorders>
              <w:right w:val="single" w:sz="8" w:space="0" w:color="auto"/>
            </w:tcBorders>
            <w:shd w:val="clear" w:color="auto" w:fill="auto"/>
            <w:vAlign w:val="bottom"/>
          </w:tcPr>
          <w:p w14:paraId="5DB4C41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24.5</w:t>
            </w:r>
          </w:p>
        </w:tc>
        <w:tc>
          <w:tcPr>
            <w:tcW w:w="1520" w:type="dxa"/>
            <w:tcBorders>
              <w:right w:val="single" w:sz="8" w:space="0" w:color="auto"/>
            </w:tcBorders>
            <w:shd w:val="clear" w:color="auto" w:fill="auto"/>
            <w:vAlign w:val="bottom"/>
          </w:tcPr>
          <w:p w14:paraId="7AD2D2C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2.23806E+13</w:t>
            </w:r>
          </w:p>
        </w:tc>
        <w:tc>
          <w:tcPr>
            <w:tcW w:w="1520" w:type="dxa"/>
            <w:tcBorders>
              <w:right w:val="single" w:sz="8" w:space="0" w:color="auto"/>
            </w:tcBorders>
            <w:shd w:val="clear" w:color="auto" w:fill="auto"/>
            <w:vAlign w:val="bottom"/>
          </w:tcPr>
          <w:p w14:paraId="04EE521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2.74503E+11</w:t>
            </w:r>
          </w:p>
        </w:tc>
        <w:tc>
          <w:tcPr>
            <w:tcW w:w="1480" w:type="dxa"/>
            <w:tcBorders>
              <w:right w:val="single" w:sz="8" w:space="0" w:color="auto"/>
            </w:tcBorders>
            <w:shd w:val="clear" w:color="auto" w:fill="auto"/>
            <w:vAlign w:val="bottom"/>
          </w:tcPr>
          <w:p w14:paraId="45D06F8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77.83401112</w:t>
            </w:r>
          </w:p>
        </w:tc>
        <w:tc>
          <w:tcPr>
            <w:tcW w:w="1500" w:type="dxa"/>
            <w:tcBorders>
              <w:right w:val="single" w:sz="8" w:space="0" w:color="auto"/>
            </w:tcBorders>
            <w:shd w:val="clear" w:color="auto" w:fill="auto"/>
            <w:vAlign w:val="bottom"/>
          </w:tcPr>
          <w:p w14:paraId="6852B3AD"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18.87364621</w:t>
            </w:r>
          </w:p>
        </w:tc>
      </w:tr>
      <w:tr w:rsidR="007F45D1" w:rsidRPr="00E66EA7" w14:paraId="04FCF1C8"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43202C46"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444F5B5C"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3370C1C6"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07C68B3F"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66D899D8"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1E92E8E2"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7C99E0B5" w14:textId="77777777" w:rsidTr="00DE002E">
        <w:trPr>
          <w:trHeight w:val="256"/>
        </w:trPr>
        <w:tc>
          <w:tcPr>
            <w:tcW w:w="880" w:type="dxa"/>
            <w:tcBorders>
              <w:left w:val="single" w:sz="8" w:space="0" w:color="auto"/>
              <w:right w:val="single" w:sz="8" w:space="0" w:color="auto"/>
            </w:tcBorders>
            <w:shd w:val="clear" w:color="auto" w:fill="auto"/>
            <w:vAlign w:val="bottom"/>
          </w:tcPr>
          <w:p w14:paraId="76D44AA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2002</w:t>
            </w:r>
          </w:p>
        </w:tc>
        <w:tc>
          <w:tcPr>
            <w:tcW w:w="960" w:type="dxa"/>
            <w:tcBorders>
              <w:right w:val="single" w:sz="8" w:space="0" w:color="auto"/>
            </w:tcBorders>
            <w:shd w:val="clear" w:color="auto" w:fill="auto"/>
            <w:vAlign w:val="bottom"/>
          </w:tcPr>
          <w:p w14:paraId="494140C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25.15</w:t>
            </w:r>
          </w:p>
        </w:tc>
        <w:tc>
          <w:tcPr>
            <w:tcW w:w="1520" w:type="dxa"/>
            <w:tcBorders>
              <w:right w:val="single" w:sz="8" w:space="0" w:color="auto"/>
            </w:tcBorders>
            <w:shd w:val="clear" w:color="auto" w:fill="auto"/>
            <w:vAlign w:val="bottom"/>
          </w:tcPr>
          <w:p w14:paraId="675E4CF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2.30068E+13</w:t>
            </w:r>
          </w:p>
        </w:tc>
        <w:tc>
          <w:tcPr>
            <w:tcW w:w="1520" w:type="dxa"/>
            <w:tcBorders>
              <w:right w:val="single" w:sz="8" w:space="0" w:color="auto"/>
            </w:tcBorders>
            <w:shd w:val="clear" w:color="auto" w:fill="auto"/>
            <w:vAlign w:val="bottom"/>
          </w:tcPr>
          <w:p w14:paraId="27BC38B7"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2.90367E+11</w:t>
            </w:r>
          </w:p>
        </w:tc>
        <w:tc>
          <w:tcPr>
            <w:tcW w:w="1480" w:type="dxa"/>
            <w:tcBorders>
              <w:right w:val="single" w:sz="8" w:space="0" w:color="auto"/>
            </w:tcBorders>
            <w:shd w:val="clear" w:color="auto" w:fill="auto"/>
            <w:vAlign w:val="bottom"/>
          </w:tcPr>
          <w:p w14:paraId="7AD87DC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78.07733199</w:t>
            </w:r>
          </w:p>
        </w:tc>
        <w:tc>
          <w:tcPr>
            <w:tcW w:w="1500" w:type="dxa"/>
            <w:tcBorders>
              <w:right w:val="single" w:sz="8" w:space="0" w:color="auto"/>
            </w:tcBorders>
            <w:shd w:val="clear" w:color="auto" w:fill="auto"/>
            <w:vAlign w:val="bottom"/>
          </w:tcPr>
          <w:p w14:paraId="5E5EF99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12.8765792</w:t>
            </w:r>
          </w:p>
        </w:tc>
      </w:tr>
      <w:tr w:rsidR="007F45D1" w:rsidRPr="00E66EA7" w14:paraId="61B49258"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364E6B34"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79736FA5"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5C8F1143"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77962F26"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579BAFA7"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0AAE7469"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61C3DEC1" w14:textId="77777777" w:rsidTr="00DE002E">
        <w:trPr>
          <w:trHeight w:val="256"/>
        </w:trPr>
        <w:tc>
          <w:tcPr>
            <w:tcW w:w="880" w:type="dxa"/>
            <w:tcBorders>
              <w:left w:val="single" w:sz="8" w:space="0" w:color="auto"/>
              <w:right w:val="single" w:sz="8" w:space="0" w:color="auto"/>
            </w:tcBorders>
            <w:shd w:val="clear" w:color="auto" w:fill="auto"/>
            <w:vAlign w:val="bottom"/>
          </w:tcPr>
          <w:p w14:paraId="675F2EA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2003</w:t>
            </w:r>
          </w:p>
        </w:tc>
        <w:tc>
          <w:tcPr>
            <w:tcW w:w="960" w:type="dxa"/>
            <w:tcBorders>
              <w:right w:val="single" w:sz="8" w:space="0" w:color="auto"/>
            </w:tcBorders>
            <w:shd w:val="clear" w:color="auto" w:fill="auto"/>
            <w:vAlign w:val="bottom"/>
          </w:tcPr>
          <w:p w14:paraId="498CCF9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28.77</w:t>
            </w:r>
          </w:p>
        </w:tc>
        <w:tc>
          <w:tcPr>
            <w:tcW w:w="1520" w:type="dxa"/>
            <w:tcBorders>
              <w:right w:val="single" w:sz="8" w:space="0" w:color="auto"/>
            </w:tcBorders>
            <w:shd w:val="clear" w:color="auto" w:fill="auto"/>
            <w:vAlign w:val="bottom"/>
          </w:tcPr>
          <w:p w14:paraId="3A04024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2.52199E+13</w:t>
            </w:r>
          </w:p>
        </w:tc>
        <w:tc>
          <w:tcPr>
            <w:tcW w:w="1520" w:type="dxa"/>
            <w:tcBorders>
              <w:right w:val="single" w:sz="8" w:space="0" w:color="auto"/>
            </w:tcBorders>
            <w:shd w:val="clear" w:color="auto" w:fill="auto"/>
            <w:vAlign w:val="bottom"/>
          </w:tcPr>
          <w:p w14:paraId="46D77F3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2.20893E+11</w:t>
            </w:r>
          </w:p>
        </w:tc>
        <w:tc>
          <w:tcPr>
            <w:tcW w:w="1480" w:type="dxa"/>
            <w:tcBorders>
              <w:right w:val="single" w:sz="8" w:space="0" w:color="auto"/>
            </w:tcBorders>
            <w:shd w:val="clear" w:color="auto" w:fill="auto"/>
            <w:vAlign w:val="bottom"/>
          </w:tcPr>
          <w:p w14:paraId="5438F1C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73.19964365</w:t>
            </w:r>
          </w:p>
        </w:tc>
        <w:tc>
          <w:tcPr>
            <w:tcW w:w="1500" w:type="dxa"/>
            <w:tcBorders>
              <w:right w:val="single" w:sz="8" w:space="0" w:color="auto"/>
            </w:tcBorders>
            <w:shd w:val="clear" w:color="auto" w:fill="auto"/>
            <w:vAlign w:val="bottom"/>
          </w:tcPr>
          <w:p w14:paraId="27A0E02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14.03178361</w:t>
            </w:r>
          </w:p>
        </w:tc>
      </w:tr>
      <w:tr w:rsidR="007F45D1" w:rsidRPr="00E66EA7" w14:paraId="25B23E2B"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324580DC"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2F6D3D3B"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0CD2DAF3"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10265FF1"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2B3B54DA"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1E3300CB"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3EF94D53" w14:textId="77777777" w:rsidTr="00DE002E">
        <w:trPr>
          <w:trHeight w:val="256"/>
        </w:trPr>
        <w:tc>
          <w:tcPr>
            <w:tcW w:w="880" w:type="dxa"/>
            <w:tcBorders>
              <w:left w:val="single" w:sz="8" w:space="0" w:color="auto"/>
              <w:right w:val="single" w:sz="8" w:space="0" w:color="auto"/>
            </w:tcBorders>
            <w:shd w:val="clear" w:color="auto" w:fill="auto"/>
            <w:vAlign w:val="bottom"/>
          </w:tcPr>
          <w:p w14:paraId="4207C9F8"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2004</w:t>
            </w:r>
          </w:p>
        </w:tc>
        <w:tc>
          <w:tcPr>
            <w:tcW w:w="960" w:type="dxa"/>
            <w:tcBorders>
              <w:right w:val="single" w:sz="8" w:space="0" w:color="auto"/>
            </w:tcBorders>
            <w:shd w:val="clear" w:color="auto" w:fill="auto"/>
            <w:vAlign w:val="bottom"/>
          </w:tcPr>
          <w:p w14:paraId="3FDBFA79"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38.27</w:t>
            </w:r>
          </w:p>
        </w:tc>
        <w:tc>
          <w:tcPr>
            <w:tcW w:w="1520" w:type="dxa"/>
            <w:tcBorders>
              <w:right w:val="single" w:sz="8" w:space="0" w:color="auto"/>
            </w:tcBorders>
            <w:shd w:val="clear" w:color="auto" w:fill="auto"/>
            <w:vAlign w:val="bottom"/>
          </w:tcPr>
          <w:p w14:paraId="7524C374"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3.35094E+13</w:t>
            </w:r>
          </w:p>
        </w:tc>
        <w:tc>
          <w:tcPr>
            <w:tcW w:w="1520" w:type="dxa"/>
            <w:tcBorders>
              <w:right w:val="single" w:sz="8" w:space="0" w:color="auto"/>
            </w:tcBorders>
            <w:shd w:val="clear" w:color="auto" w:fill="auto"/>
            <w:vAlign w:val="bottom"/>
          </w:tcPr>
          <w:p w14:paraId="1E6B2EA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1.47013E+12</w:t>
            </w:r>
          </w:p>
        </w:tc>
        <w:tc>
          <w:tcPr>
            <w:tcW w:w="1480" w:type="dxa"/>
            <w:tcBorders>
              <w:right w:val="single" w:sz="8" w:space="0" w:color="auto"/>
            </w:tcBorders>
            <w:shd w:val="clear" w:color="auto" w:fill="auto"/>
            <w:vAlign w:val="bottom"/>
          </w:tcPr>
          <w:p w14:paraId="10E8A92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74.90702191</w:t>
            </w:r>
          </w:p>
        </w:tc>
        <w:tc>
          <w:tcPr>
            <w:tcW w:w="1500" w:type="dxa"/>
            <w:tcBorders>
              <w:right w:val="single" w:sz="8" w:space="0" w:color="auto"/>
            </w:tcBorders>
            <w:shd w:val="clear" w:color="auto" w:fill="auto"/>
            <w:vAlign w:val="bottom"/>
          </w:tcPr>
          <w:p w14:paraId="48AD649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14.99803382</w:t>
            </w:r>
          </w:p>
        </w:tc>
      </w:tr>
      <w:tr w:rsidR="007F45D1" w:rsidRPr="00E66EA7" w14:paraId="0FCB4B5B"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7D1839C6"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256D4BDB"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6D03CBD3"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45AF517E"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71D621B7"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3ED86C9B"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4A820785" w14:textId="77777777" w:rsidTr="00DE002E">
        <w:trPr>
          <w:trHeight w:val="256"/>
        </w:trPr>
        <w:tc>
          <w:tcPr>
            <w:tcW w:w="880" w:type="dxa"/>
            <w:tcBorders>
              <w:left w:val="single" w:sz="8" w:space="0" w:color="auto"/>
              <w:right w:val="single" w:sz="8" w:space="0" w:color="auto"/>
            </w:tcBorders>
            <w:shd w:val="clear" w:color="auto" w:fill="auto"/>
            <w:vAlign w:val="bottom"/>
          </w:tcPr>
          <w:p w14:paraId="05169BC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2005</w:t>
            </w:r>
          </w:p>
        </w:tc>
        <w:tc>
          <w:tcPr>
            <w:tcW w:w="960" w:type="dxa"/>
            <w:tcBorders>
              <w:right w:val="single" w:sz="8" w:space="0" w:color="auto"/>
            </w:tcBorders>
            <w:shd w:val="clear" w:color="auto" w:fill="auto"/>
            <w:vAlign w:val="bottom"/>
          </w:tcPr>
          <w:p w14:paraId="4F620FB5"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55.67</w:t>
            </w:r>
          </w:p>
        </w:tc>
        <w:tc>
          <w:tcPr>
            <w:tcW w:w="1520" w:type="dxa"/>
            <w:tcBorders>
              <w:right w:val="single" w:sz="8" w:space="0" w:color="auto"/>
            </w:tcBorders>
            <w:shd w:val="clear" w:color="auto" w:fill="auto"/>
            <w:vAlign w:val="bottom"/>
          </w:tcPr>
          <w:p w14:paraId="00016F5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3.43058E+13</w:t>
            </w:r>
          </w:p>
        </w:tc>
        <w:tc>
          <w:tcPr>
            <w:tcW w:w="1520" w:type="dxa"/>
            <w:tcBorders>
              <w:right w:val="single" w:sz="8" w:space="0" w:color="auto"/>
            </w:tcBorders>
            <w:shd w:val="clear" w:color="auto" w:fill="auto"/>
            <w:vAlign w:val="bottom"/>
          </w:tcPr>
          <w:p w14:paraId="521A301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1.62404E+12</w:t>
            </w:r>
          </w:p>
        </w:tc>
        <w:tc>
          <w:tcPr>
            <w:tcW w:w="1480" w:type="dxa"/>
            <w:tcBorders>
              <w:right w:val="single" w:sz="8" w:space="0" w:color="auto"/>
            </w:tcBorders>
            <w:shd w:val="clear" w:color="auto" w:fill="auto"/>
            <w:vAlign w:val="bottom"/>
          </w:tcPr>
          <w:p w14:paraId="51B4562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85.54603842</w:t>
            </w:r>
          </w:p>
        </w:tc>
        <w:tc>
          <w:tcPr>
            <w:tcW w:w="1500" w:type="dxa"/>
            <w:tcBorders>
              <w:right w:val="single" w:sz="8" w:space="0" w:color="auto"/>
            </w:tcBorders>
            <w:shd w:val="clear" w:color="auto" w:fill="auto"/>
            <w:vAlign w:val="bottom"/>
          </w:tcPr>
          <w:p w14:paraId="0E5ABFF0"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17.86349337</w:t>
            </w:r>
          </w:p>
        </w:tc>
      </w:tr>
      <w:tr w:rsidR="007F45D1" w:rsidRPr="00E66EA7" w14:paraId="236E3607"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79674F08"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0B4FDE52"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12109F5F"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22BEC01A"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0ADC6EF4"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45994162"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0E12B3AF" w14:textId="77777777" w:rsidTr="00DE002E">
        <w:trPr>
          <w:trHeight w:val="258"/>
        </w:trPr>
        <w:tc>
          <w:tcPr>
            <w:tcW w:w="880" w:type="dxa"/>
            <w:tcBorders>
              <w:left w:val="single" w:sz="8" w:space="0" w:color="auto"/>
              <w:right w:val="single" w:sz="8" w:space="0" w:color="auto"/>
            </w:tcBorders>
            <w:shd w:val="clear" w:color="auto" w:fill="auto"/>
            <w:vAlign w:val="bottom"/>
          </w:tcPr>
          <w:p w14:paraId="561B73D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2006</w:t>
            </w:r>
          </w:p>
        </w:tc>
        <w:tc>
          <w:tcPr>
            <w:tcW w:w="960" w:type="dxa"/>
            <w:tcBorders>
              <w:right w:val="single" w:sz="8" w:space="0" w:color="auto"/>
            </w:tcBorders>
            <w:shd w:val="clear" w:color="auto" w:fill="auto"/>
            <w:vAlign w:val="bottom"/>
          </w:tcPr>
          <w:p w14:paraId="763731D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66.84</w:t>
            </w:r>
          </w:p>
        </w:tc>
        <w:tc>
          <w:tcPr>
            <w:tcW w:w="1520" w:type="dxa"/>
            <w:tcBorders>
              <w:right w:val="single" w:sz="8" w:space="0" w:color="auto"/>
            </w:tcBorders>
            <w:shd w:val="clear" w:color="auto" w:fill="auto"/>
            <w:vAlign w:val="bottom"/>
          </w:tcPr>
          <w:p w14:paraId="3E806DF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4.09607E+13</w:t>
            </w:r>
          </w:p>
        </w:tc>
        <w:tc>
          <w:tcPr>
            <w:tcW w:w="1520" w:type="dxa"/>
            <w:tcBorders>
              <w:right w:val="single" w:sz="8" w:space="0" w:color="auto"/>
            </w:tcBorders>
            <w:shd w:val="clear" w:color="auto" w:fill="auto"/>
            <w:vAlign w:val="bottom"/>
          </w:tcPr>
          <w:p w14:paraId="600824B4"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2.20464E+12</w:t>
            </w:r>
          </w:p>
        </w:tc>
        <w:tc>
          <w:tcPr>
            <w:tcW w:w="1480" w:type="dxa"/>
            <w:tcBorders>
              <w:right w:val="single" w:sz="8" w:space="0" w:color="auto"/>
            </w:tcBorders>
            <w:shd w:val="clear" w:color="auto" w:fill="auto"/>
            <w:vAlign w:val="bottom"/>
          </w:tcPr>
          <w:p w14:paraId="3374E429"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91.49796748</w:t>
            </w:r>
          </w:p>
        </w:tc>
        <w:tc>
          <w:tcPr>
            <w:tcW w:w="1500" w:type="dxa"/>
            <w:tcBorders>
              <w:right w:val="single" w:sz="8" w:space="0" w:color="auto"/>
            </w:tcBorders>
            <w:shd w:val="clear" w:color="auto" w:fill="auto"/>
            <w:vAlign w:val="bottom"/>
          </w:tcPr>
          <w:p w14:paraId="2661B969"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8.239526517</w:t>
            </w:r>
          </w:p>
        </w:tc>
      </w:tr>
      <w:tr w:rsidR="007F45D1" w:rsidRPr="00E66EA7" w14:paraId="055533BC"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7E83FF70"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28EB54BD"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671EA39C"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1D77866B"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0D6C7C2F"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15E4CB3A"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171E3349" w14:textId="77777777" w:rsidTr="00DE002E">
        <w:trPr>
          <w:trHeight w:val="256"/>
        </w:trPr>
        <w:tc>
          <w:tcPr>
            <w:tcW w:w="880" w:type="dxa"/>
            <w:tcBorders>
              <w:left w:val="single" w:sz="8" w:space="0" w:color="auto"/>
              <w:right w:val="single" w:sz="8" w:space="0" w:color="auto"/>
            </w:tcBorders>
            <w:shd w:val="clear" w:color="auto" w:fill="auto"/>
            <w:vAlign w:val="bottom"/>
          </w:tcPr>
          <w:p w14:paraId="30AE6799"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2007</w:t>
            </w:r>
          </w:p>
        </w:tc>
        <w:tc>
          <w:tcPr>
            <w:tcW w:w="960" w:type="dxa"/>
            <w:tcBorders>
              <w:right w:val="single" w:sz="8" w:space="0" w:color="auto"/>
            </w:tcBorders>
            <w:shd w:val="clear" w:color="auto" w:fill="auto"/>
            <w:vAlign w:val="bottom"/>
          </w:tcPr>
          <w:p w14:paraId="2DC92A2E"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75.14</w:t>
            </w:r>
          </w:p>
        </w:tc>
        <w:tc>
          <w:tcPr>
            <w:tcW w:w="1520" w:type="dxa"/>
            <w:tcBorders>
              <w:right w:val="single" w:sz="8" w:space="0" w:color="auto"/>
            </w:tcBorders>
            <w:shd w:val="clear" w:color="auto" w:fill="auto"/>
            <w:vAlign w:val="bottom"/>
          </w:tcPr>
          <w:p w14:paraId="1963F92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4.20586E+13</w:t>
            </w:r>
          </w:p>
        </w:tc>
        <w:tc>
          <w:tcPr>
            <w:tcW w:w="1520" w:type="dxa"/>
            <w:tcBorders>
              <w:right w:val="single" w:sz="8" w:space="0" w:color="auto"/>
            </w:tcBorders>
            <w:shd w:val="clear" w:color="auto" w:fill="auto"/>
            <w:vAlign w:val="bottom"/>
          </w:tcPr>
          <w:p w14:paraId="2B595FB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3.45689E+12</w:t>
            </w:r>
          </w:p>
        </w:tc>
        <w:tc>
          <w:tcPr>
            <w:tcW w:w="1480" w:type="dxa"/>
            <w:tcBorders>
              <w:right w:val="single" w:sz="8" w:space="0" w:color="auto"/>
            </w:tcBorders>
            <w:shd w:val="clear" w:color="auto" w:fill="auto"/>
            <w:vAlign w:val="bottom"/>
          </w:tcPr>
          <w:p w14:paraId="1EB92168"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89.64501555</w:t>
            </w:r>
          </w:p>
        </w:tc>
        <w:tc>
          <w:tcPr>
            <w:tcW w:w="1500" w:type="dxa"/>
            <w:tcBorders>
              <w:right w:val="single" w:sz="8" w:space="0" w:color="auto"/>
            </w:tcBorders>
            <w:shd w:val="clear" w:color="auto" w:fill="auto"/>
            <w:vAlign w:val="bottom"/>
          </w:tcPr>
          <w:p w14:paraId="3F436248"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5.382223652</w:t>
            </w:r>
          </w:p>
        </w:tc>
      </w:tr>
      <w:tr w:rsidR="007F45D1" w:rsidRPr="00E66EA7" w14:paraId="0DD95B44"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7CA223CC"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734456B9"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1FBFDCBD"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1E83F6EF"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47A4F21C"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1DE8FA5C"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36372BAA" w14:textId="77777777" w:rsidTr="00DE002E">
        <w:trPr>
          <w:trHeight w:val="256"/>
        </w:trPr>
        <w:tc>
          <w:tcPr>
            <w:tcW w:w="880" w:type="dxa"/>
            <w:tcBorders>
              <w:left w:val="single" w:sz="8" w:space="0" w:color="auto"/>
              <w:right w:val="single" w:sz="8" w:space="0" w:color="auto"/>
            </w:tcBorders>
            <w:shd w:val="clear" w:color="auto" w:fill="auto"/>
            <w:vAlign w:val="bottom"/>
          </w:tcPr>
          <w:p w14:paraId="668EE9E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2008</w:t>
            </w:r>
          </w:p>
        </w:tc>
        <w:tc>
          <w:tcPr>
            <w:tcW w:w="960" w:type="dxa"/>
            <w:tcBorders>
              <w:right w:val="single" w:sz="8" w:space="0" w:color="auto"/>
            </w:tcBorders>
            <w:shd w:val="clear" w:color="auto" w:fill="auto"/>
            <w:vAlign w:val="bottom"/>
          </w:tcPr>
          <w:p w14:paraId="13AF8D6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100.6</w:t>
            </w:r>
          </w:p>
        </w:tc>
        <w:tc>
          <w:tcPr>
            <w:tcW w:w="1520" w:type="dxa"/>
            <w:tcBorders>
              <w:right w:val="single" w:sz="8" w:space="0" w:color="auto"/>
            </w:tcBorders>
            <w:shd w:val="clear" w:color="auto" w:fill="auto"/>
            <w:vAlign w:val="bottom"/>
          </w:tcPr>
          <w:p w14:paraId="50D1278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4.44603E+13</w:t>
            </w:r>
          </w:p>
        </w:tc>
        <w:tc>
          <w:tcPr>
            <w:tcW w:w="1520" w:type="dxa"/>
            <w:tcBorders>
              <w:right w:val="single" w:sz="8" w:space="0" w:color="auto"/>
            </w:tcBorders>
            <w:shd w:val="clear" w:color="auto" w:fill="auto"/>
            <w:vAlign w:val="bottom"/>
          </w:tcPr>
          <w:p w14:paraId="02E7125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4.2871E+12</w:t>
            </w:r>
          </w:p>
        </w:tc>
        <w:tc>
          <w:tcPr>
            <w:tcW w:w="1480" w:type="dxa"/>
            <w:tcBorders>
              <w:right w:val="single" w:sz="8" w:space="0" w:color="auto"/>
            </w:tcBorders>
            <w:shd w:val="clear" w:color="auto" w:fill="auto"/>
            <w:vAlign w:val="bottom"/>
          </w:tcPr>
          <w:p w14:paraId="75B8077E"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99.12561424</w:t>
            </w:r>
          </w:p>
        </w:tc>
        <w:tc>
          <w:tcPr>
            <w:tcW w:w="1500" w:type="dxa"/>
            <w:tcBorders>
              <w:right w:val="single" w:sz="8" w:space="0" w:color="auto"/>
            </w:tcBorders>
            <w:shd w:val="clear" w:color="auto" w:fill="auto"/>
            <w:vAlign w:val="bottom"/>
          </w:tcPr>
          <w:p w14:paraId="3004763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11.57798352</w:t>
            </w:r>
          </w:p>
        </w:tc>
      </w:tr>
      <w:tr w:rsidR="007F45D1" w:rsidRPr="00E66EA7" w14:paraId="0FCF8A79"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7D92E7E1"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07D69BC0"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4F21D5B6"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60109376"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76F608BB"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57B9D93B"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631CE89A" w14:textId="77777777" w:rsidTr="00DE002E">
        <w:trPr>
          <w:trHeight w:val="256"/>
        </w:trPr>
        <w:tc>
          <w:tcPr>
            <w:tcW w:w="880" w:type="dxa"/>
            <w:tcBorders>
              <w:left w:val="single" w:sz="8" w:space="0" w:color="auto"/>
              <w:right w:val="single" w:sz="8" w:space="0" w:color="auto"/>
            </w:tcBorders>
            <w:shd w:val="clear" w:color="auto" w:fill="auto"/>
            <w:vAlign w:val="bottom"/>
          </w:tcPr>
          <w:p w14:paraId="27FFF5D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2009</w:t>
            </w:r>
          </w:p>
        </w:tc>
        <w:tc>
          <w:tcPr>
            <w:tcW w:w="960" w:type="dxa"/>
            <w:tcBorders>
              <w:right w:val="single" w:sz="8" w:space="0" w:color="auto"/>
            </w:tcBorders>
            <w:shd w:val="clear" w:color="auto" w:fill="auto"/>
            <w:vAlign w:val="bottom"/>
          </w:tcPr>
          <w:p w14:paraId="2187D1B7"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63.25</w:t>
            </w:r>
          </w:p>
        </w:tc>
        <w:tc>
          <w:tcPr>
            <w:tcW w:w="1520" w:type="dxa"/>
            <w:tcBorders>
              <w:right w:val="single" w:sz="8" w:space="0" w:color="auto"/>
            </w:tcBorders>
            <w:shd w:val="clear" w:color="auto" w:fill="auto"/>
            <w:vAlign w:val="bottom"/>
          </w:tcPr>
          <w:p w14:paraId="7285165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4.70774E+13</w:t>
            </w:r>
          </w:p>
        </w:tc>
        <w:tc>
          <w:tcPr>
            <w:tcW w:w="1520" w:type="dxa"/>
            <w:tcBorders>
              <w:right w:val="single" w:sz="8" w:space="0" w:color="auto"/>
            </w:tcBorders>
            <w:shd w:val="clear" w:color="auto" w:fill="auto"/>
            <w:vAlign w:val="bottom"/>
          </w:tcPr>
          <w:p w14:paraId="76B6348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4.31812E+12</w:t>
            </w:r>
          </w:p>
        </w:tc>
        <w:tc>
          <w:tcPr>
            <w:tcW w:w="1480" w:type="dxa"/>
            <w:tcBorders>
              <w:right w:val="single" w:sz="8" w:space="0" w:color="auto"/>
            </w:tcBorders>
            <w:shd w:val="clear" w:color="auto" w:fill="auto"/>
            <w:vAlign w:val="bottom"/>
          </w:tcPr>
          <w:p w14:paraId="47094EA5"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92.13576726</w:t>
            </w:r>
          </w:p>
        </w:tc>
        <w:tc>
          <w:tcPr>
            <w:tcW w:w="1500" w:type="dxa"/>
            <w:tcBorders>
              <w:right w:val="single" w:sz="8" w:space="0" w:color="auto"/>
            </w:tcBorders>
            <w:shd w:val="clear" w:color="auto" w:fill="auto"/>
            <w:vAlign w:val="bottom"/>
          </w:tcPr>
          <w:p w14:paraId="4B1AEDAD"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11.53767275</w:t>
            </w:r>
          </w:p>
        </w:tc>
      </w:tr>
      <w:tr w:rsidR="007F45D1" w:rsidRPr="00E66EA7" w14:paraId="2D2C0C7A"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67144538"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0FB0570E"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7B08622A"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0BAADA4D"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348564F6"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7C7EF28D"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4F9EFE83" w14:textId="77777777" w:rsidTr="00DE002E">
        <w:trPr>
          <w:trHeight w:val="256"/>
        </w:trPr>
        <w:tc>
          <w:tcPr>
            <w:tcW w:w="880" w:type="dxa"/>
            <w:tcBorders>
              <w:left w:val="single" w:sz="8" w:space="0" w:color="auto"/>
              <w:right w:val="single" w:sz="8" w:space="0" w:color="auto"/>
            </w:tcBorders>
            <w:shd w:val="clear" w:color="auto" w:fill="auto"/>
            <w:vAlign w:val="bottom"/>
          </w:tcPr>
          <w:p w14:paraId="0DE7648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2010</w:t>
            </w:r>
          </w:p>
        </w:tc>
        <w:tc>
          <w:tcPr>
            <w:tcW w:w="960" w:type="dxa"/>
            <w:tcBorders>
              <w:right w:val="single" w:sz="8" w:space="0" w:color="auto"/>
            </w:tcBorders>
            <w:shd w:val="clear" w:color="auto" w:fill="auto"/>
            <w:vAlign w:val="bottom"/>
          </w:tcPr>
          <w:p w14:paraId="0108A8CD"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81.07</w:t>
            </w:r>
          </w:p>
        </w:tc>
        <w:tc>
          <w:tcPr>
            <w:tcW w:w="1520" w:type="dxa"/>
            <w:tcBorders>
              <w:right w:val="single" w:sz="8" w:space="0" w:color="auto"/>
            </w:tcBorders>
            <w:shd w:val="clear" w:color="auto" w:fill="auto"/>
            <w:vAlign w:val="bottom"/>
          </w:tcPr>
          <w:p w14:paraId="44406975"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5.25232E+13</w:t>
            </w:r>
          </w:p>
        </w:tc>
        <w:tc>
          <w:tcPr>
            <w:tcW w:w="1520" w:type="dxa"/>
            <w:tcBorders>
              <w:right w:val="single" w:sz="8" w:space="0" w:color="auto"/>
            </w:tcBorders>
            <w:shd w:val="clear" w:color="auto" w:fill="auto"/>
            <w:vAlign w:val="bottom"/>
          </w:tcPr>
          <w:p w14:paraId="761A950E"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4.83215E+12</w:t>
            </w:r>
          </w:p>
        </w:tc>
        <w:tc>
          <w:tcPr>
            <w:tcW w:w="1480" w:type="dxa"/>
            <w:tcBorders>
              <w:right w:val="single" w:sz="8" w:space="0" w:color="auto"/>
            </w:tcBorders>
            <w:shd w:val="clear" w:color="auto" w:fill="auto"/>
            <w:vAlign w:val="bottom"/>
          </w:tcPr>
          <w:p w14:paraId="74D5206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100</w:t>
            </w:r>
          </w:p>
        </w:tc>
        <w:tc>
          <w:tcPr>
            <w:tcW w:w="1500" w:type="dxa"/>
            <w:tcBorders>
              <w:right w:val="single" w:sz="8" w:space="0" w:color="auto"/>
            </w:tcBorders>
            <w:shd w:val="clear" w:color="auto" w:fill="auto"/>
            <w:vAlign w:val="bottom"/>
          </w:tcPr>
          <w:p w14:paraId="2F4A475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13.72020184</w:t>
            </w:r>
          </w:p>
        </w:tc>
      </w:tr>
      <w:tr w:rsidR="007F45D1" w:rsidRPr="00E66EA7" w14:paraId="3018A350"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2196CCBF"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3139771B"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049B17BC"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4CEA415E"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51DA8438"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470F46B7"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27B5F097" w14:textId="77777777" w:rsidTr="00DE002E">
        <w:trPr>
          <w:trHeight w:val="256"/>
        </w:trPr>
        <w:tc>
          <w:tcPr>
            <w:tcW w:w="880" w:type="dxa"/>
            <w:tcBorders>
              <w:left w:val="single" w:sz="8" w:space="0" w:color="auto"/>
              <w:right w:val="single" w:sz="8" w:space="0" w:color="auto"/>
            </w:tcBorders>
            <w:shd w:val="clear" w:color="auto" w:fill="auto"/>
            <w:vAlign w:val="bottom"/>
          </w:tcPr>
          <w:p w14:paraId="3C3DFCD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2011</w:t>
            </w:r>
          </w:p>
        </w:tc>
        <w:tc>
          <w:tcPr>
            <w:tcW w:w="960" w:type="dxa"/>
            <w:tcBorders>
              <w:right w:val="single" w:sz="8" w:space="0" w:color="auto"/>
            </w:tcBorders>
            <w:shd w:val="clear" w:color="auto" w:fill="auto"/>
            <w:vAlign w:val="bottom"/>
          </w:tcPr>
          <w:p w14:paraId="3118C614"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114.15</w:t>
            </w:r>
          </w:p>
        </w:tc>
        <w:tc>
          <w:tcPr>
            <w:tcW w:w="1520" w:type="dxa"/>
            <w:tcBorders>
              <w:right w:val="single" w:sz="8" w:space="0" w:color="auto"/>
            </w:tcBorders>
            <w:shd w:val="clear" w:color="auto" w:fill="auto"/>
            <w:vAlign w:val="bottom"/>
          </w:tcPr>
          <w:p w14:paraId="1E73B32D"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5.51376E+13</w:t>
            </w:r>
          </w:p>
        </w:tc>
        <w:tc>
          <w:tcPr>
            <w:tcW w:w="1520" w:type="dxa"/>
            <w:tcBorders>
              <w:right w:val="single" w:sz="8" w:space="0" w:color="auto"/>
            </w:tcBorders>
            <w:shd w:val="clear" w:color="auto" w:fill="auto"/>
            <w:vAlign w:val="bottom"/>
          </w:tcPr>
          <w:p w14:paraId="57AD8AE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5.05315E+12</w:t>
            </w:r>
          </w:p>
        </w:tc>
        <w:tc>
          <w:tcPr>
            <w:tcW w:w="1480" w:type="dxa"/>
            <w:tcBorders>
              <w:right w:val="single" w:sz="8" w:space="0" w:color="auto"/>
            </w:tcBorders>
            <w:shd w:val="clear" w:color="auto" w:fill="auto"/>
            <w:vAlign w:val="bottom"/>
          </w:tcPr>
          <w:p w14:paraId="37B5C928"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100.307846</w:t>
            </w:r>
          </w:p>
        </w:tc>
        <w:tc>
          <w:tcPr>
            <w:tcW w:w="1500" w:type="dxa"/>
            <w:tcBorders>
              <w:right w:val="single" w:sz="8" w:space="0" w:color="auto"/>
            </w:tcBorders>
            <w:shd w:val="clear" w:color="auto" w:fill="auto"/>
            <w:vAlign w:val="bottom"/>
          </w:tcPr>
          <w:p w14:paraId="53F2E13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10.84079259</w:t>
            </w:r>
          </w:p>
        </w:tc>
      </w:tr>
      <w:tr w:rsidR="007F45D1" w:rsidRPr="00E66EA7" w14:paraId="646236B2"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09DB97E4"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485EC0CC"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76172A12"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71B5FE2E"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6DE51E79"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09CEFA3A"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338BD525" w14:textId="77777777" w:rsidTr="00DE002E">
        <w:trPr>
          <w:trHeight w:val="258"/>
        </w:trPr>
        <w:tc>
          <w:tcPr>
            <w:tcW w:w="880" w:type="dxa"/>
            <w:tcBorders>
              <w:left w:val="single" w:sz="8" w:space="0" w:color="auto"/>
              <w:right w:val="single" w:sz="8" w:space="0" w:color="auto"/>
            </w:tcBorders>
            <w:shd w:val="clear" w:color="auto" w:fill="auto"/>
            <w:vAlign w:val="bottom"/>
          </w:tcPr>
          <w:p w14:paraId="26D92A4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2012</w:t>
            </w:r>
          </w:p>
        </w:tc>
        <w:tc>
          <w:tcPr>
            <w:tcW w:w="960" w:type="dxa"/>
            <w:tcBorders>
              <w:right w:val="single" w:sz="8" w:space="0" w:color="auto"/>
            </w:tcBorders>
            <w:shd w:val="clear" w:color="auto" w:fill="auto"/>
            <w:vAlign w:val="bottom"/>
          </w:tcPr>
          <w:p w14:paraId="7437909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113.66</w:t>
            </w:r>
          </w:p>
        </w:tc>
        <w:tc>
          <w:tcPr>
            <w:tcW w:w="1520" w:type="dxa"/>
            <w:tcBorders>
              <w:right w:val="single" w:sz="8" w:space="0" w:color="auto"/>
            </w:tcBorders>
            <w:shd w:val="clear" w:color="auto" w:fill="auto"/>
            <w:vAlign w:val="bottom"/>
          </w:tcPr>
          <w:p w14:paraId="12B24CBE"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5.77282E+13</w:t>
            </w:r>
          </w:p>
        </w:tc>
        <w:tc>
          <w:tcPr>
            <w:tcW w:w="1520" w:type="dxa"/>
            <w:tcBorders>
              <w:right w:val="single" w:sz="8" w:space="0" w:color="auto"/>
            </w:tcBorders>
            <w:shd w:val="clear" w:color="auto" w:fill="auto"/>
            <w:vAlign w:val="bottom"/>
          </w:tcPr>
          <w:p w14:paraId="5D36D9E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4.953E+12</w:t>
            </w:r>
          </w:p>
        </w:tc>
        <w:tc>
          <w:tcPr>
            <w:tcW w:w="1480" w:type="dxa"/>
            <w:tcBorders>
              <w:right w:val="single" w:sz="8" w:space="0" w:color="auto"/>
            </w:tcBorders>
            <w:shd w:val="clear" w:color="auto" w:fill="auto"/>
            <w:vAlign w:val="bottom"/>
          </w:tcPr>
          <w:p w14:paraId="1C518A2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111.3896597</w:t>
            </w:r>
          </w:p>
        </w:tc>
        <w:tc>
          <w:tcPr>
            <w:tcW w:w="1500" w:type="dxa"/>
            <w:tcBorders>
              <w:right w:val="single" w:sz="8" w:space="0" w:color="auto"/>
            </w:tcBorders>
            <w:shd w:val="clear" w:color="auto" w:fill="auto"/>
            <w:vAlign w:val="bottom"/>
          </w:tcPr>
          <w:p w14:paraId="7F2E700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12.21700718</w:t>
            </w:r>
          </w:p>
        </w:tc>
      </w:tr>
      <w:tr w:rsidR="007F45D1" w:rsidRPr="00E66EA7" w14:paraId="2AF5B0C3"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167CACCF"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47FE35CC"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7E62C093"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2D82D611"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0F5B1E06"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359B8979"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097D64AD" w14:textId="77777777" w:rsidTr="00DE002E">
        <w:trPr>
          <w:trHeight w:val="256"/>
        </w:trPr>
        <w:tc>
          <w:tcPr>
            <w:tcW w:w="880" w:type="dxa"/>
            <w:tcBorders>
              <w:left w:val="single" w:sz="8" w:space="0" w:color="auto"/>
              <w:right w:val="single" w:sz="8" w:space="0" w:color="auto"/>
            </w:tcBorders>
            <w:shd w:val="clear" w:color="auto" w:fill="auto"/>
            <w:vAlign w:val="bottom"/>
          </w:tcPr>
          <w:p w14:paraId="2E8AFF75"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2013</w:t>
            </w:r>
          </w:p>
        </w:tc>
        <w:tc>
          <w:tcPr>
            <w:tcW w:w="960" w:type="dxa"/>
            <w:tcBorders>
              <w:right w:val="single" w:sz="8" w:space="0" w:color="auto"/>
            </w:tcBorders>
            <w:shd w:val="clear" w:color="auto" w:fill="auto"/>
            <w:vAlign w:val="bottom"/>
          </w:tcPr>
          <w:p w14:paraId="2577047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111.36</w:t>
            </w:r>
          </w:p>
        </w:tc>
        <w:tc>
          <w:tcPr>
            <w:tcW w:w="1520" w:type="dxa"/>
            <w:tcBorders>
              <w:right w:val="single" w:sz="8" w:space="0" w:color="auto"/>
            </w:tcBorders>
            <w:shd w:val="clear" w:color="auto" w:fill="auto"/>
            <w:vAlign w:val="bottom"/>
          </w:tcPr>
          <w:p w14:paraId="61F2543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6.09258E+13</w:t>
            </w:r>
          </w:p>
        </w:tc>
        <w:tc>
          <w:tcPr>
            <w:tcW w:w="1520" w:type="dxa"/>
            <w:tcBorders>
              <w:right w:val="single" w:sz="8" w:space="0" w:color="auto"/>
            </w:tcBorders>
            <w:shd w:val="clear" w:color="auto" w:fill="auto"/>
            <w:vAlign w:val="bottom"/>
          </w:tcPr>
          <w:p w14:paraId="2894C048"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4.44495E+12</w:t>
            </w:r>
          </w:p>
        </w:tc>
        <w:tc>
          <w:tcPr>
            <w:tcW w:w="1480" w:type="dxa"/>
            <w:tcBorders>
              <w:right w:val="single" w:sz="8" w:space="0" w:color="auto"/>
            </w:tcBorders>
            <w:shd w:val="clear" w:color="auto" w:fill="auto"/>
            <w:vAlign w:val="bottom"/>
          </w:tcPr>
          <w:p w14:paraId="6DA153E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118.8137659</w:t>
            </w:r>
          </w:p>
        </w:tc>
        <w:tc>
          <w:tcPr>
            <w:tcW w:w="1500" w:type="dxa"/>
            <w:tcBorders>
              <w:right w:val="single" w:sz="8" w:space="0" w:color="auto"/>
            </w:tcBorders>
            <w:shd w:val="clear" w:color="auto" w:fill="auto"/>
            <w:vAlign w:val="bottom"/>
          </w:tcPr>
          <w:p w14:paraId="611BFB1D"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8.475827285</w:t>
            </w:r>
          </w:p>
        </w:tc>
      </w:tr>
      <w:tr w:rsidR="007F45D1" w:rsidRPr="00E66EA7" w14:paraId="48F782E6"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2A8BEBDC"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54E41470"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4CF0EB65"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5183724F"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3AC51AC3"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36A0916B"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45D705CF" w14:textId="77777777" w:rsidTr="00DE002E">
        <w:trPr>
          <w:trHeight w:val="256"/>
        </w:trPr>
        <w:tc>
          <w:tcPr>
            <w:tcW w:w="880" w:type="dxa"/>
            <w:tcBorders>
              <w:left w:val="single" w:sz="8" w:space="0" w:color="auto"/>
              <w:right w:val="single" w:sz="8" w:space="0" w:color="auto"/>
            </w:tcBorders>
            <w:shd w:val="clear" w:color="auto" w:fill="auto"/>
            <w:vAlign w:val="bottom"/>
          </w:tcPr>
          <w:p w14:paraId="5A6580E7"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2014</w:t>
            </w:r>
          </w:p>
        </w:tc>
        <w:tc>
          <w:tcPr>
            <w:tcW w:w="960" w:type="dxa"/>
            <w:tcBorders>
              <w:right w:val="single" w:sz="8" w:space="0" w:color="auto"/>
            </w:tcBorders>
            <w:shd w:val="clear" w:color="auto" w:fill="auto"/>
            <w:vAlign w:val="bottom"/>
          </w:tcPr>
          <w:p w14:paraId="030F0579"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100.85</w:t>
            </w:r>
          </w:p>
        </w:tc>
        <w:tc>
          <w:tcPr>
            <w:tcW w:w="1520" w:type="dxa"/>
            <w:tcBorders>
              <w:right w:val="single" w:sz="8" w:space="0" w:color="auto"/>
            </w:tcBorders>
            <w:shd w:val="clear" w:color="auto" w:fill="auto"/>
            <w:vAlign w:val="bottom"/>
          </w:tcPr>
          <w:p w14:paraId="7251A77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6.58773E+13</w:t>
            </w:r>
          </w:p>
        </w:tc>
        <w:tc>
          <w:tcPr>
            <w:tcW w:w="1520" w:type="dxa"/>
            <w:tcBorders>
              <w:right w:val="single" w:sz="8" w:space="0" w:color="auto"/>
            </w:tcBorders>
            <w:shd w:val="clear" w:color="auto" w:fill="auto"/>
            <w:vAlign w:val="bottom"/>
          </w:tcPr>
          <w:p w14:paraId="41930030"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4.13316E+12</w:t>
            </w:r>
          </w:p>
        </w:tc>
        <w:tc>
          <w:tcPr>
            <w:tcW w:w="1480" w:type="dxa"/>
            <w:tcBorders>
              <w:right w:val="single" w:sz="8" w:space="0" w:color="auto"/>
            </w:tcBorders>
            <w:shd w:val="clear" w:color="auto" w:fill="auto"/>
            <w:vAlign w:val="bottom"/>
          </w:tcPr>
          <w:p w14:paraId="3F7B0E9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127.0928916</w:t>
            </w:r>
          </w:p>
        </w:tc>
        <w:tc>
          <w:tcPr>
            <w:tcW w:w="1500" w:type="dxa"/>
            <w:tcBorders>
              <w:right w:val="single" w:sz="8" w:space="0" w:color="auto"/>
            </w:tcBorders>
            <w:shd w:val="clear" w:color="auto" w:fill="auto"/>
            <w:vAlign w:val="bottom"/>
          </w:tcPr>
          <w:p w14:paraId="6EEAEEC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8.057382626</w:t>
            </w:r>
          </w:p>
        </w:tc>
      </w:tr>
      <w:tr w:rsidR="007F45D1" w:rsidRPr="00E66EA7" w14:paraId="2110C35D"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6506B4FB"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4D59F8C5"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0FA97383"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72C1292D"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77559336"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28FD862A"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3C1A5B9B" w14:textId="77777777" w:rsidTr="00DE002E">
        <w:trPr>
          <w:trHeight w:val="256"/>
        </w:trPr>
        <w:tc>
          <w:tcPr>
            <w:tcW w:w="880" w:type="dxa"/>
            <w:tcBorders>
              <w:left w:val="single" w:sz="8" w:space="0" w:color="auto"/>
              <w:right w:val="single" w:sz="8" w:space="0" w:color="auto"/>
            </w:tcBorders>
            <w:shd w:val="clear" w:color="auto" w:fill="auto"/>
            <w:vAlign w:val="bottom"/>
          </w:tcPr>
          <w:p w14:paraId="1B2392E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2015</w:t>
            </w:r>
          </w:p>
        </w:tc>
        <w:tc>
          <w:tcPr>
            <w:tcW w:w="960" w:type="dxa"/>
            <w:tcBorders>
              <w:right w:val="single" w:sz="8" w:space="0" w:color="auto"/>
            </w:tcBorders>
            <w:shd w:val="clear" w:color="auto" w:fill="auto"/>
            <w:vAlign w:val="bottom"/>
          </w:tcPr>
          <w:p w14:paraId="3EC7E377"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52.95</w:t>
            </w:r>
          </w:p>
        </w:tc>
        <w:tc>
          <w:tcPr>
            <w:tcW w:w="1520" w:type="dxa"/>
            <w:tcBorders>
              <w:right w:val="single" w:sz="8" w:space="0" w:color="auto"/>
            </w:tcBorders>
            <w:shd w:val="clear" w:color="auto" w:fill="auto"/>
            <w:vAlign w:val="bottom"/>
          </w:tcPr>
          <w:p w14:paraId="156E188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6.78896E+13</w:t>
            </w:r>
          </w:p>
        </w:tc>
        <w:tc>
          <w:tcPr>
            <w:tcW w:w="1520" w:type="dxa"/>
            <w:tcBorders>
              <w:right w:val="single" w:sz="8" w:space="0" w:color="auto"/>
            </w:tcBorders>
            <w:shd w:val="clear" w:color="auto" w:fill="auto"/>
            <w:vAlign w:val="bottom"/>
          </w:tcPr>
          <w:p w14:paraId="3BAF099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4.1151E+12</w:t>
            </w:r>
          </w:p>
        </w:tc>
        <w:tc>
          <w:tcPr>
            <w:tcW w:w="1480" w:type="dxa"/>
            <w:tcBorders>
              <w:right w:val="single" w:sz="8" w:space="0" w:color="auto"/>
            </w:tcBorders>
            <w:shd w:val="clear" w:color="auto" w:fill="auto"/>
            <w:vAlign w:val="bottom"/>
          </w:tcPr>
          <w:p w14:paraId="4510DCC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126.0636823</w:t>
            </w:r>
          </w:p>
        </w:tc>
        <w:tc>
          <w:tcPr>
            <w:tcW w:w="1500" w:type="dxa"/>
            <w:tcBorders>
              <w:right w:val="single" w:sz="8" w:space="0" w:color="auto"/>
            </w:tcBorders>
            <w:shd w:val="clear" w:color="auto" w:fill="auto"/>
            <w:vAlign w:val="bottom"/>
          </w:tcPr>
          <w:p w14:paraId="32F3554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9.017683791</w:t>
            </w:r>
          </w:p>
        </w:tc>
      </w:tr>
      <w:tr w:rsidR="007F45D1" w:rsidRPr="00E66EA7" w14:paraId="3B419F4F"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5A391D9A"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5C31840C"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72A397CC"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09036C57"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63600990"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765BCFD9"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2C7EE4AD" w14:textId="77777777" w:rsidTr="00DE002E">
        <w:trPr>
          <w:trHeight w:val="256"/>
        </w:trPr>
        <w:tc>
          <w:tcPr>
            <w:tcW w:w="880" w:type="dxa"/>
            <w:tcBorders>
              <w:left w:val="single" w:sz="8" w:space="0" w:color="auto"/>
              <w:right w:val="single" w:sz="8" w:space="0" w:color="auto"/>
            </w:tcBorders>
            <w:shd w:val="clear" w:color="auto" w:fill="auto"/>
            <w:vAlign w:val="bottom"/>
          </w:tcPr>
          <w:p w14:paraId="5F896DB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2016</w:t>
            </w:r>
          </w:p>
        </w:tc>
        <w:tc>
          <w:tcPr>
            <w:tcW w:w="960" w:type="dxa"/>
            <w:tcBorders>
              <w:right w:val="single" w:sz="8" w:space="0" w:color="auto"/>
            </w:tcBorders>
            <w:shd w:val="clear" w:color="auto" w:fill="auto"/>
            <w:vAlign w:val="bottom"/>
          </w:tcPr>
          <w:p w14:paraId="364210E5"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43.67</w:t>
            </w:r>
          </w:p>
        </w:tc>
        <w:tc>
          <w:tcPr>
            <w:tcW w:w="1520" w:type="dxa"/>
            <w:tcBorders>
              <w:right w:val="single" w:sz="8" w:space="0" w:color="auto"/>
            </w:tcBorders>
            <w:shd w:val="clear" w:color="auto" w:fill="auto"/>
            <w:vAlign w:val="bottom"/>
          </w:tcPr>
          <w:p w14:paraId="1F8EE2C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5.51376E+13</w:t>
            </w:r>
          </w:p>
        </w:tc>
        <w:tc>
          <w:tcPr>
            <w:tcW w:w="1520" w:type="dxa"/>
            <w:tcBorders>
              <w:right w:val="single" w:sz="8" w:space="0" w:color="auto"/>
            </w:tcBorders>
            <w:shd w:val="clear" w:color="auto" w:fill="auto"/>
            <w:vAlign w:val="bottom"/>
          </w:tcPr>
          <w:p w14:paraId="479DDD7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5.05315E+12</w:t>
            </w:r>
          </w:p>
        </w:tc>
        <w:tc>
          <w:tcPr>
            <w:tcW w:w="1480" w:type="dxa"/>
            <w:tcBorders>
              <w:right w:val="single" w:sz="8" w:space="0" w:color="auto"/>
            </w:tcBorders>
            <w:shd w:val="clear" w:color="auto" w:fill="auto"/>
            <w:vAlign w:val="bottom"/>
          </w:tcPr>
          <w:p w14:paraId="0E468995"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100.307846</w:t>
            </w:r>
          </w:p>
        </w:tc>
        <w:tc>
          <w:tcPr>
            <w:tcW w:w="1500" w:type="dxa"/>
            <w:tcBorders>
              <w:right w:val="single" w:sz="8" w:space="0" w:color="auto"/>
            </w:tcBorders>
            <w:shd w:val="clear" w:color="auto" w:fill="auto"/>
            <w:vAlign w:val="bottom"/>
          </w:tcPr>
          <w:p w14:paraId="4318E10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10.84079259</w:t>
            </w:r>
          </w:p>
        </w:tc>
      </w:tr>
      <w:tr w:rsidR="007F45D1" w:rsidRPr="00E66EA7" w14:paraId="6F3A48C9"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1B178DBA"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71A4D9FB"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5C4B61FA"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52FA8DF5"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7124DD8C"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2E543321"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13AC8182" w14:textId="77777777" w:rsidTr="00DE002E">
        <w:trPr>
          <w:trHeight w:val="256"/>
        </w:trPr>
        <w:tc>
          <w:tcPr>
            <w:tcW w:w="880" w:type="dxa"/>
            <w:tcBorders>
              <w:left w:val="single" w:sz="8" w:space="0" w:color="auto"/>
              <w:right w:val="single" w:sz="8" w:space="0" w:color="auto"/>
            </w:tcBorders>
            <w:shd w:val="clear" w:color="auto" w:fill="auto"/>
            <w:vAlign w:val="bottom"/>
          </w:tcPr>
          <w:p w14:paraId="2A073205"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2017</w:t>
            </w:r>
          </w:p>
        </w:tc>
        <w:tc>
          <w:tcPr>
            <w:tcW w:w="960" w:type="dxa"/>
            <w:tcBorders>
              <w:right w:val="single" w:sz="8" w:space="0" w:color="auto"/>
            </w:tcBorders>
            <w:shd w:val="clear" w:color="auto" w:fill="auto"/>
            <w:vAlign w:val="bottom"/>
          </w:tcPr>
          <w:p w14:paraId="7116ABF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54.25</w:t>
            </w:r>
          </w:p>
        </w:tc>
        <w:tc>
          <w:tcPr>
            <w:tcW w:w="1520" w:type="dxa"/>
            <w:tcBorders>
              <w:right w:val="single" w:sz="8" w:space="0" w:color="auto"/>
            </w:tcBorders>
            <w:shd w:val="clear" w:color="auto" w:fill="auto"/>
            <w:vAlign w:val="bottom"/>
          </w:tcPr>
          <w:p w14:paraId="0DD07E9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5.77282E+13</w:t>
            </w:r>
          </w:p>
        </w:tc>
        <w:tc>
          <w:tcPr>
            <w:tcW w:w="1520" w:type="dxa"/>
            <w:tcBorders>
              <w:right w:val="single" w:sz="8" w:space="0" w:color="auto"/>
            </w:tcBorders>
            <w:shd w:val="clear" w:color="auto" w:fill="auto"/>
            <w:vAlign w:val="bottom"/>
          </w:tcPr>
          <w:p w14:paraId="12947E7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4.953E+12</w:t>
            </w:r>
          </w:p>
        </w:tc>
        <w:tc>
          <w:tcPr>
            <w:tcW w:w="1480" w:type="dxa"/>
            <w:tcBorders>
              <w:right w:val="single" w:sz="8" w:space="0" w:color="auto"/>
            </w:tcBorders>
            <w:shd w:val="clear" w:color="auto" w:fill="auto"/>
            <w:vAlign w:val="bottom"/>
          </w:tcPr>
          <w:p w14:paraId="65C50D8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111.3896597</w:t>
            </w:r>
          </w:p>
        </w:tc>
        <w:tc>
          <w:tcPr>
            <w:tcW w:w="1500" w:type="dxa"/>
            <w:tcBorders>
              <w:right w:val="single" w:sz="8" w:space="0" w:color="auto"/>
            </w:tcBorders>
            <w:shd w:val="clear" w:color="auto" w:fill="auto"/>
            <w:vAlign w:val="bottom"/>
          </w:tcPr>
          <w:p w14:paraId="53A59E08"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12.21700718</w:t>
            </w:r>
          </w:p>
        </w:tc>
      </w:tr>
      <w:tr w:rsidR="007F45D1" w:rsidRPr="00E66EA7" w14:paraId="680E9A13"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5BF12194"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4CA2244D"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03576948"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4B6E9153"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6BC9F065"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3D184B54"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54A438C0" w14:textId="77777777" w:rsidTr="00DE002E">
        <w:trPr>
          <w:trHeight w:val="258"/>
        </w:trPr>
        <w:tc>
          <w:tcPr>
            <w:tcW w:w="880" w:type="dxa"/>
            <w:tcBorders>
              <w:left w:val="single" w:sz="8" w:space="0" w:color="auto"/>
              <w:right w:val="single" w:sz="8" w:space="0" w:color="auto"/>
            </w:tcBorders>
            <w:shd w:val="clear" w:color="auto" w:fill="auto"/>
            <w:vAlign w:val="bottom"/>
          </w:tcPr>
          <w:p w14:paraId="1339AC7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2018</w:t>
            </w:r>
          </w:p>
        </w:tc>
        <w:tc>
          <w:tcPr>
            <w:tcW w:w="960" w:type="dxa"/>
            <w:tcBorders>
              <w:right w:val="single" w:sz="8" w:space="0" w:color="auto"/>
            </w:tcBorders>
            <w:shd w:val="clear" w:color="auto" w:fill="auto"/>
            <w:vAlign w:val="bottom"/>
          </w:tcPr>
          <w:p w14:paraId="2699F160"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71.34</w:t>
            </w:r>
          </w:p>
        </w:tc>
        <w:tc>
          <w:tcPr>
            <w:tcW w:w="1520" w:type="dxa"/>
            <w:tcBorders>
              <w:right w:val="single" w:sz="8" w:space="0" w:color="auto"/>
            </w:tcBorders>
            <w:shd w:val="clear" w:color="auto" w:fill="auto"/>
            <w:vAlign w:val="bottom"/>
          </w:tcPr>
          <w:p w14:paraId="7ACDC6C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7.09258E+13</w:t>
            </w:r>
          </w:p>
        </w:tc>
        <w:tc>
          <w:tcPr>
            <w:tcW w:w="1520" w:type="dxa"/>
            <w:tcBorders>
              <w:right w:val="single" w:sz="8" w:space="0" w:color="auto"/>
            </w:tcBorders>
            <w:shd w:val="clear" w:color="auto" w:fill="auto"/>
            <w:vAlign w:val="bottom"/>
          </w:tcPr>
          <w:p w14:paraId="4350283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4.44495E+12</w:t>
            </w:r>
          </w:p>
        </w:tc>
        <w:tc>
          <w:tcPr>
            <w:tcW w:w="1480" w:type="dxa"/>
            <w:tcBorders>
              <w:right w:val="single" w:sz="8" w:space="0" w:color="auto"/>
            </w:tcBorders>
            <w:shd w:val="clear" w:color="auto" w:fill="auto"/>
            <w:vAlign w:val="bottom"/>
          </w:tcPr>
          <w:p w14:paraId="7522E6E5"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118.8137659</w:t>
            </w:r>
          </w:p>
        </w:tc>
        <w:tc>
          <w:tcPr>
            <w:tcW w:w="1500" w:type="dxa"/>
            <w:tcBorders>
              <w:right w:val="single" w:sz="8" w:space="0" w:color="auto"/>
            </w:tcBorders>
            <w:shd w:val="clear" w:color="auto" w:fill="auto"/>
            <w:vAlign w:val="bottom"/>
          </w:tcPr>
          <w:p w14:paraId="5700CC2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8.475827285</w:t>
            </w:r>
          </w:p>
        </w:tc>
      </w:tr>
      <w:tr w:rsidR="007F45D1" w:rsidRPr="00E66EA7" w14:paraId="56548CCA"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3B21F604"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20E7D03F"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782CBDBA"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6777754A"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6CDB874C"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3CE272A2"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6CE316D8" w14:textId="77777777" w:rsidTr="00DE002E">
        <w:trPr>
          <w:trHeight w:val="256"/>
        </w:trPr>
        <w:tc>
          <w:tcPr>
            <w:tcW w:w="880" w:type="dxa"/>
            <w:tcBorders>
              <w:left w:val="single" w:sz="8" w:space="0" w:color="auto"/>
              <w:right w:val="single" w:sz="8" w:space="0" w:color="auto"/>
            </w:tcBorders>
            <w:shd w:val="clear" w:color="auto" w:fill="auto"/>
            <w:vAlign w:val="bottom"/>
          </w:tcPr>
          <w:p w14:paraId="04A9F65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2019</w:t>
            </w:r>
          </w:p>
        </w:tc>
        <w:tc>
          <w:tcPr>
            <w:tcW w:w="960" w:type="dxa"/>
            <w:tcBorders>
              <w:right w:val="single" w:sz="8" w:space="0" w:color="auto"/>
            </w:tcBorders>
            <w:shd w:val="clear" w:color="auto" w:fill="auto"/>
            <w:vAlign w:val="bottom"/>
          </w:tcPr>
          <w:p w14:paraId="075CB3C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64.23</w:t>
            </w:r>
          </w:p>
        </w:tc>
        <w:tc>
          <w:tcPr>
            <w:tcW w:w="1520" w:type="dxa"/>
            <w:tcBorders>
              <w:right w:val="single" w:sz="8" w:space="0" w:color="auto"/>
            </w:tcBorders>
            <w:shd w:val="clear" w:color="auto" w:fill="auto"/>
            <w:vAlign w:val="bottom"/>
          </w:tcPr>
          <w:p w14:paraId="0A69FEBD"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7.58773E+13</w:t>
            </w:r>
          </w:p>
        </w:tc>
        <w:tc>
          <w:tcPr>
            <w:tcW w:w="1520" w:type="dxa"/>
            <w:tcBorders>
              <w:right w:val="single" w:sz="8" w:space="0" w:color="auto"/>
            </w:tcBorders>
            <w:shd w:val="clear" w:color="auto" w:fill="auto"/>
            <w:vAlign w:val="bottom"/>
          </w:tcPr>
          <w:p w14:paraId="1F5E4E89"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5.13316E+12</w:t>
            </w:r>
          </w:p>
        </w:tc>
        <w:tc>
          <w:tcPr>
            <w:tcW w:w="1480" w:type="dxa"/>
            <w:tcBorders>
              <w:right w:val="single" w:sz="8" w:space="0" w:color="auto"/>
            </w:tcBorders>
            <w:shd w:val="clear" w:color="auto" w:fill="auto"/>
            <w:vAlign w:val="bottom"/>
          </w:tcPr>
          <w:p w14:paraId="7FF7A83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127.0928916</w:t>
            </w:r>
          </w:p>
        </w:tc>
        <w:tc>
          <w:tcPr>
            <w:tcW w:w="1500" w:type="dxa"/>
            <w:tcBorders>
              <w:right w:val="single" w:sz="8" w:space="0" w:color="auto"/>
            </w:tcBorders>
            <w:shd w:val="clear" w:color="auto" w:fill="auto"/>
            <w:vAlign w:val="bottom"/>
          </w:tcPr>
          <w:p w14:paraId="5AFE67D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8.057382626</w:t>
            </w:r>
          </w:p>
        </w:tc>
      </w:tr>
      <w:tr w:rsidR="007F45D1" w:rsidRPr="00E66EA7" w14:paraId="27D88B50"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5EF057F3"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456AEC4E"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31F83CCF"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1B41AE30"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w:t>
            </w:r>
          </w:p>
        </w:tc>
        <w:tc>
          <w:tcPr>
            <w:tcW w:w="1480" w:type="dxa"/>
            <w:tcBorders>
              <w:bottom w:val="single" w:sz="8" w:space="0" w:color="auto"/>
              <w:right w:val="single" w:sz="8" w:space="0" w:color="auto"/>
            </w:tcBorders>
            <w:shd w:val="clear" w:color="auto" w:fill="auto"/>
            <w:vAlign w:val="bottom"/>
          </w:tcPr>
          <w:p w14:paraId="41C42AE0"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1DAD9923"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0595DA67" w14:textId="77777777" w:rsidTr="00DE002E">
        <w:trPr>
          <w:trHeight w:val="256"/>
        </w:trPr>
        <w:tc>
          <w:tcPr>
            <w:tcW w:w="880" w:type="dxa"/>
            <w:tcBorders>
              <w:left w:val="single" w:sz="8" w:space="0" w:color="auto"/>
              <w:right w:val="single" w:sz="8" w:space="0" w:color="auto"/>
            </w:tcBorders>
            <w:shd w:val="clear" w:color="auto" w:fill="auto"/>
            <w:vAlign w:val="bottom"/>
          </w:tcPr>
          <w:p w14:paraId="39654D5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2020</w:t>
            </w:r>
          </w:p>
        </w:tc>
        <w:tc>
          <w:tcPr>
            <w:tcW w:w="960" w:type="dxa"/>
            <w:tcBorders>
              <w:right w:val="single" w:sz="8" w:space="0" w:color="auto"/>
            </w:tcBorders>
            <w:shd w:val="clear" w:color="auto" w:fill="auto"/>
            <w:vAlign w:val="bottom"/>
          </w:tcPr>
          <w:p w14:paraId="7E559F54"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41.96</w:t>
            </w:r>
          </w:p>
        </w:tc>
        <w:tc>
          <w:tcPr>
            <w:tcW w:w="1520" w:type="dxa"/>
            <w:tcBorders>
              <w:right w:val="single" w:sz="8" w:space="0" w:color="auto"/>
            </w:tcBorders>
            <w:shd w:val="clear" w:color="auto" w:fill="auto"/>
            <w:vAlign w:val="bottom"/>
          </w:tcPr>
          <w:p w14:paraId="35CE62B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7.78896E+13</w:t>
            </w:r>
          </w:p>
        </w:tc>
        <w:tc>
          <w:tcPr>
            <w:tcW w:w="1520" w:type="dxa"/>
            <w:tcBorders>
              <w:right w:val="single" w:sz="8" w:space="0" w:color="auto"/>
            </w:tcBorders>
            <w:shd w:val="clear" w:color="auto" w:fill="auto"/>
            <w:vAlign w:val="bottom"/>
          </w:tcPr>
          <w:p w14:paraId="49ADAA1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5.1151E+12</w:t>
            </w:r>
          </w:p>
        </w:tc>
        <w:tc>
          <w:tcPr>
            <w:tcW w:w="1480" w:type="dxa"/>
            <w:tcBorders>
              <w:right w:val="single" w:sz="8" w:space="0" w:color="auto"/>
            </w:tcBorders>
            <w:shd w:val="clear" w:color="auto" w:fill="auto"/>
            <w:vAlign w:val="bottom"/>
          </w:tcPr>
          <w:p w14:paraId="26625918"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126.0636823</w:t>
            </w:r>
          </w:p>
        </w:tc>
        <w:tc>
          <w:tcPr>
            <w:tcW w:w="1500" w:type="dxa"/>
            <w:tcBorders>
              <w:right w:val="single" w:sz="8" w:space="0" w:color="auto"/>
            </w:tcBorders>
            <w:shd w:val="clear" w:color="auto" w:fill="auto"/>
            <w:vAlign w:val="bottom"/>
          </w:tcPr>
          <w:p w14:paraId="2600BE6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9.017683791</w:t>
            </w:r>
          </w:p>
        </w:tc>
      </w:tr>
      <w:tr w:rsidR="007F45D1" w:rsidRPr="00E66EA7" w14:paraId="125A6A2D"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60E8587D"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4C97A0A8"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6FFB206D"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1017D5CF"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7D72225D"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1E9D4485"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67227E62" w14:textId="77777777" w:rsidTr="00DE002E">
        <w:trPr>
          <w:trHeight w:val="256"/>
        </w:trPr>
        <w:tc>
          <w:tcPr>
            <w:tcW w:w="880" w:type="dxa"/>
            <w:tcBorders>
              <w:left w:val="single" w:sz="8" w:space="0" w:color="auto"/>
              <w:right w:val="single" w:sz="8" w:space="0" w:color="auto"/>
            </w:tcBorders>
            <w:shd w:val="clear" w:color="auto" w:fill="auto"/>
            <w:vAlign w:val="bottom"/>
          </w:tcPr>
          <w:p w14:paraId="31A7FB3E"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2021</w:t>
            </w:r>
          </w:p>
        </w:tc>
        <w:tc>
          <w:tcPr>
            <w:tcW w:w="960" w:type="dxa"/>
            <w:tcBorders>
              <w:right w:val="single" w:sz="8" w:space="0" w:color="auto"/>
            </w:tcBorders>
            <w:shd w:val="clear" w:color="auto" w:fill="auto"/>
            <w:vAlign w:val="bottom"/>
          </w:tcPr>
          <w:p w14:paraId="145E4A8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71.86</w:t>
            </w:r>
          </w:p>
        </w:tc>
        <w:tc>
          <w:tcPr>
            <w:tcW w:w="1520" w:type="dxa"/>
            <w:tcBorders>
              <w:right w:val="single" w:sz="8" w:space="0" w:color="auto"/>
            </w:tcBorders>
            <w:shd w:val="clear" w:color="auto" w:fill="auto"/>
            <w:vAlign w:val="bottom"/>
          </w:tcPr>
          <w:p w14:paraId="005DB7B9"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8.28773E+13</w:t>
            </w:r>
          </w:p>
        </w:tc>
        <w:tc>
          <w:tcPr>
            <w:tcW w:w="1520" w:type="dxa"/>
            <w:tcBorders>
              <w:right w:val="single" w:sz="8" w:space="0" w:color="auto"/>
            </w:tcBorders>
            <w:shd w:val="clear" w:color="auto" w:fill="auto"/>
            <w:vAlign w:val="bottom"/>
          </w:tcPr>
          <w:p w14:paraId="265DDAC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5.13316E+12</w:t>
            </w:r>
          </w:p>
        </w:tc>
        <w:tc>
          <w:tcPr>
            <w:tcW w:w="1480" w:type="dxa"/>
            <w:tcBorders>
              <w:right w:val="single" w:sz="8" w:space="0" w:color="auto"/>
            </w:tcBorders>
            <w:shd w:val="clear" w:color="auto" w:fill="auto"/>
            <w:vAlign w:val="bottom"/>
          </w:tcPr>
          <w:p w14:paraId="799F8C7D"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127.0928916</w:t>
            </w:r>
          </w:p>
        </w:tc>
        <w:tc>
          <w:tcPr>
            <w:tcW w:w="1500" w:type="dxa"/>
            <w:tcBorders>
              <w:right w:val="single" w:sz="8" w:space="0" w:color="auto"/>
            </w:tcBorders>
            <w:shd w:val="clear" w:color="auto" w:fill="auto"/>
            <w:vAlign w:val="bottom"/>
          </w:tcPr>
          <w:p w14:paraId="78DD9177"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8.057382626</w:t>
            </w:r>
          </w:p>
        </w:tc>
      </w:tr>
      <w:tr w:rsidR="007F45D1" w:rsidRPr="00E66EA7" w14:paraId="58BC6440"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3157750E"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033272CE"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416AFEB6"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40BA5699"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47990B31"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554F27F2"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20CE9B05" w14:textId="77777777" w:rsidTr="00DE002E">
        <w:trPr>
          <w:trHeight w:val="256"/>
        </w:trPr>
        <w:tc>
          <w:tcPr>
            <w:tcW w:w="880" w:type="dxa"/>
            <w:tcBorders>
              <w:left w:val="single" w:sz="8" w:space="0" w:color="auto"/>
              <w:right w:val="single" w:sz="8" w:space="0" w:color="auto"/>
            </w:tcBorders>
            <w:shd w:val="clear" w:color="auto" w:fill="auto"/>
            <w:vAlign w:val="bottom"/>
          </w:tcPr>
          <w:p w14:paraId="4E5ED65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2022</w:t>
            </w:r>
          </w:p>
        </w:tc>
        <w:tc>
          <w:tcPr>
            <w:tcW w:w="960" w:type="dxa"/>
            <w:tcBorders>
              <w:right w:val="single" w:sz="8" w:space="0" w:color="auto"/>
            </w:tcBorders>
            <w:shd w:val="clear" w:color="auto" w:fill="auto"/>
            <w:vAlign w:val="bottom"/>
          </w:tcPr>
          <w:p w14:paraId="2750F749"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100.93</w:t>
            </w:r>
          </w:p>
        </w:tc>
        <w:tc>
          <w:tcPr>
            <w:tcW w:w="1520" w:type="dxa"/>
            <w:tcBorders>
              <w:right w:val="single" w:sz="8" w:space="0" w:color="auto"/>
            </w:tcBorders>
            <w:shd w:val="clear" w:color="auto" w:fill="auto"/>
            <w:vAlign w:val="bottom"/>
          </w:tcPr>
          <w:p w14:paraId="682B69C8"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8.58896E+13</w:t>
            </w:r>
          </w:p>
        </w:tc>
        <w:tc>
          <w:tcPr>
            <w:tcW w:w="1520" w:type="dxa"/>
            <w:tcBorders>
              <w:right w:val="single" w:sz="8" w:space="0" w:color="auto"/>
            </w:tcBorders>
            <w:shd w:val="clear" w:color="auto" w:fill="auto"/>
            <w:vAlign w:val="bottom"/>
          </w:tcPr>
          <w:p w14:paraId="64861BA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5.1151E+12</w:t>
            </w:r>
          </w:p>
        </w:tc>
        <w:tc>
          <w:tcPr>
            <w:tcW w:w="1480" w:type="dxa"/>
            <w:tcBorders>
              <w:right w:val="single" w:sz="8" w:space="0" w:color="auto"/>
            </w:tcBorders>
            <w:shd w:val="clear" w:color="auto" w:fill="auto"/>
            <w:vAlign w:val="bottom"/>
          </w:tcPr>
          <w:p w14:paraId="07E0F659"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126.0636823</w:t>
            </w:r>
          </w:p>
        </w:tc>
        <w:tc>
          <w:tcPr>
            <w:tcW w:w="1500" w:type="dxa"/>
            <w:tcBorders>
              <w:right w:val="single" w:sz="8" w:space="0" w:color="auto"/>
            </w:tcBorders>
            <w:shd w:val="clear" w:color="auto" w:fill="auto"/>
            <w:vAlign w:val="bottom"/>
          </w:tcPr>
          <w:p w14:paraId="5C576BC7"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9.017683791</w:t>
            </w:r>
          </w:p>
        </w:tc>
      </w:tr>
      <w:tr w:rsidR="007F45D1" w:rsidRPr="00E66EA7" w14:paraId="73CC48E4" w14:textId="77777777" w:rsidTr="00DE002E">
        <w:trPr>
          <w:trHeight w:val="34"/>
        </w:trPr>
        <w:tc>
          <w:tcPr>
            <w:tcW w:w="880" w:type="dxa"/>
            <w:tcBorders>
              <w:left w:val="single" w:sz="8" w:space="0" w:color="auto"/>
              <w:bottom w:val="single" w:sz="8" w:space="0" w:color="auto"/>
              <w:right w:val="single" w:sz="8" w:space="0" w:color="auto"/>
            </w:tcBorders>
            <w:shd w:val="clear" w:color="auto" w:fill="auto"/>
            <w:vAlign w:val="bottom"/>
          </w:tcPr>
          <w:p w14:paraId="311DCD9C" w14:textId="77777777" w:rsidR="007F45D1" w:rsidRPr="00E66EA7" w:rsidRDefault="007F45D1" w:rsidP="00DE002E">
            <w:pPr>
              <w:ind w:right="-85"/>
              <w:rPr>
                <w:rFonts w:asciiTheme="majorBidi" w:eastAsia="Times New Roman" w:hAnsiTheme="majorBidi" w:cstheme="majorBidi"/>
                <w:sz w:val="24"/>
                <w:szCs w:val="24"/>
              </w:rPr>
            </w:pPr>
          </w:p>
        </w:tc>
        <w:tc>
          <w:tcPr>
            <w:tcW w:w="960" w:type="dxa"/>
            <w:tcBorders>
              <w:bottom w:val="single" w:sz="8" w:space="0" w:color="auto"/>
              <w:right w:val="single" w:sz="8" w:space="0" w:color="auto"/>
            </w:tcBorders>
            <w:shd w:val="clear" w:color="auto" w:fill="auto"/>
            <w:vAlign w:val="bottom"/>
          </w:tcPr>
          <w:p w14:paraId="5F659563"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5720EE40" w14:textId="77777777" w:rsidR="007F45D1" w:rsidRPr="00E66EA7" w:rsidRDefault="007F45D1" w:rsidP="00DE002E">
            <w:pPr>
              <w:ind w:right="-85"/>
              <w:rPr>
                <w:rFonts w:asciiTheme="majorBidi" w:eastAsia="Times New Roman" w:hAnsiTheme="majorBidi" w:cstheme="majorBidi"/>
                <w:sz w:val="24"/>
                <w:szCs w:val="24"/>
              </w:rPr>
            </w:pPr>
          </w:p>
        </w:tc>
        <w:tc>
          <w:tcPr>
            <w:tcW w:w="1520" w:type="dxa"/>
            <w:tcBorders>
              <w:bottom w:val="single" w:sz="8" w:space="0" w:color="auto"/>
              <w:right w:val="single" w:sz="8" w:space="0" w:color="auto"/>
            </w:tcBorders>
            <w:shd w:val="clear" w:color="auto" w:fill="auto"/>
            <w:vAlign w:val="bottom"/>
          </w:tcPr>
          <w:p w14:paraId="2560EDAF" w14:textId="77777777" w:rsidR="007F45D1" w:rsidRPr="00E66EA7" w:rsidRDefault="007F45D1" w:rsidP="00DE002E">
            <w:pPr>
              <w:ind w:right="-85"/>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14:paraId="128B23A6" w14:textId="77777777" w:rsidR="007F45D1" w:rsidRPr="00E66EA7" w:rsidRDefault="007F45D1" w:rsidP="00DE002E">
            <w:pPr>
              <w:ind w:right="-85"/>
              <w:rPr>
                <w:rFonts w:asciiTheme="majorBidi" w:eastAsia="Times New Roman" w:hAnsiTheme="majorBidi" w:cstheme="majorBidi"/>
                <w:sz w:val="24"/>
                <w:szCs w:val="24"/>
              </w:rPr>
            </w:pPr>
          </w:p>
        </w:tc>
        <w:tc>
          <w:tcPr>
            <w:tcW w:w="1500" w:type="dxa"/>
            <w:tcBorders>
              <w:bottom w:val="single" w:sz="8" w:space="0" w:color="auto"/>
              <w:right w:val="single" w:sz="8" w:space="0" w:color="auto"/>
            </w:tcBorders>
            <w:shd w:val="clear" w:color="auto" w:fill="auto"/>
            <w:vAlign w:val="bottom"/>
          </w:tcPr>
          <w:p w14:paraId="7EE35F4F" w14:textId="77777777" w:rsidR="007F45D1" w:rsidRPr="00E66EA7" w:rsidRDefault="007F45D1" w:rsidP="00DE002E">
            <w:pPr>
              <w:ind w:right="-85"/>
              <w:rPr>
                <w:rFonts w:asciiTheme="majorBidi" w:eastAsia="Times New Roman" w:hAnsiTheme="majorBidi" w:cstheme="majorBidi"/>
                <w:sz w:val="24"/>
                <w:szCs w:val="24"/>
              </w:rPr>
            </w:pPr>
          </w:p>
        </w:tc>
      </w:tr>
    </w:tbl>
    <w:p w14:paraId="7F1541F1" w14:textId="7C92A13E" w:rsidR="007F45D1" w:rsidRPr="00DB01D6" w:rsidRDefault="007F45D1" w:rsidP="007F45D1">
      <w:pPr>
        <w:spacing w:line="480" w:lineRule="auto"/>
        <w:ind w:right="-85"/>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b/>
        <w:t>Source: CBN Statistical Bulletin, 202</w:t>
      </w:r>
      <w:r>
        <w:rPr>
          <w:rFonts w:asciiTheme="majorBidi" w:eastAsia="Times New Roman" w:hAnsiTheme="majorBidi" w:cstheme="majorBidi"/>
          <w:b/>
          <w:bCs/>
          <w:sz w:val="24"/>
          <w:szCs w:val="24"/>
        </w:rPr>
        <w:t>5</w:t>
      </w:r>
    </w:p>
    <w:p w14:paraId="6D8FC923"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4.2</w:t>
      </w:r>
      <w:r w:rsidRPr="00E66EA7">
        <w:rPr>
          <w:rFonts w:asciiTheme="majorBidi" w:eastAsia="Times New Roman" w:hAnsiTheme="majorBidi" w:cstheme="majorBidi"/>
          <w:sz w:val="24"/>
          <w:szCs w:val="24"/>
        </w:rPr>
        <w:tab/>
      </w:r>
      <w:r w:rsidRPr="00E66EA7">
        <w:rPr>
          <w:rFonts w:asciiTheme="majorBidi" w:eastAsia="Times New Roman" w:hAnsiTheme="majorBidi" w:cstheme="majorBidi"/>
          <w:b/>
          <w:sz w:val="24"/>
          <w:szCs w:val="24"/>
        </w:rPr>
        <w:t>Unit Root Test</w:t>
      </w:r>
    </w:p>
    <w:p w14:paraId="40243708" w14:textId="77777777" w:rsidR="007F45D1"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The tests for stationarity (unit root) are conducted on the variables before estimation of VAR model to determine the variables stationarity. Non-stationary data has an undesirable effect on estimated model as it leads to spurious results. Based on the ADF test for stationarity result below, all the variables are found to be non-stationary at level. Nevertheless, all the variables were later found stationary at first difference. The unit root test is presented below in Table 5.1:</w:t>
      </w:r>
    </w:p>
    <w:p w14:paraId="485FF65D" w14:textId="77777777" w:rsidR="007F45D1" w:rsidRDefault="007F45D1" w:rsidP="007F45D1">
      <w:pPr>
        <w:spacing w:line="480" w:lineRule="auto"/>
        <w:ind w:right="-85"/>
        <w:jc w:val="both"/>
        <w:rPr>
          <w:rFonts w:asciiTheme="majorBidi" w:eastAsia="Times New Roman" w:hAnsiTheme="majorBidi" w:cstheme="majorBidi"/>
          <w:sz w:val="24"/>
          <w:szCs w:val="24"/>
        </w:rPr>
      </w:pPr>
    </w:p>
    <w:p w14:paraId="247B1A10"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p>
    <w:p w14:paraId="21A3AE35"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b/>
          <w:sz w:val="24"/>
          <w:szCs w:val="24"/>
        </w:rPr>
        <w:lastRenderedPageBreak/>
        <w:t>Table 4.1: ADF Unit Root Test Result (1981-2015)</w:t>
      </w:r>
    </w:p>
    <w:tbl>
      <w:tblPr>
        <w:tblW w:w="8240" w:type="dxa"/>
        <w:tblInd w:w="820" w:type="dxa"/>
        <w:tblLayout w:type="fixed"/>
        <w:tblCellMar>
          <w:left w:w="0" w:type="dxa"/>
          <w:right w:w="0" w:type="dxa"/>
        </w:tblCellMar>
        <w:tblLook w:val="0000" w:firstRow="0" w:lastRow="0" w:firstColumn="0" w:lastColumn="0" w:noHBand="0" w:noVBand="0"/>
      </w:tblPr>
      <w:tblGrid>
        <w:gridCol w:w="1500"/>
        <w:gridCol w:w="1720"/>
        <w:gridCol w:w="2120"/>
        <w:gridCol w:w="1120"/>
        <w:gridCol w:w="1780"/>
      </w:tblGrid>
      <w:tr w:rsidR="007F45D1" w:rsidRPr="00E66EA7" w14:paraId="372F8A73" w14:textId="77777777" w:rsidTr="00DE002E">
        <w:trPr>
          <w:trHeight w:val="403"/>
        </w:trPr>
        <w:tc>
          <w:tcPr>
            <w:tcW w:w="1500" w:type="dxa"/>
            <w:tcBorders>
              <w:top w:val="single" w:sz="8" w:space="0" w:color="auto"/>
              <w:right w:val="single" w:sz="8" w:space="0" w:color="auto"/>
            </w:tcBorders>
            <w:shd w:val="clear" w:color="auto" w:fill="auto"/>
            <w:vAlign w:val="bottom"/>
          </w:tcPr>
          <w:p w14:paraId="1F5EEB4B"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Variables</w:t>
            </w:r>
          </w:p>
        </w:tc>
        <w:tc>
          <w:tcPr>
            <w:tcW w:w="1720" w:type="dxa"/>
            <w:tcBorders>
              <w:top w:val="single" w:sz="8" w:space="0" w:color="auto"/>
              <w:right w:val="single" w:sz="8" w:space="0" w:color="auto"/>
            </w:tcBorders>
            <w:shd w:val="clear" w:color="auto" w:fill="auto"/>
            <w:vAlign w:val="bottom"/>
          </w:tcPr>
          <w:p w14:paraId="17754D07"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ADF Statistics</w:t>
            </w:r>
          </w:p>
        </w:tc>
        <w:tc>
          <w:tcPr>
            <w:tcW w:w="2120" w:type="dxa"/>
            <w:tcBorders>
              <w:top w:val="single" w:sz="8" w:space="0" w:color="auto"/>
              <w:right w:val="single" w:sz="8" w:space="0" w:color="auto"/>
            </w:tcBorders>
            <w:shd w:val="clear" w:color="auto" w:fill="auto"/>
            <w:vAlign w:val="bottom"/>
          </w:tcPr>
          <w:p w14:paraId="0A18C28A"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5% Critical Level</w:t>
            </w:r>
          </w:p>
        </w:tc>
        <w:tc>
          <w:tcPr>
            <w:tcW w:w="1120" w:type="dxa"/>
            <w:tcBorders>
              <w:top w:val="single" w:sz="8" w:space="0" w:color="auto"/>
              <w:right w:val="single" w:sz="8" w:space="0" w:color="auto"/>
            </w:tcBorders>
            <w:shd w:val="clear" w:color="auto" w:fill="auto"/>
            <w:vAlign w:val="bottom"/>
          </w:tcPr>
          <w:p w14:paraId="72EBD610"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Prob.</w:t>
            </w:r>
          </w:p>
        </w:tc>
        <w:tc>
          <w:tcPr>
            <w:tcW w:w="1780" w:type="dxa"/>
            <w:tcBorders>
              <w:top w:val="single" w:sz="8" w:space="0" w:color="auto"/>
            </w:tcBorders>
            <w:shd w:val="clear" w:color="auto" w:fill="auto"/>
            <w:vAlign w:val="bottom"/>
          </w:tcPr>
          <w:p w14:paraId="5C800AEA"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Remark</w:t>
            </w:r>
          </w:p>
        </w:tc>
      </w:tr>
      <w:tr w:rsidR="007F45D1" w:rsidRPr="00E66EA7" w14:paraId="680D147E" w14:textId="77777777" w:rsidTr="00DE002E">
        <w:trPr>
          <w:trHeight w:val="262"/>
        </w:trPr>
        <w:tc>
          <w:tcPr>
            <w:tcW w:w="1500" w:type="dxa"/>
            <w:tcBorders>
              <w:bottom w:val="single" w:sz="8" w:space="0" w:color="auto"/>
              <w:right w:val="single" w:sz="8" w:space="0" w:color="auto"/>
            </w:tcBorders>
            <w:shd w:val="clear" w:color="auto" w:fill="auto"/>
            <w:vAlign w:val="bottom"/>
          </w:tcPr>
          <w:p w14:paraId="35DF36A5" w14:textId="77777777" w:rsidR="007F45D1" w:rsidRPr="00E66EA7" w:rsidRDefault="007F45D1" w:rsidP="00DE002E">
            <w:pPr>
              <w:ind w:right="-85"/>
              <w:rPr>
                <w:rFonts w:asciiTheme="majorBidi" w:eastAsia="Times New Roman" w:hAnsiTheme="majorBidi" w:cstheme="majorBidi"/>
                <w:sz w:val="24"/>
                <w:szCs w:val="24"/>
              </w:rPr>
            </w:pPr>
          </w:p>
        </w:tc>
        <w:tc>
          <w:tcPr>
            <w:tcW w:w="1720" w:type="dxa"/>
            <w:tcBorders>
              <w:bottom w:val="single" w:sz="8" w:space="0" w:color="auto"/>
              <w:right w:val="single" w:sz="8" w:space="0" w:color="auto"/>
            </w:tcBorders>
            <w:shd w:val="clear" w:color="auto" w:fill="auto"/>
            <w:vAlign w:val="bottom"/>
          </w:tcPr>
          <w:p w14:paraId="4F401BC0" w14:textId="77777777" w:rsidR="007F45D1" w:rsidRPr="00E66EA7" w:rsidRDefault="007F45D1" w:rsidP="00DE002E">
            <w:pPr>
              <w:ind w:right="-85"/>
              <w:rPr>
                <w:rFonts w:asciiTheme="majorBidi" w:eastAsia="Times New Roman" w:hAnsiTheme="majorBidi" w:cstheme="majorBidi"/>
                <w:sz w:val="24"/>
                <w:szCs w:val="24"/>
              </w:rPr>
            </w:pPr>
          </w:p>
        </w:tc>
        <w:tc>
          <w:tcPr>
            <w:tcW w:w="2120" w:type="dxa"/>
            <w:tcBorders>
              <w:bottom w:val="single" w:sz="8" w:space="0" w:color="auto"/>
              <w:right w:val="single" w:sz="8" w:space="0" w:color="auto"/>
            </w:tcBorders>
            <w:shd w:val="clear" w:color="auto" w:fill="auto"/>
            <w:vAlign w:val="bottom"/>
          </w:tcPr>
          <w:p w14:paraId="69757D59" w14:textId="77777777" w:rsidR="007F45D1" w:rsidRPr="00E66EA7" w:rsidRDefault="007F45D1" w:rsidP="00DE002E">
            <w:pPr>
              <w:ind w:right="-85"/>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14:paraId="5B56AF0C" w14:textId="77777777" w:rsidR="007F45D1" w:rsidRPr="00E66EA7" w:rsidRDefault="007F45D1" w:rsidP="00DE002E">
            <w:pPr>
              <w:ind w:right="-85"/>
              <w:rPr>
                <w:rFonts w:asciiTheme="majorBidi" w:eastAsia="Times New Roman" w:hAnsiTheme="majorBidi" w:cstheme="majorBidi"/>
                <w:sz w:val="24"/>
                <w:szCs w:val="24"/>
              </w:rPr>
            </w:pPr>
          </w:p>
        </w:tc>
        <w:tc>
          <w:tcPr>
            <w:tcW w:w="1780" w:type="dxa"/>
            <w:tcBorders>
              <w:bottom w:val="single" w:sz="8" w:space="0" w:color="auto"/>
            </w:tcBorders>
            <w:shd w:val="clear" w:color="auto" w:fill="auto"/>
            <w:vAlign w:val="bottom"/>
          </w:tcPr>
          <w:p w14:paraId="278658E5"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2B8D29FF" w14:textId="77777777" w:rsidTr="00DE002E">
        <w:trPr>
          <w:trHeight w:val="378"/>
        </w:trPr>
        <w:tc>
          <w:tcPr>
            <w:tcW w:w="1500" w:type="dxa"/>
            <w:tcBorders>
              <w:right w:val="single" w:sz="8" w:space="0" w:color="auto"/>
            </w:tcBorders>
            <w:shd w:val="clear" w:color="auto" w:fill="auto"/>
            <w:vAlign w:val="bottom"/>
          </w:tcPr>
          <w:p w14:paraId="58D814A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LRGNI</w:t>
            </w:r>
          </w:p>
        </w:tc>
        <w:tc>
          <w:tcPr>
            <w:tcW w:w="1720" w:type="dxa"/>
            <w:tcBorders>
              <w:right w:val="single" w:sz="8" w:space="0" w:color="auto"/>
            </w:tcBorders>
            <w:shd w:val="clear" w:color="auto" w:fill="auto"/>
            <w:vAlign w:val="bottom"/>
          </w:tcPr>
          <w:p w14:paraId="749DB75D"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-1.885373</w:t>
            </w:r>
          </w:p>
        </w:tc>
        <w:tc>
          <w:tcPr>
            <w:tcW w:w="2120" w:type="dxa"/>
            <w:tcBorders>
              <w:right w:val="single" w:sz="8" w:space="0" w:color="auto"/>
            </w:tcBorders>
            <w:shd w:val="clear" w:color="auto" w:fill="auto"/>
            <w:vAlign w:val="bottom"/>
          </w:tcPr>
          <w:p w14:paraId="6190636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-3.548490</w:t>
            </w:r>
          </w:p>
        </w:tc>
        <w:tc>
          <w:tcPr>
            <w:tcW w:w="1120" w:type="dxa"/>
            <w:tcBorders>
              <w:right w:val="single" w:sz="8" w:space="0" w:color="auto"/>
            </w:tcBorders>
            <w:shd w:val="clear" w:color="auto" w:fill="auto"/>
            <w:vAlign w:val="bottom"/>
          </w:tcPr>
          <w:p w14:paraId="7B42EAC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0.6400</w:t>
            </w:r>
          </w:p>
        </w:tc>
        <w:tc>
          <w:tcPr>
            <w:tcW w:w="1780" w:type="dxa"/>
            <w:shd w:val="clear" w:color="auto" w:fill="auto"/>
            <w:vAlign w:val="bottom"/>
          </w:tcPr>
          <w:p w14:paraId="51364F4D"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Non-stationary</w:t>
            </w:r>
          </w:p>
        </w:tc>
      </w:tr>
      <w:tr w:rsidR="007F45D1" w:rsidRPr="00E66EA7" w14:paraId="3DF36A19" w14:textId="77777777" w:rsidTr="00DE002E">
        <w:trPr>
          <w:trHeight w:val="264"/>
        </w:trPr>
        <w:tc>
          <w:tcPr>
            <w:tcW w:w="1500" w:type="dxa"/>
            <w:tcBorders>
              <w:bottom w:val="single" w:sz="8" w:space="0" w:color="auto"/>
              <w:right w:val="single" w:sz="8" w:space="0" w:color="auto"/>
            </w:tcBorders>
            <w:shd w:val="clear" w:color="auto" w:fill="auto"/>
            <w:vAlign w:val="bottom"/>
          </w:tcPr>
          <w:p w14:paraId="6190DA20" w14:textId="77777777" w:rsidR="007F45D1" w:rsidRPr="00E66EA7" w:rsidRDefault="007F45D1" w:rsidP="00DE002E">
            <w:pPr>
              <w:ind w:right="-85"/>
              <w:rPr>
                <w:rFonts w:asciiTheme="majorBidi" w:eastAsia="Times New Roman" w:hAnsiTheme="majorBidi" w:cstheme="majorBidi"/>
                <w:sz w:val="24"/>
                <w:szCs w:val="24"/>
              </w:rPr>
            </w:pPr>
          </w:p>
        </w:tc>
        <w:tc>
          <w:tcPr>
            <w:tcW w:w="1720" w:type="dxa"/>
            <w:tcBorders>
              <w:bottom w:val="single" w:sz="8" w:space="0" w:color="auto"/>
              <w:right w:val="single" w:sz="8" w:space="0" w:color="auto"/>
            </w:tcBorders>
            <w:shd w:val="clear" w:color="auto" w:fill="auto"/>
            <w:vAlign w:val="bottom"/>
          </w:tcPr>
          <w:p w14:paraId="0D0CEA33" w14:textId="77777777" w:rsidR="007F45D1" w:rsidRPr="00E66EA7" w:rsidRDefault="007F45D1" w:rsidP="00DE002E">
            <w:pPr>
              <w:ind w:right="-85"/>
              <w:rPr>
                <w:rFonts w:asciiTheme="majorBidi" w:eastAsia="Times New Roman" w:hAnsiTheme="majorBidi" w:cstheme="majorBidi"/>
                <w:sz w:val="24"/>
                <w:szCs w:val="24"/>
              </w:rPr>
            </w:pPr>
          </w:p>
        </w:tc>
        <w:tc>
          <w:tcPr>
            <w:tcW w:w="2120" w:type="dxa"/>
            <w:tcBorders>
              <w:bottom w:val="single" w:sz="8" w:space="0" w:color="auto"/>
              <w:right w:val="single" w:sz="8" w:space="0" w:color="auto"/>
            </w:tcBorders>
            <w:shd w:val="clear" w:color="auto" w:fill="auto"/>
            <w:vAlign w:val="bottom"/>
          </w:tcPr>
          <w:p w14:paraId="43816192" w14:textId="77777777" w:rsidR="007F45D1" w:rsidRPr="00E66EA7" w:rsidRDefault="007F45D1" w:rsidP="00DE002E">
            <w:pPr>
              <w:ind w:right="-85"/>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14:paraId="5588FCF9" w14:textId="77777777" w:rsidR="007F45D1" w:rsidRPr="00E66EA7" w:rsidRDefault="007F45D1" w:rsidP="00DE002E">
            <w:pPr>
              <w:ind w:right="-85"/>
              <w:rPr>
                <w:rFonts w:asciiTheme="majorBidi" w:eastAsia="Times New Roman" w:hAnsiTheme="majorBidi" w:cstheme="majorBidi"/>
                <w:sz w:val="24"/>
                <w:szCs w:val="24"/>
              </w:rPr>
            </w:pPr>
          </w:p>
        </w:tc>
        <w:tc>
          <w:tcPr>
            <w:tcW w:w="1780" w:type="dxa"/>
            <w:tcBorders>
              <w:bottom w:val="single" w:sz="8" w:space="0" w:color="auto"/>
            </w:tcBorders>
            <w:shd w:val="clear" w:color="auto" w:fill="auto"/>
            <w:vAlign w:val="bottom"/>
          </w:tcPr>
          <w:p w14:paraId="035DBB9F"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2F3D6B0D" w14:textId="77777777" w:rsidTr="00DE002E">
        <w:trPr>
          <w:trHeight w:val="380"/>
        </w:trPr>
        <w:tc>
          <w:tcPr>
            <w:tcW w:w="1500" w:type="dxa"/>
            <w:tcBorders>
              <w:right w:val="single" w:sz="8" w:space="0" w:color="auto"/>
            </w:tcBorders>
            <w:shd w:val="clear" w:color="auto" w:fill="auto"/>
            <w:vAlign w:val="bottom"/>
          </w:tcPr>
          <w:p w14:paraId="3E3A28C9"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LRGE</w:t>
            </w:r>
          </w:p>
        </w:tc>
        <w:tc>
          <w:tcPr>
            <w:tcW w:w="1720" w:type="dxa"/>
            <w:tcBorders>
              <w:right w:val="single" w:sz="8" w:space="0" w:color="auto"/>
            </w:tcBorders>
            <w:shd w:val="clear" w:color="auto" w:fill="auto"/>
            <w:vAlign w:val="bottom"/>
          </w:tcPr>
          <w:p w14:paraId="583B697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-1.756510</w:t>
            </w:r>
          </w:p>
        </w:tc>
        <w:tc>
          <w:tcPr>
            <w:tcW w:w="2120" w:type="dxa"/>
            <w:tcBorders>
              <w:right w:val="single" w:sz="8" w:space="0" w:color="auto"/>
            </w:tcBorders>
            <w:shd w:val="clear" w:color="auto" w:fill="auto"/>
            <w:vAlign w:val="bottom"/>
          </w:tcPr>
          <w:p w14:paraId="7A4A71F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-3.548490</w:t>
            </w:r>
          </w:p>
        </w:tc>
        <w:tc>
          <w:tcPr>
            <w:tcW w:w="1120" w:type="dxa"/>
            <w:tcBorders>
              <w:right w:val="single" w:sz="8" w:space="0" w:color="auto"/>
            </w:tcBorders>
            <w:shd w:val="clear" w:color="auto" w:fill="auto"/>
            <w:vAlign w:val="bottom"/>
          </w:tcPr>
          <w:p w14:paraId="150217B9"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0.7033</w:t>
            </w:r>
          </w:p>
        </w:tc>
        <w:tc>
          <w:tcPr>
            <w:tcW w:w="1780" w:type="dxa"/>
            <w:shd w:val="clear" w:color="auto" w:fill="auto"/>
            <w:vAlign w:val="bottom"/>
          </w:tcPr>
          <w:p w14:paraId="0C54E0B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Non-stationary</w:t>
            </w:r>
          </w:p>
        </w:tc>
      </w:tr>
      <w:tr w:rsidR="007F45D1" w:rsidRPr="00E66EA7" w14:paraId="53772C14" w14:textId="77777777" w:rsidTr="00DE002E">
        <w:trPr>
          <w:trHeight w:val="264"/>
        </w:trPr>
        <w:tc>
          <w:tcPr>
            <w:tcW w:w="1500" w:type="dxa"/>
            <w:tcBorders>
              <w:bottom w:val="single" w:sz="8" w:space="0" w:color="auto"/>
              <w:right w:val="single" w:sz="8" w:space="0" w:color="auto"/>
            </w:tcBorders>
            <w:shd w:val="clear" w:color="auto" w:fill="auto"/>
            <w:vAlign w:val="bottom"/>
          </w:tcPr>
          <w:p w14:paraId="6240AFC2" w14:textId="77777777" w:rsidR="007F45D1" w:rsidRPr="00E66EA7" w:rsidRDefault="007F45D1" w:rsidP="00DE002E">
            <w:pPr>
              <w:ind w:right="-85"/>
              <w:rPr>
                <w:rFonts w:asciiTheme="majorBidi" w:eastAsia="Times New Roman" w:hAnsiTheme="majorBidi" w:cstheme="majorBidi"/>
                <w:sz w:val="24"/>
                <w:szCs w:val="24"/>
              </w:rPr>
            </w:pPr>
          </w:p>
        </w:tc>
        <w:tc>
          <w:tcPr>
            <w:tcW w:w="1720" w:type="dxa"/>
            <w:tcBorders>
              <w:bottom w:val="single" w:sz="8" w:space="0" w:color="auto"/>
              <w:right w:val="single" w:sz="8" w:space="0" w:color="auto"/>
            </w:tcBorders>
            <w:shd w:val="clear" w:color="auto" w:fill="auto"/>
            <w:vAlign w:val="bottom"/>
          </w:tcPr>
          <w:p w14:paraId="66A37DBD" w14:textId="77777777" w:rsidR="007F45D1" w:rsidRPr="00E66EA7" w:rsidRDefault="007F45D1" w:rsidP="00DE002E">
            <w:pPr>
              <w:ind w:right="-85"/>
              <w:rPr>
                <w:rFonts w:asciiTheme="majorBidi" w:eastAsia="Times New Roman" w:hAnsiTheme="majorBidi" w:cstheme="majorBidi"/>
                <w:sz w:val="24"/>
                <w:szCs w:val="24"/>
              </w:rPr>
            </w:pPr>
          </w:p>
        </w:tc>
        <w:tc>
          <w:tcPr>
            <w:tcW w:w="2120" w:type="dxa"/>
            <w:tcBorders>
              <w:bottom w:val="single" w:sz="8" w:space="0" w:color="auto"/>
              <w:right w:val="single" w:sz="8" w:space="0" w:color="auto"/>
            </w:tcBorders>
            <w:shd w:val="clear" w:color="auto" w:fill="auto"/>
            <w:vAlign w:val="bottom"/>
          </w:tcPr>
          <w:p w14:paraId="291BBAD1" w14:textId="77777777" w:rsidR="007F45D1" w:rsidRPr="00E66EA7" w:rsidRDefault="007F45D1" w:rsidP="00DE002E">
            <w:pPr>
              <w:ind w:right="-85"/>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14:paraId="27DAA0C5" w14:textId="77777777" w:rsidR="007F45D1" w:rsidRPr="00E66EA7" w:rsidRDefault="007F45D1" w:rsidP="00DE002E">
            <w:pPr>
              <w:ind w:right="-85"/>
              <w:rPr>
                <w:rFonts w:asciiTheme="majorBidi" w:eastAsia="Times New Roman" w:hAnsiTheme="majorBidi" w:cstheme="majorBidi"/>
                <w:sz w:val="24"/>
                <w:szCs w:val="24"/>
              </w:rPr>
            </w:pPr>
          </w:p>
        </w:tc>
        <w:tc>
          <w:tcPr>
            <w:tcW w:w="1780" w:type="dxa"/>
            <w:tcBorders>
              <w:bottom w:val="single" w:sz="8" w:space="0" w:color="auto"/>
            </w:tcBorders>
            <w:shd w:val="clear" w:color="auto" w:fill="auto"/>
            <w:vAlign w:val="bottom"/>
          </w:tcPr>
          <w:p w14:paraId="09566BEE"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6F6E18EE" w14:textId="77777777" w:rsidTr="00DE002E">
        <w:trPr>
          <w:trHeight w:val="379"/>
        </w:trPr>
        <w:tc>
          <w:tcPr>
            <w:tcW w:w="1500" w:type="dxa"/>
            <w:tcBorders>
              <w:right w:val="single" w:sz="8" w:space="0" w:color="auto"/>
            </w:tcBorders>
            <w:shd w:val="clear" w:color="auto" w:fill="auto"/>
            <w:vAlign w:val="bottom"/>
          </w:tcPr>
          <w:p w14:paraId="1DE2D1F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LINF</w:t>
            </w:r>
          </w:p>
        </w:tc>
        <w:tc>
          <w:tcPr>
            <w:tcW w:w="1720" w:type="dxa"/>
            <w:tcBorders>
              <w:right w:val="single" w:sz="8" w:space="0" w:color="auto"/>
            </w:tcBorders>
            <w:shd w:val="clear" w:color="auto" w:fill="auto"/>
            <w:vAlign w:val="bottom"/>
          </w:tcPr>
          <w:p w14:paraId="219D83E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-3.060375</w:t>
            </w:r>
          </w:p>
        </w:tc>
        <w:tc>
          <w:tcPr>
            <w:tcW w:w="2120" w:type="dxa"/>
            <w:tcBorders>
              <w:right w:val="single" w:sz="8" w:space="0" w:color="auto"/>
            </w:tcBorders>
            <w:shd w:val="clear" w:color="auto" w:fill="auto"/>
            <w:vAlign w:val="bottom"/>
          </w:tcPr>
          <w:p w14:paraId="32DA6EA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-3.548490</w:t>
            </w:r>
          </w:p>
        </w:tc>
        <w:tc>
          <w:tcPr>
            <w:tcW w:w="1120" w:type="dxa"/>
            <w:tcBorders>
              <w:right w:val="single" w:sz="8" w:space="0" w:color="auto"/>
            </w:tcBorders>
            <w:shd w:val="clear" w:color="auto" w:fill="auto"/>
            <w:vAlign w:val="bottom"/>
          </w:tcPr>
          <w:p w14:paraId="00D4549E"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0.1317</w:t>
            </w:r>
          </w:p>
        </w:tc>
        <w:tc>
          <w:tcPr>
            <w:tcW w:w="1780" w:type="dxa"/>
            <w:shd w:val="clear" w:color="auto" w:fill="auto"/>
            <w:vAlign w:val="bottom"/>
          </w:tcPr>
          <w:p w14:paraId="6CBED13E"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Non-Stationary</w:t>
            </w:r>
          </w:p>
        </w:tc>
      </w:tr>
      <w:tr w:rsidR="007F45D1" w:rsidRPr="00E66EA7" w14:paraId="43A0812B" w14:textId="77777777" w:rsidTr="00DE002E">
        <w:trPr>
          <w:trHeight w:val="267"/>
        </w:trPr>
        <w:tc>
          <w:tcPr>
            <w:tcW w:w="1500" w:type="dxa"/>
            <w:tcBorders>
              <w:bottom w:val="single" w:sz="8" w:space="0" w:color="auto"/>
              <w:right w:val="single" w:sz="8" w:space="0" w:color="auto"/>
            </w:tcBorders>
            <w:shd w:val="clear" w:color="auto" w:fill="auto"/>
            <w:vAlign w:val="bottom"/>
          </w:tcPr>
          <w:p w14:paraId="6DBF4CEE" w14:textId="77777777" w:rsidR="007F45D1" w:rsidRPr="00E66EA7" w:rsidRDefault="007F45D1" w:rsidP="00DE002E">
            <w:pPr>
              <w:ind w:right="-85"/>
              <w:rPr>
                <w:rFonts w:asciiTheme="majorBidi" w:eastAsia="Times New Roman" w:hAnsiTheme="majorBidi" w:cstheme="majorBidi"/>
                <w:sz w:val="24"/>
                <w:szCs w:val="24"/>
              </w:rPr>
            </w:pPr>
          </w:p>
        </w:tc>
        <w:tc>
          <w:tcPr>
            <w:tcW w:w="1720" w:type="dxa"/>
            <w:tcBorders>
              <w:bottom w:val="single" w:sz="8" w:space="0" w:color="auto"/>
              <w:right w:val="single" w:sz="8" w:space="0" w:color="auto"/>
            </w:tcBorders>
            <w:shd w:val="clear" w:color="auto" w:fill="auto"/>
            <w:vAlign w:val="bottom"/>
          </w:tcPr>
          <w:p w14:paraId="5EF74B02" w14:textId="77777777" w:rsidR="007F45D1" w:rsidRPr="00E66EA7" w:rsidRDefault="007F45D1" w:rsidP="00DE002E">
            <w:pPr>
              <w:ind w:right="-85"/>
              <w:rPr>
                <w:rFonts w:asciiTheme="majorBidi" w:eastAsia="Times New Roman" w:hAnsiTheme="majorBidi" w:cstheme="majorBidi"/>
                <w:sz w:val="24"/>
                <w:szCs w:val="24"/>
              </w:rPr>
            </w:pPr>
          </w:p>
        </w:tc>
        <w:tc>
          <w:tcPr>
            <w:tcW w:w="2120" w:type="dxa"/>
            <w:tcBorders>
              <w:bottom w:val="single" w:sz="8" w:space="0" w:color="auto"/>
              <w:right w:val="single" w:sz="8" w:space="0" w:color="auto"/>
            </w:tcBorders>
            <w:shd w:val="clear" w:color="auto" w:fill="auto"/>
            <w:vAlign w:val="bottom"/>
          </w:tcPr>
          <w:p w14:paraId="50057201" w14:textId="77777777" w:rsidR="007F45D1" w:rsidRPr="00E66EA7" w:rsidRDefault="007F45D1" w:rsidP="00DE002E">
            <w:pPr>
              <w:ind w:right="-85"/>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14:paraId="7BF367E0" w14:textId="77777777" w:rsidR="007F45D1" w:rsidRPr="00E66EA7" w:rsidRDefault="007F45D1" w:rsidP="00DE002E">
            <w:pPr>
              <w:ind w:right="-85"/>
              <w:rPr>
                <w:rFonts w:asciiTheme="majorBidi" w:eastAsia="Times New Roman" w:hAnsiTheme="majorBidi" w:cstheme="majorBidi"/>
                <w:sz w:val="24"/>
                <w:szCs w:val="24"/>
              </w:rPr>
            </w:pPr>
          </w:p>
        </w:tc>
        <w:tc>
          <w:tcPr>
            <w:tcW w:w="1780" w:type="dxa"/>
            <w:tcBorders>
              <w:bottom w:val="single" w:sz="8" w:space="0" w:color="auto"/>
            </w:tcBorders>
            <w:shd w:val="clear" w:color="auto" w:fill="auto"/>
            <w:vAlign w:val="bottom"/>
          </w:tcPr>
          <w:p w14:paraId="43E50292"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06F1C2C2" w14:textId="77777777" w:rsidTr="00DE002E">
        <w:trPr>
          <w:trHeight w:val="378"/>
        </w:trPr>
        <w:tc>
          <w:tcPr>
            <w:tcW w:w="1500" w:type="dxa"/>
            <w:tcBorders>
              <w:right w:val="single" w:sz="8" w:space="0" w:color="auto"/>
            </w:tcBorders>
            <w:shd w:val="clear" w:color="auto" w:fill="auto"/>
            <w:vAlign w:val="bottom"/>
          </w:tcPr>
          <w:p w14:paraId="7F88183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LROILP</w:t>
            </w:r>
          </w:p>
        </w:tc>
        <w:tc>
          <w:tcPr>
            <w:tcW w:w="1720" w:type="dxa"/>
            <w:tcBorders>
              <w:right w:val="single" w:sz="8" w:space="0" w:color="auto"/>
            </w:tcBorders>
            <w:shd w:val="clear" w:color="auto" w:fill="auto"/>
            <w:vAlign w:val="bottom"/>
          </w:tcPr>
          <w:p w14:paraId="2315449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-2.233593</w:t>
            </w:r>
          </w:p>
        </w:tc>
        <w:tc>
          <w:tcPr>
            <w:tcW w:w="2120" w:type="dxa"/>
            <w:tcBorders>
              <w:right w:val="single" w:sz="8" w:space="0" w:color="auto"/>
            </w:tcBorders>
            <w:shd w:val="clear" w:color="auto" w:fill="auto"/>
            <w:vAlign w:val="bottom"/>
          </w:tcPr>
          <w:p w14:paraId="01F5AD54"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-3.548490</w:t>
            </w:r>
          </w:p>
        </w:tc>
        <w:tc>
          <w:tcPr>
            <w:tcW w:w="1120" w:type="dxa"/>
            <w:tcBorders>
              <w:right w:val="single" w:sz="8" w:space="0" w:color="auto"/>
            </w:tcBorders>
            <w:shd w:val="clear" w:color="auto" w:fill="auto"/>
            <w:vAlign w:val="bottom"/>
          </w:tcPr>
          <w:p w14:paraId="490719C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0.4569</w:t>
            </w:r>
          </w:p>
        </w:tc>
        <w:tc>
          <w:tcPr>
            <w:tcW w:w="1780" w:type="dxa"/>
            <w:shd w:val="clear" w:color="auto" w:fill="auto"/>
            <w:vAlign w:val="bottom"/>
          </w:tcPr>
          <w:p w14:paraId="3074ABD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Non-stationary</w:t>
            </w:r>
          </w:p>
        </w:tc>
      </w:tr>
      <w:tr w:rsidR="007F45D1" w:rsidRPr="00E66EA7" w14:paraId="329C1C74" w14:textId="77777777" w:rsidTr="00DE002E">
        <w:trPr>
          <w:trHeight w:val="264"/>
        </w:trPr>
        <w:tc>
          <w:tcPr>
            <w:tcW w:w="1500" w:type="dxa"/>
            <w:tcBorders>
              <w:bottom w:val="single" w:sz="8" w:space="0" w:color="auto"/>
              <w:right w:val="single" w:sz="8" w:space="0" w:color="auto"/>
            </w:tcBorders>
            <w:shd w:val="clear" w:color="auto" w:fill="auto"/>
            <w:vAlign w:val="bottom"/>
          </w:tcPr>
          <w:p w14:paraId="03C949EC" w14:textId="77777777" w:rsidR="007F45D1" w:rsidRPr="00E66EA7" w:rsidRDefault="007F45D1" w:rsidP="00DE002E">
            <w:pPr>
              <w:ind w:right="-85"/>
              <w:rPr>
                <w:rFonts w:asciiTheme="majorBidi" w:eastAsia="Times New Roman" w:hAnsiTheme="majorBidi" w:cstheme="majorBidi"/>
                <w:sz w:val="24"/>
                <w:szCs w:val="24"/>
              </w:rPr>
            </w:pPr>
          </w:p>
        </w:tc>
        <w:tc>
          <w:tcPr>
            <w:tcW w:w="1720" w:type="dxa"/>
            <w:tcBorders>
              <w:bottom w:val="single" w:sz="8" w:space="0" w:color="auto"/>
              <w:right w:val="single" w:sz="8" w:space="0" w:color="auto"/>
            </w:tcBorders>
            <w:shd w:val="clear" w:color="auto" w:fill="auto"/>
            <w:vAlign w:val="bottom"/>
          </w:tcPr>
          <w:p w14:paraId="5C25941C" w14:textId="77777777" w:rsidR="007F45D1" w:rsidRPr="00E66EA7" w:rsidRDefault="007F45D1" w:rsidP="00DE002E">
            <w:pPr>
              <w:ind w:right="-85"/>
              <w:rPr>
                <w:rFonts w:asciiTheme="majorBidi" w:eastAsia="Times New Roman" w:hAnsiTheme="majorBidi" w:cstheme="majorBidi"/>
                <w:sz w:val="24"/>
                <w:szCs w:val="24"/>
              </w:rPr>
            </w:pPr>
          </w:p>
        </w:tc>
        <w:tc>
          <w:tcPr>
            <w:tcW w:w="2120" w:type="dxa"/>
            <w:tcBorders>
              <w:bottom w:val="single" w:sz="8" w:space="0" w:color="auto"/>
              <w:right w:val="single" w:sz="8" w:space="0" w:color="auto"/>
            </w:tcBorders>
            <w:shd w:val="clear" w:color="auto" w:fill="auto"/>
            <w:vAlign w:val="bottom"/>
          </w:tcPr>
          <w:p w14:paraId="28AFEAE9" w14:textId="77777777" w:rsidR="007F45D1" w:rsidRPr="00E66EA7" w:rsidRDefault="007F45D1" w:rsidP="00DE002E">
            <w:pPr>
              <w:ind w:right="-85"/>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14:paraId="7FD3C655" w14:textId="77777777" w:rsidR="007F45D1" w:rsidRPr="00E66EA7" w:rsidRDefault="007F45D1" w:rsidP="00DE002E">
            <w:pPr>
              <w:ind w:right="-85"/>
              <w:rPr>
                <w:rFonts w:asciiTheme="majorBidi" w:eastAsia="Times New Roman" w:hAnsiTheme="majorBidi" w:cstheme="majorBidi"/>
                <w:sz w:val="24"/>
                <w:szCs w:val="24"/>
              </w:rPr>
            </w:pPr>
          </w:p>
        </w:tc>
        <w:tc>
          <w:tcPr>
            <w:tcW w:w="1780" w:type="dxa"/>
            <w:tcBorders>
              <w:bottom w:val="single" w:sz="8" w:space="0" w:color="auto"/>
            </w:tcBorders>
            <w:shd w:val="clear" w:color="auto" w:fill="auto"/>
            <w:vAlign w:val="bottom"/>
          </w:tcPr>
          <w:p w14:paraId="7A6C94F9"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1E7BAFB9" w14:textId="77777777" w:rsidTr="00DE002E">
        <w:trPr>
          <w:trHeight w:val="380"/>
        </w:trPr>
        <w:tc>
          <w:tcPr>
            <w:tcW w:w="1500" w:type="dxa"/>
            <w:tcBorders>
              <w:right w:val="single" w:sz="8" w:space="0" w:color="auto"/>
            </w:tcBorders>
            <w:shd w:val="clear" w:color="auto" w:fill="auto"/>
            <w:vAlign w:val="bottom"/>
          </w:tcPr>
          <w:p w14:paraId="29FC5BB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LREER</w:t>
            </w:r>
          </w:p>
        </w:tc>
        <w:tc>
          <w:tcPr>
            <w:tcW w:w="1720" w:type="dxa"/>
            <w:tcBorders>
              <w:right w:val="single" w:sz="8" w:space="0" w:color="auto"/>
            </w:tcBorders>
            <w:shd w:val="clear" w:color="auto" w:fill="auto"/>
            <w:vAlign w:val="bottom"/>
          </w:tcPr>
          <w:p w14:paraId="51566F10"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-1.827379</w:t>
            </w:r>
          </w:p>
        </w:tc>
        <w:tc>
          <w:tcPr>
            <w:tcW w:w="2120" w:type="dxa"/>
            <w:tcBorders>
              <w:right w:val="single" w:sz="8" w:space="0" w:color="auto"/>
            </w:tcBorders>
            <w:shd w:val="clear" w:color="auto" w:fill="auto"/>
            <w:vAlign w:val="bottom"/>
          </w:tcPr>
          <w:p w14:paraId="7BEFA9E0"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-3.548490</w:t>
            </w:r>
          </w:p>
        </w:tc>
        <w:tc>
          <w:tcPr>
            <w:tcW w:w="1120" w:type="dxa"/>
            <w:tcBorders>
              <w:right w:val="single" w:sz="8" w:space="0" w:color="auto"/>
            </w:tcBorders>
            <w:shd w:val="clear" w:color="auto" w:fill="auto"/>
            <w:vAlign w:val="bottom"/>
          </w:tcPr>
          <w:p w14:paraId="3454FA40"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0.6692</w:t>
            </w:r>
          </w:p>
        </w:tc>
        <w:tc>
          <w:tcPr>
            <w:tcW w:w="1780" w:type="dxa"/>
            <w:shd w:val="clear" w:color="auto" w:fill="auto"/>
            <w:vAlign w:val="bottom"/>
          </w:tcPr>
          <w:p w14:paraId="3B11371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Non-stationary</w:t>
            </w:r>
          </w:p>
        </w:tc>
      </w:tr>
      <w:tr w:rsidR="007F45D1" w:rsidRPr="00E66EA7" w14:paraId="56C2B398" w14:textId="77777777" w:rsidTr="00DE002E">
        <w:trPr>
          <w:trHeight w:val="264"/>
        </w:trPr>
        <w:tc>
          <w:tcPr>
            <w:tcW w:w="1500" w:type="dxa"/>
            <w:tcBorders>
              <w:bottom w:val="single" w:sz="8" w:space="0" w:color="auto"/>
              <w:right w:val="single" w:sz="8" w:space="0" w:color="auto"/>
            </w:tcBorders>
            <w:shd w:val="clear" w:color="auto" w:fill="auto"/>
            <w:vAlign w:val="bottom"/>
          </w:tcPr>
          <w:p w14:paraId="0A11066E" w14:textId="77777777" w:rsidR="007F45D1" w:rsidRPr="00E66EA7" w:rsidRDefault="007F45D1" w:rsidP="00DE002E">
            <w:pPr>
              <w:ind w:right="-85"/>
              <w:rPr>
                <w:rFonts w:asciiTheme="majorBidi" w:eastAsia="Times New Roman" w:hAnsiTheme="majorBidi" w:cstheme="majorBidi"/>
                <w:sz w:val="24"/>
                <w:szCs w:val="24"/>
              </w:rPr>
            </w:pPr>
          </w:p>
        </w:tc>
        <w:tc>
          <w:tcPr>
            <w:tcW w:w="1720" w:type="dxa"/>
            <w:tcBorders>
              <w:bottom w:val="single" w:sz="8" w:space="0" w:color="auto"/>
              <w:right w:val="single" w:sz="8" w:space="0" w:color="auto"/>
            </w:tcBorders>
            <w:shd w:val="clear" w:color="auto" w:fill="auto"/>
            <w:vAlign w:val="bottom"/>
          </w:tcPr>
          <w:p w14:paraId="4A30629B" w14:textId="77777777" w:rsidR="007F45D1" w:rsidRPr="00E66EA7" w:rsidRDefault="007F45D1" w:rsidP="00DE002E">
            <w:pPr>
              <w:ind w:right="-85"/>
              <w:rPr>
                <w:rFonts w:asciiTheme="majorBidi" w:eastAsia="Times New Roman" w:hAnsiTheme="majorBidi" w:cstheme="majorBidi"/>
                <w:sz w:val="24"/>
                <w:szCs w:val="24"/>
              </w:rPr>
            </w:pPr>
          </w:p>
        </w:tc>
        <w:tc>
          <w:tcPr>
            <w:tcW w:w="2120" w:type="dxa"/>
            <w:tcBorders>
              <w:bottom w:val="single" w:sz="8" w:space="0" w:color="auto"/>
              <w:right w:val="single" w:sz="8" w:space="0" w:color="auto"/>
            </w:tcBorders>
            <w:shd w:val="clear" w:color="auto" w:fill="auto"/>
            <w:vAlign w:val="bottom"/>
          </w:tcPr>
          <w:p w14:paraId="3D43BA70" w14:textId="77777777" w:rsidR="007F45D1" w:rsidRPr="00E66EA7" w:rsidRDefault="007F45D1" w:rsidP="00DE002E">
            <w:pPr>
              <w:ind w:right="-85"/>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14:paraId="6A542444" w14:textId="77777777" w:rsidR="007F45D1" w:rsidRPr="00E66EA7" w:rsidRDefault="007F45D1" w:rsidP="00DE002E">
            <w:pPr>
              <w:ind w:right="-85"/>
              <w:rPr>
                <w:rFonts w:asciiTheme="majorBidi" w:eastAsia="Times New Roman" w:hAnsiTheme="majorBidi" w:cstheme="majorBidi"/>
                <w:sz w:val="24"/>
                <w:szCs w:val="24"/>
              </w:rPr>
            </w:pPr>
          </w:p>
        </w:tc>
        <w:tc>
          <w:tcPr>
            <w:tcW w:w="1780" w:type="dxa"/>
            <w:tcBorders>
              <w:bottom w:val="single" w:sz="8" w:space="0" w:color="auto"/>
            </w:tcBorders>
            <w:shd w:val="clear" w:color="auto" w:fill="auto"/>
            <w:vAlign w:val="bottom"/>
          </w:tcPr>
          <w:p w14:paraId="39002CC7"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0245F7EB" w14:textId="77777777" w:rsidTr="00DE002E">
        <w:trPr>
          <w:trHeight w:val="383"/>
        </w:trPr>
        <w:tc>
          <w:tcPr>
            <w:tcW w:w="5340" w:type="dxa"/>
            <w:gridSpan w:val="3"/>
            <w:shd w:val="clear" w:color="auto" w:fill="auto"/>
            <w:vAlign w:val="bottom"/>
          </w:tcPr>
          <w:p w14:paraId="0670BE3E"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Unit Root Test at First Difference</w:t>
            </w:r>
          </w:p>
        </w:tc>
        <w:tc>
          <w:tcPr>
            <w:tcW w:w="1120" w:type="dxa"/>
            <w:shd w:val="clear" w:color="auto" w:fill="auto"/>
            <w:vAlign w:val="bottom"/>
          </w:tcPr>
          <w:p w14:paraId="2E3EF2D8" w14:textId="77777777" w:rsidR="007F45D1" w:rsidRPr="00E66EA7" w:rsidRDefault="007F45D1" w:rsidP="00DE002E">
            <w:pPr>
              <w:ind w:right="-85"/>
              <w:rPr>
                <w:rFonts w:asciiTheme="majorBidi" w:eastAsia="Times New Roman" w:hAnsiTheme="majorBidi" w:cstheme="majorBidi"/>
                <w:sz w:val="24"/>
                <w:szCs w:val="24"/>
              </w:rPr>
            </w:pPr>
          </w:p>
        </w:tc>
        <w:tc>
          <w:tcPr>
            <w:tcW w:w="1780" w:type="dxa"/>
            <w:shd w:val="clear" w:color="auto" w:fill="auto"/>
            <w:vAlign w:val="bottom"/>
          </w:tcPr>
          <w:p w14:paraId="3FF7034A"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3C76E6F9" w14:textId="77777777" w:rsidTr="00DE002E">
        <w:trPr>
          <w:trHeight w:val="262"/>
        </w:trPr>
        <w:tc>
          <w:tcPr>
            <w:tcW w:w="1500" w:type="dxa"/>
            <w:tcBorders>
              <w:bottom w:val="single" w:sz="8" w:space="0" w:color="auto"/>
            </w:tcBorders>
            <w:shd w:val="clear" w:color="auto" w:fill="auto"/>
            <w:vAlign w:val="bottom"/>
          </w:tcPr>
          <w:p w14:paraId="5144912A" w14:textId="77777777" w:rsidR="007F45D1" w:rsidRPr="00E66EA7" w:rsidRDefault="007F45D1" w:rsidP="00DE002E">
            <w:pPr>
              <w:ind w:right="-85"/>
              <w:rPr>
                <w:rFonts w:asciiTheme="majorBidi" w:eastAsia="Times New Roman" w:hAnsiTheme="majorBidi" w:cstheme="majorBidi"/>
                <w:sz w:val="24"/>
                <w:szCs w:val="24"/>
              </w:rPr>
            </w:pPr>
          </w:p>
        </w:tc>
        <w:tc>
          <w:tcPr>
            <w:tcW w:w="1720" w:type="dxa"/>
            <w:tcBorders>
              <w:bottom w:val="single" w:sz="8" w:space="0" w:color="auto"/>
            </w:tcBorders>
            <w:shd w:val="clear" w:color="auto" w:fill="auto"/>
            <w:vAlign w:val="bottom"/>
          </w:tcPr>
          <w:p w14:paraId="4E81EB33" w14:textId="77777777" w:rsidR="007F45D1" w:rsidRPr="00E66EA7" w:rsidRDefault="007F45D1" w:rsidP="00DE002E">
            <w:pPr>
              <w:ind w:right="-85"/>
              <w:rPr>
                <w:rFonts w:asciiTheme="majorBidi" w:eastAsia="Times New Roman" w:hAnsiTheme="majorBidi" w:cstheme="majorBidi"/>
                <w:sz w:val="24"/>
                <w:szCs w:val="24"/>
              </w:rPr>
            </w:pPr>
          </w:p>
        </w:tc>
        <w:tc>
          <w:tcPr>
            <w:tcW w:w="2120" w:type="dxa"/>
            <w:tcBorders>
              <w:bottom w:val="single" w:sz="8" w:space="0" w:color="auto"/>
            </w:tcBorders>
            <w:shd w:val="clear" w:color="auto" w:fill="auto"/>
            <w:vAlign w:val="bottom"/>
          </w:tcPr>
          <w:p w14:paraId="6928E66E" w14:textId="77777777" w:rsidR="007F45D1" w:rsidRPr="00E66EA7" w:rsidRDefault="007F45D1" w:rsidP="00DE002E">
            <w:pPr>
              <w:ind w:right="-85"/>
              <w:rPr>
                <w:rFonts w:asciiTheme="majorBidi" w:eastAsia="Times New Roman" w:hAnsiTheme="majorBidi" w:cstheme="majorBidi"/>
                <w:sz w:val="24"/>
                <w:szCs w:val="24"/>
              </w:rPr>
            </w:pPr>
          </w:p>
        </w:tc>
        <w:tc>
          <w:tcPr>
            <w:tcW w:w="1120" w:type="dxa"/>
            <w:tcBorders>
              <w:bottom w:val="single" w:sz="8" w:space="0" w:color="auto"/>
            </w:tcBorders>
            <w:shd w:val="clear" w:color="auto" w:fill="auto"/>
            <w:vAlign w:val="bottom"/>
          </w:tcPr>
          <w:p w14:paraId="611D012C" w14:textId="77777777" w:rsidR="007F45D1" w:rsidRPr="00E66EA7" w:rsidRDefault="007F45D1" w:rsidP="00DE002E">
            <w:pPr>
              <w:ind w:right="-85"/>
              <w:rPr>
                <w:rFonts w:asciiTheme="majorBidi" w:eastAsia="Times New Roman" w:hAnsiTheme="majorBidi" w:cstheme="majorBidi"/>
                <w:sz w:val="24"/>
                <w:szCs w:val="24"/>
              </w:rPr>
            </w:pPr>
          </w:p>
        </w:tc>
        <w:tc>
          <w:tcPr>
            <w:tcW w:w="1780" w:type="dxa"/>
            <w:tcBorders>
              <w:bottom w:val="single" w:sz="8" w:space="0" w:color="auto"/>
            </w:tcBorders>
            <w:shd w:val="clear" w:color="auto" w:fill="auto"/>
            <w:vAlign w:val="bottom"/>
          </w:tcPr>
          <w:p w14:paraId="30C2CE73"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34EFE11A" w14:textId="77777777" w:rsidTr="00DE002E">
        <w:trPr>
          <w:trHeight w:val="383"/>
        </w:trPr>
        <w:tc>
          <w:tcPr>
            <w:tcW w:w="1500" w:type="dxa"/>
            <w:tcBorders>
              <w:right w:val="single" w:sz="8" w:space="0" w:color="auto"/>
            </w:tcBorders>
            <w:shd w:val="clear" w:color="auto" w:fill="auto"/>
            <w:vAlign w:val="bottom"/>
          </w:tcPr>
          <w:p w14:paraId="3887A617"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Variables</w:t>
            </w:r>
          </w:p>
        </w:tc>
        <w:tc>
          <w:tcPr>
            <w:tcW w:w="1720" w:type="dxa"/>
            <w:tcBorders>
              <w:right w:val="single" w:sz="8" w:space="0" w:color="auto"/>
            </w:tcBorders>
            <w:shd w:val="clear" w:color="auto" w:fill="auto"/>
            <w:vAlign w:val="bottom"/>
          </w:tcPr>
          <w:p w14:paraId="46FB8CB5"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ADF Statistics</w:t>
            </w:r>
          </w:p>
        </w:tc>
        <w:tc>
          <w:tcPr>
            <w:tcW w:w="2120" w:type="dxa"/>
            <w:tcBorders>
              <w:right w:val="single" w:sz="8" w:space="0" w:color="auto"/>
            </w:tcBorders>
            <w:shd w:val="clear" w:color="auto" w:fill="auto"/>
            <w:vAlign w:val="bottom"/>
          </w:tcPr>
          <w:p w14:paraId="3B51D91D"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5% Critical Level</w:t>
            </w:r>
          </w:p>
        </w:tc>
        <w:tc>
          <w:tcPr>
            <w:tcW w:w="1120" w:type="dxa"/>
            <w:tcBorders>
              <w:right w:val="single" w:sz="8" w:space="0" w:color="auto"/>
            </w:tcBorders>
            <w:shd w:val="clear" w:color="auto" w:fill="auto"/>
            <w:vAlign w:val="bottom"/>
          </w:tcPr>
          <w:p w14:paraId="4E0313D0"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Prob.</w:t>
            </w:r>
          </w:p>
        </w:tc>
        <w:tc>
          <w:tcPr>
            <w:tcW w:w="1780" w:type="dxa"/>
            <w:shd w:val="clear" w:color="auto" w:fill="auto"/>
            <w:vAlign w:val="bottom"/>
          </w:tcPr>
          <w:p w14:paraId="671BEA14"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Remark</w:t>
            </w:r>
          </w:p>
        </w:tc>
      </w:tr>
      <w:tr w:rsidR="007F45D1" w:rsidRPr="00E66EA7" w14:paraId="7A5B2454" w14:textId="77777777" w:rsidTr="00DE002E">
        <w:trPr>
          <w:trHeight w:val="260"/>
        </w:trPr>
        <w:tc>
          <w:tcPr>
            <w:tcW w:w="1500" w:type="dxa"/>
            <w:tcBorders>
              <w:bottom w:val="single" w:sz="8" w:space="0" w:color="auto"/>
              <w:right w:val="single" w:sz="8" w:space="0" w:color="auto"/>
            </w:tcBorders>
            <w:shd w:val="clear" w:color="auto" w:fill="auto"/>
            <w:vAlign w:val="bottom"/>
          </w:tcPr>
          <w:p w14:paraId="719B6222" w14:textId="77777777" w:rsidR="007F45D1" w:rsidRPr="00E66EA7" w:rsidRDefault="007F45D1" w:rsidP="00DE002E">
            <w:pPr>
              <w:ind w:right="-85"/>
              <w:rPr>
                <w:rFonts w:asciiTheme="majorBidi" w:eastAsia="Times New Roman" w:hAnsiTheme="majorBidi" w:cstheme="majorBidi"/>
                <w:sz w:val="24"/>
                <w:szCs w:val="24"/>
              </w:rPr>
            </w:pPr>
          </w:p>
        </w:tc>
        <w:tc>
          <w:tcPr>
            <w:tcW w:w="1720" w:type="dxa"/>
            <w:tcBorders>
              <w:bottom w:val="single" w:sz="8" w:space="0" w:color="auto"/>
              <w:right w:val="single" w:sz="8" w:space="0" w:color="auto"/>
            </w:tcBorders>
            <w:shd w:val="clear" w:color="auto" w:fill="auto"/>
            <w:vAlign w:val="bottom"/>
          </w:tcPr>
          <w:p w14:paraId="71109B53" w14:textId="77777777" w:rsidR="007F45D1" w:rsidRPr="00E66EA7" w:rsidRDefault="007F45D1" w:rsidP="00DE002E">
            <w:pPr>
              <w:ind w:right="-85"/>
              <w:rPr>
                <w:rFonts w:asciiTheme="majorBidi" w:eastAsia="Times New Roman" w:hAnsiTheme="majorBidi" w:cstheme="majorBidi"/>
                <w:sz w:val="24"/>
                <w:szCs w:val="24"/>
              </w:rPr>
            </w:pPr>
          </w:p>
        </w:tc>
        <w:tc>
          <w:tcPr>
            <w:tcW w:w="2120" w:type="dxa"/>
            <w:tcBorders>
              <w:bottom w:val="single" w:sz="8" w:space="0" w:color="auto"/>
              <w:right w:val="single" w:sz="8" w:space="0" w:color="auto"/>
            </w:tcBorders>
            <w:shd w:val="clear" w:color="auto" w:fill="auto"/>
            <w:vAlign w:val="bottom"/>
          </w:tcPr>
          <w:p w14:paraId="2523AB6D" w14:textId="77777777" w:rsidR="007F45D1" w:rsidRPr="00E66EA7" w:rsidRDefault="007F45D1" w:rsidP="00DE002E">
            <w:pPr>
              <w:ind w:right="-85"/>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14:paraId="64743A34" w14:textId="77777777" w:rsidR="007F45D1" w:rsidRPr="00E66EA7" w:rsidRDefault="007F45D1" w:rsidP="00DE002E">
            <w:pPr>
              <w:ind w:right="-85"/>
              <w:rPr>
                <w:rFonts w:asciiTheme="majorBidi" w:eastAsia="Times New Roman" w:hAnsiTheme="majorBidi" w:cstheme="majorBidi"/>
                <w:sz w:val="24"/>
                <w:szCs w:val="24"/>
              </w:rPr>
            </w:pPr>
          </w:p>
        </w:tc>
        <w:tc>
          <w:tcPr>
            <w:tcW w:w="1780" w:type="dxa"/>
            <w:tcBorders>
              <w:bottom w:val="single" w:sz="8" w:space="0" w:color="auto"/>
            </w:tcBorders>
            <w:shd w:val="clear" w:color="auto" w:fill="auto"/>
            <w:vAlign w:val="bottom"/>
          </w:tcPr>
          <w:p w14:paraId="59E9D347"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4A22BDF8" w14:textId="77777777" w:rsidTr="00DE002E">
        <w:trPr>
          <w:trHeight w:val="381"/>
        </w:trPr>
        <w:tc>
          <w:tcPr>
            <w:tcW w:w="1500" w:type="dxa"/>
            <w:tcBorders>
              <w:right w:val="single" w:sz="8" w:space="0" w:color="auto"/>
            </w:tcBorders>
            <w:shd w:val="clear" w:color="auto" w:fill="auto"/>
            <w:vAlign w:val="bottom"/>
          </w:tcPr>
          <w:p w14:paraId="158DAD0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D(LRGNI)</w:t>
            </w:r>
          </w:p>
        </w:tc>
        <w:tc>
          <w:tcPr>
            <w:tcW w:w="1720" w:type="dxa"/>
            <w:tcBorders>
              <w:right w:val="single" w:sz="8" w:space="0" w:color="auto"/>
            </w:tcBorders>
            <w:shd w:val="clear" w:color="auto" w:fill="auto"/>
            <w:vAlign w:val="bottom"/>
          </w:tcPr>
          <w:p w14:paraId="773442A7"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-6.352340</w:t>
            </w:r>
          </w:p>
        </w:tc>
        <w:tc>
          <w:tcPr>
            <w:tcW w:w="2120" w:type="dxa"/>
            <w:tcBorders>
              <w:right w:val="single" w:sz="8" w:space="0" w:color="auto"/>
            </w:tcBorders>
            <w:shd w:val="clear" w:color="auto" w:fill="auto"/>
            <w:vAlign w:val="bottom"/>
          </w:tcPr>
          <w:p w14:paraId="2AEE01B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-3.552973</w:t>
            </w:r>
          </w:p>
        </w:tc>
        <w:tc>
          <w:tcPr>
            <w:tcW w:w="1120" w:type="dxa"/>
            <w:tcBorders>
              <w:right w:val="single" w:sz="8" w:space="0" w:color="auto"/>
            </w:tcBorders>
            <w:shd w:val="clear" w:color="auto" w:fill="auto"/>
            <w:vAlign w:val="bottom"/>
          </w:tcPr>
          <w:p w14:paraId="07C3DB6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0.0000</w:t>
            </w:r>
          </w:p>
        </w:tc>
        <w:tc>
          <w:tcPr>
            <w:tcW w:w="1780" w:type="dxa"/>
            <w:shd w:val="clear" w:color="auto" w:fill="auto"/>
            <w:vAlign w:val="bottom"/>
          </w:tcPr>
          <w:p w14:paraId="7FC52B80"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Stationary</w:t>
            </w:r>
          </w:p>
        </w:tc>
      </w:tr>
      <w:tr w:rsidR="007F45D1" w:rsidRPr="00E66EA7" w14:paraId="5040014B" w14:textId="77777777" w:rsidTr="00DE002E">
        <w:trPr>
          <w:trHeight w:val="264"/>
        </w:trPr>
        <w:tc>
          <w:tcPr>
            <w:tcW w:w="1500" w:type="dxa"/>
            <w:tcBorders>
              <w:bottom w:val="single" w:sz="8" w:space="0" w:color="auto"/>
              <w:right w:val="single" w:sz="8" w:space="0" w:color="auto"/>
            </w:tcBorders>
            <w:shd w:val="clear" w:color="auto" w:fill="auto"/>
            <w:vAlign w:val="bottom"/>
          </w:tcPr>
          <w:p w14:paraId="31DE9F4C" w14:textId="77777777" w:rsidR="007F45D1" w:rsidRPr="00E66EA7" w:rsidRDefault="007F45D1" w:rsidP="00DE002E">
            <w:pPr>
              <w:ind w:right="-85"/>
              <w:rPr>
                <w:rFonts w:asciiTheme="majorBidi" w:eastAsia="Times New Roman" w:hAnsiTheme="majorBidi" w:cstheme="majorBidi"/>
                <w:sz w:val="24"/>
                <w:szCs w:val="24"/>
              </w:rPr>
            </w:pPr>
          </w:p>
        </w:tc>
        <w:tc>
          <w:tcPr>
            <w:tcW w:w="1720" w:type="dxa"/>
            <w:tcBorders>
              <w:bottom w:val="single" w:sz="8" w:space="0" w:color="auto"/>
              <w:right w:val="single" w:sz="8" w:space="0" w:color="auto"/>
            </w:tcBorders>
            <w:shd w:val="clear" w:color="auto" w:fill="auto"/>
            <w:vAlign w:val="bottom"/>
          </w:tcPr>
          <w:p w14:paraId="4491F609" w14:textId="77777777" w:rsidR="007F45D1" w:rsidRPr="00E66EA7" w:rsidRDefault="007F45D1" w:rsidP="00DE002E">
            <w:pPr>
              <w:ind w:right="-85"/>
              <w:rPr>
                <w:rFonts w:asciiTheme="majorBidi" w:eastAsia="Times New Roman" w:hAnsiTheme="majorBidi" w:cstheme="majorBidi"/>
                <w:sz w:val="24"/>
                <w:szCs w:val="24"/>
              </w:rPr>
            </w:pPr>
          </w:p>
        </w:tc>
        <w:tc>
          <w:tcPr>
            <w:tcW w:w="2120" w:type="dxa"/>
            <w:tcBorders>
              <w:bottom w:val="single" w:sz="8" w:space="0" w:color="auto"/>
              <w:right w:val="single" w:sz="8" w:space="0" w:color="auto"/>
            </w:tcBorders>
            <w:shd w:val="clear" w:color="auto" w:fill="auto"/>
            <w:vAlign w:val="bottom"/>
          </w:tcPr>
          <w:p w14:paraId="2E987F6D" w14:textId="77777777" w:rsidR="007F45D1" w:rsidRPr="00E66EA7" w:rsidRDefault="007F45D1" w:rsidP="00DE002E">
            <w:pPr>
              <w:ind w:right="-85"/>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14:paraId="2B5D4F5E" w14:textId="77777777" w:rsidR="007F45D1" w:rsidRPr="00E66EA7" w:rsidRDefault="007F45D1" w:rsidP="00DE002E">
            <w:pPr>
              <w:ind w:right="-85"/>
              <w:rPr>
                <w:rFonts w:asciiTheme="majorBidi" w:eastAsia="Times New Roman" w:hAnsiTheme="majorBidi" w:cstheme="majorBidi"/>
                <w:sz w:val="24"/>
                <w:szCs w:val="24"/>
              </w:rPr>
            </w:pPr>
          </w:p>
        </w:tc>
        <w:tc>
          <w:tcPr>
            <w:tcW w:w="1780" w:type="dxa"/>
            <w:tcBorders>
              <w:bottom w:val="single" w:sz="8" w:space="0" w:color="auto"/>
            </w:tcBorders>
            <w:shd w:val="clear" w:color="auto" w:fill="auto"/>
            <w:vAlign w:val="bottom"/>
          </w:tcPr>
          <w:p w14:paraId="35BA89AA"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43594F27" w14:textId="77777777" w:rsidTr="00DE002E">
        <w:trPr>
          <w:trHeight w:val="378"/>
        </w:trPr>
        <w:tc>
          <w:tcPr>
            <w:tcW w:w="1500" w:type="dxa"/>
            <w:tcBorders>
              <w:right w:val="single" w:sz="8" w:space="0" w:color="auto"/>
            </w:tcBorders>
            <w:shd w:val="clear" w:color="auto" w:fill="auto"/>
            <w:vAlign w:val="bottom"/>
          </w:tcPr>
          <w:p w14:paraId="427E7F79"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D(LRGE)</w:t>
            </w:r>
          </w:p>
        </w:tc>
        <w:tc>
          <w:tcPr>
            <w:tcW w:w="1720" w:type="dxa"/>
            <w:tcBorders>
              <w:right w:val="single" w:sz="8" w:space="0" w:color="auto"/>
            </w:tcBorders>
            <w:shd w:val="clear" w:color="auto" w:fill="auto"/>
            <w:vAlign w:val="bottom"/>
          </w:tcPr>
          <w:p w14:paraId="09ED2E0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-6.062731</w:t>
            </w:r>
          </w:p>
        </w:tc>
        <w:tc>
          <w:tcPr>
            <w:tcW w:w="2120" w:type="dxa"/>
            <w:tcBorders>
              <w:right w:val="single" w:sz="8" w:space="0" w:color="auto"/>
            </w:tcBorders>
            <w:shd w:val="clear" w:color="auto" w:fill="auto"/>
            <w:vAlign w:val="bottom"/>
          </w:tcPr>
          <w:p w14:paraId="6B0ACF87"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-3.552973</w:t>
            </w:r>
          </w:p>
        </w:tc>
        <w:tc>
          <w:tcPr>
            <w:tcW w:w="1120" w:type="dxa"/>
            <w:tcBorders>
              <w:right w:val="single" w:sz="8" w:space="0" w:color="auto"/>
            </w:tcBorders>
            <w:shd w:val="clear" w:color="auto" w:fill="auto"/>
            <w:vAlign w:val="bottom"/>
          </w:tcPr>
          <w:p w14:paraId="18C84ED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0.0001</w:t>
            </w:r>
          </w:p>
        </w:tc>
        <w:tc>
          <w:tcPr>
            <w:tcW w:w="1780" w:type="dxa"/>
            <w:shd w:val="clear" w:color="auto" w:fill="auto"/>
            <w:vAlign w:val="bottom"/>
          </w:tcPr>
          <w:p w14:paraId="5785CEB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Stationary</w:t>
            </w:r>
          </w:p>
        </w:tc>
      </w:tr>
      <w:tr w:rsidR="007F45D1" w:rsidRPr="00E66EA7" w14:paraId="24416E98" w14:textId="77777777" w:rsidTr="00DE002E">
        <w:trPr>
          <w:trHeight w:val="267"/>
        </w:trPr>
        <w:tc>
          <w:tcPr>
            <w:tcW w:w="1500" w:type="dxa"/>
            <w:tcBorders>
              <w:bottom w:val="single" w:sz="8" w:space="0" w:color="auto"/>
              <w:right w:val="single" w:sz="8" w:space="0" w:color="auto"/>
            </w:tcBorders>
            <w:shd w:val="clear" w:color="auto" w:fill="auto"/>
            <w:vAlign w:val="bottom"/>
          </w:tcPr>
          <w:p w14:paraId="543E55DF" w14:textId="77777777" w:rsidR="007F45D1" w:rsidRPr="00E66EA7" w:rsidRDefault="007F45D1" w:rsidP="00DE002E">
            <w:pPr>
              <w:ind w:right="-85"/>
              <w:rPr>
                <w:rFonts w:asciiTheme="majorBidi" w:eastAsia="Times New Roman" w:hAnsiTheme="majorBidi" w:cstheme="majorBidi"/>
                <w:sz w:val="24"/>
                <w:szCs w:val="24"/>
              </w:rPr>
            </w:pPr>
          </w:p>
        </w:tc>
        <w:tc>
          <w:tcPr>
            <w:tcW w:w="1720" w:type="dxa"/>
            <w:tcBorders>
              <w:bottom w:val="single" w:sz="8" w:space="0" w:color="auto"/>
              <w:right w:val="single" w:sz="8" w:space="0" w:color="auto"/>
            </w:tcBorders>
            <w:shd w:val="clear" w:color="auto" w:fill="auto"/>
            <w:vAlign w:val="bottom"/>
          </w:tcPr>
          <w:p w14:paraId="76712985" w14:textId="77777777" w:rsidR="007F45D1" w:rsidRPr="00E66EA7" w:rsidRDefault="007F45D1" w:rsidP="00DE002E">
            <w:pPr>
              <w:ind w:right="-85"/>
              <w:rPr>
                <w:rFonts w:asciiTheme="majorBidi" w:eastAsia="Times New Roman" w:hAnsiTheme="majorBidi" w:cstheme="majorBidi"/>
                <w:sz w:val="24"/>
                <w:szCs w:val="24"/>
              </w:rPr>
            </w:pPr>
          </w:p>
        </w:tc>
        <w:tc>
          <w:tcPr>
            <w:tcW w:w="2120" w:type="dxa"/>
            <w:tcBorders>
              <w:bottom w:val="single" w:sz="8" w:space="0" w:color="auto"/>
              <w:right w:val="single" w:sz="8" w:space="0" w:color="auto"/>
            </w:tcBorders>
            <w:shd w:val="clear" w:color="auto" w:fill="auto"/>
            <w:vAlign w:val="bottom"/>
          </w:tcPr>
          <w:p w14:paraId="6E52C787" w14:textId="77777777" w:rsidR="007F45D1" w:rsidRPr="00E66EA7" w:rsidRDefault="007F45D1" w:rsidP="00DE002E">
            <w:pPr>
              <w:ind w:right="-85"/>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14:paraId="78BD7BC1" w14:textId="77777777" w:rsidR="007F45D1" w:rsidRPr="00E66EA7" w:rsidRDefault="007F45D1" w:rsidP="00DE002E">
            <w:pPr>
              <w:ind w:right="-85"/>
              <w:rPr>
                <w:rFonts w:asciiTheme="majorBidi" w:eastAsia="Times New Roman" w:hAnsiTheme="majorBidi" w:cstheme="majorBidi"/>
                <w:sz w:val="24"/>
                <w:szCs w:val="24"/>
              </w:rPr>
            </w:pPr>
          </w:p>
        </w:tc>
        <w:tc>
          <w:tcPr>
            <w:tcW w:w="1780" w:type="dxa"/>
            <w:tcBorders>
              <w:bottom w:val="single" w:sz="8" w:space="0" w:color="auto"/>
            </w:tcBorders>
            <w:shd w:val="clear" w:color="auto" w:fill="auto"/>
            <w:vAlign w:val="bottom"/>
          </w:tcPr>
          <w:p w14:paraId="184182BE"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0A0B82A3" w14:textId="77777777" w:rsidTr="00DE002E">
        <w:trPr>
          <w:trHeight w:val="378"/>
        </w:trPr>
        <w:tc>
          <w:tcPr>
            <w:tcW w:w="1500" w:type="dxa"/>
            <w:tcBorders>
              <w:right w:val="single" w:sz="8" w:space="0" w:color="auto"/>
            </w:tcBorders>
            <w:shd w:val="clear" w:color="auto" w:fill="auto"/>
            <w:vAlign w:val="bottom"/>
          </w:tcPr>
          <w:p w14:paraId="7D3C8034"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D(LINF)</w:t>
            </w:r>
          </w:p>
        </w:tc>
        <w:tc>
          <w:tcPr>
            <w:tcW w:w="1720" w:type="dxa"/>
            <w:tcBorders>
              <w:right w:val="single" w:sz="8" w:space="0" w:color="auto"/>
            </w:tcBorders>
            <w:shd w:val="clear" w:color="auto" w:fill="auto"/>
            <w:vAlign w:val="bottom"/>
          </w:tcPr>
          <w:p w14:paraId="150F339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-5.685866</w:t>
            </w:r>
          </w:p>
        </w:tc>
        <w:tc>
          <w:tcPr>
            <w:tcW w:w="2120" w:type="dxa"/>
            <w:tcBorders>
              <w:right w:val="single" w:sz="8" w:space="0" w:color="auto"/>
            </w:tcBorders>
            <w:shd w:val="clear" w:color="auto" w:fill="auto"/>
            <w:vAlign w:val="bottom"/>
          </w:tcPr>
          <w:p w14:paraId="033A1214"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-3.552973</w:t>
            </w:r>
          </w:p>
        </w:tc>
        <w:tc>
          <w:tcPr>
            <w:tcW w:w="1120" w:type="dxa"/>
            <w:tcBorders>
              <w:right w:val="single" w:sz="8" w:space="0" w:color="auto"/>
            </w:tcBorders>
            <w:shd w:val="clear" w:color="auto" w:fill="auto"/>
            <w:vAlign w:val="bottom"/>
          </w:tcPr>
          <w:p w14:paraId="65D438E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0.0003</w:t>
            </w:r>
          </w:p>
        </w:tc>
        <w:tc>
          <w:tcPr>
            <w:tcW w:w="1780" w:type="dxa"/>
            <w:shd w:val="clear" w:color="auto" w:fill="auto"/>
            <w:vAlign w:val="bottom"/>
          </w:tcPr>
          <w:p w14:paraId="19987D4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Stationary</w:t>
            </w:r>
          </w:p>
        </w:tc>
      </w:tr>
      <w:tr w:rsidR="007F45D1" w:rsidRPr="00E66EA7" w14:paraId="6E803FEC" w14:textId="77777777" w:rsidTr="00DE002E">
        <w:trPr>
          <w:trHeight w:val="264"/>
        </w:trPr>
        <w:tc>
          <w:tcPr>
            <w:tcW w:w="1500" w:type="dxa"/>
            <w:tcBorders>
              <w:bottom w:val="single" w:sz="8" w:space="0" w:color="auto"/>
              <w:right w:val="single" w:sz="8" w:space="0" w:color="auto"/>
            </w:tcBorders>
            <w:shd w:val="clear" w:color="auto" w:fill="auto"/>
            <w:vAlign w:val="bottom"/>
          </w:tcPr>
          <w:p w14:paraId="769F5944" w14:textId="77777777" w:rsidR="007F45D1" w:rsidRPr="00E66EA7" w:rsidRDefault="007F45D1" w:rsidP="00DE002E">
            <w:pPr>
              <w:ind w:right="-85"/>
              <w:rPr>
                <w:rFonts w:asciiTheme="majorBidi" w:eastAsia="Times New Roman" w:hAnsiTheme="majorBidi" w:cstheme="majorBidi"/>
                <w:sz w:val="24"/>
                <w:szCs w:val="24"/>
              </w:rPr>
            </w:pPr>
          </w:p>
        </w:tc>
        <w:tc>
          <w:tcPr>
            <w:tcW w:w="1720" w:type="dxa"/>
            <w:tcBorders>
              <w:bottom w:val="single" w:sz="8" w:space="0" w:color="auto"/>
              <w:right w:val="single" w:sz="8" w:space="0" w:color="auto"/>
            </w:tcBorders>
            <w:shd w:val="clear" w:color="auto" w:fill="auto"/>
            <w:vAlign w:val="bottom"/>
          </w:tcPr>
          <w:p w14:paraId="5A306C6E" w14:textId="77777777" w:rsidR="007F45D1" w:rsidRPr="00E66EA7" w:rsidRDefault="007F45D1" w:rsidP="00DE002E">
            <w:pPr>
              <w:ind w:right="-85"/>
              <w:rPr>
                <w:rFonts w:asciiTheme="majorBidi" w:eastAsia="Times New Roman" w:hAnsiTheme="majorBidi" w:cstheme="majorBidi"/>
                <w:sz w:val="24"/>
                <w:szCs w:val="24"/>
              </w:rPr>
            </w:pPr>
          </w:p>
        </w:tc>
        <w:tc>
          <w:tcPr>
            <w:tcW w:w="2120" w:type="dxa"/>
            <w:tcBorders>
              <w:bottom w:val="single" w:sz="8" w:space="0" w:color="auto"/>
              <w:right w:val="single" w:sz="8" w:space="0" w:color="auto"/>
            </w:tcBorders>
            <w:shd w:val="clear" w:color="auto" w:fill="auto"/>
            <w:vAlign w:val="bottom"/>
          </w:tcPr>
          <w:p w14:paraId="0EBC9301" w14:textId="77777777" w:rsidR="007F45D1" w:rsidRPr="00E66EA7" w:rsidRDefault="007F45D1" w:rsidP="00DE002E">
            <w:pPr>
              <w:ind w:right="-85"/>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14:paraId="73603513" w14:textId="77777777" w:rsidR="007F45D1" w:rsidRPr="00E66EA7" w:rsidRDefault="007F45D1" w:rsidP="00DE002E">
            <w:pPr>
              <w:ind w:right="-85"/>
              <w:rPr>
                <w:rFonts w:asciiTheme="majorBidi" w:eastAsia="Times New Roman" w:hAnsiTheme="majorBidi" w:cstheme="majorBidi"/>
                <w:sz w:val="24"/>
                <w:szCs w:val="24"/>
              </w:rPr>
            </w:pPr>
          </w:p>
        </w:tc>
        <w:tc>
          <w:tcPr>
            <w:tcW w:w="1780" w:type="dxa"/>
            <w:tcBorders>
              <w:bottom w:val="single" w:sz="8" w:space="0" w:color="auto"/>
            </w:tcBorders>
            <w:shd w:val="clear" w:color="auto" w:fill="auto"/>
            <w:vAlign w:val="bottom"/>
          </w:tcPr>
          <w:p w14:paraId="4CE0FE15"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5223C589" w14:textId="77777777" w:rsidTr="00DE002E">
        <w:trPr>
          <w:trHeight w:val="378"/>
        </w:trPr>
        <w:tc>
          <w:tcPr>
            <w:tcW w:w="1500" w:type="dxa"/>
            <w:tcBorders>
              <w:right w:val="single" w:sz="8" w:space="0" w:color="auto"/>
            </w:tcBorders>
            <w:shd w:val="clear" w:color="auto" w:fill="auto"/>
            <w:vAlign w:val="bottom"/>
          </w:tcPr>
          <w:p w14:paraId="492127D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D(LROILP)</w:t>
            </w:r>
          </w:p>
        </w:tc>
        <w:tc>
          <w:tcPr>
            <w:tcW w:w="1720" w:type="dxa"/>
            <w:tcBorders>
              <w:right w:val="single" w:sz="8" w:space="0" w:color="auto"/>
            </w:tcBorders>
            <w:shd w:val="clear" w:color="auto" w:fill="auto"/>
            <w:vAlign w:val="bottom"/>
          </w:tcPr>
          <w:p w14:paraId="18021430"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-5.112151</w:t>
            </w:r>
          </w:p>
        </w:tc>
        <w:tc>
          <w:tcPr>
            <w:tcW w:w="2120" w:type="dxa"/>
            <w:tcBorders>
              <w:right w:val="single" w:sz="8" w:space="0" w:color="auto"/>
            </w:tcBorders>
            <w:shd w:val="clear" w:color="auto" w:fill="auto"/>
            <w:vAlign w:val="bottom"/>
          </w:tcPr>
          <w:p w14:paraId="22CD27F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-3.552973</w:t>
            </w:r>
          </w:p>
        </w:tc>
        <w:tc>
          <w:tcPr>
            <w:tcW w:w="1120" w:type="dxa"/>
            <w:tcBorders>
              <w:right w:val="single" w:sz="8" w:space="0" w:color="auto"/>
            </w:tcBorders>
            <w:shd w:val="clear" w:color="auto" w:fill="auto"/>
            <w:vAlign w:val="bottom"/>
          </w:tcPr>
          <w:p w14:paraId="33820C5D"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0.0012</w:t>
            </w:r>
          </w:p>
        </w:tc>
        <w:tc>
          <w:tcPr>
            <w:tcW w:w="1780" w:type="dxa"/>
            <w:shd w:val="clear" w:color="auto" w:fill="auto"/>
            <w:vAlign w:val="bottom"/>
          </w:tcPr>
          <w:p w14:paraId="1F210E0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Stationary</w:t>
            </w:r>
          </w:p>
        </w:tc>
      </w:tr>
      <w:tr w:rsidR="007F45D1" w:rsidRPr="00E66EA7" w14:paraId="35FADCC1" w14:textId="77777777" w:rsidTr="00DE002E">
        <w:trPr>
          <w:trHeight w:val="267"/>
        </w:trPr>
        <w:tc>
          <w:tcPr>
            <w:tcW w:w="1500" w:type="dxa"/>
            <w:tcBorders>
              <w:bottom w:val="single" w:sz="8" w:space="0" w:color="auto"/>
              <w:right w:val="single" w:sz="8" w:space="0" w:color="auto"/>
            </w:tcBorders>
            <w:shd w:val="clear" w:color="auto" w:fill="auto"/>
            <w:vAlign w:val="bottom"/>
          </w:tcPr>
          <w:p w14:paraId="415DEBF1" w14:textId="77777777" w:rsidR="007F45D1" w:rsidRPr="00E66EA7" w:rsidRDefault="007F45D1" w:rsidP="00DE002E">
            <w:pPr>
              <w:ind w:right="-85"/>
              <w:rPr>
                <w:rFonts w:asciiTheme="majorBidi" w:eastAsia="Times New Roman" w:hAnsiTheme="majorBidi" w:cstheme="majorBidi"/>
                <w:sz w:val="24"/>
                <w:szCs w:val="24"/>
              </w:rPr>
            </w:pPr>
          </w:p>
        </w:tc>
        <w:tc>
          <w:tcPr>
            <w:tcW w:w="1720" w:type="dxa"/>
            <w:tcBorders>
              <w:bottom w:val="single" w:sz="8" w:space="0" w:color="auto"/>
              <w:right w:val="single" w:sz="8" w:space="0" w:color="auto"/>
            </w:tcBorders>
            <w:shd w:val="clear" w:color="auto" w:fill="auto"/>
            <w:vAlign w:val="bottom"/>
          </w:tcPr>
          <w:p w14:paraId="4B3147DA" w14:textId="77777777" w:rsidR="007F45D1" w:rsidRPr="00E66EA7" w:rsidRDefault="007F45D1" w:rsidP="00DE002E">
            <w:pPr>
              <w:ind w:right="-85"/>
              <w:rPr>
                <w:rFonts w:asciiTheme="majorBidi" w:eastAsia="Times New Roman" w:hAnsiTheme="majorBidi" w:cstheme="majorBidi"/>
                <w:sz w:val="24"/>
                <w:szCs w:val="24"/>
              </w:rPr>
            </w:pPr>
          </w:p>
        </w:tc>
        <w:tc>
          <w:tcPr>
            <w:tcW w:w="2120" w:type="dxa"/>
            <w:tcBorders>
              <w:bottom w:val="single" w:sz="8" w:space="0" w:color="auto"/>
              <w:right w:val="single" w:sz="8" w:space="0" w:color="auto"/>
            </w:tcBorders>
            <w:shd w:val="clear" w:color="auto" w:fill="auto"/>
            <w:vAlign w:val="bottom"/>
          </w:tcPr>
          <w:p w14:paraId="3C9E6517" w14:textId="77777777" w:rsidR="007F45D1" w:rsidRPr="00E66EA7" w:rsidRDefault="007F45D1" w:rsidP="00DE002E">
            <w:pPr>
              <w:ind w:right="-85"/>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14:paraId="2398F69A" w14:textId="77777777" w:rsidR="007F45D1" w:rsidRPr="00E66EA7" w:rsidRDefault="007F45D1" w:rsidP="00DE002E">
            <w:pPr>
              <w:ind w:right="-85"/>
              <w:rPr>
                <w:rFonts w:asciiTheme="majorBidi" w:eastAsia="Times New Roman" w:hAnsiTheme="majorBidi" w:cstheme="majorBidi"/>
                <w:sz w:val="24"/>
                <w:szCs w:val="24"/>
              </w:rPr>
            </w:pPr>
          </w:p>
        </w:tc>
        <w:tc>
          <w:tcPr>
            <w:tcW w:w="1780" w:type="dxa"/>
            <w:tcBorders>
              <w:bottom w:val="single" w:sz="8" w:space="0" w:color="auto"/>
            </w:tcBorders>
            <w:shd w:val="clear" w:color="auto" w:fill="auto"/>
            <w:vAlign w:val="bottom"/>
          </w:tcPr>
          <w:p w14:paraId="3E394438"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1EA382DE" w14:textId="77777777" w:rsidTr="00DE002E">
        <w:trPr>
          <w:trHeight w:val="378"/>
        </w:trPr>
        <w:tc>
          <w:tcPr>
            <w:tcW w:w="1500" w:type="dxa"/>
            <w:tcBorders>
              <w:right w:val="single" w:sz="8" w:space="0" w:color="auto"/>
            </w:tcBorders>
            <w:shd w:val="clear" w:color="auto" w:fill="auto"/>
            <w:vAlign w:val="bottom"/>
          </w:tcPr>
          <w:p w14:paraId="73F3ABB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D(LREER)</w:t>
            </w:r>
          </w:p>
        </w:tc>
        <w:tc>
          <w:tcPr>
            <w:tcW w:w="1720" w:type="dxa"/>
            <w:tcBorders>
              <w:right w:val="single" w:sz="8" w:space="0" w:color="auto"/>
            </w:tcBorders>
            <w:shd w:val="clear" w:color="auto" w:fill="auto"/>
            <w:vAlign w:val="bottom"/>
          </w:tcPr>
          <w:p w14:paraId="66101A0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-5.685866</w:t>
            </w:r>
          </w:p>
        </w:tc>
        <w:tc>
          <w:tcPr>
            <w:tcW w:w="2120" w:type="dxa"/>
            <w:tcBorders>
              <w:right w:val="single" w:sz="8" w:space="0" w:color="auto"/>
            </w:tcBorders>
            <w:shd w:val="clear" w:color="auto" w:fill="auto"/>
            <w:vAlign w:val="bottom"/>
          </w:tcPr>
          <w:p w14:paraId="12C4149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-3.552973</w:t>
            </w:r>
          </w:p>
        </w:tc>
        <w:tc>
          <w:tcPr>
            <w:tcW w:w="1120" w:type="dxa"/>
            <w:tcBorders>
              <w:right w:val="single" w:sz="8" w:space="0" w:color="auto"/>
            </w:tcBorders>
            <w:shd w:val="clear" w:color="auto" w:fill="auto"/>
            <w:vAlign w:val="bottom"/>
          </w:tcPr>
          <w:p w14:paraId="07573469"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0.0080</w:t>
            </w:r>
          </w:p>
        </w:tc>
        <w:tc>
          <w:tcPr>
            <w:tcW w:w="1780" w:type="dxa"/>
            <w:shd w:val="clear" w:color="auto" w:fill="auto"/>
            <w:vAlign w:val="bottom"/>
          </w:tcPr>
          <w:p w14:paraId="3782592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Stationary</w:t>
            </w:r>
          </w:p>
        </w:tc>
      </w:tr>
      <w:tr w:rsidR="007F45D1" w:rsidRPr="00E66EA7" w14:paraId="56EAF310" w14:textId="77777777" w:rsidTr="00DE002E">
        <w:trPr>
          <w:trHeight w:val="267"/>
        </w:trPr>
        <w:tc>
          <w:tcPr>
            <w:tcW w:w="1500" w:type="dxa"/>
            <w:tcBorders>
              <w:bottom w:val="single" w:sz="8" w:space="0" w:color="auto"/>
              <w:right w:val="single" w:sz="8" w:space="0" w:color="auto"/>
            </w:tcBorders>
            <w:shd w:val="clear" w:color="auto" w:fill="auto"/>
            <w:vAlign w:val="bottom"/>
          </w:tcPr>
          <w:p w14:paraId="01E033A0" w14:textId="77777777" w:rsidR="007F45D1" w:rsidRPr="00E66EA7" w:rsidRDefault="007F45D1" w:rsidP="00DE002E">
            <w:pPr>
              <w:ind w:right="-85"/>
              <w:rPr>
                <w:rFonts w:asciiTheme="majorBidi" w:eastAsia="Times New Roman" w:hAnsiTheme="majorBidi" w:cstheme="majorBidi"/>
                <w:sz w:val="24"/>
                <w:szCs w:val="24"/>
              </w:rPr>
            </w:pPr>
          </w:p>
        </w:tc>
        <w:tc>
          <w:tcPr>
            <w:tcW w:w="1720" w:type="dxa"/>
            <w:tcBorders>
              <w:bottom w:val="single" w:sz="8" w:space="0" w:color="auto"/>
              <w:right w:val="single" w:sz="8" w:space="0" w:color="auto"/>
            </w:tcBorders>
            <w:shd w:val="clear" w:color="auto" w:fill="auto"/>
            <w:vAlign w:val="bottom"/>
          </w:tcPr>
          <w:p w14:paraId="112944B7" w14:textId="77777777" w:rsidR="007F45D1" w:rsidRPr="00E66EA7" w:rsidRDefault="007F45D1" w:rsidP="00DE002E">
            <w:pPr>
              <w:ind w:right="-85"/>
              <w:rPr>
                <w:rFonts w:asciiTheme="majorBidi" w:eastAsia="Times New Roman" w:hAnsiTheme="majorBidi" w:cstheme="majorBidi"/>
                <w:sz w:val="24"/>
                <w:szCs w:val="24"/>
              </w:rPr>
            </w:pPr>
          </w:p>
        </w:tc>
        <w:tc>
          <w:tcPr>
            <w:tcW w:w="2120" w:type="dxa"/>
            <w:tcBorders>
              <w:bottom w:val="single" w:sz="8" w:space="0" w:color="auto"/>
              <w:right w:val="single" w:sz="8" w:space="0" w:color="auto"/>
            </w:tcBorders>
            <w:shd w:val="clear" w:color="auto" w:fill="auto"/>
            <w:vAlign w:val="bottom"/>
          </w:tcPr>
          <w:p w14:paraId="773DCDD0" w14:textId="77777777" w:rsidR="007F45D1" w:rsidRPr="00E66EA7" w:rsidRDefault="007F45D1" w:rsidP="00DE002E">
            <w:pPr>
              <w:ind w:right="-85"/>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14:paraId="190D9149" w14:textId="77777777" w:rsidR="007F45D1" w:rsidRPr="00E66EA7" w:rsidRDefault="007F45D1" w:rsidP="00DE002E">
            <w:pPr>
              <w:ind w:right="-85"/>
              <w:rPr>
                <w:rFonts w:asciiTheme="majorBidi" w:eastAsia="Times New Roman" w:hAnsiTheme="majorBidi" w:cstheme="majorBidi"/>
                <w:sz w:val="24"/>
                <w:szCs w:val="24"/>
              </w:rPr>
            </w:pPr>
          </w:p>
        </w:tc>
        <w:tc>
          <w:tcPr>
            <w:tcW w:w="1780" w:type="dxa"/>
            <w:tcBorders>
              <w:bottom w:val="single" w:sz="8" w:space="0" w:color="auto"/>
            </w:tcBorders>
            <w:shd w:val="clear" w:color="auto" w:fill="auto"/>
            <w:vAlign w:val="bottom"/>
          </w:tcPr>
          <w:p w14:paraId="388B6693" w14:textId="77777777" w:rsidR="007F45D1" w:rsidRPr="00E66EA7" w:rsidRDefault="007F45D1" w:rsidP="00DE002E">
            <w:pPr>
              <w:ind w:right="-85"/>
              <w:rPr>
                <w:rFonts w:asciiTheme="majorBidi" w:eastAsia="Times New Roman" w:hAnsiTheme="majorBidi" w:cstheme="majorBidi"/>
                <w:sz w:val="24"/>
                <w:szCs w:val="24"/>
              </w:rPr>
            </w:pPr>
          </w:p>
        </w:tc>
      </w:tr>
    </w:tbl>
    <w:p w14:paraId="0E7B889A" w14:textId="70C4F61B" w:rsidR="007F45D1" w:rsidRPr="00DB01D6" w:rsidRDefault="007F45D1" w:rsidP="007F45D1">
      <w:pPr>
        <w:spacing w:line="480" w:lineRule="auto"/>
        <w:ind w:right="-85"/>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b/>
        <w:t>Source: CBN Statistical Bulletin, 202</w:t>
      </w:r>
      <w:r>
        <w:rPr>
          <w:rFonts w:asciiTheme="majorBidi" w:eastAsia="Times New Roman" w:hAnsiTheme="majorBidi" w:cstheme="majorBidi"/>
          <w:b/>
          <w:bCs/>
          <w:sz w:val="24"/>
          <w:szCs w:val="24"/>
        </w:rPr>
        <w:t>5</w:t>
      </w:r>
    </w:p>
    <w:p w14:paraId="343442FA"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4.3.</w:t>
      </w:r>
      <w:r w:rsidRPr="00E66EA7">
        <w:rPr>
          <w:rFonts w:asciiTheme="majorBidi" w:eastAsia="Times New Roman" w:hAnsiTheme="majorBidi" w:cstheme="majorBidi"/>
          <w:sz w:val="24"/>
          <w:szCs w:val="24"/>
        </w:rPr>
        <w:tab/>
      </w:r>
      <w:r w:rsidRPr="00E66EA7">
        <w:rPr>
          <w:rFonts w:asciiTheme="majorBidi" w:eastAsia="Times New Roman" w:hAnsiTheme="majorBidi" w:cstheme="majorBidi"/>
          <w:b/>
          <w:sz w:val="24"/>
          <w:szCs w:val="24"/>
        </w:rPr>
        <w:t>Lag Selection Criteria</w:t>
      </w:r>
    </w:p>
    <w:p w14:paraId="53FA5227"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The lag selection criterion gives strategies that are utilized to decide the number of lags that will be utilized in conducting Johansen test for cointegration. The choice of the number of lags depends on the perception of selecting the designated lag that has the </w:t>
      </w:r>
      <w:r w:rsidRPr="00E66EA7">
        <w:rPr>
          <w:rFonts w:asciiTheme="majorBidi" w:eastAsia="Times New Roman" w:hAnsiTheme="majorBidi" w:cstheme="majorBidi"/>
          <w:sz w:val="24"/>
          <w:szCs w:val="24"/>
        </w:rPr>
        <w:lastRenderedPageBreak/>
        <w:t>possible lowest value. The table below indicated that all the methods are for one lag except Akaike which is for four lags. Therefore, this study will make use of one lag.</w:t>
      </w:r>
    </w:p>
    <w:p w14:paraId="452E7A22" w14:textId="77777777" w:rsidR="007F45D1" w:rsidRPr="00E66EA7" w:rsidRDefault="007F45D1" w:rsidP="007F45D1">
      <w:pPr>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Table 5.2: Lag Order Selection Criteria</w:t>
      </w:r>
    </w:p>
    <w:tbl>
      <w:tblPr>
        <w:tblW w:w="8340" w:type="dxa"/>
        <w:tblInd w:w="820" w:type="dxa"/>
        <w:tblLayout w:type="fixed"/>
        <w:tblCellMar>
          <w:left w:w="0" w:type="dxa"/>
          <w:right w:w="0" w:type="dxa"/>
        </w:tblCellMar>
        <w:tblLook w:val="0000" w:firstRow="0" w:lastRow="0" w:firstColumn="0" w:lastColumn="0" w:noHBand="0" w:noVBand="0"/>
      </w:tblPr>
      <w:tblGrid>
        <w:gridCol w:w="120"/>
        <w:gridCol w:w="620"/>
        <w:gridCol w:w="1100"/>
        <w:gridCol w:w="1240"/>
        <w:gridCol w:w="1180"/>
        <w:gridCol w:w="60"/>
        <w:gridCol w:w="1280"/>
        <w:gridCol w:w="1360"/>
        <w:gridCol w:w="1380"/>
      </w:tblGrid>
      <w:tr w:rsidR="007F45D1" w:rsidRPr="00E66EA7" w14:paraId="2862E251" w14:textId="77777777" w:rsidTr="00DE002E">
        <w:trPr>
          <w:trHeight w:val="403"/>
        </w:trPr>
        <w:tc>
          <w:tcPr>
            <w:tcW w:w="120" w:type="dxa"/>
            <w:tcBorders>
              <w:right w:val="single" w:sz="8" w:space="0" w:color="auto"/>
            </w:tcBorders>
            <w:shd w:val="clear" w:color="auto" w:fill="auto"/>
            <w:vAlign w:val="bottom"/>
          </w:tcPr>
          <w:p w14:paraId="23104DA2" w14:textId="77777777" w:rsidR="007F45D1" w:rsidRPr="00E66EA7" w:rsidRDefault="007F45D1" w:rsidP="00DE002E">
            <w:pPr>
              <w:ind w:right="-85"/>
              <w:rPr>
                <w:rFonts w:asciiTheme="majorBidi" w:eastAsia="Times New Roman" w:hAnsiTheme="majorBidi" w:cstheme="majorBidi"/>
                <w:sz w:val="24"/>
                <w:szCs w:val="24"/>
              </w:rPr>
            </w:pPr>
          </w:p>
        </w:tc>
        <w:tc>
          <w:tcPr>
            <w:tcW w:w="620" w:type="dxa"/>
            <w:tcBorders>
              <w:top w:val="single" w:sz="8" w:space="0" w:color="auto"/>
              <w:right w:val="single" w:sz="8" w:space="0" w:color="auto"/>
            </w:tcBorders>
            <w:shd w:val="clear" w:color="auto" w:fill="auto"/>
            <w:vAlign w:val="bottom"/>
          </w:tcPr>
          <w:p w14:paraId="437F0D2D"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Lag</w:t>
            </w:r>
          </w:p>
        </w:tc>
        <w:tc>
          <w:tcPr>
            <w:tcW w:w="1100" w:type="dxa"/>
            <w:tcBorders>
              <w:top w:val="single" w:sz="8" w:space="0" w:color="auto"/>
              <w:right w:val="single" w:sz="8" w:space="0" w:color="auto"/>
            </w:tcBorders>
            <w:shd w:val="clear" w:color="auto" w:fill="auto"/>
            <w:vAlign w:val="bottom"/>
          </w:tcPr>
          <w:p w14:paraId="7C296291"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LogL</w:t>
            </w:r>
          </w:p>
        </w:tc>
        <w:tc>
          <w:tcPr>
            <w:tcW w:w="1240" w:type="dxa"/>
            <w:tcBorders>
              <w:top w:val="single" w:sz="8" w:space="0" w:color="auto"/>
              <w:right w:val="single" w:sz="8" w:space="0" w:color="auto"/>
            </w:tcBorders>
            <w:shd w:val="clear" w:color="auto" w:fill="auto"/>
            <w:vAlign w:val="bottom"/>
          </w:tcPr>
          <w:p w14:paraId="5AB7521B"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LR</w:t>
            </w:r>
          </w:p>
        </w:tc>
        <w:tc>
          <w:tcPr>
            <w:tcW w:w="1180" w:type="dxa"/>
            <w:tcBorders>
              <w:top w:val="single" w:sz="8" w:space="0" w:color="auto"/>
              <w:right w:val="single" w:sz="8" w:space="0" w:color="auto"/>
            </w:tcBorders>
            <w:shd w:val="clear" w:color="auto" w:fill="auto"/>
            <w:vAlign w:val="bottom"/>
          </w:tcPr>
          <w:p w14:paraId="45D5B258"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FPE</w:t>
            </w:r>
          </w:p>
        </w:tc>
        <w:tc>
          <w:tcPr>
            <w:tcW w:w="60" w:type="dxa"/>
            <w:tcBorders>
              <w:top w:val="single" w:sz="8" w:space="0" w:color="auto"/>
            </w:tcBorders>
            <w:shd w:val="clear" w:color="auto" w:fill="auto"/>
            <w:vAlign w:val="bottom"/>
          </w:tcPr>
          <w:p w14:paraId="3227C052" w14:textId="77777777" w:rsidR="007F45D1" w:rsidRPr="00E66EA7" w:rsidRDefault="007F45D1" w:rsidP="00DE002E">
            <w:pPr>
              <w:ind w:right="-85"/>
              <w:rPr>
                <w:rFonts w:asciiTheme="majorBidi" w:eastAsia="Times New Roman" w:hAnsiTheme="majorBidi" w:cstheme="majorBidi"/>
                <w:sz w:val="24"/>
                <w:szCs w:val="24"/>
              </w:rPr>
            </w:pPr>
          </w:p>
        </w:tc>
        <w:tc>
          <w:tcPr>
            <w:tcW w:w="1280" w:type="dxa"/>
            <w:tcBorders>
              <w:top w:val="single" w:sz="8" w:space="0" w:color="auto"/>
              <w:right w:val="single" w:sz="8" w:space="0" w:color="auto"/>
            </w:tcBorders>
            <w:shd w:val="clear" w:color="auto" w:fill="auto"/>
            <w:vAlign w:val="bottom"/>
          </w:tcPr>
          <w:p w14:paraId="3A09E846"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AIC</w:t>
            </w:r>
          </w:p>
        </w:tc>
        <w:tc>
          <w:tcPr>
            <w:tcW w:w="1360" w:type="dxa"/>
            <w:tcBorders>
              <w:top w:val="single" w:sz="8" w:space="0" w:color="auto"/>
              <w:right w:val="single" w:sz="8" w:space="0" w:color="auto"/>
            </w:tcBorders>
            <w:shd w:val="clear" w:color="auto" w:fill="auto"/>
            <w:vAlign w:val="bottom"/>
          </w:tcPr>
          <w:p w14:paraId="2920A125"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SC</w:t>
            </w:r>
          </w:p>
        </w:tc>
        <w:tc>
          <w:tcPr>
            <w:tcW w:w="1380" w:type="dxa"/>
            <w:tcBorders>
              <w:top w:val="single" w:sz="8" w:space="0" w:color="auto"/>
              <w:right w:val="single" w:sz="8" w:space="0" w:color="auto"/>
            </w:tcBorders>
            <w:shd w:val="clear" w:color="auto" w:fill="auto"/>
            <w:vAlign w:val="bottom"/>
          </w:tcPr>
          <w:p w14:paraId="63D2C881"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HQ</w:t>
            </w:r>
          </w:p>
        </w:tc>
      </w:tr>
      <w:tr w:rsidR="007F45D1" w:rsidRPr="00E66EA7" w14:paraId="2A478983" w14:textId="77777777" w:rsidTr="00DE002E">
        <w:trPr>
          <w:trHeight w:val="262"/>
        </w:trPr>
        <w:tc>
          <w:tcPr>
            <w:tcW w:w="120" w:type="dxa"/>
            <w:tcBorders>
              <w:right w:val="single" w:sz="8" w:space="0" w:color="auto"/>
            </w:tcBorders>
            <w:shd w:val="clear" w:color="auto" w:fill="auto"/>
            <w:vAlign w:val="bottom"/>
          </w:tcPr>
          <w:p w14:paraId="74911504" w14:textId="77777777" w:rsidR="007F45D1" w:rsidRPr="00E66EA7" w:rsidRDefault="007F45D1" w:rsidP="00DE002E">
            <w:pPr>
              <w:ind w:right="-85"/>
              <w:rPr>
                <w:rFonts w:asciiTheme="majorBidi" w:eastAsia="Times New Roman" w:hAnsiTheme="majorBidi" w:cstheme="majorBidi"/>
                <w:sz w:val="24"/>
                <w:szCs w:val="24"/>
              </w:rPr>
            </w:pPr>
          </w:p>
        </w:tc>
        <w:tc>
          <w:tcPr>
            <w:tcW w:w="620" w:type="dxa"/>
            <w:tcBorders>
              <w:bottom w:val="single" w:sz="8" w:space="0" w:color="auto"/>
              <w:right w:val="single" w:sz="8" w:space="0" w:color="auto"/>
            </w:tcBorders>
            <w:shd w:val="clear" w:color="auto" w:fill="auto"/>
            <w:vAlign w:val="bottom"/>
          </w:tcPr>
          <w:p w14:paraId="7CE02140" w14:textId="77777777" w:rsidR="007F45D1" w:rsidRPr="00E66EA7" w:rsidRDefault="007F45D1" w:rsidP="00DE002E">
            <w:pPr>
              <w:ind w:right="-85"/>
              <w:rPr>
                <w:rFonts w:asciiTheme="majorBidi" w:eastAsia="Times New Roman" w:hAnsiTheme="majorBidi" w:cstheme="majorBidi"/>
                <w:sz w:val="24"/>
                <w:szCs w:val="24"/>
              </w:rPr>
            </w:pPr>
          </w:p>
        </w:tc>
        <w:tc>
          <w:tcPr>
            <w:tcW w:w="1100" w:type="dxa"/>
            <w:tcBorders>
              <w:bottom w:val="single" w:sz="8" w:space="0" w:color="auto"/>
              <w:right w:val="single" w:sz="8" w:space="0" w:color="auto"/>
            </w:tcBorders>
            <w:shd w:val="clear" w:color="auto" w:fill="auto"/>
            <w:vAlign w:val="bottom"/>
          </w:tcPr>
          <w:p w14:paraId="3D689C8C" w14:textId="77777777" w:rsidR="007F45D1" w:rsidRPr="00E66EA7" w:rsidRDefault="007F45D1" w:rsidP="00DE002E">
            <w:pPr>
              <w:ind w:right="-85"/>
              <w:rPr>
                <w:rFonts w:asciiTheme="majorBidi" w:eastAsia="Times New Roman" w:hAnsiTheme="majorBidi" w:cstheme="majorBidi"/>
                <w:sz w:val="24"/>
                <w:szCs w:val="24"/>
              </w:rPr>
            </w:pPr>
          </w:p>
        </w:tc>
        <w:tc>
          <w:tcPr>
            <w:tcW w:w="1240" w:type="dxa"/>
            <w:tcBorders>
              <w:bottom w:val="single" w:sz="8" w:space="0" w:color="auto"/>
              <w:right w:val="single" w:sz="8" w:space="0" w:color="auto"/>
            </w:tcBorders>
            <w:shd w:val="clear" w:color="auto" w:fill="auto"/>
            <w:vAlign w:val="bottom"/>
          </w:tcPr>
          <w:p w14:paraId="714A69EB" w14:textId="77777777" w:rsidR="007F45D1" w:rsidRPr="00E66EA7" w:rsidRDefault="007F45D1" w:rsidP="00DE002E">
            <w:pPr>
              <w:ind w:right="-85"/>
              <w:rPr>
                <w:rFonts w:asciiTheme="majorBidi" w:eastAsia="Times New Roman" w:hAnsiTheme="majorBidi" w:cstheme="majorBidi"/>
                <w:sz w:val="24"/>
                <w:szCs w:val="24"/>
              </w:rPr>
            </w:pPr>
          </w:p>
        </w:tc>
        <w:tc>
          <w:tcPr>
            <w:tcW w:w="1180" w:type="dxa"/>
            <w:tcBorders>
              <w:bottom w:val="single" w:sz="8" w:space="0" w:color="auto"/>
              <w:right w:val="single" w:sz="8" w:space="0" w:color="auto"/>
            </w:tcBorders>
            <w:shd w:val="clear" w:color="auto" w:fill="auto"/>
            <w:vAlign w:val="bottom"/>
          </w:tcPr>
          <w:p w14:paraId="4ECE4C04" w14:textId="77777777" w:rsidR="007F45D1" w:rsidRPr="00E66EA7" w:rsidRDefault="007F45D1" w:rsidP="00DE002E">
            <w:pPr>
              <w:ind w:right="-85"/>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5B4701CE" w14:textId="77777777" w:rsidR="007F45D1" w:rsidRPr="00E66EA7" w:rsidRDefault="007F45D1" w:rsidP="00DE002E">
            <w:pPr>
              <w:ind w:right="-85"/>
              <w:rPr>
                <w:rFonts w:asciiTheme="majorBidi" w:eastAsia="Times New Roman" w:hAnsiTheme="majorBidi" w:cstheme="majorBidi"/>
                <w:sz w:val="24"/>
                <w:szCs w:val="24"/>
              </w:rPr>
            </w:pPr>
          </w:p>
        </w:tc>
        <w:tc>
          <w:tcPr>
            <w:tcW w:w="1280" w:type="dxa"/>
            <w:tcBorders>
              <w:bottom w:val="single" w:sz="8" w:space="0" w:color="auto"/>
              <w:right w:val="single" w:sz="8" w:space="0" w:color="auto"/>
            </w:tcBorders>
            <w:shd w:val="clear" w:color="auto" w:fill="auto"/>
            <w:vAlign w:val="bottom"/>
          </w:tcPr>
          <w:p w14:paraId="4E1D1932" w14:textId="77777777" w:rsidR="007F45D1" w:rsidRPr="00E66EA7" w:rsidRDefault="007F45D1" w:rsidP="00DE002E">
            <w:pPr>
              <w:ind w:right="-85"/>
              <w:rPr>
                <w:rFonts w:asciiTheme="majorBidi" w:eastAsia="Times New Roman" w:hAnsiTheme="majorBidi" w:cstheme="majorBidi"/>
                <w:sz w:val="24"/>
                <w:szCs w:val="24"/>
              </w:rPr>
            </w:pPr>
          </w:p>
        </w:tc>
        <w:tc>
          <w:tcPr>
            <w:tcW w:w="1360" w:type="dxa"/>
            <w:tcBorders>
              <w:bottom w:val="single" w:sz="8" w:space="0" w:color="auto"/>
              <w:right w:val="single" w:sz="8" w:space="0" w:color="auto"/>
            </w:tcBorders>
            <w:shd w:val="clear" w:color="auto" w:fill="auto"/>
            <w:vAlign w:val="bottom"/>
          </w:tcPr>
          <w:p w14:paraId="4D5C7971" w14:textId="77777777" w:rsidR="007F45D1" w:rsidRPr="00E66EA7" w:rsidRDefault="007F45D1" w:rsidP="00DE002E">
            <w:pPr>
              <w:ind w:right="-85"/>
              <w:rPr>
                <w:rFonts w:asciiTheme="majorBidi" w:eastAsia="Times New Roman" w:hAnsiTheme="majorBidi" w:cstheme="majorBidi"/>
                <w:sz w:val="24"/>
                <w:szCs w:val="24"/>
              </w:rPr>
            </w:pPr>
          </w:p>
        </w:tc>
        <w:tc>
          <w:tcPr>
            <w:tcW w:w="1380" w:type="dxa"/>
            <w:tcBorders>
              <w:bottom w:val="single" w:sz="8" w:space="0" w:color="auto"/>
              <w:right w:val="single" w:sz="8" w:space="0" w:color="auto"/>
            </w:tcBorders>
            <w:shd w:val="clear" w:color="auto" w:fill="auto"/>
            <w:vAlign w:val="bottom"/>
          </w:tcPr>
          <w:p w14:paraId="6FABBB90"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672AE519" w14:textId="77777777" w:rsidTr="00DE002E">
        <w:trPr>
          <w:trHeight w:val="378"/>
        </w:trPr>
        <w:tc>
          <w:tcPr>
            <w:tcW w:w="120" w:type="dxa"/>
            <w:tcBorders>
              <w:right w:val="single" w:sz="8" w:space="0" w:color="auto"/>
            </w:tcBorders>
            <w:shd w:val="clear" w:color="auto" w:fill="auto"/>
            <w:vAlign w:val="bottom"/>
          </w:tcPr>
          <w:p w14:paraId="1573265B" w14:textId="77777777" w:rsidR="007F45D1" w:rsidRPr="00E66EA7" w:rsidRDefault="007F45D1" w:rsidP="00DE002E">
            <w:pPr>
              <w:ind w:right="-85"/>
              <w:rPr>
                <w:rFonts w:asciiTheme="majorBidi" w:eastAsia="Times New Roman" w:hAnsiTheme="majorBidi" w:cstheme="majorBidi"/>
                <w:sz w:val="24"/>
                <w:szCs w:val="24"/>
              </w:rPr>
            </w:pPr>
          </w:p>
        </w:tc>
        <w:tc>
          <w:tcPr>
            <w:tcW w:w="620" w:type="dxa"/>
            <w:tcBorders>
              <w:right w:val="single" w:sz="8" w:space="0" w:color="auto"/>
            </w:tcBorders>
            <w:shd w:val="clear" w:color="auto" w:fill="auto"/>
            <w:vAlign w:val="bottom"/>
          </w:tcPr>
          <w:p w14:paraId="7D933AA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w:t>
            </w:r>
          </w:p>
        </w:tc>
        <w:tc>
          <w:tcPr>
            <w:tcW w:w="1100" w:type="dxa"/>
            <w:tcBorders>
              <w:right w:val="single" w:sz="8" w:space="0" w:color="auto"/>
            </w:tcBorders>
            <w:shd w:val="clear" w:color="auto" w:fill="auto"/>
            <w:vAlign w:val="bottom"/>
          </w:tcPr>
          <w:p w14:paraId="143D674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45.60573</w:t>
            </w:r>
          </w:p>
        </w:tc>
        <w:tc>
          <w:tcPr>
            <w:tcW w:w="1240" w:type="dxa"/>
            <w:tcBorders>
              <w:right w:val="single" w:sz="8" w:space="0" w:color="auto"/>
            </w:tcBorders>
            <w:shd w:val="clear" w:color="auto" w:fill="auto"/>
            <w:vAlign w:val="bottom"/>
          </w:tcPr>
          <w:p w14:paraId="12B06744"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NA</w:t>
            </w:r>
          </w:p>
        </w:tc>
        <w:tc>
          <w:tcPr>
            <w:tcW w:w="1180" w:type="dxa"/>
            <w:tcBorders>
              <w:right w:val="single" w:sz="8" w:space="0" w:color="auto"/>
            </w:tcBorders>
            <w:shd w:val="clear" w:color="auto" w:fill="auto"/>
            <w:vAlign w:val="bottom"/>
          </w:tcPr>
          <w:p w14:paraId="147645F7"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5.01e-08</w:t>
            </w:r>
          </w:p>
        </w:tc>
        <w:tc>
          <w:tcPr>
            <w:tcW w:w="60" w:type="dxa"/>
            <w:shd w:val="clear" w:color="auto" w:fill="auto"/>
            <w:vAlign w:val="bottom"/>
          </w:tcPr>
          <w:p w14:paraId="1866D94B" w14:textId="77777777" w:rsidR="007F45D1" w:rsidRPr="00E66EA7" w:rsidRDefault="007F45D1" w:rsidP="00DE002E">
            <w:pPr>
              <w:ind w:right="-85"/>
              <w:rPr>
                <w:rFonts w:asciiTheme="majorBidi" w:eastAsia="Times New Roman" w:hAnsiTheme="majorBidi" w:cstheme="majorBidi"/>
                <w:sz w:val="24"/>
                <w:szCs w:val="24"/>
              </w:rPr>
            </w:pPr>
          </w:p>
        </w:tc>
        <w:tc>
          <w:tcPr>
            <w:tcW w:w="1280" w:type="dxa"/>
            <w:tcBorders>
              <w:right w:val="single" w:sz="8" w:space="0" w:color="auto"/>
            </w:tcBorders>
            <w:shd w:val="clear" w:color="auto" w:fill="auto"/>
            <w:vAlign w:val="bottom"/>
          </w:tcPr>
          <w:p w14:paraId="3CAACD7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-2.619725</w:t>
            </w:r>
          </w:p>
        </w:tc>
        <w:tc>
          <w:tcPr>
            <w:tcW w:w="1360" w:type="dxa"/>
            <w:tcBorders>
              <w:right w:val="single" w:sz="8" w:space="0" w:color="auto"/>
            </w:tcBorders>
            <w:shd w:val="clear" w:color="auto" w:fill="auto"/>
            <w:vAlign w:val="bottom"/>
          </w:tcPr>
          <w:p w14:paraId="7F982E8E"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-2.388437</w:t>
            </w:r>
          </w:p>
        </w:tc>
        <w:tc>
          <w:tcPr>
            <w:tcW w:w="1380" w:type="dxa"/>
            <w:tcBorders>
              <w:right w:val="single" w:sz="8" w:space="0" w:color="auto"/>
            </w:tcBorders>
            <w:shd w:val="clear" w:color="auto" w:fill="auto"/>
            <w:vAlign w:val="bottom"/>
          </w:tcPr>
          <w:p w14:paraId="0C3EFAD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-2.544331</w:t>
            </w:r>
          </w:p>
        </w:tc>
      </w:tr>
      <w:tr w:rsidR="007F45D1" w:rsidRPr="00E66EA7" w14:paraId="14662941" w14:textId="77777777" w:rsidTr="00DE002E">
        <w:trPr>
          <w:trHeight w:val="267"/>
        </w:trPr>
        <w:tc>
          <w:tcPr>
            <w:tcW w:w="120" w:type="dxa"/>
            <w:tcBorders>
              <w:right w:val="single" w:sz="8" w:space="0" w:color="auto"/>
            </w:tcBorders>
            <w:shd w:val="clear" w:color="auto" w:fill="auto"/>
            <w:vAlign w:val="bottom"/>
          </w:tcPr>
          <w:p w14:paraId="73A3D0BD" w14:textId="77777777" w:rsidR="007F45D1" w:rsidRPr="00E66EA7" w:rsidRDefault="007F45D1" w:rsidP="00DE002E">
            <w:pPr>
              <w:ind w:right="-85"/>
              <w:rPr>
                <w:rFonts w:asciiTheme="majorBidi" w:eastAsia="Times New Roman" w:hAnsiTheme="majorBidi" w:cstheme="majorBidi"/>
                <w:sz w:val="24"/>
                <w:szCs w:val="24"/>
              </w:rPr>
            </w:pPr>
          </w:p>
        </w:tc>
        <w:tc>
          <w:tcPr>
            <w:tcW w:w="620" w:type="dxa"/>
            <w:tcBorders>
              <w:bottom w:val="single" w:sz="8" w:space="0" w:color="auto"/>
              <w:right w:val="single" w:sz="8" w:space="0" w:color="auto"/>
            </w:tcBorders>
            <w:shd w:val="clear" w:color="auto" w:fill="auto"/>
            <w:vAlign w:val="bottom"/>
          </w:tcPr>
          <w:p w14:paraId="6E8BC8A3" w14:textId="77777777" w:rsidR="007F45D1" w:rsidRPr="00E66EA7" w:rsidRDefault="007F45D1" w:rsidP="00DE002E">
            <w:pPr>
              <w:ind w:right="-85"/>
              <w:rPr>
                <w:rFonts w:asciiTheme="majorBidi" w:eastAsia="Times New Roman" w:hAnsiTheme="majorBidi" w:cstheme="majorBidi"/>
                <w:sz w:val="24"/>
                <w:szCs w:val="24"/>
              </w:rPr>
            </w:pPr>
          </w:p>
        </w:tc>
        <w:tc>
          <w:tcPr>
            <w:tcW w:w="1100" w:type="dxa"/>
            <w:tcBorders>
              <w:bottom w:val="single" w:sz="8" w:space="0" w:color="auto"/>
              <w:right w:val="single" w:sz="8" w:space="0" w:color="auto"/>
            </w:tcBorders>
            <w:shd w:val="clear" w:color="auto" w:fill="auto"/>
            <w:vAlign w:val="bottom"/>
          </w:tcPr>
          <w:p w14:paraId="039CF74D" w14:textId="77777777" w:rsidR="007F45D1" w:rsidRPr="00E66EA7" w:rsidRDefault="007F45D1" w:rsidP="00DE002E">
            <w:pPr>
              <w:ind w:right="-85"/>
              <w:rPr>
                <w:rFonts w:asciiTheme="majorBidi" w:eastAsia="Times New Roman" w:hAnsiTheme="majorBidi" w:cstheme="majorBidi"/>
                <w:sz w:val="24"/>
                <w:szCs w:val="24"/>
              </w:rPr>
            </w:pPr>
          </w:p>
        </w:tc>
        <w:tc>
          <w:tcPr>
            <w:tcW w:w="1240" w:type="dxa"/>
            <w:tcBorders>
              <w:bottom w:val="single" w:sz="8" w:space="0" w:color="auto"/>
              <w:right w:val="single" w:sz="8" w:space="0" w:color="auto"/>
            </w:tcBorders>
            <w:shd w:val="clear" w:color="auto" w:fill="auto"/>
            <w:vAlign w:val="bottom"/>
          </w:tcPr>
          <w:p w14:paraId="37C7EF9C" w14:textId="77777777" w:rsidR="007F45D1" w:rsidRPr="00E66EA7" w:rsidRDefault="007F45D1" w:rsidP="00DE002E">
            <w:pPr>
              <w:ind w:right="-85"/>
              <w:rPr>
                <w:rFonts w:asciiTheme="majorBidi" w:eastAsia="Times New Roman" w:hAnsiTheme="majorBidi" w:cstheme="majorBidi"/>
                <w:sz w:val="24"/>
                <w:szCs w:val="24"/>
              </w:rPr>
            </w:pPr>
          </w:p>
        </w:tc>
        <w:tc>
          <w:tcPr>
            <w:tcW w:w="1180" w:type="dxa"/>
            <w:tcBorders>
              <w:bottom w:val="single" w:sz="8" w:space="0" w:color="auto"/>
              <w:right w:val="single" w:sz="8" w:space="0" w:color="auto"/>
            </w:tcBorders>
            <w:shd w:val="clear" w:color="auto" w:fill="auto"/>
            <w:vAlign w:val="bottom"/>
          </w:tcPr>
          <w:p w14:paraId="0C3FF4B7" w14:textId="77777777" w:rsidR="007F45D1" w:rsidRPr="00E66EA7" w:rsidRDefault="007F45D1" w:rsidP="00DE002E">
            <w:pPr>
              <w:ind w:right="-85"/>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0C9BB712" w14:textId="77777777" w:rsidR="007F45D1" w:rsidRPr="00E66EA7" w:rsidRDefault="007F45D1" w:rsidP="00DE002E">
            <w:pPr>
              <w:ind w:right="-85"/>
              <w:rPr>
                <w:rFonts w:asciiTheme="majorBidi" w:eastAsia="Times New Roman" w:hAnsiTheme="majorBidi" w:cstheme="majorBidi"/>
                <w:sz w:val="24"/>
                <w:szCs w:val="24"/>
              </w:rPr>
            </w:pPr>
          </w:p>
        </w:tc>
        <w:tc>
          <w:tcPr>
            <w:tcW w:w="1280" w:type="dxa"/>
            <w:tcBorders>
              <w:bottom w:val="single" w:sz="8" w:space="0" w:color="auto"/>
              <w:right w:val="single" w:sz="8" w:space="0" w:color="auto"/>
            </w:tcBorders>
            <w:shd w:val="clear" w:color="auto" w:fill="auto"/>
            <w:vAlign w:val="bottom"/>
          </w:tcPr>
          <w:p w14:paraId="4CCAF5EB" w14:textId="77777777" w:rsidR="007F45D1" w:rsidRPr="00E66EA7" w:rsidRDefault="007F45D1" w:rsidP="00DE002E">
            <w:pPr>
              <w:ind w:right="-85"/>
              <w:rPr>
                <w:rFonts w:asciiTheme="majorBidi" w:eastAsia="Times New Roman" w:hAnsiTheme="majorBidi" w:cstheme="majorBidi"/>
                <w:sz w:val="24"/>
                <w:szCs w:val="24"/>
              </w:rPr>
            </w:pPr>
          </w:p>
        </w:tc>
        <w:tc>
          <w:tcPr>
            <w:tcW w:w="1360" w:type="dxa"/>
            <w:tcBorders>
              <w:bottom w:val="single" w:sz="8" w:space="0" w:color="auto"/>
              <w:right w:val="single" w:sz="8" w:space="0" w:color="auto"/>
            </w:tcBorders>
            <w:shd w:val="clear" w:color="auto" w:fill="auto"/>
            <w:vAlign w:val="bottom"/>
          </w:tcPr>
          <w:p w14:paraId="2149240C" w14:textId="77777777" w:rsidR="007F45D1" w:rsidRPr="00E66EA7" w:rsidRDefault="007F45D1" w:rsidP="00DE002E">
            <w:pPr>
              <w:ind w:right="-85"/>
              <w:rPr>
                <w:rFonts w:asciiTheme="majorBidi" w:eastAsia="Times New Roman" w:hAnsiTheme="majorBidi" w:cstheme="majorBidi"/>
                <w:sz w:val="24"/>
                <w:szCs w:val="24"/>
              </w:rPr>
            </w:pPr>
          </w:p>
        </w:tc>
        <w:tc>
          <w:tcPr>
            <w:tcW w:w="1380" w:type="dxa"/>
            <w:tcBorders>
              <w:bottom w:val="single" w:sz="8" w:space="0" w:color="auto"/>
              <w:right w:val="single" w:sz="8" w:space="0" w:color="auto"/>
            </w:tcBorders>
            <w:shd w:val="clear" w:color="auto" w:fill="auto"/>
            <w:vAlign w:val="bottom"/>
          </w:tcPr>
          <w:p w14:paraId="0DF89483"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40B9CF23" w14:textId="77777777" w:rsidTr="00DE002E">
        <w:trPr>
          <w:trHeight w:val="378"/>
        </w:trPr>
        <w:tc>
          <w:tcPr>
            <w:tcW w:w="120" w:type="dxa"/>
            <w:tcBorders>
              <w:right w:val="single" w:sz="8" w:space="0" w:color="auto"/>
            </w:tcBorders>
            <w:shd w:val="clear" w:color="auto" w:fill="auto"/>
            <w:vAlign w:val="bottom"/>
          </w:tcPr>
          <w:p w14:paraId="2E4956EA" w14:textId="77777777" w:rsidR="007F45D1" w:rsidRPr="00E66EA7" w:rsidRDefault="007F45D1" w:rsidP="00DE002E">
            <w:pPr>
              <w:ind w:right="-85"/>
              <w:rPr>
                <w:rFonts w:asciiTheme="majorBidi" w:eastAsia="Times New Roman" w:hAnsiTheme="majorBidi" w:cstheme="majorBidi"/>
                <w:sz w:val="24"/>
                <w:szCs w:val="24"/>
              </w:rPr>
            </w:pPr>
          </w:p>
        </w:tc>
        <w:tc>
          <w:tcPr>
            <w:tcW w:w="620" w:type="dxa"/>
            <w:tcBorders>
              <w:right w:val="single" w:sz="8" w:space="0" w:color="auto"/>
            </w:tcBorders>
            <w:shd w:val="clear" w:color="auto" w:fill="auto"/>
            <w:vAlign w:val="bottom"/>
          </w:tcPr>
          <w:p w14:paraId="4E98209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w:t>
            </w:r>
          </w:p>
        </w:tc>
        <w:tc>
          <w:tcPr>
            <w:tcW w:w="1100" w:type="dxa"/>
            <w:tcBorders>
              <w:right w:val="single" w:sz="8" w:space="0" w:color="auto"/>
            </w:tcBorders>
            <w:shd w:val="clear" w:color="auto" w:fill="auto"/>
            <w:vAlign w:val="bottom"/>
          </w:tcPr>
          <w:p w14:paraId="3D27ACB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153.9029</w:t>
            </w:r>
          </w:p>
        </w:tc>
        <w:tc>
          <w:tcPr>
            <w:tcW w:w="1240" w:type="dxa"/>
            <w:tcBorders>
              <w:right w:val="single" w:sz="8" w:space="0" w:color="auto"/>
            </w:tcBorders>
            <w:shd w:val="clear" w:color="auto" w:fill="auto"/>
            <w:vAlign w:val="bottom"/>
          </w:tcPr>
          <w:p w14:paraId="361A5448"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174.6728*</w:t>
            </w:r>
          </w:p>
        </w:tc>
        <w:tc>
          <w:tcPr>
            <w:tcW w:w="1180" w:type="dxa"/>
            <w:tcBorders>
              <w:right w:val="single" w:sz="8" w:space="0" w:color="auto"/>
            </w:tcBorders>
            <w:shd w:val="clear" w:color="auto" w:fill="auto"/>
            <w:vAlign w:val="bottom"/>
          </w:tcPr>
          <w:p w14:paraId="2B201989"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238e-10*</w:t>
            </w:r>
          </w:p>
        </w:tc>
        <w:tc>
          <w:tcPr>
            <w:tcW w:w="60" w:type="dxa"/>
            <w:shd w:val="clear" w:color="auto" w:fill="auto"/>
            <w:vAlign w:val="bottom"/>
          </w:tcPr>
          <w:p w14:paraId="09806C46" w14:textId="77777777" w:rsidR="007F45D1" w:rsidRPr="00E66EA7" w:rsidRDefault="007F45D1" w:rsidP="00DE002E">
            <w:pPr>
              <w:ind w:right="-85"/>
              <w:rPr>
                <w:rFonts w:asciiTheme="majorBidi" w:eastAsia="Times New Roman" w:hAnsiTheme="majorBidi" w:cstheme="majorBidi"/>
                <w:sz w:val="24"/>
                <w:szCs w:val="24"/>
              </w:rPr>
            </w:pPr>
          </w:p>
        </w:tc>
        <w:tc>
          <w:tcPr>
            <w:tcW w:w="1280" w:type="dxa"/>
            <w:tcBorders>
              <w:right w:val="single" w:sz="8" w:space="0" w:color="auto"/>
            </w:tcBorders>
            <w:shd w:val="clear" w:color="auto" w:fill="auto"/>
            <w:vAlign w:val="bottom"/>
          </w:tcPr>
          <w:p w14:paraId="1EC6623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-7.993733</w:t>
            </w:r>
          </w:p>
        </w:tc>
        <w:tc>
          <w:tcPr>
            <w:tcW w:w="1360" w:type="dxa"/>
            <w:tcBorders>
              <w:right w:val="single" w:sz="8" w:space="0" w:color="auto"/>
            </w:tcBorders>
            <w:shd w:val="clear" w:color="auto" w:fill="auto"/>
            <w:vAlign w:val="bottom"/>
          </w:tcPr>
          <w:p w14:paraId="3BB1C47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-6.606003*</w:t>
            </w:r>
          </w:p>
        </w:tc>
        <w:tc>
          <w:tcPr>
            <w:tcW w:w="1380" w:type="dxa"/>
            <w:tcBorders>
              <w:right w:val="single" w:sz="8" w:space="0" w:color="auto"/>
            </w:tcBorders>
            <w:shd w:val="clear" w:color="auto" w:fill="auto"/>
            <w:vAlign w:val="bottom"/>
          </w:tcPr>
          <w:p w14:paraId="2DCA30A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-7.541367*</w:t>
            </w:r>
          </w:p>
        </w:tc>
      </w:tr>
      <w:tr w:rsidR="007F45D1" w:rsidRPr="00E66EA7" w14:paraId="57ACC2D5" w14:textId="77777777" w:rsidTr="00DE002E">
        <w:trPr>
          <w:trHeight w:val="264"/>
        </w:trPr>
        <w:tc>
          <w:tcPr>
            <w:tcW w:w="120" w:type="dxa"/>
            <w:tcBorders>
              <w:right w:val="single" w:sz="8" w:space="0" w:color="auto"/>
            </w:tcBorders>
            <w:shd w:val="clear" w:color="auto" w:fill="auto"/>
            <w:vAlign w:val="bottom"/>
          </w:tcPr>
          <w:p w14:paraId="334C4257" w14:textId="77777777" w:rsidR="007F45D1" w:rsidRPr="00E66EA7" w:rsidRDefault="007F45D1" w:rsidP="00DE002E">
            <w:pPr>
              <w:ind w:right="-85"/>
              <w:rPr>
                <w:rFonts w:asciiTheme="majorBidi" w:eastAsia="Times New Roman" w:hAnsiTheme="majorBidi" w:cstheme="majorBidi"/>
                <w:sz w:val="24"/>
                <w:szCs w:val="24"/>
              </w:rPr>
            </w:pPr>
          </w:p>
        </w:tc>
        <w:tc>
          <w:tcPr>
            <w:tcW w:w="620" w:type="dxa"/>
            <w:tcBorders>
              <w:bottom w:val="single" w:sz="8" w:space="0" w:color="auto"/>
              <w:right w:val="single" w:sz="8" w:space="0" w:color="auto"/>
            </w:tcBorders>
            <w:shd w:val="clear" w:color="auto" w:fill="auto"/>
            <w:vAlign w:val="bottom"/>
          </w:tcPr>
          <w:p w14:paraId="0F99C82B" w14:textId="77777777" w:rsidR="007F45D1" w:rsidRPr="00E66EA7" w:rsidRDefault="007F45D1" w:rsidP="00DE002E">
            <w:pPr>
              <w:ind w:right="-85"/>
              <w:rPr>
                <w:rFonts w:asciiTheme="majorBidi" w:eastAsia="Times New Roman" w:hAnsiTheme="majorBidi" w:cstheme="majorBidi"/>
                <w:sz w:val="24"/>
                <w:szCs w:val="24"/>
              </w:rPr>
            </w:pPr>
          </w:p>
        </w:tc>
        <w:tc>
          <w:tcPr>
            <w:tcW w:w="1100" w:type="dxa"/>
            <w:tcBorders>
              <w:bottom w:val="single" w:sz="8" w:space="0" w:color="auto"/>
              <w:right w:val="single" w:sz="8" w:space="0" w:color="auto"/>
            </w:tcBorders>
            <w:shd w:val="clear" w:color="auto" w:fill="auto"/>
            <w:vAlign w:val="bottom"/>
          </w:tcPr>
          <w:p w14:paraId="19A0D4D1" w14:textId="77777777" w:rsidR="007F45D1" w:rsidRPr="00E66EA7" w:rsidRDefault="007F45D1" w:rsidP="00DE002E">
            <w:pPr>
              <w:ind w:right="-85"/>
              <w:rPr>
                <w:rFonts w:asciiTheme="majorBidi" w:eastAsia="Times New Roman" w:hAnsiTheme="majorBidi" w:cstheme="majorBidi"/>
                <w:sz w:val="24"/>
                <w:szCs w:val="24"/>
              </w:rPr>
            </w:pPr>
          </w:p>
        </w:tc>
        <w:tc>
          <w:tcPr>
            <w:tcW w:w="1240" w:type="dxa"/>
            <w:tcBorders>
              <w:bottom w:val="single" w:sz="8" w:space="0" w:color="auto"/>
              <w:right w:val="single" w:sz="8" w:space="0" w:color="auto"/>
            </w:tcBorders>
            <w:shd w:val="clear" w:color="auto" w:fill="auto"/>
            <w:vAlign w:val="bottom"/>
          </w:tcPr>
          <w:p w14:paraId="4A111C6F" w14:textId="77777777" w:rsidR="007F45D1" w:rsidRPr="00E66EA7" w:rsidRDefault="007F45D1" w:rsidP="00DE002E">
            <w:pPr>
              <w:ind w:right="-85"/>
              <w:rPr>
                <w:rFonts w:asciiTheme="majorBidi" w:eastAsia="Times New Roman" w:hAnsiTheme="majorBidi" w:cstheme="majorBidi"/>
                <w:sz w:val="24"/>
                <w:szCs w:val="24"/>
              </w:rPr>
            </w:pPr>
          </w:p>
        </w:tc>
        <w:tc>
          <w:tcPr>
            <w:tcW w:w="1180" w:type="dxa"/>
            <w:tcBorders>
              <w:bottom w:val="single" w:sz="8" w:space="0" w:color="auto"/>
              <w:right w:val="single" w:sz="8" w:space="0" w:color="auto"/>
            </w:tcBorders>
            <w:shd w:val="clear" w:color="auto" w:fill="auto"/>
            <w:vAlign w:val="bottom"/>
          </w:tcPr>
          <w:p w14:paraId="0D7CA53F" w14:textId="77777777" w:rsidR="007F45D1" w:rsidRPr="00E66EA7" w:rsidRDefault="007F45D1" w:rsidP="00DE002E">
            <w:pPr>
              <w:ind w:right="-85"/>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01DC09FA" w14:textId="77777777" w:rsidR="007F45D1" w:rsidRPr="00E66EA7" w:rsidRDefault="007F45D1" w:rsidP="00DE002E">
            <w:pPr>
              <w:ind w:right="-85"/>
              <w:rPr>
                <w:rFonts w:asciiTheme="majorBidi" w:eastAsia="Times New Roman" w:hAnsiTheme="majorBidi" w:cstheme="majorBidi"/>
                <w:sz w:val="24"/>
                <w:szCs w:val="24"/>
              </w:rPr>
            </w:pPr>
          </w:p>
        </w:tc>
        <w:tc>
          <w:tcPr>
            <w:tcW w:w="1280" w:type="dxa"/>
            <w:tcBorders>
              <w:bottom w:val="single" w:sz="8" w:space="0" w:color="auto"/>
              <w:right w:val="single" w:sz="8" w:space="0" w:color="auto"/>
            </w:tcBorders>
            <w:shd w:val="clear" w:color="auto" w:fill="auto"/>
            <w:vAlign w:val="bottom"/>
          </w:tcPr>
          <w:p w14:paraId="7177761D" w14:textId="77777777" w:rsidR="007F45D1" w:rsidRPr="00E66EA7" w:rsidRDefault="007F45D1" w:rsidP="00DE002E">
            <w:pPr>
              <w:ind w:right="-85"/>
              <w:rPr>
                <w:rFonts w:asciiTheme="majorBidi" w:eastAsia="Times New Roman" w:hAnsiTheme="majorBidi" w:cstheme="majorBidi"/>
                <w:sz w:val="24"/>
                <w:szCs w:val="24"/>
              </w:rPr>
            </w:pPr>
          </w:p>
        </w:tc>
        <w:tc>
          <w:tcPr>
            <w:tcW w:w="1360" w:type="dxa"/>
            <w:tcBorders>
              <w:bottom w:val="single" w:sz="8" w:space="0" w:color="auto"/>
              <w:right w:val="single" w:sz="8" w:space="0" w:color="auto"/>
            </w:tcBorders>
            <w:shd w:val="clear" w:color="auto" w:fill="auto"/>
            <w:vAlign w:val="bottom"/>
          </w:tcPr>
          <w:p w14:paraId="0EFB1C85" w14:textId="77777777" w:rsidR="007F45D1" w:rsidRPr="00E66EA7" w:rsidRDefault="007F45D1" w:rsidP="00DE002E">
            <w:pPr>
              <w:ind w:right="-85"/>
              <w:rPr>
                <w:rFonts w:asciiTheme="majorBidi" w:eastAsia="Times New Roman" w:hAnsiTheme="majorBidi" w:cstheme="majorBidi"/>
                <w:sz w:val="24"/>
                <w:szCs w:val="24"/>
              </w:rPr>
            </w:pPr>
          </w:p>
        </w:tc>
        <w:tc>
          <w:tcPr>
            <w:tcW w:w="1380" w:type="dxa"/>
            <w:tcBorders>
              <w:bottom w:val="single" w:sz="8" w:space="0" w:color="auto"/>
              <w:right w:val="single" w:sz="8" w:space="0" w:color="auto"/>
            </w:tcBorders>
            <w:shd w:val="clear" w:color="auto" w:fill="auto"/>
            <w:vAlign w:val="bottom"/>
          </w:tcPr>
          <w:p w14:paraId="5281C699"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05FCDE47" w14:textId="77777777" w:rsidTr="00DE002E">
        <w:trPr>
          <w:trHeight w:val="379"/>
        </w:trPr>
        <w:tc>
          <w:tcPr>
            <w:tcW w:w="120" w:type="dxa"/>
            <w:tcBorders>
              <w:right w:val="single" w:sz="8" w:space="0" w:color="auto"/>
            </w:tcBorders>
            <w:shd w:val="clear" w:color="auto" w:fill="auto"/>
            <w:vAlign w:val="bottom"/>
          </w:tcPr>
          <w:p w14:paraId="19BB4AC2" w14:textId="77777777" w:rsidR="007F45D1" w:rsidRPr="00E66EA7" w:rsidRDefault="007F45D1" w:rsidP="00DE002E">
            <w:pPr>
              <w:ind w:right="-85"/>
              <w:rPr>
                <w:rFonts w:asciiTheme="majorBidi" w:eastAsia="Times New Roman" w:hAnsiTheme="majorBidi" w:cstheme="majorBidi"/>
                <w:sz w:val="24"/>
                <w:szCs w:val="24"/>
              </w:rPr>
            </w:pPr>
          </w:p>
        </w:tc>
        <w:tc>
          <w:tcPr>
            <w:tcW w:w="620" w:type="dxa"/>
            <w:tcBorders>
              <w:right w:val="single" w:sz="8" w:space="0" w:color="auto"/>
            </w:tcBorders>
            <w:shd w:val="clear" w:color="auto" w:fill="auto"/>
            <w:vAlign w:val="bottom"/>
          </w:tcPr>
          <w:p w14:paraId="412FC51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w:t>
            </w:r>
          </w:p>
        </w:tc>
        <w:tc>
          <w:tcPr>
            <w:tcW w:w="1100" w:type="dxa"/>
            <w:tcBorders>
              <w:right w:val="single" w:sz="8" w:space="0" w:color="auto"/>
            </w:tcBorders>
            <w:shd w:val="clear" w:color="auto" w:fill="auto"/>
            <w:vAlign w:val="bottom"/>
          </w:tcPr>
          <w:p w14:paraId="60A93B0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175.2602</w:t>
            </w:r>
          </w:p>
        </w:tc>
        <w:tc>
          <w:tcPr>
            <w:tcW w:w="1240" w:type="dxa"/>
            <w:tcBorders>
              <w:right w:val="single" w:sz="8" w:space="0" w:color="auto"/>
            </w:tcBorders>
            <w:shd w:val="clear" w:color="auto" w:fill="auto"/>
            <w:vAlign w:val="bottom"/>
          </w:tcPr>
          <w:p w14:paraId="574976E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27.55787</w:t>
            </w:r>
          </w:p>
        </w:tc>
        <w:tc>
          <w:tcPr>
            <w:tcW w:w="1180" w:type="dxa"/>
            <w:tcBorders>
              <w:right w:val="single" w:sz="8" w:space="0" w:color="auto"/>
            </w:tcBorders>
            <w:shd w:val="clear" w:color="auto" w:fill="auto"/>
            <w:vAlign w:val="bottom"/>
          </w:tcPr>
          <w:p w14:paraId="3864023E"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3.45e-10</w:t>
            </w:r>
          </w:p>
        </w:tc>
        <w:tc>
          <w:tcPr>
            <w:tcW w:w="60" w:type="dxa"/>
            <w:shd w:val="clear" w:color="auto" w:fill="auto"/>
            <w:vAlign w:val="bottom"/>
          </w:tcPr>
          <w:p w14:paraId="6FB6DB70" w14:textId="77777777" w:rsidR="007F45D1" w:rsidRPr="00E66EA7" w:rsidRDefault="007F45D1" w:rsidP="00DE002E">
            <w:pPr>
              <w:ind w:right="-85"/>
              <w:rPr>
                <w:rFonts w:asciiTheme="majorBidi" w:eastAsia="Times New Roman" w:hAnsiTheme="majorBidi" w:cstheme="majorBidi"/>
                <w:sz w:val="24"/>
                <w:szCs w:val="24"/>
              </w:rPr>
            </w:pPr>
          </w:p>
        </w:tc>
        <w:tc>
          <w:tcPr>
            <w:tcW w:w="1280" w:type="dxa"/>
            <w:tcBorders>
              <w:right w:val="single" w:sz="8" w:space="0" w:color="auto"/>
            </w:tcBorders>
            <w:shd w:val="clear" w:color="auto" w:fill="auto"/>
            <w:vAlign w:val="bottom"/>
          </w:tcPr>
          <w:p w14:paraId="550D4C80"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-7.758723</w:t>
            </w:r>
          </w:p>
        </w:tc>
        <w:tc>
          <w:tcPr>
            <w:tcW w:w="1360" w:type="dxa"/>
            <w:tcBorders>
              <w:right w:val="single" w:sz="8" w:space="0" w:color="auto"/>
            </w:tcBorders>
            <w:shd w:val="clear" w:color="auto" w:fill="auto"/>
            <w:vAlign w:val="bottom"/>
          </w:tcPr>
          <w:p w14:paraId="7A3CAB3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-5.214552</w:t>
            </w:r>
          </w:p>
        </w:tc>
        <w:tc>
          <w:tcPr>
            <w:tcW w:w="1380" w:type="dxa"/>
            <w:tcBorders>
              <w:right w:val="single" w:sz="8" w:space="0" w:color="auto"/>
            </w:tcBorders>
            <w:shd w:val="clear" w:color="auto" w:fill="auto"/>
            <w:vAlign w:val="bottom"/>
          </w:tcPr>
          <w:p w14:paraId="0481E36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-6.929387</w:t>
            </w:r>
          </w:p>
        </w:tc>
      </w:tr>
      <w:tr w:rsidR="007F45D1" w:rsidRPr="00E66EA7" w14:paraId="2F753163" w14:textId="77777777" w:rsidTr="00DE002E">
        <w:trPr>
          <w:trHeight w:val="267"/>
        </w:trPr>
        <w:tc>
          <w:tcPr>
            <w:tcW w:w="120" w:type="dxa"/>
            <w:tcBorders>
              <w:right w:val="single" w:sz="8" w:space="0" w:color="auto"/>
            </w:tcBorders>
            <w:shd w:val="clear" w:color="auto" w:fill="auto"/>
            <w:vAlign w:val="bottom"/>
          </w:tcPr>
          <w:p w14:paraId="50E7FBB2" w14:textId="77777777" w:rsidR="007F45D1" w:rsidRPr="00E66EA7" w:rsidRDefault="007F45D1" w:rsidP="00DE002E">
            <w:pPr>
              <w:ind w:right="-85"/>
              <w:rPr>
                <w:rFonts w:asciiTheme="majorBidi" w:eastAsia="Times New Roman" w:hAnsiTheme="majorBidi" w:cstheme="majorBidi"/>
                <w:sz w:val="24"/>
                <w:szCs w:val="24"/>
              </w:rPr>
            </w:pPr>
          </w:p>
        </w:tc>
        <w:tc>
          <w:tcPr>
            <w:tcW w:w="620" w:type="dxa"/>
            <w:tcBorders>
              <w:bottom w:val="single" w:sz="8" w:space="0" w:color="auto"/>
              <w:right w:val="single" w:sz="8" w:space="0" w:color="auto"/>
            </w:tcBorders>
            <w:shd w:val="clear" w:color="auto" w:fill="auto"/>
            <w:vAlign w:val="bottom"/>
          </w:tcPr>
          <w:p w14:paraId="6EAFB474" w14:textId="77777777" w:rsidR="007F45D1" w:rsidRPr="00E66EA7" w:rsidRDefault="007F45D1" w:rsidP="00DE002E">
            <w:pPr>
              <w:ind w:right="-85"/>
              <w:rPr>
                <w:rFonts w:asciiTheme="majorBidi" w:eastAsia="Times New Roman" w:hAnsiTheme="majorBidi" w:cstheme="majorBidi"/>
                <w:sz w:val="24"/>
                <w:szCs w:val="24"/>
              </w:rPr>
            </w:pPr>
          </w:p>
        </w:tc>
        <w:tc>
          <w:tcPr>
            <w:tcW w:w="1100" w:type="dxa"/>
            <w:tcBorders>
              <w:bottom w:val="single" w:sz="8" w:space="0" w:color="auto"/>
              <w:right w:val="single" w:sz="8" w:space="0" w:color="auto"/>
            </w:tcBorders>
            <w:shd w:val="clear" w:color="auto" w:fill="auto"/>
            <w:vAlign w:val="bottom"/>
          </w:tcPr>
          <w:p w14:paraId="65AAA958" w14:textId="77777777" w:rsidR="007F45D1" w:rsidRPr="00E66EA7" w:rsidRDefault="007F45D1" w:rsidP="00DE002E">
            <w:pPr>
              <w:ind w:right="-85"/>
              <w:rPr>
                <w:rFonts w:asciiTheme="majorBidi" w:eastAsia="Times New Roman" w:hAnsiTheme="majorBidi" w:cstheme="majorBidi"/>
                <w:sz w:val="24"/>
                <w:szCs w:val="24"/>
              </w:rPr>
            </w:pPr>
          </w:p>
        </w:tc>
        <w:tc>
          <w:tcPr>
            <w:tcW w:w="1240" w:type="dxa"/>
            <w:tcBorders>
              <w:bottom w:val="single" w:sz="8" w:space="0" w:color="auto"/>
              <w:right w:val="single" w:sz="8" w:space="0" w:color="auto"/>
            </w:tcBorders>
            <w:shd w:val="clear" w:color="auto" w:fill="auto"/>
            <w:vAlign w:val="bottom"/>
          </w:tcPr>
          <w:p w14:paraId="5F2F81B0" w14:textId="77777777" w:rsidR="007F45D1" w:rsidRPr="00E66EA7" w:rsidRDefault="007F45D1" w:rsidP="00DE002E">
            <w:pPr>
              <w:ind w:right="-85"/>
              <w:rPr>
                <w:rFonts w:asciiTheme="majorBidi" w:eastAsia="Times New Roman" w:hAnsiTheme="majorBidi" w:cstheme="majorBidi"/>
                <w:sz w:val="24"/>
                <w:szCs w:val="24"/>
              </w:rPr>
            </w:pPr>
          </w:p>
        </w:tc>
        <w:tc>
          <w:tcPr>
            <w:tcW w:w="1180" w:type="dxa"/>
            <w:tcBorders>
              <w:bottom w:val="single" w:sz="8" w:space="0" w:color="auto"/>
              <w:right w:val="single" w:sz="8" w:space="0" w:color="auto"/>
            </w:tcBorders>
            <w:shd w:val="clear" w:color="auto" w:fill="auto"/>
            <w:vAlign w:val="bottom"/>
          </w:tcPr>
          <w:p w14:paraId="3C8F2C48" w14:textId="77777777" w:rsidR="007F45D1" w:rsidRPr="00E66EA7" w:rsidRDefault="007F45D1" w:rsidP="00DE002E">
            <w:pPr>
              <w:ind w:right="-85"/>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5BA29CD9" w14:textId="77777777" w:rsidR="007F45D1" w:rsidRPr="00E66EA7" w:rsidRDefault="007F45D1" w:rsidP="00DE002E">
            <w:pPr>
              <w:ind w:right="-85"/>
              <w:rPr>
                <w:rFonts w:asciiTheme="majorBidi" w:eastAsia="Times New Roman" w:hAnsiTheme="majorBidi" w:cstheme="majorBidi"/>
                <w:sz w:val="24"/>
                <w:szCs w:val="24"/>
              </w:rPr>
            </w:pPr>
          </w:p>
        </w:tc>
        <w:tc>
          <w:tcPr>
            <w:tcW w:w="1280" w:type="dxa"/>
            <w:tcBorders>
              <w:bottom w:val="single" w:sz="8" w:space="0" w:color="auto"/>
              <w:right w:val="single" w:sz="8" w:space="0" w:color="auto"/>
            </w:tcBorders>
            <w:shd w:val="clear" w:color="auto" w:fill="auto"/>
            <w:vAlign w:val="bottom"/>
          </w:tcPr>
          <w:p w14:paraId="086810BE" w14:textId="77777777" w:rsidR="007F45D1" w:rsidRPr="00E66EA7" w:rsidRDefault="007F45D1" w:rsidP="00DE002E">
            <w:pPr>
              <w:ind w:right="-85"/>
              <w:rPr>
                <w:rFonts w:asciiTheme="majorBidi" w:eastAsia="Times New Roman" w:hAnsiTheme="majorBidi" w:cstheme="majorBidi"/>
                <w:sz w:val="24"/>
                <w:szCs w:val="24"/>
              </w:rPr>
            </w:pPr>
          </w:p>
        </w:tc>
        <w:tc>
          <w:tcPr>
            <w:tcW w:w="1360" w:type="dxa"/>
            <w:tcBorders>
              <w:bottom w:val="single" w:sz="8" w:space="0" w:color="auto"/>
              <w:right w:val="single" w:sz="8" w:space="0" w:color="auto"/>
            </w:tcBorders>
            <w:shd w:val="clear" w:color="auto" w:fill="auto"/>
            <w:vAlign w:val="bottom"/>
          </w:tcPr>
          <w:p w14:paraId="1B570FAF" w14:textId="77777777" w:rsidR="007F45D1" w:rsidRPr="00E66EA7" w:rsidRDefault="007F45D1" w:rsidP="00DE002E">
            <w:pPr>
              <w:ind w:right="-85"/>
              <w:rPr>
                <w:rFonts w:asciiTheme="majorBidi" w:eastAsia="Times New Roman" w:hAnsiTheme="majorBidi" w:cstheme="majorBidi"/>
                <w:sz w:val="24"/>
                <w:szCs w:val="24"/>
              </w:rPr>
            </w:pPr>
          </w:p>
        </w:tc>
        <w:tc>
          <w:tcPr>
            <w:tcW w:w="1380" w:type="dxa"/>
            <w:tcBorders>
              <w:bottom w:val="single" w:sz="8" w:space="0" w:color="auto"/>
              <w:right w:val="single" w:sz="8" w:space="0" w:color="auto"/>
            </w:tcBorders>
            <w:shd w:val="clear" w:color="auto" w:fill="auto"/>
            <w:vAlign w:val="bottom"/>
          </w:tcPr>
          <w:p w14:paraId="76016B10"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4F5D3468" w14:textId="77777777" w:rsidTr="00DE002E">
        <w:trPr>
          <w:trHeight w:val="378"/>
        </w:trPr>
        <w:tc>
          <w:tcPr>
            <w:tcW w:w="120" w:type="dxa"/>
            <w:tcBorders>
              <w:right w:val="single" w:sz="8" w:space="0" w:color="auto"/>
            </w:tcBorders>
            <w:shd w:val="clear" w:color="auto" w:fill="auto"/>
            <w:vAlign w:val="bottom"/>
          </w:tcPr>
          <w:p w14:paraId="3DF45E15" w14:textId="77777777" w:rsidR="007F45D1" w:rsidRPr="00E66EA7" w:rsidRDefault="007F45D1" w:rsidP="00DE002E">
            <w:pPr>
              <w:ind w:right="-85"/>
              <w:rPr>
                <w:rFonts w:asciiTheme="majorBidi" w:eastAsia="Times New Roman" w:hAnsiTheme="majorBidi" w:cstheme="majorBidi"/>
                <w:sz w:val="24"/>
                <w:szCs w:val="24"/>
              </w:rPr>
            </w:pPr>
          </w:p>
        </w:tc>
        <w:tc>
          <w:tcPr>
            <w:tcW w:w="620" w:type="dxa"/>
            <w:tcBorders>
              <w:right w:val="single" w:sz="8" w:space="0" w:color="auto"/>
            </w:tcBorders>
            <w:shd w:val="clear" w:color="auto" w:fill="auto"/>
            <w:vAlign w:val="bottom"/>
          </w:tcPr>
          <w:p w14:paraId="62CA3188"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w:t>
            </w:r>
          </w:p>
        </w:tc>
        <w:tc>
          <w:tcPr>
            <w:tcW w:w="1100" w:type="dxa"/>
            <w:tcBorders>
              <w:right w:val="single" w:sz="8" w:space="0" w:color="auto"/>
            </w:tcBorders>
            <w:shd w:val="clear" w:color="auto" w:fill="auto"/>
            <w:vAlign w:val="bottom"/>
          </w:tcPr>
          <w:p w14:paraId="01DB097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205.9130</w:t>
            </w:r>
          </w:p>
        </w:tc>
        <w:tc>
          <w:tcPr>
            <w:tcW w:w="1240" w:type="dxa"/>
            <w:tcBorders>
              <w:right w:val="single" w:sz="8" w:space="0" w:color="auto"/>
            </w:tcBorders>
            <w:shd w:val="clear" w:color="auto" w:fill="auto"/>
            <w:vAlign w:val="bottom"/>
          </w:tcPr>
          <w:p w14:paraId="4B06287D"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29.66404</w:t>
            </w:r>
          </w:p>
        </w:tc>
        <w:tc>
          <w:tcPr>
            <w:tcW w:w="1180" w:type="dxa"/>
            <w:tcBorders>
              <w:right w:val="single" w:sz="8" w:space="0" w:color="auto"/>
            </w:tcBorders>
            <w:shd w:val="clear" w:color="auto" w:fill="auto"/>
            <w:vAlign w:val="bottom"/>
          </w:tcPr>
          <w:p w14:paraId="464C2797"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3.53e-10</w:t>
            </w:r>
          </w:p>
        </w:tc>
        <w:tc>
          <w:tcPr>
            <w:tcW w:w="60" w:type="dxa"/>
            <w:shd w:val="clear" w:color="auto" w:fill="auto"/>
            <w:vAlign w:val="bottom"/>
          </w:tcPr>
          <w:p w14:paraId="7297B713" w14:textId="77777777" w:rsidR="007F45D1" w:rsidRPr="00E66EA7" w:rsidRDefault="007F45D1" w:rsidP="00DE002E">
            <w:pPr>
              <w:ind w:right="-85"/>
              <w:rPr>
                <w:rFonts w:asciiTheme="majorBidi" w:eastAsia="Times New Roman" w:hAnsiTheme="majorBidi" w:cstheme="majorBidi"/>
                <w:sz w:val="24"/>
                <w:szCs w:val="24"/>
              </w:rPr>
            </w:pPr>
          </w:p>
        </w:tc>
        <w:tc>
          <w:tcPr>
            <w:tcW w:w="1280" w:type="dxa"/>
            <w:tcBorders>
              <w:right w:val="single" w:sz="8" w:space="0" w:color="auto"/>
            </w:tcBorders>
            <w:shd w:val="clear" w:color="auto" w:fill="auto"/>
            <w:vAlign w:val="bottom"/>
          </w:tcPr>
          <w:p w14:paraId="41575155"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-8.123423</w:t>
            </w:r>
          </w:p>
        </w:tc>
        <w:tc>
          <w:tcPr>
            <w:tcW w:w="1360" w:type="dxa"/>
            <w:tcBorders>
              <w:right w:val="single" w:sz="8" w:space="0" w:color="auto"/>
            </w:tcBorders>
            <w:shd w:val="clear" w:color="auto" w:fill="auto"/>
            <w:vAlign w:val="bottom"/>
          </w:tcPr>
          <w:p w14:paraId="4DD8066A"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-4.422810</w:t>
            </w:r>
          </w:p>
        </w:tc>
        <w:tc>
          <w:tcPr>
            <w:tcW w:w="1380" w:type="dxa"/>
            <w:tcBorders>
              <w:right w:val="single" w:sz="8" w:space="0" w:color="auto"/>
            </w:tcBorders>
            <w:shd w:val="clear" w:color="auto" w:fill="auto"/>
            <w:vAlign w:val="bottom"/>
          </w:tcPr>
          <w:p w14:paraId="737AF6DB"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-6.917115</w:t>
            </w:r>
          </w:p>
        </w:tc>
      </w:tr>
      <w:tr w:rsidR="007F45D1" w:rsidRPr="00E66EA7" w14:paraId="40584561" w14:textId="77777777" w:rsidTr="00DE002E">
        <w:trPr>
          <w:trHeight w:val="267"/>
        </w:trPr>
        <w:tc>
          <w:tcPr>
            <w:tcW w:w="120" w:type="dxa"/>
            <w:tcBorders>
              <w:right w:val="single" w:sz="8" w:space="0" w:color="auto"/>
            </w:tcBorders>
            <w:shd w:val="clear" w:color="auto" w:fill="auto"/>
            <w:vAlign w:val="bottom"/>
          </w:tcPr>
          <w:p w14:paraId="45B05592" w14:textId="77777777" w:rsidR="007F45D1" w:rsidRPr="00E66EA7" w:rsidRDefault="007F45D1" w:rsidP="00DE002E">
            <w:pPr>
              <w:ind w:right="-85"/>
              <w:rPr>
                <w:rFonts w:asciiTheme="majorBidi" w:eastAsia="Times New Roman" w:hAnsiTheme="majorBidi" w:cstheme="majorBidi"/>
                <w:sz w:val="24"/>
                <w:szCs w:val="24"/>
              </w:rPr>
            </w:pPr>
          </w:p>
        </w:tc>
        <w:tc>
          <w:tcPr>
            <w:tcW w:w="620" w:type="dxa"/>
            <w:tcBorders>
              <w:bottom w:val="single" w:sz="8" w:space="0" w:color="auto"/>
              <w:right w:val="single" w:sz="8" w:space="0" w:color="auto"/>
            </w:tcBorders>
            <w:shd w:val="clear" w:color="auto" w:fill="auto"/>
            <w:vAlign w:val="bottom"/>
          </w:tcPr>
          <w:p w14:paraId="18CF8913" w14:textId="77777777" w:rsidR="007F45D1" w:rsidRPr="00E66EA7" w:rsidRDefault="007F45D1" w:rsidP="00DE002E">
            <w:pPr>
              <w:ind w:right="-85"/>
              <w:rPr>
                <w:rFonts w:asciiTheme="majorBidi" w:eastAsia="Times New Roman" w:hAnsiTheme="majorBidi" w:cstheme="majorBidi"/>
                <w:sz w:val="24"/>
                <w:szCs w:val="24"/>
              </w:rPr>
            </w:pPr>
          </w:p>
        </w:tc>
        <w:tc>
          <w:tcPr>
            <w:tcW w:w="1100" w:type="dxa"/>
            <w:tcBorders>
              <w:bottom w:val="single" w:sz="8" w:space="0" w:color="auto"/>
              <w:right w:val="single" w:sz="8" w:space="0" w:color="auto"/>
            </w:tcBorders>
            <w:shd w:val="clear" w:color="auto" w:fill="auto"/>
            <w:vAlign w:val="bottom"/>
          </w:tcPr>
          <w:p w14:paraId="6CCA58DE" w14:textId="77777777" w:rsidR="007F45D1" w:rsidRPr="00E66EA7" w:rsidRDefault="007F45D1" w:rsidP="00DE002E">
            <w:pPr>
              <w:ind w:right="-85"/>
              <w:rPr>
                <w:rFonts w:asciiTheme="majorBidi" w:eastAsia="Times New Roman" w:hAnsiTheme="majorBidi" w:cstheme="majorBidi"/>
                <w:sz w:val="24"/>
                <w:szCs w:val="24"/>
              </w:rPr>
            </w:pPr>
          </w:p>
        </w:tc>
        <w:tc>
          <w:tcPr>
            <w:tcW w:w="1240" w:type="dxa"/>
            <w:tcBorders>
              <w:bottom w:val="single" w:sz="8" w:space="0" w:color="auto"/>
              <w:right w:val="single" w:sz="8" w:space="0" w:color="auto"/>
            </w:tcBorders>
            <w:shd w:val="clear" w:color="auto" w:fill="auto"/>
            <w:vAlign w:val="bottom"/>
          </w:tcPr>
          <w:p w14:paraId="29C03AFB" w14:textId="77777777" w:rsidR="007F45D1" w:rsidRPr="00E66EA7" w:rsidRDefault="007F45D1" w:rsidP="00DE002E">
            <w:pPr>
              <w:ind w:right="-85"/>
              <w:rPr>
                <w:rFonts w:asciiTheme="majorBidi" w:eastAsia="Times New Roman" w:hAnsiTheme="majorBidi" w:cstheme="majorBidi"/>
                <w:sz w:val="24"/>
                <w:szCs w:val="24"/>
              </w:rPr>
            </w:pPr>
          </w:p>
        </w:tc>
        <w:tc>
          <w:tcPr>
            <w:tcW w:w="1180" w:type="dxa"/>
            <w:tcBorders>
              <w:bottom w:val="single" w:sz="8" w:space="0" w:color="auto"/>
              <w:right w:val="single" w:sz="8" w:space="0" w:color="auto"/>
            </w:tcBorders>
            <w:shd w:val="clear" w:color="auto" w:fill="auto"/>
            <w:vAlign w:val="bottom"/>
          </w:tcPr>
          <w:p w14:paraId="4EA36C40" w14:textId="77777777" w:rsidR="007F45D1" w:rsidRPr="00E66EA7" w:rsidRDefault="007F45D1" w:rsidP="00DE002E">
            <w:pPr>
              <w:ind w:right="-85"/>
              <w:rPr>
                <w:rFonts w:asciiTheme="majorBidi" w:eastAsia="Times New Roman" w:hAnsiTheme="majorBidi" w:cstheme="majorBidi"/>
                <w:sz w:val="24"/>
                <w:szCs w:val="24"/>
              </w:rPr>
            </w:pPr>
          </w:p>
        </w:tc>
        <w:tc>
          <w:tcPr>
            <w:tcW w:w="60" w:type="dxa"/>
            <w:tcBorders>
              <w:bottom w:val="single" w:sz="8" w:space="0" w:color="auto"/>
            </w:tcBorders>
            <w:shd w:val="clear" w:color="auto" w:fill="auto"/>
            <w:vAlign w:val="bottom"/>
          </w:tcPr>
          <w:p w14:paraId="6E7CAE83" w14:textId="77777777" w:rsidR="007F45D1" w:rsidRPr="00E66EA7" w:rsidRDefault="007F45D1" w:rsidP="00DE002E">
            <w:pPr>
              <w:ind w:right="-85"/>
              <w:rPr>
                <w:rFonts w:asciiTheme="majorBidi" w:eastAsia="Times New Roman" w:hAnsiTheme="majorBidi" w:cstheme="majorBidi"/>
                <w:sz w:val="24"/>
                <w:szCs w:val="24"/>
              </w:rPr>
            </w:pPr>
          </w:p>
        </w:tc>
        <w:tc>
          <w:tcPr>
            <w:tcW w:w="1280" w:type="dxa"/>
            <w:tcBorders>
              <w:bottom w:val="single" w:sz="8" w:space="0" w:color="auto"/>
              <w:right w:val="single" w:sz="8" w:space="0" w:color="auto"/>
            </w:tcBorders>
            <w:shd w:val="clear" w:color="auto" w:fill="auto"/>
            <w:vAlign w:val="bottom"/>
          </w:tcPr>
          <w:p w14:paraId="403FBA92" w14:textId="77777777" w:rsidR="007F45D1" w:rsidRPr="00E66EA7" w:rsidRDefault="007F45D1" w:rsidP="00DE002E">
            <w:pPr>
              <w:ind w:right="-85"/>
              <w:rPr>
                <w:rFonts w:asciiTheme="majorBidi" w:eastAsia="Times New Roman" w:hAnsiTheme="majorBidi" w:cstheme="majorBidi"/>
                <w:sz w:val="24"/>
                <w:szCs w:val="24"/>
              </w:rPr>
            </w:pPr>
          </w:p>
        </w:tc>
        <w:tc>
          <w:tcPr>
            <w:tcW w:w="1360" w:type="dxa"/>
            <w:tcBorders>
              <w:bottom w:val="single" w:sz="8" w:space="0" w:color="auto"/>
              <w:right w:val="single" w:sz="8" w:space="0" w:color="auto"/>
            </w:tcBorders>
            <w:shd w:val="clear" w:color="auto" w:fill="auto"/>
            <w:vAlign w:val="bottom"/>
          </w:tcPr>
          <w:p w14:paraId="67E54AEE" w14:textId="77777777" w:rsidR="007F45D1" w:rsidRPr="00E66EA7" w:rsidRDefault="007F45D1" w:rsidP="00DE002E">
            <w:pPr>
              <w:ind w:right="-85"/>
              <w:rPr>
                <w:rFonts w:asciiTheme="majorBidi" w:eastAsia="Times New Roman" w:hAnsiTheme="majorBidi" w:cstheme="majorBidi"/>
                <w:sz w:val="24"/>
                <w:szCs w:val="24"/>
              </w:rPr>
            </w:pPr>
          </w:p>
        </w:tc>
        <w:tc>
          <w:tcPr>
            <w:tcW w:w="1380" w:type="dxa"/>
            <w:tcBorders>
              <w:bottom w:val="single" w:sz="8" w:space="0" w:color="auto"/>
              <w:right w:val="single" w:sz="8" w:space="0" w:color="auto"/>
            </w:tcBorders>
            <w:shd w:val="clear" w:color="auto" w:fill="auto"/>
            <w:vAlign w:val="bottom"/>
          </w:tcPr>
          <w:p w14:paraId="627868C5"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3B2D2243" w14:textId="77777777" w:rsidTr="00DE002E">
        <w:trPr>
          <w:trHeight w:val="378"/>
        </w:trPr>
        <w:tc>
          <w:tcPr>
            <w:tcW w:w="120" w:type="dxa"/>
            <w:tcBorders>
              <w:right w:val="single" w:sz="8" w:space="0" w:color="auto"/>
            </w:tcBorders>
            <w:shd w:val="clear" w:color="auto" w:fill="auto"/>
            <w:vAlign w:val="bottom"/>
          </w:tcPr>
          <w:p w14:paraId="156A5EBA" w14:textId="77777777" w:rsidR="007F45D1" w:rsidRPr="00E66EA7" w:rsidRDefault="007F45D1" w:rsidP="00DE002E">
            <w:pPr>
              <w:ind w:right="-85"/>
              <w:rPr>
                <w:rFonts w:asciiTheme="majorBidi" w:eastAsia="Times New Roman" w:hAnsiTheme="majorBidi" w:cstheme="majorBidi"/>
                <w:sz w:val="24"/>
                <w:szCs w:val="24"/>
              </w:rPr>
            </w:pPr>
          </w:p>
        </w:tc>
        <w:tc>
          <w:tcPr>
            <w:tcW w:w="620" w:type="dxa"/>
            <w:tcBorders>
              <w:right w:val="single" w:sz="8" w:space="0" w:color="auto"/>
            </w:tcBorders>
            <w:shd w:val="clear" w:color="auto" w:fill="auto"/>
            <w:vAlign w:val="bottom"/>
          </w:tcPr>
          <w:p w14:paraId="2CC0B9C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w:t>
            </w:r>
          </w:p>
        </w:tc>
        <w:tc>
          <w:tcPr>
            <w:tcW w:w="1100" w:type="dxa"/>
            <w:tcBorders>
              <w:right w:val="single" w:sz="8" w:space="0" w:color="auto"/>
            </w:tcBorders>
            <w:shd w:val="clear" w:color="auto" w:fill="auto"/>
            <w:vAlign w:val="bottom"/>
          </w:tcPr>
          <w:p w14:paraId="78A491B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245.0405</w:t>
            </w:r>
          </w:p>
        </w:tc>
        <w:tc>
          <w:tcPr>
            <w:tcW w:w="1240" w:type="dxa"/>
            <w:tcBorders>
              <w:right w:val="single" w:sz="8" w:space="0" w:color="auto"/>
            </w:tcBorders>
            <w:shd w:val="clear" w:color="auto" w:fill="auto"/>
            <w:vAlign w:val="bottom"/>
          </w:tcPr>
          <w:p w14:paraId="5C77D63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25.24349</w:t>
            </w:r>
          </w:p>
        </w:tc>
        <w:tc>
          <w:tcPr>
            <w:tcW w:w="1180" w:type="dxa"/>
            <w:tcBorders>
              <w:right w:val="single" w:sz="8" w:space="0" w:color="auto"/>
            </w:tcBorders>
            <w:shd w:val="clear" w:color="auto" w:fill="auto"/>
            <w:vAlign w:val="bottom"/>
          </w:tcPr>
          <w:p w14:paraId="7C615AE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3.56e-10</w:t>
            </w:r>
          </w:p>
        </w:tc>
        <w:tc>
          <w:tcPr>
            <w:tcW w:w="60" w:type="dxa"/>
            <w:shd w:val="clear" w:color="auto" w:fill="auto"/>
            <w:vAlign w:val="bottom"/>
          </w:tcPr>
          <w:p w14:paraId="3DEA7F0E" w14:textId="77777777" w:rsidR="007F45D1" w:rsidRPr="00E66EA7" w:rsidRDefault="007F45D1" w:rsidP="00DE002E">
            <w:pPr>
              <w:ind w:right="-85"/>
              <w:rPr>
                <w:rFonts w:asciiTheme="majorBidi" w:eastAsia="Times New Roman" w:hAnsiTheme="majorBidi" w:cstheme="majorBidi"/>
                <w:sz w:val="24"/>
                <w:szCs w:val="24"/>
              </w:rPr>
            </w:pPr>
          </w:p>
        </w:tc>
        <w:tc>
          <w:tcPr>
            <w:tcW w:w="1280" w:type="dxa"/>
            <w:tcBorders>
              <w:right w:val="single" w:sz="8" w:space="0" w:color="auto"/>
            </w:tcBorders>
            <w:shd w:val="clear" w:color="auto" w:fill="auto"/>
            <w:vAlign w:val="bottom"/>
          </w:tcPr>
          <w:p w14:paraId="68191C38"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-9.034869*</w:t>
            </w:r>
          </w:p>
        </w:tc>
        <w:tc>
          <w:tcPr>
            <w:tcW w:w="1360" w:type="dxa"/>
            <w:tcBorders>
              <w:right w:val="single" w:sz="8" w:space="0" w:color="auto"/>
            </w:tcBorders>
            <w:shd w:val="clear" w:color="auto" w:fill="auto"/>
            <w:vAlign w:val="bottom"/>
          </w:tcPr>
          <w:p w14:paraId="265C6BE8"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-4.177815</w:t>
            </w:r>
          </w:p>
        </w:tc>
        <w:tc>
          <w:tcPr>
            <w:tcW w:w="1380" w:type="dxa"/>
            <w:tcBorders>
              <w:right w:val="single" w:sz="8" w:space="0" w:color="auto"/>
            </w:tcBorders>
            <w:shd w:val="clear" w:color="auto" w:fill="auto"/>
            <w:vAlign w:val="bottom"/>
          </w:tcPr>
          <w:p w14:paraId="42A47BC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-7.451590</w:t>
            </w:r>
          </w:p>
        </w:tc>
      </w:tr>
      <w:tr w:rsidR="007F45D1" w:rsidRPr="00E66EA7" w14:paraId="4F110A59" w14:textId="77777777" w:rsidTr="00DE002E">
        <w:trPr>
          <w:trHeight w:val="264"/>
        </w:trPr>
        <w:tc>
          <w:tcPr>
            <w:tcW w:w="120" w:type="dxa"/>
            <w:tcBorders>
              <w:right w:val="single" w:sz="8" w:space="0" w:color="auto"/>
            </w:tcBorders>
            <w:shd w:val="clear" w:color="auto" w:fill="auto"/>
            <w:vAlign w:val="bottom"/>
          </w:tcPr>
          <w:p w14:paraId="4D883B2E" w14:textId="77777777" w:rsidR="007F45D1" w:rsidRPr="00E66EA7" w:rsidRDefault="007F45D1" w:rsidP="00DE002E">
            <w:pPr>
              <w:ind w:right="-85"/>
              <w:rPr>
                <w:rFonts w:asciiTheme="majorBidi" w:eastAsia="Times New Roman" w:hAnsiTheme="majorBidi" w:cstheme="majorBidi"/>
                <w:sz w:val="24"/>
                <w:szCs w:val="24"/>
              </w:rPr>
            </w:pPr>
          </w:p>
        </w:tc>
        <w:tc>
          <w:tcPr>
            <w:tcW w:w="620" w:type="dxa"/>
            <w:tcBorders>
              <w:bottom w:val="single" w:sz="8" w:space="0" w:color="auto"/>
              <w:right w:val="single" w:sz="8" w:space="0" w:color="auto"/>
            </w:tcBorders>
            <w:shd w:val="clear" w:color="auto" w:fill="auto"/>
            <w:vAlign w:val="bottom"/>
          </w:tcPr>
          <w:p w14:paraId="7E53418D" w14:textId="77777777" w:rsidR="007F45D1" w:rsidRPr="00E66EA7" w:rsidRDefault="007F45D1" w:rsidP="00DE002E">
            <w:pPr>
              <w:ind w:right="-85"/>
              <w:rPr>
                <w:rFonts w:asciiTheme="majorBidi" w:eastAsia="Times New Roman" w:hAnsiTheme="majorBidi" w:cstheme="majorBidi"/>
                <w:sz w:val="24"/>
                <w:szCs w:val="24"/>
              </w:rPr>
            </w:pPr>
          </w:p>
        </w:tc>
        <w:tc>
          <w:tcPr>
            <w:tcW w:w="1100" w:type="dxa"/>
            <w:tcBorders>
              <w:bottom w:val="single" w:sz="8" w:space="0" w:color="auto"/>
              <w:right w:val="single" w:sz="8" w:space="0" w:color="auto"/>
            </w:tcBorders>
            <w:shd w:val="clear" w:color="auto" w:fill="auto"/>
            <w:vAlign w:val="bottom"/>
          </w:tcPr>
          <w:p w14:paraId="5B06C95D" w14:textId="77777777" w:rsidR="007F45D1" w:rsidRPr="00E66EA7" w:rsidRDefault="007F45D1" w:rsidP="00DE002E">
            <w:pPr>
              <w:ind w:right="-85"/>
              <w:rPr>
                <w:rFonts w:asciiTheme="majorBidi" w:eastAsia="Times New Roman" w:hAnsiTheme="majorBidi" w:cstheme="majorBidi"/>
                <w:sz w:val="24"/>
                <w:szCs w:val="24"/>
              </w:rPr>
            </w:pPr>
          </w:p>
        </w:tc>
        <w:tc>
          <w:tcPr>
            <w:tcW w:w="1240" w:type="dxa"/>
            <w:tcBorders>
              <w:bottom w:val="single" w:sz="8" w:space="0" w:color="auto"/>
              <w:right w:val="single" w:sz="8" w:space="0" w:color="auto"/>
            </w:tcBorders>
            <w:shd w:val="clear" w:color="auto" w:fill="auto"/>
            <w:vAlign w:val="bottom"/>
          </w:tcPr>
          <w:p w14:paraId="2E67DA77" w14:textId="77777777" w:rsidR="007F45D1" w:rsidRPr="00E66EA7" w:rsidRDefault="007F45D1" w:rsidP="00DE002E">
            <w:pPr>
              <w:ind w:right="-85"/>
              <w:rPr>
                <w:rFonts w:asciiTheme="majorBidi" w:eastAsia="Times New Roman" w:hAnsiTheme="majorBidi" w:cstheme="majorBidi"/>
                <w:sz w:val="24"/>
                <w:szCs w:val="24"/>
              </w:rPr>
            </w:pPr>
          </w:p>
        </w:tc>
        <w:tc>
          <w:tcPr>
            <w:tcW w:w="1180" w:type="dxa"/>
            <w:tcBorders>
              <w:bottom w:val="single" w:sz="8" w:space="0" w:color="auto"/>
              <w:right w:val="single" w:sz="8" w:space="0" w:color="auto"/>
            </w:tcBorders>
            <w:shd w:val="clear" w:color="auto" w:fill="auto"/>
            <w:vAlign w:val="bottom"/>
          </w:tcPr>
          <w:p w14:paraId="6134CD5D" w14:textId="77777777" w:rsidR="007F45D1" w:rsidRPr="00E66EA7" w:rsidRDefault="007F45D1" w:rsidP="00DE002E">
            <w:pPr>
              <w:ind w:right="-85"/>
              <w:rPr>
                <w:rFonts w:asciiTheme="majorBidi" w:eastAsia="Times New Roman" w:hAnsiTheme="majorBidi" w:cstheme="majorBidi"/>
                <w:sz w:val="24"/>
                <w:szCs w:val="24"/>
              </w:rPr>
            </w:pPr>
          </w:p>
        </w:tc>
        <w:tc>
          <w:tcPr>
            <w:tcW w:w="1340" w:type="dxa"/>
            <w:gridSpan w:val="2"/>
            <w:tcBorders>
              <w:bottom w:val="single" w:sz="8" w:space="0" w:color="auto"/>
              <w:right w:val="single" w:sz="8" w:space="0" w:color="auto"/>
            </w:tcBorders>
            <w:shd w:val="clear" w:color="auto" w:fill="auto"/>
            <w:vAlign w:val="bottom"/>
          </w:tcPr>
          <w:p w14:paraId="41B74339" w14:textId="77777777" w:rsidR="007F45D1" w:rsidRPr="00E66EA7" w:rsidRDefault="007F45D1" w:rsidP="00DE002E">
            <w:pPr>
              <w:ind w:right="-85"/>
              <w:rPr>
                <w:rFonts w:asciiTheme="majorBidi" w:eastAsia="Times New Roman" w:hAnsiTheme="majorBidi" w:cstheme="majorBidi"/>
                <w:sz w:val="24"/>
                <w:szCs w:val="24"/>
              </w:rPr>
            </w:pPr>
          </w:p>
        </w:tc>
        <w:tc>
          <w:tcPr>
            <w:tcW w:w="1360" w:type="dxa"/>
            <w:tcBorders>
              <w:bottom w:val="single" w:sz="8" w:space="0" w:color="auto"/>
              <w:right w:val="single" w:sz="8" w:space="0" w:color="auto"/>
            </w:tcBorders>
            <w:shd w:val="clear" w:color="auto" w:fill="auto"/>
            <w:vAlign w:val="bottom"/>
          </w:tcPr>
          <w:p w14:paraId="2E9AC4C3" w14:textId="77777777" w:rsidR="007F45D1" w:rsidRPr="00E66EA7" w:rsidRDefault="007F45D1" w:rsidP="00DE002E">
            <w:pPr>
              <w:ind w:right="-85"/>
              <w:rPr>
                <w:rFonts w:asciiTheme="majorBidi" w:eastAsia="Times New Roman" w:hAnsiTheme="majorBidi" w:cstheme="majorBidi"/>
                <w:sz w:val="24"/>
                <w:szCs w:val="24"/>
              </w:rPr>
            </w:pPr>
          </w:p>
        </w:tc>
        <w:tc>
          <w:tcPr>
            <w:tcW w:w="1380" w:type="dxa"/>
            <w:tcBorders>
              <w:bottom w:val="single" w:sz="8" w:space="0" w:color="auto"/>
              <w:right w:val="single" w:sz="8" w:space="0" w:color="auto"/>
            </w:tcBorders>
            <w:shd w:val="clear" w:color="auto" w:fill="auto"/>
            <w:vAlign w:val="bottom"/>
          </w:tcPr>
          <w:p w14:paraId="027B4BA1"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238E07C2" w14:textId="77777777" w:rsidTr="00DE002E">
        <w:trPr>
          <w:trHeight w:val="378"/>
        </w:trPr>
        <w:tc>
          <w:tcPr>
            <w:tcW w:w="120" w:type="dxa"/>
            <w:tcBorders>
              <w:right w:val="single" w:sz="8" w:space="0" w:color="auto"/>
            </w:tcBorders>
            <w:shd w:val="clear" w:color="auto" w:fill="auto"/>
            <w:vAlign w:val="bottom"/>
          </w:tcPr>
          <w:p w14:paraId="5BC6CE47" w14:textId="77777777" w:rsidR="007F45D1" w:rsidRPr="00E66EA7" w:rsidRDefault="007F45D1" w:rsidP="00DE002E">
            <w:pPr>
              <w:ind w:right="-85"/>
              <w:rPr>
                <w:rFonts w:asciiTheme="majorBidi" w:eastAsia="Times New Roman" w:hAnsiTheme="majorBidi" w:cstheme="majorBidi"/>
                <w:sz w:val="24"/>
                <w:szCs w:val="24"/>
              </w:rPr>
            </w:pPr>
          </w:p>
        </w:tc>
        <w:tc>
          <w:tcPr>
            <w:tcW w:w="5480" w:type="dxa"/>
            <w:gridSpan w:val="6"/>
            <w:shd w:val="clear" w:color="auto" w:fill="auto"/>
            <w:vAlign w:val="bottom"/>
          </w:tcPr>
          <w:p w14:paraId="74E4516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*specifies the lag order selection by the criterion.</w:t>
            </w:r>
          </w:p>
        </w:tc>
        <w:tc>
          <w:tcPr>
            <w:tcW w:w="1360" w:type="dxa"/>
            <w:shd w:val="clear" w:color="auto" w:fill="auto"/>
            <w:vAlign w:val="bottom"/>
          </w:tcPr>
          <w:p w14:paraId="76130366" w14:textId="77777777" w:rsidR="007F45D1" w:rsidRPr="00E66EA7" w:rsidRDefault="007F45D1" w:rsidP="00DE002E">
            <w:pPr>
              <w:ind w:right="-85"/>
              <w:rPr>
                <w:rFonts w:asciiTheme="majorBidi" w:eastAsia="Times New Roman" w:hAnsiTheme="majorBidi" w:cstheme="majorBidi"/>
                <w:sz w:val="24"/>
                <w:szCs w:val="24"/>
              </w:rPr>
            </w:pPr>
          </w:p>
        </w:tc>
        <w:tc>
          <w:tcPr>
            <w:tcW w:w="1380" w:type="dxa"/>
            <w:tcBorders>
              <w:right w:val="single" w:sz="8" w:space="0" w:color="auto"/>
            </w:tcBorders>
            <w:shd w:val="clear" w:color="auto" w:fill="auto"/>
            <w:vAlign w:val="bottom"/>
          </w:tcPr>
          <w:p w14:paraId="52766859"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37096248" w14:textId="77777777" w:rsidTr="00DE002E">
        <w:trPr>
          <w:trHeight w:val="535"/>
        </w:trPr>
        <w:tc>
          <w:tcPr>
            <w:tcW w:w="120" w:type="dxa"/>
            <w:tcBorders>
              <w:right w:val="single" w:sz="8" w:space="0" w:color="auto"/>
            </w:tcBorders>
            <w:shd w:val="clear" w:color="auto" w:fill="auto"/>
            <w:vAlign w:val="bottom"/>
          </w:tcPr>
          <w:p w14:paraId="1ACC66C2" w14:textId="77777777" w:rsidR="007F45D1" w:rsidRPr="00E66EA7" w:rsidRDefault="007F45D1" w:rsidP="00DE002E">
            <w:pPr>
              <w:ind w:right="-85"/>
              <w:rPr>
                <w:rFonts w:asciiTheme="majorBidi" w:eastAsia="Times New Roman" w:hAnsiTheme="majorBidi" w:cstheme="majorBidi"/>
                <w:sz w:val="24"/>
                <w:szCs w:val="24"/>
              </w:rPr>
            </w:pPr>
          </w:p>
        </w:tc>
        <w:tc>
          <w:tcPr>
            <w:tcW w:w="5480" w:type="dxa"/>
            <w:gridSpan w:val="6"/>
            <w:shd w:val="clear" w:color="auto" w:fill="auto"/>
            <w:vAlign w:val="bottom"/>
          </w:tcPr>
          <w:p w14:paraId="2E8EECAE"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LR: Modified LR Test Statistic (each test at 5% level).</w:t>
            </w:r>
          </w:p>
        </w:tc>
        <w:tc>
          <w:tcPr>
            <w:tcW w:w="1360" w:type="dxa"/>
            <w:shd w:val="clear" w:color="auto" w:fill="auto"/>
            <w:vAlign w:val="bottom"/>
          </w:tcPr>
          <w:p w14:paraId="3C1A9EA3" w14:textId="77777777" w:rsidR="007F45D1" w:rsidRPr="00E66EA7" w:rsidRDefault="007F45D1" w:rsidP="00DE002E">
            <w:pPr>
              <w:ind w:right="-85"/>
              <w:rPr>
                <w:rFonts w:asciiTheme="majorBidi" w:eastAsia="Times New Roman" w:hAnsiTheme="majorBidi" w:cstheme="majorBidi"/>
                <w:sz w:val="24"/>
                <w:szCs w:val="24"/>
              </w:rPr>
            </w:pPr>
          </w:p>
        </w:tc>
        <w:tc>
          <w:tcPr>
            <w:tcW w:w="1380" w:type="dxa"/>
            <w:tcBorders>
              <w:right w:val="single" w:sz="8" w:space="0" w:color="auto"/>
            </w:tcBorders>
            <w:shd w:val="clear" w:color="auto" w:fill="auto"/>
            <w:vAlign w:val="bottom"/>
          </w:tcPr>
          <w:p w14:paraId="64449B5E"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3A7944B9" w14:textId="77777777" w:rsidTr="00DE002E">
        <w:trPr>
          <w:trHeight w:val="533"/>
        </w:trPr>
        <w:tc>
          <w:tcPr>
            <w:tcW w:w="120" w:type="dxa"/>
            <w:tcBorders>
              <w:right w:val="single" w:sz="8" w:space="0" w:color="auto"/>
            </w:tcBorders>
            <w:shd w:val="clear" w:color="auto" w:fill="auto"/>
            <w:vAlign w:val="bottom"/>
          </w:tcPr>
          <w:p w14:paraId="7E0C24AB" w14:textId="77777777" w:rsidR="007F45D1" w:rsidRPr="00E66EA7" w:rsidRDefault="007F45D1" w:rsidP="00DE002E">
            <w:pPr>
              <w:ind w:right="-85"/>
              <w:rPr>
                <w:rFonts w:asciiTheme="majorBidi" w:eastAsia="Times New Roman" w:hAnsiTheme="majorBidi" w:cstheme="majorBidi"/>
                <w:sz w:val="24"/>
                <w:szCs w:val="24"/>
              </w:rPr>
            </w:pPr>
          </w:p>
        </w:tc>
        <w:tc>
          <w:tcPr>
            <w:tcW w:w="2960" w:type="dxa"/>
            <w:gridSpan w:val="3"/>
            <w:shd w:val="clear" w:color="auto" w:fill="auto"/>
            <w:vAlign w:val="bottom"/>
          </w:tcPr>
          <w:p w14:paraId="32E79D0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FPE: Final Prediction Error.</w:t>
            </w:r>
          </w:p>
        </w:tc>
        <w:tc>
          <w:tcPr>
            <w:tcW w:w="1180" w:type="dxa"/>
            <w:shd w:val="clear" w:color="auto" w:fill="auto"/>
            <w:vAlign w:val="bottom"/>
          </w:tcPr>
          <w:p w14:paraId="7A7FAE0B" w14:textId="77777777" w:rsidR="007F45D1" w:rsidRPr="00E66EA7" w:rsidRDefault="007F45D1" w:rsidP="00DE002E">
            <w:pPr>
              <w:ind w:right="-85"/>
              <w:rPr>
                <w:rFonts w:asciiTheme="majorBidi" w:eastAsia="Times New Roman" w:hAnsiTheme="majorBidi" w:cstheme="majorBidi"/>
                <w:sz w:val="24"/>
                <w:szCs w:val="24"/>
              </w:rPr>
            </w:pPr>
          </w:p>
        </w:tc>
        <w:tc>
          <w:tcPr>
            <w:tcW w:w="60" w:type="dxa"/>
            <w:shd w:val="clear" w:color="auto" w:fill="auto"/>
            <w:vAlign w:val="bottom"/>
          </w:tcPr>
          <w:p w14:paraId="0F44C50D" w14:textId="77777777" w:rsidR="007F45D1" w:rsidRPr="00E66EA7" w:rsidRDefault="007F45D1" w:rsidP="00DE002E">
            <w:pPr>
              <w:ind w:right="-85"/>
              <w:rPr>
                <w:rFonts w:asciiTheme="majorBidi" w:eastAsia="Times New Roman" w:hAnsiTheme="majorBidi" w:cstheme="majorBidi"/>
                <w:sz w:val="24"/>
                <w:szCs w:val="24"/>
              </w:rPr>
            </w:pPr>
          </w:p>
        </w:tc>
        <w:tc>
          <w:tcPr>
            <w:tcW w:w="1280" w:type="dxa"/>
            <w:shd w:val="clear" w:color="auto" w:fill="auto"/>
            <w:vAlign w:val="bottom"/>
          </w:tcPr>
          <w:p w14:paraId="5C482A4F" w14:textId="77777777" w:rsidR="007F45D1" w:rsidRPr="00E66EA7" w:rsidRDefault="007F45D1" w:rsidP="00DE002E">
            <w:pPr>
              <w:ind w:right="-85"/>
              <w:rPr>
                <w:rFonts w:asciiTheme="majorBidi" w:eastAsia="Times New Roman" w:hAnsiTheme="majorBidi" w:cstheme="majorBidi"/>
                <w:sz w:val="24"/>
                <w:szCs w:val="24"/>
              </w:rPr>
            </w:pPr>
          </w:p>
        </w:tc>
        <w:tc>
          <w:tcPr>
            <w:tcW w:w="1360" w:type="dxa"/>
            <w:shd w:val="clear" w:color="auto" w:fill="auto"/>
            <w:vAlign w:val="bottom"/>
          </w:tcPr>
          <w:p w14:paraId="578C0771" w14:textId="77777777" w:rsidR="007F45D1" w:rsidRPr="00E66EA7" w:rsidRDefault="007F45D1" w:rsidP="00DE002E">
            <w:pPr>
              <w:ind w:right="-85"/>
              <w:rPr>
                <w:rFonts w:asciiTheme="majorBidi" w:eastAsia="Times New Roman" w:hAnsiTheme="majorBidi" w:cstheme="majorBidi"/>
                <w:sz w:val="24"/>
                <w:szCs w:val="24"/>
              </w:rPr>
            </w:pPr>
          </w:p>
        </w:tc>
        <w:tc>
          <w:tcPr>
            <w:tcW w:w="1380" w:type="dxa"/>
            <w:tcBorders>
              <w:right w:val="single" w:sz="8" w:space="0" w:color="auto"/>
            </w:tcBorders>
            <w:shd w:val="clear" w:color="auto" w:fill="auto"/>
            <w:vAlign w:val="bottom"/>
          </w:tcPr>
          <w:p w14:paraId="320665B9"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26EB2ECF" w14:textId="77777777" w:rsidTr="00DE002E">
        <w:trPr>
          <w:trHeight w:val="536"/>
        </w:trPr>
        <w:tc>
          <w:tcPr>
            <w:tcW w:w="120" w:type="dxa"/>
            <w:tcBorders>
              <w:right w:val="single" w:sz="8" w:space="0" w:color="auto"/>
            </w:tcBorders>
            <w:shd w:val="clear" w:color="auto" w:fill="auto"/>
            <w:vAlign w:val="bottom"/>
          </w:tcPr>
          <w:p w14:paraId="594E30DE" w14:textId="77777777" w:rsidR="007F45D1" w:rsidRPr="00E66EA7" w:rsidRDefault="007F45D1" w:rsidP="00DE002E">
            <w:pPr>
              <w:ind w:right="-85"/>
              <w:rPr>
                <w:rFonts w:asciiTheme="majorBidi" w:eastAsia="Times New Roman" w:hAnsiTheme="majorBidi" w:cstheme="majorBidi"/>
                <w:sz w:val="24"/>
                <w:szCs w:val="24"/>
              </w:rPr>
            </w:pPr>
          </w:p>
        </w:tc>
        <w:tc>
          <w:tcPr>
            <w:tcW w:w="4200" w:type="dxa"/>
            <w:gridSpan w:val="5"/>
            <w:shd w:val="clear" w:color="auto" w:fill="auto"/>
            <w:vAlign w:val="bottom"/>
          </w:tcPr>
          <w:p w14:paraId="27B58F50"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AIC: Akaike Information Criterion.</w:t>
            </w:r>
          </w:p>
        </w:tc>
        <w:tc>
          <w:tcPr>
            <w:tcW w:w="1280" w:type="dxa"/>
            <w:shd w:val="clear" w:color="auto" w:fill="auto"/>
            <w:vAlign w:val="bottom"/>
          </w:tcPr>
          <w:p w14:paraId="7B47C1A8" w14:textId="77777777" w:rsidR="007F45D1" w:rsidRPr="00E66EA7" w:rsidRDefault="007F45D1" w:rsidP="00DE002E">
            <w:pPr>
              <w:ind w:right="-85"/>
              <w:rPr>
                <w:rFonts w:asciiTheme="majorBidi" w:eastAsia="Times New Roman" w:hAnsiTheme="majorBidi" w:cstheme="majorBidi"/>
                <w:sz w:val="24"/>
                <w:szCs w:val="24"/>
              </w:rPr>
            </w:pPr>
          </w:p>
        </w:tc>
        <w:tc>
          <w:tcPr>
            <w:tcW w:w="1360" w:type="dxa"/>
            <w:shd w:val="clear" w:color="auto" w:fill="auto"/>
            <w:vAlign w:val="bottom"/>
          </w:tcPr>
          <w:p w14:paraId="0ADD42D2" w14:textId="77777777" w:rsidR="007F45D1" w:rsidRPr="00E66EA7" w:rsidRDefault="007F45D1" w:rsidP="00DE002E">
            <w:pPr>
              <w:ind w:right="-85"/>
              <w:rPr>
                <w:rFonts w:asciiTheme="majorBidi" w:eastAsia="Times New Roman" w:hAnsiTheme="majorBidi" w:cstheme="majorBidi"/>
                <w:sz w:val="24"/>
                <w:szCs w:val="24"/>
              </w:rPr>
            </w:pPr>
          </w:p>
        </w:tc>
        <w:tc>
          <w:tcPr>
            <w:tcW w:w="1380" w:type="dxa"/>
            <w:tcBorders>
              <w:right w:val="single" w:sz="8" w:space="0" w:color="auto"/>
            </w:tcBorders>
            <w:shd w:val="clear" w:color="auto" w:fill="auto"/>
            <w:vAlign w:val="bottom"/>
          </w:tcPr>
          <w:p w14:paraId="65591E45"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0F0EA011" w14:textId="77777777" w:rsidTr="00DE002E">
        <w:trPr>
          <w:trHeight w:val="533"/>
        </w:trPr>
        <w:tc>
          <w:tcPr>
            <w:tcW w:w="120" w:type="dxa"/>
            <w:tcBorders>
              <w:right w:val="single" w:sz="8" w:space="0" w:color="auto"/>
            </w:tcBorders>
            <w:shd w:val="clear" w:color="auto" w:fill="auto"/>
            <w:vAlign w:val="bottom"/>
          </w:tcPr>
          <w:p w14:paraId="276F8AB3" w14:textId="77777777" w:rsidR="007F45D1" w:rsidRPr="00E66EA7" w:rsidRDefault="007F45D1" w:rsidP="00DE002E">
            <w:pPr>
              <w:ind w:right="-85"/>
              <w:rPr>
                <w:rFonts w:asciiTheme="majorBidi" w:eastAsia="Times New Roman" w:hAnsiTheme="majorBidi" w:cstheme="majorBidi"/>
                <w:sz w:val="24"/>
                <w:szCs w:val="24"/>
              </w:rPr>
            </w:pPr>
          </w:p>
        </w:tc>
        <w:tc>
          <w:tcPr>
            <w:tcW w:w="4200" w:type="dxa"/>
            <w:gridSpan w:val="5"/>
            <w:shd w:val="clear" w:color="auto" w:fill="auto"/>
            <w:vAlign w:val="bottom"/>
          </w:tcPr>
          <w:p w14:paraId="7D28C42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SC: Schwarz Information Criterion.</w:t>
            </w:r>
          </w:p>
        </w:tc>
        <w:tc>
          <w:tcPr>
            <w:tcW w:w="1280" w:type="dxa"/>
            <w:shd w:val="clear" w:color="auto" w:fill="auto"/>
            <w:vAlign w:val="bottom"/>
          </w:tcPr>
          <w:p w14:paraId="1FF9DED1" w14:textId="77777777" w:rsidR="007F45D1" w:rsidRPr="00E66EA7" w:rsidRDefault="007F45D1" w:rsidP="00DE002E">
            <w:pPr>
              <w:ind w:right="-85"/>
              <w:rPr>
                <w:rFonts w:asciiTheme="majorBidi" w:eastAsia="Times New Roman" w:hAnsiTheme="majorBidi" w:cstheme="majorBidi"/>
                <w:sz w:val="24"/>
                <w:szCs w:val="24"/>
              </w:rPr>
            </w:pPr>
          </w:p>
        </w:tc>
        <w:tc>
          <w:tcPr>
            <w:tcW w:w="1360" w:type="dxa"/>
            <w:shd w:val="clear" w:color="auto" w:fill="auto"/>
            <w:vAlign w:val="bottom"/>
          </w:tcPr>
          <w:p w14:paraId="4FE5B8E3" w14:textId="77777777" w:rsidR="007F45D1" w:rsidRPr="00E66EA7" w:rsidRDefault="007F45D1" w:rsidP="00DE002E">
            <w:pPr>
              <w:ind w:right="-85"/>
              <w:rPr>
                <w:rFonts w:asciiTheme="majorBidi" w:eastAsia="Times New Roman" w:hAnsiTheme="majorBidi" w:cstheme="majorBidi"/>
                <w:sz w:val="24"/>
                <w:szCs w:val="24"/>
              </w:rPr>
            </w:pPr>
          </w:p>
        </w:tc>
        <w:tc>
          <w:tcPr>
            <w:tcW w:w="1380" w:type="dxa"/>
            <w:tcBorders>
              <w:right w:val="single" w:sz="8" w:space="0" w:color="auto"/>
            </w:tcBorders>
            <w:shd w:val="clear" w:color="auto" w:fill="auto"/>
            <w:vAlign w:val="bottom"/>
          </w:tcPr>
          <w:p w14:paraId="3AF2C8D0" w14:textId="77777777" w:rsidR="007F45D1" w:rsidRPr="00E66EA7" w:rsidRDefault="007F45D1" w:rsidP="00DE002E">
            <w:pPr>
              <w:ind w:right="-85"/>
              <w:rPr>
                <w:rFonts w:asciiTheme="majorBidi" w:eastAsia="Times New Roman" w:hAnsiTheme="majorBidi" w:cstheme="majorBidi"/>
                <w:sz w:val="24"/>
                <w:szCs w:val="24"/>
              </w:rPr>
            </w:pPr>
          </w:p>
        </w:tc>
      </w:tr>
      <w:tr w:rsidR="007F45D1" w:rsidRPr="00AE4E90" w14:paraId="273B0BD0" w14:textId="77777777" w:rsidTr="00DE002E">
        <w:trPr>
          <w:trHeight w:val="535"/>
        </w:trPr>
        <w:tc>
          <w:tcPr>
            <w:tcW w:w="120" w:type="dxa"/>
            <w:tcBorders>
              <w:right w:val="single" w:sz="8" w:space="0" w:color="auto"/>
            </w:tcBorders>
            <w:shd w:val="clear" w:color="auto" w:fill="auto"/>
            <w:vAlign w:val="bottom"/>
          </w:tcPr>
          <w:p w14:paraId="3F1F711C" w14:textId="77777777" w:rsidR="007F45D1" w:rsidRPr="00E66EA7" w:rsidRDefault="007F45D1" w:rsidP="00DE002E">
            <w:pPr>
              <w:ind w:right="-85"/>
              <w:rPr>
                <w:rFonts w:asciiTheme="majorBidi" w:eastAsia="Times New Roman" w:hAnsiTheme="majorBidi" w:cstheme="majorBidi"/>
                <w:sz w:val="24"/>
                <w:szCs w:val="24"/>
              </w:rPr>
            </w:pPr>
          </w:p>
        </w:tc>
        <w:tc>
          <w:tcPr>
            <w:tcW w:w="4200" w:type="dxa"/>
            <w:gridSpan w:val="5"/>
            <w:shd w:val="clear" w:color="auto" w:fill="auto"/>
            <w:vAlign w:val="bottom"/>
          </w:tcPr>
          <w:p w14:paraId="34431D35" w14:textId="77777777" w:rsidR="007F45D1" w:rsidRPr="00E66EA7" w:rsidRDefault="007F45D1" w:rsidP="00DE002E">
            <w:pPr>
              <w:ind w:right="-85"/>
              <w:rPr>
                <w:rFonts w:asciiTheme="majorBidi" w:eastAsia="Times New Roman" w:hAnsiTheme="majorBidi" w:cstheme="majorBidi"/>
                <w:sz w:val="24"/>
                <w:szCs w:val="24"/>
                <w:lang w:val="fr-FR"/>
              </w:rPr>
            </w:pPr>
            <w:r w:rsidRPr="00E66EA7">
              <w:rPr>
                <w:rFonts w:asciiTheme="majorBidi" w:eastAsia="Times New Roman" w:hAnsiTheme="majorBidi" w:cstheme="majorBidi"/>
                <w:sz w:val="24"/>
                <w:szCs w:val="24"/>
                <w:lang w:val="fr-FR"/>
              </w:rPr>
              <w:t>HQ: Hannan-Quinn Information Criterion.</w:t>
            </w:r>
          </w:p>
        </w:tc>
        <w:tc>
          <w:tcPr>
            <w:tcW w:w="1280" w:type="dxa"/>
            <w:shd w:val="clear" w:color="auto" w:fill="auto"/>
            <w:vAlign w:val="bottom"/>
          </w:tcPr>
          <w:p w14:paraId="0DC45286" w14:textId="77777777" w:rsidR="007F45D1" w:rsidRPr="00E66EA7" w:rsidRDefault="007F45D1" w:rsidP="00DE002E">
            <w:pPr>
              <w:ind w:right="-85"/>
              <w:rPr>
                <w:rFonts w:asciiTheme="majorBidi" w:eastAsia="Times New Roman" w:hAnsiTheme="majorBidi" w:cstheme="majorBidi"/>
                <w:sz w:val="24"/>
                <w:szCs w:val="24"/>
                <w:lang w:val="fr-FR"/>
              </w:rPr>
            </w:pPr>
          </w:p>
        </w:tc>
        <w:tc>
          <w:tcPr>
            <w:tcW w:w="1360" w:type="dxa"/>
            <w:shd w:val="clear" w:color="auto" w:fill="auto"/>
            <w:vAlign w:val="bottom"/>
          </w:tcPr>
          <w:p w14:paraId="3F9E911B" w14:textId="77777777" w:rsidR="007F45D1" w:rsidRPr="00E66EA7" w:rsidRDefault="007F45D1" w:rsidP="00DE002E">
            <w:pPr>
              <w:ind w:right="-85"/>
              <w:rPr>
                <w:rFonts w:asciiTheme="majorBidi" w:eastAsia="Times New Roman" w:hAnsiTheme="majorBidi" w:cstheme="majorBidi"/>
                <w:sz w:val="24"/>
                <w:szCs w:val="24"/>
                <w:lang w:val="fr-FR"/>
              </w:rPr>
            </w:pPr>
          </w:p>
        </w:tc>
        <w:tc>
          <w:tcPr>
            <w:tcW w:w="1380" w:type="dxa"/>
            <w:tcBorders>
              <w:right w:val="single" w:sz="8" w:space="0" w:color="auto"/>
            </w:tcBorders>
            <w:shd w:val="clear" w:color="auto" w:fill="auto"/>
            <w:vAlign w:val="bottom"/>
          </w:tcPr>
          <w:p w14:paraId="41319C04" w14:textId="77777777" w:rsidR="007F45D1" w:rsidRPr="00E66EA7" w:rsidRDefault="007F45D1" w:rsidP="00DE002E">
            <w:pPr>
              <w:ind w:right="-85"/>
              <w:rPr>
                <w:rFonts w:asciiTheme="majorBidi" w:eastAsia="Times New Roman" w:hAnsiTheme="majorBidi" w:cstheme="majorBidi"/>
                <w:sz w:val="24"/>
                <w:szCs w:val="24"/>
                <w:lang w:val="fr-FR"/>
              </w:rPr>
            </w:pPr>
          </w:p>
        </w:tc>
      </w:tr>
      <w:tr w:rsidR="007F45D1" w:rsidRPr="00AE4E90" w14:paraId="345A5728" w14:textId="77777777" w:rsidTr="00DE002E">
        <w:trPr>
          <w:trHeight w:val="264"/>
        </w:trPr>
        <w:tc>
          <w:tcPr>
            <w:tcW w:w="120" w:type="dxa"/>
            <w:tcBorders>
              <w:right w:val="single" w:sz="8" w:space="0" w:color="auto"/>
            </w:tcBorders>
            <w:shd w:val="clear" w:color="auto" w:fill="auto"/>
            <w:vAlign w:val="bottom"/>
          </w:tcPr>
          <w:p w14:paraId="1F40F38C" w14:textId="77777777" w:rsidR="007F45D1" w:rsidRPr="00E66EA7" w:rsidRDefault="007F45D1" w:rsidP="00DE002E">
            <w:pPr>
              <w:ind w:right="-85"/>
              <w:rPr>
                <w:rFonts w:asciiTheme="majorBidi" w:eastAsia="Times New Roman" w:hAnsiTheme="majorBidi" w:cstheme="majorBidi"/>
                <w:sz w:val="24"/>
                <w:szCs w:val="24"/>
                <w:lang w:val="fr-FR"/>
              </w:rPr>
            </w:pPr>
          </w:p>
        </w:tc>
        <w:tc>
          <w:tcPr>
            <w:tcW w:w="2960" w:type="dxa"/>
            <w:gridSpan w:val="3"/>
            <w:tcBorders>
              <w:bottom w:val="single" w:sz="8" w:space="0" w:color="auto"/>
            </w:tcBorders>
            <w:shd w:val="clear" w:color="auto" w:fill="auto"/>
            <w:vAlign w:val="bottom"/>
          </w:tcPr>
          <w:p w14:paraId="19CBF231" w14:textId="77777777" w:rsidR="007F45D1" w:rsidRPr="00E66EA7" w:rsidRDefault="007F45D1" w:rsidP="00DE002E">
            <w:pPr>
              <w:ind w:right="-85"/>
              <w:rPr>
                <w:rFonts w:asciiTheme="majorBidi" w:eastAsia="Times New Roman" w:hAnsiTheme="majorBidi" w:cstheme="majorBidi"/>
                <w:sz w:val="24"/>
                <w:szCs w:val="24"/>
                <w:lang w:val="fr-FR"/>
              </w:rPr>
            </w:pPr>
          </w:p>
        </w:tc>
        <w:tc>
          <w:tcPr>
            <w:tcW w:w="1180" w:type="dxa"/>
            <w:tcBorders>
              <w:bottom w:val="single" w:sz="8" w:space="0" w:color="auto"/>
            </w:tcBorders>
            <w:shd w:val="clear" w:color="auto" w:fill="auto"/>
            <w:vAlign w:val="bottom"/>
          </w:tcPr>
          <w:p w14:paraId="4016FB59" w14:textId="77777777" w:rsidR="007F45D1" w:rsidRPr="00E66EA7" w:rsidRDefault="007F45D1" w:rsidP="00DE002E">
            <w:pPr>
              <w:ind w:right="-85"/>
              <w:rPr>
                <w:rFonts w:asciiTheme="majorBidi" w:eastAsia="Times New Roman" w:hAnsiTheme="majorBidi" w:cstheme="majorBidi"/>
                <w:sz w:val="24"/>
                <w:szCs w:val="24"/>
                <w:lang w:val="fr-FR"/>
              </w:rPr>
            </w:pPr>
          </w:p>
        </w:tc>
        <w:tc>
          <w:tcPr>
            <w:tcW w:w="60" w:type="dxa"/>
            <w:tcBorders>
              <w:bottom w:val="single" w:sz="8" w:space="0" w:color="auto"/>
            </w:tcBorders>
            <w:shd w:val="clear" w:color="auto" w:fill="auto"/>
            <w:vAlign w:val="bottom"/>
          </w:tcPr>
          <w:p w14:paraId="4CB54BFD" w14:textId="77777777" w:rsidR="007F45D1" w:rsidRPr="00E66EA7" w:rsidRDefault="007F45D1" w:rsidP="00DE002E">
            <w:pPr>
              <w:ind w:right="-85"/>
              <w:rPr>
                <w:rFonts w:asciiTheme="majorBidi" w:eastAsia="Times New Roman" w:hAnsiTheme="majorBidi" w:cstheme="majorBidi"/>
                <w:sz w:val="24"/>
                <w:szCs w:val="24"/>
                <w:lang w:val="fr-FR"/>
              </w:rPr>
            </w:pPr>
          </w:p>
        </w:tc>
        <w:tc>
          <w:tcPr>
            <w:tcW w:w="1280" w:type="dxa"/>
            <w:tcBorders>
              <w:bottom w:val="single" w:sz="8" w:space="0" w:color="auto"/>
            </w:tcBorders>
            <w:shd w:val="clear" w:color="auto" w:fill="auto"/>
            <w:vAlign w:val="bottom"/>
          </w:tcPr>
          <w:p w14:paraId="62310DC3" w14:textId="77777777" w:rsidR="007F45D1" w:rsidRPr="00E66EA7" w:rsidRDefault="007F45D1" w:rsidP="00DE002E">
            <w:pPr>
              <w:ind w:right="-85"/>
              <w:rPr>
                <w:rFonts w:asciiTheme="majorBidi" w:eastAsia="Times New Roman" w:hAnsiTheme="majorBidi" w:cstheme="majorBidi"/>
                <w:sz w:val="24"/>
                <w:szCs w:val="24"/>
                <w:lang w:val="fr-FR"/>
              </w:rPr>
            </w:pPr>
          </w:p>
        </w:tc>
        <w:tc>
          <w:tcPr>
            <w:tcW w:w="1360" w:type="dxa"/>
            <w:tcBorders>
              <w:bottom w:val="single" w:sz="8" w:space="0" w:color="auto"/>
            </w:tcBorders>
            <w:shd w:val="clear" w:color="auto" w:fill="auto"/>
            <w:vAlign w:val="bottom"/>
          </w:tcPr>
          <w:p w14:paraId="0EE9DE6A" w14:textId="77777777" w:rsidR="007F45D1" w:rsidRPr="00E66EA7" w:rsidRDefault="007F45D1" w:rsidP="00DE002E">
            <w:pPr>
              <w:ind w:right="-85"/>
              <w:rPr>
                <w:rFonts w:asciiTheme="majorBidi" w:eastAsia="Times New Roman" w:hAnsiTheme="majorBidi" w:cstheme="majorBidi"/>
                <w:sz w:val="24"/>
                <w:szCs w:val="24"/>
                <w:lang w:val="fr-FR"/>
              </w:rPr>
            </w:pPr>
          </w:p>
        </w:tc>
        <w:tc>
          <w:tcPr>
            <w:tcW w:w="1380" w:type="dxa"/>
            <w:tcBorders>
              <w:bottom w:val="single" w:sz="8" w:space="0" w:color="auto"/>
              <w:right w:val="single" w:sz="8" w:space="0" w:color="auto"/>
            </w:tcBorders>
            <w:shd w:val="clear" w:color="auto" w:fill="auto"/>
            <w:vAlign w:val="bottom"/>
          </w:tcPr>
          <w:p w14:paraId="3D06438D" w14:textId="77777777" w:rsidR="007F45D1" w:rsidRPr="00E66EA7" w:rsidRDefault="007F45D1" w:rsidP="00DE002E">
            <w:pPr>
              <w:ind w:right="-85"/>
              <w:rPr>
                <w:rFonts w:asciiTheme="majorBidi" w:eastAsia="Times New Roman" w:hAnsiTheme="majorBidi" w:cstheme="majorBidi"/>
                <w:sz w:val="24"/>
                <w:szCs w:val="24"/>
                <w:lang w:val="fr-FR"/>
              </w:rPr>
            </w:pPr>
          </w:p>
        </w:tc>
      </w:tr>
      <w:tr w:rsidR="007F45D1" w:rsidRPr="00E66EA7" w14:paraId="0CD5C77E" w14:textId="77777777" w:rsidTr="00DE002E">
        <w:trPr>
          <w:trHeight w:val="378"/>
        </w:trPr>
        <w:tc>
          <w:tcPr>
            <w:tcW w:w="3080" w:type="dxa"/>
            <w:gridSpan w:val="4"/>
            <w:shd w:val="clear" w:color="auto" w:fill="auto"/>
            <w:vAlign w:val="bottom"/>
          </w:tcPr>
          <w:p w14:paraId="08CE78B2"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Source: E-views 9.5 test result</w:t>
            </w:r>
          </w:p>
        </w:tc>
        <w:tc>
          <w:tcPr>
            <w:tcW w:w="1180" w:type="dxa"/>
            <w:shd w:val="clear" w:color="auto" w:fill="auto"/>
            <w:vAlign w:val="bottom"/>
          </w:tcPr>
          <w:p w14:paraId="73F8EC00" w14:textId="77777777" w:rsidR="007F45D1" w:rsidRPr="00E66EA7" w:rsidRDefault="007F45D1" w:rsidP="00DE002E">
            <w:pPr>
              <w:ind w:right="-85"/>
              <w:rPr>
                <w:rFonts w:asciiTheme="majorBidi" w:eastAsia="Times New Roman" w:hAnsiTheme="majorBidi" w:cstheme="majorBidi"/>
                <w:sz w:val="24"/>
                <w:szCs w:val="24"/>
              </w:rPr>
            </w:pPr>
          </w:p>
        </w:tc>
        <w:tc>
          <w:tcPr>
            <w:tcW w:w="60" w:type="dxa"/>
            <w:shd w:val="clear" w:color="auto" w:fill="auto"/>
            <w:vAlign w:val="bottom"/>
          </w:tcPr>
          <w:p w14:paraId="2F82A3B4" w14:textId="77777777" w:rsidR="007F45D1" w:rsidRPr="00E66EA7" w:rsidRDefault="007F45D1" w:rsidP="00DE002E">
            <w:pPr>
              <w:ind w:right="-85"/>
              <w:rPr>
                <w:rFonts w:asciiTheme="majorBidi" w:eastAsia="Times New Roman" w:hAnsiTheme="majorBidi" w:cstheme="majorBidi"/>
                <w:sz w:val="24"/>
                <w:szCs w:val="24"/>
              </w:rPr>
            </w:pPr>
          </w:p>
        </w:tc>
        <w:tc>
          <w:tcPr>
            <w:tcW w:w="1280" w:type="dxa"/>
            <w:shd w:val="clear" w:color="auto" w:fill="auto"/>
            <w:vAlign w:val="bottom"/>
          </w:tcPr>
          <w:p w14:paraId="41CEF2DA" w14:textId="77777777" w:rsidR="007F45D1" w:rsidRPr="00E66EA7" w:rsidRDefault="007F45D1" w:rsidP="00DE002E">
            <w:pPr>
              <w:ind w:right="-85"/>
              <w:rPr>
                <w:rFonts w:asciiTheme="majorBidi" w:eastAsia="Times New Roman" w:hAnsiTheme="majorBidi" w:cstheme="majorBidi"/>
                <w:sz w:val="24"/>
                <w:szCs w:val="24"/>
              </w:rPr>
            </w:pPr>
          </w:p>
        </w:tc>
        <w:tc>
          <w:tcPr>
            <w:tcW w:w="1360" w:type="dxa"/>
            <w:shd w:val="clear" w:color="auto" w:fill="auto"/>
            <w:vAlign w:val="bottom"/>
          </w:tcPr>
          <w:p w14:paraId="3B477375" w14:textId="77777777" w:rsidR="007F45D1" w:rsidRPr="00E66EA7" w:rsidRDefault="007F45D1" w:rsidP="00DE002E">
            <w:pPr>
              <w:ind w:right="-85"/>
              <w:rPr>
                <w:rFonts w:asciiTheme="majorBidi" w:eastAsia="Times New Roman" w:hAnsiTheme="majorBidi" w:cstheme="majorBidi"/>
                <w:sz w:val="24"/>
                <w:szCs w:val="24"/>
              </w:rPr>
            </w:pPr>
          </w:p>
        </w:tc>
        <w:tc>
          <w:tcPr>
            <w:tcW w:w="1380" w:type="dxa"/>
            <w:shd w:val="clear" w:color="auto" w:fill="auto"/>
            <w:vAlign w:val="bottom"/>
          </w:tcPr>
          <w:p w14:paraId="3F251650" w14:textId="77777777" w:rsidR="007F45D1" w:rsidRPr="00E66EA7" w:rsidRDefault="007F45D1" w:rsidP="00DE002E">
            <w:pPr>
              <w:ind w:right="-85"/>
              <w:rPr>
                <w:rFonts w:asciiTheme="majorBidi" w:eastAsia="Times New Roman" w:hAnsiTheme="majorBidi" w:cstheme="majorBidi"/>
                <w:sz w:val="24"/>
                <w:szCs w:val="24"/>
              </w:rPr>
            </w:pPr>
          </w:p>
        </w:tc>
      </w:tr>
    </w:tbl>
    <w:p w14:paraId="0052EABE" w14:textId="77777777" w:rsidR="007F45D1" w:rsidRPr="00E66EA7" w:rsidRDefault="007F45D1" w:rsidP="007F45D1">
      <w:pPr>
        <w:spacing w:line="480" w:lineRule="auto"/>
        <w:ind w:right="-85"/>
        <w:rPr>
          <w:rFonts w:asciiTheme="majorBidi" w:eastAsia="Times New Roman" w:hAnsiTheme="majorBidi" w:cstheme="majorBidi"/>
          <w:sz w:val="24"/>
          <w:szCs w:val="24"/>
        </w:rPr>
      </w:pPr>
    </w:p>
    <w:p w14:paraId="080436D2"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4.4</w:t>
      </w:r>
      <w:r w:rsidRPr="00E66EA7">
        <w:rPr>
          <w:rFonts w:asciiTheme="majorBidi" w:eastAsia="Times New Roman" w:hAnsiTheme="majorBidi" w:cstheme="majorBidi"/>
          <w:sz w:val="24"/>
          <w:szCs w:val="24"/>
        </w:rPr>
        <w:tab/>
      </w:r>
      <w:r w:rsidRPr="00E66EA7">
        <w:rPr>
          <w:rFonts w:asciiTheme="majorBidi" w:eastAsia="Times New Roman" w:hAnsiTheme="majorBidi" w:cstheme="majorBidi"/>
          <w:b/>
          <w:sz w:val="24"/>
          <w:szCs w:val="24"/>
        </w:rPr>
        <w:t>Cointegration Test</w:t>
      </w:r>
    </w:p>
    <w:p w14:paraId="24B7C7D2" w14:textId="0B4DA535"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The check for the presence of a long-run relationship is carried out with Johansen test for Co-integration on variables that are non-stationary at level. The motivation behind the Co-incorporation tests is to figure out if oil price, gross national income inflation </w:t>
      </w:r>
      <w:r w:rsidRPr="00E66EA7">
        <w:rPr>
          <w:rFonts w:asciiTheme="majorBidi" w:eastAsia="Times New Roman" w:hAnsiTheme="majorBidi" w:cstheme="majorBidi"/>
          <w:sz w:val="24"/>
          <w:szCs w:val="24"/>
        </w:rPr>
        <w:lastRenderedPageBreak/>
        <w:t xml:space="preserve">rate, real effective exchange rate and government expenditure are cointegrated or not. In the Johansen cointegration result below, both Trace statistic and maximum Eigenvaluestatistic specified that there is one cointegrating equation among the variables. Therefore, at least one cointegration or long run relationship </w:t>
      </w:r>
      <w:r w:rsidRPr="00E66EA7">
        <w:rPr>
          <w:rFonts w:asciiTheme="majorBidi" w:eastAsia="Times New Roman" w:hAnsiTheme="majorBidi" w:cstheme="majorBidi"/>
          <w:sz w:val="24"/>
          <w:szCs w:val="24"/>
        </w:rPr>
        <w:t>exists</w:t>
      </w:r>
      <w:r w:rsidRPr="00E66EA7">
        <w:rPr>
          <w:rFonts w:asciiTheme="majorBidi" w:eastAsia="Times New Roman" w:hAnsiTheme="majorBidi" w:cstheme="majorBidi"/>
          <w:sz w:val="24"/>
          <w:szCs w:val="24"/>
        </w:rPr>
        <w:t xml:space="preserve"> among the variables.</w:t>
      </w:r>
    </w:p>
    <w:p w14:paraId="3979879D" w14:textId="77777777" w:rsidR="007F45D1" w:rsidRPr="00E66EA7" w:rsidRDefault="007F45D1" w:rsidP="007F45D1">
      <w:pPr>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Table 4.3: Johansen Cointegration Test Result (Trace)</w:t>
      </w:r>
    </w:p>
    <w:tbl>
      <w:tblPr>
        <w:tblW w:w="8240" w:type="dxa"/>
        <w:tblInd w:w="-10" w:type="dxa"/>
        <w:tblLayout w:type="fixed"/>
        <w:tblCellMar>
          <w:left w:w="0" w:type="dxa"/>
          <w:right w:w="0" w:type="dxa"/>
        </w:tblCellMar>
        <w:tblLook w:val="0000" w:firstRow="0" w:lastRow="0" w:firstColumn="0" w:lastColumn="0" w:noHBand="0" w:noVBand="0"/>
      </w:tblPr>
      <w:tblGrid>
        <w:gridCol w:w="2000"/>
        <w:gridCol w:w="1680"/>
        <w:gridCol w:w="1580"/>
        <w:gridCol w:w="540"/>
        <w:gridCol w:w="1020"/>
        <w:gridCol w:w="1420"/>
      </w:tblGrid>
      <w:tr w:rsidR="007F45D1" w:rsidRPr="00E66EA7" w14:paraId="4EDFF2B0" w14:textId="77777777" w:rsidTr="00DE002E">
        <w:trPr>
          <w:trHeight w:val="278"/>
        </w:trPr>
        <w:tc>
          <w:tcPr>
            <w:tcW w:w="3680" w:type="dxa"/>
            <w:gridSpan w:val="2"/>
            <w:tcBorders>
              <w:top w:val="single" w:sz="8" w:space="0" w:color="auto"/>
              <w:left w:val="single" w:sz="8" w:space="0" w:color="auto"/>
            </w:tcBorders>
            <w:shd w:val="clear" w:color="auto" w:fill="auto"/>
            <w:vAlign w:val="bottom"/>
          </w:tcPr>
          <w:p w14:paraId="065475CE"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Sample (adjusted): 1983-2015</w:t>
            </w:r>
          </w:p>
        </w:tc>
        <w:tc>
          <w:tcPr>
            <w:tcW w:w="1580" w:type="dxa"/>
            <w:tcBorders>
              <w:top w:val="single" w:sz="8" w:space="0" w:color="auto"/>
            </w:tcBorders>
            <w:shd w:val="clear" w:color="auto" w:fill="auto"/>
            <w:vAlign w:val="bottom"/>
          </w:tcPr>
          <w:p w14:paraId="713820DF" w14:textId="77777777" w:rsidR="007F45D1" w:rsidRPr="00E66EA7" w:rsidRDefault="007F45D1" w:rsidP="00DE002E">
            <w:pPr>
              <w:ind w:right="-85"/>
              <w:rPr>
                <w:rFonts w:asciiTheme="majorBidi" w:eastAsia="Times New Roman" w:hAnsiTheme="majorBidi" w:cstheme="majorBidi"/>
                <w:sz w:val="24"/>
                <w:szCs w:val="24"/>
              </w:rPr>
            </w:pPr>
          </w:p>
        </w:tc>
        <w:tc>
          <w:tcPr>
            <w:tcW w:w="540" w:type="dxa"/>
            <w:tcBorders>
              <w:top w:val="single" w:sz="8" w:space="0" w:color="auto"/>
            </w:tcBorders>
            <w:shd w:val="clear" w:color="auto" w:fill="auto"/>
            <w:vAlign w:val="bottom"/>
          </w:tcPr>
          <w:p w14:paraId="1151FE54" w14:textId="77777777" w:rsidR="007F45D1" w:rsidRPr="00E66EA7" w:rsidRDefault="007F45D1" w:rsidP="00DE002E">
            <w:pPr>
              <w:ind w:right="-85"/>
              <w:rPr>
                <w:rFonts w:asciiTheme="majorBidi" w:eastAsia="Times New Roman" w:hAnsiTheme="majorBidi" w:cstheme="majorBidi"/>
                <w:sz w:val="24"/>
                <w:szCs w:val="24"/>
              </w:rPr>
            </w:pPr>
          </w:p>
        </w:tc>
        <w:tc>
          <w:tcPr>
            <w:tcW w:w="1020" w:type="dxa"/>
            <w:tcBorders>
              <w:top w:val="single" w:sz="8" w:space="0" w:color="auto"/>
            </w:tcBorders>
            <w:shd w:val="clear" w:color="auto" w:fill="auto"/>
            <w:vAlign w:val="bottom"/>
          </w:tcPr>
          <w:p w14:paraId="1196A4F9" w14:textId="77777777" w:rsidR="007F45D1" w:rsidRPr="00E66EA7" w:rsidRDefault="007F45D1" w:rsidP="00DE002E">
            <w:pPr>
              <w:ind w:right="-85"/>
              <w:rPr>
                <w:rFonts w:asciiTheme="majorBidi" w:eastAsia="Times New Roman" w:hAnsiTheme="majorBidi" w:cstheme="majorBidi"/>
                <w:sz w:val="24"/>
                <w:szCs w:val="24"/>
              </w:rPr>
            </w:pPr>
          </w:p>
        </w:tc>
        <w:tc>
          <w:tcPr>
            <w:tcW w:w="1420" w:type="dxa"/>
            <w:tcBorders>
              <w:top w:val="single" w:sz="8" w:space="0" w:color="auto"/>
              <w:right w:val="single" w:sz="8" w:space="0" w:color="auto"/>
            </w:tcBorders>
            <w:shd w:val="clear" w:color="auto" w:fill="auto"/>
            <w:vAlign w:val="bottom"/>
          </w:tcPr>
          <w:p w14:paraId="5B43B0BC"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0997BDE6" w14:textId="77777777" w:rsidTr="00DE002E">
        <w:trPr>
          <w:trHeight w:val="413"/>
        </w:trPr>
        <w:tc>
          <w:tcPr>
            <w:tcW w:w="5260" w:type="dxa"/>
            <w:gridSpan w:val="3"/>
            <w:tcBorders>
              <w:left w:val="single" w:sz="8" w:space="0" w:color="auto"/>
            </w:tcBorders>
            <w:shd w:val="clear" w:color="auto" w:fill="auto"/>
            <w:vAlign w:val="bottom"/>
          </w:tcPr>
          <w:p w14:paraId="006E3457"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Lags intervals (in first differences): 1 to 1</w:t>
            </w:r>
          </w:p>
        </w:tc>
        <w:tc>
          <w:tcPr>
            <w:tcW w:w="540" w:type="dxa"/>
            <w:shd w:val="clear" w:color="auto" w:fill="auto"/>
            <w:vAlign w:val="bottom"/>
          </w:tcPr>
          <w:p w14:paraId="1EDA9E63" w14:textId="77777777" w:rsidR="007F45D1" w:rsidRPr="00E66EA7" w:rsidRDefault="007F45D1" w:rsidP="00DE002E">
            <w:pPr>
              <w:ind w:right="-85"/>
              <w:rPr>
                <w:rFonts w:asciiTheme="majorBidi" w:eastAsia="Times New Roman" w:hAnsiTheme="majorBidi" w:cstheme="majorBidi"/>
                <w:sz w:val="24"/>
                <w:szCs w:val="24"/>
              </w:rPr>
            </w:pPr>
          </w:p>
        </w:tc>
        <w:tc>
          <w:tcPr>
            <w:tcW w:w="1020" w:type="dxa"/>
            <w:shd w:val="clear" w:color="auto" w:fill="auto"/>
            <w:vAlign w:val="bottom"/>
          </w:tcPr>
          <w:p w14:paraId="43FAF8F5" w14:textId="77777777" w:rsidR="007F45D1" w:rsidRPr="00E66EA7" w:rsidRDefault="007F45D1" w:rsidP="00DE002E">
            <w:pPr>
              <w:ind w:right="-85"/>
              <w:rPr>
                <w:rFonts w:asciiTheme="majorBidi" w:eastAsia="Times New Roman" w:hAnsiTheme="majorBidi" w:cstheme="majorBidi"/>
                <w:sz w:val="24"/>
                <w:szCs w:val="24"/>
              </w:rPr>
            </w:pPr>
          </w:p>
        </w:tc>
        <w:tc>
          <w:tcPr>
            <w:tcW w:w="1420" w:type="dxa"/>
            <w:tcBorders>
              <w:right w:val="single" w:sz="8" w:space="0" w:color="auto"/>
            </w:tcBorders>
            <w:shd w:val="clear" w:color="auto" w:fill="auto"/>
            <w:vAlign w:val="bottom"/>
          </w:tcPr>
          <w:p w14:paraId="0E2DAECE"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30B167A9" w14:textId="77777777" w:rsidTr="00DE002E">
        <w:trPr>
          <w:trHeight w:val="147"/>
        </w:trPr>
        <w:tc>
          <w:tcPr>
            <w:tcW w:w="2000" w:type="dxa"/>
            <w:tcBorders>
              <w:left w:val="single" w:sz="8" w:space="0" w:color="auto"/>
              <w:bottom w:val="single" w:sz="8" w:space="0" w:color="auto"/>
            </w:tcBorders>
            <w:shd w:val="clear" w:color="auto" w:fill="auto"/>
            <w:vAlign w:val="bottom"/>
          </w:tcPr>
          <w:p w14:paraId="1D5CE8B7" w14:textId="77777777" w:rsidR="007F45D1" w:rsidRPr="00E66EA7" w:rsidRDefault="007F45D1" w:rsidP="00DE002E">
            <w:pPr>
              <w:ind w:right="-85"/>
              <w:rPr>
                <w:rFonts w:asciiTheme="majorBidi" w:eastAsia="Times New Roman" w:hAnsiTheme="majorBidi" w:cstheme="majorBidi"/>
                <w:sz w:val="24"/>
                <w:szCs w:val="24"/>
              </w:rPr>
            </w:pPr>
          </w:p>
        </w:tc>
        <w:tc>
          <w:tcPr>
            <w:tcW w:w="1680" w:type="dxa"/>
            <w:tcBorders>
              <w:bottom w:val="single" w:sz="8" w:space="0" w:color="auto"/>
            </w:tcBorders>
            <w:shd w:val="clear" w:color="auto" w:fill="auto"/>
            <w:vAlign w:val="bottom"/>
          </w:tcPr>
          <w:p w14:paraId="105864E3" w14:textId="77777777" w:rsidR="007F45D1" w:rsidRPr="00E66EA7" w:rsidRDefault="007F45D1" w:rsidP="00DE002E">
            <w:pPr>
              <w:ind w:right="-85"/>
              <w:rPr>
                <w:rFonts w:asciiTheme="majorBidi" w:eastAsia="Times New Roman" w:hAnsiTheme="majorBidi" w:cstheme="majorBidi"/>
                <w:sz w:val="24"/>
                <w:szCs w:val="24"/>
              </w:rPr>
            </w:pPr>
          </w:p>
        </w:tc>
        <w:tc>
          <w:tcPr>
            <w:tcW w:w="1580" w:type="dxa"/>
            <w:tcBorders>
              <w:bottom w:val="single" w:sz="8" w:space="0" w:color="auto"/>
            </w:tcBorders>
            <w:shd w:val="clear" w:color="auto" w:fill="auto"/>
            <w:vAlign w:val="bottom"/>
          </w:tcPr>
          <w:p w14:paraId="2A2318FB" w14:textId="77777777" w:rsidR="007F45D1" w:rsidRPr="00E66EA7" w:rsidRDefault="007F45D1" w:rsidP="00DE002E">
            <w:pPr>
              <w:ind w:right="-85"/>
              <w:rPr>
                <w:rFonts w:asciiTheme="majorBidi" w:eastAsia="Times New Roman" w:hAnsiTheme="majorBidi" w:cstheme="majorBidi"/>
                <w:sz w:val="24"/>
                <w:szCs w:val="24"/>
              </w:rPr>
            </w:pPr>
          </w:p>
        </w:tc>
        <w:tc>
          <w:tcPr>
            <w:tcW w:w="540" w:type="dxa"/>
            <w:tcBorders>
              <w:bottom w:val="single" w:sz="8" w:space="0" w:color="auto"/>
            </w:tcBorders>
            <w:shd w:val="clear" w:color="auto" w:fill="auto"/>
            <w:vAlign w:val="bottom"/>
          </w:tcPr>
          <w:p w14:paraId="1F8217B9" w14:textId="77777777" w:rsidR="007F45D1" w:rsidRPr="00E66EA7" w:rsidRDefault="007F45D1" w:rsidP="00DE002E">
            <w:pPr>
              <w:ind w:right="-85"/>
              <w:rPr>
                <w:rFonts w:asciiTheme="majorBidi" w:eastAsia="Times New Roman" w:hAnsiTheme="majorBidi" w:cstheme="majorBidi"/>
                <w:sz w:val="24"/>
                <w:szCs w:val="24"/>
              </w:rPr>
            </w:pPr>
          </w:p>
        </w:tc>
        <w:tc>
          <w:tcPr>
            <w:tcW w:w="1020" w:type="dxa"/>
            <w:tcBorders>
              <w:bottom w:val="single" w:sz="8" w:space="0" w:color="auto"/>
            </w:tcBorders>
            <w:shd w:val="clear" w:color="auto" w:fill="auto"/>
            <w:vAlign w:val="bottom"/>
          </w:tcPr>
          <w:p w14:paraId="5CD4D312" w14:textId="77777777" w:rsidR="007F45D1" w:rsidRPr="00E66EA7" w:rsidRDefault="007F45D1" w:rsidP="00DE002E">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6BB24296"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6CEEE58A" w14:textId="77777777" w:rsidTr="00DE002E">
        <w:trPr>
          <w:trHeight w:val="263"/>
        </w:trPr>
        <w:tc>
          <w:tcPr>
            <w:tcW w:w="2000" w:type="dxa"/>
            <w:tcBorders>
              <w:left w:val="single" w:sz="8" w:space="0" w:color="auto"/>
              <w:right w:val="single" w:sz="8" w:space="0" w:color="auto"/>
            </w:tcBorders>
            <w:shd w:val="clear" w:color="auto" w:fill="auto"/>
            <w:vAlign w:val="bottom"/>
          </w:tcPr>
          <w:p w14:paraId="20E278EA"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Hypothesized</w:t>
            </w:r>
          </w:p>
        </w:tc>
        <w:tc>
          <w:tcPr>
            <w:tcW w:w="1680" w:type="dxa"/>
            <w:tcBorders>
              <w:right w:val="single" w:sz="8" w:space="0" w:color="auto"/>
            </w:tcBorders>
            <w:shd w:val="clear" w:color="auto" w:fill="auto"/>
            <w:vAlign w:val="bottom"/>
          </w:tcPr>
          <w:p w14:paraId="2B457D87"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Eigen Value</w:t>
            </w:r>
          </w:p>
        </w:tc>
        <w:tc>
          <w:tcPr>
            <w:tcW w:w="1580" w:type="dxa"/>
            <w:tcBorders>
              <w:right w:val="single" w:sz="8" w:space="0" w:color="auto"/>
            </w:tcBorders>
            <w:shd w:val="clear" w:color="auto" w:fill="auto"/>
            <w:vAlign w:val="bottom"/>
          </w:tcPr>
          <w:p w14:paraId="23ED79B0"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Trace</w:t>
            </w:r>
          </w:p>
        </w:tc>
        <w:tc>
          <w:tcPr>
            <w:tcW w:w="540" w:type="dxa"/>
            <w:shd w:val="clear" w:color="auto" w:fill="auto"/>
            <w:vAlign w:val="bottom"/>
          </w:tcPr>
          <w:p w14:paraId="68622003"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5%</w:t>
            </w:r>
          </w:p>
        </w:tc>
        <w:tc>
          <w:tcPr>
            <w:tcW w:w="1020" w:type="dxa"/>
            <w:tcBorders>
              <w:right w:val="single" w:sz="8" w:space="0" w:color="auto"/>
            </w:tcBorders>
            <w:shd w:val="clear" w:color="auto" w:fill="auto"/>
            <w:vAlign w:val="bottom"/>
          </w:tcPr>
          <w:p w14:paraId="17731372"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Critical</w:t>
            </w:r>
          </w:p>
        </w:tc>
        <w:tc>
          <w:tcPr>
            <w:tcW w:w="1420" w:type="dxa"/>
            <w:tcBorders>
              <w:right w:val="single" w:sz="8" w:space="0" w:color="auto"/>
            </w:tcBorders>
            <w:shd w:val="clear" w:color="auto" w:fill="auto"/>
            <w:vAlign w:val="bottom"/>
          </w:tcPr>
          <w:p w14:paraId="34BDB5A9"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Prob.</w:t>
            </w:r>
          </w:p>
        </w:tc>
      </w:tr>
      <w:tr w:rsidR="007F45D1" w:rsidRPr="00E66EA7" w14:paraId="4DBFA8ED" w14:textId="77777777" w:rsidTr="00DE002E">
        <w:trPr>
          <w:trHeight w:val="415"/>
        </w:trPr>
        <w:tc>
          <w:tcPr>
            <w:tcW w:w="2000" w:type="dxa"/>
            <w:tcBorders>
              <w:left w:val="single" w:sz="8" w:space="0" w:color="auto"/>
              <w:right w:val="single" w:sz="8" w:space="0" w:color="auto"/>
            </w:tcBorders>
            <w:shd w:val="clear" w:color="auto" w:fill="auto"/>
            <w:vAlign w:val="bottom"/>
          </w:tcPr>
          <w:p w14:paraId="23E8D479"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No. of CE</w:t>
            </w:r>
          </w:p>
        </w:tc>
        <w:tc>
          <w:tcPr>
            <w:tcW w:w="1680" w:type="dxa"/>
            <w:tcBorders>
              <w:right w:val="single" w:sz="8" w:space="0" w:color="auto"/>
            </w:tcBorders>
            <w:shd w:val="clear" w:color="auto" w:fill="auto"/>
            <w:vAlign w:val="bottom"/>
          </w:tcPr>
          <w:p w14:paraId="362BEAD1" w14:textId="77777777" w:rsidR="007F45D1" w:rsidRPr="00E66EA7" w:rsidRDefault="007F45D1" w:rsidP="00DE002E">
            <w:pPr>
              <w:ind w:right="-85"/>
              <w:rPr>
                <w:rFonts w:asciiTheme="majorBidi" w:eastAsia="Times New Roman" w:hAnsiTheme="majorBidi" w:cstheme="majorBidi"/>
                <w:sz w:val="24"/>
                <w:szCs w:val="24"/>
              </w:rPr>
            </w:pPr>
          </w:p>
        </w:tc>
        <w:tc>
          <w:tcPr>
            <w:tcW w:w="1580" w:type="dxa"/>
            <w:tcBorders>
              <w:right w:val="single" w:sz="8" w:space="0" w:color="auto"/>
            </w:tcBorders>
            <w:shd w:val="clear" w:color="auto" w:fill="auto"/>
            <w:vAlign w:val="bottom"/>
          </w:tcPr>
          <w:p w14:paraId="4DDC2AFE"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Statistic</w:t>
            </w:r>
          </w:p>
        </w:tc>
        <w:tc>
          <w:tcPr>
            <w:tcW w:w="1560" w:type="dxa"/>
            <w:gridSpan w:val="2"/>
            <w:tcBorders>
              <w:right w:val="single" w:sz="8" w:space="0" w:color="auto"/>
            </w:tcBorders>
            <w:shd w:val="clear" w:color="auto" w:fill="auto"/>
            <w:vAlign w:val="bottom"/>
          </w:tcPr>
          <w:p w14:paraId="126A2EAA"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Value</w:t>
            </w:r>
          </w:p>
        </w:tc>
        <w:tc>
          <w:tcPr>
            <w:tcW w:w="1420" w:type="dxa"/>
            <w:tcBorders>
              <w:right w:val="single" w:sz="8" w:space="0" w:color="auto"/>
            </w:tcBorders>
            <w:shd w:val="clear" w:color="auto" w:fill="auto"/>
            <w:vAlign w:val="bottom"/>
          </w:tcPr>
          <w:p w14:paraId="0E8CE1D0"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2D747FCA" w14:textId="77777777" w:rsidTr="00DE002E">
        <w:trPr>
          <w:trHeight w:val="140"/>
        </w:trPr>
        <w:tc>
          <w:tcPr>
            <w:tcW w:w="2000" w:type="dxa"/>
            <w:tcBorders>
              <w:left w:val="single" w:sz="8" w:space="0" w:color="auto"/>
              <w:bottom w:val="single" w:sz="8" w:space="0" w:color="auto"/>
              <w:right w:val="single" w:sz="8" w:space="0" w:color="auto"/>
            </w:tcBorders>
            <w:shd w:val="clear" w:color="auto" w:fill="auto"/>
            <w:vAlign w:val="bottom"/>
          </w:tcPr>
          <w:p w14:paraId="4CC0670F" w14:textId="77777777" w:rsidR="007F45D1" w:rsidRPr="00E66EA7" w:rsidRDefault="007F45D1" w:rsidP="00DE002E">
            <w:pPr>
              <w:ind w:right="-85"/>
              <w:rPr>
                <w:rFonts w:asciiTheme="majorBidi" w:eastAsia="Times New Roman" w:hAnsiTheme="majorBidi" w:cstheme="majorBidi"/>
                <w:sz w:val="24"/>
                <w:szCs w:val="24"/>
              </w:rPr>
            </w:pPr>
          </w:p>
        </w:tc>
        <w:tc>
          <w:tcPr>
            <w:tcW w:w="1680" w:type="dxa"/>
            <w:tcBorders>
              <w:bottom w:val="single" w:sz="8" w:space="0" w:color="auto"/>
              <w:right w:val="single" w:sz="8" w:space="0" w:color="auto"/>
            </w:tcBorders>
            <w:shd w:val="clear" w:color="auto" w:fill="auto"/>
            <w:vAlign w:val="bottom"/>
          </w:tcPr>
          <w:p w14:paraId="0C3E97EC" w14:textId="77777777" w:rsidR="007F45D1" w:rsidRPr="00E66EA7" w:rsidRDefault="007F45D1" w:rsidP="00DE002E">
            <w:pPr>
              <w:ind w:right="-85"/>
              <w:rPr>
                <w:rFonts w:asciiTheme="majorBidi" w:eastAsia="Times New Roman" w:hAnsiTheme="majorBidi" w:cstheme="majorBidi"/>
                <w:sz w:val="24"/>
                <w:szCs w:val="24"/>
              </w:rPr>
            </w:pPr>
          </w:p>
        </w:tc>
        <w:tc>
          <w:tcPr>
            <w:tcW w:w="1580" w:type="dxa"/>
            <w:tcBorders>
              <w:bottom w:val="single" w:sz="8" w:space="0" w:color="auto"/>
              <w:right w:val="single" w:sz="8" w:space="0" w:color="auto"/>
            </w:tcBorders>
            <w:shd w:val="clear" w:color="auto" w:fill="auto"/>
            <w:vAlign w:val="bottom"/>
          </w:tcPr>
          <w:p w14:paraId="5856FAAC" w14:textId="77777777" w:rsidR="007F45D1" w:rsidRPr="00E66EA7" w:rsidRDefault="007F45D1" w:rsidP="00DE002E">
            <w:pPr>
              <w:ind w:right="-85"/>
              <w:rPr>
                <w:rFonts w:asciiTheme="majorBidi" w:eastAsia="Times New Roman" w:hAnsiTheme="majorBidi" w:cstheme="majorBidi"/>
                <w:sz w:val="24"/>
                <w:szCs w:val="24"/>
              </w:rPr>
            </w:pPr>
          </w:p>
        </w:tc>
        <w:tc>
          <w:tcPr>
            <w:tcW w:w="1560" w:type="dxa"/>
            <w:gridSpan w:val="2"/>
            <w:tcBorders>
              <w:bottom w:val="single" w:sz="8" w:space="0" w:color="auto"/>
              <w:right w:val="single" w:sz="8" w:space="0" w:color="auto"/>
            </w:tcBorders>
            <w:shd w:val="clear" w:color="auto" w:fill="auto"/>
            <w:vAlign w:val="bottom"/>
          </w:tcPr>
          <w:p w14:paraId="1BDB6C55" w14:textId="77777777" w:rsidR="007F45D1" w:rsidRPr="00E66EA7" w:rsidRDefault="007F45D1" w:rsidP="00DE002E">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4BD7B62B"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4A59C2AB" w14:textId="77777777" w:rsidTr="00DE002E">
        <w:trPr>
          <w:trHeight w:val="368"/>
        </w:trPr>
        <w:tc>
          <w:tcPr>
            <w:tcW w:w="2000" w:type="dxa"/>
            <w:tcBorders>
              <w:left w:val="single" w:sz="8" w:space="0" w:color="auto"/>
              <w:right w:val="single" w:sz="8" w:space="0" w:color="auto"/>
            </w:tcBorders>
            <w:shd w:val="clear" w:color="auto" w:fill="auto"/>
            <w:vAlign w:val="bottom"/>
          </w:tcPr>
          <w:p w14:paraId="69573EF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None</w:t>
            </w:r>
          </w:p>
        </w:tc>
        <w:tc>
          <w:tcPr>
            <w:tcW w:w="1680" w:type="dxa"/>
            <w:tcBorders>
              <w:right w:val="single" w:sz="8" w:space="0" w:color="auto"/>
            </w:tcBorders>
            <w:shd w:val="clear" w:color="auto" w:fill="auto"/>
            <w:vAlign w:val="bottom"/>
          </w:tcPr>
          <w:p w14:paraId="5318BBF0"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0.688391</w:t>
            </w:r>
          </w:p>
        </w:tc>
        <w:tc>
          <w:tcPr>
            <w:tcW w:w="1580" w:type="dxa"/>
            <w:tcBorders>
              <w:right w:val="single" w:sz="8" w:space="0" w:color="auto"/>
            </w:tcBorders>
            <w:shd w:val="clear" w:color="auto" w:fill="auto"/>
            <w:vAlign w:val="bottom"/>
          </w:tcPr>
          <w:p w14:paraId="76EED754"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73.98641</w:t>
            </w:r>
          </w:p>
        </w:tc>
        <w:tc>
          <w:tcPr>
            <w:tcW w:w="1560" w:type="dxa"/>
            <w:gridSpan w:val="2"/>
            <w:tcBorders>
              <w:right w:val="single" w:sz="8" w:space="0" w:color="auto"/>
            </w:tcBorders>
            <w:shd w:val="clear" w:color="auto" w:fill="auto"/>
            <w:vAlign w:val="bottom"/>
          </w:tcPr>
          <w:p w14:paraId="43C795FF"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69.81889</w:t>
            </w:r>
          </w:p>
        </w:tc>
        <w:tc>
          <w:tcPr>
            <w:tcW w:w="1420" w:type="dxa"/>
            <w:tcBorders>
              <w:right w:val="single" w:sz="8" w:space="0" w:color="auto"/>
            </w:tcBorders>
            <w:shd w:val="clear" w:color="auto" w:fill="auto"/>
            <w:vAlign w:val="bottom"/>
          </w:tcPr>
          <w:p w14:paraId="5AD2217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0.0204</w:t>
            </w:r>
          </w:p>
        </w:tc>
      </w:tr>
      <w:tr w:rsidR="007F45D1" w:rsidRPr="00E66EA7" w14:paraId="38F0F547" w14:textId="77777777" w:rsidTr="00DE002E">
        <w:trPr>
          <w:trHeight w:val="227"/>
        </w:trPr>
        <w:tc>
          <w:tcPr>
            <w:tcW w:w="2000" w:type="dxa"/>
            <w:tcBorders>
              <w:left w:val="single" w:sz="8" w:space="0" w:color="auto"/>
              <w:bottom w:val="single" w:sz="8" w:space="0" w:color="auto"/>
              <w:right w:val="single" w:sz="8" w:space="0" w:color="auto"/>
            </w:tcBorders>
            <w:shd w:val="clear" w:color="auto" w:fill="auto"/>
            <w:vAlign w:val="bottom"/>
          </w:tcPr>
          <w:p w14:paraId="708DF30F" w14:textId="77777777" w:rsidR="007F45D1" w:rsidRPr="00E66EA7" w:rsidRDefault="007F45D1" w:rsidP="00DE002E">
            <w:pPr>
              <w:ind w:right="-85"/>
              <w:rPr>
                <w:rFonts w:asciiTheme="majorBidi" w:eastAsia="Times New Roman" w:hAnsiTheme="majorBidi" w:cstheme="majorBidi"/>
                <w:sz w:val="24"/>
                <w:szCs w:val="24"/>
              </w:rPr>
            </w:pPr>
          </w:p>
        </w:tc>
        <w:tc>
          <w:tcPr>
            <w:tcW w:w="1680" w:type="dxa"/>
            <w:tcBorders>
              <w:bottom w:val="single" w:sz="8" w:space="0" w:color="auto"/>
              <w:right w:val="single" w:sz="8" w:space="0" w:color="auto"/>
            </w:tcBorders>
            <w:shd w:val="clear" w:color="auto" w:fill="auto"/>
            <w:vAlign w:val="bottom"/>
          </w:tcPr>
          <w:p w14:paraId="10B27798" w14:textId="77777777" w:rsidR="007F45D1" w:rsidRPr="00E66EA7" w:rsidRDefault="007F45D1" w:rsidP="00DE002E">
            <w:pPr>
              <w:ind w:right="-85"/>
              <w:rPr>
                <w:rFonts w:asciiTheme="majorBidi" w:eastAsia="Times New Roman" w:hAnsiTheme="majorBidi" w:cstheme="majorBidi"/>
                <w:sz w:val="24"/>
                <w:szCs w:val="24"/>
              </w:rPr>
            </w:pPr>
          </w:p>
        </w:tc>
        <w:tc>
          <w:tcPr>
            <w:tcW w:w="1580" w:type="dxa"/>
            <w:tcBorders>
              <w:bottom w:val="single" w:sz="8" w:space="0" w:color="auto"/>
              <w:right w:val="single" w:sz="8" w:space="0" w:color="auto"/>
            </w:tcBorders>
            <w:shd w:val="clear" w:color="auto" w:fill="auto"/>
            <w:vAlign w:val="bottom"/>
          </w:tcPr>
          <w:p w14:paraId="29A2C07C" w14:textId="77777777" w:rsidR="007F45D1" w:rsidRPr="00E66EA7" w:rsidRDefault="007F45D1" w:rsidP="00DE002E">
            <w:pPr>
              <w:ind w:right="-85"/>
              <w:rPr>
                <w:rFonts w:asciiTheme="majorBidi" w:eastAsia="Times New Roman" w:hAnsiTheme="majorBidi" w:cstheme="majorBidi"/>
                <w:sz w:val="24"/>
                <w:szCs w:val="24"/>
              </w:rPr>
            </w:pPr>
          </w:p>
        </w:tc>
        <w:tc>
          <w:tcPr>
            <w:tcW w:w="1560" w:type="dxa"/>
            <w:gridSpan w:val="2"/>
            <w:tcBorders>
              <w:bottom w:val="single" w:sz="8" w:space="0" w:color="auto"/>
              <w:right w:val="single" w:sz="8" w:space="0" w:color="auto"/>
            </w:tcBorders>
            <w:shd w:val="clear" w:color="auto" w:fill="auto"/>
            <w:vAlign w:val="bottom"/>
          </w:tcPr>
          <w:p w14:paraId="63BF2CB6" w14:textId="77777777" w:rsidR="007F45D1" w:rsidRPr="00E66EA7" w:rsidRDefault="007F45D1" w:rsidP="00DE002E">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38232FE3"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697D7CDE" w14:textId="77777777" w:rsidTr="00DE002E">
        <w:trPr>
          <w:trHeight w:val="359"/>
        </w:trPr>
        <w:tc>
          <w:tcPr>
            <w:tcW w:w="6820" w:type="dxa"/>
            <w:gridSpan w:val="5"/>
            <w:tcBorders>
              <w:left w:val="single" w:sz="8" w:space="0" w:color="auto"/>
            </w:tcBorders>
            <w:shd w:val="clear" w:color="auto" w:fill="auto"/>
            <w:vAlign w:val="bottom"/>
          </w:tcPr>
          <w:p w14:paraId="0EFE6828" w14:textId="1BB6A4A6"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At the 0.05 level, </w:t>
            </w:r>
            <w:r w:rsidRPr="00E66EA7">
              <w:rPr>
                <w:rFonts w:asciiTheme="majorBidi" w:eastAsia="Times New Roman" w:hAnsiTheme="majorBidi" w:cstheme="majorBidi"/>
                <w:sz w:val="24"/>
                <w:szCs w:val="24"/>
              </w:rPr>
              <w:t>the Trace</w:t>
            </w:r>
            <w:r w:rsidRPr="00E66EA7">
              <w:rPr>
                <w:rFonts w:asciiTheme="majorBidi" w:eastAsia="Times New Roman" w:hAnsiTheme="majorBidi" w:cstheme="majorBidi"/>
                <w:sz w:val="24"/>
                <w:szCs w:val="24"/>
              </w:rPr>
              <w:t xml:space="preserve"> test indicates 1 cointegrating equation.</w:t>
            </w:r>
          </w:p>
        </w:tc>
        <w:tc>
          <w:tcPr>
            <w:tcW w:w="1420" w:type="dxa"/>
            <w:tcBorders>
              <w:right w:val="single" w:sz="8" w:space="0" w:color="auto"/>
            </w:tcBorders>
            <w:shd w:val="clear" w:color="auto" w:fill="auto"/>
            <w:vAlign w:val="bottom"/>
          </w:tcPr>
          <w:p w14:paraId="50EE8552"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6A85E9C3" w14:textId="77777777" w:rsidTr="00DE002E">
        <w:trPr>
          <w:trHeight w:val="226"/>
        </w:trPr>
        <w:tc>
          <w:tcPr>
            <w:tcW w:w="5260" w:type="dxa"/>
            <w:gridSpan w:val="3"/>
            <w:tcBorders>
              <w:left w:val="single" w:sz="8" w:space="0" w:color="auto"/>
              <w:bottom w:val="single" w:sz="8" w:space="0" w:color="auto"/>
            </w:tcBorders>
            <w:shd w:val="clear" w:color="auto" w:fill="auto"/>
            <w:vAlign w:val="bottom"/>
          </w:tcPr>
          <w:p w14:paraId="0E2C47F0" w14:textId="77777777" w:rsidR="007F45D1" w:rsidRPr="00E66EA7" w:rsidRDefault="007F45D1" w:rsidP="00DE002E">
            <w:pPr>
              <w:ind w:right="-85"/>
              <w:rPr>
                <w:rFonts w:asciiTheme="majorBidi" w:eastAsia="Times New Roman" w:hAnsiTheme="majorBidi" w:cstheme="majorBidi"/>
                <w:sz w:val="24"/>
                <w:szCs w:val="24"/>
              </w:rPr>
            </w:pPr>
          </w:p>
        </w:tc>
        <w:tc>
          <w:tcPr>
            <w:tcW w:w="540" w:type="dxa"/>
            <w:tcBorders>
              <w:bottom w:val="single" w:sz="8" w:space="0" w:color="auto"/>
            </w:tcBorders>
            <w:shd w:val="clear" w:color="auto" w:fill="auto"/>
            <w:vAlign w:val="bottom"/>
          </w:tcPr>
          <w:p w14:paraId="53D07C42" w14:textId="77777777" w:rsidR="007F45D1" w:rsidRPr="00E66EA7" w:rsidRDefault="007F45D1" w:rsidP="00DE002E">
            <w:pPr>
              <w:ind w:right="-85"/>
              <w:rPr>
                <w:rFonts w:asciiTheme="majorBidi" w:eastAsia="Times New Roman" w:hAnsiTheme="majorBidi" w:cstheme="majorBidi"/>
                <w:sz w:val="24"/>
                <w:szCs w:val="24"/>
              </w:rPr>
            </w:pPr>
          </w:p>
        </w:tc>
        <w:tc>
          <w:tcPr>
            <w:tcW w:w="1020" w:type="dxa"/>
            <w:tcBorders>
              <w:bottom w:val="single" w:sz="8" w:space="0" w:color="auto"/>
            </w:tcBorders>
            <w:shd w:val="clear" w:color="auto" w:fill="auto"/>
            <w:vAlign w:val="bottom"/>
          </w:tcPr>
          <w:p w14:paraId="003BC10E" w14:textId="77777777" w:rsidR="007F45D1" w:rsidRPr="00E66EA7" w:rsidRDefault="007F45D1" w:rsidP="00DE002E">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0F69D7BB"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3D41979A" w14:textId="77777777" w:rsidTr="00DE002E">
        <w:trPr>
          <w:trHeight w:val="258"/>
        </w:trPr>
        <w:tc>
          <w:tcPr>
            <w:tcW w:w="5260" w:type="dxa"/>
            <w:gridSpan w:val="3"/>
            <w:shd w:val="clear" w:color="auto" w:fill="auto"/>
            <w:vAlign w:val="bottom"/>
          </w:tcPr>
          <w:p w14:paraId="2E65DB54"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Source: Extracted from E-views 9.5 estimation result</w:t>
            </w:r>
          </w:p>
        </w:tc>
        <w:tc>
          <w:tcPr>
            <w:tcW w:w="540" w:type="dxa"/>
            <w:shd w:val="clear" w:color="auto" w:fill="auto"/>
            <w:vAlign w:val="bottom"/>
          </w:tcPr>
          <w:p w14:paraId="149BEA61" w14:textId="77777777" w:rsidR="007F45D1" w:rsidRPr="00E66EA7" w:rsidRDefault="007F45D1" w:rsidP="00DE002E">
            <w:pPr>
              <w:ind w:right="-85"/>
              <w:rPr>
                <w:rFonts w:asciiTheme="majorBidi" w:eastAsia="Times New Roman" w:hAnsiTheme="majorBidi" w:cstheme="majorBidi"/>
                <w:sz w:val="24"/>
                <w:szCs w:val="24"/>
              </w:rPr>
            </w:pPr>
          </w:p>
        </w:tc>
        <w:tc>
          <w:tcPr>
            <w:tcW w:w="1020" w:type="dxa"/>
            <w:shd w:val="clear" w:color="auto" w:fill="auto"/>
            <w:vAlign w:val="bottom"/>
          </w:tcPr>
          <w:p w14:paraId="3C7B3BF1" w14:textId="77777777" w:rsidR="007F45D1" w:rsidRPr="00E66EA7" w:rsidRDefault="007F45D1" w:rsidP="00DE002E">
            <w:pPr>
              <w:ind w:right="-85"/>
              <w:rPr>
                <w:rFonts w:asciiTheme="majorBidi" w:eastAsia="Times New Roman" w:hAnsiTheme="majorBidi" w:cstheme="majorBidi"/>
                <w:sz w:val="24"/>
                <w:szCs w:val="24"/>
              </w:rPr>
            </w:pPr>
          </w:p>
        </w:tc>
        <w:tc>
          <w:tcPr>
            <w:tcW w:w="1420" w:type="dxa"/>
            <w:shd w:val="clear" w:color="auto" w:fill="auto"/>
            <w:vAlign w:val="bottom"/>
          </w:tcPr>
          <w:p w14:paraId="5EB768F0"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7C4F0272" w14:textId="77777777" w:rsidTr="00DE002E">
        <w:trPr>
          <w:trHeight w:val="518"/>
        </w:trPr>
        <w:tc>
          <w:tcPr>
            <w:tcW w:w="8240" w:type="dxa"/>
            <w:gridSpan w:val="6"/>
            <w:shd w:val="clear" w:color="auto" w:fill="auto"/>
            <w:vAlign w:val="bottom"/>
          </w:tcPr>
          <w:p w14:paraId="1861D5AD"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Table 4.4: Johansen Cointegration Test Result (Maximum Eigenvalue)</w:t>
            </w:r>
          </w:p>
        </w:tc>
      </w:tr>
      <w:tr w:rsidR="007F45D1" w:rsidRPr="00E66EA7" w14:paraId="14E1033E" w14:textId="77777777" w:rsidTr="00DE002E">
        <w:trPr>
          <w:trHeight w:val="125"/>
        </w:trPr>
        <w:tc>
          <w:tcPr>
            <w:tcW w:w="3680" w:type="dxa"/>
            <w:gridSpan w:val="2"/>
            <w:tcBorders>
              <w:bottom w:val="single" w:sz="8" w:space="0" w:color="auto"/>
            </w:tcBorders>
            <w:shd w:val="clear" w:color="auto" w:fill="auto"/>
            <w:vAlign w:val="bottom"/>
          </w:tcPr>
          <w:p w14:paraId="7E1DBCE1" w14:textId="77777777" w:rsidR="007F45D1" w:rsidRPr="00E66EA7" w:rsidRDefault="007F45D1" w:rsidP="00DE002E">
            <w:pPr>
              <w:ind w:right="-85"/>
              <w:rPr>
                <w:rFonts w:asciiTheme="majorBidi" w:eastAsia="Times New Roman" w:hAnsiTheme="majorBidi" w:cstheme="majorBidi"/>
                <w:sz w:val="24"/>
                <w:szCs w:val="24"/>
              </w:rPr>
            </w:pPr>
          </w:p>
        </w:tc>
        <w:tc>
          <w:tcPr>
            <w:tcW w:w="1580" w:type="dxa"/>
            <w:tcBorders>
              <w:bottom w:val="single" w:sz="8" w:space="0" w:color="auto"/>
            </w:tcBorders>
            <w:shd w:val="clear" w:color="auto" w:fill="auto"/>
            <w:vAlign w:val="bottom"/>
          </w:tcPr>
          <w:p w14:paraId="55E4127A" w14:textId="77777777" w:rsidR="007F45D1" w:rsidRPr="00E66EA7" w:rsidRDefault="007F45D1" w:rsidP="00DE002E">
            <w:pPr>
              <w:ind w:right="-85"/>
              <w:rPr>
                <w:rFonts w:asciiTheme="majorBidi" w:eastAsia="Times New Roman" w:hAnsiTheme="majorBidi" w:cstheme="majorBidi"/>
                <w:sz w:val="24"/>
                <w:szCs w:val="24"/>
              </w:rPr>
            </w:pPr>
          </w:p>
        </w:tc>
        <w:tc>
          <w:tcPr>
            <w:tcW w:w="540" w:type="dxa"/>
            <w:tcBorders>
              <w:bottom w:val="single" w:sz="8" w:space="0" w:color="auto"/>
            </w:tcBorders>
            <w:shd w:val="clear" w:color="auto" w:fill="auto"/>
            <w:vAlign w:val="bottom"/>
          </w:tcPr>
          <w:p w14:paraId="29A5AD36" w14:textId="77777777" w:rsidR="007F45D1" w:rsidRPr="00E66EA7" w:rsidRDefault="007F45D1" w:rsidP="00DE002E">
            <w:pPr>
              <w:ind w:right="-85"/>
              <w:rPr>
                <w:rFonts w:asciiTheme="majorBidi" w:eastAsia="Times New Roman" w:hAnsiTheme="majorBidi" w:cstheme="majorBidi"/>
                <w:sz w:val="24"/>
                <w:szCs w:val="24"/>
              </w:rPr>
            </w:pPr>
          </w:p>
        </w:tc>
        <w:tc>
          <w:tcPr>
            <w:tcW w:w="1020" w:type="dxa"/>
            <w:tcBorders>
              <w:bottom w:val="single" w:sz="8" w:space="0" w:color="auto"/>
            </w:tcBorders>
            <w:shd w:val="clear" w:color="auto" w:fill="auto"/>
            <w:vAlign w:val="bottom"/>
          </w:tcPr>
          <w:p w14:paraId="53F2B0C1" w14:textId="77777777" w:rsidR="007F45D1" w:rsidRPr="00E66EA7" w:rsidRDefault="007F45D1" w:rsidP="00DE002E">
            <w:pPr>
              <w:ind w:right="-85"/>
              <w:rPr>
                <w:rFonts w:asciiTheme="majorBidi" w:eastAsia="Times New Roman" w:hAnsiTheme="majorBidi" w:cstheme="majorBidi"/>
                <w:sz w:val="24"/>
                <w:szCs w:val="24"/>
              </w:rPr>
            </w:pPr>
          </w:p>
        </w:tc>
        <w:tc>
          <w:tcPr>
            <w:tcW w:w="1420" w:type="dxa"/>
            <w:tcBorders>
              <w:bottom w:val="single" w:sz="8" w:space="0" w:color="auto"/>
            </w:tcBorders>
            <w:shd w:val="clear" w:color="auto" w:fill="auto"/>
            <w:vAlign w:val="bottom"/>
          </w:tcPr>
          <w:p w14:paraId="2073C889"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6C0A553D" w14:textId="77777777" w:rsidTr="00DE002E">
        <w:trPr>
          <w:trHeight w:val="498"/>
        </w:trPr>
        <w:tc>
          <w:tcPr>
            <w:tcW w:w="3680" w:type="dxa"/>
            <w:gridSpan w:val="2"/>
            <w:tcBorders>
              <w:left w:val="single" w:sz="8" w:space="0" w:color="auto"/>
            </w:tcBorders>
            <w:shd w:val="clear" w:color="auto" w:fill="auto"/>
            <w:vAlign w:val="bottom"/>
          </w:tcPr>
          <w:p w14:paraId="17462257"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Sample (adjusted): 1983-2015</w:t>
            </w:r>
          </w:p>
        </w:tc>
        <w:tc>
          <w:tcPr>
            <w:tcW w:w="1580" w:type="dxa"/>
            <w:shd w:val="clear" w:color="auto" w:fill="auto"/>
            <w:vAlign w:val="bottom"/>
          </w:tcPr>
          <w:p w14:paraId="78A01BA6" w14:textId="77777777" w:rsidR="007F45D1" w:rsidRPr="00E66EA7" w:rsidRDefault="007F45D1" w:rsidP="00DE002E">
            <w:pPr>
              <w:ind w:right="-85"/>
              <w:rPr>
                <w:rFonts w:asciiTheme="majorBidi" w:eastAsia="Times New Roman" w:hAnsiTheme="majorBidi" w:cstheme="majorBidi"/>
                <w:sz w:val="24"/>
                <w:szCs w:val="24"/>
              </w:rPr>
            </w:pPr>
          </w:p>
        </w:tc>
        <w:tc>
          <w:tcPr>
            <w:tcW w:w="540" w:type="dxa"/>
            <w:shd w:val="clear" w:color="auto" w:fill="auto"/>
            <w:vAlign w:val="bottom"/>
          </w:tcPr>
          <w:p w14:paraId="3151AA6A" w14:textId="77777777" w:rsidR="007F45D1" w:rsidRPr="00E66EA7" w:rsidRDefault="007F45D1" w:rsidP="00DE002E">
            <w:pPr>
              <w:ind w:right="-85"/>
              <w:rPr>
                <w:rFonts w:asciiTheme="majorBidi" w:eastAsia="Times New Roman" w:hAnsiTheme="majorBidi" w:cstheme="majorBidi"/>
                <w:sz w:val="24"/>
                <w:szCs w:val="24"/>
              </w:rPr>
            </w:pPr>
          </w:p>
        </w:tc>
        <w:tc>
          <w:tcPr>
            <w:tcW w:w="1020" w:type="dxa"/>
            <w:shd w:val="clear" w:color="auto" w:fill="auto"/>
            <w:vAlign w:val="bottom"/>
          </w:tcPr>
          <w:p w14:paraId="250368C5" w14:textId="77777777" w:rsidR="007F45D1" w:rsidRPr="00E66EA7" w:rsidRDefault="007F45D1" w:rsidP="00DE002E">
            <w:pPr>
              <w:ind w:right="-85"/>
              <w:rPr>
                <w:rFonts w:asciiTheme="majorBidi" w:eastAsia="Times New Roman" w:hAnsiTheme="majorBidi" w:cstheme="majorBidi"/>
                <w:sz w:val="24"/>
                <w:szCs w:val="24"/>
              </w:rPr>
            </w:pPr>
          </w:p>
        </w:tc>
        <w:tc>
          <w:tcPr>
            <w:tcW w:w="1420" w:type="dxa"/>
            <w:tcBorders>
              <w:right w:val="single" w:sz="8" w:space="0" w:color="auto"/>
            </w:tcBorders>
            <w:shd w:val="clear" w:color="auto" w:fill="auto"/>
            <w:vAlign w:val="bottom"/>
          </w:tcPr>
          <w:p w14:paraId="0ED71341"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731477DA" w14:textId="77777777" w:rsidTr="00DE002E">
        <w:trPr>
          <w:trHeight w:val="415"/>
        </w:trPr>
        <w:tc>
          <w:tcPr>
            <w:tcW w:w="5260" w:type="dxa"/>
            <w:gridSpan w:val="3"/>
            <w:tcBorders>
              <w:left w:val="single" w:sz="8" w:space="0" w:color="auto"/>
            </w:tcBorders>
            <w:shd w:val="clear" w:color="auto" w:fill="auto"/>
            <w:vAlign w:val="bottom"/>
          </w:tcPr>
          <w:p w14:paraId="637500F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Lags intervals (in first differences): 1 to 1</w:t>
            </w:r>
          </w:p>
        </w:tc>
        <w:tc>
          <w:tcPr>
            <w:tcW w:w="540" w:type="dxa"/>
            <w:shd w:val="clear" w:color="auto" w:fill="auto"/>
            <w:vAlign w:val="bottom"/>
          </w:tcPr>
          <w:p w14:paraId="1AB1FA17" w14:textId="77777777" w:rsidR="007F45D1" w:rsidRPr="00E66EA7" w:rsidRDefault="007F45D1" w:rsidP="00DE002E">
            <w:pPr>
              <w:ind w:right="-85"/>
              <w:rPr>
                <w:rFonts w:asciiTheme="majorBidi" w:eastAsia="Times New Roman" w:hAnsiTheme="majorBidi" w:cstheme="majorBidi"/>
                <w:sz w:val="24"/>
                <w:szCs w:val="24"/>
              </w:rPr>
            </w:pPr>
          </w:p>
        </w:tc>
        <w:tc>
          <w:tcPr>
            <w:tcW w:w="1020" w:type="dxa"/>
            <w:shd w:val="clear" w:color="auto" w:fill="auto"/>
            <w:vAlign w:val="bottom"/>
          </w:tcPr>
          <w:p w14:paraId="38D40458" w14:textId="77777777" w:rsidR="007F45D1" w:rsidRPr="00E66EA7" w:rsidRDefault="007F45D1" w:rsidP="00DE002E">
            <w:pPr>
              <w:ind w:right="-85"/>
              <w:rPr>
                <w:rFonts w:asciiTheme="majorBidi" w:eastAsia="Times New Roman" w:hAnsiTheme="majorBidi" w:cstheme="majorBidi"/>
                <w:sz w:val="24"/>
                <w:szCs w:val="24"/>
              </w:rPr>
            </w:pPr>
          </w:p>
        </w:tc>
        <w:tc>
          <w:tcPr>
            <w:tcW w:w="1420" w:type="dxa"/>
            <w:tcBorders>
              <w:right w:val="single" w:sz="8" w:space="0" w:color="auto"/>
            </w:tcBorders>
            <w:shd w:val="clear" w:color="auto" w:fill="auto"/>
            <w:vAlign w:val="bottom"/>
          </w:tcPr>
          <w:p w14:paraId="38B78274"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72619D8C" w14:textId="77777777" w:rsidTr="00DE002E">
        <w:trPr>
          <w:trHeight w:val="144"/>
        </w:trPr>
        <w:tc>
          <w:tcPr>
            <w:tcW w:w="2000" w:type="dxa"/>
            <w:tcBorders>
              <w:left w:val="single" w:sz="8" w:space="0" w:color="auto"/>
              <w:bottom w:val="single" w:sz="8" w:space="0" w:color="auto"/>
            </w:tcBorders>
            <w:shd w:val="clear" w:color="auto" w:fill="auto"/>
            <w:vAlign w:val="bottom"/>
          </w:tcPr>
          <w:p w14:paraId="7346CC9F" w14:textId="77777777" w:rsidR="007F45D1" w:rsidRPr="00E66EA7" w:rsidRDefault="007F45D1" w:rsidP="00DE002E">
            <w:pPr>
              <w:ind w:right="-85"/>
              <w:rPr>
                <w:rFonts w:asciiTheme="majorBidi" w:eastAsia="Times New Roman" w:hAnsiTheme="majorBidi" w:cstheme="majorBidi"/>
                <w:sz w:val="24"/>
                <w:szCs w:val="24"/>
              </w:rPr>
            </w:pPr>
          </w:p>
        </w:tc>
        <w:tc>
          <w:tcPr>
            <w:tcW w:w="1680" w:type="dxa"/>
            <w:tcBorders>
              <w:bottom w:val="single" w:sz="8" w:space="0" w:color="auto"/>
            </w:tcBorders>
            <w:shd w:val="clear" w:color="auto" w:fill="auto"/>
            <w:vAlign w:val="bottom"/>
          </w:tcPr>
          <w:p w14:paraId="7E24D549" w14:textId="77777777" w:rsidR="007F45D1" w:rsidRPr="00E66EA7" w:rsidRDefault="007F45D1" w:rsidP="00DE002E">
            <w:pPr>
              <w:ind w:right="-85"/>
              <w:rPr>
                <w:rFonts w:asciiTheme="majorBidi" w:eastAsia="Times New Roman" w:hAnsiTheme="majorBidi" w:cstheme="majorBidi"/>
                <w:sz w:val="24"/>
                <w:szCs w:val="24"/>
              </w:rPr>
            </w:pPr>
          </w:p>
        </w:tc>
        <w:tc>
          <w:tcPr>
            <w:tcW w:w="1580" w:type="dxa"/>
            <w:tcBorders>
              <w:bottom w:val="single" w:sz="8" w:space="0" w:color="auto"/>
            </w:tcBorders>
            <w:shd w:val="clear" w:color="auto" w:fill="auto"/>
            <w:vAlign w:val="bottom"/>
          </w:tcPr>
          <w:p w14:paraId="66175684" w14:textId="77777777" w:rsidR="007F45D1" w:rsidRPr="00E66EA7" w:rsidRDefault="007F45D1" w:rsidP="00DE002E">
            <w:pPr>
              <w:ind w:right="-85"/>
              <w:rPr>
                <w:rFonts w:asciiTheme="majorBidi" w:eastAsia="Times New Roman" w:hAnsiTheme="majorBidi" w:cstheme="majorBidi"/>
                <w:sz w:val="24"/>
                <w:szCs w:val="24"/>
              </w:rPr>
            </w:pPr>
          </w:p>
        </w:tc>
        <w:tc>
          <w:tcPr>
            <w:tcW w:w="540" w:type="dxa"/>
            <w:tcBorders>
              <w:bottom w:val="single" w:sz="8" w:space="0" w:color="auto"/>
            </w:tcBorders>
            <w:shd w:val="clear" w:color="auto" w:fill="auto"/>
            <w:vAlign w:val="bottom"/>
          </w:tcPr>
          <w:p w14:paraId="285EEFAE" w14:textId="77777777" w:rsidR="007F45D1" w:rsidRPr="00E66EA7" w:rsidRDefault="007F45D1" w:rsidP="00DE002E">
            <w:pPr>
              <w:ind w:right="-85"/>
              <w:rPr>
                <w:rFonts w:asciiTheme="majorBidi" w:eastAsia="Times New Roman" w:hAnsiTheme="majorBidi" w:cstheme="majorBidi"/>
                <w:sz w:val="24"/>
                <w:szCs w:val="24"/>
              </w:rPr>
            </w:pPr>
          </w:p>
        </w:tc>
        <w:tc>
          <w:tcPr>
            <w:tcW w:w="1020" w:type="dxa"/>
            <w:tcBorders>
              <w:bottom w:val="single" w:sz="8" w:space="0" w:color="auto"/>
            </w:tcBorders>
            <w:shd w:val="clear" w:color="auto" w:fill="auto"/>
            <w:vAlign w:val="bottom"/>
          </w:tcPr>
          <w:p w14:paraId="5D1DA500" w14:textId="77777777" w:rsidR="007F45D1" w:rsidRPr="00E66EA7" w:rsidRDefault="007F45D1" w:rsidP="00DE002E">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554FD315"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366EBE62" w14:textId="77777777" w:rsidTr="00DE002E">
        <w:trPr>
          <w:trHeight w:val="265"/>
        </w:trPr>
        <w:tc>
          <w:tcPr>
            <w:tcW w:w="2000" w:type="dxa"/>
            <w:tcBorders>
              <w:left w:val="single" w:sz="8" w:space="0" w:color="auto"/>
              <w:right w:val="single" w:sz="8" w:space="0" w:color="auto"/>
            </w:tcBorders>
            <w:shd w:val="clear" w:color="auto" w:fill="auto"/>
            <w:vAlign w:val="bottom"/>
          </w:tcPr>
          <w:p w14:paraId="25E60AA8"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Hypothesized</w:t>
            </w:r>
          </w:p>
        </w:tc>
        <w:tc>
          <w:tcPr>
            <w:tcW w:w="1680" w:type="dxa"/>
            <w:tcBorders>
              <w:right w:val="single" w:sz="8" w:space="0" w:color="auto"/>
            </w:tcBorders>
            <w:shd w:val="clear" w:color="auto" w:fill="auto"/>
            <w:vAlign w:val="bottom"/>
          </w:tcPr>
          <w:p w14:paraId="0533A02F"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Eigen Value</w:t>
            </w:r>
          </w:p>
        </w:tc>
        <w:tc>
          <w:tcPr>
            <w:tcW w:w="1580" w:type="dxa"/>
            <w:tcBorders>
              <w:right w:val="single" w:sz="8" w:space="0" w:color="auto"/>
            </w:tcBorders>
            <w:shd w:val="clear" w:color="auto" w:fill="auto"/>
            <w:vAlign w:val="bottom"/>
          </w:tcPr>
          <w:p w14:paraId="2894D3B0"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Max Eigen</w:t>
            </w:r>
          </w:p>
        </w:tc>
        <w:tc>
          <w:tcPr>
            <w:tcW w:w="540" w:type="dxa"/>
            <w:shd w:val="clear" w:color="auto" w:fill="auto"/>
            <w:vAlign w:val="bottom"/>
          </w:tcPr>
          <w:p w14:paraId="7089CBA5"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5%</w:t>
            </w:r>
          </w:p>
        </w:tc>
        <w:tc>
          <w:tcPr>
            <w:tcW w:w="1020" w:type="dxa"/>
            <w:tcBorders>
              <w:right w:val="single" w:sz="8" w:space="0" w:color="auto"/>
            </w:tcBorders>
            <w:shd w:val="clear" w:color="auto" w:fill="auto"/>
            <w:vAlign w:val="bottom"/>
          </w:tcPr>
          <w:p w14:paraId="7156686F"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Critical</w:t>
            </w:r>
          </w:p>
        </w:tc>
        <w:tc>
          <w:tcPr>
            <w:tcW w:w="1420" w:type="dxa"/>
            <w:tcBorders>
              <w:right w:val="single" w:sz="8" w:space="0" w:color="auto"/>
            </w:tcBorders>
            <w:shd w:val="clear" w:color="auto" w:fill="auto"/>
            <w:vAlign w:val="bottom"/>
          </w:tcPr>
          <w:p w14:paraId="1AF14EF5"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Prob.</w:t>
            </w:r>
          </w:p>
        </w:tc>
      </w:tr>
      <w:tr w:rsidR="007F45D1" w:rsidRPr="00E66EA7" w14:paraId="06AC9FCF" w14:textId="77777777" w:rsidTr="00DE002E">
        <w:trPr>
          <w:trHeight w:val="413"/>
        </w:trPr>
        <w:tc>
          <w:tcPr>
            <w:tcW w:w="2000" w:type="dxa"/>
            <w:tcBorders>
              <w:left w:val="single" w:sz="8" w:space="0" w:color="auto"/>
              <w:right w:val="single" w:sz="8" w:space="0" w:color="auto"/>
            </w:tcBorders>
            <w:shd w:val="clear" w:color="auto" w:fill="auto"/>
            <w:vAlign w:val="bottom"/>
          </w:tcPr>
          <w:p w14:paraId="518A83FA"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No. of CE</w:t>
            </w:r>
          </w:p>
        </w:tc>
        <w:tc>
          <w:tcPr>
            <w:tcW w:w="1680" w:type="dxa"/>
            <w:tcBorders>
              <w:right w:val="single" w:sz="8" w:space="0" w:color="auto"/>
            </w:tcBorders>
            <w:shd w:val="clear" w:color="auto" w:fill="auto"/>
            <w:vAlign w:val="bottom"/>
          </w:tcPr>
          <w:p w14:paraId="49F5E782" w14:textId="77777777" w:rsidR="007F45D1" w:rsidRPr="00E66EA7" w:rsidRDefault="007F45D1" w:rsidP="00DE002E">
            <w:pPr>
              <w:ind w:right="-85"/>
              <w:rPr>
                <w:rFonts w:asciiTheme="majorBidi" w:eastAsia="Times New Roman" w:hAnsiTheme="majorBidi" w:cstheme="majorBidi"/>
                <w:sz w:val="24"/>
                <w:szCs w:val="24"/>
              </w:rPr>
            </w:pPr>
          </w:p>
        </w:tc>
        <w:tc>
          <w:tcPr>
            <w:tcW w:w="1580" w:type="dxa"/>
            <w:tcBorders>
              <w:right w:val="single" w:sz="8" w:space="0" w:color="auto"/>
            </w:tcBorders>
            <w:shd w:val="clear" w:color="auto" w:fill="auto"/>
            <w:vAlign w:val="bottom"/>
          </w:tcPr>
          <w:p w14:paraId="79BF5052"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Statistic</w:t>
            </w:r>
          </w:p>
        </w:tc>
        <w:tc>
          <w:tcPr>
            <w:tcW w:w="1560" w:type="dxa"/>
            <w:gridSpan w:val="2"/>
            <w:tcBorders>
              <w:right w:val="single" w:sz="8" w:space="0" w:color="auto"/>
            </w:tcBorders>
            <w:shd w:val="clear" w:color="auto" w:fill="auto"/>
            <w:vAlign w:val="bottom"/>
          </w:tcPr>
          <w:p w14:paraId="3B7961C9" w14:textId="77777777" w:rsidR="007F45D1" w:rsidRPr="00E66EA7" w:rsidRDefault="007F45D1" w:rsidP="00DE002E">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Value</w:t>
            </w:r>
          </w:p>
        </w:tc>
        <w:tc>
          <w:tcPr>
            <w:tcW w:w="1420" w:type="dxa"/>
            <w:tcBorders>
              <w:right w:val="single" w:sz="8" w:space="0" w:color="auto"/>
            </w:tcBorders>
            <w:shd w:val="clear" w:color="auto" w:fill="auto"/>
            <w:vAlign w:val="bottom"/>
          </w:tcPr>
          <w:p w14:paraId="3AA92992"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7565B510" w14:textId="77777777" w:rsidTr="00DE002E">
        <w:trPr>
          <w:trHeight w:val="142"/>
        </w:trPr>
        <w:tc>
          <w:tcPr>
            <w:tcW w:w="2000" w:type="dxa"/>
            <w:tcBorders>
              <w:left w:val="single" w:sz="8" w:space="0" w:color="auto"/>
              <w:bottom w:val="single" w:sz="8" w:space="0" w:color="auto"/>
              <w:right w:val="single" w:sz="8" w:space="0" w:color="auto"/>
            </w:tcBorders>
            <w:shd w:val="clear" w:color="auto" w:fill="auto"/>
            <w:vAlign w:val="bottom"/>
          </w:tcPr>
          <w:p w14:paraId="277B6C8B" w14:textId="77777777" w:rsidR="007F45D1" w:rsidRPr="00E66EA7" w:rsidRDefault="007F45D1" w:rsidP="00DE002E">
            <w:pPr>
              <w:ind w:right="-85"/>
              <w:rPr>
                <w:rFonts w:asciiTheme="majorBidi" w:eastAsia="Times New Roman" w:hAnsiTheme="majorBidi" w:cstheme="majorBidi"/>
                <w:sz w:val="24"/>
                <w:szCs w:val="24"/>
              </w:rPr>
            </w:pPr>
          </w:p>
        </w:tc>
        <w:tc>
          <w:tcPr>
            <w:tcW w:w="1680" w:type="dxa"/>
            <w:tcBorders>
              <w:bottom w:val="single" w:sz="8" w:space="0" w:color="auto"/>
              <w:right w:val="single" w:sz="8" w:space="0" w:color="auto"/>
            </w:tcBorders>
            <w:shd w:val="clear" w:color="auto" w:fill="auto"/>
            <w:vAlign w:val="bottom"/>
          </w:tcPr>
          <w:p w14:paraId="44FFC7A5" w14:textId="77777777" w:rsidR="007F45D1" w:rsidRPr="00E66EA7" w:rsidRDefault="007F45D1" w:rsidP="00DE002E">
            <w:pPr>
              <w:ind w:right="-85"/>
              <w:rPr>
                <w:rFonts w:asciiTheme="majorBidi" w:eastAsia="Times New Roman" w:hAnsiTheme="majorBidi" w:cstheme="majorBidi"/>
                <w:sz w:val="24"/>
                <w:szCs w:val="24"/>
              </w:rPr>
            </w:pPr>
          </w:p>
        </w:tc>
        <w:tc>
          <w:tcPr>
            <w:tcW w:w="1580" w:type="dxa"/>
            <w:tcBorders>
              <w:bottom w:val="single" w:sz="8" w:space="0" w:color="auto"/>
              <w:right w:val="single" w:sz="8" w:space="0" w:color="auto"/>
            </w:tcBorders>
            <w:shd w:val="clear" w:color="auto" w:fill="auto"/>
            <w:vAlign w:val="bottom"/>
          </w:tcPr>
          <w:p w14:paraId="239AD2CB" w14:textId="77777777" w:rsidR="007F45D1" w:rsidRPr="00E66EA7" w:rsidRDefault="007F45D1" w:rsidP="00DE002E">
            <w:pPr>
              <w:ind w:right="-85"/>
              <w:rPr>
                <w:rFonts w:asciiTheme="majorBidi" w:eastAsia="Times New Roman" w:hAnsiTheme="majorBidi" w:cstheme="majorBidi"/>
                <w:sz w:val="24"/>
                <w:szCs w:val="24"/>
              </w:rPr>
            </w:pPr>
          </w:p>
        </w:tc>
        <w:tc>
          <w:tcPr>
            <w:tcW w:w="1560" w:type="dxa"/>
            <w:gridSpan w:val="2"/>
            <w:tcBorders>
              <w:bottom w:val="single" w:sz="8" w:space="0" w:color="auto"/>
              <w:right w:val="single" w:sz="8" w:space="0" w:color="auto"/>
            </w:tcBorders>
            <w:shd w:val="clear" w:color="auto" w:fill="auto"/>
            <w:vAlign w:val="bottom"/>
          </w:tcPr>
          <w:p w14:paraId="05958506" w14:textId="77777777" w:rsidR="007F45D1" w:rsidRPr="00E66EA7" w:rsidRDefault="007F45D1" w:rsidP="00DE002E">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541CF166"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52DCE7A3" w14:textId="77777777" w:rsidTr="00DE002E">
        <w:trPr>
          <w:trHeight w:val="359"/>
        </w:trPr>
        <w:tc>
          <w:tcPr>
            <w:tcW w:w="2000" w:type="dxa"/>
            <w:tcBorders>
              <w:left w:val="single" w:sz="8" w:space="0" w:color="auto"/>
              <w:right w:val="single" w:sz="8" w:space="0" w:color="auto"/>
            </w:tcBorders>
            <w:shd w:val="clear" w:color="auto" w:fill="auto"/>
            <w:vAlign w:val="bottom"/>
          </w:tcPr>
          <w:p w14:paraId="59E00CF0"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None</w:t>
            </w:r>
          </w:p>
        </w:tc>
        <w:tc>
          <w:tcPr>
            <w:tcW w:w="1680" w:type="dxa"/>
            <w:tcBorders>
              <w:right w:val="single" w:sz="8" w:space="0" w:color="auto"/>
            </w:tcBorders>
            <w:shd w:val="clear" w:color="auto" w:fill="auto"/>
            <w:vAlign w:val="bottom"/>
          </w:tcPr>
          <w:p w14:paraId="035D4336"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0.688391</w:t>
            </w:r>
          </w:p>
        </w:tc>
        <w:tc>
          <w:tcPr>
            <w:tcW w:w="1580" w:type="dxa"/>
            <w:tcBorders>
              <w:right w:val="single" w:sz="8" w:space="0" w:color="auto"/>
            </w:tcBorders>
            <w:shd w:val="clear" w:color="auto" w:fill="auto"/>
            <w:vAlign w:val="bottom"/>
          </w:tcPr>
          <w:p w14:paraId="2BE810F0"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38.47817</w:t>
            </w:r>
          </w:p>
        </w:tc>
        <w:tc>
          <w:tcPr>
            <w:tcW w:w="1560" w:type="dxa"/>
            <w:gridSpan w:val="2"/>
            <w:tcBorders>
              <w:right w:val="single" w:sz="8" w:space="0" w:color="auto"/>
            </w:tcBorders>
            <w:shd w:val="clear" w:color="auto" w:fill="auto"/>
            <w:vAlign w:val="bottom"/>
          </w:tcPr>
          <w:p w14:paraId="00DE8203"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33.87687</w:t>
            </w:r>
          </w:p>
        </w:tc>
        <w:tc>
          <w:tcPr>
            <w:tcW w:w="1420" w:type="dxa"/>
            <w:tcBorders>
              <w:right w:val="single" w:sz="8" w:space="0" w:color="auto"/>
            </w:tcBorders>
            <w:shd w:val="clear" w:color="auto" w:fill="auto"/>
            <w:vAlign w:val="bottom"/>
          </w:tcPr>
          <w:p w14:paraId="732E50C1"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0.0131</w:t>
            </w:r>
          </w:p>
        </w:tc>
      </w:tr>
      <w:tr w:rsidR="007F45D1" w:rsidRPr="00E66EA7" w14:paraId="04503DEB" w14:textId="77777777" w:rsidTr="00DE002E">
        <w:trPr>
          <w:trHeight w:val="224"/>
        </w:trPr>
        <w:tc>
          <w:tcPr>
            <w:tcW w:w="2000" w:type="dxa"/>
            <w:tcBorders>
              <w:left w:val="single" w:sz="8" w:space="0" w:color="auto"/>
              <w:bottom w:val="single" w:sz="8" w:space="0" w:color="auto"/>
              <w:right w:val="single" w:sz="8" w:space="0" w:color="auto"/>
            </w:tcBorders>
            <w:shd w:val="clear" w:color="auto" w:fill="auto"/>
            <w:vAlign w:val="bottom"/>
          </w:tcPr>
          <w:p w14:paraId="7FAF3067" w14:textId="77777777" w:rsidR="007F45D1" w:rsidRPr="00E66EA7" w:rsidRDefault="007F45D1" w:rsidP="00DE002E">
            <w:pPr>
              <w:ind w:right="-85"/>
              <w:rPr>
                <w:rFonts w:asciiTheme="majorBidi" w:eastAsia="Times New Roman" w:hAnsiTheme="majorBidi" w:cstheme="majorBidi"/>
                <w:sz w:val="24"/>
                <w:szCs w:val="24"/>
              </w:rPr>
            </w:pPr>
          </w:p>
        </w:tc>
        <w:tc>
          <w:tcPr>
            <w:tcW w:w="1680" w:type="dxa"/>
            <w:tcBorders>
              <w:bottom w:val="single" w:sz="8" w:space="0" w:color="auto"/>
              <w:right w:val="single" w:sz="8" w:space="0" w:color="auto"/>
            </w:tcBorders>
            <w:shd w:val="clear" w:color="auto" w:fill="auto"/>
            <w:vAlign w:val="bottom"/>
          </w:tcPr>
          <w:p w14:paraId="7EE0D799" w14:textId="77777777" w:rsidR="007F45D1" w:rsidRPr="00E66EA7" w:rsidRDefault="007F45D1" w:rsidP="00DE002E">
            <w:pPr>
              <w:ind w:right="-85"/>
              <w:rPr>
                <w:rFonts w:asciiTheme="majorBidi" w:eastAsia="Times New Roman" w:hAnsiTheme="majorBidi" w:cstheme="majorBidi"/>
                <w:sz w:val="24"/>
                <w:szCs w:val="24"/>
              </w:rPr>
            </w:pPr>
          </w:p>
        </w:tc>
        <w:tc>
          <w:tcPr>
            <w:tcW w:w="1580" w:type="dxa"/>
            <w:tcBorders>
              <w:bottom w:val="single" w:sz="8" w:space="0" w:color="auto"/>
              <w:right w:val="single" w:sz="8" w:space="0" w:color="auto"/>
            </w:tcBorders>
            <w:shd w:val="clear" w:color="auto" w:fill="auto"/>
            <w:vAlign w:val="bottom"/>
          </w:tcPr>
          <w:p w14:paraId="12BC1646" w14:textId="77777777" w:rsidR="007F45D1" w:rsidRPr="00E66EA7" w:rsidRDefault="007F45D1" w:rsidP="00DE002E">
            <w:pPr>
              <w:ind w:right="-85"/>
              <w:rPr>
                <w:rFonts w:asciiTheme="majorBidi" w:eastAsia="Times New Roman" w:hAnsiTheme="majorBidi" w:cstheme="majorBidi"/>
                <w:sz w:val="24"/>
                <w:szCs w:val="24"/>
              </w:rPr>
            </w:pPr>
          </w:p>
        </w:tc>
        <w:tc>
          <w:tcPr>
            <w:tcW w:w="1560" w:type="dxa"/>
            <w:gridSpan w:val="2"/>
            <w:tcBorders>
              <w:bottom w:val="single" w:sz="8" w:space="0" w:color="auto"/>
              <w:right w:val="single" w:sz="8" w:space="0" w:color="auto"/>
            </w:tcBorders>
            <w:shd w:val="clear" w:color="auto" w:fill="auto"/>
            <w:vAlign w:val="bottom"/>
          </w:tcPr>
          <w:p w14:paraId="54AF417D" w14:textId="77777777" w:rsidR="007F45D1" w:rsidRPr="00E66EA7" w:rsidRDefault="007F45D1" w:rsidP="00DE002E">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62702BE1"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3C09959E" w14:textId="77777777" w:rsidTr="00DE002E">
        <w:trPr>
          <w:trHeight w:val="359"/>
        </w:trPr>
        <w:tc>
          <w:tcPr>
            <w:tcW w:w="8240" w:type="dxa"/>
            <w:gridSpan w:val="6"/>
            <w:tcBorders>
              <w:left w:val="single" w:sz="8" w:space="0" w:color="auto"/>
              <w:right w:val="single" w:sz="8" w:space="0" w:color="auto"/>
            </w:tcBorders>
            <w:shd w:val="clear" w:color="auto" w:fill="auto"/>
            <w:vAlign w:val="bottom"/>
          </w:tcPr>
          <w:p w14:paraId="1564186C"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At the 0.05 level, Max Eigenvalue test indicates 1cointegrating equation.</w:t>
            </w:r>
          </w:p>
        </w:tc>
      </w:tr>
      <w:tr w:rsidR="007F45D1" w:rsidRPr="00E66EA7" w14:paraId="226811DC" w14:textId="77777777" w:rsidTr="00DE002E">
        <w:trPr>
          <w:trHeight w:val="226"/>
        </w:trPr>
        <w:tc>
          <w:tcPr>
            <w:tcW w:w="5260" w:type="dxa"/>
            <w:gridSpan w:val="3"/>
            <w:tcBorders>
              <w:left w:val="single" w:sz="8" w:space="0" w:color="auto"/>
              <w:bottom w:val="single" w:sz="8" w:space="0" w:color="auto"/>
            </w:tcBorders>
            <w:shd w:val="clear" w:color="auto" w:fill="auto"/>
            <w:vAlign w:val="bottom"/>
          </w:tcPr>
          <w:p w14:paraId="56BD9295" w14:textId="77777777" w:rsidR="007F45D1" w:rsidRPr="00E66EA7" w:rsidRDefault="007F45D1" w:rsidP="00DE002E">
            <w:pPr>
              <w:ind w:right="-85"/>
              <w:rPr>
                <w:rFonts w:asciiTheme="majorBidi" w:eastAsia="Times New Roman" w:hAnsiTheme="majorBidi" w:cstheme="majorBidi"/>
                <w:sz w:val="24"/>
                <w:szCs w:val="24"/>
              </w:rPr>
            </w:pPr>
          </w:p>
        </w:tc>
        <w:tc>
          <w:tcPr>
            <w:tcW w:w="540" w:type="dxa"/>
            <w:tcBorders>
              <w:bottom w:val="single" w:sz="8" w:space="0" w:color="auto"/>
            </w:tcBorders>
            <w:shd w:val="clear" w:color="auto" w:fill="auto"/>
            <w:vAlign w:val="bottom"/>
          </w:tcPr>
          <w:p w14:paraId="41AD4335" w14:textId="77777777" w:rsidR="007F45D1" w:rsidRPr="00E66EA7" w:rsidRDefault="007F45D1" w:rsidP="00DE002E">
            <w:pPr>
              <w:ind w:right="-85"/>
              <w:rPr>
                <w:rFonts w:asciiTheme="majorBidi" w:eastAsia="Times New Roman" w:hAnsiTheme="majorBidi" w:cstheme="majorBidi"/>
                <w:sz w:val="24"/>
                <w:szCs w:val="24"/>
              </w:rPr>
            </w:pPr>
          </w:p>
        </w:tc>
        <w:tc>
          <w:tcPr>
            <w:tcW w:w="1020" w:type="dxa"/>
            <w:tcBorders>
              <w:bottom w:val="single" w:sz="8" w:space="0" w:color="auto"/>
            </w:tcBorders>
            <w:shd w:val="clear" w:color="auto" w:fill="auto"/>
            <w:vAlign w:val="bottom"/>
          </w:tcPr>
          <w:p w14:paraId="2EF8235E" w14:textId="77777777" w:rsidR="007F45D1" w:rsidRPr="00E66EA7" w:rsidRDefault="007F45D1" w:rsidP="00DE002E">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0071A232" w14:textId="77777777" w:rsidR="007F45D1" w:rsidRPr="00E66EA7" w:rsidRDefault="007F45D1" w:rsidP="00DE002E">
            <w:pPr>
              <w:ind w:right="-85"/>
              <w:rPr>
                <w:rFonts w:asciiTheme="majorBidi" w:eastAsia="Times New Roman" w:hAnsiTheme="majorBidi" w:cstheme="majorBidi"/>
                <w:sz w:val="24"/>
                <w:szCs w:val="24"/>
              </w:rPr>
            </w:pPr>
          </w:p>
        </w:tc>
      </w:tr>
      <w:tr w:rsidR="007F45D1" w:rsidRPr="00E66EA7" w14:paraId="611E6420" w14:textId="77777777" w:rsidTr="00DE002E">
        <w:trPr>
          <w:trHeight w:val="378"/>
        </w:trPr>
        <w:tc>
          <w:tcPr>
            <w:tcW w:w="5260" w:type="dxa"/>
            <w:gridSpan w:val="3"/>
            <w:shd w:val="clear" w:color="auto" w:fill="auto"/>
            <w:vAlign w:val="bottom"/>
          </w:tcPr>
          <w:p w14:paraId="0D81F985" w14:textId="77777777" w:rsidR="007F45D1" w:rsidRPr="00E66EA7" w:rsidRDefault="007F45D1" w:rsidP="00DE002E">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Source: Extracted from E-views 9.5 estimation result</w:t>
            </w:r>
          </w:p>
        </w:tc>
        <w:tc>
          <w:tcPr>
            <w:tcW w:w="540" w:type="dxa"/>
            <w:shd w:val="clear" w:color="auto" w:fill="auto"/>
            <w:vAlign w:val="bottom"/>
          </w:tcPr>
          <w:p w14:paraId="4E4E2511" w14:textId="77777777" w:rsidR="007F45D1" w:rsidRPr="00E66EA7" w:rsidRDefault="007F45D1" w:rsidP="00DE002E">
            <w:pPr>
              <w:ind w:right="-85"/>
              <w:rPr>
                <w:rFonts w:asciiTheme="majorBidi" w:eastAsia="Times New Roman" w:hAnsiTheme="majorBidi" w:cstheme="majorBidi"/>
                <w:sz w:val="24"/>
                <w:szCs w:val="24"/>
              </w:rPr>
            </w:pPr>
          </w:p>
        </w:tc>
        <w:tc>
          <w:tcPr>
            <w:tcW w:w="1020" w:type="dxa"/>
            <w:shd w:val="clear" w:color="auto" w:fill="auto"/>
            <w:vAlign w:val="bottom"/>
          </w:tcPr>
          <w:p w14:paraId="26F0D2C9" w14:textId="77777777" w:rsidR="007F45D1" w:rsidRPr="00E66EA7" w:rsidRDefault="007F45D1" w:rsidP="00DE002E">
            <w:pPr>
              <w:ind w:right="-85"/>
              <w:rPr>
                <w:rFonts w:asciiTheme="majorBidi" w:eastAsia="Times New Roman" w:hAnsiTheme="majorBidi" w:cstheme="majorBidi"/>
                <w:sz w:val="24"/>
                <w:szCs w:val="24"/>
              </w:rPr>
            </w:pPr>
          </w:p>
        </w:tc>
        <w:tc>
          <w:tcPr>
            <w:tcW w:w="1420" w:type="dxa"/>
            <w:shd w:val="clear" w:color="auto" w:fill="auto"/>
            <w:vAlign w:val="bottom"/>
          </w:tcPr>
          <w:p w14:paraId="7FD31D77" w14:textId="77777777" w:rsidR="007F45D1" w:rsidRPr="00E66EA7" w:rsidRDefault="007F45D1" w:rsidP="00DE002E">
            <w:pPr>
              <w:ind w:right="-85"/>
              <w:rPr>
                <w:rFonts w:asciiTheme="majorBidi" w:eastAsia="Times New Roman" w:hAnsiTheme="majorBidi" w:cstheme="majorBidi"/>
                <w:sz w:val="24"/>
                <w:szCs w:val="24"/>
              </w:rPr>
            </w:pPr>
          </w:p>
        </w:tc>
      </w:tr>
    </w:tbl>
    <w:p w14:paraId="65F4103D" w14:textId="77777777" w:rsidR="007F45D1" w:rsidRPr="00E66EA7" w:rsidRDefault="007F45D1" w:rsidP="007F45D1">
      <w:pPr>
        <w:spacing w:line="480" w:lineRule="auto"/>
        <w:ind w:right="-85"/>
        <w:rPr>
          <w:rFonts w:asciiTheme="majorBidi" w:eastAsia="Times New Roman" w:hAnsiTheme="majorBidi" w:cstheme="majorBidi"/>
          <w:sz w:val="24"/>
          <w:szCs w:val="24"/>
        </w:rPr>
      </w:pPr>
    </w:p>
    <w:p w14:paraId="5F1FF496"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lastRenderedPageBreak/>
        <w:t>4.5</w:t>
      </w:r>
      <w:r w:rsidRPr="00E66EA7">
        <w:rPr>
          <w:rFonts w:asciiTheme="majorBidi" w:eastAsia="Times New Roman" w:hAnsiTheme="majorBidi" w:cstheme="majorBidi"/>
          <w:sz w:val="24"/>
          <w:szCs w:val="24"/>
        </w:rPr>
        <w:tab/>
      </w:r>
      <w:r w:rsidRPr="00E66EA7">
        <w:rPr>
          <w:rFonts w:asciiTheme="majorBidi" w:eastAsia="Times New Roman" w:hAnsiTheme="majorBidi" w:cstheme="majorBidi"/>
          <w:b/>
          <w:sz w:val="24"/>
          <w:szCs w:val="24"/>
        </w:rPr>
        <w:t>Vector Error Correction Model</w:t>
      </w:r>
    </w:p>
    <w:p w14:paraId="67F70511" w14:textId="03D2B62A" w:rsidR="007F45D1"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As the test for cointegration indicates the existence of the long-run relationship, VECM disaggregates the long run relationship to the short run. The VECM is used to evaluate the short-run dynamic relationships. This is done when variables are stationary at first difference and are co-integrated. The dynamics of the speed of adjustment is explained by the error term coefficient of the cointegrating equation. In the table below, the error term coefficient of D(LRGNI) based the cointegrating equation is 0.030580. This implied that the speed of adjustment is approximately 3% in a year as the variable moves in the direction of re-establishing long equilibrium if a deviation exists. Therefore, there is no strong burden to re-</w:t>
      </w:r>
      <w:r w:rsidRPr="00E66EA7">
        <w:rPr>
          <w:rFonts w:asciiTheme="majorBidi" w:eastAsia="Times New Roman" w:hAnsiTheme="majorBidi" w:cstheme="majorBidi"/>
          <w:sz w:val="24"/>
          <w:szCs w:val="24"/>
        </w:rPr>
        <w:t>establish</w:t>
      </w:r>
      <w:r w:rsidRPr="00E66EA7">
        <w:rPr>
          <w:rFonts w:asciiTheme="majorBidi" w:eastAsia="Times New Roman" w:hAnsiTheme="majorBidi" w:cstheme="majorBidi"/>
          <w:sz w:val="24"/>
          <w:szCs w:val="24"/>
        </w:rPr>
        <w:t xml:space="preserve"> long equilibrium in a year when there is a deviation because the speed of adjustment is very low.</w:t>
      </w:r>
    </w:p>
    <w:p w14:paraId="1E24C360" w14:textId="77777777" w:rsidR="007F45D1" w:rsidRDefault="007F45D1" w:rsidP="007F45D1">
      <w:pPr>
        <w:spacing w:line="480" w:lineRule="auto"/>
        <w:ind w:right="-85"/>
        <w:jc w:val="both"/>
        <w:rPr>
          <w:rFonts w:asciiTheme="majorBidi" w:eastAsia="Times New Roman" w:hAnsiTheme="majorBidi" w:cstheme="majorBidi"/>
          <w:sz w:val="24"/>
          <w:szCs w:val="24"/>
        </w:rPr>
      </w:pPr>
    </w:p>
    <w:p w14:paraId="47F7A59D" w14:textId="77777777" w:rsidR="007F45D1" w:rsidRDefault="007F45D1" w:rsidP="007F45D1">
      <w:pPr>
        <w:spacing w:line="480" w:lineRule="auto"/>
        <w:ind w:right="-85"/>
        <w:jc w:val="both"/>
        <w:rPr>
          <w:rFonts w:asciiTheme="majorBidi" w:eastAsia="Times New Roman" w:hAnsiTheme="majorBidi" w:cstheme="majorBidi"/>
          <w:sz w:val="24"/>
          <w:szCs w:val="24"/>
        </w:rPr>
      </w:pPr>
    </w:p>
    <w:p w14:paraId="4E9EF348" w14:textId="77777777" w:rsidR="007F45D1" w:rsidRDefault="007F45D1" w:rsidP="007F45D1">
      <w:pPr>
        <w:spacing w:line="480" w:lineRule="auto"/>
        <w:ind w:right="-85"/>
        <w:jc w:val="both"/>
        <w:rPr>
          <w:rFonts w:asciiTheme="majorBidi" w:eastAsia="Times New Roman" w:hAnsiTheme="majorBidi" w:cstheme="majorBidi"/>
          <w:sz w:val="24"/>
          <w:szCs w:val="24"/>
        </w:rPr>
      </w:pPr>
    </w:p>
    <w:p w14:paraId="544F16E8" w14:textId="77777777" w:rsidR="007F45D1" w:rsidRDefault="007F45D1" w:rsidP="007F45D1">
      <w:pPr>
        <w:spacing w:line="480" w:lineRule="auto"/>
        <w:ind w:right="-85"/>
        <w:jc w:val="both"/>
        <w:rPr>
          <w:rFonts w:asciiTheme="majorBidi" w:eastAsia="Times New Roman" w:hAnsiTheme="majorBidi" w:cstheme="majorBidi"/>
          <w:sz w:val="24"/>
          <w:szCs w:val="24"/>
        </w:rPr>
      </w:pPr>
    </w:p>
    <w:p w14:paraId="1021B528" w14:textId="77777777" w:rsidR="007F45D1" w:rsidRDefault="007F45D1" w:rsidP="007F45D1">
      <w:pPr>
        <w:spacing w:line="480" w:lineRule="auto"/>
        <w:ind w:right="-85"/>
        <w:jc w:val="both"/>
        <w:rPr>
          <w:rFonts w:asciiTheme="majorBidi" w:eastAsia="Times New Roman" w:hAnsiTheme="majorBidi" w:cstheme="majorBidi"/>
          <w:sz w:val="24"/>
          <w:szCs w:val="24"/>
        </w:rPr>
      </w:pPr>
    </w:p>
    <w:p w14:paraId="4F2267FC" w14:textId="77777777" w:rsidR="007F45D1" w:rsidRDefault="007F45D1" w:rsidP="007F45D1">
      <w:pPr>
        <w:spacing w:line="480" w:lineRule="auto"/>
        <w:ind w:right="-85"/>
        <w:jc w:val="both"/>
        <w:rPr>
          <w:rFonts w:asciiTheme="majorBidi" w:eastAsia="Times New Roman" w:hAnsiTheme="majorBidi" w:cstheme="majorBidi"/>
          <w:sz w:val="24"/>
          <w:szCs w:val="24"/>
        </w:rPr>
      </w:pPr>
    </w:p>
    <w:p w14:paraId="61A98653" w14:textId="77777777" w:rsidR="007F45D1" w:rsidRDefault="007F45D1" w:rsidP="007F45D1">
      <w:pPr>
        <w:spacing w:line="480" w:lineRule="auto"/>
        <w:ind w:right="-85"/>
        <w:jc w:val="both"/>
        <w:rPr>
          <w:rFonts w:asciiTheme="majorBidi" w:eastAsia="Times New Roman" w:hAnsiTheme="majorBidi" w:cstheme="majorBidi"/>
          <w:sz w:val="24"/>
          <w:szCs w:val="24"/>
        </w:rPr>
      </w:pPr>
    </w:p>
    <w:p w14:paraId="05BC0BE1" w14:textId="77777777" w:rsidR="007F45D1" w:rsidRDefault="007F45D1" w:rsidP="007F45D1">
      <w:pPr>
        <w:spacing w:line="480" w:lineRule="auto"/>
        <w:ind w:right="-85"/>
        <w:jc w:val="both"/>
        <w:rPr>
          <w:rFonts w:asciiTheme="majorBidi" w:eastAsia="Times New Roman" w:hAnsiTheme="majorBidi" w:cstheme="majorBidi"/>
          <w:sz w:val="24"/>
          <w:szCs w:val="24"/>
        </w:rPr>
      </w:pPr>
    </w:p>
    <w:p w14:paraId="677DDE53" w14:textId="77777777" w:rsidR="007F45D1" w:rsidRDefault="007F45D1" w:rsidP="007F45D1">
      <w:pPr>
        <w:spacing w:line="480" w:lineRule="auto"/>
        <w:ind w:right="-85"/>
        <w:jc w:val="both"/>
        <w:rPr>
          <w:rFonts w:asciiTheme="majorBidi" w:eastAsia="Times New Roman" w:hAnsiTheme="majorBidi" w:cstheme="majorBidi"/>
          <w:sz w:val="24"/>
          <w:szCs w:val="24"/>
        </w:rPr>
      </w:pPr>
    </w:p>
    <w:p w14:paraId="07E892CF" w14:textId="77777777" w:rsidR="007F45D1" w:rsidRDefault="007F45D1" w:rsidP="007F45D1">
      <w:pPr>
        <w:spacing w:line="480" w:lineRule="auto"/>
        <w:ind w:right="-85"/>
        <w:jc w:val="both"/>
        <w:rPr>
          <w:rFonts w:asciiTheme="majorBidi" w:eastAsia="Times New Roman" w:hAnsiTheme="majorBidi" w:cstheme="majorBidi"/>
          <w:sz w:val="24"/>
          <w:szCs w:val="24"/>
        </w:rPr>
      </w:pPr>
    </w:p>
    <w:p w14:paraId="4C9B1117"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p>
    <w:p w14:paraId="0A8A5092" w14:textId="77777777" w:rsidR="007F45D1" w:rsidRPr="00E66EA7" w:rsidRDefault="007F45D1" w:rsidP="007F45D1">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lastRenderedPageBreak/>
        <w:t>Table 4.5: Vector Error Correction Model Result</w:t>
      </w:r>
    </w:p>
    <w:p w14:paraId="77419A06"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b/>
          <w:noProof/>
          <w:sz w:val="24"/>
          <w:szCs w:val="24"/>
        </w:rPr>
        <mc:AlternateContent>
          <mc:Choice Requires="wps">
            <w:drawing>
              <wp:anchor distT="0" distB="0" distL="114300" distR="114300" simplePos="0" relativeHeight="251660288" behindDoc="1" locked="0" layoutInCell="1" allowOverlap="1" wp14:anchorId="2865679A" wp14:editId="5544533D">
                <wp:simplePos x="0" y="0"/>
                <wp:positionH relativeFrom="column">
                  <wp:posOffset>522605</wp:posOffset>
                </wp:positionH>
                <wp:positionV relativeFrom="paragraph">
                  <wp:posOffset>168910</wp:posOffset>
                </wp:positionV>
                <wp:extent cx="5094605" cy="0"/>
                <wp:effectExtent l="8255" t="7620" r="12065" b="11430"/>
                <wp:wrapNone/>
                <wp:docPr id="12812173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46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BF9A4"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3.3pt" to="442.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lGisAEAAEgDAAAOAAAAZHJzL2Uyb0RvYy54bWysU8Fu2zAMvQ/YPwi6L3aKJViNOD2k7S7d&#10;FqDdBzCSbAuVRYFU4uTvJ6lJVmy3YT4Iokg+vfdEr+6OoxMHQ2zRt3I+q6UwXqG2vm/lz5fHT1+k&#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" strokeweight=".16931mm"/>
            </w:pict>
          </mc:Fallback>
        </mc:AlternateContent>
      </w:r>
      <w:r w:rsidRPr="00E66EA7">
        <w:rPr>
          <w:rFonts w:asciiTheme="majorBidi" w:eastAsia="Times New Roman" w:hAnsiTheme="majorBidi" w:cstheme="majorBidi"/>
          <w:b/>
          <w:noProof/>
          <w:sz w:val="24"/>
          <w:szCs w:val="24"/>
        </w:rPr>
        <mc:AlternateContent>
          <mc:Choice Requires="wps">
            <w:drawing>
              <wp:anchor distT="0" distB="0" distL="114300" distR="114300" simplePos="0" relativeHeight="251661312" behindDoc="1" locked="0" layoutInCell="1" allowOverlap="1" wp14:anchorId="393A3243" wp14:editId="08A70BC9">
                <wp:simplePos x="0" y="0"/>
                <wp:positionH relativeFrom="column">
                  <wp:posOffset>5614035</wp:posOffset>
                </wp:positionH>
                <wp:positionV relativeFrom="paragraph">
                  <wp:posOffset>165735</wp:posOffset>
                </wp:positionV>
                <wp:extent cx="0" cy="5104765"/>
                <wp:effectExtent l="13335" t="13970" r="5715" b="5715"/>
                <wp:wrapNone/>
                <wp:docPr id="145026817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047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A76E1"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05pt,13.05pt" to="442.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" strokeweight=".48pt"/>
            </w:pict>
          </mc:Fallback>
        </mc:AlternateContent>
      </w:r>
      <w:r w:rsidRPr="00E66EA7">
        <w:rPr>
          <w:rFonts w:asciiTheme="majorBidi" w:eastAsia="Times New Roman" w:hAnsiTheme="majorBidi" w:cstheme="majorBidi"/>
          <w:b/>
          <w:noProof/>
          <w:sz w:val="24"/>
          <w:szCs w:val="24"/>
        </w:rPr>
        <mc:AlternateContent>
          <mc:Choice Requires="wps">
            <w:drawing>
              <wp:anchor distT="0" distB="0" distL="114300" distR="114300" simplePos="0" relativeHeight="251662336" behindDoc="1" locked="0" layoutInCell="1" allowOverlap="1" wp14:anchorId="0B7BD086" wp14:editId="27FB687E">
                <wp:simplePos x="0" y="0"/>
                <wp:positionH relativeFrom="column">
                  <wp:posOffset>525780</wp:posOffset>
                </wp:positionH>
                <wp:positionV relativeFrom="paragraph">
                  <wp:posOffset>165735</wp:posOffset>
                </wp:positionV>
                <wp:extent cx="0" cy="6799580"/>
                <wp:effectExtent l="11430" t="13970" r="7620" b="6350"/>
                <wp:wrapNone/>
                <wp:docPr id="198346713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95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0FDD9"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3.05pt" to="41.4pt,5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" strokeweight=".48pt"/>
            </w:pict>
          </mc:Fallback>
        </mc:AlternateContent>
      </w:r>
      <w:r w:rsidRPr="00E66EA7">
        <w:rPr>
          <w:rFonts w:asciiTheme="majorBidi" w:eastAsia="Times New Roman" w:hAnsiTheme="majorBidi" w:cstheme="majorBidi"/>
          <w:sz w:val="24"/>
          <w:szCs w:val="24"/>
        </w:rPr>
        <w:t>Sample (adjusted): 1983-20</w:t>
      </w:r>
      <w:r>
        <w:rPr>
          <w:rFonts w:asciiTheme="majorBidi" w:eastAsia="Times New Roman" w:hAnsiTheme="majorBidi" w:cstheme="majorBidi"/>
          <w:sz w:val="24"/>
          <w:szCs w:val="24"/>
        </w:rPr>
        <w:t>22</w:t>
      </w:r>
    </w:p>
    <w:p w14:paraId="2ABEBFBB" w14:textId="77777777" w:rsidR="007F45D1" w:rsidRPr="00E66EA7" w:rsidRDefault="007F45D1" w:rsidP="007F45D1">
      <w:pPr>
        <w:ind w:right="-85"/>
        <w:rPr>
          <w:rFonts w:asciiTheme="majorBidi" w:eastAsia="Times New Roman" w:hAnsiTheme="majorBidi" w:cstheme="majorBidi"/>
          <w:sz w:val="24"/>
          <w:szCs w:val="24"/>
        </w:rPr>
      </w:pPr>
    </w:p>
    <w:p w14:paraId="72CE43F8"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Standard Errors in ( ) &amp; T-Statistic in [ ]</w:t>
      </w:r>
    </w:p>
    <w:p w14:paraId="6E127588" w14:textId="77777777" w:rsidR="007F45D1" w:rsidRPr="00E66EA7" w:rsidRDefault="007F45D1" w:rsidP="007F45D1">
      <w:pPr>
        <w:ind w:right="-85"/>
        <w:rPr>
          <w:rFonts w:asciiTheme="majorBidi" w:eastAsia="Times New Roman" w:hAnsiTheme="majorBidi" w:cstheme="majorBidi"/>
          <w:sz w:val="24"/>
          <w:szCs w:val="24"/>
        </w:rPr>
      </w:pPr>
    </w:p>
    <w:tbl>
      <w:tblPr>
        <w:tblW w:w="0" w:type="auto"/>
        <w:tblInd w:w="820" w:type="dxa"/>
        <w:tblLayout w:type="fixed"/>
        <w:tblCellMar>
          <w:left w:w="0" w:type="dxa"/>
          <w:right w:w="0" w:type="dxa"/>
        </w:tblCellMar>
        <w:tblLook w:val="0000" w:firstRow="0" w:lastRow="0" w:firstColumn="0" w:lastColumn="0" w:noHBand="0" w:noVBand="0"/>
      </w:tblPr>
      <w:tblGrid>
        <w:gridCol w:w="2080"/>
        <w:gridCol w:w="1560"/>
        <w:gridCol w:w="1420"/>
        <w:gridCol w:w="1380"/>
        <w:gridCol w:w="1620"/>
      </w:tblGrid>
      <w:tr w:rsidR="007F45D1" w:rsidRPr="00E66EA7" w14:paraId="4CDEED99" w14:textId="77777777" w:rsidTr="00DE002E">
        <w:trPr>
          <w:trHeight w:val="400"/>
        </w:trPr>
        <w:tc>
          <w:tcPr>
            <w:tcW w:w="2080" w:type="dxa"/>
            <w:tcBorders>
              <w:top w:val="single" w:sz="8" w:space="0" w:color="auto"/>
              <w:right w:val="single" w:sz="8" w:space="0" w:color="auto"/>
            </w:tcBorders>
            <w:shd w:val="clear" w:color="auto" w:fill="auto"/>
            <w:vAlign w:val="bottom"/>
          </w:tcPr>
          <w:p w14:paraId="5533C6BC" w14:textId="77777777" w:rsidR="007F45D1" w:rsidRPr="00E66EA7" w:rsidRDefault="007F45D1" w:rsidP="007F45D1">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Variable</w:t>
            </w:r>
          </w:p>
        </w:tc>
        <w:tc>
          <w:tcPr>
            <w:tcW w:w="1560" w:type="dxa"/>
            <w:tcBorders>
              <w:top w:val="single" w:sz="8" w:space="0" w:color="auto"/>
              <w:right w:val="single" w:sz="8" w:space="0" w:color="auto"/>
            </w:tcBorders>
            <w:shd w:val="clear" w:color="auto" w:fill="auto"/>
            <w:vAlign w:val="bottom"/>
          </w:tcPr>
          <w:p w14:paraId="3E5BFC87" w14:textId="77777777" w:rsidR="007F45D1" w:rsidRPr="00E66EA7" w:rsidRDefault="007F45D1" w:rsidP="007F45D1">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D(LRGNI)</w:t>
            </w:r>
          </w:p>
        </w:tc>
        <w:tc>
          <w:tcPr>
            <w:tcW w:w="1420" w:type="dxa"/>
            <w:tcBorders>
              <w:top w:val="single" w:sz="8" w:space="0" w:color="auto"/>
              <w:right w:val="single" w:sz="8" w:space="0" w:color="auto"/>
            </w:tcBorders>
            <w:shd w:val="clear" w:color="auto" w:fill="auto"/>
            <w:vAlign w:val="bottom"/>
          </w:tcPr>
          <w:p w14:paraId="69F3A5E6" w14:textId="77777777" w:rsidR="007F45D1" w:rsidRPr="00E66EA7" w:rsidRDefault="007F45D1" w:rsidP="007F45D1">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D(LRGE)</w:t>
            </w:r>
          </w:p>
        </w:tc>
        <w:tc>
          <w:tcPr>
            <w:tcW w:w="1380" w:type="dxa"/>
            <w:tcBorders>
              <w:top w:val="single" w:sz="8" w:space="0" w:color="auto"/>
              <w:right w:val="single" w:sz="8" w:space="0" w:color="auto"/>
            </w:tcBorders>
            <w:shd w:val="clear" w:color="auto" w:fill="auto"/>
            <w:vAlign w:val="bottom"/>
          </w:tcPr>
          <w:p w14:paraId="4330671C" w14:textId="77777777" w:rsidR="007F45D1" w:rsidRPr="00E66EA7" w:rsidRDefault="007F45D1" w:rsidP="007F45D1">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D(LREER)</w:t>
            </w:r>
          </w:p>
        </w:tc>
        <w:tc>
          <w:tcPr>
            <w:tcW w:w="1620" w:type="dxa"/>
            <w:tcBorders>
              <w:top w:val="single" w:sz="8" w:space="0" w:color="auto"/>
            </w:tcBorders>
            <w:shd w:val="clear" w:color="auto" w:fill="auto"/>
            <w:vAlign w:val="bottom"/>
          </w:tcPr>
          <w:p w14:paraId="32F06EFF" w14:textId="77777777" w:rsidR="007F45D1" w:rsidRPr="00E66EA7" w:rsidRDefault="007F45D1" w:rsidP="007F45D1">
            <w:pPr>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D(LINF)</w:t>
            </w:r>
          </w:p>
        </w:tc>
      </w:tr>
      <w:tr w:rsidR="007F45D1" w:rsidRPr="00E66EA7" w14:paraId="595696E2" w14:textId="77777777" w:rsidTr="00DE002E">
        <w:trPr>
          <w:trHeight w:val="125"/>
        </w:trPr>
        <w:tc>
          <w:tcPr>
            <w:tcW w:w="2080" w:type="dxa"/>
            <w:tcBorders>
              <w:bottom w:val="single" w:sz="8" w:space="0" w:color="auto"/>
              <w:right w:val="single" w:sz="8" w:space="0" w:color="auto"/>
            </w:tcBorders>
            <w:shd w:val="clear" w:color="auto" w:fill="auto"/>
            <w:vAlign w:val="bottom"/>
          </w:tcPr>
          <w:p w14:paraId="1F4DF2EE"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bottom w:val="single" w:sz="8" w:space="0" w:color="auto"/>
              <w:right w:val="single" w:sz="8" w:space="0" w:color="auto"/>
            </w:tcBorders>
            <w:shd w:val="clear" w:color="auto" w:fill="auto"/>
            <w:vAlign w:val="bottom"/>
          </w:tcPr>
          <w:p w14:paraId="0C6D60F7" w14:textId="77777777" w:rsidR="007F45D1" w:rsidRPr="00E66EA7" w:rsidRDefault="007F45D1" w:rsidP="007F45D1">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5B2DA8AA" w14:textId="77777777" w:rsidR="007F45D1" w:rsidRPr="00E66EA7" w:rsidRDefault="007F45D1" w:rsidP="007F45D1">
            <w:pPr>
              <w:ind w:right="-85"/>
              <w:rPr>
                <w:rFonts w:asciiTheme="majorBidi" w:eastAsia="Times New Roman" w:hAnsiTheme="majorBidi" w:cstheme="majorBidi"/>
                <w:sz w:val="24"/>
                <w:szCs w:val="24"/>
              </w:rPr>
            </w:pPr>
          </w:p>
        </w:tc>
        <w:tc>
          <w:tcPr>
            <w:tcW w:w="1380" w:type="dxa"/>
            <w:tcBorders>
              <w:bottom w:val="single" w:sz="8" w:space="0" w:color="auto"/>
              <w:right w:val="single" w:sz="8" w:space="0" w:color="auto"/>
            </w:tcBorders>
            <w:shd w:val="clear" w:color="auto" w:fill="auto"/>
            <w:vAlign w:val="bottom"/>
          </w:tcPr>
          <w:p w14:paraId="01AC5FCC" w14:textId="77777777" w:rsidR="007F45D1" w:rsidRPr="00E66EA7" w:rsidRDefault="007F45D1" w:rsidP="007F45D1">
            <w:pPr>
              <w:ind w:right="-85"/>
              <w:rPr>
                <w:rFonts w:asciiTheme="majorBidi" w:eastAsia="Times New Roman" w:hAnsiTheme="majorBidi" w:cstheme="majorBidi"/>
                <w:sz w:val="24"/>
                <w:szCs w:val="24"/>
              </w:rPr>
            </w:pPr>
          </w:p>
        </w:tc>
        <w:tc>
          <w:tcPr>
            <w:tcW w:w="1620" w:type="dxa"/>
            <w:tcBorders>
              <w:bottom w:val="single" w:sz="8" w:space="0" w:color="auto"/>
            </w:tcBorders>
            <w:shd w:val="clear" w:color="auto" w:fill="auto"/>
            <w:vAlign w:val="bottom"/>
          </w:tcPr>
          <w:p w14:paraId="4CE3C703" w14:textId="77777777" w:rsidR="007F45D1" w:rsidRPr="00E66EA7" w:rsidRDefault="007F45D1" w:rsidP="007F45D1">
            <w:pPr>
              <w:ind w:right="-85"/>
              <w:rPr>
                <w:rFonts w:asciiTheme="majorBidi" w:eastAsia="Times New Roman" w:hAnsiTheme="majorBidi" w:cstheme="majorBidi"/>
                <w:sz w:val="24"/>
                <w:szCs w:val="24"/>
              </w:rPr>
            </w:pPr>
          </w:p>
        </w:tc>
      </w:tr>
      <w:tr w:rsidR="007F45D1" w:rsidRPr="00E66EA7" w14:paraId="6EDEF89A" w14:textId="77777777" w:rsidTr="00DE002E">
        <w:trPr>
          <w:trHeight w:val="376"/>
        </w:trPr>
        <w:tc>
          <w:tcPr>
            <w:tcW w:w="2080" w:type="dxa"/>
            <w:tcBorders>
              <w:right w:val="single" w:sz="8" w:space="0" w:color="auto"/>
            </w:tcBorders>
            <w:shd w:val="clear" w:color="auto" w:fill="auto"/>
            <w:vAlign w:val="bottom"/>
          </w:tcPr>
          <w:p w14:paraId="69E72FF2"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CointEq1</w:t>
            </w:r>
          </w:p>
        </w:tc>
        <w:tc>
          <w:tcPr>
            <w:tcW w:w="1560" w:type="dxa"/>
            <w:tcBorders>
              <w:right w:val="single" w:sz="8" w:space="0" w:color="auto"/>
            </w:tcBorders>
            <w:shd w:val="clear" w:color="auto" w:fill="auto"/>
            <w:vAlign w:val="bottom"/>
          </w:tcPr>
          <w:p w14:paraId="65273A91"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-0.030580</w:t>
            </w:r>
          </w:p>
        </w:tc>
        <w:tc>
          <w:tcPr>
            <w:tcW w:w="1420" w:type="dxa"/>
            <w:tcBorders>
              <w:right w:val="single" w:sz="8" w:space="0" w:color="auto"/>
            </w:tcBorders>
            <w:shd w:val="clear" w:color="auto" w:fill="auto"/>
            <w:vAlign w:val="bottom"/>
          </w:tcPr>
          <w:p w14:paraId="2CFEBCD8"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-0.089170</w:t>
            </w:r>
          </w:p>
        </w:tc>
        <w:tc>
          <w:tcPr>
            <w:tcW w:w="1380" w:type="dxa"/>
            <w:tcBorders>
              <w:right w:val="single" w:sz="8" w:space="0" w:color="auto"/>
            </w:tcBorders>
            <w:shd w:val="clear" w:color="auto" w:fill="auto"/>
            <w:vAlign w:val="bottom"/>
          </w:tcPr>
          <w:p w14:paraId="439F8116"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-0.346016</w:t>
            </w:r>
          </w:p>
        </w:tc>
        <w:tc>
          <w:tcPr>
            <w:tcW w:w="1620" w:type="dxa"/>
            <w:shd w:val="clear" w:color="auto" w:fill="auto"/>
            <w:vAlign w:val="bottom"/>
          </w:tcPr>
          <w:p w14:paraId="592801EE"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-0.046861</w:t>
            </w:r>
          </w:p>
        </w:tc>
      </w:tr>
      <w:tr w:rsidR="007F45D1" w:rsidRPr="00E66EA7" w14:paraId="11F1178C" w14:textId="77777777" w:rsidTr="00DE002E">
        <w:trPr>
          <w:trHeight w:val="396"/>
        </w:trPr>
        <w:tc>
          <w:tcPr>
            <w:tcW w:w="2080" w:type="dxa"/>
            <w:tcBorders>
              <w:right w:val="single" w:sz="8" w:space="0" w:color="auto"/>
            </w:tcBorders>
            <w:shd w:val="clear" w:color="auto" w:fill="auto"/>
            <w:vAlign w:val="bottom"/>
          </w:tcPr>
          <w:p w14:paraId="7AF4106C"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right w:val="single" w:sz="8" w:space="0" w:color="auto"/>
            </w:tcBorders>
            <w:shd w:val="clear" w:color="auto" w:fill="auto"/>
            <w:vAlign w:val="bottom"/>
          </w:tcPr>
          <w:p w14:paraId="0026EF68"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(0.04045)</w:t>
            </w:r>
          </w:p>
        </w:tc>
        <w:tc>
          <w:tcPr>
            <w:tcW w:w="1420" w:type="dxa"/>
            <w:tcBorders>
              <w:right w:val="single" w:sz="8" w:space="0" w:color="auto"/>
            </w:tcBorders>
            <w:shd w:val="clear" w:color="auto" w:fill="auto"/>
            <w:vAlign w:val="bottom"/>
          </w:tcPr>
          <w:p w14:paraId="70BB191B"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(0.04045)</w:t>
            </w:r>
          </w:p>
        </w:tc>
        <w:tc>
          <w:tcPr>
            <w:tcW w:w="1380" w:type="dxa"/>
            <w:tcBorders>
              <w:right w:val="single" w:sz="8" w:space="0" w:color="auto"/>
            </w:tcBorders>
            <w:shd w:val="clear" w:color="auto" w:fill="auto"/>
            <w:vAlign w:val="bottom"/>
          </w:tcPr>
          <w:p w14:paraId="54BF2715"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(0.17756)</w:t>
            </w:r>
          </w:p>
        </w:tc>
        <w:tc>
          <w:tcPr>
            <w:tcW w:w="1620" w:type="dxa"/>
            <w:shd w:val="clear" w:color="auto" w:fill="auto"/>
            <w:vAlign w:val="bottom"/>
          </w:tcPr>
          <w:p w14:paraId="444B25AC"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(0.25036)</w:t>
            </w:r>
          </w:p>
        </w:tc>
      </w:tr>
      <w:tr w:rsidR="007F45D1" w:rsidRPr="00E66EA7" w14:paraId="564A762C" w14:textId="77777777" w:rsidTr="00DE002E">
        <w:trPr>
          <w:trHeight w:val="396"/>
        </w:trPr>
        <w:tc>
          <w:tcPr>
            <w:tcW w:w="2080" w:type="dxa"/>
            <w:tcBorders>
              <w:right w:val="single" w:sz="8" w:space="0" w:color="auto"/>
            </w:tcBorders>
            <w:shd w:val="clear" w:color="auto" w:fill="auto"/>
            <w:vAlign w:val="bottom"/>
          </w:tcPr>
          <w:p w14:paraId="69210417"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right w:val="single" w:sz="8" w:space="0" w:color="auto"/>
            </w:tcBorders>
            <w:shd w:val="clear" w:color="auto" w:fill="auto"/>
            <w:vAlign w:val="bottom"/>
          </w:tcPr>
          <w:p w14:paraId="32A6C2F8"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[-0.01433]</w:t>
            </w:r>
          </w:p>
        </w:tc>
        <w:tc>
          <w:tcPr>
            <w:tcW w:w="1420" w:type="dxa"/>
            <w:tcBorders>
              <w:right w:val="single" w:sz="8" w:space="0" w:color="auto"/>
            </w:tcBorders>
            <w:shd w:val="clear" w:color="auto" w:fill="auto"/>
            <w:vAlign w:val="bottom"/>
          </w:tcPr>
          <w:p w14:paraId="42926B0D"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[-0.54234]</w:t>
            </w:r>
          </w:p>
        </w:tc>
        <w:tc>
          <w:tcPr>
            <w:tcW w:w="1380" w:type="dxa"/>
            <w:tcBorders>
              <w:right w:val="single" w:sz="8" w:space="0" w:color="auto"/>
            </w:tcBorders>
            <w:shd w:val="clear" w:color="auto" w:fill="auto"/>
            <w:vAlign w:val="bottom"/>
          </w:tcPr>
          <w:p w14:paraId="0621AC17"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[-1.94870]</w:t>
            </w:r>
          </w:p>
        </w:tc>
        <w:tc>
          <w:tcPr>
            <w:tcW w:w="1620" w:type="dxa"/>
            <w:shd w:val="clear" w:color="auto" w:fill="auto"/>
            <w:vAlign w:val="bottom"/>
          </w:tcPr>
          <w:p w14:paraId="54D3A414"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[-4.18142]</w:t>
            </w:r>
          </w:p>
        </w:tc>
      </w:tr>
      <w:tr w:rsidR="007F45D1" w:rsidRPr="00E66EA7" w14:paraId="10CD60BA" w14:textId="77777777" w:rsidTr="00DE002E">
        <w:trPr>
          <w:trHeight w:val="130"/>
        </w:trPr>
        <w:tc>
          <w:tcPr>
            <w:tcW w:w="2080" w:type="dxa"/>
            <w:tcBorders>
              <w:bottom w:val="single" w:sz="8" w:space="0" w:color="auto"/>
              <w:right w:val="single" w:sz="8" w:space="0" w:color="auto"/>
            </w:tcBorders>
            <w:shd w:val="clear" w:color="auto" w:fill="auto"/>
            <w:vAlign w:val="bottom"/>
          </w:tcPr>
          <w:p w14:paraId="01A446D6"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bottom w:val="single" w:sz="8" w:space="0" w:color="auto"/>
              <w:right w:val="single" w:sz="8" w:space="0" w:color="auto"/>
            </w:tcBorders>
            <w:shd w:val="clear" w:color="auto" w:fill="auto"/>
            <w:vAlign w:val="bottom"/>
          </w:tcPr>
          <w:p w14:paraId="163E32D9" w14:textId="77777777" w:rsidR="007F45D1" w:rsidRPr="00E66EA7" w:rsidRDefault="007F45D1" w:rsidP="007F45D1">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6B315DA9" w14:textId="77777777" w:rsidR="007F45D1" w:rsidRPr="00E66EA7" w:rsidRDefault="007F45D1" w:rsidP="007F45D1">
            <w:pPr>
              <w:ind w:right="-85"/>
              <w:rPr>
                <w:rFonts w:asciiTheme="majorBidi" w:eastAsia="Times New Roman" w:hAnsiTheme="majorBidi" w:cstheme="majorBidi"/>
                <w:sz w:val="24"/>
                <w:szCs w:val="24"/>
              </w:rPr>
            </w:pPr>
          </w:p>
        </w:tc>
        <w:tc>
          <w:tcPr>
            <w:tcW w:w="1380" w:type="dxa"/>
            <w:tcBorders>
              <w:bottom w:val="single" w:sz="8" w:space="0" w:color="auto"/>
              <w:right w:val="single" w:sz="8" w:space="0" w:color="auto"/>
            </w:tcBorders>
            <w:shd w:val="clear" w:color="auto" w:fill="auto"/>
            <w:vAlign w:val="bottom"/>
          </w:tcPr>
          <w:p w14:paraId="5FE315E4" w14:textId="77777777" w:rsidR="007F45D1" w:rsidRPr="00E66EA7" w:rsidRDefault="007F45D1" w:rsidP="007F45D1">
            <w:pPr>
              <w:ind w:right="-85"/>
              <w:rPr>
                <w:rFonts w:asciiTheme="majorBidi" w:eastAsia="Times New Roman" w:hAnsiTheme="majorBidi" w:cstheme="majorBidi"/>
                <w:sz w:val="24"/>
                <w:szCs w:val="24"/>
              </w:rPr>
            </w:pPr>
          </w:p>
        </w:tc>
        <w:tc>
          <w:tcPr>
            <w:tcW w:w="1620" w:type="dxa"/>
            <w:tcBorders>
              <w:bottom w:val="single" w:sz="8" w:space="0" w:color="auto"/>
            </w:tcBorders>
            <w:shd w:val="clear" w:color="auto" w:fill="auto"/>
            <w:vAlign w:val="bottom"/>
          </w:tcPr>
          <w:p w14:paraId="25CBA6DE" w14:textId="77777777" w:rsidR="007F45D1" w:rsidRPr="00E66EA7" w:rsidRDefault="007F45D1" w:rsidP="007F45D1">
            <w:pPr>
              <w:ind w:right="-85"/>
              <w:rPr>
                <w:rFonts w:asciiTheme="majorBidi" w:eastAsia="Times New Roman" w:hAnsiTheme="majorBidi" w:cstheme="majorBidi"/>
                <w:sz w:val="24"/>
                <w:szCs w:val="24"/>
              </w:rPr>
            </w:pPr>
          </w:p>
        </w:tc>
      </w:tr>
      <w:tr w:rsidR="007F45D1" w:rsidRPr="00E66EA7" w14:paraId="2385C23F" w14:textId="77777777" w:rsidTr="00DE002E">
        <w:trPr>
          <w:trHeight w:val="376"/>
        </w:trPr>
        <w:tc>
          <w:tcPr>
            <w:tcW w:w="2080" w:type="dxa"/>
            <w:tcBorders>
              <w:right w:val="single" w:sz="8" w:space="0" w:color="auto"/>
            </w:tcBorders>
            <w:shd w:val="clear" w:color="auto" w:fill="auto"/>
            <w:vAlign w:val="bottom"/>
          </w:tcPr>
          <w:p w14:paraId="32047D63"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D(LRGNI(-1))</w:t>
            </w:r>
          </w:p>
        </w:tc>
        <w:tc>
          <w:tcPr>
            <w:tcW w:w="1560" w:type="dxa"/>
            <w:tcBorders>
              <w:right w:val="single" w:sz="8" w:space="0" w:color="auto"/>
            </w:tcBorders>
            <w:shd w:val="clear" w:color="auto" w:fill="auto"/>
            <w:vAlign w:val="bottom"/>
          </w:tcPr>
          <w:p w14:paraId="714B132E"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0.099915</w:t>
            </w:r>
          </w:p>
        </w:tc>
        <w:tc>
          <w:tcPr>
            <w:tcW w:w="1420" w:type="dxa"/>
            <w:tcBorders>
              <w:right w:val="single" w:sz="8" w:space="0" w:color="auto"/>
            </w:tcBorders>
            <w:shd w:val="clear" w:color="auto" w:fill="auto"/>
            <w:vAlign w:val="bottom"/>
          </w:tcPr>
          <w:p w14:paraId="682BD235"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1.842869</w:t>
            </w:r>
          </w:p>
        </w:tc>
        <w:tc>
          <w:tcPr>
            <w:tcW w:w="1380" w:type="dxa"/>
            <w:tcBorders>
              <w:right w:val="single" w:sz="8" w:space="0" w:color="auto"/>
            </w:tcBorders>
            <w:shd w:val="clear" w:color="auto" w:fill="auto"/>
            <w:vAlign w:val="bottom"/>
          </w:tcPr>
          <w:p w14:paraId="742C16E3"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0.093564</w:t>
            </w:r>
          </w:p>
        </w:tc>
        <w:tc>
          <w:tcPr>
            <w:tcW w:w="1620" w:type="dxa"/>
            <w:shd w:val="clear" w:color="auto" w:fill="auto"/>
            <w:vAlign w:val="bottom"/>
          </w:tcPr>
          <w:p w14:paraId="5A770849"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-0.428384</w:t>
            </w:r>
          </w:p>
        </w:tc>
      </w:tr>
      <w:tr w:rsidR="007F45D1" w:rsidRPr="00E66EA7" w14:paraId="2BC753FB" w14:textId="77777777" w:rsidTr="00DE002E">
        <w:trPr>
          <w:trHeight w:val="396"/>
        </w:trPr>
        <w:tc>
          <w:tcPr>
            <w:tcW w:w="2080" w:type="dxa"/>
            <w:tcBorders>
              <w:right w:val="single" w:sz="8" w:space="0" w:color="auto"/>
            </w:tcBorders>
            <w:shd w:val="clear" w:color="auto" w:fill="auto"/>
            <w:vAlign w:val="bottom"/>
          </w:tcPr>
          <w:p w14:paraId="5D79A9AD"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right w:val="single" w:sz="8" w:space="0" w:color="auto"/>
            </w:tcBorders>
            <w:shd w:val="clear" w:color="auto" w:fill="auto"/>
            <w:vAlign w:val="bottom"/>
          </w:tcPr>
          <w:p w14:paraId="1F6F33EE"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(0.24622)</w:t>
            </w:r>
          </w:p>
        </w:tc>
        <w:tc>
          <w:tcPr>
            <w:tcW w:w="1420" w:type="dxa"/>
            <w:tcBorders>
              <w:right w:val="single" w:sz="8" w:space="0" w:color="auto"/>
            </w:tcBorders>
            <w:shd w:val="clear" w:color="auto" w:fill="auto"/>
            <w:vAlign w:val="bottom"/>
          </w:tcPr>
          <w:p w14:paraId="08280263"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(1.00084)</w:t>
            </w:r>
          </w:p>
        </w:tc>
        <w:tc>
          <w:tcPr>
            <w:tcW w:w="1380" w:type="dxa"/>
            <w:tcBorders>
              <w:right w:val="single" w:sz="8" w:space="0" w:color="auto"/>
            </w:tcBorders>
            <w:shd w:val="clear" w:color="auto" w:fill="auto"/>
            <w:vAlign w:val="bottom"/>
          </w:tcPr>
          <w:p w14:paraId="01F04A0A"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(1.08086)</w:t>
            </w:r>
          </w:p>
        </w:tc>
        <w:tc>
          <w:tcPr>
            <w:tcW w:w="1620" w:type="dxa"/>
            <w:shd w:val="clear" w:color="auto" w:fill="auto"/>
            <w:vAlign w:val="bottom"/>
          </w:tcPr>
          <w:p w14:paraId="7A550C57"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(0.52399)</w:t>
            </w:r>
          </w:p>
        </w:tc>
      </w:tr>
      <w:tr w:rsidR="007F45D1" w:rsidRPr="00E66EA7" w14:paraId="32E6C10E" w14:textId="77777777" w:rsidTr="00DE002E">
        <w:trPr>
          <w:trHeight w:val="396"/>
        </w:trPr>
        <w:tc>
          <w:tcPr>
            <w:tcW w:w="2080" w:type="dxa"/>
            <w:tcBorders>
              <w:right w:val="single" w:sz="8" w:space="0" w:color="auto"/>
            </w:tcBorders>
            <w:shd w:val="clear" w:color="auto" w:fill="auto"/>
            <w:vAlign w:val="bottom"/>
          </w:tcPr>
          <w:p w14:paraId="18ED7DA8"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right w:val="single" w:sz="8" w:space="0" w:color="auto"/>
            </w:tcBorders>
            <w:shd w:val="clear" w:color="auto" w:fill="auto"/>
            <w:vAlign w:val="bottom"/>
          </w:tcPr>
          <w:p w14:paraId="69FA55B8"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[0.40579]</w:t>
            </w:r>
          </w:p>
        </w:tc>
        <w:tc>
          <w:tcPr>
            <w:tcW w:w="1420" w:type="dxa"/>
            <w:tcBorders>
              <w:right w:val="single" w:sz="8" w:space="0" w:color="auto"/>
            </w:tcBorders>
            <w:shd w:val="clear" w:color="auto" w:fill="auto"/>
            <w:vAlign w:val="bottom"/>
          </w:tcPr>
          <w:p w14:paraId="43B75CD2"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[1.84132]</w:t>
            </w:r>
          </w:p>
        </w:tc>
        <w:tc>
          <w:tcPr>
            <w:tcW w:w="1380" w:type="dxa"/>
            <w:tcBorders>
              <w:right w:val="single" w:sz="8" w:space="0" w:color="auto"/>
            </w:tcBorders>
            <w:shd w:val="clear" w:color="auto" w:fill="auto"/>
            <w:vAlign w:val="bottom"/>
          </w:tcPr>
          <w:p w14:paraId="6C70AA1F"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[0.08656]</w:t>
            </w:r>
          </w:p>
        </w:tc>
        <w:tc>
          <w:tcPr>
            <w:tcW w:w="1620" w:type="dxa"/>
            <w:shd w:val="clear" w:color="auto" w:fill="auto"/>
            <w:vAlign w:val="bottom"/>
          </w:tcPr>
          <w:p w14:paraId="393B4C31"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[-0.93726]</w:t>
            </w:r>
          </w:p>
        </w:tc>
      </w:tr>
      <w:tr w:rsidR="007F45D1" w:rsidRPr="00E66EA7" w14:paraId="6C08434F" w14:textId="77777777" w:rsidTr="00DE002E">
        <w:trPr>
          <w:trHeight w:val="130"/>
        </w:trPr>
        <w:tc>
          <w:tcPr>
            <w:tcW w:w="2080" w:type="dxa"/>
            <w:tcBorders>
              <w:bottom w:val="single" w:sz="8" w:space="0" w:color="auto"/>
              <w:right w:val="single" w:sz="8" w:space="0" w:color="auto"/>
            </w:tcBorders>
            <w:shd w:val="clear" w:color="auto" w:fill="auto"/>
            <w:vAlign w:val="bottom"/>
          </w:tcPr>
          <w:p w14:paraId="5988F3FA"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bottom w:val="single" w:sz="8" w:space="0" w:color="auto"/>
              <w:right w:val="single" w:sz="8" w:space="0" w:color="auto"/>
            </w:tcBorders>
            <w:shd w:val="clear" w:color="auto" w:fill="auto"/>
            <w:vAlign w:val="bottom"/>
          </w:tcPr>
          <w:p w14:paraId="76049901" w14:textId="77777777" w:rsidR="007F45D1" w:rsidRPr="00E66EA7" w:rsidRDefault="007F45D1" w:rsidP="007F45D1">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296EBDBD" w14:textId="77777777" w:rsidR="007F45D1" w:rsidRPr="00E66EA7" w:rsidRDefault="007F45D1" w:rsidP="007F45D1">
            <w:pPr>
              <w:ind w:right="-85"/>
              <w:rPr>
                <w:rFonts w:asciiTheme="majorBidi" w:eastAsia="Times New Roman" w:hAnsiTheme="majorBidi" w:cstheme="majorBidi"/>
                <w:sz w:val="24"/>
                <w:szCs w:val="24"/>
              </w:rPr>
            </w:pPr>
          </w:p>
        </w:tc>
        <w:tc>
          <w:tcPr>
            <w:tcW w:w="1380" w:type="dxa"/>
            <w:tcBorders>
              <w:bottom w:val="single" w:sz="8" w:space="0" w:color="auto"/>
              <w:right w:val="single" w:sz="8" w:space="0" w:color="auto"/>
            </w:tcBorders>
            <w:shd w:val="clear" w:color="auto" w:fill="auto"/>
            <w:vAlign w:val="bottom"/>
          </w:tcPr>
          <w:p w14:paraId="1871D79A" w14:textId="77777777" w:rsidR="007F45D1" w:rsidRPr="00E66EA7" w:rsidRDefault="007F45D1" w:rsidP="007F45D1">
            <w:pPr>
              <w:ind w:right="-85"/>
              <w:rPr>
                <w:rFonts w:asciiTheme="majorBidi" w:eastAsia="Times New Roman" w:hAnsiTheme="majorBidi" w:cstheme="majorBidi"/>
                <w:sz w:val="24"/>
                <w:szCs w:val="24"/>
              </w:rPr>
            </w:pPr>
          </w:p>
        </w:tc>
        <w:tc>
          <w:tcPr>
            <w:tcW w:w="1620" w:type="dxa"/>
            <w:tcBorders>
              <w:bottom w:val="single" w:sz="8" w:space="0" w:color="auto"/>
            </w:tcBorders>
            <w:shd w:val="clear" w:color="auto" w:fill="auto"/>
            <w:vAlign w:val="bottom"/>
          </w:tcPr>
          <w:p w14:paraId="6268DD8D" w14:textId="77777777" w:rsidR="007F45D1" w:rsidRPr="00E66EA7" w:rsidRDefault="007F45D1" w:rsidP="007F45D1">
            <w:pPr>
              <w:ind w:right="-85"/>
              <w:rPr>
                <w:rFonts w:asciiTheme="majorBidi" w:eastAsia="Times New Roman" w:hAnsiTheme="majorBidi" w:cstheme="majorBidi"/>
                <w:sz w:val="24"/>
                <w:szCs w:val="24"/>
              </w:rPr>
            </w:pPr>
          </w:p>
        </w:tc>
      </w:tr>
      <w:tr w:rsidR="007F45D1" w:rsidRPr="00E66EA7" w14:paraId="3D6F2C44" w14:textId="77777777" w:rsidTr="00DE002E">
        <w:trPr>
          <w:trHeight w:val="378"/>
        </w:trPr>
        <w:tc>
          <w:tcPr>
            <w:tcW w:w="2080" w:type="dxa"/>
            <w:tcBorders>
              <w:right w:val="single" w:sz="8" w:space="0" w:color="auto"/>
            </w:tcBorders>
            <w:shd w:val="clear" w:color="auto" w:fill="auto"/>
            <w:vAlign w:val="bottom"/>
          </w:tcPr>
          <w:p w14:paraId="140B2CC8"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D (LRGE (-1))</w:t>
            </w:r>
          </w:p>
        </w:tc>
        <w:tc>
          <w:tcPr>
            <w:tcW w:w="1560" w:type="dxa"/>
            <w:tcBorders>
              <w:right w:val="single" w:sz="8" w:space="0" w:color="auto"/>
            </w:tcBorders>
            <w:shd w:val="clear" w:color="auto" w:fill="auto"/>
            <w:vAlign w:val="bottom"/>
          </w:tcPr>
          <w:p w14:paraId="0BC1AA89"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-0.048553</w:t>
            </w:r>
          </w:p>
        </w:tc>
        <w:tc>
          <w:tcPr>
            <w:tcW w:w="1420" w:type="dxa"/>
            <w:tcBorders>
              <w:right w:val="single" w:sz="8" w:space="0" w:color="auto"/>
            </w:tcBorders>
            <w:shd w:val="clear" w:color="auto" w:fill="auto"/>
            <w:vAlign w:val="bottom"/>
          </w:tcPr>
          <w:p w14:paraId="1FB7EDE3"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-0.389079</w:t>
            </w:r>
          </w:p>
        </w:tc>
        <w:tc>
          <w:tcPr>
            <w:tcW w:w="1380" w:type="dxa"/>
            <w:tcBorders>
              <w:right w:val="single" w:sz="8" w:space="0" w:color="auto"/>
            </w:tcBorders>
            <w:shd w:val="clear" w:color="auto" w:fill="auto"/>
            <w:vAlign w:val="bottom"/>
          </w:tcPr>
          <w:p w14:paraId="6E2DE611"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0.155620</w:t>
            </w:r>
          </w:p>
        </w:tc>
        <w:tc>
          <w:tcPr>
            <w:tcW w:w="1620" w:type="dxa"/>
            <w:shd w:val="clear" w:color="auto" w:fill="auto"/>
            <w:vAlign w:val="bottom"/>
          </w:tcPr>
          <w:p w14:paraId="71E01AC0"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0.282440</w:t>
            </w:r>
          </w:p>
        </w:tc>
      </w:tr>
      <w:tr w:rsidR="007F45D1" w:rsidRPr="00E66EA7" w14:paraId="4789F42E" w14:textId="77777777" w:rsidTr="00DE002E">
        <w:trPr>
          <w:trHeight w:val="396"/>
        </w:trPr>
        <w:tc>
          <w:tcPr>
            <w:tcW w:w="2080" w:type="dxa"/>
            <w:tcBorders>
              <w:right w:val="single" w:sz="8" w:space="0" w:color="auto"/>
            </w:tcBorders>
            <w:shd w:val="clear" w:color="auto" w:fill="auto"/>
            <w:vAlign w:val="bottom"/>
          </w:tcPr>
          <w:p w14:paraId="6D01F18F"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right w:val="single" w:sz="8" w:space="0" w:color="auto"/>
            </w:tcBorders>
            <w:shd w:val="clear" w:color="auto" w:fill="auto"/>
            <w:vAlign w:val="bottom"/>
          </w:tcPr>
          <w:p w14:paraId="7E9CF860"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(0.05386)</w:t>
            </w:r>
          </w:p>
        </w:tc>
        <w:tc>
          <w:tcPr>
            <w:tcW w:w="1420" w:type="dxa"/>
            <w:tcBorders>
              <w:right w:val="single" w:sz="8" w:space="0" w:color="auto"/>
            </w:tcBorders>
            <w:shd w:val="clear" w:color="auto" w:fill="auto"/>
            <w:vAlign w:val="bottom"/>
          </w:tcPr>
          <w:p w14:paraId="66F17DC6"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(0.21892)</w:t>
            </w:r>
          </w:p>
        </w:tc>
        <w:tc>
          <w:tcPr>
            <w:tcW w:w="1380" w:type="dxa"/>
            <w:tcBorders>
              <w:right w:val="single" w:sz="8" w:space="0" w:color="auto"/>
            </w:tcBorders>
            <w:shd w:val="clear" w:color="auto" w:fill="auto"/>
            <w:vAlign w:val="bottom"/>
          </w:tcPr>
          <w:p w14:paraId="5972FB5B"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(0.23643)</w:t>
            </w:r>
          </w:p>
        </w:tc>
        <w:tc>
          <w:tcPr>
            <w:tcW w:w="1620" w:type="dxa"/>
            <w:shd w:val="clear" w:color="auto" w:fill="auto"/>
            <w:vAlign w:val="bottom"/>
          </w:tcPr>
          <w:p w14:paraId="2B21B783"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(0.33336)</w:t>
            </w:r>
          </w:p>
        </w:tc>
      </w:tr>
      <w:tr w:rsidR="007F45D1" w:rsidRPr="00E66EA7" w14:paraId="5FC9C822" w14:textId="77777777" w:rsidTr="00DE002E">
        <w:trPr>
          <w:trHeight w:val="394"/>
        </w:trPr>
        <w:tc>
          <w:tcPr>
            <w:tcW w:w="2080" w:type="dxa"/>
            <w:tcBorders>
              <w:right w:val="single" w:sz="8" w:space="0" w:color="auto"/>
            </w:tcBorders>
            <w:shd w:val="clear" w:color="auto" w:fill="auto"/>
            <w:vAlign w:val="bottom"/>
          </w:tcPr>
          <w:p w14:paraId="12696F84"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right w:val="single" w:sz="8" w:space="0" w:color="auto"/>
            </w:tcBorders>
            <w:shd w:val="clear" w:color="auto" w:fill="auto"/>
            <w:vAlign w:val="bottom"/>
          </w:tcPr>
          <w:p w14:paraId="71E7D685"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[-0.90150]</w:t>
            </w:r>
          </w:p>
        </w:tc>
        <w:tc>
          <w:tcPr>
            <w:tcW w:w="1420" w:type="dxa"/>
            <w:tcBorders>
              <w:right w:val="single" w:sz="8" w:space="0" w:color="auto"/>
            </w:tcBorders>
            <w:shd w:val="clear" w:color="auto" w:fill="auto"/>
            <w:vAlign w:val="bottom"/>
          </w:tcPr>
          <w:p w14:paraId="661D95AA"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[-1.77724]</w:t>
            </w:r>
          </w:p>
        </w:tc>
        <w:tc>
          <w:tcPr>
            <w:tcW w:w="1380" w:type="dxa"/>
            <w:tcBorders>
              <w:right w:val="single" w:sz="8" w:space="0" w:color="auto"/>
            </w:tcBorders>
            <w:shd w:val="clear" w:color="auto" w:fill="auto"/>
            <w:vAlign w:val="bottom"/>
          </w:tcPr>
          <w:p w14:paraId="18038396"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[0.65822]</w:t>
            </w:r>
          </w:p>
        </w:tc>
        <w:tc>
          <w:tcPr>
            <w:tcW w:w="1620" w:type="dxa"/>
            <w:shd w:val="clear" w:color="auto" w:fill="auto"/>
            <w:vAlign w:val="bottom"/>
          </w:tcPr>
          <w:p w14:paraId="59DBC963"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[0.84726]</w:t>
            </w:r>
          </w:p>
        </w:tc>
      </w:tr>
      <w:tr w:rsidR="007F45D1" w:rsidRPr="00E66EA7" w14:paraId="0B5CB837" w14:textId="77777777" w:rsidTr="00DE002E">
        <w:trPr>
          <w:trHeight w:val="130"/>
        </w:trPr>
        <w:tc>
          <w:tcPr>
            <w:tcW w:w="2080" w:type="dxa"/>
            <w:tcBorders>
              <w:bottom w:val="single" w:sz="8" w:space="0" w:color="auto"/>
              <w:right w:val="single" w:sz="8" w:space="0" w:color="auto"/>
            </w:tcBorders>
            <w:shd w:val="clear" w:color="auto" w:fill="auto"/>
            <w:vAlign w:val="bottom"/>
          </w:tcPr>
          <w:p w14:paraId="5B0FB324"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bottom w:val="single" w:sz="8" w:space="0" w:color="auto"/>
              <w:right w:val="single" w:sz="8" w:space="0" w:color="auto"/>
            </w:tcBorders>
            <w:shd w:val="clear" w:color="auto" w:fill="auto"/>
            <w:vAlign w:val="bottom"/>
          </w:tcPr>
          <w:p w14:paraId="04585069" w14:textId="77777777" w:rsidR="007F45D1" w:rsidRPr="00E66EA7" w:rsidRDefault="007F45D1" w:rsidP="007F45D1">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4B1187F0" w14:textId="77777777" w:rsidR="007F45D1" w:rsidRPr="00E66EA7" w:rsidRDefault="007F45D1" w:rsidP="007F45D1">
            <w:pPr>
              <w:ind w:right="-85"/>
              <w:rPr>
                <w:rFonts w:asciiTheme="majorBidi" w:eastAsia="Times New Roman" w:hAnsiTheme="majorBidi" w:cstheme="majorBidi"/>
                <w:sz w:val="24"/>
                <w:szCs w:val="24"/>
              </w:rPr>
            </w:pPr>
          </w:p>
        </w:tc>
        <w:tc>
          <w:tcPr>
            <w:tcW w:w="1380" w:type="dxa"/>
            <w:tcBorders>
              <w:bottom w:val="single" w:sz="8" w:space="0" w:color="auto"/>
              <w:right w:val="single" w:sz="8" w:space="0" w:color="auto"/>
            </w:tcBorders>
            <w:shd w:val="clear" w:color="auto" w:fill="auto"/>
            <w:vAlign w:val="bottom"/>
          </w:tcPr>
          <w:p w14:paraId="7A98DA13" w14:textId="77777777" w:rsidR="007F45D1" w:rsidRPr="00E66EA7" w:rsidRDefault="007F45D1" w:rsidP="007F45D1">
            <w:pPr>
              <w:ind w:right="-85"/>
              <w:rPr>
                <w:rFonts w:asciiTheme="majorBidi" w:eastAsia="Times New Roman" w:hAnsiTheme="majorBidi" w:cstheme="majorBidi"/>
                <w:sz w:val="24"/>
                <w:szCs w:val="24"/>
              </w:rPr>
            </w:pPr>
          </w:p>
        </w:tc>
        <w:tc>
          <w:tcPr>
            <w:tcW w:w="1620" w:type="dxa"/>
            <w:tcBorders>
              <w:bottom w:val="single" w:sz="8" w:space="0" w:color="auto"/>
            </w:tcBorders>
            <w:shd w:val="clear" w:color="auto" w:fill="auto"/>
            <w:vAlign w:val="bottom"/>
          </w:tcPr>
          <w:p w14:paraId="54F30D94" w14:textId="77777777" w:rsidR="007F45D1" w:rsidRPr="00E66EA7" w:rsidRDefault="007F45D1" w:rsidP="007F45D1">
            <w:pPr>
              <w:ind w:right="-85"/>
              <w:rPr>
                <w:rFonts w:asciiTheme="majorBidi" w:eastAsia="Times New Roman" w:hAnsiTheme="majorBidi" w:cstheme="majorBidi"/>
                <w:sz w:val="24"/>
                <w:szCs w:val="24"/>
              </w:rPr>
            </w:pPr>
          </w:p>
        </w:tc>
      </w:tr>
      <w:tr w:rsidR="007F45D1" w:rsidRPr="00E66EA7" w14:paraId="631F0649" w14:textId="77777777" w:rsidTr="00DE002E">
        <w:trPr>
          <w:trHeight w:val="378"/>
        </w:trPr>
        <w:tc>
          <w:tcPr>
            <w:tcW w:w="2080" w:type="dxa"/>
            <w:tcBorders>
              <w:right w:val="single" w:sz="8" w:space="0" w:color="auto"/>
            </w:tcBorders>
            <w:shd w:val="clear" w:color="auto" w:fill="auto"/>
            <w:vAlign w:val="bottom"/>
          </w:tcPr>
          <w:p w14:paraId="7F13DA76"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D (REER (-1))</w:t>
            </w:r>
          </w:p>
        </w:tc>
        <w:tc>
          <w:tcPr>
            <w:tcW w:w="1560" w:type="dxa"/>
            <w:tcBorders>
              <w:right w:val="single" w:sz="8" w:space="0" w:color="auto"/>
            </w:tcBorders>
            <w:shd w:val="clear" w:color="auto" w:fill="auto"/>
            <w:vAlign w:val="bottom"/>
          </w:tcPr>
          <w:p w14:paraId="37B0E1D2"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0.023503</w:t>
            </w:r>
          </w:p>
        </w:tc>
        <w:tc>
          <w:tcPr>
            <w:tcW w:w="1420" w:type="dxa"/>
            <w:tcBorders>
              <w:right w:val="single" w:sz="8" w:space="0" w:color="auto"/>
            </w:tcBorders>
            <w:shd w:val="clear" w:color="auto" w:fill="auto"/>
            <w:vAlign w:val="bottom"/>
          </w:tcPr>
          <w:p w14:paraId="17D3FFFF"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0.027240</w:t>
            </w:r>
          </w:p>
        </w:tc>
        <w:tc>
          <w:tcPr>
            <w:tcW w:w="1380" w:type="dxa"/>
            <w:tcBorders>
              <w:right w:val="single" w:sz="8" w:space="0" w:color="auto"/>
            </w:tcBorders>
            <w:shd w:val="clear" w:color="auto" w:fill="auto"/>
            <w:vAlign w:val="bottom"/>
          </w:tcPr>
          <w:p w14:paraId="3B1090C9"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-0.127490</w:t>
            </w:r>
          </w:p>
        </w:tc>
        <w:tc>
          <w:tcPr>
            <w:tcW w:w="1620" w:type="dxa"/>
            <w:shd w:val="clear" w:color="auto" w:fill="auto"/>
            <w:vAlign w:val="bottom"/>
          </w:tcPr>
          <w:p w14:paraId="058F3CE0"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0.334351</w:t>
            </w:r>
          </w:p>
        </w:tc>
      </w:tr>
      <w:tr w:rsidR="007F45D1" w:rsidRPr="00E66EA7" w14:paraId="4660F7C2" w14:textId="77777777" w:rsidTr="00DE002E">
        <w:trPr>
          <w:trHeight w:val="396"/>
        </w:trPr>
        <w:tc>
          <w:tcPr>
            <w:tcW w:w="2080" w:type="dxa"/>
            <w:tcBorders>
              <w:right w:val="single" w:sz="8" w:space="0" w:color="auto"/>
            </w:tcBorders>
            <w:shd w:val="clear" w:color="auto" w:fill="auto"/>
            <w:vAlign w:val="bottom"/>
          </w:tcPr>
          <w:p w14:paraId="3840FF1A"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right w:val="single" w:sz="8" w:space="0" w:color="auto"/>
            </w:tcBorders>
            <w:shd w:val="clear" w:color="auto" w:fill="auto"/>
            <w:vAlign w:val="bottom"/>
          </w:tcPr>
          <w:p w14:paraId="30876775"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(0.06050)</w:t>
            </w:r>
          </w:p>
        </w:tc>
        <w:tc>
          <w:tcPr>
            <w:tcW w:w="1420" w:type="dxa"/>
            <w:tcBorders>
              <w:right w:val="single" w:sz="8" w:space="0" w:color="auto"/>
            </w:tcBorders>
            <w:shd w:val="clear" w:color="auto" w:fill="auto"/>
            <w:vAlign w:val="bottom"/>
          </w:tcPr>
          <w:p w14:paraId="5598B344"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(0.24594)</w:t>
            </w:r>
          </w:p>
        </w:tc>
        <w:tc>
          <w:tcPr>
            <w:tcW w:w="1380" w:type="dxa"/>
            <w:tcBorders>
              <w:right w:val="single" w:sz="8" w:space="0" w:color="auto"/>
            </w:tcBorders>
            <w:shd w:val="clear" w:color="auto" w:fill="auto"/>
            <w:vAlign w:val="bottom"/>
          </w:tcPr>
          <w:p w14:paraId="5E2227A5"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(0.26560)</w:t>
            </w:r>
          </w:p>
        </w:tc>
        <w:tc>
          <w:tcPr>
            <w:tcW w:w="1620" w:type="dxa"/>
            <w:shd w:val="clear" w:color="auto" w:fill="auto"/>
            <w:vAlign w:val="bottom"/>
          </w:tcPr>
          <w:p w14:paraId="5F57CD04"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(0.37449)</w:t>
            </w:r>
          </w:p>
        </w:tc>
      </w:tr>
      <w:tr w:rsidR="007F45D1" w:rsidRPr="00E66EA7" w14:paraId="61A4E333" w14:textId="77777777" w:rsidTr="00DE002E">
        <w:trPr>
          <w:trHeight w:val="396"/>
        </w:trPr>
        <w:tc>
          <w:tcPr>
            <w:tcW w:w="2080" w:type="dxa"/>
            <w:tcBorders>
              <w:right w:val="single" w:sz="8" w:space="0" w:color="auto"/>
            </w:tcBorders>
            <w:shd w:val="clear" w:color="auto" w:fill="auto"/>
            <w:vAlign w:val="bottom"/>
          </w:tcPr>
          <w:p w14:paraId="110D9722"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right w:val="single" w:sz="8" w:space="0" w:color="auto"/>
            </w:tcBorders>
            <w:shd w:val="clear" w:color="auto" w:fill="auto"/>
            <w:vAlign w:val="bottom"/>
          </w:tcPr>
          <w:p w14:paraId="516BBC08"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[0.38846]</w:t>
            </w:r>
          </w:p>
        </w:tc>
        <w:tc>
          <w:tcPr>
            <w:tcW w:w="1420" w:type="dxa"/>
            <w:tcBorders>
              <w:right w:val="single" w:sz="8" w:space="0" w:color="auto"/>
            </w:tcBorders>
            <w:shd w:val="clear" w:color="auto" w:fill="auto"/>
            <w:vAlign w:val="bottom"/>
          </w:tcPr>
          <w:p w14:paraId="2D196017"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[0.32239)</w:t>
            </w:r>
          </w:p>
        </w:tc>
        <w:tc>
          <w:tcPr>
            <w:tcW w:w="1380" w:type="dxa"/>
            <w:tcBorders>
              <w:right w:val="single" w:sz="8" w:space="0" w:color="auto"/>
            </w:tcBorders>
            <w:shd w:val="clear" w:color="auto" w:fill="auto"/>
            <w:vAlign w:val="bottom"/>
          </w:tcPr>
          <w:p w14:paraId="41881C63"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[-0.48001]</w:t>
            </w:r>
          </w:p>
        </w:tc>
        <w:tc>
          <w:tcPr>
            <w:tcW w:w="1620" w:type="dxa"/>
            <w:shd w:val="clear" w:color="auto" w:fill="auto"/>
            <w:vAlign w:val="bottom"/>
          </w:tcPr>
          <w:p w14:paraId="1DB5C720"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[0.89281]</w:t>
            </w:r>
          </w:p>
        </w:tc>
      </w:tr>
      <w:tr w:rsidR="007F45D1" w:rsidRPr="00E66EA7" w14:paraId="60C95887" w14:textId="77777777" w:rsidTr="00DE002E">
        <w:trPr>
          <w:trHeight w:val="130"/>
        </w:trPr>
        <w:tc>
          <w:tcPr>
            <w:tcW w:w="2080" w:type="dxa"/>
            <w:tcBorders>
              <w:bottom w:val="single" w:sz="8" w:space="0" w:color="auto"/>
              <w:right w:val="single" w:sz="8" w:space="0" w:color="auto"/>
            </w:tcBorders>
            <w:shd w:val="clear" w:color="auto" w:fill="auto"/>
            <w:vAlign w:val="bottom"/>
          </w:tcPr>
          <w:p w14:paraId="0DAD0DCC"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bottom w:val="single" w:sz="8" w:space="0" w:color="auto"/>
              <w:right w:val="single" w:sz="8" w:space="0" w:color="auto"/>
            </w:tcBorders>
            <w:shd w:val="clear" w:color="auto" w:fill="auto"/>
            <w:vAlign w:val="bottom"/>
          </w:tcPr>
          <w:p w14:paraId="42F6FEA9" w14:textId="77777777" w:rsidR="007F45D1" w:rsidRPr="00E66EA7" w:rsidRDefault="007F45D1" w:rsidP="007F45D1">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1894720A" w14:textId="77777777" w:rsidR="007F45D1" w:rsidRPr="00E66EA7" w:rsidRDefault="007F45D1" w:rsidP="007F45D1">
            <w:pPr>
              <w:ind w:right="-85"/>
              <w:rPr>
                <w:rFonts w:asciiTheme="majorBidi" w:eastAsia="Times New Roman" w:hAnsiTheme="majorBidi" w:cstheme="majorBidi"/>
                <w:sz w:val="24"/>
                <w:szCs w:val="24"/>
              </w:rPr>
            </w:pPr>
          </w:p>
        </w:tc>
        <w:tc>
          <w:tcPr>
            <w:tcW w:w="1380" w:type="dxa"/>
            <w:tcBorders>
              <w:bottom w:val="single" w:sz="8" w:space="0" w:color="auto"/>
              <w:right w:val="single" w:sz="8" w:space="0" w:color="auto"/>
            </w:tcBorders>
            <w:shd w:val="clear" w:color="auto" w:fill="auto"/>
            <w:vAlign w:val="bottom"/>
          </w:tcPr>
          <w:p w14:paraId="11E7988B" w14:textId="77777777" w:rsidR="007F45D1" w:rsidRPr="00E66EA7" w:rsidRDefault="007F45D1" w:rsidP="007F45D1">
            <w:pPr>
              <w:ind w:right="-85"/>
              <w:rPr>
                <w:rFonts w:asciiTheme="majorBidi" w:eastAsia="Times New Roman" w:hAnsiTheme="majorBidi" w:cstheme="majorBidi"/>
                <w:sz w:val="24"/>
                <w:szCs w:val="24"/>
              </w:rPr>
            </w:pPr>
          </w:p>
        </w:tc>
        <w:tc>
          <w:tcPr>
            <w:tcW w:w="1620" w:type="dxa"/>
            <w:tcBorders>
              <w:bottom w:val="single" w:sz="8" w:space="0" w:color="auto"/>
            </w:tcBorders>
            <w:shd w:val="clear" w:color="auto" w:fill="auto"/>
            <w:vAlign w:val="bottom"/>
          </w:tcPr>
          <w:p w14:paraId="7CD3B4BB" w14:textId="77777777" w:rsidR="007F45D1" w:rsidRPr="00E66EA7" w:rsidRDefault="007F45D1" w:rsidP="007F45D1">
            <w:pPr>
              <w:ind w:right="-85"/>
              <w:rPr>
                <w:rFonts w:asciiTheme="majorBidi" w:eastAsia="Times New Roman" w:hAnsiTheme="majorBidi" w:cstheme="majorBidi"/>
                <w:sz w:val="24"/>
                <w:szCs w:val="24"/>
              </w:rPr>
            </w:pPr>
          </w:p>
        </w:tc>
      </w:tr>
      <w:tr w:rsidR="007F45D1" w:rsidRPr="00E66EA7" w14:paraId="51DD715E" w14:textId="77777777" w:rsidTr="00DE002E">
        <w:trPr>
          <w:trHeight w:val="376"/>
        </w:trPr>
        <w:tc>
          <w:tcPr>
            <w:tcW w:w="2080" w:type="dxa"/>
            <w:tcBorders>
              <w:right w:val="single" w:sz="8" w:space="0" w:color="auto"/>
            </w:tcBorders>
            <w:shd w:val="clear" w:color="auto" w:fill="auto"/>
            <w:vAlign w:val="bottom"/>
          </w:tcPr>
          <w:p w14:paraId="275610C8"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D (LINF (-1))</w:t>
            </w:r>
          </w:p>
        </w:tc>
        <w:tc>
          <w:tcPr>
            <w:tcW w:w="1560" w:type="dxa"/>
            <w:tcBorders>
              <w:right w:val="single" w:sz="8" w:space="0" w:color="auto"/>
            </w:tcBorders>
            <w:shd w:val="clear" w:color="auto" w:fill="auto"/>
            <w:vAlign w:val="bottom"/>
          </w:tcPr>
          <w:p w14:paraId="2BCE850D"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-0.011188</w:t>
            </w:r>
          </w:p>
        </w:tc>
        <w:tc>
          <w:tcPr>
            <w:tcW w:w="1420" w:type="dxa"/>
            <w:tcBorders>
              <w:right w:val="single" w:sz="8" w:space="0" w:color="auto"/>
            </w:tcBorders>
            <w:shd w:val="clear" w:color="auto" w:fill="auto"/>
            <w:vAlign w:val="bottom"/>
          </w:tcPr>
          <w:p w14:paraId="2CD306A3"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0.032239</w:t>
            </w:r>
          </w:p>
        </w:tc>
        <w:tc>
          <w:tcPr>
            <w:tcW w:w="1380" w:type="dxa"/>
            <w:tcBorders>
              <w:right w:val="single" w:sz="8" w:space="0" w:color="auto"/>
            </w:tcBorders>
            <w:shd w:val="clear" w:color="auto" w:fill="auto"/>
            <w:vAlign w:val="bottom"/>
          </w:tcPr>
          <w:p w14:paraId="36B2568F"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-0.052243</w:t>
            </w:r>
          </w:p>
        </w:tc>
        <w:tc>
          <w:tcPr>
            <w:tcW w:w="1620" w:type="dxa"/>
            <w:shd w:val="clear" w:color="auto" w:fill="auto"/>
            <w:vAlign w:val="bottom"/>
          </w:tcPr>
          <w:p w14:paraId="72AF8064"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0.349798</w:t>
            </w:r>
          </w:p>
        </w:tc>
      </w:tr>
      <w:tr w:rsidR="007F45D1" w:rsidRPr="00E66EA7" w14:paraId="20036054" w14:textId="77777777" w:rsidTr="00DE002E">
        <w:trPr>
          <w:trHeight w:val="396"/>
        </w:trPr>
        <w:tc>
          <w:tcPr>
            <w:tcW w:w="2080" w:type="dxa"/>
            <w:tcBorders>
              <w:right w:val="single" w:sz="8" w:space="0" w:color="auto"/>
            </w:tcBorders>
            <w:shd w:val="clear" w:color="auto" w:fill="auto"/>
            <w:vAlign w:val="bottom"/>
          </w:tcPr>
          <w:p w14:paraId="3752F280"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right w:val="single" w:sz="8" w:space="0" w:color="auto"/>
            </w:tcBorders>
            <w:shd w:val="clear" w:color="auto" w:fill="auto"/>
            <w:vAlign w:val="bottom"/>
          </w:tcPr>
          <w:p w14:paraId="042DD9B1"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(0.02472)</w:t>
            </w:r>
          </w:p>
        </w:tc>
        <w:tc>
          <w:tcPr>
            <w:tcW w:w="1420" w:type="dxa"/>
            <w:tcBorders>
              <w:right w:val="single" w:sz="8" w:space="0" w:color="auto"/>
            </w:tcBorders>
            <w:shd w:val="clear" w:color="auto" w:fill="auto"/>
            <w:vAlign w:val="bottom"/>
          </w:tcPr>
          <w:p w14:paraId="6E050FD3"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(0.10047)</w:t>
            </w:r>
          </w:p>
        </w:tc>
        <w:tc>
          <w:tcPr>
            <w:tcW w:w="1380" w:type="dxa"/>
            <w:tcBorders>
              <w:right w:val="single" w:sz="8" w:space="0" w:color="auto"/>
            </w:tcBorders>
            <w:shd w:val="clear" w:color="auto" w:fill="auto"/>
            <w:vAlign w:val="bottom"/>
          </w:tcPr>
          <w:p w14:paraId="533CF827"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(0.10851)</w:t>
            </w:r>
          </w:p>
        </w:tc>
        <w:tc>
          <w:tcPr>
            <w:tcW w:w="1620" w:type="dxa"/>
            <w:shd w:val="clear" w:color="auto" w:fill="auto"/>
            <w:vAlign w:val="bottom"/>
          </w:tcPr>
          <w:p w14:paraId="6508DC96"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(0.15299)</w:t>
            </w:r>
          </w:p>
        </w:tc>
      </w:tr>
      <w:tr w:rsidR="007F45D1" w:rsidRPr="00E66EA7" w14:paraId="52756364" w14:textId="77777777" w:rsidTr="00DE002E">
        <w:trPr>
          <w:trHeight w:val="396"/>
        </w:trPr>
        <w:tc>
          <w:tcPr>
            <w:tcW w:w="2080" w:type="dxa"/>
            <w:tcBorders>
              <w:right w:val="single" w:sz="8" w:space="0" w:color="auto"/>
            </w:tcBorders>
            <w:shd w:val="clear" w:color="auto" w:fill="auto"/>
            <w:vAlign w:val="bottom"/>
          </w:tcPr>
          <w:p w14:paraId="3C933754"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right w:val="single" w:sz="8" w:space="0" w:color="auto"/>
            </w:tcBorders>
            <w:shd w:val="clear" w:color="auto" w:fill="auto"/>
            <w:vAlign w:val="bottom"/>
          </w:tcPr>
          <w:p w14:paraId="76BE6FEC"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(-0.45262)</w:t>
            </w:r>
          </w:p>
        </w:tc>
        <w:tc>
          <w:tcPr>
            <w:tcW w:w="1420" w:type="dxa"/>
            <w:tcBorders>
              <w:right w:val="single" w:sz="8" w:space="0" w:color="auto"/>
            </w:tcBorders>
            <w:shd w:val="clear" w:color="auto" w:fill="auto"/>
            <w:vAlign w:val="bottom"/>
          </w:tcPr>
          <w:p w14:paraId="02D8ABD8"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[0.66418]</w:t>
            </w:r>
          </w:p>
        </w:tc>
        <w:tc>
          <w:tcPr>
            <w:tcW w:w="1380" w:type="dxa"/>
            <w:tcBorders>
              <w:right w:val="single" w:sz="8" w:space="0" w:color="auto"/>
            </w:tcBorders>
            <w:shd w:val="clear" w:color="auto" w:fill="auto"/>
            <w:vAlign w:val="bottom"/>
          </w:tcPr>
          <w:p w14:paraId="4D4541BA"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[-0.48147]</w:t>
            </w:r>
          </w:p>
        </w:tc>
        <w:tc>
          <w:tcPr>
            <w:tcW w:w="1620" w:type="dxa"/>
            <w:shd w:val="clear" w:color="auto" w:fill="auto"/>
            <w:vAlign w:val="bottom"/>
          </w:tcPr>
          <w:p w14:paraId="74F7689E"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[2.28637]</w:t>
            </w:r>
          </w:p>
        </w:tc>
      </w:tr>
      <w:tr w:rsidR="007F45D1" w:rsidRPr="00E66EA7" w14:paraId="2BC0DF29" w14:textId="77777777" w:rsidTr="00DE002E">
        <w:trPr>
          <w:trHeight w:val="130"/>
        </w:trPr>
        <w:tc>
          <w:tcPr>
            <w:tcW w:w="2080" w:type="dxa"/>
            <w:tcBorders>
              <w:bottom w:val="single" w:sz="8" w:space="0" w:color="auto"/>
              <w:right w:val="single" w:sz="8" w:space="0" w:color="auto"/>
            </w:tcBorders>
            <w:shd w:val="clear" w:color="auto" w:fill="auto"/>
            <w:vAlign w:val="bottom"/>
          </w:tcPr>
          <w:p w14:paraId="7C72E60A"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bottom w:val="single" w:sz="8" w:space="0" w:color="auto"/>
              <w:right w:val="single" w:sz="8" w:space="0" w:color="auto"/>
            </w:tcBorders>
            <w:shd w:val="clear" w:color="auto" w:fill="auto"/>
            <w:vAlign w:val="bottom"/>
          </w:tcPr>
          <w:p w14:paraId="5EF0115B" w14:textId="77777777" w:rsidR="007F45D1" w:rsidRPr="00E66EA7" w:rsidRDefault="007F45D1" w:rsidP="007F45D1">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3AD6B67C" w14:textId="77777777" w:rsidR="007F45D1" w:rsidRPr="00E66EA7" w:rsidRDefault="007F45D1" w:rsidP="007F45D1">
            <w:pPr>
              <w:ind w:right="-85"/>
              <w:rPr>
                <w:rFonts w:asciiTheme="majorBidi" w:eastAsia="Times New Roman" w:hAnsiTheme="majorBidi" w:cstheme="majorBidi"/>
                <w:sz w:val="24"/>
                <w:szCs w:val="24"/>
              </w:rPr>
            </w:pPr>
          </w:p>
        </w:tc>
        <w:tc>
          <w:tcPr>
            <w:tcW w:w="1380" w:type="dxa"/>
            <w:tcBorders>
              <w:bottom w:val="single" w:sz="8" w:space="0" w:color="auto"/>
              <w:right w:val="single" w:sz="8" w:space="0" w:color="auto"/>
            </w:tcBorders>
            <w:shd w:val="clear" w:color="auto" w:fill="auto"/>
            <w:vAlign w:val="bottom"/>
          </w:tcPr>
          <w:p w14:paraId="5A239880" w14:textId="77777777" w:rsidR="007F45D1" w:rsidRPr="00E66EA7" w:rsidRDefault="007F45D1" w:rsidP="007F45D1">
            <w:pPr>
              <w:ind w:right="-85"/>
              <w:rPr>
                <w:rFonts w:asciiTheme="majorBidi" w:eastAsia="Times New Roman" w:hAnsiTheme="majorBidi" w:cstheme="majorBidi"/>
                <w:sz w:val="24"/>
                <w:szCs w:val="24"/>
              </w:rPr>
            </w:pPr>
          </w:p>
        </w:tc>
        <w:tc>
          <w:tcPr>
            <w:tcW w:w="1620" w:type="dxa"/>
            <w:tcBorders>
              <w:bottom w:val="single" w:sz="8" w:space="0" w:color="auto"/>
            </w:tcBorders>
            <w:shd w:val="clear" w:color="auto" w:fill="auto"/>
            <w:vAlign w:val="bottom"/>
          </w:tcPr>
          <w:p w14:paraId="229E3E18" w14:textId="77777777" w:rsidR="007F45D1" w:rsidRPr="00E66EA7" w:rsidRDefault="007F45D1" w:rsidP="007F45D1">
            <w:pPr>
              <w:ind w:right="-85"/>
              <w:rPr>
                <w:rFonts w:asciiTheme="majorBidi" w:eastAsia="Times New Roman" w:hAnsiTheme="majorBidi" w:cstheme="majorBidi"/>
                <w:sz w:val="24"/>
                <w:szCs w:val="24"/>
              </w:rPr>
            </w:pPr>
          </w:p>
        </w:tc>
      </w:tr>
      <w:tr w:rsidR="007F45D1" w:rsidRPr="00E66EA7" w14:paraId="557009EC" w14:textId="77777777" w:rsidTr="00DE002E">
        <w:trPr>
          <w:trHeight w:val="376"/>
        </w:trPr>
        <w:tc>
          <w:tcPr>
            <w:tcW w:w="2080" w:type="dxa"/>
            <w:tcBorders>
              <w:right w:val="single" w:sz="8" w:space="0" w:color="auto"/>
            </w:tcBorders>
            <w:shd w:val="clear" w:color="auto" w:fill="auto"/>
            <w:vAlign w:val="bottom"/>
          </w:tcPr>
          <w:p w14:paraId="213DE377"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C</w:t>
            </w:r>
          </w:p>
        </w:tc>
        <w:tc>
          <w:tcPr>
            <w:tcW w:w="1560" w:type="dxa"/>
            <w:tcBorders>
              <w:right w:val="single" w:sz="8" w:space="0" w:color="auto"/>
            </w:tcBorders>
            <w:shd w:val="clear" w:color="auto" w:fill="auto"/>
            <w:vAlign w:val="bottom"/>
          </w:tcPr>
          <w:p w14:paraId="5E4C0F37"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0.017499</w:t>
            </w:r>
          </w:p>
        </w:tc>
        <w:tc>
          <w:tcPr>
            <w:tcW w:w="1420" w:type="dxa"/>
            <w:tcBorders>
              <w:right w:val="single" w:sz="8" w:space="0" w:color="auto"/>
            </w:tcBorders>
            <w:shd w:val="clear" w:color="auto" w:fill="auto"/>
            <w:vAlign w:val="bottom"/>
          </w:tcPr>
          <w:p w14:paraId="26F099A8"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0.020039</w:t>
            </w:r>
          </w:p>
        </w:tc>
        <w:tc>
          <w:tcPr>
            <w:tcW w:w="1380" w:type="dxa"/>
            <w:tcBorders>
              <w:right w:val="single" w:sz="8" w:space="0" w:color="auto"/>
            </w:tcBorders>
            <w:shd w:val="clear" w:color="auto" w:fill="auto"/>
            <w:vAlign w:val="bottom"/>
          </w:tcPr>
          <w:p w14:paraId="7743925A"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-0.021099</w:t>
            </w:r>
          </w:p>
        </w:tc>
        <w:tc>
          <w:tcPr>
            <w:tcW w:w="1620" w:type="dxa"/>
            <w:tcBorders>
              <w:right w:val="single" w:sz="8" w:space="0" w:color="auto"/>
            </w:tcBorders>
            <w:shd w:val="clear" w:color="auto" w:fill="auto"/>
            <w:vAlign w:val="bottom"/>
          </w:tcPr>
          <w:p w14:paraId="76527C1B"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0.026492</w:t>
            </w:r>
          </w:p>
        </w:tc>
      </w:tr>
      <w:tr w:rsidR="007F45D1" w:rsidRPr="00E66EA7" w14:paraId="59FFF668" w14:textId="77777777" w:rsidTr="00DE002E">
        <w:trPr>
          <w:trHeight w:val="397"/>
        </w:trPr>
        <w:tc>
          <w:tcPr>
            <w:tcW w:w="2080" w:type="dxa"/>
            <w:tcBorders>
              <w:right w:val="single" w:sz="8" w:space="0" w:color="auto"/>
            </w:tcBorders>
            <w:shd w:val="clear" w:color="auto" w:fill="auto"/>
            <w:vAlign w:val="bottom"/>
          </w:tcPr>
          <w:p w14:paraId="46399526"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right w:val="single" w:sz="8" w:space="0" w:color="auto"/>
            </w:tcBorders>
            <w:shd w:val="clear" w:color="auto" w:fill="auto"/>
            <w:vAlign w:val="bottom"/>
          </w:tcPr>
          <w:p w14:paraId="2A1BBAA8"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(0.00742)</w:t>
            </w:r>
          </w:p>
        </w:tc>
        <w:tc>
          <w:tcPr>
            <w:tcW w:w="1420" w:type="dxa"/>
            <w:tcBorders>
              <w:right w:val="single" w:sz="8" w:space="0" w:color="auto"/>
            </w:tcBorders>
            <w:shd w:val="clear" w:color="auto" w:fill="auto"/>
            <w:vAlign w:val="bottom"/>
          </w:tcPr>
          <w:p w14:paraId="04D48F6F"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(0.03017)</w:t>
            </w:r>
          </w:p>
        </w:tc>
        <w:tc>
          <w:tcPr>
            <w:tcW w:w="1380" w:type="dxa"/>
            <w:tcBorders>
              <w:right w:val="single" w:sz="8" w:space="0" w:color="auto"/>
            </w:tcBorders>
            <w:shd w:val="clear" w:color="auto" w:fill="auto"/>
            <w:vAlign w:val="bottom"/>
          </w:tcPr>
          <w:p w14:paraId="698F44FA"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(0.03258)</w:t>
            </w:r>
          </w:p>
        </w:tc>
        <w:tc>
          <w:tcPr>
            <w:tcW w:w="1620" w:type="dxa"/>
            <w:tcBorders>
              <w:right w:val="single" w:sz="8" w:space="0" w:color="auto"/>
            </w:tcBorders>
            <w:shd w:val="clear" w:color="auto" w:fill="auto"/>
            <w:vAlign w:val="bottom"/>
          </w:tcPr>
          <w:p w14:paraId="385618BE"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(0.04594)</w:t>
            </w:r>
          </w:p>
        </w:tc>
      </w:tr>
      <w:tr w:rsidR="007F45D1" w:rsidRPr="00E66EA7" w14:paraId="7E5D7D66" w14:textId="77777777" w:rsidTr="00DE002E">
        <w:trPr>
          <w:trHeight w:val="419"/>
        </w:trPr>
        <w:tc>
          <w:tcPr>
            <w:tcW w:w="2080" w:type="dxa"/>
            <w:tcBorders>
              <w:right w:val="single" w:sz="8" w:space="0" w:color="auto"/>
            </w:tcBorders>
            <w:shd w:val="clear" w:color="auto" w:fill="auto"/>
            <w:vAlign w:val="bottom"/>
          </w:tcPr>
          <w:p w14:paraId="4B9CD543"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right w:val="single" w:sz="8" w:space="0" w:color="auto"/>
            </w:tcBorders>
            <w:shd w:val="clear" w:color="auto" w:fill="auto"/>
            <w:vAlign w:val="bottom"/>
          </w:tcPr>
          <w:p w14:paraId="5AAE513E"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[2.35754]</w:t>
            </w:r>
          </w:p>
        </w:tc>
        <w:tc>
          <w:tcPr>
            <w:tcW w:w="1420" w:type="dxa"/>
            <w:tcBorders>
              <w:right w:val="single" w:sz="8" w:space="0" w:color="auto"/>
            </w:tcBorders>
            <w:shd w:val="clear" w:color="auto" w:fill="auto"/>
            <w:vAlign w:val="bottom"/>
          </w:tcPr>
          <w:p w14:paraId="6C6F928F"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[0.66418]</w:t>
            </w:r>
          </w:p>
        </w:tc>
        <w:tc>
          <w:tcPr>
            <w:tcW w:w="1380" w:type="dxa"/>
            <w:tcBorders>
              <w:right w:val="single" w:sz="8" w:space="0" w:color="auto"/>
            </w:tcBorders>
            <w:shd w:val="clear" w:color="auto" w:fill="auto"/>
            <w:vAlign w:val="bottom"/>
          </w:tcPr>
          <w:p w14:paraId="0F566C64"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[-0.64755]</w:t>
            </w:r>
          </w:p>
        </w:tc>
        <w:tc>
          <w:tcPr>
            <w:tcW w:w="1620" w:type="dxa"/>
            <w:tcBorders>
              <w:right w:val="single" w:sz="8" w:space="0" w:color="auto"/>
            </w:tcBorders>
            <w:shd w:val="clear" w:color="auto" w:fill="auto"/>
            <w:vAlign w:val="bottom"/>
          </w:tcPr>
          <w:p w14:paraId="0188F64C"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[0.57665]</w:t>
            </w:r>
          </w:p>
        </w:tc>
      </w:tr>
      <w:tr w:rsidR="007F45D1" w:rsidRPr="00E66EA7" w14:paraId="2FE50EBC" w14:textId="77777777" w:rsidTr="00DE002E">
        <w:trPr>
          <w:trHeight w:val="128"/>
        </w:trPr>
        <w:tc>
          <w:tcPr>
            <w:tcW w:w="2080" w:type="dxa"/>
            <w:tcBorders>
              <w:bottom w:val="single" w:sz="8" w:space="0" w:color="auto"/>
              <w:right w:val="single" w:sz="8" w:space="0" w:color="auto"/>
            </w:tcBorders>
            <w:shd w:val="clear" w:color="auto" w:fill="auto"/>
            <w:vAlign w:val="bottom"/>
          </w:tcPr>
          <w:p w14:paraId="63A0B04F"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bottom w:val="single" w:sz="8" w:space="0" w:color="auto"/>
              <w:right w:val="single" w:sz="8" w:space="0" w:color="auto"/>
            </w:tcBorders>
            <w:shd w:val="clear" w:color="auto" w:fill="auto"/>
            <w:vAlign w:val="bottom"/>
          </w:tcPr>
          <w:p w14:paraId="2698AEA0" w14:textId="77777777" w:rsidR="007F45D1" w:rsidRPr="00E66EA7" w:rsidRDefault="007F45D1" w:rsidP="007F45D1">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4A70077E" w14:textId="77777777" w:rsidR="007F45D1" w:rsidRPr="00E66EA7" w:rsidRDefault="007F45D1" w:rsidP="007F45D1">
            <w:pPr>
              <w:ind w:right="-85"/>
              <w:rPr>
                <w:rFonts w:asciiTheme="majorBidi" w:eastAsia="Times New Roman" w:hAnsiTheme="majorBidi" w:cstheme="majorBidi"/>
                <w:sz w:val="24"/>
                <w:szCs w:val="24"/>
              </w:rPr>
            </w:pPr>
          </w:p>
        </w:tc>
        <w:tc>
          <w:tcPr>
            <w:tcW w:w="1380" w:type="dxa"/>
            <w:tcBorders>
              <w:bottom w:val="single" w:sz="8" w:space="0" w:color="auto"/>
              <w:right w:val="single" w:sz="8" w:space="0" w:color="auto"/>
            </w:tcBorders>
            <w:shd w:val="clear" w:color="auto" w:fill="auto"/>
            <w:vAlign w:val="bottom"/>
          </w:tcPr>
          <w:p w14:paraId="46DC3EAC" w14:textId="77777777" w:rsidR="007F45D1" w:rsidRPr="00E66EA7" w:rsidRDefault="007F45D1" w:rsidP="007F45D1">
            <w:pPr>
              <w:ind w:right="-85"/>
              <w:rPr>
                <w:rFonts w:asciiTheme="majorBidi" w:eastAsia="Times New Roman" w:hAnsiTheme="majorBidi" w:cstheme="majorBidi"/>
                <w:sz w:val="24"/>
                <w:szCs w:val="24"/>
              </w:rPr>
            </w:pPr>
          </w:p>
        </w:tc>
        <w:tc>
          <w:tcPr>
            <w:tcW w:w="1620" w:type="dxa"/>
            <w:tcBorders>
              <w:bottom w:val="single" w:sz="8" w:space="0" w:color="auto"/>
              <w:right w:val="single" w:sz="8" w:space="0" w:color="auto"/>
            </w:tcBorders>
            <w:shd w:val="clear" w:color="auto" w:fill="auto"/>
            <w:vAlign w:val="bottom"/>
          </w:tcPr>
          <w:p w14:paraId="0A5D146B" w14:textId="77777777" w:rsidR="007F45D1" w:rsidRPr="00E66EA7" w:rsidRDefault="007F45D1" w:rsidP="007F45D1">
            <w:pPr>
              <w:ind w:right="-85"/>
              <w:rPr>
                <w:rFonts w:asciiTheme="majorBidi" w:eastAsia="Times New Roman" w:hAnsiTheme="majorBidi" w:cstheme="majorBidi"/>
                <w:sz w:val="24"/>
                <w:szCs w:val="24"/>
              </w:rPr>
            </w:pPr>
          </w:p>
        </w:tc>
      </w:tr>
      <w:tr w:rsidR="007F45D1" w:rsidRPr="00E66EA7" w14:paraId="3B5AC7DD" w14:textId="77777777" w:rsidTr="00DE002E">
        <w:trPr>
          <w:trHeight w:val="378"/>
        </w:trPr>
        <w:tc>
          <w:tcPr>
            <w:tcW w:w="2080" w:type="dxa"/>
            <w:tcBorders>
              <w:right w:val="single" w:sz="8" w:space="0" w:color="auto"/>
            </w:tcBorders>
            <w:shd w:val="clear" w:color="auto" w:fill="auto"/>
            <w:vAlign w:val="bottom"/>
          </w:tcPr>
          <w:p w14:paraId="01730F2D"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D (LROILP(-1))</w:t>
            </w:r>
          </w:p>
        </w:tc>
        <w:tc>
          <w:tcPr>
            <w:tcW w:w="1560" w:type="dxa"/>
            <w:tcBorders>
              <w:right w:val="single" w:sz="8" w:space="0" w:color="auto"/>
            </w:tcBorders>
            <w:shd w:val="clear" w:color="auto" w:fill="auto"/>
            <w:vAlign w:val="bottom"/>
          </w:tcPr>
          <w:p w14:paraId="3619F2C3"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0.066200</w:t>
            </w:r>
          </w:p>
        </w:tc>
        <w:tc>
          <w:tcPr>
            <w:tcW w:w="1420" w:type="dxa"/>
            <w:tcBorders>
              <w:right w:val="single" w:sz="8" w:space="0" w:color="auto"/>
            </w:tcBorders>
            <w:shd w:val="clear" w:color="auto" w:fill="auto"/>
            <w:vAlign w:val="bottom"/>
          </w:tcPr>
          <w:p w14:paraId="1C82EC46"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0.354327</w:t>
            </w:r>
          </w:p>
        </w:tc>
        <w:tc>
          <w:tcPr>
            <w:tcW w:w="1380" w:type="dxa"/>
            <w:tcBorders>
              <w:right w:val="single" w:sz="8" w:space="0" w:color="auto"/>
            </w:tcBorders>
            <w:shd w:val="clear" w:color="auto" w:fill="auto"/>
            <w:vAlign w:val="bottom"/>
          </w:tcPr>
          <w:p w14:paraId="65AEF8AB"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0.222226</w:t>
            </w:r>
          </w:p>
        </w:tc>
        <w:tc>
          <w:tcPr>
            <w:tcW w:w="1620" w:type="dxa"/>
            <w:tcBorders>
              <w:right w:val="single" w:sz="8" w:space="0" w:color="auto"/>
            </w:tcBorders>
            <w:shd w:val="clear" w:color="auto" w:fill="auto"/>
            <w:vAlign w:val="bottom"/>
          </w:tcPr>
          <w:p w14:paraId="04869DA7"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-0.392059</w:t>
            </w:r>
          </w:p>
        </w:tc>
      </w:tr>
      <w:tr w:rsidR="007F45D1" w:rsidRPr="00E66EA7" w14:paraId="5E927097" w14:textId="77777777" w:rsidTr="00DE002E">
        <w:trPr>
          <w:trHeight w:val="396"/>
        </w:trPr>
        <w:tc>
          <w:tcPr>
            <w:tcW w:w="2080" w:type="dxa"/>
            <w:tcBorders>
              <w:right w:val="single" w:sz="8" w:space="0" w:color="auto"/>
            </w:tcBorders>
            <w:shd w:val="clear" w:color="auto" w:fill="auto"/>
            <w:vAlign w:val="bottom"/>
          </w:tcPr>
          <w:p w14:paraId="24B24BF8"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right w:val="single" w:sz="8" w:space="0" w:color="auto"/>
            </w:tcBorders>
            <w:shd w:val="clear" w:color="auto" w:fill="auto"/>
            <w:vAlign w:val="bottom"/>
          </w:tcPr>
          <w:p w14:paraId="67192509"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(0.05797)</w:t>
            </w:r>
          </w:p>
        </w:tc>
        <w:tc>
          <w:tcPr>
            <w:tcW w:w="1420" w:type="dxa"/>
            <w:tcBorders>
              <w:right w:val="single" w:sz="8" w:space="0" w:color="auto"/>
            </w:tcBorders>
            <w:shd w:val="clear" w:color="auto" w:fill="auto"/>
            <w:vAlign w:val="bottom"/>
          </w:tcPr>
          <w:p w14:paraId="4AAEB019"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(0.23562)</w:t>
            </w:r>
          </w:p>
        </w:tc>
        <w:tc>
          <w:tcPr>
            <w:tcW w:w="1380" w:type="dxa"/>
            <w:tcBorders>
              <w:right w:val="single" w:sz="8" w:space="0" w:color="auto"/>
            </w:tcBorders>
            <w:shd w:val="clear" w:color="auto" w:fill="auto"/>
            <w:vAlign w:val="bottom"/>
          </w:tcPr>
          <w:p w14:paraId="2AA68327"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(0.25446)</w:t>
            </w:r>
          </w:p>
        </w:tc>
        <w:tc>
          <w:tcPr>
            <w:tcW w:w="1620" w:type="dxa"/>
            <w:tcBorders>
              <w:right w:val="single" w:sz="8" w:space="0" w:color="auto"/>
            </w:tcBorders>
            <w:shd w:val="clear" w:color="auto" w:fill="auto"/>
            <w:vAlign w:val="bottom"/>
          </w:tcPr>
          <w:p w14:paraId="5102415D"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(0.35878)</w:t>
            </w:r>
          </w:p>
        </w:tc>
      </w:tr>
      <w:tr w:rsidR="007F45D1" w:rsidRPr="00E66EA7" w14:paraId="1E68E26A" w14:textId="77777777" w:rsidTr="00DE002E">
        <w:trPr>
          <w:trHeight w:val="396"/>
        </w:trPr>
        <w:tc>
          <w:tcPr>
            <w:tcW w:w="2080" w:type="dxa"/>
            <w:tcBorders>
              <w:right w:val="single" w:sz="8" w:space="0" w:color="auto"/>
            </w:tcBorders>
            <w:shd w:val="clear" w:color="auto" w:fill="auto"/>
            <w:vAlign w:val="bottom"/>
          </w:tcPr>
          <w:p w14:paraId="32F62899"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right w:val="single" w:sz="8" w:space="0" w:color="auto"/>
            </w:tcBorders>
            <w:shd w:val="clear" w:color="auto" w:fill="auto"/>
            <w:vAlign w:val="bottom"/>
          </w:tcPr>
          <w:p w14:paraId="288043F5"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[1.14206]</w:t>
            </w:r>
          </w:p>
        </w:tc>
        <w:tc>
          <w:tcPr>
            <w:tcW w:w="1420" w:type="dxa"/>
            <w:tcBorders>
              <w:right w:val="single" w:sz="8" w:space="0" w:color="auto"/>
            </w:tcBorders>
            <w:shd w:val="clear" w:color="auto" w:fill="auto"/>
            <w:vAlign w:val="bottom"/>
          </w:tcPr>
          <w:p w14:paraId="5BBBE7B1"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[1.50382]</w:t>
            </w:r>
          </w:p>
        </w:tc>
        <w:tc>
          <w:tcPr>
            <w:tcW w:w="1380" w:type="dxa"/>
            <w:tcBorders>
              <w:right w:val="single" w:sz="8" w:space="0" w:color="auto"/>
            </w:tcBorders>
            <w:shd w:val="clear" w:color="auto" w:fill="auto"/>
            <w:vAlign w:val="bottom"/>
          </w:tcPr>
          <w:p w14:paraId="52B45B66"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[0.87334]</w:t>
            </w:r>
          </w:p>
        </w:tc>
        <w:tc>
          <w:tcPr>
            <w:tcW w:w="1620" w:type="dxa"/>
            <w:tcBorders>
              <w:right w:val="single" w:sz="8" w:space="0" w:color="auto"/>
            </w:tcBorders>
            <w:shd w:val="clear" w:color="auto" w:fill="auto"/>
            <w:vAlign w:val="bottom"/>
          </w:tcPr>
          <w:p w14:paraId="6C2339AF" w14:textId="77777777" w:rsidR="007F45D1" w:rsidRPr="00E66EA7" w:rsidRDefault="007F45D1" w:rsidP="007F45D1">
            <w:pPr>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[-1.09276]</w:t>
            </w:r>
          </w:p>
        </w:tc>
      </w:tr>
      <w:tr w:rsidR="007F45D1" w:rsidRPr="00E66EA7" w14:paraId="43E3B602" w14:textId="77777777" w:rsidTr="00DE002E">
        <w:trPr>
          <w:trHeight w:val="130"/>
        </w:trPr>
        <w:tc>
          <w:tcPr>
            <w:tcW w:w="2080" w:type="dxa"/>
            <w:tcBorders>
              <w:bottom w:val="single" w:sz="8" w:space="0" w:color="auto"/>
              <w:right w:val="single" w:sz="8" w:space="0" w:color="auto"/>
            </w:tcBorders>
            <w:shd w:val="clear" w:color="auto" w:fill="auto"/>
            <w:vAlign w:val="bottom"/>
          </w:tcPr>
          <w:p w14:paraId="38C2CF74" w14:textId="77777777" w:rsidR="007F45D1" w:rsidRPr="00E66EA7" w:rsidRDefault="007F45D1" w:rsidP="007F45D1">
            <w:pPr>
              <w:ind w:right="-85"/>
              <w:rPr>
                <w:rFonts w:asciiTheme="majorBidi" w:eastAsia="Times New Roman" w:hAnsiTheme="majorBidi" w:cstheme="majorBidi"/>
                <w:sz w:val="24"/>
                <w:szCs w:val="24"/>
              </w:rPr>
            </w:pPr>
          </w:p>
        </w:tc>
        <w:tc>
          <w:tcPr>
            <w:tcW w:w="1560" w:type="dxa"/>
            <w:tcBorders>
              <w:bottom w:val="single" w:sz="8" w:space="0" w:color="auto"/>
              <w:right w:val="single" w:sz="8" w:space="0" w:color="auto"/>
            </w:tcBorders>
            <w:shd w:val="clear" w:color="auto" w:fill="auto"/>
            <w:vAlign w:val="bottom"/>
          </w:tcPr>
          <w:p w14:paraId="249D71E7" w14:textId="77777777" w:rsidR="007F45D1" w:rsidRPr="00E66EA7" w:rsidRDefault="007F45D1" w:rsidP="007F45D1">
            <w:pPr>
              <w:ind w:right="-85"/>
              <w:rPr>
                <w:rFonts w:asciiTheme="majorBidi" w:eastAsia="Times New Roman" w:hAnsiTheme="majorBidi" w:cstheme="majorBidi"/>
                <w:sz w:val="24"/>
                <w:szCs w:val="24"/>
              </w:rPr>
            </w:pPr>
          </w:p>
        </w:tc>
        <w:tc>
          <w:tcPr>
            <w:tcW w:w="1420" w:type="dxa"/>
            <w:tcBorders>
              <w:bottom w:val="single" w:sz="8" w:space="0" w:color="auto"/>
              <w:right w:val="single" w:sz="8" w:space="0" w:color="auto"/>
            </w:tcBorders>
            <w:shd w:val="clear" w:color="auto" w:fill="auto"/>
            <w:vAlign w:val="bottom"/>
          </w:tcPr>
          <w:p w14:paraId="47277FD0" w14:textId="77777777" w:rsidR="007F45D1" w:rsidRPr="00E66EA7" w:rsidRDefault="007F45D1" w:rsidP="007F45D1">
            <w:pPr>
              <w:ind w:right="-85"/>
              <w:rPr>
                <w:rFonts w:asciiTheme="majorBidi" w:eastAsia="Times New Roman" w:hAnsiTheme="majorBidi" w:cstheme="majorBidi"/>
                <w:sz w:val="24"/>
                <w:szCs w:val="24"/>
              </w:rPr>
            </w:pPr>
          </w:p>
        </w:tc>
        <w:tc>
          <w:tcPr>
            <w:tcW w:w="1380" w:type="dxa"/>
            <w:tcBorders>
              <w:bottom w:val="single" w:sz="8" w:space="0" w:color="auto"/>
              <w:right w:val="single" w:sz="8" w:space="0" w:color="auto"/>
            </w:tcBorders>
            <w:shd w:val="clear" w:color="auto" w:fill="auto"/>
            <w:vAlign w:val="bottom"/>
          </w:tcPr>
          <w:p w14:paraId="515F20AF" w14:textId="77777777" w:rsidR="007F45D1" w:rsidRPr="00E66EA7" w:rsidRDefault="007F45D1" w:rsidP="007F45D1">
            <w:pPr>
              <w:ind w:right="-85"/>
              <w:rPr>
                <w:rFonts w:asciiTheme="majorBidi" w:eastAsia="Times New Roman" w:hAnsiTheme="majorBidi" w:cstheme="majorBidi"/>
                <w:sz w:val="24"/>
                <w:szCs w:val="24"/>
              </w:rPr>
            </w:pPr>
          </w:p>
        </w:tc>
        <w:tc>
          <w:tcPr>
            <w:tcW w:w="1620" w:type="dxa"/>
            <w:tcBorders>
              <w:bottom w:val="single" w:sz="8" w:space="0" w:color="auto"/>
              <w:right w:val="single" w:sz="8" w:space="0" w:color="auto"/>
            </w:tcBorders>
            <w:shd w:val="clear" w:color="auto" w:fill="auto"/>
            <w:vAlign w:val="bottom"/>
          </w:tcPr>
          <w:p w14:paraId="4975B669" w14:textId="77777777" w:rsidR="007F45D1" w:rsidRPr="00E66EA7" w:rsidRDefault="007F45D1" w:rsidP="007F45D1">
            <w:pPr>
              <w:ind w:right="-85"/>
              <w:rPr>
                <w:rFonts w:asciiTheme="majorBidi" w:eastAsia="Times New Roman" w:hAnsiTheme="majorBidi" w:cstheme="majorBidi"/>
                <w:sz w:val="24"/>
                <w:szCs w:val="24"/>
              </w:rPr>
            </w:pPr>
          </w:p>
        </w:tc>
      </w:tr>
    </w:tbl>
    <w:p w14:paraId="11CA38BB" w14:textId="77777777" w:rsidR="007F45D1" w:rsidRPr="00E66EA7" w:rsidRDefault="007F45D1" w:rsidP="007F45D1">
      <w:pPr>
        <w:ind w:right="-85"/>
        <w:rPr>
          <w:rFonts w:asciiTheme="majorBidi" w:eastAsia="Times New Roman" w:hAnsiTheme="majorBidi" w:cstheme="majorBidi"/>
          <w:sz w:val="24"/>
          <w:szCs w:val="24"/>
        </w:rPr>
      </w:pPr>
    </w:p>
    <w:p w14:paraId="15EF14C9" w14:textId="77777777" w:rsidR="007F45D1" w:rsidRPr="00E66EA7" w:rsidRDefault="007F45D1" w:rsidP="007F45D1">
      <w:pPr>
        <w:spacing w:line="480" w:lineRule="auto"/>
        <w:ind w:right="-85"/>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Source: Extracted from E-views 9.5 estimation result</w:t>
      </w:r>
    </w:p>
    <w:p w14:paraId="0FFD1500" w14:textId="77777777" w:rsidR="007F45D1"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It can be noted that the coefficient of the variables indicated D(LROILP) and D(REER) are positively related to D(LRGNI) whereas, D(LINF) and D(LRGE) are negatively related to D(LRGNI). Theoretically, D(LRGE) is supposed to be positively related to D(LGNI), but it is negatively due to the crowding out effects of Nigerian government expenditure to private investments.</w:t>
      </w:r>
    </w:p>
    <w:p w14:paraId="7B1B5A64" w14:textId="77777777" w:rsidR="007F45D1" w:rsidRDefault="007F45D1" w:rsidP="007F45D1">
      <w:pPr>
        <w:spacing w:line="480" w:lineRule="auto"/>
        <w:ind w:right="-85"/>
        <w:jc w:val="both"/>
        <w:rPr>
          <w:rFonts w:asciiTheme="majorBidi" w:eastAsia="Times New Roman" w:hAnsiTheme="majorBidi" w:cstheme="majorBidi"/>
          <w:sz w:val="24"/>
          <w:szCs w:val="24"/>
        </w:rPr>
      </w:pPr>
    </w:p>
    <w:p w14:paraId="6367B3C6"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p>
    <w:p w14:paraId="1C68A01A" w14:textId="77777777" w:rsidR="007F45D1" w:rsidRDefault="007F45D1" w:rsidP="007F45D1">
      <w:pPr>
        <w:spacing w:line="480" w:lineRule="auto"/>
        <w:ind w:right="-85"/>
        <w:rPr>
          <w:rFonts w:asciiTheme="majorBidi" w:eastAsia="Times New Roman" w:hAnsiTheme="majorBidi" w:cstheme="majorBidi"/>
          <w:sz w:val="24"/>
          <w:szCs w:val="24"/>
        </w:rPr>
      </w:pPr>
    </w:p>
    <w:p w14:paraId="6CFA2BE8" w14:textId="77777777" w:rsidR="00146A4D" w:rsidRDefault="00146A4D" w:rsidP="007F45D1">
      <w:pPr>
        <w:spacing w:line="480" w:lineRule="auto"/>
        <w:ind w:right="-85"/>
        <w:rPr>
          <w:rFonts w:asciiTheme="majorBidi" w:eastAsia="Times New Roman" w:hAnsiTheme="majorBidi" w:cstheme="majorBidi"/>
          <w:sz w:val="24"/>
          <w:szCs w:val="24"/>
        </w:rPr>
      </w:pPr>
    </w:p>
    <w:p w14:paraId="689A0AEE" w14:textId="77777777" w:rsidR="00146A4D" w:rsidRDefault="00146A4D" w:rsidP="007F45D1">
      <w:pPr>
        <w:spacing w:line="480" w:lineRule="auto"/>
        <w:ind w:right="-85"/>
        <w:rPr>
          <w:rFonts w:asciiTheme="majorBidi" w:eastAsia="Times New Roman" w:hAnsiTheme="majorBidi" w:cstheme="majorBidi"/>
          <w:sz w:val="24"/>
          <w:szCs w:val="24"/>
        </w:rPr>
      </w:pPr>
    </w:p>
    <w:p w14:paraId="00CC3C54" w14:textId="77777777" w:rsidR="00146A4D" w:rsidRDefault="00146A4D" w:rsidP="007F45D1">
      <w:pPr>
        <w:spacing w:line="480" w:lineRule="auto"/>
        <w:ind w:right="-85"/>
        <w:rPr>
          <w:rFonts w:asciiTheme="majorBidi" w:eastAsia="Times New Roman" w:hAnsiTheme="majorBidi" w:cstheme="majorBidi"/>
          <w:sz w:val="24"/>
          <w:szCs w:val="24"/>
        </w:rPr>
      </w:pPr>
    </w:p>
    <w:p w14:paraId="607247DC" w14:textId="77777777" w:rsidR="00146A4D" w:rsidRDefault="00146A4D" w:rsidP="007F45D1">
      <w:pPr>
        <w:spacing w:line="480" w:lineRule="auto"/>
        <w:ind w:right="-85"/>
        <w:rPr>
          <w:rFonts w:asciiTheme="majorBidi" w:eastAsia="Times New Roman" w:hAnsiTheme="majorBidi" w:cstheme="majorBidi"/>
          <w:sz w:val="24"/>
          <w:szCs w:val="24"/>
        </w:rPr>
      </w:pPr>
    </w:p>
    <w:p w14:paraId="5B18FE11" w14:textId="77777777" w:rsidR="00146A4D" w:rsidRDefault="00146A4D" w:rsidP="007F45D1">
      <w:pPr>
        <w:spacing w:line="480" w:lineRule="auto"/>
        <w:ind w:right="-85"/>
        <w:rPr>
          <w:rFonts w:asciiTheme="majorBidi" w:eastAsia="Times New Roman" w:hAnsiTheme="majorBidi" w:cstheme="majorBidi"/>
          <w:sz w:val="24"/>
          <w:szCs w:val="24"/>
        </w:rPr>
      </w:pPr>
    </w:p>
    <w:p w14:paraId="38DFD9BB" w14:textId="77777777" w:rsidR="00146A4D" w:rsidRDefault="00146A4D" w:rsidP="007F45D1">
      <w:pPr>
        <w:spacing w:line="480" w:lineRule="auto"/>
        <w:ind w:right="-85"/>
        <w:rPr>
          <w:rFonts w:asciiTheme="majorBidi" w:eastAsia="Times New Roman" w:hAnsiTheme="majorBidi" w:cstheme="majorBidi"/>
          <w:sz w:val="24"/>
          <w:szCs w:val="24"/>
        </w:rPr>
      </w:pPr>
    </w:p>
    <w:p w14:paraId="5DB4AED9" w14:textId="77777777" w:rsidR="00146A4D" w:rsidRDefault="00146A4D" w:rsidP="007F45D1">
      <w:pPr>
        <w:spacing w:line="480" w:lineRule="auto"/>
        <w:ind w:right="-85"/>
        <w:rPr>
          <w:rFonts w:asciiTheme="majorBidi" w:eastAsia="Times New Roman" w:hAnsiTheme="majorBidi" w:cstheme="majorBidi"/>
          <w:sz w:val="24"/>
          <w:szCs w:val="24"/>
        </w:rPr>
      </w:pPr>
    </w:p>
    <w:p w14:paraId="0249C0BE" w14:textId="77777777" w:rsidR="00146A4D" w:rsidRDefault="00146A4D" w:rsidP="007F45D1">
      <w:pPr>
        <w:spacing w:line="480" w:lineRule="auto"/>
        <w:ind w:right="-85"/>
        <w:rPr>
          <w:rFonts w:asciiTheme="majorBidi" w:eastAsia="Times New Roman" w:hAnsiTheme="majorBidi" w:cstheme="majorBidi"/>
          <w:sz w:val="24"/>
          <w:szCs w:val="24"/>
        </w:rPr>
      </w:pPr>
    </w:p>
    <w:p w14:paraId="1586ADB1" w14:textId="77777777" w:rsidR="00146A4D" w:rsidRDefault="00146A4D" w:rsidP="007F45D1">
      <w:pPr>
        <w:spacing w:line="480" w:lineRule="auto"/>
        <w:ind w:right="-85"/>
        <w:rPr>
          <w:rFonts w:asciiTheme="majorBidi" w:eastAsia="Times New Roman" w:hAnsiTheme="majorBidi" w:cstheme="majorBidi"/>
          <w:sz w:val="24"/>
          <w:szCs w:val="24"/>
        </w:rPr>
      </w:pPr>
    </w:p>
    <w:p w14:paraId="358A691C" w14:textId="77777777" w:rsidR="00146A4D" w:rsidRDefault="00146A4D" w:rsidP="007F45D1">
      <w:pPr>
        <w:spacing w:line="480" w:lineRule="auto"/>
        <w:ind w:right="-85"/>
        <w:rPr>
          <w:rFonts w:asciiTheme="majorBidi" w:eastAsia="Times New Roman" w:hAnsiTheme="majorBidi" w:cstheme="majorBidi"/>
          <w:sz w:val="24"/>
          <w:szCs w:val="24"/>
        </w:rPr>
      </w:pPr>
    </w:p>
    <w:p w14:paraId="049D5B47" w14:textId="77777777" w:rsidR="00146A4D" w:rsidRPr="00E66EA7" w:rsidRDefault="00146A4D" w:rsidP="007F45D1">
      <w:pPr>
        <w:spacing w:line="480" w:lineRule="auto"/>
        <w:ind w:right="-85"/>
        <w:rPr>
          <w:rFonts w:asciiTheme="majorBidi" w:eastAsia="Times New Roman" w:hAnsiTheme="majorBidi" w:cstheme="majorBidi"/>
          <w:sz w:val="24"/>
          <w:szCs w:val="24"/>
        </w:rPr>
      </w:pPr>
    </w:p>
    <w:p w14:paraId="74D2D1DF"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lastRenderedPageBreak/>
        <w:t xml:space="preserve">CHAPTER </w:t>
      </w:r>
      <w:r>
        <w:rPr>
          <w:rFonts w:asciiTheme="majorBidi" w:eastAsia="Times New Roman" w:hAnsiTheme="majorBidi" w:cstheme="majorBidi"/>
          <w:b/>
          <w:sz w:val="24"/>
          <w:szCs w:val="24"/>
        </w:rPr>
        <w:t>FIVE</w:t>
      </w:r>
    </w:p>
    <w:p w14:paraId="56CA3C57"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SUMMARY, </w:t>
      </w:r>
      <w:r w:rsidRPr="00E66EA7">
        <w:rPr>
          <w:rFonts w:asciiTheme="majorBidi" w:eastAsia="Times New Roman" w:hAnsiTheme="majorBidi" w:cstheme="majorBidi"/>
          <w:b/>
          <w:sz w:val="24"/>
          <w:szCs w:val="24"/>
        </w:rPr>
        <w:t>CONCLUSION AND RECOMMENDATIONS</w:t>
      </w:r>
    </w:p>
    <w:p w14:paraId="2779B7D7" w14:textId="77777777" w:rsidR="007F45D1" w:rsidRPr="00E66EA7" w:rsidRDefault="007F45D1" w:rsidP="007F45D1">
      <w:pPr>
        <w:tabs>
          <w:tab w:val="left" w:pos="154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5.1</w:t>
      </w:r>
      <w:r>
        <w:rPr>
          <w:rFonts w:asciiTheme="majorBidi" w:eastAsia="Times New Roman" w:hAnsiTheme="majorBidi" w:cstheme="majorBidi"/>
          <w:sz w:val="24"/>
          <w:szCs w:val="24"/>
        </w:rPr>
        <w:t xml:space="preserve">. </w:t>
      </w:r>
      <w:r w:rsidRPr="00E66EA7">
        <w:rPr>
          <w:rFonts w:asciiTheme="majorBidi" w:eastAsia="Times New Roman" w:hAnsiTheme="majorBidi" w:cstheme="majorBidi"/>
          <w:b/>
          <w:sz w:val="24"/>
          <w:szCs w:val="24"/>
        </w:rPr>
        <w:t>Introduction</w:t>
      </w:r>
    </w:p>
    <w:p w14:paraId="038E6B9B"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The oil price instability consequences on the Nigerian economic growth between 1981 and </w:t>
      </w:r>
      <w:r>
        <w:rPr>
          <w:rFonts w:asciiTheme="majorBidi" w:eastAsia="Times New Roman" w:hAnsiTheme="majorBidi" w:cstheme="majorBidi"/>
          <w:sz w:val="24"/>
          <w:szCs w:val="24"/>
        </w:rPr>
        <w:t>2022</w:t>
      </w:r>
      <w:r w:rsidRPr="00E66EA7">
        <w:rPr>
          <w:rFonts w:asciiTheme="majorBidi" w:eastAsia="Times New Roman" w:hAnsiTheme="majorBidi" w:cstheme="majorBidi"/>
          <w:sz w:val="24"/>
          <w:szCs w:val="24"/>
        </w:rPr>
        <w:t xml:space="preserve"> were assessed in the previous chapters of this study. The study assessed the empirical relationship between oil price instability and the economic growth of Nigerian with emphasis on certain macroeconomic variables precisely RGNI which acted as a proxy for economic growth. Therefore, this chapter will offer a brief conclusion and recommendations of the study’s findings.</w:t>
      </w:r>
    </w:p>
    <w:p w14:paraId="09C2CB24" w14:textId="77777777" w:rsidR="007F45D1" w:rsidRPr="00E66EA7" w:rsidRDefault="007F45D1" w:rsidP="007F45D1">
      <w:pPr>
        <w:tabs>
          <w:tab w:val="left" w:pos="154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5.2</w:t>
      </w:r>
      <w:r>
        <w:rPr>
          <w:rFonts w:asciiTheme="majorBidi" w:eastAsia="Times New Roman" w:hAnsiTheme="majorBidi" w:cstheme="majorBidi"/>
          <w:sz w:val="24"/>
          <w:szCs w:val="24"/>
        </w:rPr>
        <w:t xml:space="preserve">. </w:t>
      </w:r>
      <w:r w:rsidRPr="00E66EA7">
        <w:rPr>
          <w:rFonts w:asciiTheme="majorBidi" w:eastAsia="Times New Roman" w:hAnsiTheme="majorBidi" w:cstheme="majorBidi"/>
          <w:b/>
          <w:sz w:val="24"/>
          <w:szCs w:val="24"/>
        </w:rPr>
        <w:t>Summary of Findings</w:t>
      </w:r>
    </w:p>
    <w:p w14:paraId="10F7CF8A" w14:textId="28874B56"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Using the VAR model, this study assessed the impact of oil price instability on the Nigerian economic growth within the time frame of 1981 and 20</w:t>
      </w:r>
      <w:r w:rsidR="00146A4D">
        <w:rPr>
          <w:rFonts w:asciiTheme="majorBidi" w:eastAsia="Times New Roman" w:hAnsiTheme="majorBidi" w:cstheme="majorBidi"/>
          <w:sz w:val="24"/>
          <w:szCs w:val="24"/>
        </w:rPr>
        <w:t>22</w:t>
      </w:r>
      <w:r w:rsidRPr="00E66EA7">
        <w:rPr>
          <w:rFonts w:asciiTheme="majorBidi" w:eastAsia="Times New Roman" w:hAnsiTheme="majorBidi" w:cstheme="majorBidi"/>
          <w:sz w:val="24"/>
          <w:szCs w:val="24"/>
        </w:rPr>
        <w:t xml:space="preserve">. The annual time series data was </w:t>
      </w:r>
      <w:r w:rsidR="00146A4D" w:rsidRPr="00E66EA7">
        <w:rPr>
          <w:rFonts w:asciiTheme="majorBidi" w:eastAsia="Times New Roman" w:hAnsiTheme="majorBidi" w:cstheme="majorBidi"/>
          <w:sz w:val="24"/>
          <w:szCs w:val="24"/>
        </w:rPr>
        <w:t>utilized</w:t>
      </w:r>
      <w:r w:rsidRPr="00E66EA7">
        <w:rPr>
          <w:rFonts w:asciiTheme="majorBidi" w:eastAsia="Times New Roman" w:hAnsiTheme="majorBidi" w:cstheme="majorBidi"/>
          <w:sz w:val="24"/>
          <w:szCs w:val="24"/>
        </w:rPr>
        <w:t xml:space="preserve"> in the study, and it was obtained from the CBN statistical database. The estimation is done with the utilization of econometrics software package called E-Views (version 9.5) to facilitate the data analysis. The estimation procedures of this study include Unit root test for the variables, cointegration test, vector error correction model, impulse response, variance decomposition test and test for Granger causality.</w:t>
      </w:r>
    </w:p>
    <w:p w14:paraId="0DE1A219"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The assessments of the models in the preceding section produce outcomes that are informative and comprehensive in policy suggestions. Firstly, the existence of a long-run relationship among the variables was established by the cointegration test while the VECM coefficient of the cointegrating equation of LRGNI shows that the speed of </w:t>
      </w:r>
      <w:r w:rsidRPr="00E66EA7">
        <w:rPr>
          <w:rFonts w:asciiTheme="majorBidi" w:eastAsia="Times New Roman" w:hAnsiTheme="majorBidi" w:cstheme="majorBidi"/>
          <w:sz w:val="24"/>
          <w:szCs w:val="24"/>
        </w:rPr>
        <w:lastRenderedPageBreak/>
        <w:t>adjustment is very low. This implied that in short run, there is no strong burden to re-establishing long equilibrium when there is a deviation.</w:t>
      </w:r>
    </w:p>
    <w:p w14:paraId="24145F11" w14:textId="22A9A319"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Secondly, the result of </w:t>
      </w:r>
      <w:r w:rsidR="00146A4D" w:rsidRPr="00E66EA7">
        <w:rPr>
          <w:rFonts w:asciiTheme="majorBidi" w:eastAsia="Times New Roman" w:hAnsiTheme="majorBidi" w:cstheme="majorBidi"/>
          <w:sz w:val="24"/>
          <w:szCs w:val="24"/>
        </w:rPr>
        <w:t>the Granger</w:t>
      </w:r>
      <w:r w:rsidRPr="00E66EA7">
        <w:rPr>
          <w:rFonts w:asciiTheme="majorBidi" w:eastAsia="Times New Roman" w:hAnsiTheme="majorBidi" w:cstheme="majorBidi"/>
          <w:sz w:val="24"/>
          <w:szCs w:val="24"/>
        </w:rPr>
        <w:t xml:space="preserve"> causality shows that oil price Granger caused economic growth and exchange rate, while exchange rate Granger caused inflation. This implies that oil price is a significant variable in explaining economic growth and exchange, it is also a significant variable in explaining inflation through exchange rate. Therefore, it is concluded that oil price can be used directly to influence economic growth and exchange rate of Nigeria but indirectly to influence inflation through exchange rate. The result confirms the findings of Umar and Abdulhakeem (2010) and Olusegun (2008) which specified that inflation is not affected by a change in oil price. Olusegun (2008) further stated that the result is not astonishing because inflation is measured based on Consumer Price Index and the Consumer Price Index calculation does not comprise oil prices in Nigeria.</w:t>
      </w:r>
    </w:p>
    <w:p w14:paraId="3C8FDBAE" w14:textId="1F8958EF"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Thirdly, the impulse </w:t>
      </w:r>
      <w:r w:rsidR="00146A4D" w:rsidRPr="00E66EA7">
        <w:rPr>
          <w:rFonts w:asciiTheme="majorBidi" w:eastAsia="Times New Roman" w:hAnsiTheme="majorBidi" w:cstheme="majorBidi"/>
          <w:sz w:val="24"/>
          <w:szCs w:val="24"/>
        </w:rPr>
        <w:t>response</w:t>
      </w:r>
      <w:r w:rsidRPr="00E66EA7">
        <w:rPr>
          <w:rFonts w:asciiTheme="majorBidi" w:eastAsia="Times New Roman" w:hAnsiTheme="majorBidi" w:cstheme="majorBidi"/>
          <w:sz w:val="24"/>
          <w:szCs w:val="24"/>
        </w:rPr>
        <w:t xml:space="preserve"> of LRGNI in the table above indicated that a shock of itself has a positive response throughout the </w:t>
      </w:r>
      <w:r w:rsidR="00146A4D" w:rsidRPr="00E66EA7">
        <w:rPr>
          <w:rFonts w:asciiTheme="majorBidi" w:eastAsia="Times New Roman" w:hAnsiTheme="majorBidi" w:cstheme="majorBidi"/>
          <w:sz w:val="24"/>
          <w:szCs w:val="24"/>
        </w:rPr>
        <w:t>period</w:t>
      </w:r>
      <w:r w:rsidRPr="00E66EA7">
        <w:rPr>
          <w:rFonts w:asciiTheme="majorBidi" w:eastAsia="Times New Roman" w:hAnsiTheme="majorBidi" w:cstheme="majorBidi"/>
          <w:sz w:val="24"/>
          <w:szCs w:val="24"/>
        </w:rPr>
        <w:t xml:space="preserve">. Also, a shock in LROILP and LREER has a positive response throughout the </w:t>
      </w:r>
      <w:r w:rsidR="00146A4D" w:rsidRPr="00E66EA7">
        <w:rPr>
          <w:rFonts w:asciiTheme="majorBidi" w:eastAsia="Times New Roman" w:hAnsiTheme="majorBidi" w:cstheme="majorBidi"/>
          <w:sz w:val="24"/>
          <w:szCs w:val="24"/>
        </w:rPr>
        <w:t>period</w:t>
      </w:r>
      <w:r w:rsidRPr="00E66EA7">
        <w:rPr>
          <w:rFonts w:asciiTheme="majorBidi" w:eastAsia="Times New Roman" w:hAnsiTheme="majorBidi" w:cstheme="majorBidi"/>
          <w:sz w:val="24"/>
          <w:szCs w:val="24"/>
        </w:rPr>
        <w:t xml:space="preserve">. However, a shock in LRGE and LINF has a negative response throughout the </w:t>
      </w:r>
      <w:r w:rsidR="00146A4D" w:rsidRPr="00E66EA7">
        <w:rPr>
          <w:rFonts w:asciiTheme="majorBidi" w:eastAsia="Times New Roman" w:hAnsiTheme="majorBidi" w:cstheme="majorBidi"/>
          <w:sz w:val="24"/>
          <w:szCs w:val="24"/>
        </w:rPr>
        <w:t>period</w:t>
      </w:r>
      <w:r w:rsidRPr="00E66EA7">
        <w:rPr>
          <w:rFonts w:asciiTheme="majorBidi" w:eastAsia="Times New Roman" w:hAnsiTheme="majorBidi" w:cstheme="majorBidi"/>
          <w:sz w:val="24"/>
          <w:szCs w:val="24"/>
        </w:rPr>
        <w:t xml:space="preserve">. Furthermore, the impulse response of result of LRGE in the table above indicated that a shock in LRGNI, LROILP and LRGE has a positive response throughout the periods. Nevertheless, a shock in LREER and LINF has a negative response throughout the </w:t>
      </w:r>
      <w:r w:rsidR="00146A4D" w:rsidRPr="00E66EA7">
        <w:rPr>
          <w:rFonts w:asciiTheme="majorBidi" w:eastAsia="Times New Roman" w:hAnsiTheme="majorBidi" w:cstheme="majorBidi"/>
          <w:sz w:val="24"/>
          <w:szCs w:val="24"/>
        </w:rPr>
        <w:t>period</w:t>
      </w:r>
      <w:r w:rsidRPr="00E66EA7">
        <w:rPr>
          <w:rFonts w:asciiTheme="majorBidi" w:eastAsia="Times New Roman" w:hAnsiTheme="majorBidi" w:cstheme="majorBidi"/>
          <w:sz w:val="24"/>
          <w:szCs w:val="24"/>
        </w:rPr>
        <w:t>.</w:t>
      </w:r>
    </w:p>
    <w:p w14:paraId="75EB6724" w14:textId="77777777" w:rsidR="007F45D1" w:rsidRPr="00E66EA7" w:rsidRDefault="007F45D1" w:rsidP="007F45D1">
      <w:pPr>
        <w:spacing w:line="480" w:lineRule="auto"/>
        <w:ind w:right="-85"/>
        <w:rPr>
          <w:rFonts w:asciiTheme="majorBidi" w:eastAsia="Times New Roman" w:hAnsiTheme="majorBidi" w:cstheme="majorBidi"/>
          <w:sz w:val="24"/>
          <w:szCs w:val="24"/>
        </w:rPr>
      </w:pPr>
    </w:p>
    <w:p w14:paraId="62E0D47A" w14:textId="3EBAAADB"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lastRenderedPageBreak/>
        <w:t xml:space="preserve">Also, impulse response of result of LREER indicated that a shock in LRGNI, LOILP, LREER and LINF </w:t>
      </w:r>
      <w:r w:rsidR="00146A4D" w:rsidRPr="00E66EA7">
        <w:rPr>
          <w:rFonts w:asciiTheme="majorBidi" w:eastAsia="Times New Roman" w:hAnsiTheme="majorBidi" w:cstheme="majorBidi"/>
          <w:sz w:val="24"/>
          <w:szCs w:val="24"/>
        </w:rPr>
        <w:t>have</w:t>
      </w:r>
      <w:r w:rsidRPr="00E66EA7">
        <w:rPr>
          <w:rFonts w:asciiTheme="majorBidi" w:eastAsia="Times New Roman" w:hAnsiTheme="majorBidi" w:cstheme="majorBidi"/>
          <w:sz w:val="24"/>
          <w:szCs w:val="24"/>
        </w:rPr>
        <w:t xml:space="preserve"> a positive response throughout the periods. However, a shock in LRGE has a negative response throughout the periods. Furthermore, </w:t>
      </w:r>
      <w:r w:rsidR="00146A4D" w:rsidRPr="00E66EA7">
        <w:rPr>
          <w:rFonts w:asciiTheme="majorBidi" w:eastAsia="Times New Roman" w:hAnsiTheme="majorBidi" w:cstheme="majorBidi"/>
          <w:sz w:val="24"/>
          <w:szCs w:val="24"/>
        </w:rPr>
        <w:t>the impulse</w:t>
      </w:r>
      <w:r w:rsidRPr="00E66EA7">
        <w:rPr>
          <w:rFonts w:asciiTheme="majorBidi" w:eastAsia="Times New Roman" w:hAnsiTheme="majorBidi" w:cstheme="majorBidi"/>
          <w:sz w:val="24"/>
          <w:szCs w:val="24"/>
        </w:rPr>
        <w:t xml:space="preserve"> response of result of LINF indicated that a shock in all the variables has a negative response throughout the periods.</w:t>
      </w:r>
    </w:p>
    <w:p w14:paraId="664424A9" w14:textId="57623986"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Fourthly, the result of RGNI variance decomposition indicated that a change in oil price is the largest source of variation in RGNI apart from self-shock. The contribution of the other variables (government expenditure, inflation and exchange rate) is minimal compared to that of oil price change. This result corresponded with the findings of Olusegun (2008) which indicated that oil price instability is the largest source of variation in economic growth. However, the result contradicted the findings of Oriakhi and Osaze (2013) which stated that oil </w:t>
      </w:r>
      <w:r w:rsidR="00146A4D" w:rsidRPr="00E66EA7">
        <w:rPr>
          <w:rFonts w:asciiTheme="majorBidi" w:eastAsia="Times New Roman" w:hAnsiTheme="majorBidi" w:cstheme="majorBidi"/>
          <w:sz w:val="24"/>
          <w:szCs w:val="24"/>
        </w:rPr>
        <w:t>prices do</w:t>
      </w:r>
      <w:r w:rsidRPr="00E66EA7">
        <w:rPr>
          <w:rFonts w:asciiTheme="majorBidi" w:eastAsia="Times New Roman" w:hAnsiTheme="majorBidi" w:cstheme="majorBidi"/>
          <w:sz w:val="24"/>
          <w:szCs w:val="24"/>
        </w:rPr>
        <w:t xml:space="preserve"> not affect economic growth directly but indirectly through government expenditure. Also, the result contradicted the findings of Akpan (2009) which stated that there is a marginal effect on </w:t>
      </w:r>
      <w:r w:rsidR="00146A4D" w:rsidRPr="00E66EA7">
        <w:rPr>
          <w:rFonts w:asciiTheme="majorBidi" w:eastAsia="Times New Roman" w:hAnsiTheme="majorBidi" w:cstheme="majorBidi"/>
          <w:sz w:val="24"/>
          <w:szCs w:val="24"/>
        </w:rPr>
        <w:t>economic</w:t>
      </w:r>
      <w:r w:rsidRPr="00E66EA7">
        <w:rPr>
          <w:rFonts w:asciiTheme="majorBidi" w:eastAsia="Times New Roman" w:hAnsiTheme="majorBidi" w:cstheme="majorBidi"/>
          <w:sz w:val="24"/>
          <w:szCs w:val="24"/>
        </w:rPr>
        <w:t xml:space="preserve"> growth due to instability in oil price.</w:t>
      </w:r>
    </w:p>
    <w:p w14:paraId="5F3F4727"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Moreover, the variance decomposition result of government expenditure indicated that a fluctuation in RGNI is the largest source of variation in government expenditure. This result contradicted the findings of Akpan (2009) and Oriakhi and Osaze (2013) which stated that a fluctuation oil price is the largest source of variation in government expenditure.</w:t>
      </w:r>
    </w:p>
    <w:p w14:paraId="19998241" w14:textId="00349BC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Furthermore, the result of REER variance decomposition explained that variation in oil price is the largest sources of fluctuation in exchange rate apart from self-shock. As a </w:t>
      </w:r>
      <w:r w:rsidRPr="00E66EA7">
        <w:rPr>
          <w:rFonts w:asciiTheme="majorBidi" w:eastAsia="Times New Roman" w:hAnsiTheme="majorBidi" w:cstheme="majorBidi"/>
          <w:sz w:val="24"/>
          <w:szCs w:val="24"/>
        </w:rPr>
        <w:lastRenderedPageBreak/>
        <w:t xml:space="preserve">net oil exporter, an increase in oil price will encourage higher inflow of export earnings into the economy of Nigeria. Even though it might sound good, but it has negative consequences on the economy because of the overwhelming dependence on external inputs. The research of Olomola (2006) corresponded with this conclusion. A new exchange rate policy ear in Nigeria was denoted as naira was devaluated with the introduction of SAP in 1980's. The post-SAP era has experienced a persistent devaluation of Naira. The country witnessed </w:t>
      </w:r>
      <w:r w:rsidR="00146A4D" w:rsidRPr="00E66EA7">
        <w:rPr>
          <w:rFonts w:asciiTheme="majorBidi" w:eastAsia="Times New Roman" w:hAnsiTheme="majorBidi" w:cstheme="majorBidi"/>
          <w:sz w:val="24"/>
          <w:szCs w:val="24"/>
        </w:rPr>
        <w:t>relatively</w:t>
      </w:r>
      <w:r w:rsidRPr="00E66EA7">
        <w:rPr>
          <w:rFonts w:asciiTheme="majorBidi" w:eastAsia="Times New Roman" w:hAnsiTheme="majorBidi" w:cstheme="majorBidi"/>
          <w:sz w:val="24"/>
          <w:szCs w:val="24"/>
        </w:rPr>
        <w:t xml:space="preserve"> high cost of production as the exchange value of the goods and services imported for production are extremely high in naira. Consequently, the nation has turned into a dumping ground for cheap products made in other countries which are far less expensive than the made in Nigeria products. Based on this reality, the nation has revealed various approaches aimed at safeguarding and endorsing domestic made goods. However, these approaches have failed as the importations of cheap products made in foreign nations have kept on prospering in the economy due to their affordability.</w:t>
      </w:r>
    </w:p>
    <w:p w14:paraId="3126BE59"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Finally, the result of inflation variance decomposition test indicated that the largest source of variation in inflation rate is a change in exchange rate followed by a change in oil price, while variation in government expenditure and RGNI has marginal effects. However, it may be stated that a variation in oil price through a variation in exchange rate will cause variation in inflation rate. This is based on the results which indicated that oil price is the largest source of variation in exchange rate while exchange rate is the largest source of variation in inflation rate. It can also be confirmed from the Granger causality test result which explained that oil price does not cause inflation, but oil price </w:t>
      </w:r>
      <w:r w:rsidRPr="00E66EA7">
        <w:rPr>
          <w:rFonts w:asciiTheme="majorBidi" w:eastAsia="Times New Roman" w:hAnsiTheme="majorBidi" w:cstheme="majorBidi"/>
          <w:sz w:val="24"/>
          <w:szCs w:val="24"/>
        </w:rPr>
        <w:lastRenderedPageBreak/>
        <w:t>does cause real effective exchange rate, and real effective exchange rate does cause inflation. Hence, it can be concluded that oil price does not cause inflation directly but indirectly through the real effective exchange rate. The research result contradicted the findings of Oriakhi and Osaze (2013) which stated that oil price directly affects inflation rate.</w:t>
      </w:r>
    </w:p>
    <w:p w14:paraId="366121CB" w14:textId="77777777" w:rsidR="007F45D1" w:rsidRPr="001936DE" w:rsidRDefault="007F45D1" w:rsidP="007F45D1">
      <w:pPr>
        <w:pStyle w:val="ListParagraph"/>
        <w:numPr>
          <w:ilvl w:val="1"/>
          <w:numId w:val="12"/>
        </w:numPr>
        <w:tabs>
          <w:tab w:val="left" w:pos="1520"/>
        </w:tabs>
        <w:spacing w:line="480" w:lineRule="auto"/>
        <w:ind w:right="-85"/>
        <w:rPr>
          <w:rFonts w:asciiTheme="majorBidi" w:eastAsia="Times New Roman" w:hAnsiTheme="majorBidi" w:cstheme="majorBidi"/>
          <w:b/>
          <w:sz w:val="24"/>
          <w:szCs w:val="24"/>
        </w:rPr>
      </w:pPr>
      <w:r w:rsidRPr="001936DE">
        <w:rPr>
          <w:rFonts w:asciiTheme="majorBidi" w:eastAsia="Times New Roman" w:hAnsiTheme="majorBidi" w:cstheme="majorBidi"/>
          <w:b/>
          <w:sz w:val="24"/>
          <w:szCs w:val="24"/>
        </w:rPr>
        <w:t>Conclusion</w:t>
      </w:r>
    </w:p>
    <w:p w14:paraId="475A2AD5" w14:textId="6DE39D91"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Using the VAR model, this study assessed the impact of oil price instability on the Nigerian economic growth within the time frame of 1981 and 2015. The annual time series data was </w:t>
      </w:r>
      <w:r w:rsidR="00146A4D" w:rsidRPr="00E66EA7">
        <w:rPr>
          <w:rFonts w:asciiTheme="majorBidi" w:eastAsia="Times New Roman" w:hAnsiTheme="majorBidi" w:cstheme="majorBidi"/>
          <w:sz w:val="24"/>
          <w:szCs w:val="24"/>
        </w:rPr>
        <w:t>utilized</w:t>
      </w:r>
      <w:r w:rsidRPr="00E66EA7">
        <w:rPr>
          <w:rFonts w:asciiTheme="majorBidi" w:eastAsia="Times New Roman" w:hAnsiTheme="majorBidi" w:cstheme="majorBidi"/>
          <w:sz w:val="24"/>
          <w:szCs w:val="24"/>
        </w:rPr>
        <w:t xml:space="preserve"> in the study, and it was obtained from the CBN statistical database. The Augmented Dickey-Fuller (ADF) unit root test was conducted on the variables and the result indicated that all the variables were non-stationary at level but stationary at first difference. Also, the Johansen test for Co-integration was carried out on variables due to their non-stationary at level. This checks the existence of a long-run relationship between the variables. The result indicated that at least one cointegration (long run relationship) exists among the variables.</w:t>
      </w:r>
    </w:p>
    <w:p w14:paraId="692A0F28" w14:textId="494177E4"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As the test for cointegration indicates the existence of the long-run relationship, the VECM was used to evaluate the short-run dynamic relationships. The VECM coefficient of the cointegrating equation in </w:t>
      </w:r>
      <w:r w:rsidR="00146A4D" w:rsidRPr="00E66EA7">
        <w:rPr>
          <w:rFonts w:asciiTheme="majorBidi" w:eastAsia="Times New Roman" w:hAnsiTheme="majorBidi" w:cstheme="majorBidi"/>
          <w:sz w:val="24"/>
          <w:szCs w:val="24"/>
        </w:rPr>
        <w:t>the</w:t>
      </w:r>
      <w:r w:rsidRPr="00E66EA7">
        <w:rPr>
          <w:rFonts w:asciiTheme="majorBidi" w:eastAsia="Times New Roman" w:hAnsiTheme="majorBidi" w:cstheme="majorBidi"/>
          <w:sz w:val="24"/>
          <w:szCs w:val="24"/>
        </w:rPr>
        <w:t xml:space="preserve"> LRGNI shows that the speed of adjustment is very low. This </w:t>
      </w:r>
      <w:r w:rsidR="00146A4D" w:rsidRPr="00E66EA7">
        <w:rPr>
          <w:rFonts w:asciiTheme="majorBidi" w:eastAsia="Times New Roman" w:hAnsiTheme="majorBidi" w:cstheme="majorBidi"/>
          <w:sz w:val="24"/>
          <w:szCs w:val="24"/>
        </w:rPr>
        <w:t>implies</w:t>
      </w:r>
      <w:r w:rsidRPr="00E66EA7">
        <w:rPr>
          <w:rFonts w:asciiTheme="majorBidi" w:eastAsia="Times New Roman" w:hAnsiTheme="majorBidi" w:cstheme="majorBidi"/>
          <w:sz w:val="24"/>
          <w:szCs w:val="24"/>
        </w:rPr>
        <w:t xml:space="preserve"> that in short run, there is no strong burden to re-establishing long equilibrium when there is a deviation.</w:t>
      </w:r>
    </w:p>
    <w:p w14:paraId="0D94734F" w14:textId="77777777" w:rsidR="007F45D1" w:rsidRPr="00E66EA7" w:rsidRDefault="007F45D1" w:rsidP="007F45D1">
      <w:pPr>
        <w:spacing w:line="480" w:lineRule="auto"/>
        <w:ind w:right="-85"/>
        <w:rPr>
          <w:rFonts w:asciiTheme="majorBidi" w:eastAsia="Times New Roman" w:hAnsiTheme="majorBidi" w:cstheme="majorBidi"/>
          <w:sz w:val="24"/>
          <w:szCs w:val="24"/>
        </w:rPr>
      </w:pPr>
    </w:p>
    <w:p w14:paraId="13186842"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lastRenderedPageBreak/>
        <w:t>Furthermore, the Granger causality test was conducted to determine the interdependence between variables. The Granger causality result shows that oil price Granger caused economic growth and exchange rate, while exchange rate Granger caused inflation. This implies that oil price is a significant variable in explaining economic growth and exchange; it is also a significant variable in explaining inflation through the exchange rate. Therefore, it is concluded that oil price directly to influence economic growth and exchange rate of Nigeria but indirectly influence inflation.</w:t>
      </w:r>
    </w:p>
    <w:p w14:paraId="2A645530"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Also, the impulse response was carried out to measures the responsiveness of the dependent variables to shocks to each of the variables. The result indicated that a shock in oil price has a positive response to the entire variables except inflation, while a shock in exchange rate has a positive response to economic growth but negative to the other variables. Nevertheless, a shock in government expenditure and inflation has a negative response to the entire variables.</w:t>
      </w:r>
    </w:p>
    <w:p w14:paraId="6624E887"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Moreover, the test for variance decomposition was carried out to measures the responsiveness of a variable to itself and the other variables in a nine-year generalized collection. The result of variance decomposition shows that variation in oil price has an insignificant effect on variation in government expenditure. However, the result indicated that oil price instability is the largest source of variation in economic growth. Also, the test indicated that variation in oil price is the largest sources of fluctuation in exchange rate apart from self-shock while the largest source of variation in the inflation rate is a change in exchange rate followed by a change in oil price.</w:t>
      </w:r>
    </w:p>
    <w:p w14:paraId="30F977EF" w14:textId="77777777" w:rsidR="007F45D1" w:rsidRPr="00E66EA7" w:rsidRDefault="007F45D1" w:rsidP="007F45D1">
      <w:pPr>
        <w:spacing w:line="480" w:lineRule="auto"/>
        <w:ind w:right="-85"/>
        <w:rPr>
          <w:rFonts w:asciiTheme="majorBidi" w:eastAsia="Times New Roman" w:hAnsiTheme="majorBidi" w:cstheme="majorBidi"/>
          <w:sz w:val="24"/>
          <w:szCs w:val="24"/>
        </w:rPr>
      </w:pPr>
    </w:p>
    <w:p w14:paraId="6D7ACD16"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lastRenderedPageBreak/>
        <w:t>Finally, it is concluded that oil price instability has a significant influence on economic growth and exchange rate of Nigeria while exchange rate has a significant influence on inflation rate. This means that oil price instability significantly influences economic growth and exchange rate of Nigeria but indirectly influence inflation through the exchange rate. However, oil price instability has a less significant influence on Nigerian government expenditure.</w:t>
      </w:r>
    </w:p>
    <w:p w14:paraId="1B1AA6DA" w14:textId="77777777" w:rsidR="007F45D1" w:rsidRPr="00E66EA7" w:rsidRDefault="007F45D1" w:rsidP="007F45D1">
      <w:pPr>
        <w:tabs>
          <w:tab w:val="left" w:pos="1520"/>
        </w:tabs>
        <w:spacing w:line="480" w:lineRule="auto"/>
        <w:ind w:right="-85"/>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t>5.4</w:t>
      </w:r>
      <w:r w:rsidRPr="00E66EA7">
        <w:rPr>
          <w:rFonts w:asciiTheme="majorBidi" w:eastAsia="Times New Roman" w:hAnsiTheme="majorBidi" w:cstheme="majorBidi"/>
          <w:sz w:val="24"/>
          <w:szCs w:val="24"/>
        </w:rPr>
        <w:tab/>
      </w:r>
      <w:r w:rsidRPr="00E66EA7">
        <w:rPr>
          <w:rFonts w:asciiTheme="majorBidi" w:eastAsia="Times New Roman" w:hAnsiTheme="majorBidi" w:cstheme="majorBidi"/>
          <w:b/>
          <w:sz w:val="24"/>
          <w:szCs w:val="24"/>
        </w:rPr>
        <w:t>Recommendations</w:t>
      </w:r>
    </w:p>
    <w:p w14:paraId="687FB55C" w14:textId="77777777" w:rsidR="007F45D1" w:rsidRPr="00E66EA7" w:rsidRDefault="007F45D1" w:rsidP="007F45D1">
      <w:pPr>
        <w:spacing w:line="480" w:lineRule="auto"/>
        <w:ind w:right="-85"/>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This research presented the following recommendations in relation to the impact of oil price instability on the Nigerian economic growth.</w:t>
      </w:r>
    </w:p>
    <w:p w14:paraId="065D8529" w14:textId="77777777" w:rsidR="007F45D1" w:rsidRPr="001936DE" w:rsidRDefault="007F45D1" w:rsidP="007F45D1">
      <w:pPr>
        <w:pStyle w:val="ListParagraph"/>
        <w:numPr>
          <w:ilvl w:val="0"/>
          <w:numId w:val="13"/>
        </w:numPr>
        <w:spacing w:line="480" w:lineRule="auto"/>
        <w:ind w:right="-85"/>
        <w:jc w:val="both"/>
        <w:rPr>
          <w:rFonts w:asciiTheme="majorBidi" w:eastAsia="Times New Roman" w:hAnsiTheme="majorBidi" w:cstheme="majorBidi"/>
          <w:sz w:val="24"/>
          <w:szCs w:val="24"/>
        </w:rPr>
      </w:pPr>
      <w:r w:rsidRPr="001936DE">
        <w:rPr>
          <w:rFonts w:asciiTheme="majorBidi" w:eastAsia="Times New Roman" w:hAnsiTheme="majorBidi" w:cstheme="majorBidi"/>
          <w:sz w:val="24"/>
          <w:szCs w:val="24"/>
        </w:rPr>
        <w:t>Policymakers should concentrate on policies that will fortify/balance out the macroeconomic structure of Nigeria with specific emphasis on diversification of the national income base as a means of limiting dependence on oil.</w:t>
      </w:r>
    </w:p>
    <w:p w14:paraId="4CCA173D" w14:textId="77777777" w:rsidR="007F45D1" w:rsidRPr="001936DE" w:rsidRDefault="007F45D1" w:rsidP="007F45D1">
      <w:pPr>
        <w:pStyle w:val="ListParagraph"/>
        <w:numPr>
          <w:ilvl w:val="0"/>
          <w:numId w:val="13"/>
        </w:numPr>
        <w:tabs>
          <w:tab w:val="left" w:pos="1540"/>
        </w:tabs>
        <w:spacing w:line="480" w:lineRule="auto"/>
        <w:ind w:right="-85"/>
        <w:jc w:val="both"/>
        <w:rPr>
          <w:rFonts w:asciiTheme="majorBidi" w:eastAsia="Symbol" w:hAnsiTheme="majorBidi" w:cstheme="majorBidi"/>
          <w:sz w:val="24"/>
          <w:szCs w:val="24"/>
        </w:rPr>
      </w:pPr>
      <w:r w:rsidRPr="001936DE">
        <w:rPr>
          <w:rFonts w:asciiTheme="majorBidi" w:eastAsia="Times New Roman" w:hAnsiTheme="majorBidi" w:cstheme="majorBidi"/>
          <w:sz w:val="24"/>
          <w:szCs w:val="24"/>
        </w:rPr>
        <w:t>After an oil shock, appropriate fiscal policy should be utilized to stabilizes Nigerian domestic economy.</w:t>
      </w:r>
    </w:p>
    <w:p w14:paraId="7FEA527A" w14:textId="77777777" w:rsidR="007F45D1" w:rsidRPr="001936DE" w:rsidRDefault="007F45D1" w:rsidP="007F45D1">
      <w:pPr>
        <w:pStyle w:val="ListParagraph"/>
        <w:numPr>
          <w:ilvl w:val="0"/>
          <w:numId w:val="13"/>
        </w:numPr>
        <w:tabs>
          <w:tab w:val="left" w:pos="1540"/>
        </w:tabs>
        <w:spacing w:line="480" w:lineRule="auto"/>
        <w:ind w:right="-85"/>
        <w:jc w:val="both"/>
        <w:rPr>
          <w:rFonts w:asciiTheme="majorBidi" w:eastAsia="Symbol" w:hAnsiTheme="majorBidi" w:cstheme="majorBidi"/>
          <w:sz w:val="24"/>
          <w:szCs w:val="24"/>
        </w:rPr>
      </w:pPr>
      <w:r w:rsidRPr="001936DE">
        <w:rPr>
          <w:rFonts w:asciiTheme="majorBidi" w:eastAsia="Times New Roman" w:hAnsiTheme="majorBidi" w:cstheme="majorBidi"/>
          <w:sz w:val="24"/>
          <w:szCs w:val="24"/>
        </w:rPr>
        <w:t>As exporter and importer of oil, the government of Nigeria needs to set up more refineries and ensure that the current ones are in great condition of repair to reduce the importation and bend the accumulations of the instability.</w:t>
      </w:r>
    </w:p>
    <w:p w14:paraId="5B6B11EC" w14:textId="77777777" w:rsidR="007F45D1" w:rsidRPr="001936DE" w:rsidRDefault="007F45D1" w:rsidP="007F45D1">
      <w:pPr>
        <w:pStyle w:val="ListParagraph"/>
        <w:numPr>
          <w:ilvl w:val="0"/>
          <w:numId w:val="13"/>
        </w:numPr>
        <w:tabs>
          <w:tab w:val="left" w:pos="1540"/>
        </w:tabs>
        <w:spacing w:line="480" w:lineRule="auto"/>
        <w:ind w:right="-85"/>
        <w:jc w:val="both"/>
        <w:rPr>
          <w:rFonts w:asciiTheme="majorBidi" w:eastAsia="Symbol" w:hAnsiTheme="majorBidi" w:cstheme="majorBidi"/>
          <w:sz w:val="24"/>
          <w:szCs w:val="24"/>
        </w:rPr>
      </w:pPr>
      <w:r w:rsidRPr="001936DE">
        <w:rPr>
          <w:rFonts w:asciiTheme="majorBidi" w:eastAsia="Times New Roman" w:hAnsiTheme="majorBidi" w:cstheme="majorBidi"/>
          <w:sz w:val="24"/>
          <w:szCs w:val="24"/>
        </w:rPr>
        <w:t>To guarantee the growth desire of Nigeria, appropriate accountability and corporate administration ought to be cultured as center values by all partners.</w:t>
      </w:r>
    </w:p>
    <w:p w14:paraId="359B7176" w14:textId="77777777" w:rsidR="007F45D1" w:rsidRPr="001936DE" w:rsidRDefault="007F45D1" w:rsidP="007F45D1">
      <w:pPr>
        <w:pStyle w:val="ListParagraph"/>
        <w:numPr>
          <w:ilvl w:val="0"/>
          <w:numId w:val="13"/>
        </w:numPr>
        <w:tabs>
          <w:tab w:val="left" w:pos="1540"/>
        </w:tabs>
        <w:spacing w:line="480" w:lineRule="auto"/>
        <w:ind w:right="-85"/>
        <w:jc w:val="both"/>
        <w:rPr>
          <w:rFonts w:asciiTheme="majorBidi" w:eastAsia="Symbol" w:hAnsiTheme="majorBidi" w:cstheme="majorBidi"/>
          <w:sz w:val="24"/>
          <w:szCs w:val="24"/>
        </w:rPr>
      </w:pPr>
      <w:r w:rsidRPr="001936DE">
        <w:rPr>
          <w:rFonts w:asciiTheme="majorBidi" w:eastAsia="Times New Roman" w:hAnsiTheme="majorBidi" w:cstheme="majorBidi"/>
          <w:sz w:val="24"/>
          <w:szCs w:val="24"/>
        </w:rPr>
        <w:t>Extra inquiries are required regarding suitable Nigerian economic growth and the effect of oil price instability on it.</w:t>
      </w:r>
    </w:p>
    <w:p w14:paraId="275C96D5" w14:textId="77777777" w:rsidR="007F45D1" w:rsidRPr="00E66EA7" w:rsidRDefault="007F45D1" w:rsidP="007F45D1">
      <w:pPr>
        <w:spacing w:line="480" w:lineRule="auto"/>
        <w:ind w:right="-85"/>
        <w:rPr>
          <w:rFonts w:asciiTheme="majorBidi" w:eastAsia="Times New Roman" w:hAnsiTheme="majorBidi" w:cstheme="majorBidi"/>
          <w:sz w:val="24"/>
          <w:szCs w:val="24"/>
        </w:rPr>
      </w:pPr>
    </w:p>
    <w:p w14:paraId="2613307D" w14:textId="77777777" w:rsidR="007F45D1" w:rsidRPr="001936DE" w:rsidRDefault="007F45D1" w:rsidP="007F45D1">
      <w:pPr>
        <w:pStyle w:val="ListParagraph"/>
        <w:numPr>
          <w:ilvl w:val="0"/>
          <w:numId w:val="13"/>
        </w:numPr>
        <w:spacing w:line="480" w:lineRule="auto"/>
        <w:ind w:right="-85"/>
        <w:jc w:val="both"/>
        <w:rPr>
          <w:rFonts w:asciiTheme="majorBidi" w:eastAsia="Times New Roman" w:hAnsiTheme="majorBidi" w:cstheme="majorBidi"/>
          <w:sz w:val="24"/>
          <w:szCs w:val="24"/>
        </w:rPr>
      </w:pPr>
      <w:r w:rsidRPr="001936DE">
        <w:rPr>
          <w:rFonts w:asciiTheme="majorBidi" w:eastAsia="Times New Roman" w:hAnsiTheme="majorBidi" w:cstheme="majorBidi"/>
          <w:sz w:val="24"/>
          <w:szCs w:val="24"/>
        </w:rPr>
        <w:lastRenderedPageBreak/>
        <w:t>It is noticeable that if the few suggestions above are set up and addressed, the impact of oil price instability on Nigerian economic growth will be minimized.</w:t>
      </w:r>
    </w:p>
    <w:p w14:paraId="4937ED59" w14:textId="77777777" w:rsidR="007F45D1" w:rsidRDefault="007F45D1" w:rsidP="007F45D1">
      <w:pPr>
        <w:spacing w:line="480" w:lineRule="auto"/>
        <w:ind w:right="-85"/>
        <w:rPr>
          <w:rFonts w:asciiTheme="majorBidi" w:eastAsia="Times New Roman" w:hAnsiTheme="majorBidi" w:cstheme="majorBidi"/>
          <w:b/>
          <w:sz w:val="24"/>
          <w:szCs w:val="24"/>
        </w:rPr>
      </w:pPr>
    </w:p>
    <w:p w14:paraId="0199432E" w14:textId="77777777" w:rsidR="007F45D1" w:rsidRDefault="007F45D1" w:rsidP="007F45D1">
      <w:pPr>
        <w:spacing w:line="480" w:lineRule="auto"/>
        <w:ind w:right="-85"/>
        <w:rPr>
          <w:rFonts w:asciiTheme="majorBidi" w:eastAsia="Times New Roman" w:hAnsiTheme="majorBidi" w:cstheme="majorBidi"/>
          <w:b/>
          <w:sz w:val="24"/>
          <w:szCs w:val="24"/>
        </w:rPr>
      </w:pPr>
    </w:p>
    <w:p w14:paraId="6FB2F900" w14:textId="77777777" w:rsidR="007F45D1" w:rsidRDefault="007F45D1" w:rsidP="007F45D1">
      <w:pPr>
        <w:spacing w:line="480" w:lineRule="auto"/>
        <w:ind w:right="-85"/>
        <w:rPr>
          <w:rFonts w:asciiTheme="majorBidi" w:eastAsia="Times New Roman" w:hAnsiTheme="majorBidi" w:cstheme="majorBidi"/>
          <w:b/>
          <w:sz w:val="24"/>
          <w:szCs w:val="24"/>
        </w:rPr>
      </w:pPr>
    </w:p>
    <w:p w14:paraId="4007652B" w14:textId="77777777" w:rsidR="007F45D1" w:rsidRDefault="007F45D1" w:rsidP="007F45D1">
      <w:pPr>
        <w:spacing w:line="480" w:lineRule="auto"/>
        <w:ind w:right="-85"/>
        <w:rPr>
          <w:rFonts w:asciiTheme="majorBidi" w:eastAsia="Times New Roman" w:hAnsiTheme="majorBidi" w:cstheme="majorBidi"/>
          <w:b/>
          <w:sz w:val="24"/>
          <w:szCs w:val="24"/>
        </w:rPr>
      </w:pPr>
    </w:p>
    <w:p w14:paraId="76C104D9" w14:textId="77777777" w:rsidR="007F45D1" w:rsidRDefault="007F45D1" w:rsidP="007F45D1">
      <w:pPr>
        <w:spacing w:line="480" w:lineRule="auto"/>
        <w:ind w:right="-85"/>
        <w:rPr>
          <w:rFonts w:asciiTheme="majorBidi" w:eastAsia="Times New Roman" w:hAnsiTheme="majorBidi" w:cstheme="majorBidi"/>
          <w:b/>
          <w:sz w:val="24"/>
          <w:szCs w:val="24"/>
        </w:rPr>
      </w:pPr>
    </w:p>
    <w:p w14:paraId="65E3FE0D" w14:textId="77777777" w:rsidR="007F45D1" w:rsidRDefault="007F45D1" w:rsidP="007F45D1">
      <w:pPr>
        <w:spacing w:line="480" w:lineRule="auto"/>
        <w:ind w:right="-85"/>
        <w:rPr>
          <w:rFonts w:asciiTheme="majorBidi" w:eastAsia="Times New Roman" w:hAnsiTheme="majorBidi" w:cstheme="majorBidi"/>
          <w:b/>
          <w:sz w:val="24"/>
          <w:szCs w:val="24"/>
        </w:rPr>
      </w:pPr>
    </w:p>
    <w:p w14:paraId="7696376C" w14:textId="77777777" w:rsidR="007F45D1" w:rsidRDefault="007F45D1" w:rsidP="007F45D1">
      <w:pPr>
        <w:spacing w:line="480" w:lineRule="auto"/>
        <w:ind w:right="-85"/>
        <w:rPr>
          <w:rFonts w:asciiTheme="majorBidi" w:eastAsia="Times New Roman" w:hAnsiTheme="majorBidi" w:cstheme="majorBidi"/>
          <w:b/>
          <w:sz w:val="24"/>
          <w:szCs w:val="24"/>
        </w:rPr>
      </w:pPr>
    </w:p>
    <w:p w14:paraId="7BD9305A" w14:textId="77777777" w:rsidR="007F45D1" w:rsidRDefault="007F45D1" w:rsidP="007F45D1">
      <w:pPr>
        <w:spacing w:line="480" w:lineRule="auto"/>
        <w:ind w:right="-85"/>
        <w:rPr>
          <w:rFonts w:asciiTheme="majorBidi" w:eastAsia="Times New Roman" w:hAnsiTheme="majorBidi" w:cstheme="majorBidi"/>
          <w:b/>
          <w:sz w:val="24"/>
          <w:szCs w:val="24"/>
        </w:rPr>
      </w:pPr>
    </w:p>
    <w:p w14:paraId="5620F24B" w14:textId="77777777" w:rsidR="007F45D1" w:rsidRDefault="007F45D1" w:rsidP="007F45D1">
      <w:pPr>
        <w:spacing w:line="480" w:lineRule="auto"/>
        <w:ind w:right="-85"/>
        <w:rPr>
          <w:rFonts w:asciiTheme="majorBidi" w:eastAsia="Times New Roman" w:hAnsiTheme="majorBidi" w:cstheme="majorBidi"/>
          <w:b/>
          <w:sz w:val="24"/>
          <w:szCs w:val="24"/>
        </w:rPr>
      </w:pPr>
    </w:p>
    <w:p w14:paraId="48FBFBFD" w14:textId="77777777" w:rsidR="007F45D1" w:rsidRDefault="007F45D1" w:rsidP="007F45D1">
      <w:pPr>
        <w:spacing w:line="480" w:lineRule="auto"/>
        <w:ind w:right="-85"/>
        <w:rPr>
          <w:rFonts w:asciiTheme="majorBidi" w:eastAsia="Times New Roman" w:hAnsiTheme="majorBidi" w:cstheme="majorBidi"/>
          <w:b/>
          <w:sz w:val="24"/>
          <w:szCs w:val="24"/>
        </w:rPr>
      </w:pPr>
    </w:p>
    <w:p w14:paraId="05FF0376" w14:textId="77777777" w:rsidR="007F45D1" w:rsidRDefault="007F45D1" w:rsidP="007F45D1">
      <w:pPr>
        <w:spacing w:line="480" w:lineRule="auto"/>
        <w:ind w:right="-85"/>
        <w:rPr>
          <w:rFonts w:asciiTheme="majorBidi" w:eastAsia="Times New Roman" w:hAnsiTheme="majorBidi" w:cstheme="majorBidi"/>
          <w:b/>
          <w:sz w:val="24"/>
          <w:szCs w:val="24"/>
        </w:rPr>
      </w:pPr>
    </w:p>
    <w:p w14:paraId="23348496" w14:textId="77777777" w:rsidR="007F45D1" w:rsidRDefault="007F45D1" w:rsidP="007F45D1">
      <w:pPr>
        <w:spacing w:line="480" w:lineRule="auto"/>
        <w:ind w:right="-85"/>
        <w:rPr>
          <w:rFonts w:asciiTheme="majorBidi" w:eastAsia="Times New Roman" w:hAnsiTheme="majorBidi" w:cstheme="majorBidi"/>
          <w:b/>
          <w:sz w:val="24"/>
          <w:szCs w:val="24"/>
        </w:rPr>
      </w:pPr>
    </w:p>
    <w:p w14:paraId="30CF233E" w14:textId="77777777" w:rsidR="007F45D1" w:rsidRDefault="007F45D1" w:rsidP="007F45D1">
      <w:pPr>
        <w:spacing w:line="480" w:lineRule="auto"/>
        <w:ind w:right="-85"/>
        <w:rPr>
          <w:rFonts w:asciiTheme="majorBidi" w:eastAsia="Times New Roman" w:hAnsiTheme="majorBidi" w:cstheme="majorBidi"/>
          <w:b/>
          <w:sz w:val="24"/>
          <w:szCs w:val="24"/>
        </w:rPr>
      </w:pPr>
    </w:p>
    <w:p w14:paraId="1587D692" w14:textId="77777777" w:rsidR="007F45D1" w:rsidRDefault="007F45D1" w:rsidP="007F45D1">
      <w:pPr>
        <w:spacing w:line="480" w:lineRule="auto"/>
        <w:ind w:right="-85"/>
        <w:rPr>
          <w:rFonts w:asciiTheme="majorBidi" w:eastAsia="Times New Roman" w:hAnsiTheme="majorBidi" w:cstheme="majorBidi"/>
          <w:b/>
          <w:sz w:val="24"/>
          <w:szCs w:val="24"/>
        </w:rPr>
      </w:pPr>
    </w:p>
    <w:p w14:paraId="173F58BD" w14:textId="77777777" w:rsidR="007F45D1" w:rsidRDefault="007F45D1" w:rsidP="007F45D1">
      <w:pPr>
        <w:spacing w:line="480" w:lineRule="auto"/>
        <w:ind w:right="-85"/>
        <w:rPr>
          <w:rFonts w:asciiTheme="majorBidi" w:eastAsia="Times New Roman" w:hAnsiTheme="majorBidi" w:cstheme="majorBidi"/>
          <w:b/>
          <w:sz w:val="24"/>
          <w:szCs w:val="24"/>
        </w:rPr>
      </w:pPr>
    </w:p>
    <w:p w14:paraId="743BF8E3" w14:textId="77777777" w:rsidR="007F45D1" w:rsidRDefault="007F45D1" w:rsidP="007F45D1">
      <w:pPr>
        <w:spacing w:line="480" w:lineRule="auto"/>
        <w:ind w:right="-85"/>
        <w:rPr>
          <w:rFonts w:asciiTheme="majorBidi" w:eastAsia="Times New Roman" w:hAnsiTheme="majorBidi" w:cstheme="majorBidi"/>
          <w:b/>
          <w:sz w:val="24"/>
          <w:szCs w:val="24"/>
        </w:rPr>
      </w:pPr>
    </w:p>
    <w:p w14:paraId="3BC81F71" w14:textId="77777777" w:rsidR="007F45D1" w:rsidRDefault="007F45D1" w:rsidP="007F45D1">
      <w:pPr>
        <w:spacing w:line="480" w:lineRule="auto"/>
        <w:ind w:right="-85"/>
        <w:rPr>
          <w:rFonts w:asciiTheme="majorBidi" w:eastAsia="Times New Roman" w:hAnsiTheme="majorBidi" w:cstheme="majorBidi"/>
          <w:b/>
          <w:sz w:val="24"/>
          <w:szCs w:val="24"/>
        </w:rPr>
      </w:pPr>
    </w:p>
    <w:p w14:paraId="076AF903" w14:textId="77777777" w:rsidR="007F45D1" w:rsidRDefault="007F45D1" w:rsidP="007F45D1">
      <w:pPr>
        <w:spacing w:line="480" w:lineRule="auto"/>
        <w:ind w:right="-85"/>
        <w:rPr>
          <w:rFonts w:asciiTheme="majorBidi" w:eastAsia="Times New Roman" w:hAnsiTheme="majorBidi" w:cstheme="majorBidi"/>
          <w:b/>
          <w:sz w:val="24"/>
          <w:szCs w:val="24"/>
        </w:rPr>
      </w:pPr>
    </w:p>
    <w:p w14:paraId="2DDF9C17" w14:textId="77777777" w:rsidR="007F45D1" w:rsidRDefault="007F45D1" w:rsidP="007F45D1">
      <w:pPr>
        <w:spacing w:line="480" w:lineRule="auto"/>
        <w:ind w:right="-85"/>
        <w:rPr>
          <w:rFonts w:asciiTheme="majorBidi" w:eastAsia="Times New Roman" w:hAnsiTheme="majorBidi" w:cstheme="majorBidi"/>
          <w:b/>
          <w:sz w:val="24"/>
          <w:szCs w:val="24"/>
        </w:rPr>
      </w:pPr>
    </w:p>
    <w:p w14:paraId="7673FA70" w14:textId="77777777" w:rsidR="007F45D1" w:rsidRDefault="007F45D1" w:rsidP="007F45D1">
      <w:pPr>
        <w:spacing w:line="480" w:lineRule="auto"/>
        <w:ind w:right="-85"/>
        <w:rPr>
          <w:rFonts w:asciiTheme="majorBidi" w:eastAsia="Times New Roman" w:hAnsiTheme="majorBidi" w:cstheme="majorBidi"/>
          <w:b/>
          <w:sz w:val="24"/>
          <w:szCs w:val="24"/>
        </w:rPr>
      </w:pPr>
    </w:p>
    <w:p w14:paraId="5A5BA3F4" w14:textId="77777777" w:rsidR="007F45D1" w:rsidRPr="00E66EA7" w:rsidRDefault="007F45D1" w:rsidP="007F45D1">
      <w:pPr>
        <w:spacing w:line="480" w:lineRule="auto"/>
        <w:ind w:right="-85"/>
        <w:jc w:val="center"/>
        <w:rPr>
          <w:rFonts w:asciiTheme="majorBidi" w:eastAsia="Times New Roman" w:hAnsiTheme="majorBidi" w:cstheme="majorBidi"/>
          <w:b/>
          <w:sz w:val="24"/>
          <w:szCs w:val="24"/>
        </w:rPr>
      </w:pPr>
      <w:r w:rsidRPr="00E66EA7">
        <w:rPr>
          <w:rFonts w:asciiTheme="majorBidi" w:eastAsia="Times New Roman" w:hAnsiTheme="majorBidi" w:cstheme="majorBidi"/>
          <w:b/>
          <w:sz w:val="24"/>
          <w:szCs w:val="24"/>
        </w:rPr>
        <w:lastRenderedPageBreak/>
        <w:t>REFERENCES</w:t>
      </w:r>
    </w:p>
    <w:p w14:paraId="08ADBEDB"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Abiola, A. G. (2005). </w:t>
      </w:r>
      <w:r w:rsidRPr="00E66EA7">
        <w:rPr>
          <w:rFonts w:asciiTheme="majorBidi" w:eastAsia="Times New Roman" w:hAnsiTheme="majorBidi" w:cstheme="majorBidi"/>
          <w:i/>
          <w:sz w:val="24"/>
          <w:szCs w:val="24"/>
        </w:rPr>
        <w:t>Fiscal Indiscipline, Official Corruption and Economic Growth in Nigeria: An Examination of Possible Nexus.</w:t>
      </w:r>
      <w:r w:rsidRPr="00E66EA7">
        <w:rPr>
          <w:rFonts w:asciiTheme="majorBidi" w:eastAsia="Times New Roman" w:hAnsiTheme="majorBidi" w:cstheme="majorBidi"/>
          <w:sz w:val="24"/>
          <w:szCs w:val="24"/>
        </w:rPr>
        <w:t xml:space="preserve"> Morrisville: S.T. Lulu Press.</w:t>
      </w:r>
    </w:p>
    <w:p w14:paraId="0C7F8AAA"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Adamu, A. (2015). </w:t>
      </w:r>
      <w:r w:rsidRPr="00E66EA7">
        <w:rPr>
          <w:rFonts w:asciiTheme="majorBidi" w:eastAsia="Times New Roman" w:hAnsiTheme="majorBidi" w:cstheme="majorBidi"/>
          <w:i/>
          <w:sz w:val="24"/>
          <w:szCs w:val="24"/>
        </w:rPr>
        <w:t>The Impact of Global Fall in Oil Prices on the Nigerian Crude Oil Revenue and Its Prices.</w:t>
      </w:r>
      <w:r w:rsidRPr="00E66EA7">
        <w:rPr>
          <w:rFonts w:asciiTheme="majorBidi" w:eastAsia="Times New Roman" w:hAnsiTheme="majorBidi" w:cstheme="majorBidi"/>
          <w:sz w:val="24"/>
          <w:szCs w:val="24"/>
        </w:rPr>
        <w:t xml:space="preserve"> Dubai: The Second Middle East Conference on Global</w:t>
      </w:r>
      <w:r w:rsidRPr="00E66EA7">
        <w:rPr>
          <w:rFonts w:asciiTheme="majorBidi" w:eastAsia="Times New Roman" w:hAnsiTheme="majorBidi" w:cstheme="majorBidi"/>
          <w:i/>
          <w:sz w:val="24"/>
          <w:szCs w:val="24"/>
        </w:rPr>
        <w:t xml:space="preserve"> </w:t>
      </w:r>
      <w:r w:rsidRPr="00E66EA7">
        <w:rPr>
          <w:rFonts w:asciiTheme="majorBidi" w:eastAsia="Times New Roman" w:hAnsiTheme="majorBidi" w:cstheme="majorBidi"/>
          <w:sz w:val="24"/>
          <w:szCs w:val="24"/>
        </w:rPr>
        <w:t>Business, Economics, Finance and Banking.</w:t>
      </w:r>
    </w:p>
    <w:p w14:paraId="13F74A97"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Adegboyega, T. (2006, December 10). </w:t>
      </w:r>
      <w:r w:rsidRPr="00E66EA7">
        <w:rPr>
          <w:rFonts w:asciiTheme="majorBidi" w:eastAsia="Times New Roman" w:hAnsiTheme="majorBidi" w:cstheme="majorBidi"/>
          <w:i/>
          <w:sz w:val="24"/>
          <w:szCs w:val="24"/>
        </w:rPr>
        <w:t>Reforms: OBJ’s Santimonious Sermon.</w:t>
      </w:r>
      <w:r w:rsidRPr="00E66EA7">
        <w:rPr>
          <w:rFonts w:asciiTheme="majorBidi" w:eastAsia="Times New Roman" w:hAnsiTheme="majorBidi" w:cstheme="majorBidi"/>
          <w:sz w:val="24"/>
          <w:szCs w:val="24"/>
        </w:rPr>
        <w:t xml:space="preserve"> The Nation.</w:t>
      </w:r>
    </w:p>
    <w:p w14:paraId="10F54A7D"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Adelman, A. (2000). Determinants of Growth and Development of the Australian Economy. </w:t>
      </w:r>
      <w:r w:rsidRPr="00E66EA7">
        <w:rPr>
          <w:rFonts w:asciiTheme="majorBidi" w:eastAsia="Times New Roman" w:hAnsiTheme="majorBidi" w:cstheme="majorBidi"/>
          <w:i/>
          <w:sz w:val="24"/>
          <w:szCs w:val="24"/>
        </w:rPr>
        <w:t>Australian journal of Economics, 3</w:t>
      </w:r>
      <w:r w:rsidRPr="00E66EA7">
        <w:rPr>
          <w:rFonts w:asciiTheme="majorBidi" w:eastAsia="Times New Roman" w:hAnsiTheme="majorBidi" w:cstheme="majorBidi"/>
          <w:sz w:val="24"/>
          <w:szCs w:val="24"/>
        </w:rPr>
        <w:t>(3), 19-42.</w:t>
      </w:r>
    </w:p>
    <w:p w14:paraId="2D3769C3"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Adenuga, A. O., Hilili, M. J., &amp; Evbuomwan, O. O. (2012). Oil Price Pass–Through into Inflation: Empirical Evidence from Nigeria. </w:t>
      </w:r>
      <w:r w:rsidRPr="00E66EA7">
        <w:rPr>
          <w:rFonts w:asciiTheme="majorBidi" w:eastAsia="Times New Roman" w:hAnsiTheme="majorBidi" w:cstheme="majorBidi"/>
          <w:i/>
          <w:sz w:val="24"/>
          <w:szCs w:val="24"/>
        </w:rPr>
        <w:t>Central Bank of Nigeria Economic and Financial Review, 50</w:t>
      </w:r>
      <w:r w:rsidRPr="00E66EA7">
        <w:rPr>
          <w:rFonts w:asciiTheme="majorBidi" w:eastAsia="Times New Roman" w:hAnsiTheme="majorBidi" w:cstheme="majorBidi"/>
          <w:sz w:val="24"/>
          <w:szCs w:val="24"/>
        </w:rPr>
        <w:t>(1), 1-26.</w:t>
      </w:r>
    </w:p>
    <w:p w14:paraId="41E13B33"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Adubi,  A.  A.  (2002).  Plan-budget Link in Nigeria:  An Exploratory  Investigation.</w:t>
      </w:r>
      <w:r>
        <w:rPr>
          <w:rFonts w:asciiTheme="majorBidi" w:eastAsia="Times New Roman" w:hAnsiTheme="majorBidi" w:cstheme="majorBidi"/>
          <w:sz w:val="24"/>
          <w:szCs w:val="24"/>
        </w:rPr>
        <w:t xml:space="preserve"> </w:t>
      </w:r>
      <w:r w:rsidRPr="00E66EA7">
        <w:rPr>
          <w:rFonts w:asciiTheme="majorBidi" w:eastAsia="Times New Roman" w:hAnsiTheme="majorBidi" w:cstheme="majorBidi"/>
          <w:i/>
          <w:sz w:val="24"/>
          <w:szCs w:val="24"/>
        </w:rPr>
        <w:t>NCEMA Policy Analysis Series, 8</w:t>
      </w:r>
      <w:r w:rsidRPr="00E66EA7">
        <w:rPr>
          <w:rFonts w:asciiTheme="majorBidi" w:eastAsia="Times New Roman" w:hAnsiTheme="majorBidi" w:cstheme="majorBidi"/>
          <w:sz w:val="24"/>
          <w:szCs w:val="24"/>
        </w:rPr>
        <w:t>(2), 1-17.</w:t>
      </w:r>
    </w:p>
    <w:p w14:paraId="78A8F9CD"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Akitoby, B., &amp; Cinyabuguma, M. (2004). Sources of Growth in the Democratic Republic of Congo: A Co-integration Approach. </w:t>
      </w:r>
      <w:r w:rsidRPr="00E66EA7">
        <w:rPr>
          <w:rFonts w:asciiTheme="majorBidi" w:eastAsia="Times New Roman" w:hAnsiTheme="majorBidi" w:cstheme="majorBidi"/>
          <w:i/>
          <w:sz w:val="24"/>
          <w:szCs w:val="24"/>
        </w:rPr>
        <w:t>IMF Working Paper, 04</w:t>
      </w:r>
      <w:r w:rsidRPr="00E66EA7">
        <w:rPr>
          <w:rFonts w:asciiTheme="majorBidi" w:eastAsia="Times New Roman" w:hAnsiTheme="majorBidi" w:cstheme="majorBidi"/>
          <w:sz w:val="24"/>
          <w:szCs w:val="24"/>
        </w:rPr>
        <w:t>(114), 1-31.</w:t>
      </w:r>
    </w:p>
    <w:p w14:paraId="05842B5B"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Akpan, E. O. (2009). Oil Price Shock and Nigeria’s Macroeconomy. </w:t>
      </w:r>
      <w:r w:rsidRPr="00E66EA7">
        <w:rPr>
          <w:rFonts w:asciiTheme="majorBidi" w:eastAsia="Times New Roman" w:hAnsiTheme="majorBidi" w:cstheme="majorBidi"/>
          <w:i/>
          <w:sz w:val="24"/>
          <w:szCs w:val="24"/>
        </w:rPr>
        <w:t>Journal of Economics, 4</w:t>
      </w:r>
      <w:r w:rsidRPr="00E66EA7">
        <w:rPr>
          <w:rFonts w:asciiTheme="majorBidi" w:eastAsia="Times New Roman" w:hAnsiTheme="majorBidi" w:cstheme="majorBidi"/>
          <w:sz w:val="24"/>
          <w:szCs w:val="24"/>
        </w:rPr>
        <w:t>(2), 12-19.</w:t>
      </w:r>
    </w:p>
    <w:p w14:paraId="3A7FFB87"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Alley, I., Asekomeh, A., Mobolaji, H., &amp; Adeniran, Y. A. (2014). Oil Price Shocks and Nigerian Economic Growth. </w:t>
      </w:r>
      <w:r w:rsidRPr="00E66EA7">
        <w:rPr>
          <w:rFonts w:asciiTheme="majorBidi" w:eastAsia="Times New Roman" w:hAnsiTheme="majorBidi" w:cstheme="majorBidi"/>
          <w:i/>
          <w:sz w:val="24"/>
          <w:szCs w:val="24"/>
        </w:rPr>
        <w:t>European Scientific Journal, 10</w:t>
      </w:r>
      <w:r w:rsidRPr="00E66EA7">
        <w:rPr>
          <w:rFonts w:asciiTheme="majorBidi" w:eastAsia="Times New Roman" w:hAnsiTheme="majorBidi" w:cstheme="majorBidi"/>
          <w:sz w:val="24"/>
          <w:szCs w:val="24"/>
        </w:rPr>
        <w:t>(19), 375-391.</w:t>
      </w:r>
    </w:p>
    <w:p w14:paraId="5AE15018"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Anyanwu, J. C. (1993). </w:t>
      </w:r>
      <w:r w:rsidRPr="00E66EA7">
        <w:rPr>
          <w:rFonts w:asciiTheme="majorBidi" w:eastAsia="Times New Roman" w:hAnsiTheme="majorBidi" w:cstheme="majorBidi"/>
          <w:i/>
          <w:sz w:val="24"/>
          <w:szCs w:val="24"/>
        </w:rPr>
        <w:t>Monetary Economics: Theory, Policy and Institutions.</w:t>
      </w:r>
      <w:r w:rsidRPr="00E66EA7">
        <w:rPr>
          <w:rFonts w:asciiTheme="majorBidi" w:eastAsia="Times New Roman" w:hAnsiTheme="majorBidi" w:cstheme="majorBidi"/>
          <w:sz w:val="24"/>
          <w:szCs w:val="24"/>
        </w:rPr>
        <w:t xml:space="preserve"> Onitsha:</w:t>
      </w:r>
      <w:r>
        <w:rPr>
          <w:rFonts w:asciiTheme="majorBidi" w:eastAsia="Times New Roman" w:hAnsiTheme="majorBidi" w:cstheme="majorBidi"/>
          <w:sz w:val="24"/>
          <w:szCs w:val="24"/>
        </w:rPr>
        <w:t xml:space="preserve"> </w:t>
      </w:r>
      <w:r w:rsidRPr="00E66EA7">
        <w:rPr>
          <w:rFonts w:asciiTheme="majorBidi" w:eastAsia="Times New Roman" w:hAnsiTheme="majorBidi" w:cstheme="majorBidi"/>
          <w:sz w:val="24"/>
          <w:szCs w:val="24"/>
        </w:rPr>
        <w:t>Hybrid Publishers.</w:t>
      </w:r>
    </w:p>
    <w:p w14:paraId="10CA91B2" w14:textId="77777777" w:rsidR="007F45D1"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Arinze, P. E. (2011). The Impact of Oil Price on the Nigerian Economy. </w:t>
      </w:r>
      <w:r w:rsidRPr="00E66EA7">
        <w:rPr>
          <w:rFonts w:asciiTheme="majorBidi" w:eastAsia="Times New Roman" w:hAnsiTheme="majorBidi" w:cstheme="majorBidi"/>
          <w:i/>
          <w:sz w:val="24"/>
          <w:szCs w:val="24"/>
        </w:rPr>
        <w:t>Jorind</w:t>
      </w:r>
      <w:r w:rsidRPr="00E66EA7">
        <w:rPr>
          <w:rFonts w:asciiTheme="majorBidi" w:eastAsia="Times New Roman" w:hAnsiTheme="majorBidi" w:cstheme="majorBidi"/>
          <w:sz w:val="24"/>
          <w:szCs w:val="24"/>
        </w:rPr>
        <w:t>(9), 211-215.</w:t>
      </w:r>
    </w:p>
    <w:p w14:paraId="46441F7F"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Ariweriokuma, S. (2008). </w:t>
      </w:r>
      <w:r w:rsidRPr="00E66EA7">
        <w:rPr>
          <w:rFonts w:asciiTheme="majorBidi" w:eastAsia="Times New Roman" w:hAnsiTheme="majorBidi" w:cstheme="majorBidi"/>
          <w:i/>
          <w:sz w:val="24"/>
          <w:szCs w:val="24"/>
        </w:rPr>
        <w:t>The Political Economy of Oil and Gas in African: A Case of</w:t>
      </w:r>
      <w:r>
        <w:rPr>
          <w:rFonts w:asciiTheme="majorBidi" w:eastAsia="Times New Roman" w:hAnsiTheme="majorBidi" w:cstheme="majorBidi"/>
          <w:sz w:val="24"/>
          <w:szCs w:val="24"/>
        </w:rPr>
        <w:t xml:space="preserve"> </w:t>
      </w:r>
      <w:r w:rsidRPr="00E66EA7">
        <w:rPr>
          <w:rFonts w:asciiTheme="majorBidi" w:eastAsia="Times New Roman" w:hAnsiTheme="majorBidi" w:cstheme="majorBidi"/>
          <w:i/>
          <w:sz w:val="24"/>
          <w:szCs w:val="24"/>
        </w:rPr>
        <w:t>Nigeria.</w:t>
      </w:r>
      <w:r w:rsidRPr="00E66EA7">
        <w:rPr>
          <w:rFonts w:asciiTheme="majorBidi" w:eastAsia="Times New Roman" w:hAnsiTheme="majorBidi" w:cstheme="majorBidi"/>
          <w:sz w:val="24"/>
          <w:szCs w:val="24"/>
        </w:rPr>
        <w:t xml:space="preserve"> New York: Routledge.</w:t>
      </w:r>
    </w:p>
    <w:p w14:paraId="3E793011"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lastRenderedPageBreak/>
        <w:t xml:space="preserve">Ayadi, F. (2005). Oil Price Fluctuations and the Nigerian Economy. </w:t>
      </w:r>
      <w:r w:rsidRPr="00E66EA7">
        <w:rPr>
          <w:rFonts w:asciiTheme="majorBidi" w:eastAsia="Times New Roman" w:hAnsiTheme="majorBidi" w:cstheme="majorBidi"/>
          <w:i/>
          <w:sz w:val="24"/>
          <w:szCs w:val="24"/>
        </w:rPr>
        <w:t>OPEC Review, 29</w:t>
      </w:r>
      <w:r w:rsidRPr="00E66EA7">
        <w:rPr>
          <w:rFonts w:asciiTheme="majorBidi" w:eastAsia="Times New Roman" w:hAnsiTheme="majorBidi" w:cstheme="majorBidi"/>
          <w:sz w:val="24"/>
          <w:szCs w:val="24"/>
        </w:rPr>
        <w:t>(3), 199-217.</w:t>
      </w:r>
    </w:p>
    <w:p w14:paraId="4A35C95A"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Balke, Y. (1996). Determinants of Economic Growth and Stagnation in Oil Rich Venezuela. </w:t>
      </w:r>
      <w:r w:rsidRPr="00E66EA7">
        <w:rPr>
          <w:rFonts w:asciiTheme="majorBidi" w:eastAsia="Times New Roman" w:hAnsiTheme="majorBidi" w:cstheme="majorBidi"/>
          <w:i/>
          <w:sz w:val="24"/>
          <w:szCs w:val="24"/>
        </w:rPr>
        <w:t>Dutch Journal of Economics, 3</w:t>
      </w:r>
      <w:r w:rsidRPr="00E66EA7">
        <w:rPr>
          <w:rFonts w:asciiTheme="majorBidi" w:eastAsia="Times New Roman" w:hAnsiTheme="majorBidi" w:cstheme="majorBidi"/>
          <w:sz w:val="24"/>
          <w:szCs w:val="24"/>
        </w:rPr>
        <w:t>(1), 3-7.</w:t>
      </w:r>
    </w:p>
    <w:p w14:paraId="0C7A5EFC"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Balouga, J. (2012). The Political Economy of Oil Subsidy in Nigeria. </w:t>
      </w:r>
      <w:r w:rsidRPr="00E66EA7">
        <w:rPr>
          <w:rFonts w:asciiTheme="majorBidi" w:eastAsia="Times New Roman" w:hAnsiTheme="majorBidi" w:cstheme="majorBidi"/>
          <w:i/>
          <w:sz w:val="24"/>
          <w:szCs w:val="24"/>
        </w:rPr>
        <w:t>International Association for Energy Economics</w:t>
      </w:r>
      <w:r w:rsidRPr="00E66EA7">
        <w:rPr>
          <w:rFonts w:asciiTheme="majorBidi" w:eastAsia="Times New Roman" w:hAnsiTheme="majorBidi" w:cstheme="majorBidi"/>
          <w:sz w:val="24"/>
          <w:szCs w:val="24"/>
        </w:rPr>
        <w:t>, 31-36.</w:t>
      </w:r>
    </w:p>
    <w:p w14:paraId="4D9AA27E"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Budina, N., &amp; Wijnbergen, S. v. (2008). Managing Oil Revenue Volatility in Nigeria: The Role of Fiscal Policy. In D. S. Go, &amp; J. Page, </w:t>
      </w:r>
      <w:r w:rsidRPr="00E66EA7">
        <w:rPr>
          <w:rFonts w:asciiTheme="majorBidi" w:eastAsia="Times New Roman" w:hAnsiTheme="majorBidi" w:cstheme="majorBidi"/>
          <w:i/>
          <w:sz w:val="24"/>
          <w:szCs w:val="24"/>
        </w:rPr>
        <w:t>Africa at a Turning Point? Growth, Aid, and External shocks</w:t>
      </w:r>
      <w:r w:rsidRPr="00E66EA7">
        <w:rPr>
          <w:rFonts w:asciiTheme="majorBidi" w:eastAsia="Times New Roman" w:hAnsiTheme="majorBidi" w:cstheme="majorBidi"/>
          <w:sz w:val="24"/>
          <w:szCs w:val="24"/>
        </w:rPr>
        <w:t xml:space="preserve"> (pp. 427-459). Washington DC : The World</w:t>
      </w:r>
      <w:r w:rsidRPr="00E66EA7">
        <w:rPr>
          <w:rFonts w:asciiTheme="majorBidi" w:eastAsia="Times New Roman" w:hAnsiTheme="majorBidi" w:cstheme="majorBidi"/>
          <w:i/>
          <w:sz w:val="24"/>
          <w:szCs w:val="24"/>
        </w:rPr>
        <w:t xml:space="preserve"> </w:t>
      </w:r>
      <w:r w:rsidRPr="00E66EA7">
        <w:rPr>
          <w:rFonts w:asciiTheme="majorBidi" w:eastAsia="Times New Roman" w:hAnsiTheme="majorBidi" w:cstheme="majorBidi"/>
          <w:sz w:val="24"/>
          <w:szCs w:val="24"/>
        </w:rPr>
        <w:t>Bank.</w:t>
      </w:r>
    </w:p>
    <w:p w14:paraId="40589769"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CBN. (2015). </w:t>
      </w:r>
      <w:r w:rsidRPr="00E66EA7">
        <w:rPr>
          <w:rFonts w:asciiTheme="majorBidi" w:eastAsia="Times New Roman" w:hAnsiTheme="majorBidi" w:cstheme="majorBidi"/>
          <w:i/>
          <w:sz w:val="24"/>
          <w:szCs w:val="24"/>
        </w:rPr>
        <w:t>Statistical Bulletin.</w:t>
      </w:r>
      <w:r w:rsidRPr="00E66EA7">
        <w:rPr>
          <w:rFonts w:asciiTheme="majorBidi" w:eastAsia="Times New Roman" w:hAnsiTheme="majorBidi" w:cstheme="majorBidi"/>
          <w:sz w:val="24"/>
          <w:szCs w:val="24"/>
        </w:rPr>
        <w:t xml:space="preserve"> Abuja: Central Bank of Nigeria.</w:t>
      </w:r>
    </w:p>
    <w:p w14:paraId="21B5769B"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Coady, D. P., Mati, A., Baig, T., &amp; Ntamatungiro, J. (2007). </w:t>
      </w:r>
      <w:r w:rsidRPr="00E66EA7">
        <w:rPr>
          <w:rFonts w:asciiTheme="majorBidi" w:eastAsia="Times New Roman" w:hAnsiTheme="majorBidi" w:cstheme="majorBidi"/>
          <w:i/>
          <w:sz w:val="24"/>
          <w:szCs w:val="24"/>
        </w:rPr>
        <w:t>Domestic Petroleum Product Prices and Subsidies: Recent Developments and Reform Strategies.</w:t>
      </w:r>
      <w:r w:rsidRPr="00E66EA7">
        <w:rPr>
          <w:rFonts w:asciiTheme="majorBidi" w:eastAsia="Times New Roman" w:hAnsiTheme="majorBidi" w:cstheme="majorBidi"/>
          <w:sz w:val="24"/>
          <w:szCs w:val="24"/>
        </w:rPr>
        <w:t xml:space="preserve"> IMF</w:t>
      </w:r>
      <w:r w:rsidRPr="00E66EA7">
        <w:rPr>
          <w:rFonts w:asciiTheme="majorBidi" w:eastAsia="Times New Roman" w:hAnsiTheme="majorBidi" w:cstheme="majorBidi"/>
          <w:i/>
          <w:sz w:val="24"/>
          <w:szCs w:val="24"/>
        </w:rPr>
        <w:t xml:space="preserve"> </w:t>
      </w:r>
      <w:r w:rsidRPr="00E66EA7">
        <w:rPr>
          <w:rFonts w:asciiTheme="majorBidi" w:eastAsia="Times New Roman" w:hAnsiTheme="majorBidi" w:cstheme="majorBidi"/>
          <w:sz w:val="24"/>
          <w:szCs w:val="24"/>
        </w:rPr>
        <w:t>Working Paper.</w:t>
      </w:r>
    </w:p>
    <w:p w14:paraId="4993DB85"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Corden, M. W., &amp; Neary, P. J. (1982). Booming Sector and De-Industrialisation in a Small Open Economy. </w:t>
      </w:r>
      <w:r w:rsidRPr="00E66EA7">
        <w:rPr>
          <w:rFonts w:asciiTheme="majorBidi" w:eastAsia="Times New Roman" w:hAnsiTheme="majorBidi" w:cstheme="majorBidi"/>
          <w:i/>
          <w:sz w:val="24"/>
          <w:szCs w:val="24"/>
        </w:rPr>
        <w:t>The Economic Journal, 92</w:t>
      </w:r>
      <w:r w:rsidRPr="00E66EA7">
        <w:rPr>
          <w:rFonts w:asciiTheme="majorBidi" w:eastAsia="Times New Roman" w:hAnsiTheme="majorBidi" w:cstheme="majorBidi"/>
          <w:sz w:val="24"/>
          <w:szCs w:val="24"/>
        </w:rPr>
        <w:t>(368), 825-848.</w:t>
      </w:r>
    </w:p>
    <w:p w14:paraId="48595488"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Cypher, J. M., &amp; Dietz, J. L. (2004). </w:t>
      </w:r>
      <w:r w:rsidRPr="00E66EA7">
        <w:rPr>
          <w:rFonts w:asciiTheme="majorBidi" w:eastAsia="Times New Roman" w:hAnsiTheme="majorBidi" w:cstheme="majorBidi"/>
          <w:i/>
          <w:sz w:val="24"/>
          <w:szCs w:val="24"/>
        </w:rPr>
        <w:t>The Process of Economic Development.</w:t>
      </w:r>
      <w:r w:rsidRPr="00E66EA7">
        <w:rPr>
          <w:rFonts w:asciiTheme="majorBidi" w:eastAsia="Times New Roman" w:hAnsiTheme="majorBidi" w:cstheme="majorBidi"/>
          <w:sz w:val="24"/>
          <w:szCs w:val="24"/>
        </w:rPr>
        <w:t xml:space="preserve"> London and New York: Routledge.</w:t>
      </w:r>
    </w:p>
    <w:p w14:paraId="260CCFBB"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Daggash, M. S. (2008).  Why Nigeria  Needs a  National Development Master Plan.</w:t>
      </w:r>
    </w:p>
    <w:p w14:paraId="548A091B"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i/>
          <w:sz w:val="24"/>
          <w:szCs w:val="24"/>
        </w:rPr>
        <w:t>Vanguard</w:t>
      </w:r>
      <w:r w:rsidRPr="00E66EA7">
        <w:rPr>
          <w:rFonts w:asciiTheme="majorBidi" w:eastAsia="Times New Roman" w:hAnsiTheme="majorBidi" w:cstheme="majorBidi"/>
          <w:sz w:val="24"/>
          <w:szCs w:val="24"/>
        </w:rPr>
        <w:t>, 35-36.</w:t>
      </w:r>
    </w:p>
    <w:p w14:paraId="4E8C3849"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Damilola, A. F. (1982). Economic Growth and Oil Price Changes: An Econometric Analysis of the Relationship. </w:t>
      </w:r>
      <w:r w:rsidRPr="00E66EA7">
        <w:rPr>
          <w:rFonts w:asciiTheme="majorBidi" w:eastAsia="Times New Roman" w:hAnsiTheme="majorBidi" w:cstheme="majorBidi"/>
          <w:i/>
          <w:sz w:val="24"/>
          <w:szCs w:val="24"/>
        </w:rPr>
        <w:t>Nigerian Society of Financial Economists, 8</w:t>
      </w:r>
      <w:r w:rsidRPr="00E66EA7">
        <w:rPr>
          <w:rFonts w:asciiTheme="majorBidi" w:eastAsia="Times New Roman" w:hAnsiTheme="majorBidi" w:cstheme="majorBidi"/>
          <w:sz w:val="24"/>
          <w:szCs w:val="24"/>
        </w:rPr>
        <w:t>(5), 15-18.</w:t>
      </w:r>
    </w:p>
    <w:p w14:paraId="74581C70"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Darby, M. (1982). The Price of Oil and World Inflation and Recession. </w:t>
      </w:r>
      <w:r w:rsidRPr="00E66EA7">
        <w:rPr>
          <w:rFonts w:asciiTheme="majorBidi" w:eastAsia="Times New Roman" w:hAnsiTheme="majorBidi" w:cstheme="majorBidi"/>
          <w:i/>
          <w:sz w:val="24"/>
          <w:szCs w:val="24"/>
        </w:rPr>
        <w:t>American Economic Review, 72</w:t>
      </w:r>
      <w:r w:rsidRPr="00E66EA7">
        <w:rPr>
          <w:rFonts w:asciiTheme="majorBidi" w:eastAsia="Times New Roman" w:hAnsiTheme="majorBidi" w:cstheme="majorBidi"/>
          <w:sz w:val="24"/>
          <w:szCs w:val="24"/>
        </w:rPr>
        <w:t>(4), 738-751.</w:t>
      </w:r>
    </w:p>
    <w:p w14:paraId="7347DF4F"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Deaton, A. (1999). Commodity Prices and Growth in Africa. </w:t>
      </w:r>
      <w:r w:rsidRPr="00E66EA7">
        <w:rPr>
          <w:rFonts w:asciiTheme="majorBidi" w:eastAsia="Times New Roman" w:hAnsiTheme="majorBidi" w:cstheme="majorBidi"/>
          <w:i/>
          <w:sz w:val="24"/>
          <w:szCs w:val="24"/>
        </w:rPr>
        <w:t>The Journal of Economic Perspectives, 13</w:t>
      </w:r>
      <w:r w:rsidRPr="00E66EA7">
        <w:rPr>
          <w:rFonts w:asciiTheme="majorBidi" w:eastAsia="Times New Roman" w:hAnsiTheme="majorBidi" w:cstheme="majorBidi"/>
          <w:sz w:val="24"/>
          <w:szCs w:val="24"/>
        </w:rPr>
        <w:t>(3), 23-40.</w:t>
      </w:r>
    </w:p>
    <w:p w14:paraId="274EC5D3"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lastRenderedPageBreak/>
        <w:t xml:space="preserve">Desta, M. G. (2003). The Organization of Petroleum Exporting Countries, the World Trade Organization, and Regional Trade Agreements. </w:t>
      </w:r>
      <w:r w:rsidRPr="00E66EA7">
        <w:rPr>
          <w:rFonts w:asciiTheme="majorBidi" w:eastAsia="Times New Roman" w:hAnsiTheme="majorBidi" w:cstheme="majorBidi"/>
          <w:i/>
          <w:sz w:val="24"/>
          <w:szCs w:val="24"/>
        </w:rPr>
        <w:t>Journal of World Trade, 37</w:t>
      </w:r>
      <w:r w:rsidRPr="00E66EA7">
        <w:rPr>
          <w:rFonts w:asciiTheme="majorBidi" w:eastAsia="Times New Roman" w:hAnsiTheme="majorBidi" w:cstheme="majorBidi"/>
          <w:sz w:val="24"/>
          <w:szCs w:val="24"/>
        </w:rPr>
        <w:t>(3), 523-551.</w:t>
      </w:r>
    </w:p>
    <w:p w14:paraId="1407E754"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Duncan, J. (2008). Growth Implications of Variations in International Oil Prices: The Nigerian Economy. </w:t>
      </w:r>
      <w:r w:rsidRPr="00E66EA7">
        <w:rPr>
          <w:rFonts w:asciiTheme="majorBidi" w:eastAsia="Times New Roman" w:hAnsiTheme="majorBidi" w:cstheme="majorBidi"/>
          <w:i/>
          <w:sz w:val="24"/>
          <w:szCs w:val="24"/>
        </w:rPr>
        <w:t>Economic Journal of Nigeria, 6</w:t>
      </w:r>
      <w:r w:rsidRPr="00E66EA7">
        <w:rPr>
          <w:rFonts w:asciiTheme="majorBidi" w:eastAsia="Times New Roman" w:hAnsiTheme="majorBidi" w:cstheme="majorBidi"/>
          <w:sz w:val="24"/>
          <w:szCs w:val="24"/>
        </w:rPr>
        <w:t>(3), 61-69.</w:t>
      </w:r>
    </w:p>
    <w:p w14:paraId="0E42336C"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Ebele, E. (2015). Oil Price Volatility and Economic Growth in Nigeria: An Empirical Investigation. </w:t>
      </w:r>
      <w:r w:rsidRPr="00E66EA7">
        <w:rPr>
          <w:rFonts w:asciiTheme="majorBidi" w:eastAsia="Times New Roman" w:hAnsiTheme="majorBidi" w:cstheme="majorBidi"/>
          <w:i/>
          <w:sz w:val="24"/>
          <w:szCs w:val="24"/>
        </w:rPr>
        <w:t>European Journal of Humanities and Social Sciences, 34</w:t>
      </w:r>
      <w:r w:rsidRPr="00E66EA7">
        <w:rPr>
          <w:rFonts w:asciiTheme="majorBidi" w:eastAsia="Times New Roman" w:hAnsiTheme="majorBidi" w:cstheme="majorBidi"/>
          <w:sz w:val="24"/>
          <w:szCs w:val="24"/>
        </w:rPr>
        <w:t>(1), 1901-1918.</w:t>
      </w:r>
    </w:p>
    <w:p w14:paraId="1CBB68AA"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Edo, S., &amp; Ikelegbe, A. (2014). </w:t>
      </w:r>
      <w:r w:rsidRPr="00E66EA7">
        <w:rPr>
          <w:rFonts w:asciiTheme="majorBidi" w:eastAsia="Times New Roman" w:hAnsiTheme="majorBidi" w:cstheme="majorBidi"/>
          <w:i/>
          <w:sz w:val="24"/>
          <w:szCs w:val="24"/>
        </w:rPr>
        <w:t>The Nigerian Economy: Reforms, Emerging Trends And Prospects.</w:t>
      </w:r>
      <w:r w:rsidRPr="00E66EA7">
        <w:rPr>
          <w:rFonts w:asciiTheme="majorBidi" w:eastAsia="Times New Roman" w:hAnsiTheme="majorBidi" w:cstheme="majorBidi"/>
          <w:sz w:val="24"/>
          <w:szCs w:val="24"/>
        </w:rPr>
        <w:t xml:space="preserve"> Benin City: Centre for Population and Environmental Development</w:t>
      </w:r>
      <w:r w:rsidRPr="00E66EA7">
        <w:rPr>
          <w:rFonts w:asciiTheme="majorBidi" w:eastAsia="Times New Roman" w:hAnsiTheme="majorBidi" w:cstheme="majorBidi"/>
          <w:i/>
          <w:sz w:val="24"/>
          <w:szCs w:val="24"/>
        </w:rPr>
        <w:t xml:space="preserve"> </w:t>
      </w:r>
      <w:r w:rsidRPr="00E66EA7">
        <w:rPr>
          <w:rFonts w:asciiTheme="majorBidi" w:eastAsia="Times New Roman" w:hAnsiTheme="majorBidi" w:cstheme="majorBidi"/>
          <w:sz w:val="24"/>
          <w:szCs w:val="24"/>
        </w:rPr>
        <w:t>(CPED).</w:t>
      </w:r>
    </w:p>
    <w:p w14:paraId="5CAAFE99"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p>
    <w:p w14:paraId="26F6204E" w14:textId="77777777" w:rsidR="007F45D1" w:rsidRPr="00E66EA7" w:rsidRDefault="007F45D1" w:rsidP="007F45D1">
      <w:pPr>
        <w:spacing w:line="360" w:lineRule="auto"/>
        <w:ind w:left="709" w:right="-85" w:hanging="709"/>
        <w:jc w:val="both"/>
        <w:rPr>
          <w:rFonts w:asciiTheme="majorBidi" w:eastAsia="Times New Roman" w:hAnsiTheme="majorBidi" w:cstheme="majorBidi"/>
          <w:i/>
          <w:sz w:val="24"/>
          <w:szCs w:val="24"/>
        </w:rPr>
      </w:pPr>
      <w:r w:rsidRPr="00E66EA7">
        <w:rPr>
          <w:rFonts w:asciiTheme="majorBidi" w:eastAsia="Times New Roman" w:hAnsiTheme="majorBidi" w:cstheme="majorBidi"/>
          <w:sz w:val="24"/>
          <w:szCs w:val="24"/>
        </w:rPr>
        <w:t xml:space="preserve">Egonwan, A. J., &amp; Ibietan, S. W. (2013). </w:t>
      </w:r>
      <w:r w:rsidRPr="00E66EA7">
        <w:rPr>
          <w:rFonts w:asciiTheme="majorBidi" w:eastAsia="Times New Roman" w:hAnsiTheme="majorBidi" w:cstheme="majorBidi"/>
          <w:i/>
          <w:sz w:val="24"/>
          <w:szCs w:val="24"/>
        </w:rPr>
        <w:t>Development Administration: Theory and</w:t>
      </w:r>
    </w:p>
    <w:p w14:paraId="4B421951"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i/>
          <w:sz w:val="24"/>
          <w:szCs w:val="24"/>
        </w:rPr>
        <w:t>Practice.</w:t>
      </w:r>
      <w:r w:rsidRPr="00E66EA7">
        <w:rPr>
          <w:rFonts w:asciiTheme="majorBidi" w:eastAsia="Times New Roman" w:hAnsiTheme="majorBidi" w:cstheme="majorBidi"/>
          <w:sz w:val="24"/>
          <w:szCs w:val="24"/>
        </w:rPr>
        <w:t xml:space="preserve"> Benin City: Resyin (Nig.) Company Ltd.</w:t>
      </w:r>
    </w:p>
    <w:p w14:paraId="41D20F1E"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EIA.  (2016).  </w:t>
      </w:r>
      <w:r w:rsidRPr="00E66EA7">
        <w:rPr>
          <w:rFonts w:asciiTheme="majorBidi" w:eastAsia="Times New Roman" w:hAnsiTheme="majorBidi" w:cstheme="majorBidi"/>
          <w:i/>
          <w:sz w:val="24"/>
          <w:szCs w:val="24"/>
        </w:rPr>
        <w:t>Country  Analysis  Brief:  Nigeria.</w:t>
      </w:r>
      <w:r w:rsidRPr="00E66EA7">
        <w:rPr>
          <w:rFonts w:asciiTheme="majorBidi" w:eastAsia="Times New Roman" w:hAnsiTheme="majorBidi" w:cstheme="majorBidi"/>
          <w:sz w:val="24"/>
          <w:szCs w:val="24"/>
        </w:rPr>
        <w:t xml:space="preserve">  Independent  statistics  and  analysis.</w:t>
      </w:r>
      <w:r>
        <w:rPr>
          <w:rFonts w:asciiTheme="majorBidi" w:eastAsia="Times New Roman" w:hAnsiTheme="majorBidi" w:cstheme="majorBidi"/>
          <w:sz w:val="24"/>
          <w:szCs w:val="24"/>
        </w:rPr>
        <w:t xml:space="preserve"> </w:t>
      </w:r>
      <w:r w:rsidRPr="00E66EA7">
        <w:rPr>
          <w:rFonts w:asciiTheme="majorBidi" w:eastAsia="Times New Roman" w:hAnsiTheme="majorBidi" w:cstheme="majorBidi"/>
          <w:sz w:val="24"/>
          <w:szCs w:val="24"/>
        </w:rPr>
        <w:t>Washington, DC: U.S. Energy Information Administration.</w:t>
      </w:r>
    </w:p>
    <w:p w14:paraId="329AD1CF"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Fattouh, B. (2011). </w:t>
      </w:r>
      <w:r w:rsidRPr="00E66EA7">
        <w:rPr>
          <w:rFonts w:asciiTheme="majorBidi" w:eastAsia="Times New Roman" w:hAnsiTheme="majorBidi" w:cstheme="majorBidi"/>
          <w:i/>
          <w:sz w:val="24"/>
          <w:szCs w:val="24"/>
        </w:rPr>
        <w:t>An Anatomy of the Crude Oil Pricing.</w:t>
      </w:r>
      <w:r w:rsidRPr="00E66EA7">
        <w:rPr>
          <w:rFonts w:asciiTheme="majorBidi" w:eastAsia="Times New Roman" w:hAnsiTheme="majorBidi" w:cstheme="majorBidi"/>
          <w:sz w:val="24"/>
          <w:szCs w:val="24"/>
        </w:rPr>
        <w:t xml:space="preserve"> London: Oxford Institute for Energy Studies.</w:t>
      </w:r>
    </w:p>
    <w:p w14:paraId="786FB8DA"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Gboyega, A., Minh, T. L., Shukla, G. P., &amp; Soreide, T. (2011). </w:t>
      </w:r>
      <w:r w:rsidRPr="00E66EA7">
        <w:rPr>
          <w:rFonts w:asciiTheme="majorBidi" w:eastAsia="Times New Roman" w:hAnsiTheme="majorBidi" w:cstheme="majorBidi"/>
          <w:i/>
          <w:sz w:val="24"/>
          <w:szCs w:val="24"/>
        </w:rPr>
        <w:t>Political Economy of the Petroleum Sector.</w:t>
      </w:r>
      <w:r w:rsidRPr="00E66EA7">
        <w:rPr>
          <w:rFonts w:asciiTheme="majorBidi" w:eastAsia="Times New Roman" w:hAnsiTheme="majorBidi" w:cstheme="majorBidi"/>
          <w:sz w:val="24"/>
          <w:szCs w:val="24"/>
        </w:rPr>
        <w:t xml:space="preserve"> Washington, D.C: World Bank.</w:t>
      </w:r>
    </w:p>
    <w:p w14:paraId="71138E69" w14:textId="77777777" w:rsidR="007F45D1" w:rsidRPr="001936DE" w:rsidRDefault="007F45D1" w:rsidP="007F45D1">
      <w:pPr>
        <w:spacing w:line="360" w:lineRule="auto"/>
        <w:ind w:left="709" w:right="-85" w:hanging="709"/>
        <w:jc w:val="both"/>
        <w:rPr>
          <w:rFonts w:asciiTheme="majorBidi" w:eastAsia="Times New Roman" w:hAnsiTheme="majorBidi" w:cstheme="majorBidi"/>
          <w:i/>
          <w:sz w:val="24"/>
          <w:szCs w:val="24"/>
        </w:rPr>
      </w:pPr>
      <w:r w:rsidRPr="00E66EA7">
        <w:rPr>
          <w:rFonts w:asciiTheme="majorBidi" w:eastAsia="Times New Roman" w:hAnsiTheme="majorBidi" w:cstheme="majorBidi"/>
          <w:sz w:val="24"/>
          <w:szCs w:val="24"/>
        </w:rPr>
        <w:t xml:space="preserve">Gold, R. (2014). </w:t>
      </w:r>
      <w:r w:rsidRPr="00E66EA7">
        <w:rPr>
          <w:rFonts w:asciiTheme="majorBidi" w:eastAsia="Times New Roman" w:hAnsiTheme="majorBidi" w:cstheme="majorBidi"/>
          <w:i/>
          <w:sz w:val="24"/>
          <w:szCs w:val="24"/>
        </w:rPr>
        <w:t>How Crude Oil’s Global Collapse Unfolded: Tracing the Plunge In Oil</w:t>
      </w:r>
      <w:r>
        <w:rPr>
          <w:rFonts w:asciiTheme="majorBidi" w:eastAsia="Times New Roman" w:hAnsiTheme="majorBidi" w:cstheme="majorBidi"/>
          <w:i/>
          <w:sz w:val="24"/>
          <w:szCs w:val="24"/>
        </w:rPr>
        <w:t xml:space="preserve"> </w:t>
      </w:r>
      <w:r w:rsidRPr="00E66EA7">
        <w:rPr>
          <w:rFonts w:asciiTheme="majorBidi" w:eastAsia="Times New Roman" w:hAnsiTheme="majorBidi" w:cstheme="majorBidi"/>
          <w:i/>
          <w:sz w:val="24"/>
          <w:szCs w:val="24"/>
        </w:rPr>
        <w:t>Prices Back to Texas.</w:t>
      </w:r>
      <w:r w:rsidRPr="00E66EA7">
        <w:rPr>
          <w:rFonts w:asciiTheme="majorBidi" w:eastAsia="Times New Roman" w:hAnsiTheme="majorBidi" w:cstheme="majorBidi"/>
          <w:sz w:val="24"/>
          <w:szCs w:val="24"/>
        </w:rPr>
        <w:t xml:space="preserve"> New York: The Wall Street Journal: Business .</w:t>
      </w:r>
    </w:p>
    <w:p w14:paraId="164B3EDE"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Gounde, R., &amp; Bartleet, M. (2007). </w:t>
      </w:r>
      <w:r w:rsidRPr="00E66EA7">
        <w:rPr>
          <w:rFonts w:asciiTheme="majorBidi" w:eastAsia="Times New Roman" w:hAnsiTheme="majorBidi" w:cstheme="majorBidi"/>
          <w:i/>
          <w:sz w:val="24"/>
          <w:szCs w:val="24"/>
        </w:rPr>
        <w:t>Oil Price Shocks and Economic Growth: Evidence for New Zealand, 1989-2006.</w:t>
      </w:r>
      <w:r w:rsidRPr="00E66EA7">
        <w:rPr>
          <w:rFonts w:asciiTheme="majorBidi" w:eastAsia="Times New Roman" w:hAnsiTheme="majorBidi" w:cstheme="majorBidi"/>
          <w:sz w:val="24"/>
          <w:szCs w:val="24"/>
        </w:rPr>
        <w:t xml:space="preserve"> New Zealand Association of Economist Annual</w:t>
      </w:r>
      <w:r w:rsidRPr="00E66EA7">
        <w:rPr>
          <w:rFonts w:asciiTheme="majorBidi" w:eastAsia="Times New Roman" w:hAnsiTheme="majorBidi" w:cstheme="majorBidi"/>
          <w:i/>
          <w:sz w:val="24"/>
          <w:szCs w:val="24"/>
        </w:rPr>
        <w:t xml:space="preserve"> </w:t>
      </w:r>
      <w:r w:rsidRPr="00E66EA7">
        <w:rPr>
          <w:rFonts w:asciiTheme="majorBidi" w:eastAsia="Times New Roman" w:hAnsiTheme="majorBidi" w:cstheme="majorBidi"/>
          <w:sz w:val="24"/>
          <w:szCs w:val="24"/>
        </w:rPr>
        <w:t>Conference. Christchurch: Quality assured paper.</w:t>
      </w:r>
    </w:p>
    <w:p w14:paraId="5FB793B4"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Imobighe, M. D. (2015). The Impact of Oil Price Instability on the Growth Process of the Nigerian Economy. </w:t>
      </w:r>
      <w:r w:rsidRPr="00E66EA7">
        <w:rPr>
          <w:rFonts w:asciiTheme="majorBidi" w:eastAsia="Times New Roman" w:hAnsiTheme="majorBidi" w:cstheme="majorBidi"/>
          <w:i/>
          <w:sz w:val="24"/>
          <w:szCs w:val="24"/>
        </w:rPr>
        <w:t>Journal of Resources Development and Management, 14</w:t>
      </w:r>
      <w:r w:rsidRPr="00E66EA7">
        <w:rPr>
          <w:rFonts w:asciiTheme="majorBidi" w:eastAsia="Times New Roman" w:hAnsiTheme="majorBidi" w:cstheme="majorBidi"/>
          <w:sz w:val="24"/>
          <w:szCs w:val="24"/>
        </w:rPr>
        <w:t>, 56-70.</w:t>
      </w:r>
    </w:p>
    <w:p w14:paraId="20AA3E0E"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lastRenderedPageBreak/>
        <w:t>Remenyi, J. (2014). What is Development? In J. Hunt, D. Kingsbury, J. McKay, &amp; J.</w:t>
      </w:r>
      <w:r>
        <w:rPr>
          <w:rFonts w:asciiTheme="majorBidi" w:eastAsia="Times New Roman" w:hAnsiTheme="majorBidi" w:cstheme="majorBidi"/>
          <w:sz w:val="24"/>
          <w:szCs w:val="24"/>
        </w:rPr>
        <w:t xml:space="preserve"> </w:t>
      </w:r>
      <w:r w:rsidRPr="00E66EA7">
        <w:rPr>
          <w:rFonts w:asciiTheme="majorBidi" w:eastAsia="Times New Roman" w:hAnsiTheme="majorBidi" w:cstheme="majorBidi"/>
          <w:sz w:val="24"/>
          <w:szCs w:val="24"/>
        </w:rPr>
        <w:t xml:space="preserve">Remenyi, </w:t>
      </w:r>
      <w:r w:rsidRPr="00E66EA7">
        <w:rPr>
          <w:rFonts w:asciiTheme="majorBidi" w:eastAsia="Times New Roman" w:hAnsiTheme="majorBidi" w:cstheme="majorBidi"/>
          <w:i/>
          <w:sz w:val="24"/>
          <w:szCs w:val="24"/>
        </w:rPr>
        <w:t>Key Issues in Development</w:t>
      </w:r>
      <w:r w:rsidRPr="00E66EA7">
        <w:rPr>
          <w:rFonts w:asciiTheme="majorBidi" w:eastAsia="Times New Roman" w:hAnsiTheme="majorBidi" w:cstheme="majorBidi"/>
          <w:sz w:val="24"/>
          <w:szCs w:val="24"/>
        </w:rPr>
        <w:t xml:space="preserve"> (pp. 22-44). New York: Palgrave Macmillan.</w:t>
      </w:r>
    </w:p>
    <w:p w14:paraId="3E1B5483"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Romanova, I. (2007). </w:t>
      </w:r>
      <w:r w:rsidRPr="00E66EA7">
        <w:rPr>
          <w:rFonts w:asciiTheme="majorBidi" w:eastAsia="Times New Roman" w:hAnsiTheme="majorBidi" w:cstheme="majorBidi"/>
          <w:i/>
          <w:sz w:val="24"/>
          <w:szCs w:val="24"/>
        </w:rPr>
        <w:t>Oil Boom in Nigeria and its Consequences for the Country s Economic Development.</w:t>
      </w:r>
      <w:r w:rsidRPr="00E66EA7">
        <w:rPr>
          <w:rFonts w:asciiTheme="majorBidi" w:eastAsia="Times New Roman" w:hAnsiTheme="majorBidi" w:cstheme="majorBidi"/>
          <w:sz w:val="24"/>
          <w:szCs w:val="24"/>
        </w:rPr>
        <w:t xml:space="preserve"> Munich: GRIN.</w:t>
      </w:r>
    </w:p>
    <w:p w14:paraId="3985EC9F" w14:textId="77777777" w:rsidR="007F45D1" w:rsidRPr="00E66EA7" w:rsidRDefault="007F45D1" w:rsidP="007F45D1">
      <w:pPr>
        <w:spacing w:line="360" w:lineRule="auto"/>
        <w:ind w:left="709" w:right="-85" w:hanging="709"/>
        <w:jc w:val="both"/>
        <w:rPr>
          <w:rFonts w:asciiTheme="majorBidi" w:eastAsia="Times New Roman" w:hAnsiTheme="majorBidi" w:cstheme="majorBidi"/>
          <w:sz w:val="24"/>
          <w:szCs w:val="24"/>
        </w:rPr>
      </w:pPr>
    </w:p>
    <w:p w14:paraId="61D37118" w14:textId="77777777" w:rsidR="007F45D1" w:rsidRPr="001936DE" w:rsidRDefault="007F45D1" w:rsidP="007F45D1">
      <w:pPr>
        <w:spacing w:line="360" w:lineRule="auto"/>
        <w:ind w:left="709" w:right="-85" w:hanging="709"/>
        <w:jc w:val="both"/>
        <w:rPr>
          <w:rFonts w:asciiTheme="majorBidi" w:eastAsia="Times New Roman" w:hAnsiTheme="majorBidi" w:cstheme="majorBidi"/>
          <w:i/>
          <w:sz w:val="24"/>
          <w:szCs w:val="24"/>
        </w:rPr>
      </w:pPr>
      <w:r w:rsidRPr="00E66EA7">
        <w:rPr>
          <w:rFonts w:asciiTheme="majorBidi" w:eastAsia="Times New Roman" w:hAnsiTheme="majorBidi" w:cstheme="majorBidi"/>
          <w:sz w:val="24"/>
          <w:szCs w:val="24"/>
        </w:rPr>
        <w:t xml:space="preserve">Ruta, M., &amp; Venables, A. J. (2012). </w:t>
      </w:r>
      <w:r w:rsidRPr="00E66EA7">
        <w:rPr>
          <w:rFonts w:asciiTheme="majorBidi" w:eastAsia="Times New Roman" w:hAnsiTheme="majorBidi" w:cstheme="majorBidi"/>
          <w:i/>
          <w:sz w:val="24"/>
          <w:szCs w:val="24"/>
        </w:rPr>
        <w:t>International Trade in Natural Resources: Practice</w:t>
      </w:r>
      <w:r>
        <w:rPr>
          <w:rFonts w:asciiTheme="majorBidi" w:eastAsia="Times New Roman" w:hAnsiTheme="majorBidi" w:cstheme="majorBidi"/>
          <w:i/>
          <w:sz w:val="24"/>
          <w:szCs w:val="24"/>
        </w:rPr>
        <w:t xml:space="preserve"> </w:t>
      </w:r>
      <w:r w:rsidRPr="00E66EA7">
        <w:rPr>
          <w:rFonts w:asciiTheme="majorBidi" w:eastAsia="Times New Roman" w:hAnsiTheme="majorBidi" w:cstheme="majorBidi"/>
          <w:i/>
          <w:sz w:val="24"/>
          <w:szCs w:val="24"/>
        </w:rPr>
        <w:t>and Policy.</w:t>
      </w:r>
      <w:r w:rsidRPr="00E66EA7">
        <w:rPr>
          <w:rFonts w:asciiTheme="majorBidi" w:eastAsia="Times New Roman" w:hAnsiTheme="majorBidi" w:cstheme="majorBidi"/>
          <w:sz w:val="24"/>
          <w:szCs w:val="24"/>
        </w:rPr>
        <w:t xml:space="preserve"> Switzerland: World Trade Organization.</w:t>
      </w:r>
    </w:p>
    <w:p w14:paraId="07A67DB0" w14:textId="77777777" w:rsidR="007F45D1" w:rsidRPr="00E66EA7" w:rsidRDefault="007F45D1" w:rsidP="007F45D1">
      <w:pPr>
        <w:tabs>
          <w:tab w:val="left" w:pos="1520"/>
        </w:tabs>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Ugwu,</w:t>
      </w:r>
      <w:r>
        <w:rPr>
          <w:rFonts w:asciiTheme="majorBidi" w:eastAsia="Times New Roman" w:hAnsiTheme="majorBidi" w:cstheme="majorBidi"/>
          <w:sz w:val="24"/>
          <w:szCs w:val="24"/>
        </w:rPr>
        <w:t xml:space="preserve"> </w:t>
      </w:r>
      <w:r w:rsidRPr="00E66EA7">
        <w:rPr>
          <w:rFonts w:asciiTheme="majorBidi" w:eastAsia="Times New Roman" w:hAnsiTheme="majorBidi" w:cstheme="majorBidi"/>
          <w:sz w:val="24"/>
          <w:szCs w:val="24"/>
        </w:rPr>
        <w:t xml:space="preserve">C. A. (2009). The Imperatives of National Development Programmes Harmonization in Nigeria: Vision 2020, Millennium Development Goals and Seven Point Agenda. </w:t>
      </w:r>
      <w:r w:rsidRPr="00E66EA7">
        <w:rPr>
          <w:rFonts w:asciiTheme="majorBidi" w:eastAsia="Times New Roman" w:hAnsiTheme="majorBidi" w:cstheme="majorBidi"/>
          <w:i/>
          <w:sz w:val="24"/>
          <w:szCs w:val="24"/>
        </w:rPr>
        <w:t>Nigerian Journal of Public Administration and Local Government, 14</w:t>
      </w:r>
      <w:r w:rsidRPr="00E66EA7">
        <w:rPr>
          <w:rFonts w:asciiTheme="majorBidi" w:eastAsia="Times New Roman" w:hAnsiTheme="majorBidi" w:cstheme="majorBidi"/>
          <w:sz w:val="24"/>
          <w:szCs w:val="24"/>
        </w:rPr>
        <w:t>(2), 200 – 216.</w:t>
      </w:r>
    </w:p>
    <w:p w14:paraId="193085DB" w14:textId="77777777" w:rsidR="007F45D1" w:rsidRPr="00E66EA7" w:rsidRDefault="007F45D1" w:rsidP="007F45D1">
      <w:pPr>
        <w:tabs>
          <w:tab w:val="left" w:pos="1520"/>
        </w:tabs>
        <w:spacing w:line="360" w:lineRule="auto"/>
        <w:ind w:left="709" w:right="-85" w:hanging="709"/>
        <w:jc w:val="both"/>
        <w:rPr>
          <w:rFonts w:asciiTheme="majorBidi" w:eastAsia="Times New Roman" w:hAnsiTheme="majorBidi" w:cstheme="majorBidi"/>
          <w:sz w:val="24"/>
          <w:szCs w:val="24"/>
        </w:rPr>
      </w:pPr>
      <w:r w:rsidRPr="00E66EA7">
        <w:rPr>
          <w:rFonts w:asciiTheme="majorBidi" w:eastAsia="Times New Roman" w:hAnsiTheme="majorBidi" w:cstheme="majorBidi"/>
          <w:sz w:val="24"/>
          <w:szCs w:val="24"/>
        </w:rPr>
        <w:t xml:space="preserve">Umar, G., &amp; Abdulhakeem, K. A. (2010). Oil Price Shocks and the Nigeria Economy: a Variance Autoregressive (VAR) model. </w:t>
      </w:r>
      <w:r w:rsidRPr="00E66EA7">
        <w:rPr>
          <w:rFonts w:asciiTheme="majorBidi" w:eastAsia="Times New Roman" w:hAnsiTheme="majorBidi" w:cstheme="majorBidi"/>
          <w:i/>
          <w:sz w:val="24"/>
          <w:szCs w:val="24"/>
        </w:rPr>
        <w:t>International Journal of Business and Management, 5</w:t>
      </w:r>
      <w:r w:rsidRPr="00E66EA7">
        <w:rPr>
          <w:rFonts w:asciiTheme="majorBidi" w:eastAsia="Times New Roman" w:hAnsiTheme="majorBidi" w:cstheme="majorBidi"/>
          <w:sz w:val="24"/>
          <w:szCs w:val="24"/>
        </w:rPr>
        <w:t>(8), 38-49.</w:t>
      </w:r>
    </w:p>
    <w:p w14:paraId="758BEFE2" w14:textId="77777777" w:rsidR="007F45D1" w:rsidRPr="00E66EA7" w:rsidRDefault="007F45D1" w:rsidP="007F45D1">
      <w:pPr>
        <w:spacing w:line="360" w:lineRule="auto"/>
        <w:ind w:left="709" w:right="-85" w:hanging="709"/>
        <w:jc w:val="both"/>
        <w:rPr>
          <w:rFonts w:asciiTheme="majorBidi" w:hAnsiTheme="majorBidi" w:cstheme="majorBidi"/>
          <w:sz w:val="24"/>
          <w:szCs w:val="24"/>
        </w:rPr>
      </w:pPr>
    </w:p>
    <w:p w14:paraId="29D7A15A" w14:textId="77777777" w:rsidR="007F45D1" w:rsidRDefault="007F45D1"/>
    <w:sectPr w:rsidR="007F45D1" w:rsidSect="007F45D1">
      <w:pgSz w:w="11737" w:h="14912" w:code="9"/>
      <w:pgMar w:top="1429" w:right="1729" w:bottom="1440"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9764"/>
      <w:docPartObj>
        <w:docPartGallery w:val="Page Numbers (Bottom of Page)"/>
        <w:docPartUnique/>
      </w:docPartObj>
    </w:sdtPr>
    <w:sdtContent>
      <w:p w14:paraId="72E46C02" w14:textId="77777777" w:rsidR="00000000" w:rsidRDefault="0000000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40107872"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8F607EC"/>
    <w:multiLevelType w:val="hybridMultilevel"/>
    <w:tmpl w:val="267021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773535"/>
    <w:multiLevelType w:val="multilevel"/>
    <w:tmpl w:val="0268A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E43DC"/>
    <w:multiLevelType w:val="multilevel"/>
    <w:tmpl w:val="7772BDE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34D42"/>
    <w:multiLevelType w:val="hybridMultilevel"/>
    <w:tmpl w:val="267021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5592E"/>
    <w:multiLevelType w:val="multilevel"/>
    <w:tmpl w:val="1BD289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15:restartNumberingAfterBreak="0">
    <w:nsid w:val="52654277"/>
    <w:multiLevelType w:val="multilevel"/>
    <w:tmpl w:val="1ECA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EC5BB4"/>
    <w:multiLevelType w:val="multilevel"/>
    <w:tmpl w:val="8658401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15:restartNumberingAfterBreak="0">
    <w:nsid w:val="70B80DED"/>
    <w:multiLevelType w:val="hybridMultilevel"/>
    <w:tmpl w:val="E342046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49987514">
    <w:abstractNumId w:val="0"/>
  </w:num>
  <w:num w:numId="2" w16cid:durableId="448595357">
    <w:abstractNumId w:val="6"/>
  </w:num>
  <w:num w:numId="3" w16cid:durableId="333461273">
    <w:abstractNumId w:val="2"/>
  </w:num>
  <w:num w:numId="4" w16cid:durableId="87313278">
    <w:abstractNumId w:val="1"/>
  </w:num>
  <w:num w:numId="5" w16cid:durableId="2026781057">
    <w:abstractNumId w:val="10"/>
  </w:num>
  <w:num w:numId="6" w16cid:durableId="51172618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412463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759827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916219">
    <w:abstractNumId w:val="3"/>
  </w:num>
  <w:num w:numId="10" w16cid:durableId="1476069825">
    <w:abstractNumId w:val="4"/>
  </w:num>
  <w:num w:numId="11" w16cid:durableId="116799032">
    <w:abstractNumId w:val="5"/>
  </w:num>
  <w:num w:numId="12" w16cid:durableId="1176769316">
    <w:abstractNumId w:val="7"/>
  </w:num>
  <w:num w:numId="13" w16cid:durableId="840583542">
    <w:abstractNumId w:val="13"/>
  </w:num>
  <w:num w:numId="14" w16cid:durableId="433521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D1"/>
    <w:rsid w:val="00146A4D"/>
    <w:rsid w:val="007F45D1"/>
    <w:rsid w:val="00C520EA"/>
    <w:rsid w:val="00D56A3E"/>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0F6C"/>
  <w15:chartTrackingRefBased/>
  <w15:docId w15:val="{96D0477C-900D-425A-927F-500AB141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5D1"/>
    <w:pPr>
      <w:spacing w:after="0" w:line="240" w:lineRule="auto"/>
    </w:pPr>
    <w:rPr>
      <w:rFonts w:ascii="Calibri" w:eastAsia="Calibri" w:hAnsi="Calibri" w:cs="Arial"/>
      <w:kern w:val="0"/>
      <w:sz w:val="20"/>
      <w:szCs w:val="20"/>
      <w:lang w:val="en-US"/>
      <w14:ligatures w14:val="none"/>
    </w:rPr>
  </w:style>
  <w:style w:type="paragraph" w:styleId="Heading1">
    <w:name w:val="heading 1"/>
    <w:basedOn w:val="Normal"/>
    <w:next w:val="Normal"/>
    <w:link w:val="Heading1Char"/>
    <w:uiPriority w:val="9"/>
    <w:qFormat/>
    <w:rsid w:val="007F4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5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5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5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5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5D1"/>
    <w:rPr>
      <w:rFonts w:eastAsiaTheme="majorEastAsia" w:cstheme="majorBidi"/>
      <w:color w:val="272727" w:themeColor="text1" w:themeTint="D8"/>
    </w:rPr>
  </w:style>
  <w:style w:type="paragraph" w:styleId="Title">
    <w:name w:val="Title"/>
    <w:basedOn w:val="Normal"/>
    <w:next w:val="Normal"/>
    <w:link w:val="TitleChar"/>
    <w:uiPriority w:val="10"/>
    <w:qFormat/>
    <w:rsid w:val="007F45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5D1"/>
    <w:pPr>
      <w:spacing w:before="160"/>
      <w:jc w:val="center"/>
    </w:pPr>
    <w:rPr>
      <w:i/>
      <w:iCs/>
      <w:color w:val="404040" w:themeColor="text1" w:themeTint="BF"/>
    </w:rPr>
  </w:style>
  <w:style w:type="character" w:customStyle="1" w:styleId="QuoteChar">
    <w:name w:val="Quote Char"/>
    <w:basedOn w:val="DefaultParagraphFont"/>
    <w:link w:val="Quote"/>
    <w:uiPriority w:val="29"/>
    <w:rsid w:val="007F45D1"/>
    <w:rPr>
      <w:i/>
      <w:iCs/>
      <w:color w:val="404040" w:themeColor="text1" w:themeTint="BF"/>
    </w:rPr>
  </w:style>
  <w:style w:type="paragraph" w:styleId="ListParagraph">
    <w:name w:val="List Paragraph"/>
    <w:basedOn w:val="Normal"/>
    <w:uiPriority w:val="34"/>
    <w:qFormat/>
    <w:rsid w:val="007F45D1"/>
    <w:pPr>
      <w:ind w:left="720"/>
      <w:contextualSpacing/>
    </w:pPr>
  </w:style>
  <w:style w:type="character" w:styleId="IntenseEmphasis">
    <w:name w:val="Intense Emphasis"/>
    <w:basedOn w:val="DefaultParagraphFont"/>
    <w:uiPriority w:val="21"/>
    <w:qFormat/>
    <w:rsid w:val="007F45D1"/>
    <w:rPr>
      <w:i/>
      <w:iCs/>
      <w:color w:val="0F4761" w:themeColor="accent1" w:themeShade="BF"/>
    </w:rPr>
  </w:style>
  <w:style w:type="paragraph" w:styleId="IntenseQuote">
    <w:name w:val="Intense Quote"/>
    <w:basedOn w:val="Normal"/>
    <w:next w:val="Normal"/>
    <w:link w:val="IntenseQuoteChar"/>
    <w:uiPriority w:val="30"/>
    <w:qFormat/>
    <w:rsid w:val="007F4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5D1"/>
    <w:rPr>
      <w:i/>
      <w:iCs/>
      <w:color w:val="0F4761" w:themeColor="accent1" w:themeShade="BF"/>
    </w:rPr>
  </w:style>
  <w:style w:type="character" w:styleId="IntenseReference">
    <w:name w:val="Intense Reference"/>
    <w:basedOn w:val="DefaultParagraphFont"/>
    <w:uiPriority w:val="32"/>
    <w:qFormat/>
    <w:rsid w:val="007F45D1"/>
    <w:rPr>
      <w:b/>
      <w:bCs/>
      <w:smallCaps/>
      <w:color w:val="0F4761" w:themeColor="accent1" w:themeShade="BF"/>
      <w:spacing w:val="5"/>
    </w:rPr>
  </w:style>
  <w:style w:type="paragraph" w:styleId="Header">
    <w:name w:val="header"/>
    <w:basedOn w:val="Normal"/>
    <w:link w:val="HeaderChar"/>
    <w:uiPriority w:val="99"/>
    <w:semiHidden/>
    <w:unhideWhenUsed/>
    <w:rsid w:val="007F45D1"/>
    <w:pPr>
      <w:tabs>
        <w:tab w:val="center" w:pos="4680"/>
        <w:tab w:val="right" w:pos="9360"/>
      </w:tabs>
    </w:pPr>
  </w:style>
  <w:style w:type="character" w:customStyle="1" w:styleId="HeaderChar">
    <w:name w:val="Header Char"/>
    <w:basedOn w:val="DefaultParagraphFont"/>
    <w:link w:val="Header"/>
    <w:uiPriority w:val="99"/>
    <w:semiHidden/>
    <w:rsid w:val="007F45D1"/>
    <w:rPr>
      <w:rFonts w:ascii="Calibri" w:eastAsia="Calibri" w:hAnsi="Calibri" w:cs="Arial"/>
      <w:kern w:val="0"/>
      <w:sz w:val="20"/>
      <w:szCs w:val="20"/>
      <w:lang w:val="en-US"/>
      <w14:ligatures w14:val="none"/>
    </w:rPr>
  </w:style>
  <w:style w:type="paragraph" w:styleId="Footer">
    <w:name w:val="footer"/>
    <w:basedOn w:val="Normal"/>
    <w:link w:val="FooterChar"/>
    <w:uiPriority w:val="99"/>
    <w:unhideWhenUsed/>
    <w:rsid w:val="007F45D1"/>
    <w:pPr>
      <w:tabs>
        <w:tab w:val="center" w:pos="4680"/>
        <w:tab w:val="right" w:pos="9360"/>
      </w:tabs>
    </w:pPr>
  </w:style>
  <w:style w:type="character" w:customStyle="1" w:styleId="FooterChar">
    <w:name w:val="Footer Char"/>
    <w:basedOn w:val="DefaultParagraphFont"/>
    <w:link w:val="Footer"/>
    <w:uiPriority w:val="99"/>
    <w:rsid w:val="007F45D1"/>
    <w:rPr>
      <w:rFonts w:ascii="Calibri" w:eastAsia="Calibri" w:hAnsi="Calibri" w:cs="Arial"/>
      <w:kern w:val="0"/>
      <w:sz w:val="20"/>
      <w:szCs w:val="20"/>
      <w:lang w:val="en-US"/>
      <w14:ligatures w14:val="none"/>
    </w:rPr>
  </w:style>
  <w:style w:type="paragraph" w:customStyle="1" w:styleId="Default">
    <w:name w:val="Default"/>
    <w:rsid w:val="007F45D1"/>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NormalWeb">
    <w:name w:val="Normal (Web)"/>
    <w:basedOn w:val="Normal"/>
    <w:uiPriority w:val="99"/>
    <w:semiHidden/>
    <w:unhideWhenUsed/>
    <w:rsid w:val="007F45D1"/>
    <w:pPr>
      <w:spacing w:before="100" w:beforeAutospacing="1" w:after="100" w:afterAutospacing="1"/>
    </w:pPr>
    <w:rPr>
      <w:rFonts w:ascii="Times New Roman" w:eastAsia="Times New Roman" w:hAnsi="Times New Roman" w:cs="Times New Roman"/>
      <w:sz w:val="24"/>
      <w:szCs w:val="24"/>
      <w:lang w:val="en-NG" w:eastAsia="en-NG"/>
    </w:rPr>
  </w:style>
  <w:style w:type="table" w:styleId="TableGrid">
    <w:name w:val="Table Grid"/>
    <w:basedOn w:val="TableNormal"/>
    <w:uiPriority w:val="59"/>
    <w:rsid w:val="007F45D1"/>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F45D1"/>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52</Pages>
  <Words>10343</Words>
  <Characters>58960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2</cp:revision>
  <dcterms:created xsi:type="dcterms:W3CDTF">2025-04-20T21:02:00Z</dcterms:created>
  <dcterms:modified xsi:type="dcterms:W3CDTF">2025-04-20T21:14:00Z</dcterms:modified>
</cp:coreProperties>
</file>