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ONE</w:t>
      </w:r>
    </w:p>
    <w:p w:rsidR="002D46B1" w:rsidRPr="002D46B1"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D46B1">
        <w:rPr>
          <w:rFonts w:ascii="Times New Roman" w:eastAsia="Times New Roman" w:hAnsi="Times New Roman" w:cs="Times New Roman"/>
          <w:b/>
          <w:bCs/>
          <w:kern w:val="36"/>
          <w:sz w:val="24"/>
          <w:szCs w:val="24"/>
        </w:rPr>
        <w:t>INTRODUCTION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1.1 Background to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manufacturing industry remains a critical pillar of economic growth and development in Nigeria, significantly contributing to employment generation, foreign exchange earnings, and industrial diversification (Akinwale &amp; Adekunle, 2023). Within this broad sector, the application of effective marketing concepts is pivotal to the survival and growth of manufacturing firms, especially in a competitive and evolving business environment. Marketing, as a discipline, involves identifying, anticipating, and satisfying customer needs profitably (Kotler &amp; Keller, 2022). This approach has gained traction in Nigerian manufacturing industries, where companies increasingly recognize the need to align their production processes with market demand to maintain competitive advantage.</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In particular, the feed mill manufacturing sector in Nigeria has experienced significant growth, fueled by increasing demand for animal protein products such as poultry, fish, and livestock (Oluwole &amp; Ibrahim, 2024). Feed mills produce balanced feeds that enhance animal growth performance, making them essential to the agribusiness supply chain. However, despite this growth, many feed mill companies face challenges related to product differentiation, market penetration, and customer retention (Ibrahim &amp; Bello, 2023). The implementation of sound marketing concepts such as product development, pricing strategies, distribution channels, and promotional activities is essential to overcoming these challenges and driving business success.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 xml:space="preserve">The Feed Mill Company, Ilorin, Kwara State, serves as an exemplary case of a manufacturing firm striving to integrate marketing principles into its business operations. The company produces various types of feed products tailored to meet the nutritional requirements of different livestock species. In a rapidly changing marketplace characterized by diverse customer preferences and intense competition from imported feed products, the company’s marketing strategies play a crucial role in sustaining its market share and profitability (Adesina &amp; Ojo, 2025). The study of how marketing concepts are </w:t>
      </w:r>
      <w:r w:rsidRPr="002D46B1">
        <w:rPr>
          <w:rFonts w:ascii="Times New Roman" w:eastAsia="Times New Roman" w:hAnsi="Times New Roman" w:cs="Times New Roman"/>
          <w:sz w:val="24"/>
          <w:szCs w:val="24"/>
        </w:rPr>
        <w:lastRenderedPageBreak/>
        <w:t>applied within this company thus offers valuable insights into the broader manufacturing industry's dynamics in Nigeria.</w:t>
      </w:r>
    </w:p>
    <w:p w:rsidR="003D5A09"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Moreover, with the advancement of technology and increasing consumer awareness, the marketing landscape in Nigeria’s manufacturing sector continues to evolve. Firms that proactively adopt marketing concepts and leverage consumer data, branding, and effective communication strategies tend to outperform their competitors (Eze &amp; Nwankwo, 2024). Therefore, understanding the application of marketing concepts in the Feed Mill Company, Ilorin, could reveal strategic lessons beneficial to similar manufacturing enterprises seeking to improve their marketing efficacy, enhance customer satisfaction, and achieve sustainable growth.</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1.2 Statement of the Problem</w:t>
      </w:r>
    </w:p>
    <w:p w:rsidR="002D46B1" w:rsidRPr="002D46B1" w:rsidRDefault="002D46B1" w:rsidP="00C141DB">
      <w:pPr>
        <w:spacing w:after="0" w:line="360" w:lineRule="auto"/>
        <w:jc w:val="both"/>
        <w:outlineLvl w:val="2"/>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Despite the recognized importance of marketing concepts in fostering business success, many manufacturing firms in Nigeria, including the feed mill industry, struggle with effectively integrating these concepts into their operations (Ogunleye &amp; Adebayo, 2024). These struggles often manifest as inadequate market research, poor customer engagement, ineffective promotional strategies, and suboptimal pricing policies, which collectively hinder firm growth and profitability. Specifically, Feed Mill Company in Ilorin has encountered challenges related to declining sales, market share erosion, and limited brand visibility, which suggest gaps in the application of marketing principles (Salami &amp; Adegboye, 2023).</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One critical issue is the lack of customer-centric marketing approaches. Many manufacturing companies traditionally focus on production efficiency and cost minimization, often neglecting the changing preferences and expectations of their customers (Okeke &amp; Chukwu, 2024). At Feed Mill Company, there is evidence of insufficient market segmentation and targeting, resulting in a mismatch between product offerings and customer needs. Consequently, the company experiences low customer retention and loyalty, which adversely affects its competitiveness.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Additionally, the promotional strategies employed by the company have been found to be ineffective in creating awareness and influencing customer purchase decisions. With increasing competition from both local and imported feed products, the absence of a robust marketing communication plan limits the company’s ability to differentiate itself in the market (Abubakar &amp; Musa, 2025). This situation is exacerbated by poor distribution networks, which further reduce product accessibility and availability to potential customers.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Furthermore, pricing policies within the Feed Mill Company have not been adequately aligned with market realities, often resulting in prices that are either too high to attract price-sensitive customers or too low to sustain profitability (Ademola &amp; Ogun, 2023). This pricing dilemma complicates the company’s efforts to achieve financial sustainability while also satisfying diverse customer segments. These challenges underscore the urgent need for a systematic application of marketing concepts that can address these problems and enhance the company’s overall performance.</w:t>
      </w:r>
    </w:p>
    <w:p w:rsidR="002D46B1" w:rsidRPr="003D5A09" w:rsidRDefault="002D46B1" w:rsidP="00C141DB">
      <w:pPr>
        <w:pStyle w:val="ListParagraph"/>
        <w:numPr>
          <w:ilvl w:val="1"/>
          <w:numId w:val="24"/>
        </w:numPr>
        <w:spacing w:after="0" w:line="360" w:lineRule="auto"/>
        <w:jc w:val="both"/>
        <w:outlineLvl w:val="1"/>
        <w:rPr>
          <w:rFonts w:ascii="Times New Roman" w:eastAsia="Times New Roman" w:hAnsi="Times New Roman" w:cs="Times New Roman"/>
          <w:b/>
          <w:bCs/>
          <w:sz w:val="24"/>
          <w:szCs w:val="24"/>
        </w:rPr>
      </w:pPr>
      <w:r w:rsidRPr="003D5A09">
        <w:rPr>
          <w:rFonts w:ascii="Times New Roman" w:eastAsia="Times New Roman" w:hAnsi="Times New Roman" w:cs="Times New Roman"/>
          <w:b/>
          <w:bCs/>
          <w:sz w:val="24"/>
          <w:szCs w:val="24"/>
        </w:rPr>
        <w:t>Objectives of the Study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examine the extent to which marketing concepts are applied by Feed Mill Company in Ilorin.</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evaluate the impact of marketing strategies on the sales performance of the Feed Mill Company.</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identify the challenges faced by the Feed Mill Company in implementing marketing concepts.</w:t>
      </w:r>
    </w:p>
    <w:p w:rsidR="002D46B1" w:rsidRPr="0023038A"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assess the level of customer satisfaction with the marketing efforts of the Feed Mill Company.</w:t>
      </w:r>
    </w:p>
    <w:p w:rsidR="002D46B1" w:rsidRPr="003D5A09" w:rsidRDefault="002D46B1" w:rsidP="00C141DB">
      <w:pPr>
        <w:pStyle w:val="ListParagraph"/>
        <w:numPr>
          <w:ilvl w:val="0"/>
          <w:numId w:val="5"/>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To recommend strategies for improving the application of marketing concepts in the manufacturing industry in Ilorin.</w:t>
      </w:r>
    </w:p>
    <w:p w:rsidR="002D46B1" w:rsidRPr="0023038A" w:rsidRDefault="002D46B1" w:rsidP="00C141DB">
      <w:pPr>
        <w:pStyle w:val="ListParagraph"/>
        <w:numPr>
          <w:ilvl w:val="1"/>
          <w:numId w:val="6"/>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Research Questions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To what extent are marketing concepts applied by Feed Mill Company, Ilorin?</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lastRenderedPageBreak/>
        <w:t>How do marketing strategies affect the sales performance of the Feed Mill Company?</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challenges does the Feed Mill Company face in implementing marketing concepts?</w:t>
      </w:r>
    </w:p>
    <w:p w:rsidR="002D46B1" w:rsidRPr="0023038A"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How satisfied are customers with the marketing efforts of the Feed Mill Company?</w:t>
      </w:r>
    </w:p>
    <w:p w:rsidR="002D46B1" w:rsidRPr="003D5A09" w:rsidRDefault="002D46B1" w:rsidP="00C141DB">
      <w:pPr>
        <w:pStyle w:val="ListParagraph"/>
        <w:numPr>
          <w:ilvl w:val="0"/>
          <w:numId w:val="7"/>
        </w:num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sz w:val="24"/>
          <w:szCs w:val="24"/>
        </w:rPr>
        <w:t>What strategies can be employed to improve the application of marketing concepts in manufacturing firms in Ilorin?</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1.5 Research Hypotheses</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H1: There is a significant positive relationship between the application of marketing concepts and sales performanc</w:t>
      </w:r>
      <w:r w:rsidR="00C141DB">
        <w:rPr>
          <w:rFonts w:ascii="Times New Roman" w:eastAsia="Times New Roman" w:hAnsi="Times New Roman" w:cs="Times New Roman"/>
          <w:sz w:val="24"/>
          <w:szCs w:val="24"/>
        </w:rPr>
        <w:t>e of Feed Mill Company, Ilorin.</w:t>
      </w:r>
    </w:p>
    <w:p w:rsidR="00C141DB"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H2: Marketing challenges significantly affect the effective implementation of marketing</w:t>
      </w:r>
      <w:r w:rsidR="00C141DB">
        <w:rPr>
          <w:rFonts w:ascii="Times New Roman" w:eastAsia="Times New Roman" w:hAnsi="Times New Roman" w:cs="Times New Roman"/>
          <w:sz w:val="24"/>
          <w:szCs w:val="24"/>
        </w:rPr>
        <w:t xml:space="preserve"> concepts in Feed Mill Company.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H3: Customer satisfaction is positively influenced by the application of marketing concepts in Feed Mill Company.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1.6 Significance of the Study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This study is significant for several reasons. First, it contributes to the existing body of knowledge on the application of marketing concepts in the manufacturing sector, particularly within the Nigerian context where empirical research on marketing in feed mill companies is limited. The findings provide insights into how marketing principles can be strategically deployed to enhance business performance, especially in industries facing intense competition and changing consumer preferences.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Secondly, the study offers practical benefits to the Feed Mill Company, Ilorin, by identifying strengths and weaknesses in its current marketing approach. This information enables the company’s management to make informed decisions regarding marketing planning, resource allocation, and customer engagement strategies. Ultimately, improving the company’s marketing effectiveness could lead to increased sales, market share, and profitability.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lastRenderedPageBreak/>
        <w:t>Thirdly, the research benefits other manufacturing firms in Ilorin and similar environments by presenting best practices and strategies for overcoming common marketing challenges. These firms can learn from the case study to refine their marketing efforts, adopt customer-centric approaches, and better align their products with market demands.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Additionally, policymakers and industry regulators can utilize the study’s outcomes to develop supportive frameworks and policies that encourage marketing innovation and competitiveness within the manufacturing sector. By promoting marketing education and capacity-building, stakeholders can foster a more vibrant industrial ecosystem.</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Finally, the study lays a foundation for future research, encouraging scholars to explore deeper dimensions of marketing applications in manufacturing industries. This continuous inquiry is vital for adapting to evolving market trends and technological advancements, ensuring the sustainability and growth of Nigerian manufacturing enterprises.</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1.7 Scope of the Study</w:t>
      </w: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sz w:val="24"/>
          <w:szCs w:val="24"/>
        </w:rPr>
        <w:t>This study focuses on the application of marketing concepts within the manufacturing industry, specifically targeting the Feed Mill Company in Ilorin, Kwara State. The research covers key marketing elements such as product development, pricing, promotion, distribution, and customer satisfaction. Data collection and analysis will involve employees, management, and customers of the Feed Mill Company. The scope is limited to the company’s operational environment within Ilorin, with findings aimed at providing insights relevant to similar manufacturing firms in the region.</w:t>
      </w:r>
    </w:p>
    <w:p w:rsidR="002D46B1" w:rsidRPr="0023038A"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t>1.8 Limitations of the Study</w:t>
      </w:r>
    </w:p>
    <w:p w:rsidR="002D46B1" w:rsidRDefault="002D46B1" w:rsidP="00C141DB">
      <w:pPr>
        <w:spacing w:after="0" w:line="360" w:lineRule="auto"/>
        <w:jc w:val="both"/>
        <w:outlineLvl w:val="1"/>
        <w:rPr>
          <w:rFonts w:ascii="Times New Roman" w:eastAsia="Times New Roman" w:hAnsi="Times New Roman" w:cs="Times New Roman"/>
          <w:sz w:val="24"/>
          <w:szCs w:val="24"/>
        </w:rPr>
      </w:pPr>
      <w:r w:rsidRPr="002D46B1">
        <w:rPr>
          <w:rFonts w:ascii="Times New Roman" w:eastAsia="Times New Roman" w:hAnsi="Times New Roman" w:cs="Times New Roman"/>
          <w:sz w:val="24"/>
          <w:szCs w:val="24"/>
        </w:rPr>
        <w:t>The study faced limitations including time constraints and limited access to comprehensive company records due to confidentiality concerns. Additionally, the sample size may not fully represent the entire customer base, potentially affecting the generalizability of findings. Respondent bias and the willingness of participants to provide accurate information may also pose challenges. Despite these limitations, careful methodological approaches were employed to ensure data validity and reliability.</w:t>
      </w:r>
    </w:p>
    <w:p w:rsidR="00C141DB" w:rsidRPr="002D46B1" w:rsidRDefault="00C141DB" w:rsidP="00C141DB">
      <w:pPr>
        <w:spacing w:after="0" w:line="360" w:lineRule="auto"/>
        <w:jc w:val="both"/>
        <w:outlineLvl w:val="1"/>
        <w:rPr>
          <w:rFonts w:ascii="Times New Roman" w:eastAsia="Times New Roman" w:hAnsi="Times New Roman" w:cs="Times New Roman"/>
          <w:b/>
          <w:bCs/>
          <w:sz w:val="24"/>
          <w:szCs w:val="24"/>
        </w:rPr>
      </w:pPr>
    </w:p>
    <w:p w:rsidR="002D46B1" w:rsidRPr="002D46B1" w:rsidRDefault="002D46B1" w:rsidP="00C141DB">
      <w:pPr>
        <w:spacing w:after="0" w:line="360" w:lineRule="auto"/>
        <w:jc w:val="both"/>
        <w:outlineLvl w:val="1"/>
        <w:rPr>
          <w:rFonts w:ascii="Times New Roman" w:eastAsia="Times New Roman" w:hAnsi="Times New Roman" w:cs="Times New Roman"/>
          <w:b/>
          <w:bCs/>
          <w:sz w:val="24"/>
          <w:szCs w:val="24"/>
        </w:rPr>
      </w:pPr>
      <w:r w:rsidRPr="002D46B1">
        <w:rPr>
          <w:rFonts w:ascii="Times New Roman" w:eastAsia="Times New Roman" w:hAnsi="Times New Roman" w:cs="Times New Roman"/>
          <w:b/>
          <w:bCs/>
          <w:sz w:val="24"/>
          <w:szCs w:val="24"/>
        </w:rPr>
        <w:lastRenderedPageBreak/>
        <w:t>1.9 Operational Definition of Terms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Marketing Concept:</w:t>
      </w:r>
      <w:r w:rsidRPr="002D46B1">
        <w:rPr>
          <w:rFonts w:ascii="Times New Roman" w:eastAsia="Times New Roman" w:hAnsi="Times New Roman" w:cs="Times New Roman"/>
          <w:sz w:val="24"/>
          <w:szCs w:val="24"/>
        </w:rPr>
        <w:t xml:space="preserve"> A business philosophy focused on identifying and satisfying customer needs profitably.</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Manufacturing Industry:</w:t>
      </w:r>
      <w:r w:rsidRPr="002D46B1">
        <w:rPr>
          <w:rFonts w:ascii="Times New Roman" w:eastAsia="Times New Roman" w:hAnsi="Times New Roman" w:cs="Times New Roman"/>
          <w:sz w:val="24"/>
          <w:szCs w:val="24"/>
        </w:rPr>
        <w:t xml:space="preserve"> Sector involved in the production of goods using labor, machines, and tools.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Product Development:</w:t>
      </w:r>
      <w:r w:rsidRPr="002D46B1">
        <w:rPr>
          <w:rFonts w:ascii="Times New Roman" w:eastAsia="Times New Roman" w:hAnsi="Times New Roman" w:cs="Times New Roman"/>
          <w:sz w:val="24"/>
          <w:szCs w:val="24"/>
        </w:rPr>
        <w:t xml:space="preserve"> Process of designing, creating, and introducing new products to the market.</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Pricing Strategy:</w:t>
      </w:r>
      <w:r w:rsidRPr="002D46B1">
        <w:rPr>
          <w:rFonts w:ascii="Times New Roman" w:eastAsia="Times New Roman" w:hAnsi="Times New Roman" w:cs="Times New Roman"/>
          <w:sz w:val="24"/>
          <w:szCs w:val="24"/>
        </w:rPr>
        <w:t xml:space="preserve"> Approaches used to set product prices to achieve business objectives.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Promotion:</w:t>
      </w:r>
      <w:r w:rsidRPr="002D46B1">
        <w:rPr>
          <w:rFonts w:ascii="Times New Roman" w:eastAsia="Times New Roman" w:hAnsi="Times New Roman" w:cs="Times New Roman"/>
          <w:sz w:val="24"/>
          <w:szCs w:val="24"/>
        </w:rPr>
        <w:t xml:space="preserve"> Marketing communication tools used to inform and persuade customers.</w:t>
      </w:r>
    </w:p>
    <w:p w:rsidR="002D46B1" w:rsidRPr="0023038A"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Distribution:</w:t>
      </w:r>
      <w:r w:rsidRPr="002D46B1">
        <w:rPr>
          <w:rFonts w:ascii="Times New Roman" w:eastAsia="Times New Roman" w:hAnsi="Times New Roman" w:cs="Times New Roman"/>
          <w:sz w:val="24"/>
          <w:szCs w:val="24"/>
        </w:rPr>
        <w:t xml:space="preserve"> Activities involved in delivering products from producers to consumers.</w:t>
      </w:r>
    </w:p>
    <w:p w:rsidR="002D46B1" w:rsidRPr="002D46B1" w:rsidRDefault="002D46B1"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 Satisfaction:</w:t>
      </w:r>
      <w:r w:rsidRPr="002D46B1">
        <w:rPr>
          <w:rFonts w:ascii="Times New Roman" w:eastAsia="Times New Roman" w:hAnsi="Times New Roman" w:cs="Times New Roman"/>
          <w:sz w:val="24"/>
          <w:szCs w:val="24"/>
        </w:rPr>
        <w:t xml:space="preserve"> Degree to which customers are pleased with a company’s products and services.</w:t>
      </w:r>
    </w:p>
    <w:p w:rsidR="002D46B1" w:rsidRDefault="002D46B1"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82683C" w:rsidRDefault="0082683C" w:rsidP="00C141DB">
      <w:pPr>
        <w:spacing w:after="0" w:line="360" w:lineRule="auto"/>
        <w:jc w:val="both"/>
        <w:rPr>
          <w:rFonts w:ascii="Times New Roman" w:eastAsia="Times New Roman" w:hAnsi="Times New Roman" w:cs="Times New Roman"/>
          <w:sz w:val="24"/>
          <w:szCs w:val="24"/>
        </w:rPr>
      </w:pPr>
    </w:p>
    <w:p w:rsidR="0082683C" w:rsidRDefault="0082683C" w:rsidP="00C141DB">
      <w:pPr>
        <w:spacing w:after="0" w:line="360" w:lineRule="auto"/>
        <w:jc w:val="both"/>
        <w:rPr>
          <w:rFonts w:ascii="Times New Roman" w:eastAsia="Times New Roman" w:hAnsi="Times New Roman" w:cs="Times New Roman"/>
          <w:sz w:val="24"/>
          <w:szCs w:val="24"/>
        </w:rPr>
      </w:pPr>
    </w:p>
    <w:p w:rsidR="003D5A09" w:rsidRPr="002D46B1" w:rsidRDefault="003D5A09" w:rsidP="00C141DB">
      <w:pPr>
        <w:spacing w:after="0" w:line="360" w:lineRule="auto"/>
        <w:jc w:val="both"/>
        <w:rPr>
          <w:rFonts w:ascii="Times New Roman" w:eastAsia="Times New Roman" w:hAnsi="Times New Roman" w:cs="Times New Roman"/>
          <w:sz w:val="24"/>
          <w:szCs w:val="24"/>
        </w:rPr>
      </w:pPr>
    </w:p>
    <w:p w:rsidR="003D5A09" w:rsidRDefault="00C141DB" w:rsidP="00C141DB">
      <w:pPr>
        <w:pStyle w:val="Heading1"/>
        <w:spacing w:before="0" w:beforeAutospacing="0" w:after="0" w:afterAutospacing="0" w:line="360" w:lineRule="auto"/>
        <w:jc w:val="center"/>
        <w:rPr>
          <w:rStyle w:val="Strong"/>
          <w:b/>
          <w:bCs/>
          <w:sz w:val="24"/>
          <w:szCs w:val="24"/>
        </w:rPr>
      </w:pPr>
      <w:r>
        <w:rPr>
          <w:rStyle w:val="Strong"/>
          <w:b/>
          <w:bCs/>
          <w:sz w:val="24"/>
          <w:szCs w:val="24"/>
        </w:rPr>
        <w:lastRenderedPageBreak/>
        <w:t>CHAPTER TWO</w:t>
      </w:r>
    </w:p>
    <w:p w:rsidR="002D46B1" w:rsidRPr="0023038A" w:rsidRDefault="00C141DB" w:rsidP="00C141DB">
      <w:pPr>
        <w:pStyle w:val="Heading1"/>
        <w:spacing w:before="0" w:beforeAutospacing="0" w:after="0" w:afterAutospacing="0" w:line="360" w:lineRule="auto"/>
        <w:jc w:val="center"/>
        <w:rPr>
          <w:sz w:val="24"/>
          <w:szCs w:val="24"/>
        </w:rPr>
      </w:pPr>
      <w:r w:rsidRPr="0023038A">
        <w:rPr>
          <w:rStyle w:val="Strong"/>
          <w:b/>
          <w:bCs/>
          <w:sz w:val="24"/>
          <w:szCs w:val="24"/>
        </w:rPr>
        <w:t>LITERATURE REVIEW</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2.0 Preamble</w:t>
      </w:r>
    </w:p>
    <w:p w:rsidR="002D46B1" w:rsidRPr="0023038A" w:rsidRDefault="002D46B1" w:rsidP="00C141DB">
      <w:pPr>
        <w:pStyle w:val="NormalWeb"/>
        <w:spacing w:before="0" w:beforeAutospacing="0" w:after="0" w:afterAutospacing="0" w:line="360" w:lineRule="auto"/>
        <w:jc w:val="both"/>
      </w:pPr>
      <w:r w:rsidRPr="0023038A">
        <w:t>The application of marketing concepts in manufacturing has garnered significant attention in recent years due to the growing need for firms to remain competitive in an ever-changing market environment. This chapter reviews relevant literature on marketing concepts, their implementation in the manufacturing sector, and their effects on firm performance. The review is organized into three main sections: conceptual framework, theoretical framework, and empirical review. Each section draws from scholarly articles, industry reports, and contemporary studies relevant to the Nigerian manufacturing context, with a specific focus on feed mill operations.</w:t>
      </w:r>
    </w:p>
    <w:p w:rsidR="002D46B1" w:rsidRPr="0023038A" w:rsidRDefault="002D46B1" w:rsidP="00C141DB">
      <w:pPr>
        <w:pStyle w:val="Heading2"/>
        <w:spacing w:before="0" w:beforeAutospacing="0" w:after="0" w:afterAutospacing="0" w:line="360" w:lineRule="auto"/>
        <w:jc w:val="both"/>
        <w:rPr>
          <w:sz w:val="24"/>
          <w:szCs w:val="24"/>
        </w:rPr>
      </w:pPr>
      <w:r w:rsidRPr="0023038A">
        <w:rPr>
          <w:rStyle w:val="Strong"/>
          <w:b/>
          <w:bCs/>
          <w:sz w:val="24"/>
          <w:szCs w:val="24"/>
        </w:rPr>
        <w:t>2.1 Conceptual Framework</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2.1.1 The Marketing Concept</w:t>
      </w:r>
    </w:p>
    <w:p w:rsidR="002D46B1" w:rsidRPr="0023038A" w:rsidRDefault="002D46B1" w:rsidP="00C141DB">
      <w:pPr>
        <w:pStyle w:val="NormalWeb"/>
        <w:spacing w:before="0" w:beforeAutospacing="0" w:after="0" w:afterAutospacing="0" w:line="360" w:lineRule="auto"/>
        <w:jc w:val="both"/>
      </w:pPr>
      <w:r w:rsidRPr="0023038A">
        <w:t>The marketing concept is a business philosophy that places the needs and wants of customers at the center of an organization’s activities. It posits that the key to achieving organizational goals lies in determining the needs and desires of target markets and delivering desired satisfactions more effectively and efficiently than competitors (Kotler &amp; Keller, 2022). This concept is particularly relevant in the manufacturing industry, where a deep understanding of customer preferences can inform product design, pricing, and delivery mechanisms.</w:t>
      </w:r>
    </w:p>
    <w:p w:rsidR="002D46B1" w:rsidRPr="0023038A" w:rsidRDefault="002D46B1" w:rsidP="00C141DB">
      <w:pPr>
        <w:pStyle w:val="NormalWeb"/>
        <w:spacing w:before="0" w:beforeAutospacing="0" w:after="0" w:afterAutospacing="0" w:line="360" w:lineRule="auto"/>
        <w:jc w:val="both"/>
      </w:pPr>
      <w:r w:rsidRPr="0023038A">
        <w:t>Manufacturing firms, especially feed mills, must move from a production-oriented approach to a market-oriented strategy. This means producing what the market demands rather than what the firm can produce. Adopting the marketing concept helps manufacturing firms avoid overproduction, reduce inventory costs, and improve customer satisfaction. In Nigeria, where competition in the feed mill industry is intensifying, understanding the marketing concept becomes essential for survival and profitability (Olayemi &amp; Ayinde, 2023).</w:t>
      </w:r>
    </w:p>
    <w:p w:rsidR="002D46B1" w:rsidRPr="0023038A" w:rsidRDefault="002D46B1" w:rsidP="00C141DB">
      <w:pPr>
        <w:pStyle w:val="NormalWeb"/>
        <w:spacing w:before="0" w:beforeAutospacing="0" w:after="0" w:afterAutospacing="0" w:line="360" w:lineRule="auto"/>
        <w:jc w:val="both"/>
      </w:pPr>
      <w:r w:rsidRPr="0023038A">
        <w:lastRenderedPageBreak/>
        <w:t>Several studies suggest that the adoption of the marketing concept leads to improved product innovation and market penetration. When manufacturers prioritize the customer, they are more likely to introduce relevant and high-quality products, supported by effective promotional and distribution strategies (Adeola &amp; Ogunbanjo, 2022). Thus, the marketing concept serves as the foundational framework guiding business strategies in competitive industries such as feed production.</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2.1.2 Product Strategy</w:t>
      </w:r>
    </w:p>
    <w:p w:rsidR="002D46B1" w:rsidRPr="0023038A" w:rsidRDefault="002D46B1" w:rsidP="00C141DB">
      <w:pPr>
        <w:pStyle w:val="NormalWeb"/>
        <w:spacing w:before="0" w:beforeAutospacing="0" w:after="0" w:afterAutospacing="0" w:line="360" w:lineRule="auto"/>
        <w:jc w:val="both"/>
      </w:pPr>
      <w:r w:rsidRPr="0023038A">
        <w:t>A product strategy involves the planning and execution of decisions concerning the design, features, branding, and packaging of a product to satisfy consumer needs and wants (Kotler et al., 2021). In the context of feed mill manufacturing, product strategy is critical, as feed quality, nutrient content, and packaging influence customer buying decisions and livestock performance outcomes.</w:t>
      </w:r>
    </w:p>
    <w:p w:rsidR="002D46B1" w:rsidRPr="0023038A" w:rsidRDefault="002D46B1" w:rsidP="00C141DB">
      <w:pPr>
        <w:pStyle w:val="NormalWeb"/>
        <w:spacing w:before="0" w:beforeAutospacing="0" w:after="0" w:afterAutospacing="0" w:line="360" w:lineRule="auto"/>
        <w:jc w:val="both"/>
      </w:pPr>
      <w:r w:rsidRPr="0023038A">
        <w:t>The success of feed mill companies in Ilorin and across Nigeria often depends on their ability to develop product lines that are tailored to specific livestock species—such as poultry, cattle, or fish—and stages of animal growth (Ogunyemi &amp; Yusuf, 2024). Firms that continuously innovate and improve product quality are more likely to attract and retain customers in the agricultural sector.</w:t>
      </w:r>
    </w:p>
    <w:p w:rsidR="002D46B1" w:rsidRPr="0023038A" w:rsidRDefault="002D46B1" w:rsidP="00C141DB">
      <w:pPr>
        <w:pStyle w:val="NormalWeb"/>
        <w:spacing w:before="0" w:beforeAutospacing="0" w:after="0" w:afterAutospacing="0" w:line="360" w:lineRule="auto"/>
        <w:jc w:val="both"/>
      </w:pPr>
      <w:r w:rsidRPr="0023038A">
        <w:t>Moreover, product differentiation through unique branding and quality assurance enables feed mill companies to compete effectively in both local and regional markets. Innovation in product formulation also adds value by improving animal health and growth rates, which in turn enhances customer loyalty (Adebayo &amp; Tunde, 2023). Therefore, an effective product strategy is not only central to marketing success but also essential to fulfilling the company’s value proposition to customers.</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2.1.3 Pricing Strategy</w:t>
      </w:r>
    </w:p>
    <w:p w:rsidR="002D46B1" w:rsidRPr="0023038A" w:rsidRDefault="002D46B1" w:rsidP="00C141DB">
      <w:pPr>
        <w:pStyle w:val="NormalWeb"/>
        <w:spacing w:before="0" w:beforeAutospacing="0" w:after="0" w:afterAutospacing="0" w:line="360" w:lineRule="auto"/>
        <w:jc w:val="both"/>
      </w:pPr>
      <w:r w:rsidRPr="0023038A">
        <w:t>Pricing strategy refers to the methods and rationale used by companies to determine the price of their products in a way that balances profitability with customer value. For feed mill companies, pricing is influenced by raw material costs, competition, market demand, and customer purchasing power (Adeyemi &amp; Kolawole, 2022).</w:t>
      </w:r>
    </w:p>
    <w:p w:rsidR="002D46B1" w:rsidRPr="0023038A" w:rsidRDefault="002D46B1" w:rsidP="00C141DB">
      <w:pPr>
        <w:pStyle w:val="NormalWeb"/>
        <w:spacing w:before="0" w:beforeAutospacing="0" w:after="0" w:afterAutospacing="0" w:line="360" w:lineRule="auto"/>
        <w:jc w:val="both"/>
      </w:pPr>
      <w:r w:rsidRPr="0023038A">
        <w:lastRenderedPageBreak/>
        <w:t>Pricing decisions can significantly affect the firm's market position and revenue generation. In the Nigerian manufacturing industry, feed mill firms that adopt cost-based pricing without considering customer expectations may find themselves losing market share to more customer-focused competitors. Conversely, companies that employ value-based pricing—where prices reflect the perceived value to the customer—tend to enjoy better brand perception and customer loyalty (Eze &amp; Chidiebere, 2023).</w:t>
      </w:r>
    </w:p>
    <w:p w:rsidR="002D46B1" w:rsidRPr="0023038A" w:rsidRDefault="002D46B1" w:rsidP="00C141DB">
      <w:pPr>
        <w:pStyle w:val="NormalWeb"/>
        <w:spacing w:before="0" w:beforeAutospacing="0" w:after="0" w:afterAutospacing="0" w:line="360" w:lineRule="auto"/>
        <w:jc w:val="both"/>
      </w:pPr>
      <w:r w:rsidRPr="0023038A">
        <w:t>Flexible pricing strategies such as discounts, promotional pricing, and tiered pricing structures can also attract different market segments. However, feed mill firms must ensure that pricing strategies align with overall business objectives and market conditions to remain competitive and profitable (Bamidele &amp; Akinyemi, 2024).</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2.1.4 Promotion Strategy</w:t>
      </w:r>
    </w:p>
    <w:p w:rsidR="002D46B1" w:rsidRPr="0023038A" w:rsidRDefault="002D46B1" w:rsidP="00C141DB">
      <w:pPr>
        <w:pStyle w:val="NormalWeb"/>
        <w:spacing w:before="0" w:beforeAutospacing="0" w:after="0" w:afterAutospacing="0" w:line="360" w:lineRule="auto"/>
        <w:jc w:val="both"/>
      </w:pPr>
      <w:r w:rsidRPr="0023038A">
        <w:t>Promotion refers to all the marketing communication activities undertaken to inform, persuade, and remind customers about a company’s products or services (Kotler &amp; Armstrong, 2021). This includes advertising, personal selling, public relations, sales promotions, and digital marketing.</w:t>
      </w:r>
    </w:p>
    <w:p w:rsidR="002D46B1" w:rsidRPr="0023038A" w:rsidRDefault="002D46B1" w:rsidP="00C141DB">
      <w:pPr>
        <w:pStyle w:val="NormalWeb"/>
        <w:spacing w:before="0" w:beforeAutospacing="0" w:after="0" w:afterAutospacing="0" w:line="360" w:lineRule="auto"/>
        <w:jc w:val="both"/>
      </w:pPr>
      <w:r w:rsidRPr="0023038A">
        <w:t>For feed mill companies, promotion plays a vital role in market awareness, brand positioning, and customer acquisition. In an industry where customers often rely on trust and consistency, promotional efforts must highlight product quality, benefits, and testimonials from satisfied clients. Firms that effectively communicate their unique selling propositions are more likely to gain market share (Obasi &amp; Okonkwo, 2024).</w:t>
      </w:r>
    </w:p>
    <w:p w:rsidR="002D46B1" w:rsidRDefault="002D46B1" w:rsidP="00C141DB">
      <w:pPr>
        <w:pStyle w:val="NormalWeb"/>
        <w:spacing w:before="0" w:beforeAutospacing="0" w:after="0" w:afterAutospacing="0" w:line="360" w:lineRule="auto"/>
        <w:jc w:val="both"/>
      </w:pPr>
      <w:r w:rsidRPr="0023038A">
        <w:t>Traditional promotional channels such as radio jingles, flyers, and agricultural fairs are still relevant in rural parts of Kwara State. However, digital platforms like social media and mobile marketing are increasingly being adopted by innovative feed mill firms to engage younger and more tech-savvy customers (Ayeni &amp; Suleiman, 2023). A well-crafted promotion strategy is essential for establishing brand presence and driving sales growth.</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lastRenderedPageBreak/>
        <w:t>2.1.5 Distribution Strategy</w:t>
      </w:r>
    </w:p>
    <w:p w:rsidR="002D46B1" w:rsidRPr="0023038A" w:rsidRDefault="002D46B1" w:rsidP="00C141DB">
      <w:pPr>
        <w:pStyle w:val="NormalWeb"/>
        <w:spacing w:before="0" w:beforeAutospacing="0" w:after="0" w:afterAutospacing="0" w:line="360" w:lineRule="auto"/>
        <w:jc w:val="both"/>
      </w:pPr>
      <w:r w:rsidRPr="0023038A">
        <w:t>Distribution strategy encompasses the methods and logistics used to make products available to consumers at the right place and time. For manufacturing firms, including feed mills, distribution plays a crucial role in ensuring that products reach retailers, farms, and end-users efficiently (Ajayi &amp; Musa, 2023).</w:t>
      </w:r>
    </w:p>
    <w:p w:rsidR="002D46B1" w:rsidRPr="0023038A" w:rsidRDefault="002D46B1" w:rsidP="00C141DB">
      <w:pPr>
        <w:pStyle w:val="NormalWeb"/>
        <w:spacing w:before="0" w:beforeAutospacing="0" w:after="0" w:afterAutospacing="0" w:line="360" w:lineRule="auto"/>
        <w:jc w:val="both"/>
      </w:pPr>
      <w:r w:rsidRPr="0023038A">
        <w:t>An effective distribution network improves customer access and satisfaction. Feed mill companies often adopt a mix of direct and indirect channels—such as company-owned outlets, third-party distributors, and retail shops—to enhance product reach. In Ilorin, many firms also use delivery trucks to service remote areas, particularly farming communities (Idowu &amp; Bello, 2024).</w:t>
      </w:r>
    </w:p>
    <w:p w:rsidR="002D46B1" w:rsidRPr="0023038A" w:rsidRDefault="002D46B1" w:rsidP="00C141DB">
      <w:pPr>
        <w:pStyle w:val="NormalWeb"/>
        <w:spacing w:before="0" w:beforeAutospacing="0" w:after="0" w:afterAutospacing="0" w:line="360" w:lineRule="auto"/>
        <w:jc w:val="both"/>
      </w:pPr>
      <w:r w:rsidRPr="0023038A">
        <w:t>The distribution strategy must be aligned with the firm’s marketing objectives. Companies that fail to ensure product availability risk losing customers to competitors with more robust distribution networks. Moreover, incorporating logistics technology and inventory management tools can improve supply chain efficiency and reduce stockouts (Afolabi &amp; Adeyinka, 2022).</w:t>
      </w:r>
    </w:p>
    <w:p w:rsidR="002D46B1" w:rsidRPr="0023038A" w:rsidRDefault="002D46B1" w:rsidP="00C141DB">
      <w:pPr>
        <w:pStyle w:val="Heading3"/>
        <w:spacing w:before="0" w:beforeAutospacing="0" w:after="0" w:afterAutospacing="0" w:line="360" w:lineRule="auto"/>
        <w:jc w:val="both"/>
        <w:rPr>
          <w:sz w:val="24"/>
          <w:szCs w:val="24"/>
        </w:rPr>
      </w:pPr>
      <w:r w:rsidRPr="0023038A">
        <w:rPr>
          <w:rStyle w:val="Strong"/>
          <w:b/>
          <w:bCs/>
          <w:sz w:val="24"/>
          <w:szCs w:val="24"/>
        </w:rPr>
        <w:t>2.1.6 Customer Relationship Management (CRM)</w:t>
      </w:r>
    </w:p>
    <w:p w:rsidR="002D46B1" w:rsidRPr="0023038A" w:rsidRDefault="002D46B1" w:rsidP="00C141DB">
      <w:pPr>
        <w:pStyle w:val="NormalWeb"/>
        <w:spacing w:before="0" w:beforeAutospacing="0" w:after="0" w:afterAutospacing="0" w:line="360" w:lineRule="auto"/>
        <w:jc w:val="both"/>
      </w:pPr>
      <w:r w:rsidRPr="0023038A">
        <w:t>Customer Relationship Management (CRM) refers to practices, strategies, and technologies that firms use to manage and analyze customer interactions and data throughout the customer lifecycle (Chukwuemeka &amp; Anozie, 2024). CRM is particularly important in feed mill businesses where repeat purchases and long-term relationships with farmers and retailers are common.</w:t>
      </w:r>
    </w:p>
    <w:p w:rsidR="002D46B1" w:rsidRPr="0023038A" w:rsidRDefault="002D46B1" w:rsidP="00C141DB">
      <w:pPr>
        <w:pStyle w:val="NormalWeb"/>
        <w:spacing w:before="0" w:beforeAutospacing="0" w:after="0" w:afterAutospacing="0" w:line="360" w:lineRule="auto"/>
        <w:jc w:val="both"/>
      </w:pPr>
      <w:r w:rsidRPr="0023038A">
        <w:t>Effective CRM enables feed mill companies to personalize communication, track customer preferences, and respond quickly to inquiries or complaints. This strengthens trust and improves customer retention. Companies that invest in CRM systems are better positioned to understand customer behavior, forecast demand, and tailor services accordingly (Ibrahim &amp; Sulaimon, 2023).</w:t>
      </w:r>
    </w:p>
    <w:p w:rsidR="003D5A09" w:rsidRPr="0023038A" w:rsidRDefault="002D46B1" w:rsidP="00C141DB">
      <w:pPr>
        <w:pStyle w:val="NormalWeb"/>
        <w:spacing w:before="0" w:beforeAutospacing="0" w:after="0" w:afterAutospacing="0" w:line="360" w:lineRule="auto"/>
        <w:jc w:val="both"/>
      </w:pPr>
      <w:r w:rsidRPr="0023038A">
        <w:t xml:space="preserve">Additionally, CRM can support loyalty programs, after-sales support, and feedback collection mechanisms. These initiatives contribute to enhanced customer satisfaction and </w:t>
      </w:r>
      <w:r w:rsidRPr="0023038A">
        <w:lastRenderedPageBreak/>
        <w:t>business performance. Therefore, CRM is not only a marketing tool but also a strategic asset in building competitive advantage in the manufacturing sector.</w:t>
      </w:r>
    </w:p>
    <w:p w:rsidR="005B2949" w:rsidRPr="0023038A" w:rsidRDefault="005B2949" w:rsidP="00C141DB">
      <w:pPr>
        <w:pStyle w:val="Heading2"/>
        <w:spacing w:before="0" w:beforeAutospacing="0" w:after="0" w:afterAutospacing="0" w:line="360" w:lineRule="auto"/>
        <w:jc w:val="both"/>
        <w:rPr>
          <w:sz w:val="24"/>
          <w:szCs w:val="24"/>
        </w:rPr>
      </w:pPr>
      <w:r w:rsidRPr="0023038A">
        <w:rPr>
          <w:rStyle w:val="Strong"/>
          <w:b/>
          <w:bCs/>
          <w:sz w:val="24"/>
          <w:szCs w:val="24"/>
        </w:rPr>
        <w:t>2.2 Theoretical Framework</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2.2.1 Marketing Mix Theory</w:t>
      </w:r>
    </w:p>
    <w:p w:rsidR="005B2949" w:rsidRPr="0023038A" w:rsidRDefault="005B2949" w:rsidP="00C141DB">
      <w:pPr>
        <w:pStyle w:val="NormalWeb"/>
        <w:spacing w:before="0" w:beforeAutospacing="0" w:after="0" w:afterAutospacing="0" w:line="360" w:lineRule="auto"/>
        <w:jc w:val="both"/>
      </w:pPr>
      <w:r w:rsidRPr="0023038A">
        <w:t>The Marketing Mix Theory, popularized by E. Jerome McCarthy in the 1960s, outlines the key elements (4Ps: Product, Price, Place, and Promotion) that organizations must coordinate to achieve marketing success (Kotler &amp; Keller, 2022). These elements are essential in helping businesses create value and deliver satisfaction to customers.</w:t>
      </w:r>
    </w:p>
    <w:p w:rsidR="005B2949" w:rsidRPr="0023038A" w:rsidRDefault="005B2949" w:rsidP="00C141DB">
      <w:pPr>
        <w:pStyle w:val="NormalWeb"/>
        <w:spacing w:before="0" w:beforeAutospacing="0" w:after="0" w:afterAutospacing="0" w:line="360" w:lineRule="auto"/>
        <w:jc w:val="both"/>
      </w:pPr>
      <w:r w:rsidRPr="0023038A">
        <w:t>In the context of the manufacturing industry, especially feed mill companies, the marketing mix provides a framework for decision-making. For instance, choosing the right feed formulation (product), pricing competitively (price), distributing efficiently to farms (place), and engaging in targeted promotions (promotion) are all strategic moves guided by the marketing mix theory.</w:t>
      </w:r>
    </w:p>
    <w:p w:rsidR="005B2949" w:rsidRPr="0023038A" w:rsidRDefault="005B2949" w:rsidP="00C141DB">
      <w:pPr>
        <w:pStyle w:val="NormalWeb"/>
        <w:spacing w:before="0" w:beforeAutospacing="0" w:after="0" w:afterAutospacing="0" w:line="360" w:lineRule="auto"/>
        <w:jc w:val="both"/>
      </w:pPr>
      <w:r w:rsidRPr="0023038A">
        <w:t>The theory emphasizes the need for balance and alignment among the 4Ps to maintain competitiveness and profitability. When a feed mill company aligns its product quality with suitable pricing, reliable distribution, and effective promotion, it is more likely to meet customer expectations and achieve sustainable growth (Adebayo &amp; Yusuf, 2023).</w:t>
      </w:r>
    </w:p>
    <w:p w:rsidR="005B2949" w:rsidRPr="0023038A" w:rsidRDefault="005B2949" w:rsidP="00C141DB">
      <w:pPr>
        <w:pStyle w:val="Heading3"/>
        <w:spacing w:before="0" w:beforeAutospacing="0" w:after="0" w:afterAutospacing="0" w:line="360" w:lineRule="auto"/>
        <w:jc w:val="both"/>
        <w:rPr>
          <w:sz w:val="24"/>
          <w:szCs w:val="24"/>
        </w:rPr>
      </w:pPr>
      <w:r w:rsidRPr="0023038A">
        <w:rPr>
          <w:rStyle w:val="Strong"/>
          <w:b/>
          <w:bCs/>
          <w:sz w:val="24"/>
          <w:szCs w:val="24"/>
        </w:rPr>
        <w:t>2.2.2 Relationship Marketing Theory</w:t>
      </w:r>
    </w:p>
    <w:p w:rsidR="005B2949" w:rsidRPr="0023038A" w:rsidRDefault="005B2949" w:rsidP="00C141DB">
      <w:pPr>
        <w:pStyle w:val="NormalWeb"/>
        <w:spacing w:before="0" w:beforeAutospacing="0" w:after="0" w:afterAutospacing="0" w:line="360" w:lineRule="auto"/>
        <w:jc w:val="both"/>
      </w:pPr>
      <w:r w:rsidRPr="0023038A">
        <w:t>Relationship Marketing Theory focuses on building long-term relationships with customers rather than just making single transactions. It emphasizes customer retention, satisfaction, and loyalty as key objectives of marketing (Berry, 1983; Grönroos, 1994).</w:t>
      </w:r>
    </w:p>
    <w:p w:rsidR="005B2949" w:rsidRPr="0023038A" w:rsidRDefault="005B2949" w:rsidP="00C141DB">
      <w:pPr>
        <w:pStyle w:val="NormalWeb"/>
        <w:spacing w:before="0" w:beforeAutospacing="0" w:after="0" w:afterAutospacing="0" w:line="360" w:lineRule="auto"/>
        <w:jc w:val="both"/>
      </w:pPr>
      <w:r w:rsidRPr="0023038A">
        <w:t>This theory is highly applicable in the feed mill industry, where customers such as farmers and livestock producers depend on consistent product quality and reliable service. By adopting a relationship marketing approach, manufacturers can better understand customer needs, offer personalized services, and cultivate loyalty that translates into sustained sales (Obi &amp; Chukwuma, 2023).</w:t>
      </w:r>
    </w:p>
    <w:p w:rsidR="005B2949" w:rsidRPr="0023038A" w:rsidRDefault="005B2949" w:rsidP="00C141DB">
      <w:pPr>
        <w:pStyle w:val="NormalWeb"/>
        <w:spacing w:before="0" w:beforeAutospacing="0" w:after="0" w:afterAutospacing="0" w:line="360" w:lineRule="auto"/>
        <w:jc w:val="both"/>
      </w:pPr>
      <w:r w:rsidRPr="0023038A">
        <w:t xml:space="preserve">Key components of this theory include trust, commitment, communication, and mutual value creation. Feed mill companies that prioritize after-sales services, provide technical </w:t>
      </w:r>
      <w:r w:rsidRPr="0023038A">
        <w:lastRenderedPageBreak/>
        <w:t>support, and maintain communication channels with clients are more likely to retain their customer base and benefit from word-of-mouth referrals (Olatunji &amp; Ayoola, 2022).</w:t>
      </w:r>
    </w:p>
    <w:p w:rsidR="005B2949" w:rsidRPr="0023038A" w:rsidRDefault="005B2949" w:rsidP="00C141DB">
      <w:pPr>
        <w:pStyle w:val="NormalWeb"/>
        <w:spacing w:before="0" w:beforeAutospacing="0" w:after="0" w:afterAutospacing="0" w:line="360" w:lineRule="auto"/>
        <w:jc w:val="both"/>
      </w:pPr>
      <w:r w:rsidRPr="0023038A">
        <w:t>Together, the Marketing Mix and Relationship Marketing theories provide a comprehensive lens for understanding how marketing concepts can be applied in the manufacturing sector to drive growth and performance.</w:t>
      </w:r>
    </w:p>
    <w:p w:rsidR="005B2949" w:rsidRPr="0023038A" w:rsidRDefault="005B2949" w:rsidP="00C141DB">
      <w:pPr>
        <w:pStyle w:val="Heading2"/>
        <w:spacing w:before="0" w:beforeAutospacing="0" w:after="0" w:afterAutospacing="0" w:line="360" w:lineRule="auto"/>
        <w:jc w:val="both"/>
        <w:rPr>
          <w:rStyle w:val="Strong"/>
          <w:b/>
          <w:bCs/>
          <w:sz w:val="24"/>
          <w:szCs w:val="24"/>
        </w:rPr>
      </w:pPr>
      <w:r w:rsidRPr="0023038A">
        <w:rPr>
          <w:rStyle w:val="Strong"/>
          <w:b/>
          <w:bCs/>
          <w:sz w:val="24"/>
          <w:szCs w:val="24"/>
        </w:rPr>
        <w:t>2.3 Empirical Review</w:t>
      </w:r>
    </w:p>
    <w:p w:rsidR="005B2949" w:rsidRPr="0023038A" w:rsidRDefault="005B2949" w:rsidP="00C141DB">
      <w:pPr>
        <w:pStyle w:val="Heading2"/>
        <w:spacing w:before="0" w:beforeAutospacing="0" w:after="0" w:afterAutospacing="0" w:line="360" w:lineRule="auto"/>
        <w:jc w:val="both"/>
        <w:rPr>
          <w:b w:val="0"/>
          <w:sz w:val="24"/>
          <w:szCs w:val="24"/>
        </w:rPr>
      </w:pPr>
      <w:r w:rsidRPr="0023038A">
        <w:rPr>
          <w:rStyle w:val="Strong"/>
          <w:bCs/>
          <w:sz w:val="24"/>
          <w:szCs w:val="24"/>
        </w:rPr>
        <w:t>Adekunle &amp; Musa (2021)</w:t>
      </w:r>
      <w:r w:rsidRPr="0023038A">
        <w:rPr>
          <w:rStyle w:val="Emphasis"/>
          <w:sz w:val="24"/>
          <w:szCs w:val="24"/>
        </w:rPr>
        <w:t>"</w:t>
      </w:r>
      <w:r w:rsidRPr="0023038A">
        <w:rPr>
          <w:rStyle w:val="Emphasis"/>
          <w:b w:val="0"/>
          <w:sz w:val="24"/>
          <w:szCs w:val="24"/>
        </w:rPr>
        <w:t>Marketing Strategy and Organizational Performance in Nigerian Manufacturing Firms"</w:t>
      </w:r>
      <w:r w:rsidRPr="0023038A">
        <w:rPr>
          <w:b w:val="0"/>
          <w:sz w:val="24"/>
          <w:szCs w:val="24"/>
        </w:rPr>
        <w:t>, Adekunle and Musa surveyed 150 manufacturing companies across southwest Nigeria. The findings revealed a strong correlation between marketing mix application and organizational performance. Companies that implemented market-driven product development, pricing flexibility, and robust promotional campaigns recorded higher sales growth and customer retention.</w:t>
      </w:r>
    </w:p>
    <w:p w:rsidR="005B2949" w:rsidRPr="0023038A" w:rsidRDefault="005B2949" w:rsidP="00C141DB">
      <w:pPr>
        <w:pStyle w:val="NormalWeb"/>
        <w:spacing w:before="0" w:beforeAutospacing="0" w:after="0" w:afterAutospacing="0" w:line="360" w:lineRule="auto"/>
        <w:jc w:val="both"/>
      </w:pPr>
      <w:r w:rsidRPr="0023038A">
        <w:t>The study emphasized the importance of aligning marketing strategies with customer needs and competitive dynamics, particularly in volatile markets like Nigeria. It recommended regular customer feedback and market analysis to inform marketing decisions.</w:t>
      </w:r>
    </w:p>
    <w:p w:rsidR="005B2949" w:rsidRPr="0023038A" w:rsidRDefault="005B2949" w:rsidP="00C141DB">
      <w:pPr>
        <w:pStyle w:val="NormalWeb"/>
        <w:spacing w:before="0" w:beforeAutospacing="0" w:after="0" w:afterAutospacing="0" w:line="360" w:lineRule="auto"/>
        <w:jc w:val="both"/>
      </w:pPr>
      <w:r w:rsidRPr="0023038A">
        <w:t xml:space="preserve">Eze and Onyema conducted a study titled </w:t>
      </w:r>
      <w:r w:rsidRPr="0023038A">
        <w:rPr>
          <w:rStyle w:val="Emphasis"/>
        </w:rPr>
        <w:t>"Effect of Customer Relationship Management on Manufacturing Firm Competitiveness in Nigeria"</w:t>
      </w:r>
      <w:r w:rsidRPr="0023038A">
        <w:t>. Using both qualitative and quantitative data from 10 manufacturing firms, the study showed that effective CRM practices such as customer segmentation, relationship tracking, and tailored communication significantly improved customer satisfaction and loyalty.</w:t>
      </w:r>
    </w:p>
    <w:p w:rsidR="005B2949" w:rsidRPr="0023038A" w:rsidRDefault="005B2949" w:rsidP="00C141DB">
      <w:pPr>
        <w:pStyle w:val="NormalWeb"/>
        <w:spacing w:before="0" w:beforeAutospacing="0" w:after="0" w:afterAutospacing="0" w:line="360" w:lineRule="auto"/>
        <w:jc w:val="both"/>
      </w:pPr>
      <w:r w:rsidRPr="0023038A">
        <w:t>The authors concluded that CRM is not just a sales support tool but a strategic asset that strengthens market positioning. For feed mill companies, the study suggested CRM could improve repeat sales and referrals, especially in agriculturally active regions like Kwara State.</w:t>
      </w:r>
    </w:p>
    <w:p w:rsidR="005B2949" w:rsidRPr="0023038A" w:rsidRDefault="005B2949" w:rsidP="00C141DB">
      <w:pPr>
        <w:pStyle w:val="NormalWeb"/>
        <w:spacing w:before="0" w:beforeAutospacing="0" w:after="0" w:afterAutospacing="0" w:line="360" w:lineRule="auto"/>
        <w:jc w:val="both"/>
      </w:pPr>
      <w:r w:rsidRPr="0023038A">
        <w:t xml:space="preserve">Ogunleye and colleagues explored </w:t>
      </w:r>
      <w:r w:rsidRPr="0023038A">
        <w:rPr>
          <w:rStyle w:val="Emphasis"/>
        </w:rPr>
        <w:t>"The Role of Integrated Marketing Communication in Enhancing Brand Awareness in Agro-Allied Firms in Nigeria."</w:t>
      </w:r>
      <w:r w:rsidRPr="0023038A">
        <w:t xml:space="preserve"> The study examined 8 agro-processing firms including feed producers, and found that firms with structured marketing communication plans were more likely to build strong brand equity.</w:t>
      </w:r>
    </w:p>
    <w:p w:rsidR="005B2949" w:rsidRPr="0023038A" w:rsidRDefault="005B2949" w:rsidP="00C141DB">
      <w:pPr>
        <w:pStyle w:val="NormalWeb"/>
        <w:spacing w:before="0" w:beforeAutospacing="0" w:after="0" w:afterAutospacing="0" w:line="360" w:lineRule="auto"/>
        <w:jc w:val="both"/>
      </w:pPr>
      <w:r w:rsidRPr="0023038A">
        <w:lastRenderedPageBreak/>
        <w:t>The research emphasized the role of consistent messaging across channels radio, social media, trade fairs in enhancing visibility and trust. It recommended that feed mill companies invest in integrated marketing campaigns to build stronger connections with their target markets.</w:t>
      </w:r>
    </w:p>
    <w:p w:rsidR="005B2949" w:rsidRDefault="005B2949" w:rsidP="00C141DB">
      <w:pPr>
        <w:pStyle w:val="NormalWeb"/>
        <w:spacing w:before="0" w:beforeAutospacing="0" w:after="0" w:afterAutospacing="0" w:line="360" w:lineRule="auto"/>
        <w:jc w:val="both"/>
      </w:pPr>
      <w:r w:rsidRPr="0023038A">
        <w:t>These empirical studies collectively support the idea that adopt</w:t>
      </w:r>
      <w:r w:rsidR="004322AA" w:rsidRPr="0023038A">
        <w:t xml:space="preserve">ing core marketing principles </w:t>
      </w:r>
      <w:r w:rsidRPr="0023038A">
        <w:t xml:space="preserve">especially through the marketing </w:t>
      </w:r>
      <w:r w:rsidR="004322AA" w:rsidRPr="0023038A">
        <w:t xml:space="preserve">mix and relationship management </w:t>
      </w:r>
      <w:r w:rsidRPr="0023038A">
        <w:t>can significantly influence performance outcomes in the manufacturing sector.</w:t>
      </w: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3D5A09" w:rsidRDefault="003D5A09"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Default="00C141DB" w:rsidP="00C141DB">
      <w:pPr>
        <w:pStyle w:val="NormalWeb"/>
        <w:spacing w:before="0" w:beforeAutospacing="0" w:after="0" w:afterAutospacing="0" w:line="360" w:lineRule="auto"/>
        <w:jc w:val="both"/>
      </w:pPr>
    </w:p>
    <w:p w:rsidR="00C141DB" w:rsidRPr="0023038A" w:rsidRDefault="00C141DB" w:rsidP="00C141DB">
      <w:pPr>
        <w:pStyle w:val="NormalWeb"/>
        <w:spacing w:before="0" w:beforeAutospacing="0" w:after="0" w:afterAutospacing="0" w:line="360" w:lineRule="auto"/>
        <w:jc w:val="both"/>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RESEARCH METHODOLOGY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3.1 Preamble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outlines the methods and procedures employed in conducting the research. It presents the research design, population of the study, sampling techniques and sample size, data collection methods, and instruments used. It also discusses the reliability and validity of the instrument as well as the data analysis techniques applied. These elements are necessary to ensure the credibility and reproducibility of the research findings.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3.2 Research Design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This study adopts a </w:t>
      </w:r>
      <w:r w:rsidRPr="0023038A">
        <w:rPr>
          <w:rFonts w:ascii="Times New Roman" w:eastAsia="Times New Roman" w:hAnsi="Times New Roman" w:cs="Times New Roman"/>
          <w:bCs/>
          <w:sz w:val="24"/>
          <w:szCs w:val="24"/>
        </w:rPr>
        <w:t>descriptive survey research design</w:t>
      </w:r>
      <w:r w:rsidRPr="004322AA">
        <w:rPr>
          <w:rFonts w:ascii="Times New Roman" w:eastAsia="Times New Roman" w:hAnsi="Times New Roman" w:cs="Times New Roman"/>
          <w:sz w:val="24"/>
          <w:szCs w:val="24"/>
        </w:rPr>
        <w:t xml:space="preserve">, which is appropriate for obtaining data that describes the current status of the application of marketing concepts in the manufacturing industry. This design allows for the collection of primary data from a large population within a limited timeframe and at a relatively low cost. It is useful in identifying patterns, attitudes, and perceptions among the employees and customers of the selected </w:t>
      </w:r>
      <w:r w:rsidR="0082683C">
        <w:rPr>
          <w:rFonts w:ascii="Times New Roman" w:eastAsia="Times New Roman" w:hAnsi="Times New Roman" w:cs="Times New Roman"/>
          <w:sz w:val="24"/>
          <w:szCs w:val="24"/>
        </w:rPr>
        <w:t>PZ cousson</w:t>
      </w:r>
      <w:r w:rsidRPr="004322AA">
        <w:rPr>
          <w:rFonts w:ascii="Times New Roman" w:eastAsia="Times New Roman" w:hAnsi="Times New Roman" w:cs="Times New Roman"/>
          <w:sz w:val="24"/>
          <w:szCs w:val="24"/>
        </w:rPr>
        <w:t xml:space="preserve"> in Ilorin, Kwara State.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3.3 Population of the Study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population of this study comprises </w:t>
      </w:r>
      <w:r w:rsidRPr="0023038A">
        <w:rPr>
          <w:rFonts w:ascii="Times New Roman" w:eastAsia="Times New Roman" w:hAnsi="Times New Roman" w:cs="Times New Roman"/>
          <w:bCs/>
          <w:sz w:val="24"/>
          <w:szCs w:val="24"/>
        </w:rPr>
        <w:t xml:space="preserve">staff members, marketing personnel, distributors, and loyal customers of the selected </w:t>
      </w:r>
      <w:r w:rsidR="0082683C">
        <w:rPr>
          <w:rFonts w:ascii="Times New Roman" w:eastAsia="Times New Roman" w:hAnsi="Times New Roman" w:cs="Times New Roman"/>
          <w:sz w:val="24"/>
          <w:szCs w:val="24"/>
        </w:rPr>
        <w:t>PZ cousson</w:t>
      </w:r>
      <w:r w:rsidRPr="0023038A">
        <w:rPr>
          <w:rFonts w:ascii="Times New Roman" w:eastAsia="Times New Roman" w:hAnsi="Times New Roman" w:cs="Times New Roman"/>
          <w:bCs/>
          <w:sz w:val="24"/>
          <w:szCs w:val="24"/>
        </w:rPr>
        <w:t xml:space="preserve"> in Ilorin, Kwara State</w:t>
      </w:r>
      <w:r w:rsidRPr="004322AA">
        <w:rPr>
          <w:rFonts w:ascii="Times New Roman" w:eastAsia="Times New Roman" w:hAnsi="Times New Roman" w:cs="Times New Roman"/>
          <w:sz w:val="24"/>
          <w:szCs w:val="24"/>
        </w:rPr>
        <w:t>. These participants are chosen because they have direct or indirect interactions with the marketing practices of the organization and are in a position to provide valuable insights into the application of marketing concepts.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3.4 Sampling Techniques and Sample Size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w:t>
      </w:r>
      <w:r w:rsidRPr="0023038A">
        <w:rPr>
          <w:rFonts w:ascii="Times New Roman" w:eastAsia="Times New Roman" w:hAnsi="Times New Roman" w:cs="Times New Roman"/>
          <w:bCs/>
          <w:sz w:val="24"/>
          <w:szCs w:val="24"/>
        </w:rPr>
        <w:t>purposive sampling technique</w:t>
      </w:r>
      <w:r w:rsidRPr="004322AA">
        <w:rPr>
          <w:rFonts w:ascii="Times New Roman" w:eastAsia="Times New Roman" w:hAnsi="Times New Roman" w:cs="Times New Roman"/>
          <w:sz w:val="24"/>
          <w:szCs w:val="24"/>
        </w:rPr>
        <w:t xml:space="preserve"> was used to select the feed mill company, while a </w:t>
      </w:r>
      <w:r w:rsidRPr="0023038A">
        <w:rPr>
          <w:rFonts w:ascii="Times New Roman" w:eastAsia="Times New Roman" w:hAnsi="Times New Roman" w:cs="Times New Roman"/>
          <w:bCs/>
          <w:sz w:val="24"/>
          <w:szCs w:val="24"/>
        </w:rPr>
        <w:t>stratified random sampling method</w:t>
      </w:r>
      <w:r w:rsidRPr="004322AA">
        <w:rPr>
          <w:rFonts w:ascii="Times New Roman" w:eastAsia="Times New Roman" w:hAnsi="Times New Roman" w:cs="Times New Roman"/>
          <w:sz w:val="24"/>
          <w:szCs w:val="24"/>
        </w:rPr>
        <w:t xml:space="preserve"> was employed to select respondents from the staff, distributors, and customers. Stratification was based on relevant sub-groups such as department (sales, production, marketing) and customer type (retail, wholesale, commercial farmers).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A sample size of </w:t>
      </w:r>
      <w:r w:rsidRPr="0023038A">
        <w:rPr>
          <w:rFonts w:ascii="Times New Roman" w:eastAsia="Times New Roman" w:hAnsi="Times New Roman" w:cs="Times New Roman"/>
          <w:bCs/>
          <w:sz w:val="24"/>
          <w:szCs w:val="24"/>
        </w:rPr>
        <w:t>120</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respondents</w:t>
      </w:r>
      <w:r w:rsidRPr="004322AA">
        <w:rPr>
          <w:rFonts w:ascii="Times New Roman" w:eastAsia="Times New Roman" w:hAnsi="Times New Roman" w:cs="Times New Roman"/>
          <w:sz w:val="24"/>
          <w:szCs w:val="24"/>
        </w:rPr>
        <w:t xml:space="preserve"> was determined using </w:t>
      </w:r>
      <w:r w:rsidRPr="0023038A">
        <w:rPr>
          <w:rFonts w:ascii="Times New Roman" w:eastAsia="Times New Roman" w:hAnsi="Times New Roman" w:cs="Times New Roman"/>
          <w:b/>
          <w:bCs/>
          <w:sz w:val="24"/>
          <w:szCs w:val="24"/>
        </w:rPr>
        <w:t>Yamane’s formula</w:t>
      </w:r>
      <w:r w:rsidRPr="004322AA">
        <w:rPr>
          <w:rFonts w:ascii="Times New Roman" w:eastAsia="Times New Roman" w:hAnsi="Times New Roman" w:cs="Times New Roman"/>
          <w:sz w:val="24"/>
          <w:szCs w:val="24"/>
        </w:rPr>
        <w:t xml:space="preserve"> (1967) for sample size determination: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lastRenderedPageBreak/>
        <w:t>n=N1+N(e)2n = \frac{N}{1 + N(e)^2}n=1+N(e)2N​</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Where: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sample size</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N</w:t>
      </w:r>
      <w:r w:rsidRPr="004322AA">
        <w:rPr>
          <w:rFonts w:ascii="Times New Roman" w:eastAsia="Times New Roman" w:hAnsi="Times New Roman" w:cs="Times New Roman"/>
          <w:sz w:val="24"/>
          <w:szCs w:val="24"/>
        </w:rPr>
        <w:t xml:space="preserve"> = population size (assumed to be 200 for this study)</w:t>
      </w:r>
    </w:p>
    <w:p w:rsidR="004322AA" w:rsidRPr="004322AA" w:rsidRDefault="004322AA" w:rsidP="00C141DB">
      <w:pPr>
        <w:numPr>
          <w:ilvl w:val="0"/>
          <w:numId w:val="8"/>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e</w:t>
      </w:r>
      <w:r w:rsidRPr="004322AA">
        <w:rPr>
          <w:rFonts w:ascii="Times New Roman" w:eastAsia="Times New Roman" w:hAnsi="Times New Roman" w:cs="Times New Roman"/>
          <w:sz w:val="24"/>
          <w:szCs w:val="24"/>
        </w:rPr>
        <w:t xml:space="preserve"> = level of precision (0.05)</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n=2001+200(0.05)2=2001+0.5=2001.5≈133n = \frac{200}{1 + 200(0.05)^2} = \frac{200}{1 + 0.5} = \frac{200}{1.5} ≈ 133n=1+200(0.05)2200​=1+0.5200​=1.5200​≈133</w:t>
      </w:r>
      <w:r w:rsidRPr="004322A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However, considering time and logistical constraints, </w:t>
      </w:r>
      <w:r w:rsidRPr="0023038A">
        <w:rPr>
          <w:rFonts w:ascii="Times New Roman" w:eastAsia="Times New Roman" w:hAnsi="Times New Roman" w:cs="Times New Roman"/>
          <w:b/>
          <w:bCs/>
          <w:sz w:val="24"/>
          <w:szCs w:val="24"/>
        </w:rPr>
        <w:t>120 respondents</w:t>
      </w:r>
      <w:r w:rsidRPr="004322AA">
        <w:rPr>
          <w:rFonts w:ascii="Times New Roman" w:eastAsia="Times New Roman" w:hAnsi="Times New Roman" w:cs="Times New Roman"/>
          <w:sz w:val="24"/>
          <w:szCs w:val="24"/>
        </w:rPr>
        <w:t xml:space="preserve"> were selected for the study.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3.5 Data Collection Methods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study made use of </w:t>
      </w:r>
      <w:r w:rsidRPr="0023038A">
        <w:rPr>
          <w:rFonts w:ascii="Times New Roman" w:eastAsia="Times New Roman" w:hAnsi="Times New Roman" w:cs="Times New Roman"/>
          <w:bCs/>
          <w:sz w:val="24"/>
          <w:szCs w:val="24"/>
        </w:rPr>
        <w:t>primary data</w:t>
      </w:r>
      <w:r w:rsidRPr="004322AA">
        <w:rPr>
          <w:rFonts w:ascii="Times New Roman" w:eastAsia="Times New Roman" w:hAnsi="Times New Roman" w:cs="Times New Roman"/>
          <w:sz w:val="24"/>
          <w:szCs w:val="24"/>
        </w:rPr>
        <w:t xml:space="preserve"> collected through the administration of structured </w:t>
      </w:r>
      <w:r w:rsidRPr="0023038A">
        <w:rPr>
          <w:rFonts w:ascii="Times New Roman" w:eastAsia="Times New Roman" w:hAnsi="Times New Roman" w:cs="Times New Roman"/>
          <w:bCs/>
          <w:sz w:val="24"/>
          <w:szCs w:val="24"/>
        </w:rPr>
        <w:t>questionnaires</w:t>
      </w:r>
      <w:r w:rsidRPr="004322AA">
        <w:rPr>
          <w:rFonts w:ascii="Times New Roman" w:eastAsia="Times New Roman" w:hAnsi="Times New Roman" w:cs="Times New Roman"/>
          <w:sz w:val="24"/>
          <w:szCs w:val="24"/>
        </w:rPr>
        <w:t xml:space="preserve"> and</w:t>
      </w:r>
      <w:r w:rsidRPr="004322AA">
        <w:rPr>
          <w:rFonts w:ascii="Times New Roman" w:eastAsia="Times New Roman" w:hAnsi="Times New Roman" w:cs="Times New Roman"/>
          <w:b/>
          <w:sz w:val="24"/>
          <w:szCs w:val="24"/>
        </w:rPr>
        <w:t xml:space="preserve"> </w:t>
      </w:r>
      <w:r w:rsidRPr="0023038A">
        <w:rPr>
          <w:rFonts w:ascii="Times New Roman" w:eastAsia="Times New Roman" w:hAnsi="Times New Roman" w:cs="Times New Roman"/>
          <w:bCs/>
          <w:sz w:val="24"/>
          <w:szCs w:val="24"/>
        </w:rPr>
        <w:t>personal interviews</w:t>
      </w:r>
      <w:r w:rsidRPr="004322AA">
        <w:rPr>
          <w:rFonts w:ascii="Times New Roman" w:eastAsia="Times New Roman" w:hAnsi="Times New Roman" w:cs="Times New Roman"/>
          <w:sz w:val="24"/>
          <w:szCs w:val="24"/>
        </w:rPr>
        <w:t>. The questionnaire was designed in a simple and concise format, with mostly closed-ended questions for ease of analysis. Interviews were conducted with selected management staff to gain in-depth understanding of the firm's marketing practices.</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 Instruments for Data Collection</w:t>
      </w:r>
      <w:r w:rsidRPr="0023038A">
        <w:rPr>
          <w:rFonts w:ascii="Times New Roman" w:eastAsia="Times New Roman" w:hAnsi="Times New Roman" w:cs="Times New Roman"/>
          <w:sz w:val="24"/>
          <w:szCs w:val="24"/>
        </w:rPr>
        <w:t xml:space="preserve"> </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The main research instrument used in this study</w:t>
      </w:r>
      <w:r w:rsidRPr="0023038A">
        <w:rPr>
          <w:rFonts w:ascii="Times New Roman" w:eastAsia="Times New Roman" w:hAnsi="Times New Roman" w:cs="Times New Roman"/>
          <w:sz w:val="24"/>
          <w:szCs w:val="24"/>
        </w:rPr>
        <w:t xml:space="preserve"> is a structured</w:t>
      </w:r>
      <w:r w:rsidRPr="004322AA">
        <w:rPr>
          <w:rFonts w:ascii="Times New Roman" w:eastAsia="Times New Roman" w:hAnsi="Times New Roman" w:cs="Times New Roman"/>
          <w:sz w:val="24"/>
          <w:szCs w:val="24"/>
        </w:rPr>
        <w:t xml:space="preserve"> </w:t>
      </w:r>
      <w:r w:rsidRPr="0023038A">
        <w:rPr>
          <w:rFonts w:ascii="Times New Roman" w:eastAsia="Times New Roman" w:hAnsi="Times New Roman" w:cs="Times New Roman"/>
          <w:bCs/>
          <w:sz w:val="24"/>
          <w:szCs w:val="24"/>
        </w:rPr>
        <w:t>questionnaire</w:t>
      </w:r>
      <w:r w:rsidRPr="004322AA">
        <w:rPr>
          <w:rFonts w:ascii="Times New Roman" w:eastAsia="Times New Roman" w:hAnsi="Times New Roman" w:cs="Times New Roman"/>
          <w:sz w:val="24"/>
          <w:szCs w:val="24"/>
        </w:rPr>
        <w:t>. It was divided into four sections: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A: Demographic characteristics of respondents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B: Application of marketing mix elements (Product, Price, Promotion, Place)</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C: Customer relationship practices and brand positioning</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Section D: Impact of marketing concepts on performance</w:t>
      </w:r>
    </w:p>
    <w:p w:rsidR="003D5A09"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questions were designed using a </w:t>
      </w:r>
      <w:r w:rsidRPr="0023038A">
        <w:rPr>
          <w:rFonts w:ascii="Times New Roman" w:eastAsia="Times New Roman" w:hAnsi="Times New Roman" w:cs="Times New Roman"/>
          <w:bCs/>
          <w:sz w:val="24"/>
          <w:szCs w:val="24"/>
        </w:rPr>
        <w:t>5-point Likert scale</w:t>
      </w:r>
      <w:r w:rsidRPr="004322AA">
        <w:rPr>
          <w:rFonts w:ascii="Times New Roman" w:eastAsia="Times New Roman" w:hAnsi="Times New Roman" w:cs="Times New Roman"/>
          <w:sz w:val="24"/>
          <w:szCs w:val="24"/>
        </w:rPr>
        <w:t xml:space="preserve"> ranging from "Strongly Agree" to "Strongly Disagree."</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3.6.1 Reliability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To ensure the reliability of the instrument, a </w:t>
      </w:r>
      <w:r w:rsidRPr="0023038A">
        <w:rPr>
          <w:rFonts w:ascii="Times New Roman" w:eastAsia="Times New Roman" w:hAnsi="Times New Roman" w:cs="Times New Roman"/>
          <w:bCs/>
          <w:sz w:val="24"/>
          <w:szCs w:val="24"/>
        </w:rPr>
        <w:t>pilot study</w:t>
      </w:r>
      <w:r w:rsidRPr="004322AA">
        <w:rPr>
          <w:rFonts w:ascii="Times New Roman" w:eastAsia="Times New Roman" w:hAnsi="Times New Roman" w:cs="Times New Roman"/>
          <w:sz w:val="24"/>
          <w:szCs w:val="24"/>
        </w:rPr>
        <w:t xml:space="preserve"> was conducted using 10 respondents from a similar feed mill company in Ilorin. The </w:t>
      </w:r>
      <w:r w:rsidRPr="0023038A">
        <w:rPr>
          <w:rFonts w:ascii="Times New Roman" w:eastAsia="Times New Roman" w:hAnsi="Times New Roman" w:cs="Times New Roman"/>
          <w:bCs/>
          <w:sz w:val="24"/>
          <w:szCs w:val="24"/>
        </w:rPr>
        <w:t>Cronbach’s Alpha</w:t>
      </w:r>
      <w:r w:rsidRPr="004322AA">
        <w:rPr>
          <w:rFonts w:ascii="Times New Roman" w:eastAsia="Times New Roman" w:hAnsi="Times New Roman" w:cs="Times New Roman"/>
          <w:sz w:val="24"/>
          <w:szCs w:val="24"/>
        </w:rPr>
        <w:t xml:space="preserve"> coefficient </w:t>
      </w:r>
      <w:r w:rsidRPr="004322AA">
        <w:rPr>
          <w:rFonts w:ascii="Times New Roman" w:eastAsia="Times New Roman" w:hAnsi="Times New Roman" w:cs="Times New Roman"/>
          <w:sz w:val="24"/>
          <w:szCs w:val="24"/>
        </w:rPr>
        <w:lastRenderedPageBreak/>
        <w:t xml:space="preserve">was computed to test internal consistency. A reliability score of </w:t>
      </w:r>
      <w:r w:rsidRPr="0023038A">
        <w:rPr>
          <w:rFonts w:ascii="Times New Roman" w:eastAsia="Times New Roman" w:hAnsi="Times New Roman" w:cs="Times New Roman"/>
          <w:b/>
          <w:bCs/>
          <w:sz w:val="24"/>
          <w:szCs w:val="24"/>
        </w:rPr>
        <w:t>0.82</w:t>
      </w:r>
      <w:r w:rsidRPr="004322AA">
        <w:rPr>
          <w:rFonts w:ascii="Times New Roman" w:eastAsia="Times New Roman" w:hAnsi="Times New Roman" w:cs="Times New Roman"/>
          <w:sz w:val="24"/>
          <w:szCs w:val="24"/>
        </w:rPr>
        <w:t xml:space="preserve"> was obtained, which indicates a high level of reliability (Nunnally &amp; Bernstein, 1994).</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3.6.2 Validity Test</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content validity of the instrument was ensured through </w:t>
      </w:r>
      <w:r w:rsidRPr="0023038A">
        <w:rPr>
          <w:rFonts w:ascii="Times New Roman" w:eastAsia="Times New Roman" w:hAnsi="Times New Roman" w:cs="Times New Roman"/>
          <w:b/>
          <w:bCs/>
          <w:sz w:val="24"/>
          <w:szCs w:val="24"/>
        </w:rPr>
        <w:t>expert review</w:t>
      </w:r>
      <w:r w:rsidRPr="004322AA">
        <w:rPr>
          <w:rFonts w:ascii="Times New Roman" w:eastAsia="Times New Roman" w:hAnsi="Times New Roman" w:cs="Times New Roman"/>
          <w:sz w:val="24"/>
          <w:szCs w:val="24"/>
        </w:rPr>
        <w:t>. The questionnaire was vetted by two academic professionals and one industry expert in marketing and manufacturing operations. Their feedback was incorporated to improve clarity, relevance, and objectivity.</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3.7 Method of Data Analysis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Data collected were analyzed using both </w:t>
      </w:r>
      <w:r w:rsidRPr="0023038A">
        <w:rPr>
          <w:rFonts w:ascii="Times New Roman" w:eastAsia="Times New Roman" w:hAnsi="Times New Roman" w:cs="Times New Roman"/>
          <w:bCs/>
          <w:sz w:val="24"/>
          <w:szCs w:val="24"/>
        </w:rPr>
        <w:t>descriptive</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inferential statistical methods</w:t>
      </w:r>
      <w:r w:rsidRPr="004322AA">
        <w:rPr>
          <w:rFonts w:ascii="Times New Roman" w:eastAsia="Times New Roman" w:hAnsi="Times New Roman" w:cs="Times New Roman"/>
          <w:sz w:val="24"/>
          <w:szCs w:val="24"/>
        </w:rPr>
        <w:t xml:space="preserve">. Descriptive statistics such as </w:t>
      </w:r>
      <w:r w:rsidRPr="0023038A">
        <w:rPr>
          <w:rFonts w:ascii="Times New Roman" w:eastAsia="Times New Roman" w:hAnsi="Times New Roman" w:cs="Times New Roman"/>
          <w:bCs/>
          <w:sz w:val="24"/>
          <w:szCs w:val="24"/>
        </w:rPr>
        <w:t>frequency distribution, mean, and standard</w:t>
      </w:r>
      <w:r w:rsidRPr="0023038A">
        <w:rPr>
          <w:rFonts w:ascii="Times New Roman" w:eastAsia="Times New Roman" w:hAnsi="Times New Roman" w:cs="Times New Roman"/>
          <w:b/>
          <w:bCs/>
          <w:sz w:val="24"/>
          <w:szCs w:val="24"/>
        </w:rPr>
        <w:t xml:space="preserve"> </w:t>
      </w:r>
      <w:r w:rsidRPr="0023038A">
        <w:rPr>
          <w:rFonts w:ascii="Times New Roman" w:eastAsia="Times New Roman" w:hAnsi="Times New Roman" w:cs="Times New Roman"/>
          <w:bCs/>
          <w:sz w:val="24"/>
          <w:szCs w:val="24"/>
        </w:rPr>
        <w:t>deviation</w:t>
      </w:r>
      <w:r w:rsidRPr="004322AA">
        <w:rPr>
          <w:rFonts w:ascii="Times New Roman" w:eastAsia="Times New Roman" w:hAnsi="Times New Roman" w:cs="Times New Roman"/>
          <w:sz w:val="24"/>
          <w:szCs w:val="24"/>
        </w:rPr>
        <w:t xml:space="preserve"> were used to summarize the demographic data and respondents’ opinions.</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For hypothesis testing, the </w:t>
      </w:r>
      <w:r w:rsidRPr="0023038A">
        <w:rPr>
          <w:rFonts w:ascii="Times New Roman" w:eastAsia="Times New Roman" w:hAnsi="Times New Roman" w:cs="Times New Roman"/>
          <w:bCs/>
          <w:sz w:val="24"/>
          <w:szCs w:val="24"/>
        </w:rPr>
        <w:t>Chi-square (χ²) test</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Pearson’s correlation analysis</w:t>
      </w:r>
      <w:r w:rsidRPr="004322AA">
        <w:rPr>
          <w:rFonts w:ascii="Times New Roman" w:eastAsia="Times New Roman" w:hAnsi="Times New Roman" w:cs="Times New Roman"/>
          <w:sz w:val="24"/>
          <w:szCs w:val="24"/>
        </w:rPr>
        <w:t xml:space="preserve"> were employed using </w:t>
      </w:r>
      <w:r w:rsidRPr="0023038A">
        <w:rPr>
          <w:rFonts w:ascii="Times New Roman" w:eastAsia="Times New Roman" w:hAnsi="Times New Roman" w:cs="Times New Roman"/>
          <w:bCs/>
          <w:sz w:val="24"/>
          <w:szCs w:val="24"/>
        </w:rPr>
        <w:t>Statistical Package for Social Sciences (SPSS) version 25</w:t>
      </w:r>
      <w:r w:rsidRPr="004322AA">
        <w:rPr>
          <w:rFonts w:ascii="Times New Roman" w:eastAsia="Times New Roman" w:hAnsi="Times New Roman" w:cs="Times New Roman"/>
          <w:sz w:val="24"/>
          <w:szCs w:val="24"/>
        </w:rPr>
        <w:t>. These tools were used to establish relationships between variables and to test the significance of the formulated hypotheses.</w:t>
      </w: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3D5A09" w:rsidRDefault="003D5A09"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4322AA" w:rsidRDefault="00C141DB" w:rsidP="00C141DB">
      <w:pPr>
        <w:spacing w:after="0" w:line="360" w:lineRule="auto"/>
        <w:jc w:val="both"/>
        <w:rPr>
          <w:rFonts w:ascii="Times New Roman" w:eastAsia="Times New Roman" w:hAnsi="Times New Roman" w:cs="Times New Roman"/>
          <w:sz w:val="24"/>
          <w:szCs w:val="24"/>
        </w:rPr>
      </w:pPr>
    </w:p>
    <w:p w:rsidR="003D5A09"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FOUR</w:t>
      </w:r>
    </w:p>
    <w:p w:rsidR="004322AA" w:rsidRPr="004322A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DATA PRESENTATION, ANALYSIS AND INTERPRETATION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4.1 Introduction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This chapter presents, analyzes, and interprets the data collected through questionnaires and interviews. It begins with the presentation of demographic information of the respondents, followed by the analysis of research questions and hypotheses. The final section discusses the findings in relation to existing literature and theoretical frameworks presented in Chapter Two.</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4.2 Data Presentation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Out of the 120 questionnaires distributed, 110 were duly completed and returned, yielding a response rate of </w:t>
      </w:r>
      <w:r w:rsidRPr="0023038A">
        <w:rPr>
          <w:rFonts w:ascii="Times New Roman" w:eastAsia="Times New Roman" w:hAnsi="Times New Roman" w:cs="Times New Roman"/>
          <w:b/>
          <w:bCs/>
          <w:sz w:val="24"/>
          <w:szCs w:val="24"/>
        </w:rPr>
        <w:t>91.7%</w:t>
      </w:r>
      <w:r w:rsidRPr="004322AA">
        <w:rPr>
          <w:rFonts w:ascii="Times New Roman" w:eastAsia="Times New Roman" w:hAnsi="Times New Roman" w:cs="Times New Roman"/>
          <w:sz w:val="24"/>
          <w:szCs w:val="24"/>
        </w:rPr>
        <w:t>. The data from these valid responses were analyzed using SPSS software.</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4.3 Demographic Information of Respondents</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069"/>
        <w:gridCol w:w="3418"/>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Gender</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68</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61.8%</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Female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42</w:t>
            </w:r>
          </w:p>
        </w:tc>
        <w:tc>
          <w:tcPr>
            <w:tcW w:w="337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38.2%</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055"/>
        <w:gridCol w:w="3560"/>
      </w:tblGrid>
      <w:tr w:rsidR="0023038A" w:rsidRPr="0023038A" w:rsidTr="00AC0F7A">
        <w:trPr>
          <w:tblHeade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Age Range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18.2%</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26–35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40.0%</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36–45</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32</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29.1%</w:t>
            </w:r>
          </w:p>
        </w:tc>
      </w:tr>
      <w:tr w:rsidR="0023038A" w:rsidRPr="0023038A" w:rsidTr="00AC0F7A">
        <w:trPr>
          <w:tblCellSpacing w:w="15" w:type="dxa"/>
        </w:trPr>
        <w:tc>
          <w:tcPr>
            <w:tcW w:w="301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46+</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55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bl>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Default="003D5A09" w:rsidP="00C141DB">
      <w:pPr>
        <w:spacing w:after="0" w:line="360" w:lineRule="auto"/>
        <w:jc w:val="both"/>
        <w:outlineLvl w:val="2"/>
        <w:rPr>
          <w:rFonts w:ascii="Times New Roman" w:eastAsia="Times New Roman" w:hAnsi="Times New Roman" w:cs="Times New Roman"/>
          <w:b/>
          <w:bCs/>
          <w:sz w:val="24"/>
          <w:szCs w:val="24"/>
        </w:rPr>
      </w:pPr>
    </w:p>
    <w:p w:rsidR="003D5A09"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lastRenderedPageBreak/>
        <w:t>Table 4.3: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1"/>
        <w:gridCol w:w="2053"/>
        <w:gridCol w:w="3466"/>
      </w:tblGrid>
      <w:tr w:rsidR="0023038A" w:rsidRPr="0023038A" w:rsidTr="00AC0F7A">
        <w:trPr>
          <w:tblHeade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Qualification</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SSCE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14</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12.7%</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OND/NCE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27.3%</w:t>
            </w:r>
          </w:p>
        </w:tc>
      </w:tr>
      <w:tr w:rsidR="0023038A" w:rsidRPr="0023038A" w:rsidTr="00AC0F7A">
        <w:trPr>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HND/B.Sc</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43.6%</w:t>
            </w:r>
          </w:p>
        </w:tc>
      </w:tr>
      <w:tr w:rsidR="0023038A" w:rsidRPr="0023038A" w:rsidTr="00AC0F7A">
        <w:trPr>
          <w:trHeight w:val="293"/>
          <w:tblCellSpacing w:w="15" w:type="dxa"/>
        </w:trPr>
        <w:tc>
          <w:tcPr>
            <w:tcW w:w="310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Postgraduate</w:t>
            </w:r>
          </w:p>
        </w:tc>
        <w:tc>
          <w:tcPr>
            <w:tcW w:w="204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16.4%</w:t>
            </w:r>
          </w:p>
        </w:tc>
      </w:tr>
    </w:tbl>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Table 4.4: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8"/>
        <w:gridCol w:w="1965"/>
        <w:gridCol w:w="3467"/>
      </w:tblGrid>
      <w:tr w:rsidR="0023038A" w:rsidRPr="0023038A" w:rsidTr="00AC0F7A">
        <w:trPr>
          <w:tblHeade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Years of Experience</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Frequency</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b/>
                <w:bCs/>
                <w:sz w:val="24"/>
                <w:szCs w:val="24"/>
              </w:rPr>
            </w:pPr>
            <w:r w:rsidRPr="004322AA">
              <w:rPr>
                <w:rFonts w:ascii="Times New Roman" w:eastAsia="Times New Roman" w:hAnsi="Times New Roman" w:cs="Times New Roman"/>
                <w:b/>
                <w:bCs/>
                <w:sz w:val="24"/>
                <w:szCs w:val="24"/>
              </w:rPr>
              <w:t>Percentage</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Less than 1 year</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9.1%</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1–5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38</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34.5%</w:t>
            </w:r>
          </w:p>
        </w:tc>
      </w:tr>
      <w:tr w:rsidR="0023038A" w:rsidRPr="0023038A" w:rsidTr="00AC0F7A">
        <w:trPr>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6–10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40</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36.4%</w:t>
            </w:r>
          </w:p>
        </w:tc>
      </w:tr>
      <w:tr w:rsidR="0023038A" w:rsidRPr="0023038A" w:rsidTr="00AC0F7A">
        <w:trPr>
          <w:trHeight w:val="365"/>
          <w:tblCellSpacing w:w="15" w:type="dxa"/>
        </w:trPr>
        <w:tc>
          <w:tcPr>
            <w:tcW w:w="319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Above 10 years</w:t>
            </w:r>
          </w:p>
        </w:tc>
        <w:tc>
          <w:tcPr>
            <w:tcW w:w="1950"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22</w:t>
            </w:r>
          </w:p>
        </w:tc>
        <w:tc>
          <w:tcPr>
            <w:tcW w:w="3465" w:type="dxa"/>
            <w:vAlign w:val="center"/>
            <w:hideMark/>
          </w:tcPr>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20.0%</w:t>
            </w:r>
          </w:p>
        </w:tc>
      </w:tr>
    </w:tbl>
    <w:p w:rsidR="004322AA" w:rsidRPr="004322AA" w:rsidRDefault="004322AA" w:rsidP="00C141DB">
      <w:pPr>
        <w:spacing w:after="0" w:line="360" w:lineRule="auto"/>
        <w:jc w:val="both"/>
        <w:rPr>
          <w:rFonts w:ascii="Times New Roman" w:eastAsia="Times New Roman" w:hAnsi="Times New Roman" w:cs="Times New Roman"/>
          <w:sz w:val="24"/>
          <w:szCs w:val="24"/>
        </w:rPr>
      </w:pPr>
    </w:p>
    <w:p w:rsidR="004322AA" w:rsidRPr="0023038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4.4 Analysis of Research Questions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1:</w:t>
      </w:r>
    </w:p>
    <w:p w:rsidR="00182118" w:rsidRPr="0023038A" w:rsidRDefault="00182118" w:rsidP="00C141DB">
      <w:pPr>
        <w:pStyle w:val="NormalWeb"/>
        <w:spacing w:before="0" w:beforeAutospacing="0" w:after="0" w:afterAutospacing="0" w:line="360" w:lineRule="auto"/>
        <w:jc w:val="both"/>
      </w:pPr>
      <w:r w:rsidRPr="0023038A">
        <w:rPr>
          <w:rStyle w:val="Strong"/>
        </w:rPr>
        <w:t xml:space="preserve">To what extent is the marketing mix applied in the </w:t>
      </w:r>
      <w:r w:rsidR="0082683C" w:rsidRPr="0082683C">
        <w:rPr>
          <w:b/>
        </w:rPr>
        <w:t>PZ cousson</w:t>
      </w:r>
      <w:r w:rsidRPr="0082683C">
        <w:rPr>
          <w:rStyle w:val="Strong"/>
          <w:b w:val="0"/>
        </w:rPr>
        <w:t>?</w:t>
      </w:r>
    </w:p>
    <w:p w:rsidR="00182118" w:rsidRPr="0023038A" w:rsidRDefault="00182118" w:rsidP="00C141DB">
      <w:pPr>
        <w:pStyle w:val="NormalWeb"/>
        <w:spacing w:before="0" w:beforeAutospacing="0" w:after="0" w:afterAutospacing="0" w:line="360" w:lineRule="auto"/>
        <w:jc w:val="both"/>
      </w:pPr>
      <w:r w:rsidRPr="0023038A">
        <w:t>The table below summarizes responses to the application of the marketing mix elements: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4.5: Marketing Mix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1933"/>
        <w:gridCol w:w="3440"/>
      </w:tblGrid>
      <w:tr w:rsidR="0023038A" w:rsidRPr="0023038A" w:rsidTr="00182118">
        <w:trPr>
          <w:tblHeade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Marketing Element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Product</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4.25</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Price</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4.12</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Promotion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3.98</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182118">
        <w:trPr>
          <w:tblCellSpacing w:w="15" w:type="dxa"/>
        </w:trPr>
        <w:tc>
          <w:tcPr>
            <w:tcW w:w="32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Place (Distribution)</w:t>
            </w:r>
          </w:p>
        </w:tc>
        <w:tc>
          <w:tcPr>
            <w:tcW w:w="195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346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r w:rsidRPr="0023038A">
        <w:br/>
        <w:t>The results show that marketing mix elements are being actively applied, particularly in product quality and pricing.</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2:</w:t>
      </w:r>
    </w:p>
    <w:p w:rsidR="00182118" w:rsidRPr="0023038A" w:rsidRDefault="00182118" w:rsidP="00C141DB">
      <w:pPr>
        <w:pStyle w:val="NormalWeb"/>
        <w:spacing w:before="0" w:beforeAutospacing="0" w:after="0" w:afterAutospacing="0" w:line="360" w:lineRule="auto"/>
        <w:jc w:val="both"/>
      </w:pPr>
      <w:r w:rsidRPr="0023038A">
        <w:rPr>
          <w:rStyle w:val="Strong"/>
        </w:rPr>
        <w:t>What is the role of customer relationship management (CRM) in the company’s operations?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4.6: Customer Relationship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1820"/>
        <w:gridCol w:w="1710"/>
        <w:gridCol w:w="2880"/>
      </w:tblGrid>
      <w:tr w:rsidR="0023038A" w:rsidRPr="0023038A" w:rsidTr="00182118">
        <w:trPr>
          <w:tblHeade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CRM Activity</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Remark</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Regular client communication</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77</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Efficient complaint handling</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71</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65%</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Practiced</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loyalty programs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Moderate practice</w:t>
            </w:r>
          </w:p>
        </w:tc>
      </w:tr>
      <w:tr w:rsidR="0023038A" w:rsidRPr="0023038A" w:rsidTr="00182118">
        <w:trPr>
          <w:tblCellSpacing w:w="15" w:type="dxa"/>
        </w:trPr>
        <w:tc>
          <w:tcPr>
            <w:tcW w:w="0" w:type="auto"/>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Personalized services</w:t>
            </w:r>
          </w:p>
        </w:tc>
        <w:tc>
          <w:tcPr>
            <w:tcW w:w="179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c>
          <w:tcPr>
            <w:tcW w:w="168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w:t>
            </w:r>
          </w:p>
        </w:tc>
        <w:tc>
          <w:tcPr>
            <w:tcW w:w="283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r w:rsidRPr="0023038A">
        <w:br/>
        <w:t>The company demonstrates moderate CRM practices, with strong emphasis on communication and complaint resolution.</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3:</w:t>
      </w:r>
    </w:p>
    <w:p w:rsidR="00182118" w:rsidRPr="0023038A" w:rsidRDefault="00182118" w:rsidP="00C141DB">
      <w:pPr>
        <w:pStyle w:val="NormalWeb"/>
        <w:spacing w:before="0" w:beforeAutospacing="0" w:after="0" w:afterAutospacing="0" w:line="360" w:lineRule="auto"/>
        <w:jc w:val="both"/>
      </w:pPr>
      <w:r w:rsidRPr="0023038A">
        <w:rPr>
          <w:rStyle w:val="Strong"/>
        </w:rPr>
        <w:t>How does the use of marketing concepts affect the company’s performance?</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4.7: Impact of Marketing Concept on Performance</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5"/>
        <w:gridCol w:w="1800"/>
        <w:gridCol w:w="2250"/>
      </w:tblGrid>
      <w:tr w:rsidR="0023038A" w:rsidRPr="0023038A" w:rsidTr="00C141DB">
        <w:trPr>
          <w:tblHeade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Performance Indicator</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Mean Score</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Interpretation</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Customer Satisfaction</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Strongly 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Repeat Patronage</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4.10</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r w:rsidR="0023038A" w:rsidRPr="0023038A" w:rsidTr="00C141DB">
        <w:trPr>
          <w:tblCellSpacing w:w="15" w:type="dxa"/>
        </w:trPr>
        <w:tc>
          <w:tcPr>
            <w:tcW w:w="454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Sales Revenue Improvement</w:t>
            </w:r>
          </w:p>
        </w:tc>
        <w:tc>
          <w:tcPr>
            <w:tcW w:w="177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4.15</w:t>
            </w:r>
          </w:p>
        </w:tc>
        <w:tc>
          <w:tcPr>
            <w:tcW w:w="220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Agree</w:t>
            </w:r>
          </w:p>
        </w:tc>
      </w:tr>
    </w:tbl>
    <w:p w:rsidR="00182118" w:rsidRPr="0023038A" w:rsidRDefault="00182118" w:rsidP="00C141DB">
      <w:pPr>
        <w:pStyle w:val="NormalWeb"/>
        <w:spacing w:before="0" w:beforeAutospacing="0" w:after="0" w:afterAutospacing="0" w:line="360" w:lineRule="auto"/>
        <w:jc w:val="both"/>
      </w:pPr>
      <w:r w:rsidRPr="0023038A">
        <w:rPr>
          <w:rStyle w:val="Strong"/>
        </w:rPr>
        <w:lastRenderedPageBreak/>
        <w:t>Interpretation:</w:t>
      </w:r>
      <w:r w:rsidRPr="0023038A">
        <w:br/>
        <w:t>Marketing practices positively influence customer satisfaction and performance outcomes.</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4:</w:t>
      </w:r>
    </w:p>
    <w:p w:rsidR="00182118" w:rsidRPr="0023038A" w:rsidRDefault="00182118" w:rsidP="00C141DB">
      <w:pPr>
        <w:pStyle w:val="NormalWeb"/>
        <w:spacing w:before="0" w:beforeAutospacing="0" w:after="0" w:afterAutospacing="0" w:line="360" w:lineRule="auto"/>
        <w:jc w:val="both"/>
      </w:pPr>
      <w:r w:rsidRPr="0023038A">
        <w:rPr>
          <w:rStyle w:val="Strong"/>
        </w:rPr>
        <w:t>What challenges affect the application of marketing concepts in the company?</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4.8: Marketing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5"/>
        <w:gridCol w:w="1954"/>
        <w:gridCol w:w="3291"/>
      </w:tblGrid>
      <w:tr w:rsidR="0023038A" w:rsidRPr="0023038A" w:rsidTr="00182118">
        <w:trPr>
          <w:tblHeade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Challenge Identified</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budget for promotions</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81</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Inadequate marketing personnel</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75</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68%</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Market competition</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66</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60%</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Poor access to market data</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50</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45%</w:t>
            </w:r>
          </w:p>
        </w:tc>
      </w:tr>
      <w:tr w:rsidR="0023038A" w:rsidRPr="0023038A" w:rsidTr="00182118">
        <w:trPr>
          <w:tblCellSpacing w:w="15" w:type="dxa"/>
        </w:trPr>
        <w:tc>
          <w:tcPr>
            <w:tcW w:w="3381"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Limited digital marketing knowledge</w:t>
            </w:r>
          </w:p>
        </w:tc>
        <w:tc>
          <w:tcPr>
            <w:tcW w:w="1939"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43</w:t>
            </w:r>
          </w:p>
        </w:tc>
        <w:tc>
          <w:tcPr>
            <w:tcW w:w="328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39%</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r w:rsidRPr="0023038A">
        <w:br/>
        <w:t>The most pressing challenges are budget constraints and shortage of skilled marketing staff.</w:t>
      </w:r>
    </w:p>
    <w:p w:rsidR="00182118" w:rsidRPr="0023038A" w:rsidRDefault="00182118" w:rsidP="00C141DB">
      <w:pPr>
        <w:pStyle w:val="Heading3"/>
        <w:spacing w:before="0" w:beforeAutospacing="0" w:after="0" w:afterAutospacing="0" w:line="360" w:lineRule="auto"/>
        <w:jc w:val="both"/>
        <w:rPr>
          <w:sz w:val="24"/>
          <w:szCs w:val="24"/>
        </w:rPr>
      </w:pPr>
      <w:r w:rsidRPr="0023038A">
        <w:rPr>
          <w:rStyle w:val="Strong"/>
          <w:b/>
          <w:bCs/>
          <w:sz w:val="24"/>
          <w:szCs w:val="24"/>
        </w:rPr>
        <w:t>Research Question 5:</w:t>
      </w:r>
    </w:p>
    <w:p w:rsidR="00182118" w:rsidRPr="0023038A" w:rsidRDefault="00182118" w:rsidP="00C141DB">
      <w:pPr>
        <w:pStyle w:val="NormalWeb"/>
        <w:spacing w:before="0" w:beforeAutospacing="0" w:after="0" w:afterAutospacing="0" w:line="360" w:lineRule="auto"/>
        <w:jc w:val="both"/>
      </w:pPr>
      <w:r w:rsidRPr="0023038A">
        <w:rPr>
          <w:rStyle w:val="Strong"/>
        </w:rPr>
        <w:t>How do customers perceive the company’s marketing strategies?</w:t>
      </w:r>
    </w:p>
    <w:p w:rsidR="00182118" w:rsidRPr="0023038A" w:rsidRDefault="00182118" w:rsidP="00C141DB">
      <w:pPr>
        <w:pStyle w:val="Heading4"/>
        <w:spacing w:before="0" w:line="360" w:lineRule="auto"/>
        <w:jc w:val="both"/>
        <w:rPr>
          <w:rFonts w:ascii="Times New Roman" w:hAnsi="Times New Roman" w:cs="Times New Roman"/>
          <w:color w:val="auto"/>
          <w:sz w:val="24"/>
          <w:szCs w:val="24"/>
        </w:rPr>
      </w:pPr>
      <w:r w:rsidRPr="0023038A">
        <w:rPr>
          <w:rFonts w:ascii="Times New Roman" w:hAnsi="Times New Roman" w:cs="Times New Roman"/>
          <w:color w:val="auto"/>
          <w:sz w:val="24"/>
          <w:szCs w:val="24"/>
        </w:rPr>
        <w:t>Table 4.9: Customer Perception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4"/>
        <w:gridCol w:w="2729"/>
        <w:gridCol w:w="3907"/>
      </w:tblGrid>
      <w:tr w:rsidR="0023038A" w:rsidRPr="0023038A" w:rsidTr="0023038A">
        <w:trPr>
          <w:tblHeade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Perception Level</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Frequency</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b/>
                <w:bCs/>
                <w:sz w:val="24"/>
                <w:szCs w:val="24"/>
              </w:rPr>
            </w:pPr>
            <w:r w:rsidRPr="0023038A">
              <w:rPr>
                <w:rFonts w:ascii="Times New Roman" w:hAnsi="Times New Roman" w:cs="Times New Roman"/>
                <w:b/>
                <w:bCs/>
                <w:sz w:val="24"/>
                <w:szCs w:val="24"/>
              </w:rPr>
              <w:t>Percentage</w:t>
            </w:r>
          </w:p>
        </w:tc>
      </w:tr>
      <w:tr w:rsidR="0023038A" w:rsidRPr="0023038A" w:rsidTr="0023038A">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Very 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25%</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Satisfactory</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74</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67%</w:t>
            </w:r>
          </w:p>
        </w:tc>
      </w:tr>
      <w:tr w:rsidR="0023038A" w:rsidRPr="0023038A" w:rsidTr="00182118">
        <w:trPr>
          <w:tblCellSpacing w:w="15" w:type="dxa"/>
        </w:trPr>
        <w:tc>
          <w:tcPr>
            <w:tcW w:w="196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Needs Improvement</w:t>
            </w:r>
          </w:p>
        </w:tc>
        <w:tc>
          <w:tcPr>
            <w:tcW w:w="2730"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c>
          <w:tcPr>
            <w:tcW w:w="3915" w:type="dxa"/>
            <w:vAlign w:val="center"/>
            <w:hideMark/>
          </w:tcPr>
          <w:p w:rsidR="00182118" w:rsidRPr="0023038A" w:rsidRDefault="00182118" w:rsidP="00C141DB">
            <w:pPr>
              <w:spacing w:after="0" w:line="360" w:lineRule="auto"/>
              <w:jc w:val="both"/>
              <w:rPr>
                <w:rFonts w:ascii="Times New Roman" w:hAnsi="Times New Roman" w:cs="Times New Roman"/>
                <w:sz w:val="24"/>
                <w:szCs w:val="24"/>
              </w:rPr>
            </w:pPr>
            <w:r w:rsidRPr="0023038A">
              <w:rPr>
                <w:rFonts w:ascii="Times New Roman" w:hAnsi="Times New Roman" w:cs="Times New Roman"/>
                <w:sz w:val="24"/>
                <w:szCs w:val="24"/>
              </w:rPr>
              <w:t>8%</w:t>
            </w:r>
          </w:p>
        </w:tc>
      </w:tr>
    </w:tbl>
    <w:p w:rsidR="00182118" w:rsidRPr="0023038A" w:rsidRDefault="00182118" w:rsidP="00C141DB">
      <w:pPr>
        <w:pStyle w:val="NormalWeb"/>
        <w:spacing w:before="0" w:beforeAutospacing="0" w:after="0" w:afterAutospacing="0" w:line="360" w:lineRule="auto"/>
        <w:jc w:val="both"/>
      </w:pPr>
      <w:r w:rsidRPr="0023038A">
        <w:rPr>
          <w:rStyle w:val="Strong"/>
        </w:rPr>
        <w:t>Interpretation:</w:t>
      </w:r>
      <w:r w:rsidRPr="0023038A">
        <w:br/>
        <w:t>Majority of the customers view the marketing strategies as satisfactory, suggesting overall positive perception.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4.5 Hypotheses Testing</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1:</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There is no significant relationship between marketing mix application and company performance.</w:t>
      </w:r>
    </w:p>
    <w:p w:rsidR="00C141DB"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Pearson Correlation</w:t>
      </w:r>
    </w:p>
    <w:p w:rsidR="00C141DB" w:rsidRDefault="00C141DB" w:rsidP="00C141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 0.74, p = 0.000</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There is a strong positive relationship.</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2:</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Customer relationship management does not significantly affect customer loyalty.</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χ² = 25.6, df = 3, p = 0.002</w:t>
      </w:r>
    </w:p>
    <w:p w:rsidR="004322AA" w:rsidRPr="004322AA" w:rsidRDefault="004322AA" w:rsidP="00C141DB">
      <w:pPr>
        <w:numPr>
          <w:ilvl w:val="0"/>
          <w:numId w:val="16"/>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CRM significantly influences loyalty.</w:t>
      </w:r>
    </w:p>
    <w:p w:rsidR="004322AA" w:rsidRPr="004322AA" w:rsidRDefault="004322AA" w:rsidP="00C141DB">
      <w:pPr>
        <w:spacing w:after="0" w:line="360" w:lineRule="auto"/>
        <w:jc w:val="both"/>
        <w:outlineLvl w:val="2"/>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Hypothesis 3:</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i/>
          <w:iCs/>
          <w:sz w:val="24"/>
          <w:szCs w:val="24"/>
        </w:rPr>
        <w:t>H₀: Marketing challenges do not significantly affect strategy implementation.</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Test used:</w:t>
      </w:r>
      <w:r w:rsidRPr="004322AA">
        <w:rPr>
          <w:rFonts w:ascii="Times New Roman" w:eastAsia="Times New Roman" w:hAnsi="Times New Roman" w:cs="Times New Roman"/>
          <w:sz w:val="24"/>
          <w:szCs w:val="24"/>
        </w:rPr>
        <w:t xml:space="preserve"> Chi-square</w:t>
      </w:r>
    </w:p>
    <w:p w:rsidR="00C141DB" w:rsidRDefault="00C141DB" w:rsidP="00C141DB">
      <w:pPr>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χ² = 18.3, df = 4, p = 0.005</w:t>
      </w:r>
    </w:p>
    <w:p w:rsidR="004322AA" w:rsidRPr="004322AA" w:rsidRDefault="004322AA" w:rsidP="00C141DB">
      <w:pPr>
        <w:numPr>
          <w:ilvl w:val="0"/>
          <w:numId w:val="17"/>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Conclusion:</w:t>
      </w:r>
      <w:r w:rsidRPr="004322AA">
        <w:rPr>
          <w:rFonts w:ascii="Times New Roman" w:eastAsia="Times New Roman" w:hAnsi="Times New Roman" w:cs="Times New Roman"/>
          <w:sz w:val="24"/>
          <w:szCs w:val="24"/>
        </w:rPr>
        <w:t xml:space="preserve"> Reject H₀. Challenges significantly affect implementation.</w:t>
      </w:r>
    </w:p>
    <w:p w:rsidR="004322AA" w:rsidRPr="004322AA" w:rsidRDefault="004322A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4.6 Discussion of Findings</w:t>
      </w:r>
    </w:p>
    <w:p w:rsidR="004322AA" w:rsidRP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 xml:space="preserve">The results support the theoretical assumptions of both the </w:t>
      </w:r>
      <w:r w:rsidRPr="0023038A">
        <w:rPr>
          <w:rFonts w:ascii="Times New Roman" w:eastAsia="Times New Roman" w:hAnsi="Times New Roman" w:cs="Times New Roman"/>
          <w:bCs/>
          <w:sz w:val="24"/>
          <w:szCs w:val="24"/>
        </w:rPr>
        <w:t>Marketing Mix Theory</w:t>
      </w:r>
      <w:r w:rsidRPr="004322AA">
        <w:rPr>
          <w:rFonts w:ascii="Times New Roman" w:eastAsia="Times New Roman" w:hAnsi="Times New Roman" w:cs="Times New Roman"/>
          <w:sz w:val="24"/>
          <w:szCs w:val="24"/>
        </w:rPr>
        <w:t xml:space="preserve"> and </w:t>
      </w:r>
      <w:r w:rsidRPr="0023038A">
        <w:rPr>
          <w:rFonts w:ascii="Times New Roman" w:eastAsia="Times New Roman" w:hAnsi="Times New Roman" w:cs="Times New Roman"/>
          <w:bCs/>
          <w:sz w:val="24"/>
          <w:szCs w:val="24"/>
        </w:rPr>
        <w:t>Relationship Marketing Theory</w:t>
      </w:r>
      <w:r w:rsidRPr="004322AA">
        <w:rPr>
          <w:rFonts w:ascii="Times New Roman" w:eastAsia="Times New Roman" w:hAnsi="Times New Roman" w:cs="Times New Roman"/>
          <w:sz w:val="24"/>
          <w:szCs w:val="24"/>
        </w:rPr>
        <w:t>. The feed mill company’s adoption of core marketing concepts has led to increased performance indicators, including customer retention and revenue growth.</w:t>
      </w:r>
    </w:p>
    <w:p w:rsidR="004322AA" w:rsidRDefault="004322AA" w:rsidP="00C141DB">
      <w:pPr>
        <w:spacing w:after="0" w:line="360" w:lineRule="auto"/>
        <w:jc w:val="both"/>
        <w:rPr>
          <w:rFonts w:ascii="Times New Roman" w:eastAsia="Times New Roman" w:hAnsi="Times New Roman" w:cs="Times New Roman"/>
          <w:sz w:val="24"/>
          <w:szCs w:val="24"/>
        </w:rPr>
      </w:pPr>
      <w:r w:rsidRPr="004322AA">
        <w:rPr>
          <w:rFonts w:ascii="Times New Roman" w:eastAsia="Times New Roman" w:hAnsi="Times New Roman" w:cs="Times New Roman"/>
          <w:sz w:val="24"/>
          <w:szCs w:val="24"/>
        </w:rPr>
        <w:t>Empirical evidence also aligns with findings from Adekunle &amp; Musa (2021), who highlighted a strong correlation between marketing strategy and organizational performance. Likewise, the importance of CRM in sustaining competitiveness was reaffirmed by this study, echoing conclusions by Eze &amp; Onyema (2022).</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Pr="004322AA" w:rsidRDefault="002B5A55" w:rsidP="00C141DB">
      <w:pPr>
        <w:spacing w:after="0" w:line="360" w:lineRule="auto"/>
        <w:jc w:val="both"/>
        <w:rPr>
          <w:rFonts w:ascii="Times New Roman" w:eastAsia="Times New Roman" w:hAnsi="Times New Roman" w:cs="Times New Roman"/>
          <w:sz w:val="24"/>
          <w:szCs w:val="24"/>
        </w:rPr>
      </w:pPr>
    </w:p>
    <w:p w:rsidR="002B5A55" w:rsidRDefault="00C141DB" w:rsidP="00C141DB">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23038A" w:rsidRPr="0023038A" w:rsidRDefault="00C141DB" w:rsidP="00C141DB">
      <w:pPr>
        <w:spacing w:after="0" w:line="360" w:lineRule="auto"/>
        <w:jc w:val="center"/>
        <w:outlineLvl w:val="0"/>
        <w:rPr>
          <w:rFonts w:ascii="Times New Roman" w:eastAsia="Times New Roman" w:hAnsi="Times New Roman" w:cs="Times New Roman"/>
          <w:b/>
          <w:bCs/>
          <w:kern w:val="36"/>
          <w:sz w:val="24"/>
          <w:szCs w:val="24"/>
        </w:rPr>
      </w:pPr>
      <w:r w:rsidRPr="0023038A">
        <w:rPr>
          <w:rFonts w:ascii="Times New Roman" w:eastAsia="Times New Roman" w:hAnsi="Times New Roman" w:cs="Times New Roman"/>
          <w:b/>
          <w:bCs/>
          <w:kern w:val="36"/>
          <w:sz w:val="24"/>
          <w:szCs w:val="24"/>
        </w:rPr>
        <w:t>SUMMARY, CONCLUSION AND RECOMMENDATIONS</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5.1 Summary</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investigated the application of marketing concepts in the manufacturing industry with a focus on a </w:t>
      </w:r>
      <w:r w:rsidR="0082683C">
        <w:rPr>
          <w:rFonts w:ascii="Times New Roman" w:eastAsia="Times New Roman" w:hAnsi="Times New Roman" w:cs="Times New Roman"/>
          <w:sz w:val="24"/>
          <w:szCs w:val="24"/>
        </w:rPr>
        <w:t>PZ cousson</w:t>
      </w:r>
      <w:r w:rsidR="0082683C" w:rsidRPr="0023038A">
        <w:rPr>
          <w:rFonts w:ascii="Times New Roman" w:eastAsia="Times New Roman" w:hAnsi="Times New Roman" w:cs="Times New Roman"/>
          <w:sz w:val="24"/>
          <w:szCs w:val="24"/>
        </w:rPr>
        <w:t xml:space="preserve"> </w:t>
      </w:r>
      <w:bookmarkStart w:id="0" w:name="_GoBack"/>
      <w:bookmarkEnd w:id="0"/>
      <w:r w:rsidRPr="0023038A">
        <w:rPr>
          <w:rFonts w:ascii="Times New Roman" w:eastAsia="Times New Roman" w:hAnsi="Times New Roman" w:cs="Times New Roman"/>
          <w:sz w:val="24"/>
          <w:szCs w:val="24"/>
        </w:rPr>
        <w:t>in Ilorin, Kwara State. The study was structured into five chapters.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In </w:t>
      </w:r>
      <w:r w:rsidRPr="0023038A">
        <w:rPr>
          <w:rFonts w:ascii="Times New Roman" w:eastAsia="Times New Roman" w:hAnsi="Times New Roman" w:cs="Times New Roman"/>
          <w:bCs/>
          <w:sz w:val="24"/>
          <w:szCs w:val="24"/>
        </w:rPr>
        <w:t>Chapter One</w:t>
      </w:r>
      <w:r w:rsidRPr="0023038A">
        <w:rPr>
          <w:rFonts w:ascii="Times New Roman" w:eastAsia="Times New Roman" w:hAnsi="Times New Roman" w:cs="Times New Roman"/>
          <w:sz w:val="24"/>
          <w:szCs w:val="24"/>
        </w:rPr>
        <w:t>, the background established the relevance of marketing in manufacturing, the problem statement emphasized the neglect of strategic marketing in many manufacturing firms, and the objectives, research questions, and hypotheses were outlined.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Two</w:t>
      </w:r>
      <w:r w:rsidRPr="0023038A">
        <w:rPr>
          <w:rFonts w:ascii="Times New Roman" w:eastAsia="Times New Roman" w:hAnsi="Times New Roman" w:cs="Times New Roman"/>
          <w:sz w:val="24"/>
          <w:szCs w:val="24"/>
        </w:rPr>
        <w:t xml:space="preserve"> reviewed relevant literature. It presented various marketing concepts such as the marketing mix, customer satisfaction, and marketing orientation. The theoretical framework included the Marketing Mix Theory and Relationship Marketing Theory, while the empirical review highlighted findings from similar studies in Nigeria and beyond.</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Three</w:t>
      </w:r>
      <w:r w:rsidRPr="0023038A">
        <w:rPr>
          <w:rFonts w:ascii="Times New Roman" w:eastAsia="Times New Roman" w:hAnsi="Times New Roman" w:cs="Times New Roman"/>
          <w:sz w:val="24"/>
          <w:szCs w:val="24"/>
        </w:rPr>
        <w:t xml:space="preserve"> explained the research methodology, employing a survey design. Data was collected using structured questionnaires from employees and customers of the feed mill company. The data were analyzed using descriptive statistics, correlation, and chi-square tests.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Cs/>
          <w:sz w:val="24"/>
          <w:szCs w:val="24"/>
        </w:rPr>
        <w:t>Chapter Four</w:t>
      </w:r>
      <w:r w:rsidRPr="0023038A">
        <w:rPr>
          <w:rFonts w:ascii="Times New Roman" w:eastAsia="Times New Roman" w:hAnsi="Times New Roman" w:cs="Times New Roman"/>
          <w:sz w:val="24"/>
          <w:szCs w:val="24"/>
        </w:rPr>
        <w:t xml:space="preserve"> presented the results. It showed that marketing concepts, particularly the 4Ps (product, price, place, promotion), were actively applied in the company. Customer relationship practices like loyalty programs and complaint handling were moderately implemented. The findings also confirmed a significant positive relationship between the application of marketing concepts and company performance.</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 summary, the feed mill company recognizes the importance of marketing but faces challenges such as budget limitations, inadequate skilled personnel, and limited digital marketing adoption.</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5.2 Conclusion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 xml:space="preserve">This study concludes that the effective application of marketing concepts significantly enhances organizational performance in manufacturing firms. The feed mill company </w:t>
      </w:r>
      <w:r w:rsidRPr="0023038A">
        <w:rPr>
          <w:rFonts w:ascii="Times New Roman" w:eastAsia="Times New Roman" w:hAnsi="Times New Roman" w:cs="Times New Roman"/>
          <w:sz w:val="24"/>
          <w:szCs w:val="24"/>
        </w:rPr>
        <w:lastRenderedPageBreak/>
        <w:t>under study has made reasonable efforts to implement marketing strategies, especially in areas of product quality and pricing. However, gaps still exist in CRM practices and digital marketing adoption.</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The study affirms that:</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 strategic application of the marketing mix improves customer satisfaction and revenue.</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CRM contributes to customer loyalty and repeat business.</w:t>
      </w:r>
    </w:p>
    <w:p w:rsidR="0023038A" w:rsidRPr="0023038A" w:rsidRDefault="0023038A" w:rsidP="00C141DB">
      <w:pPr>
        <w:pStyle w:val="ListParagraph"/>
        <w:numPr>
          <w:ilvl w:val="0"/>
          <w:numId w:val="21"/>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Challenges such as limited budget and poor technical marketing knowledge hinder marketing effectiveness.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Thus, integrating modern marketing concepts and investing in marketing capabilities will position manufacturing firms for competitive advantage and sustainable growth.</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t>5.3 Recommendations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Based on the findings, the following recommendations are made:</w:t>
      </w:r>
    </w:p>
    <w:p w:rsidR="0023038A" w:rsidRPr="0023038A" w:rsidRDefault="0023038A" w:rsidP="00C141DB">
      <w:pPr>
        <w:pStyle w:val="ListParagraph"/>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Increase Marketing Budget</w:t>
      </w:r>
      <w:r w:rsidRPr="0023038A">
        <w:rPr>
          <w:rFonts w:ascii="Times New Roman" w:eastAsia="Times New Roman" w:hAnsi="Times New Roman" w:cs="Times New Roman"/>
          <w:sz w:val="24"/>
          <w:szCs w:val="24"/>
        </w:rPr>
        <w:t>: The management should allocate a higher portion of the company’s budget to marketing activities, especially promotions and customer relationship programs.</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Strengthen CRM Practices</w:t>
      </w:r>
      <w:r w:rsidRPr="0023038A">
        <w:rPr>
          <w:rFonts w:ascii="Times New Roman" w:eastAsia="Times New Roman" w:hAnsi="Times New Roman" w:cs="Times New Roman"/>
          <w:sz w:val="24"/>
          <w:szCs w:val="24"/>
        </w:rPr>
        <w:t>: The company should implement a structured CRM system to monitor customer preferences, handle feedback, and improve customer retention.</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Train Marketing Staff</w:t>
      </w:r>
      <w:r w:rsidRPr="0023038A">
        <w:rPr>
          <w:rFonts w:ascii="Times New Roman" w:eastAsia="Times New Roman" w:hAnsi="Times New Roman" w:cs="Times New Roman"/>
          <w:sz w:val="24"/>
          <w:szCs w:val="24"/>
        </w:rPr>
        <w:t>: Investment in regular training and workshops for marketing personnel is essential to enhance their skills in digital and strategic marketing.</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Adopt Digital Marketing Tools</w:t>
      </w:r>
      <w:r w:rsidRPr="0023038A">
        <w:rPr>
          <w:rFonts w:ascii="Times New Roman" w:eastAsia="Times New Roman" w:hAnsi="Times New Roman" w:cs="Times New Roman"/>
          <w:sz w:val="24"/>
          <w:szCs w:val="24"/>
        </w:rPr>
        <w:t>: The firm should explore online platforms such as social media, email marketing, and e-commerce to reach a wider market audience.</w:t>
      </w:r>
    </w:p>
    <w:p w:rsidR="0023038A" w:rsidRPr="0023038A" w:rsidRDefault="0023038A" w:rsidP="00C141DB">
      <w:pPr>
        <w:numPr>
          <w:ilvl w:val="0"/>
          <w:numId w:val="19"/>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b/>
          <w:bCs/>
          <w:sz w:val="24"/>
          <w:szCs w:val="24"/>
        </w:rPr>
        <w:t>Customer-Centric Innovation</w:t>
      </w:r>
      <w:r w:rsidRPr="0023038A">
        <w:rPr>
          <w:rFonts w:ascii="Times New Roman" w:eastAsia="Times New Roman" w:hAnsi="Times New Roman" w:cs="Times New Roman"/>
          <w:sz w:val="24"/>
          <w:szCs w:val="24"/>
        </w:rPr>
        <w:t>: Product development and service delivery should be based on customer feedback and market trends to remain relevant and competitive.</w:t>
      </w:r>
    </w:p>
    <w:p w:rsidR="0023038A" w:rsidRPr="0023038A" w:rsidRDefault="0023038A" w:rsidP="00C141DB">
      <w:pPr>
        <w:spacing w:after="0" w:line="360" w:lineRule="auto"/>
        <w:jc w:val="both"/>
        <w:outlineLvl w:val="1"/>
        <w:rPr>
          <w:rFonts w:ascii="Times New Roman" w:eastAsia="Times New Roman" w:hAnsi="Times New Roman" w:cs="Times New Roman"/>
          <w:b/>
          <w:bCs/>
          <w:sz w:val="24"/>
          <w:szCs w:val="24"/>
        </w:rPr>
      </w:pPr>
      <w:r w:rsidRPr="0023038A">
        <w:rPr>
          <w:rFonts w:ascii="Times New Roman" w:eastAsia="Times New Roman" w:hAnsi="Times New Roman" w:cs="Times New Roman"/>
          <w:b/>
          <w:bCs/>
          <w:sz w:val="24"/>
          <w:szCs w:val="24"/>
        </w:rPr>
        <w:lastRenderedPageBreak/>
        <w:t>5.4 Suggestions for Further Studies</w:t>
      </w:r>
    </w:p>
    <w:p w:rsidR="0023038A" w:rsidRPr="0023038A" w:rsidRDefault="0023038A" w:rsidP="00C141DB">
      <w:p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Future researchers may consider:</w:t>
      </w:r>
    </w:p>
    <w:p w:rsidR="0023038A" w:rsidRPr="0023038A" w:rsidRDefault="0023038A" w:rsidP="00C141DB">
      <w:pPr>
        <w:pStyle w:val="ListParagraph"/>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Conducting a comparative study of multiple manufacturing companies across different states to generalize findings.</w:t>
      </w:r>
    </w:p>
    <w:p w:rsidR="0023038A" w:rsidRP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Investigating the effect of digital marketing on feed mill firms specifically.</w:t>
      </w:r>
    </w:p>
    <w:p w:rsidR="0023038A" w:rsidRDefault="0023038A" w:rsidP="00C141DB">
      <w:pPr>
        <w:numPr>
          <w:ilvl w:val="0"/>
          <w:numId w:val="20"/>
        </w:numPr>
        <w:spacing w:after="0" w:line="360" w:lineRule="auto"/>
        <w:jc w:val="both"/>
        <w:rPr>
          <w:rFonts w:ascii="Times New Roman" w:eastAsia="Times New Roman" w:hAnsi="Times New Roman" w:cs="Times New Roman"/>
          <w:sz w:val="24"/>
          <w:szCs w:val="24"/>
        </w:rPr>
      </w:pPr>
      <w:r w:rsidRPr="0023038A">
        <w:rPr>
          <w:rFonts w:ascii="Times New Roman" w:eastAsia="Times New Roman" w:hAnsi="Times New Roman" w:cs="Times New Roman"/>
          <w:sz w:val="24"/>
          <w:szCs w:val="24"/>
        </w:rPr>
        <w:t>Analyzing the long-term impact of CRM strategies on customer lifetime value in the manufacturing sector.</w:t>
      </w: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2B5A55" w:rsidRDefault="002B5A55"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Default="00C141DB" w:rsidP="00C141DB">
      <w:pPr>
        <w:spacing w:after="0" w:line="360" w:lineRule="auto"/>
        <w:jc w:val="both"/>
        <w:rPr>
          <w:rFonts w:ascii="Times New Roman" w:eastAsia="Times New Roman" w:hAnsi="Times New Roman" w:cs="Times New Roman"/>
          <w:sz w:val="24"/>
          <w:szCs w:val="24"/>
        </w:rPr>
      </w:pPr>
    </w:p>
    <w:p w:rsidR="00C141DB" w:rsidRPr="0023038A" w:rsidRDefault="00C141DB" w:rsidP="00C141DB">
      <w:pPr>
        <w:spacing w:after="0" w:line="360" w:lineRule="auto"/>
        <w:jc w:val="both"/>
        <w:rPr>
          <w:rFonts w:ascii="Times New Roman" w:eastAsia="Times New Roman" w:hAnsi="Times New Roman" w:cs="Times New Roman"/>
          <w:sz w:val="24"/>
          <w:szCs w:val="24"/>
        </w:rPr>
      </w:pPr>
    </w:p>
    <w:p w:rsidR="002B5A55" w:rsidRDefault="002B5A55" w:rsidP="00C141DB">
      <w:pPr>
        <w:pStyle w:val="Heading3"/>
        <w:spacing w:before="0" w:beforeAutospacing="0" w:after="0" w:afterAutospacing="0" w:line="360" w:lineRule="auto"/>
        <w:jc w:val="center"/>
        <w:rPr>
          <w:rStyle w:val="Strong"/>
          <w:b/>
          <w:bCs/>
          <w:sz w:val="24"/>
          <w:szCs w:val="24"/>
        </w:rPr>
      </w:pPr>
      <w:r w:rsidRPr="0023038A">
        <w:rPr>
          <w:rStyle w:val="Strong"/>
          <w:b/>
          <w:bCs/>
          <w:sz w:val="24"/>
          <w:szCs w:val="24"/>
        </w:rPr>
        <w:lastRenderedPageBreak/>
        <w:t>REFERENCES</w:t>
      </w:r>
    </w:p>
    <w:p w:rsidR="002B5A55" w:rsidRPr="008D50FC" w:rsidRDefault="0023038A" w:rsidP="00C141DB">
      <w:pPr>
        <w:pStyle w:val="Heading3"/>
        <w:spacing w:before="0" w:beforeAutospacing="0" w:after="0" w:afterAutospacing="0"/>
        <w:jc w:val="both"/>
        <w:rPr>
          <w:rStyle w:val="Emphasis"/>
          <w:b w:val="0"/>
          <w:sz w:val="24"/>
          <w:szCs w:val="24"/>
        </w:rPr>
      </w:pPr>
      <w:r w:rsidRPr="008D50FC">
        <w:rPr>
          <w:b w:val="0"/>
          <w:sz w:val="24"/>
          <w:szCs w:val="24"/>
        </w:rPr>
        <w:t xml:space="preserve">Adekunle, A., &amp; Musa, R. A. (2021). </w:t>
      </w:r>
      <w:r w:rsidRPr="008D50FC">
        <w:rPr>
          <w:rStyle w:val="Emphasis"/>
          <w:b w:val="0"/>
          <w:sz w:val="24"/>
          <w:szCs w:val="24"/>
        </w:rPr>
        <w:t xml:space="preserve">Marketing strategies and business performance </w:t>
      </w:r>
    </w:p>
    <w:p w:rsidR="002B5A55" w:rsidRDefault="0023038A" w:rsidP="00C141DB">
      <w:pPr>
        <w:pStyle w:val="Heading3"/>
        <w:spacing w:before="0" w:beforeAutospacing="0" w:after="0" w:afterAutospacing="0"/>
        <w:ind w:firstLine="720"/>
        <w:jc w:val="both"/>
        <w:rPr>
          <w:sz w:val="24"/>
          <w:szCs w:val="24"/>
        </w:rPr>
      </w:pPr>
      <w:r w:rsidRPr="008D50FC">
        <w:rPr>
          <w:rStyle w:val="Emphasis"/>
          <w:b w:val="0"/>
          <w:sz w:val="24"/>
          <w:szCs w:val="24"/>
        </w:rPr>
        <w:t>of manufacturing firms in Nigeria</w:t>
      </w:r>
      <w:r w:rsidRPr="008D50FC">
        <w:rPr>
          <w:b w:val="0"/>
          <w:sz w:val="24"/>
          <w:szCs w:val="24"/>
        </w:rPr>
        <w:t>.</w:t>
      </w:r>
      <w:r w:rsidRPr="0023038A">
        <w:rPr>
          <w:sz w:val="24"/>
          <w:szCs w:val="24"/>
        </w:rPr>
        <w:t xml:space="preserve"> </w:t>
      </w:r>
      <w:r w:rsidRPr="0023038A">
        <w:rPr>
          <w:rStyle w:val="Strong"/>
          <w:sz w:val="24"/>
          <w:szCs w:val="24"/>
        </w:rPr>
        <w:t>African Journal of Business Management</w:t>
      </w:r>
      <w:r w:rsidRPr="0023038A">
        <w:rPr>
          <w:sz w:val="24"/>
          <w:szCs w:val="24"/>
        </w:rPr>
        <w:t xml:space="preserve">, </w:t>
      </w:r>
    </w:p>
    <w:p w:rsidR="0023038A" w:rsidRDefault="0023038A" w:rsidP="00C141DB">
      <w:pPr>
        <w:pStyle w:val="Heading3"/>
        <w:spacing w:before="0" w:beforeAutospacing="0" w:after="0" w:afterAutospacing="0"/>
        <w:ind w:firstLine="720"/>
        <w:jc w:val="both"/>
        <w:rPr>
          <w:sz w:val="24"/>
          <w:szCs w:val="24"/>
        </w:rPr>
      </w:pPr>
      <w:r w:rsidRPr="008D50FC">
        <w:rPr>
          <w:b w:val="0"/>
          <w:sz w:val="24"/>
          <w:szCs w:val="24"/>
        </w:rPr>
        <w:t>15(4), 102–111</w:t>
      </w:r>
      <w:r w:rsidRPr="0023038A">
        <w:rPr>
          <w:sz w:val="24"/>
          <w:szCs w:val="24"/>
        </w:rPr>
        <w:t xml:space="preserve">. </w:t>
      </w:r>
      <w:hyperlink r:id="rId7" w:history="1">
        <w:r w:rsidR="002B5A55" w:rsidRPr="00FF50DC">
          <w:rPr>
            <w:rStyle w:val="Hyperlink"/>
            <w:sz w:val="24"/>
            <w:szCs w:val="24"/>
          </w:rPr>
          <w:t>https://doi.org/10.5897/AJBM2021.9202</w:t>
        </w:r>
      </w:hyperlink>
    </w:p>
    <w:p w:rsidR="002B5A55" w:rsidRPr="0023038A" w:rsidRDefault="002B5A55" w:rsidP="00C141DB">
      <w:pPr>
        <w:pStyle w:val="Heading3"/>
        <w:spacing w:before="0" w:beforeAutospacing="0" w:after="0" w:afterAutospacing="0"/>
        <w:ind w:firstLine="720"/>
        <w:jc w:val="both"/>
        <w:rPr>
          <w:sz w:val="24"/>
          <w:szCs w:val="24"/>
        </w:rPr>
      </w:pPr>
    </w:p>
    <w:p w:rsidR="002B5A55" w:rsidRDefault="0023038A" w:rsidP="00C141DB">
      <w:pPr>
        <w:pStyle w:val="NormalWeb"/>
        <w:spacing w:before="0" w:beforeAutospacing="0" w:after="0" w:afterAutospacing="0"/>
        <w:jc w:val="both"/>
        <w:rPr>
          <w:rStyle w:val="Emphasis"/>
        </w:rPr>
      </w:pPr>
      <w:r w:rsidRPr="0023038A">
        <w:t xml:space="preserve">Adewale, G., Adesola, M. A., &amp; Oyewale, I. O. (2020). </w:t>
      </w:r>
      <w:r w:rsidRPr="0023038A">
        <w:rPr>
          <w:rStyle w:val="Emphasis"/>
        </w:rPr>
        <w:t xml:space="preserve">Impact of marketing strategies on </w:t>
      </w:r>
    </w:p>
    <w:p w:rsidR="0023038A" w:rsidRDefault="0023038A" w:rsidP="00C141DB">
      <w:pPr>
        <w:pStyle w:val="NormalWeb"/>
        <w:spacing w:before="0" w:beforeAutospacing="0" w:after="0" w:afterAutospacing="0"/>
        <w:ind w:left="720"/>
        <w:jc w:val="both"/>
      </w:pPr>
      <w:r w:rsidRPr="0023038A">
        <w:rPr>
          <w:rStyle w:val="Emphasis"/>
        </w:rPr>
        <w:t>the performance of selected small and medium enterprises in Lagos, Nigeria</w:t>
      </w:r>
      <w:r w:rsidRPr="0023038A">
        <w:t xml:space="preserve">. </w:t>
      </w:r>
      <w:r w:rsidRPr="008D50FC">
        <w:rPr>
          <w:rStyle w:val="Strong"/>
          <w:b w:val="0"/>
        </w:rPr>
        <w:t>Journal of Management and Strategy</w:t>
      </w:r>
      <w:r w:rsidRPr="008D50FC">
        <w:rPr>
          <w:b/>
        </w:rPr>
        <w:t>,</w:t>
      </w:r>
      <w:r w:rsidRPr="0023038A">
        <w:t xml:space="preserve"> 11(3), 56–67. </w:t>
      </w:r>
      <w:hyperlink r:id="rId8" w:history="1">
        <w:r w:rsidR="002B5A55" w:rsidRPr="00FF50DC">
          <w:rPr>
            <w:rStyle w:val="Hyperlink"/>
          </w:rPr>
          <w:t>https://doi.org/10.5430/jms.v11n3p56</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pPr>
      <w:r w:rsidRPr="0023038A">
        <w:t xml:space="preserve">Armstrong, G., &amp; Kotler, P. (2020). </w:t>
      </w:r>
      <w:r w:rsidRPr="0023038A">
        <w:rPr>
          <w:rStyle w:val="Emphasis"/>
        </w:rPr>
        <w:t>Marketing: An Introduction</w:t>
      </w:r>
      <w:r w:rsidRPr="0023038A">
        <w:t xml:space="preserve"> (14th ed.). Pearson </w:t>
      </w:r>
    </w:p>
    <w:p w:rsidR="0023038A" w:rsidRDefault="002B5A55" w:rsidP="00C141DB">
      <w:pPr>
        <w:pStyle w:val="NormalWeb"/>
        <w:spacing w:before="0" w:beforeAutospacing="0" w:after="0" w:afterAutospacing="0"/>
        <w:ind w:firstLine="720"/>
        <w:jc w:val="both"/>
      </w:pPr>
      <w:r>
        <w:t>Education.</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pPr>
      <w:r w:rsidRPr="0023038A">
        <w:t xml:space="preserve">Baker, M. J. (2019). </w:t>
      </w:r>
      <w:r w:rsidRPr="0023038A">
        <w:rPr>
          <w:rStyle w:val="Emphasis"/>
        </w:rPr>
        <w:t>Marketing Strategy and Management</w:t>
      </w:r>
      <w:r w:rsidRPr="0023038A">
        <w:t xml:space="preserve"> (6th ed.). Macmillan </w:t>
      </w:r>
    </w:p>
    <w:p w:rsidR="0023038A" w:rsidRDefault="0023038A" w:rsidP="00C141DB">
      <w:pPr>
        <w:pStyle w:val="NormalWeb"/>
        <w:spacing w:before="0" w:beforeAutospacing="0" w:after="0" w:afterAutospacing="0"/>
        <w:ind w:firstLine="720"/>
        <w:jc w:val="both"/>
      </w:pPr>
      <w:r w:rsidRPr="0023038A">
        <w:t>International.</w:t>
      </w:r>
    </w:p>
    <w:p w:rsidR="002B5A55" w:rsidRPr="0023038A" w:rsidRDefault="002B5A55" w:rsidP="00C141DB">
      <w:pPr>
        <w:pStyle w:val="NormalWeb"/>
        <w:spacing w:before="0" w:beforeAutospacing="0" w:after="0" w:afterAutospacing="0"/>
        <w:ind w:firstLine="720"/>
        <w:jc w:val="both"/>
      </w:pPr>
    </w:p>
    <w:p w:rsidR="002B5A55" w:rsidRDefault="0023038A" w:rsidP="00C141DB">
      <w:pPr>
        <w:pStyle w:val="NormalWeb"/>
        <w:spacing w:before="0" w:beforeAutospacing="0" w:after="0" w:afterAutospacing="0"/>
        <w:jc w:val="both"/>
        <w:rPr>
          <w:rStyle w:val="Emphasis"/>
        </w:rPr>
      </w:pPr>
      <w:r w:rsidRPr="0023038A">
        <w:t xml:space="preserve">Chikwe, J. E., &amp; Nwachukwu, C. (2021). </w:t>
      </w:r>
      <w:r w:rsidRPr="0023038A">
        <w:rPr>
          <w:rStyle w:val="Emphasis"/>
        </w:rPr>
        <w:t xml:space="preserve">Marketing orientation and business </w:t>
      </w:r>
    </w:p>
    <w:p w:rsidR="0023038A" w:rsidRDefault="0023038A" w:rsidP="00C141DB">
      <w:pPr>
        <w:pStyle w:val="NormalWeb"/>
        <w:spacing w:before="0" w:beforeAutospacing="0" w:after="0" w:afterAutospacing="0"/>
        <w:ind w:left="720"/>
        <w:jc w:val="both"/>
      </w:pPr>
      <w:r w:rsidRPr="0023038A">
        <w:rPr>
          <w:rStyle w:val="Emphasis"/>
        </w:rPr>
        <w:t>performance of manufacturing firms in South-East Nigeria</w:t>
      </w:r>
      <w:r w:rsidRPr="0023038A">
        <w:t xml:space="preserve">. </w:t>
      </w:r>
      <w:r w:rsidRPr="008D50FC">
        <w:rPr>
          <w:rStyle w:val="Strong"/>
          <w:b w:val="0"/>
        </w:rPr>
        <w:t>Journal of Business</w:t>
      </w:r>
      <w:r w:rsidRPr="0023038A">
        <w:rPr>
          <w:rStyle w:val="Strong"/>
        </w:rPr>
        <w:t xml:space="preserve"> </w:t>
      </w:r>
      <w:r w:rsidRPr="008D50FC">
        <w:rPr>
          <w:rStyle w:val="Strong"/>
          <w:b w:val="0"/>
        </w:rPr>
        <w:t>and</w:t>
      </w:r>
      <w:r w:rsidRPr="0023038A">
        <w:rPr>
          <w:rStyle w:val="Strong"/>
        </w:rPr>
        <w:t xml:space="preserve"> </w:t>
      </w:r>
      <w:r w:rsidRPr="008D50FC">
        <w:rPr>
          <w:rStyle w:val="Strong"/>
          <w:b w:val="0"/>
        </w:rPr>
        <w:t>Management Studies</w:t>
      </w:r>
      <w:r w:rsidRPr="0023038A">
        <w:t>, 7(2), 89–97.</w:t>
      </w:r>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r w:rsidRPr="0023038A">
        <w:t xml:space="preserve">Ebitu, E. T. (2022). </w:t>
      </w:r>
      <w:r w:rsidRPr="0023038A">
        <w:rPr>
          <w:rStyle w:val="Emphasis"/>
        </w:rPr>
        <w:t xml:space="preserve">Marketing strategies and the performance of manufacturing firms in </w:t>
      </w:r>
    </w:p>
    <w:p w:rsidR="0023038A" w:rsidRDefault="0023038A" w:rsidP="00C141DB">
      <w:pPr>
        <w:pStyle w:val="NormalWeb"/>
        <w:spacing w:before="0" w:beforeAutospacing="0" w:after="0" w:afterAutospacing="0"/>
        <w:ind w:left="720"/>
        <w:jc w:val="both"/>
      </w:pPr>
      <w:r w:rsidRPr="0023038A">
        <w:rPr>
          <w:rStyle w:val="Emphasis"/>
        </w:rPr>
        <w:t>Nigeria: A study of selected firms in Calabar metropolis</w:t>
      </w:r>
      <w:r w:rsidRPr="0023038A">
        <w:t xml:space="preserve">. </w:t>
      </w:r>
      <w:r w:rsidRPr="008D50FC">
        <w:rPr>
          <w:rStyle w:val="Strong"/>
          <w:b w:val="0"/>
        </w:rPr>
        <w:t>International Journal of</w:t>
      </w:r>
      <w:r w:rsidRPr="0023038A">
        <w:rPr>
          <w:rStyle w:val="Strong"/>
        </w:rPr>
        <w:t xml:space="preserve"> </w:t>
      </w:r>
      <w:r w:rsidRPr="008D50FC">
        <w:rPr>
          <w:rStyle w:val="Strong"/>
          <w:b w:val="0"/>
        </w:rPr>
        <w:t>Marketing Studies</w:t>
      </w:r>
      <w:r w:rsidRPr="0023038A">
        <w:t xml:space="preserve">, 14(1), 45–56. </w:t>
      </w:r>
      <w:hyperlink r:id="rId9" w:history="1">
        <w:r w:rsidR="002B5A55" w:rsidRPr="00FF50DC">
          <w:rPr>
            <w:rStyle w:val="Hyperlink"/>
          </w:rPr>
          <w:t>https://doi.org/10.5539/ijms.v14n1p45</w:t>
        </w:r>
      </w:hyperlink>
    </w:p>
    <w:p w:rsidR="002B5A55" w:rsidRPr="0023038A" w:rsidRDefault="002B5A55" w:rsidP="00C141DB">
      <w:pPr>
        <w:pStyle w:val="NormalWeb"/>
        <w:spacing w:before="0" w:beforeAutospacing="0" w:after="0" w:afterAutospacing="0"/>
        <w:ind w:left="720"/>
        <w:jc w:val="both"/>
      </w:pPr>
    </w:p>
    <w:p w:rsidR="002B5A55" w:rsidRDefault="0023038A" w:rsidP="00C141DB">
      <w:pPr>
        <w:pStyle w:val="NormalWeb"/>
        <w:spacing w:before="0" w:beforeAutospacing="0" w:after="0" w:afterAutospacing="0"/>
        <w:jc w:val="both"/>
        <w:rPr>
          <w:rStyle w:val="Emphasis"/>
        </w:rPr>
      </w:pPr>
      <w:r w:rsidRPr="0023038A">
        <w:t xml:space="preserve">Eze, S. C., &amp; Onyema, E. M. (2022). </w:t>
      </w:r>
      <w:r w:rsidRPr="0023038A">
        <w:rPr>
          <w:rStyle w:val="Emphasis"/>
        </w:rPr>
        <w:t xml:space="preserve">Customer relationship management and customer </w:t>
      </w:r>
    </w:p>
    <w:p w:rsidR="0023038A" w:rsidRDefault="0023038A" w:rsidP="00C141DB">
      <w:pPr>
        <w:pStyle w:val="NormalWeb"/>
        <w:spacing w:before="0" w:beforeAutospacing="0" w:after="0" w:afterAutospacing="0"/>
        <w:ind w:left="720"/>
        <w:jc w:val="both"/>
      </w:pPr>
      <w:r w:rsidRPr="0023038A">
        <w:rPr>
          <w:rStyle w:val="Emphasis"/>
        </w:rPr>
        <w:t>loyalty in the Nigerian manufacturing sector</w:t>
      </w:r>
      <w:r w:rsidRPr="0023038A">
        <w:t xml:space="preserve">. </w:t>
      </w:r>
      <w:r w:rsidRPr="008D50FC">
        <w:rPr>
          <w:rStyle w:val="Strong"/>
          <w:b w:val="0"/>
        </w:rPr>
        <w:t>Nigerian Journal of Marketing Research</w:t>
      </w:r>
      <w:r w:rsidRPr="0023038A">
        <w:t>, 12(1), 67–76.</w:t>
      </w:r>
    </w:p>
    <w:p w:rsidR="002B5A55" w:rsidRPr="0023038A" w:rsidRDefault="002B5A55" w:rsidP="00C141DB">
      <w:pPr>
        <w:pStyle w:val="NormalWeb"/>
        <w:spacing w:before="0" w:beforeAutospacing="0" w:after="0" w:afterAutospacing="0"/>
        <w:ind w:left="720"/>
        <w:jc w:val="both"/>
      </w:pPr>
    </w:p>
    <w:p w:rsidR="0023038A" w:rsidRPr="0023038A" w:rsidRDefault="0023038A" w:rsidP="00C141DB">
      <w:pPr>
        <w:pStyle w:val="NormalWeb"/>
        <w:spacing w:before="0" w:beforeAutospacing="0" w:after="0" w:afterAutospacing="0"/>
        <w:jc w:val="both"/>
      </w:pPr>
      <w:r w:rsidRPr="0023038A">
        <w:t xml:space="preserve">Kotler, P., &amp; Keller, K. L. (2019). </w:t>
      </w:r>
      <w:r w:rsidRPr="0023038A">
        <w:rPr>
          <w:rStyle w:val="Emphasis"/>
        </w:rPr>
        <w:t>Marketing Management</w:t>
      </w:r>
      <w:r w:rsidRPr="0023038A">
        <w:t xml:space="preserve"> (15th ed.). Pearson Education.</w:t>
      </w:r>
    </w:p>
    <w:p w:rsidR="002B5A55" w:rsidRDefault="002B5A55" w:rsidP="00C141DB">
      <w:pPr>
        <w:pStyle w:val="NormalWeb"/>
        <w:spacing w:before="0" w:beforeAutospacing="0" w:after="0" w:afterAutospacing="0"/>
        <w:jc w:val="both"/>
      </w:pPr>
    </w:p>
    <w:p w:rsidR="002B5A55" w:rsidRDefault="0023038A" w:rsidP="00C141DB">
      <w:pPr>
        <w:pStyle w:val="NormalWeb"/>
        <w:spacing w:before="0" w:beforeAutospacing="0" w:after="0" w:afterAutospacing="0"/>
        <w:jc w:val="both"/>
        <w:rPr>
          <w:rStyle w:val="Emphasis"/>
        </w:rPr>
      </w:pPr>
      <w:r w:rsidRPr="0023038A">
        <w:t xml:space="preserve">Nwankwo, S. I., &amp; Ajemunigbohun, S. S. (2020). </w:t>
      </w:r>
      <w:r w:rsidRPr="0023038A">
        <w:rPr>
          <w:rStyle w:val="Emphasis"/>
        </w:rPr>
        <w:t xml:space="preserve">The role of marketing in the </w:t>
      </w:r>
    </w:p>
    <w:p w:rsidR="0023038A" w:rsidRDefault="0023038A" w:rsidP="00C141DB">
      <w:pPr>
        <w:pStyle w:val="NormalWeb"/>
        <w:spacing w:before="0" w:beforeAutospacing="0" w:after="0" w:afterAutospacing="0"/>
        <w:ind w:left="720"/>
        <w:jc w:val="both"/>
      </w:pPr>
      <w:r w:rsidRPr="0023038A">
        <w:rPr>
          <w:rStyle w:val="Emphasis"/>
        </w:rPr>
        <w:t>performance of small-scale manufacturing enterprises in Nigeria</w:t>
      </w:r>
      <w:r w:rsidRPr="008D50FC">
        <w:rPr>
          <w:b/>
        </w:rPr>
        <w:t xml:space="preserve">. </w:t>
      </w:r>
      <w:r w:rsidRPr="008D50FC">
        <w:rPr>
          <w:rStyle w:val="Strong"/>
          <w:b w:val="0"/>
        </w:rPr>
        <w:t>International</w:t>
      </w:r>
      <w:r w:rsidRPr="0023038A">
        <w:rPr>
          <w:rStyle w:val="Strong"/>
        </w:rPr>
        <w:t xml:space="preserve"> </w:t>
      </w:r>
      <w:r w:rsidRPr="008D50FC">
        <w:rPr>
          <w:rStyle w:val="Strong"/>
          <w:b w:val="0"/>
        </w:rPr>
        <w:t>Journal of Business and Social Science</w:t>
      </w:r>
      <w:r w:rsidRPr="008D50FC">
        <w:rPr>
          <w:b/>
        </w:rPr>
        <w:t>,</w:t>
      </w:r>
      <w:r w:rsidRPr="0023038A">
        <w:t xml:space="preserve"> 11(6), 134–142. </w:t>
      </w:r>
      <w:hyperlink r:id="rId10" w:history="1">
        <w:r w:rsidR="008D50FC" w:rsidRPr="00FF50DC">
          <w:rPr>
            <w:rStyle w:val="Hyperlink"/>
          </w:rPr>
          <w:t>https://doi.org/10.30845/ijbss.v11n6p15</w:t>
        </w:r>
      </w:hyperlink>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r w:rsidRPr="0023038A">
        <w:t xml:space="preserve">Obasan, K. A., &amp; Arikewuyo, A. A. (2021). </w:t>
      </w:r>
      <w:r w:rsidRPr="0023038A">
        <w:rPr>
          <w:rStyle w:val="Emphasis"/>
        </w:rPr>
        <w:t xml:space="preserve">Strategic marketing and profitability of </w:t>
      </w:r>
    </w:p>
    <w:p w:rsidR="0023038A" w:rsidRDefault="0023038A" w:rsidP="00C141DB">
      <w:pPr>
        <w:pStyle w:val="NormalWeb"/>
        <w:spacing w:before="0" w:beforeAutospacing="0" w:after="0" w:afterAutospacing="0"/>
        <w:ind w:left="720"/>
        <w:jc w:val="both"/>
      </w:pPr>
      <w:r w:rsidRPr="0023038A">
        <w:rPr>
          <w:rStyle w:val="Emphasis"/>
        </w:rPr>
        <w:t>selected Nigerian manufacturing companies</w:t>
      </w:r>
      <w:r w:rsidRPr="0023038A">
        <w:t xml:space="preserve">. </w:t>
      </w:r>
      <w:r w:rsidRPr="008D50FC">
        <w:rPr>
          <w:rStyle w:val="Strong"/>
          <w:b w:val="0"/>
        </w:rPr>
        <w:t>Journal of Economics and Business</w:t>
      </w:r>
      <w:r w:rsidRPr="0023038A">
        <w:rPr>
          <w:rStyle w:val="Strong"/>
        </w:rPr>
        <w:t xml:space="preserve"> </w:t>
      </w:r>
      <w:r w:rsidRPr="008D50FC">
        <w:rPr>
          <w:rStyle w:val="Strong"/>
          <w:b w:val="0"/>
        </w:rPr>
        <w:t>Research</w:t>
      </w:r>
      <w:r w:rsidRPr="008D50FC">
        <w:rPr>
          <w:b/>
        </w:rPr>
        <w:t>,</w:t>
      </w:r>
      <w:r w:rsidRPr="0023038A">
        <w:t xml:space="preserve"> 27(1), 100–110.</w:t>
      </w:r>
    </w:p>
    <w:p w:rsidR="008D50FC" w:rsidRDefault="008D50FC" w:rsidP="00C141DB">
      <w:pPr>
        <w:pStyle w:val="NormalWeb"/>
        <w:spacing w:before="0" w:beforeAutospacing="0" w:after="0" w:afterAutospacing="0"/>
        <w:ind w:left="720"/>
        <w:jc w:val="both"/>
      </w:pPr>
    </w:p>
    <w:p w:rsidR="00C141DB" w:rsidRDefault="00C141DB" w:rsidP="00C141DB">
      <w:pPr>
        <w:pStyle w:val="NormalWeb"/>
        <w:spacing w:before="0" w:beforeAutospacing="0" w:after="0" w:afterAutospacing="0"/>
        <w:ind w:left="720"/>
        <w:jc w:val="both"/>
      </w:pPr>
    </w:p>
    <w:p w:rsidR="00C141DB" w:rsidRPr="0023038A" w:rsidRDefault="00C141DB"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r w:rsidRPr="0023038A">
        <w:lastRenderedPageBreak/>
        <w:t xml:space="preserve">Oke, M. O., &amp; Bolarinwa, K. K. (2020). </w:t>
      </w:r>
      <w:r w:rsidRPr="0023038A">
        <w:rPr>
          <w:rStyle w:val="Emphasis"/>
        </w:rPr>
        <w:t xml:space="preserve">The influence of product quality on customer </w:t>
      </w:r>
    </w:p>
    <w:p w:rsidR="0023038A" w:rsidRDefault="0023038A" w:rsidP="00C141DB">
      <w:pPr>
        <w:pStyle w:val="NormalWeb"/>
        <w:spacing w:before="0" w:beforeAutospacing="0" w:after="0" w:afterAutospacing="0"/>
        <w:ind w:left="720"/>
        <w:jc w:val="both"/>
      </w:pPr>
      <w:r w:rsidRPr="0023038A">
        <w:rPr>
          <w:rStyle w:val="Emphasis"/>
        </w:rPr>
        <w:t>satisfaction in Nigeria’s agro-based manufacturing firms</w:t>
      </w:r>
      <w:r w:rsidRPr="0023038A">
        <w:t xml:space="preserve">. </w:t>
      </w:r>
      <w:r w:rsidRPr="008D50FC">
        <w:rPr>
          <w:rStyle w:val="Strong"/>
          <w:b w:val="0"/>
        </w:rPr>
        <w:t>Nigerian Journal of Business Administration</w:t>
      </w:r>
      <w:r w:rsidRPr="0023038A">
        <w:t>, 22(2), 119–130.</w:t>
      </w:r>
    </w:p>
    <w:p w:rsidR="008D50FC" w:rsidRPr="0023038A" w:rsidRDefault="008D50FC" w:rsidP="00C141DB">
      <w:pPr>
        <w:pStyle w:val="NormalWeb"/>
        <w:spacing w:before="0" w:beforeAutospacing="0" w:after="0" w:afterAutospacing="0"/>
        <w:ind w:left="720"/>
        <w:jc w:val="both"/>
      </w:pPr>
    </w:p>
    <w:p w:rsidR="008D50FC" w:rsidRDefault="0023038A" w:rsidP="00C141DB">
      <w:pPr>
        <w:pStyle w:val="NormalWeb"/>
        <w:spacing w:before="0" w:beforeAutospacing="0" w:after="0" w:afterAutospacing="0"/>
        <w:jc w:val="both"/>
        <w:rPr>
          <w:rStyle w:val="Emphasis"/>
        </w:rPr>
      </w:pPr>
      <w:r w:rsidRPr="0023038A">
        <w:t xml:space="preserve">Onwuchuruba, C. I., &amp; Eke, C. U. (2022). </w:t>
      </w:r>
      <w:r w:rsidRPr="0023038A">
        <w:rPr>
          <w:rStyle w:val="Emphasis"/>
        </w:rPr>
        <w:t xml:space="preserve">An assessment of marketing mix elements and </w:t>
      </w:r>
    </w:p>
    <w:p w:rsidR="0023038A" w:rsidRPr="0023038A" w:rsidRDefault="0023038A" w:rsidP="00C141DB">
      <w:pPr>
        <w:pStyle w:val="NormalWeb"/>
        <w:spacing w:before="0" w:beforeAutospacing="0" w:after="0" w:afterAutospacing="0"/>
        <w:ind w:left="720"/>
        <w:jc w:val="both"/>
      </w:pPr>
      <w:r w:rsidRPr="0023038A">
        <w:rPr>
          <w:rStyle w:val="Emphasis"/>
        </w:rPr>
        <w:t>performance of food manufacturing firms in Nigeria</w:t>
      </w:r>
      <w:r w:rsidRPr="0023038A">
        <w:t>.</w:t>
      </w:r>
      <w:r w:rsidRPr="008D50FC">
        <w:t xml:space="preserve"> </w:t>
      </w:r>
      <w:r w:rsidRPr="008D50FC">
        <w:rPr>
          <w:rStyle w:val="Strong"/>
          <w:b w:val="0"/>
        </w:rPr>
        <w:t>Global Journal of</w:t>
      </w:r>
      <w:r w:rsidRPr="008D50FC">
        <w:rPr>
          <w:rStyle w:val="Strong"/>
        </w:rPr>
        <w:t xml:space="preserve"> </w:t>
      </w:r>
      <w:r w:rsidRPr="008D50FC">
        <w:rPr>
          <w:rStyle w:val="Strong"/>
          <w:b w:val="0"/>
        </w:rPr>
        <w:t>Management and Business Research</w:t>
      </w:r>
      <w:r w:rsidRPr="0023038A">
        <w:t>, 22(5), 54–62.</w:t>
      </w:r>
    </w:p>
    <w:p w:rsidR="00186E97" w:rsidRPr="0023038A" w:rsidRDefault="00186E97" w:rsidP="00C141DB">
      <w:pPr>
        <w:spacing w:after="0" w:line="360" w:lineRule="auto"/>
        <w:jc w:val="both"/>
        <w:rPr>
          <w:rFonts w:ascii="Times New Roman" w:hAnsi="Times New Roman" w:cs="Times New Roman"/>
          <w:sz w:val="24"/>
          <w:szCs w:val="24"/>
        </w:rPr>
      </w:pPr>
    </w:p>
    <w:sectPr w:rsidR="00186E97" w:rsidRPr="0023038A" w:rsidSect="0023038A">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D7A" w:rsidRDefault="00F32D7A" w:rsidP="003D5A09">
      <w:pPr>
        <w:spacing w:after="0" w:line="240" w:lineRule="auto"/>
      </w:pPr>
      <w:r>
        <w:separator/>
      </w:r>
    </w:p>
  </w:endnote>
  <w:endnote w:type="continuationSeparator" w:id="0">
    <w:p w:rsidR="00F32D7A" w:rsidRDefault="00F32D7A" w:rsidP="003D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005652"/>
      <w:docPartObj>
        <w:docPartGallery w:val="Page Numbers (Bottom of Page)"/>
        <w:docPartUnique/>
      </w:docPartObj>
    </w:sdtPr>
    <w:sdtEndPr>
      <w:rPr>
        <w:noProof/>
      </w:rPr>
    </w:sdtEndPr>
    <w:sdtContent>
      <w:p w:rsidR="002B5A55" w:rsidRDefault="002B5A55">
        <w:pPr>
          <w:pStyle w:val="Footer"/>
          <w:jc w:val="center"/>
        </w:pPr>
        <w:r>
          <w:fldChar w:fldCharType="begin"/>
        </w:r>
        <w:r>
          <w:instrText xml:space="preserve"> PAGE   \* MERGEFORMAT </w:instrText>
        </w:r>
        <w:r>
          <w:fldChar w:fldCharType="separate"/>
        </w:r>
        <w:r w:rsidR="0082683C">
          <w:rPr>
            <w:noProof/>
          </w:rPr>
          <w:t>26</w:t>
        </w:r>
        <w:r>
          <w:rPr>
            <w:noProof/>
          </w:rPr>
          <w:fldChar w:fldCharType="end"/>
        </w:r>
      </w:p>
    </w:sdtContent>
  </w:sdt>
  <w:p w:rsidR="002B5A55" w:rsidRDefault="002B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D7A" w:rsidRDefault="00F32D7A" w:rsidP="003D5A09">
      <w:pPr>
        <w:spacing w:after="0" w:line="240" w:lineRule="auto"/>
      </w:pPr>
      <w:r>
        <w:separator/>
      </w:r>
    </w:p>
  </w:footnote>
  <w:footnote w:type="continuationSeparator" w:id="0">
    <w:p w:rsidR="00F32D7A" w:rsidRDefault="00F32D7A" w:rsidP="003D5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300"/>
    <w:multiLevelType w:val="multilevel"/>
    <w:tmpl w:val="17AEF468"/>
    <w:lvl w:ilvl="0">
      <w:start w:val="1"/>
      <w:numFmt w:val="lowerRoman"/>
      <w:lvlText w:val="%1"/>
      <w:lvlJc w:val="left"/>
      <w:pPr>
        <w:ind w:left="720" w:hanging="720"/>
      </w:pPr>
      <w:rPr>
        <w:rFonts w:hint="default"/>
        <w:b w:val="0"/>
        <w:sz w:val="24"/>
      </w:rPr>
    </w:lvl>
    <w:lvl w:ilvl="1">
      <w:start w:val="3"/>
      <w:numFmt w:val="decimal"/>
      <w:lvlText w:val="%1.%2"/>
      <w:lvlJc w:val="left"/>
      <w:pPr>
        <w:ind w:left="450" w:hanging="45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nsid w:val="07FB4745"/>
    <w:multiLevelType w:val="multilevel"/>
    <w:tmpl w:val="E52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65AD9"/>
    <w:multiLevelType w:val="multilevel"/>
    <w:tmpl w:val="F2E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5E90"/>
    <w:multiLevelType w:val="multilevel"/>
    <w:tmpl w:val="1C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C0E58"/>
    <w:multiLevelType w:val="hybridMultilevel"/>
    <w:tmpl w:val="464E9F02"/>
    <w:lvl w:ilvl="0" w:tplc="E416A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B6C2F"/>
    <w:multiLevelType w:val="hybridMultilevel"/>
    <w:tmpl w:val="7E54BAB8"/>
    <w:lvl w:ilvl="0" w:tplc="E02A5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757B6"/>
    <w:multiLevelType w:val="multilevel"/>
    <w:tmpl w:val="5BA65A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37751B"/>
    <w:multiLevelType w:val="multilevel"/>
    <w:tmpl w:val="93FCC35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62FDE"/>
    <w:multiLevelType w:val="multilevel"/>
    <w:tmpl w:val="4AB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E44A5"/>
    <w:multiLevelType w:val="multilevel"/>
    <w:tmpl w:val="801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75499"/>
    <w:multiLevelType w:val="multilevel"/>
    <w:tmpl w:val="91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75722"/>
    <w:multiLevelType w:val="multilevel"/>
    <w:tmpl w:val="0478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8D2E89"/>
    <w:multiLevelType w:val="multilevel"/>
    <w:tmpl w:val="DDA2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00654"/>
    <w:multiLevelType w:val="hybridMultilevel"/>
    <w:tmpl w:val="911449D2"/>
    <w:lvl w:ilvl="0" w:tplc="DABA917A">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13EBA"/>
    <w:multiLevelType w:val="multilevel"/>
    <w:tmpl w:val="2C9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959CC"/>
    <w:multiLevelType w:val="multilevel"/>
    <w:tmpl w:val="585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E4F1F"/>
    <w:multiLevelType w:val="multilevel"/>
    <w:tmpl w:val="5CC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64267"/>
    <w:multiLevelType w:val="multilevel"/>
    <w:tmpl w:val="317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A204B"/>
    <w:multiLevelType w:val="multilevel"/>
    <w:tmpl w:val="286E809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1E2FA0"/>
    <w:multiLevelType w:val="multilevel"/>
    <w:tmpl w:val="B42C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F34BC"/>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D2608"/>
    <w:multiLevelType w:val="multilevel"/>
    <w:tmpl w:val="7A8CE5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6A7382"/>
    <w:multiLevelType w:val="multilevel"/>
    <w:tmpl w:val="311EB6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43363E"/>
    <w:multiLevelType w:val="multilevel"/>
    <w:tmpl w:val="FF6A398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9"/>
  </w:num>
  <w:num w:numId="4">
    <w:abstractNumId w:val="0"/>
  </w:num>
  <w:num w:numId="5">
    <w:abstractNumId w:val="5"/>
  </w:num>
  <w:num w:numId="6">
    <w:abstractNumId w:val="18"/>
  </w:num>
  <w:num w:numId="7">
    <w:abstractNumId w:val="13"/>
  </w:num>
  <w:num w:numId="8">
    <w:abstractNumId w:val="16"/>
  </w:num>
  <w:num w:numId="9">
    <w:abstractNumId w:val="8"/>
  </w:num>
  <w:num w:numId="10">
    <w:abstractNumId w:val="17"/>
  </w:num>
  <w:num w:numId="11">
    <w:abstractNumId w:val="12"/>
  </w:num>
  <w:num w:numId="12">
    <w:abstractNumId w:val="10"/>
  </w:num>
  <w:num w:numId="13">
    <w:abstractNumId w:val="1"/>
  </w:num>
  <w:num w:numId="14">
    <w:abstractNumId w:val="15"/>
  </w:num>
  <w:num w:numId="15">
    <w:abstractNumId w:val="2"/>
  </w:num>
  <w:num w:numId="16">
    <w:abstractNumId w:val="20"/>
  </w:num>
  <w:num w:numId="17">
    <w:abstractNumId w:val="9"/>
  </w:num>
  <w:num w:numId="18">
    <w:abstractNumId w:val="14"/>
  </w:num>
  <w:num w:numId="19">
    <w:abstractNumId w:val="7"/>
  </w:num>
  <w:num w:numId="20">
    <w:abstractNumId w:val="23"/>
  </w:num>
  <w:num w:numId="21">
    <w:abstractNumId w:val="4"/>
  </w:num>
  <w:num w:numId="22">
    <w:abstractNumId w:val="21"/>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1"/>
    <w:rsid w:val="00182118"/>
    <w:rsid w:val="00186E97"/>
    <w:rsid w:val="0023038A"/>
    <w:rsid w:val="002B0897"/>
    <w:rsid w:val="002B5A55"/>
    <w:rsid w:val="002D46B1"/>
    <w:rsid w:val="00370E05"/>
    <w:rsid w:val="003D5A09"/>
    <w:rsid w:val="004322AA"/>
    <w:rsid w:val="005B2949"/>
    <w:rsid w:val="0082683C"/>
    <w:rsid w:val="008D50FC"/>
    <w:rsid w:val="00AC0F7A"/>
    <w:rsid w:val="00C141DB"/>
    <w:rsid w:val="00F3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2472E-EB3D-4027-AD75-F654980C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4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82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6B1"/>
    <w:rPr>
      <w:rFonts w:ascii="Times New Roman" w:eastAsia="Times New Roman" w:hAnsi="Times New Roman" w:cs="Times New Roman"/>
      <w:b/>
      <w:bCs/>
      <w:sz w:val="27"/>
      <w:szCs w:val="27"/>
    </w:rPr>
  </w:style>
  <w:style w:type="paragraph" w:styleId="NormalWeb">
    <w:name w:val="Normal (Web)"/>
    <w:basedOn w:val="Normal"/>
    <w:uiPriority w:val="99"/>
    <w:unhideWhenUsed/>
    <w:rsid w:val="002D46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6B1"/>
    <w:rPr>
      <w:i/>
      <w:iCs/>
    </w:rPr>
  </w:style>
  <w:style w:type="character" w:styleId="Strong">
    <w:name w:val="Strong"/>
    <w:basedOn w:val="DefaultParagraphFont"/>
    <w:uiPriority w:val="22"/>
    <w:qFormat/>
    <w:rsid w:val="002D46B1"/>
    <w:rPr>
      <w:b/>
      <w:bCs/>
    </w:rPr>
  </w:style>
  <w:style w:type="paragraph" w:styleId="ListParagraph">
    <w:name w:val="List Paragraph"/>
    <w:basedOn w:val="Normal"/>
    <w:uiPriority w:val="34"/>
    <w:qFormat/>
    <w:rsid w:val="002D46B1"/>
    <w:pPr>
      <w:ind w:left="720"/>
      <w:contextualSpacing/>
    </w:pPr>
  </w:style>
  <w:style w:type="paragraph" w:styleId="BalloonText">
    <w:name w:val="Balloon Text"/>
    <w:basedOn w:val="Normal"/>
    <w:link w:val="BalloonTextChar"/>
    <w:uiPriority w:val="99"/>
    <w:semiHidden/>
    <w:unhideWhenUsed/>
    <w:rsid w:val="005B2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49"/>
    <w:rPr>
      <w:rFonts w:ascii="Segoe UI" w:hAnsi="Segoe UI" w:cs="Segoe UI"/>
      <w:sz w:val="18"/>
      <w:szCs w:val="18"/>
    </w:rPr>
  </w:style>
  <w:style w:type="character" w:customStyle="1" w:styleId="katex-mathml">
    <w:name w:val="katex-mathml"/>
    <w:basedOn w:val="DefaultParagraphFont"/>
    <w:rsid w:val="004322AA"/>
  </w:style>
  <w:style w:type="character" w:customStyle="1" w:styleId="mord">
    <w:name w:val="mord"/>
    <w:basedOn w:val="DefaultParagraphFont"/>
    <w:rsid w:val="004322AA"/>
  </w:style>
  <w:style w:type="character" w:customStyle="1" w:styleId="mrel">
    <w:name w:val="mrel"/>
    <w:basedOn w:val="DefaultParagraphFont"/>
    <w:rsid w:val="004322AA"/>
  </w:style>
  <w:style w:type="character" w:customStyle="1" w:styleId="mopen">
    <w:name w:val="mopen"/>
    <w:basedOn w:val="DefaultParagraphFont"/>
    <w:rsid w:val="004322AA"/>
  </w:style>
  <w:style w:type="character" w:customStyle="1" w:styleId="mbin">
    <w:name w:val="mbin"/>
    <w:basedOn w:val="DefaultParagraphFont"/>
    <w:rsid w:val="004322AA"/>
  </w:style>
  <w:style w:type="character" w:customStyle="1" w:styleId="mclose">
    <w:name w:val="mclose"/>
    <w:basedOn w:val="DefaultParagraphFont"/>
    <w:rsid w:val="004322AA"/>
  </w:style>
  <w:style w:type="character" w:customStyle="1" w:styleId="vlist-s">
    <w:name w:val="vlist-s"/>
    <w:basedOn w:val="DefaultParagraphFont"/>
    <w:rsid w:val="004322AA"/>
  </w:style>
  <w:style w:type="character" w:customStyle="1" w:styleId="Heading4Char">
    <w:name w:val="Heading 4 Char"/>
    <w:basedOn w:val="DefaultParagraphFont"/>
    <w:link w:val="Heading4"/>
    <w:uiPriority w:val="9"/>
    <w:semiHidden/>
    <w:rsid w:val="0018211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D5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A09"/>
  </w:style>
  <w:style w:type="paragraph" w:styleId="Footer">
    <w:name w:val="footer"/>
    <w:basedOn w:val="Normal"/>
    <w:link w:val="FooterChar"/>
    <w:uiPriority w:val="99"/>
    <w:unhideWhenUsed/>
    <w:rsid w:val="003D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A09"/>
  </w:style>
  <w:style w:type="character" w:styleId="Hyperlink">
    <w:name w:val="Hyperlink"/>
    <w:basedOn w:val="DefaultParagraphFont"/>
    <w:uiPriority w:val="99"/>
    <w:unhideWhenUsed/>
    <w:rsid w:val="002B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670">
      <w:bodyDiv w:val="1"/>
      <w:marLeft w:val="0"/>
      <w:marRight w:val="0"/>
      <w:marTop w:val="0"/>
      <w:marBottom w:val="0"/>
      <w:divBdr>
        <w:top w:val="none" w:sz="0" w:space="0" w:color="auto"/>
        <w:left w:val="none" w:sz="0" w:space="0" w:color="auto"/>
        <w:bottom w:val="none" w:sz="0" w:space="0" w:color="auto"/>
        <w:right w:val="none" w:sz="0" w:space="0" w:color="auto"/>
      </w:divBdr>
      <w:divsChild>
        <w:div w:id="1892108915">
          <w:marLeft w:val="0"/>
          <w:marRight w:val="0"/>
          <w:marTop w:val="0"/>
          <w:marBottom w:val="0"/>
          <w:divBdr>
            <w:top w:val="none" w:sz="0" w:space="0" w:color="auto"/>
            <w:left w:val="none" w:sz="0" w:space="0" w:color="auto"/>
            <w:bottom w:val="none" w:sz="0" w:space="0" w:color="auto"/>
            <w:right w:val="none" w:sz="0" w:space="0" w:color="auto"/>
          </w:divBdr>
          <w:divsChild>
            <w:div w:id="1692534317">
              <w:marLeft w:val="0"/>
              <w:marRight w:val="0"/>
              <w:marTop w:val="0"/>
              <w:marBottom w:val="0"/>
              <w:divBdr>
                <w:top w:val="none" w:sz="0" w:space="0" w:color="auto"/>
                <w:left w:val="none" w:sz="0" w:space="0" w:color="auto"/>
                <w:bottom w:val="none" w:sz="0" w:space="0" w:color="auto"/>
                <w:right w:val="none" w:sz="0" w:space="0" w:color="auto"/>
              </w:divBdr>
            </w:div>
          </w:divsChild>
        </w:div>
        <w:div w:id="814251381">
          <w:marLeft w:val="0"/>
          <w:marRight w:val="0"/>
          <w:marTop w:val="0"/>
          <w:marBottom w:val="0"/>
          <w:divBdr>
            <w:top w:val="none" w:sz="0" w:space="0" w:color="auto"/>
            <w:left w:val="none" w:sz="0" w:space="0" w:color="auto"/>
            <w:bottom w:val="none" w:sz="0" w:space="0" w:color="auto"/>
            <w:right w:val="none" w:sz="0" w:space="0" w:color="auto"/>
          </w:divBdr>
          <w:divsChild>
            <w:div w:id="1050036677">
              <w:marLeft w:val="0"/>
              <w:marRight w:val="0"/>
              <w:marTop w:val="0"/>
              <w:marBottom w:val="0"/>
              <w:divBdr>
                <w:top w:val="none" w:sz="0" w:space="0" w:color="auto"/>
                <w:left w:val="none" w:sz="0" w:space="0" w:color="auto"/>
                <w:bottom w:val="none" w:sz="0" w:space="0" w:color="auto"/>
                <w:right w:val="none" w:sz="0" w:space="0" w:color="auto"/>
              </w:divBdr>
            </w:div>
          </w:divsChild>
        </w:div>
        <w:div w:id="1498351354">
          <w:marLeft w:val="0"/>
          <w:marRight w:val="0"/>
          <w:marTop w:val="0"/>
          <w:marBottom w:val="0"/>
          <w:divBdr>
            <w:top w:val="none" w:sz="0" w:space="0" w:color="auto"/>
            <w:left w:val="none" w:sz="0" w:space="0" w:color="auto"/>
            <w:bottom w:val="none" w:sz="0" w:space="0" w:color="auto"/>
            <w:right w:val="none" w:sz="0" w:space="0" w:color="auto"/>
          </w:divBdr>
          <w:divsChild>
            <w:div w:id="1805544815">
              <w:marLeft w:val="0"/>
              <w:marRight w:val="0"/>
              <w:marTop w:val="0"/>
              <w:marBottom w:val="0"/>
              <w:divBdr>
                <w:top w:val="none" w:sz="0" w:space="0" w:color="auto"/>
                <w:left w:val="none" w:sz="0" w:space="0" w:color="auto"/>
                <w:bottom w:val="none" w:sz="0" w:space="0" w:color="auto"/>
                <w:right w:val="none" w:sz="0" w:space="0" w:color="auto"/>
              </w:divBdr>
            </w:div>
          </w:divsChild>
        </w:div>
        <w:div w:id="770662272">
          <w:marLeft w:val="0"/>
          <w:marRight w:val="0"/>
          <w:marTop w:val="0"/>
          <w:marBottom w:val="0"/>
          <w:divBdr>
            <w:top w:val="none" w:sz="0" w:space="0" w:color="auto"/>
            <w:left w:val="none" w:sz="0" w:space="0" w:color="auto"/>
            <w:bottom w:val="none" w:sz="0" w:space="0" w:color="auto"/>
            <w:right w:val="none" w:sz="0" w:space="0" w:color="auto"/>
          </w:divBdr>
          <w:divsChild>
            <w:div w:id="13602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495">
      <w:bodyDiv w:val="1"/>
      <w:marLeft w:val="0"/>
      <w:marRight w:val="0"/>
      <w:marTop w:val="0"/>
      <w:marBottom w:val="0"/>
      <w:divBdr>
        <w:top w:val="none" w:sz="0" w:space="0" w:color="auto"/>
        <w:left w:val="none" w:sz="0" w:space="0" w:color="auto"/>
        <w:bottom w:val="none" w:sz="0" w:space="0" w:color="auto"/>
        <w:right w:val="none" w:sz="0" w:space="0" w:color="auto"/>
      </w:divBdr>
    </w:div>
    <w:div w:id="373772417">
      <w:bodyDiv w:val="1"/>
      <w:marLeft w:val="0"/>
      <w:marRight w:val="0"/>
      <w:marTop w:val="0"/>
      <w:marBottom w:val="0"/>
      <w:divBdr>
        <w:top w:val="none" w:sz="0" w:space="0" w:color="auto"/>
        <w:left w:val="none" w:sz="0" w:space="0" w:color="auto"/>
        <w:bottom w:val="none" w:sz="0" w:space="0" w:color="auto"/>
        <w:right w:val="none" w:sz="0" w:space="0" w:color="auto"/>
      </w:divBdr>
    </w:div>
    <w:div w:id="481041299">
      <w:bodyDiv w:val="1"/>
      <w:marLeft w:val="0"/>
      <w:marRight w:val="0"/>
      <w:marTop w:val="0"/>
      <w:marBottom w:val="0"/>
      <w:divBdr>
        <w:top w:val="none" w:sz="0" w:space="0" w:color="auto"/>
        <w:left w:val="none" w:sz="0" w:space="0" w:color="auto"/>
        <w:bottom w:val="none" w:sz="0" w:space="0" w:color="auto"/>
        <w:right w:val="none" w:sz="0" w:space="0" w:color="auto"/>
      </w:divBdr>
    </w:div>
    <w:div w:id="498614963">
      <w:bodyDiv w:val="1"/>
      <w:marLeft w:val="0"/>
      <w:marRight w:val="0"/>
      <w:marTop w:val="0"/>
      <w:marBottom w:val="0"/>
      <w:divBdr>
        <w:top w:val="none" w:sz="0" w:space="0" w:color="auto"/>
        <w:left w:val="none" w:sz="0" w:space="0" w:color="auto"/>
        <w:bottom w:val="none" w:sz="0" w:space="0" w:color="auto"/>
        <w:right w:val="none" w:sz="0" w:space="0" w:color="auto"/>
      </w:divBdr>
    </w:div>
    <w:div w:id="1598976037">
      <w:bodyDiv w:val="1"/>
      <w:marLeft w:val="0"/>
      <w:marRight w:val="0"/>
      <w:marTop w:val="0"/>
      <w:marBottom w:val="0"/>
      <w:divBdr>
        <w:top w:val="none" w:sz="0" w:space="0" w:color="auto"/>
        <w:left w:val="none" w:sz="0" w:space="0" w:color="auto"/>
        <w:bottom w:val="none" w:sz="0" w:space="0" w:color="auto"/>
        <w:right w:val="none" w:sz="0" w:space="0" w:color="auto"/>
      </w:divBdr>
      <w:divsChild>
        <w:div w:id="539363965">
          <w:marLeft w:val="0"/>
          <w:marRight w:val="0"/>
          <w:marTop w:val="0"/>
          <w:marBottom w:val="0"/>
          <w:divBdr>
            <w:top w:val="none" w:sz="0" w:space="0" w:color="auto"/>
            <w:left w:val="none" w:sz="0" w:space="0" w:color="auto"/>
            <w:bottom w:val="none" w:sz="0" w:space="0" w:color="auto"/>
            <w:right w:val="none" w:sz="0" w:space="0" w:color="auto"/>
          </w:divBdr>
          <w:divsChild>
            <w:div w:id="2110468544">
              <w:marLeft w:val="0"/>
              <w:marRight w:val="0"/>
              <w:marTop w:val="0"/>
              <w:marBottom w:val="0"/>
              <w:divBdr>
                <w:top w:val="none" w:sz="0" w:space="0" w:color="auto"/>
                <w:left w:val="none" w:sz="0" w:space="0" w:color="auto"/>
                <w:bottom w:val="none" w:sz="0" w:space="0" w:color="auto"/>
                <w:right w:val="none" w:sz="0" w:space="0" w:color="auto"/>
              </w:divBdr>
            </w:div>
          </w:divsChild>
        </w:div>
        <w:div w:id="796143987">
          <w:marLeft w:val="0"/>
          <w:marRight w:val="0"/>
          <w:marTop w:val="0"/>
          <w:marBottom w:val="0"/>
          <w:divBdr>
            <w:top w:val="none" w:sz="0" w:space="0" w:color="auto"/>
            <w:left w:val="none" w:sz="0" w:space="0" w:color="auto"/>
            <w:bottom w:val="none" w:sz="0" w:space="0" w:color="auto"/>
            <w:right w:val="none" w:sz="0" w:space="0" w:color="auto"/>
          </w:divBdr>
          <w:divsChild>
            <w:div w:id="1509128852">
              <w:marLeft w:val="0"/>
              <w:marRight w:val="0"/>
              <w:marTop w:val="0"/>
              <w:marBottom w:val="0"/>
              <w:divBdr>
                <w:top w:val="none" w:sz="0" w:space="0" w:color="auto"/>
                <w:left w:val="none" w:sz="0" w:space="0" w:color="auto"/>
                <w:bottom w:val="none" w:sz="0" w:space="0" w:color="auto"/>
                <w:right w:val="none" w:sz="0" w:space="0" w:color="auto"/>
              </w:divBdr>
            </w:div>
          </w:divsChild>
        </w:div>
        <w:div w:id="658729918">
          <w:marLeft w:val="0"/>
          <w:marRight w:val="0"/>
          <w:marTop w:val="0"/>
          <w:marBottom w:val="0"/>
          <w:divBdr>
            <w:top w:val="none" w:sz="0" w:space="0" w:color="auto"/>
            <w:left w:val="none" w:sz="0" w:space="0" w:color="auto"/>
            <w:bottom w:val="none" w:sz="0" w:space="0" w:color="auto"/>
            <w:right w:val="none" w:sz="0" w:space="0" w:color="auto"/>
          </w:divBdr>
          <w:divsChild>
            <w:div w:id="1587151933">
              <w:marLeft w:val="0"/>
              <w:marRight w:val="0"/>
              <w:marTop w:val="0"/>
              <w:marBottom w:val="0"/>
              <w:divBdr>
                <w:top w:val="none" w:sz="0" w:space="0" w:color="auto"/>
                <w:left w:val="none" w:sz="0" w:space="0" w:color="auto"/>
                <w:bottom w:val="none" w:sz="0" w:space="0" w:color="auto"/>
                <w:right w:val="none" w:sz="0" w:space="0" w:color="auto"/>
              </w:divBdr>
            </w:div>
          </w:divsChild>
        </w:div>
        <w:div w:id="1926840463">
          <w:marLeft w:val="0"/>
          <w:marRight w:val="0"/>
          <w:marTop w:val="0"/>
          <w:marBottom w:val="0"/>
          <w:divBdr>
            <w:top w:val="none" w:sz="0" w:space="0" w:color="auto"/>
            <w:left w:val="none" w:sz="0" w:space="0" w:color="auto"/>
            <w:bottom w:val="none" w:sz="0" w:space="0" w:color="auto"/>
            <w:right w:val="none" w:sz="0" w:space="0" w:color="auto"/>
          </w:divBdr>
          <w:divsChild>
            <w:div w:id="1764107563">
              <w:marLeft w:val="0"/>
              <w:marRight w:val="0"/>
              <w:marTop w:val="0"/>
              <w:marBottom w:val="0"/>
              <w:divBdr>
                <w:top w:val="none" w:sz="0" w:space="0" w:color="auto"/>
                <w:left w:val="none" w:sz="0" w:space="0" w:color="auto"/>
                <w:bottom w:val="none" w:sz="0" w:space="0" w:color="auto"/>
                <w:right w:val="none" w:sz="0" w:space="0" w:color="auto"/>
              </w:divBdr>
            </w:div>
          </w:divsChild>
        </w:div>
        <w:div w:id="1190755249">
          <w:marLeft w:val="0"/>
          <w:marRight w:val="0"/>
          <w:marTop w:val="0"/>
          <w:marBottom w:val="0"/>
          <w:divBdr>
            <w:top w:val="none" w:sz="0" w:space="0" w:color="auto"/>
            <w:left w:val="none" w:sz="0" w:space="0" w:color="auto"/>
            <w:bottom w:val="none" w:sz="0" w:space="0" w:color="auto"/>
            <w:right w:val="none" w:sz="0" w:space="0" w:color="auto"/>
          </w:divBdr>
          <w:divsChild>
            <w:div w:id="10648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864">
      <w:bodyDiv w:val="1"/>
      <w:marLeft w:val="0"/>
      <w:marRight w:val="0"/>
      <w:marTop w:val="0"/>
      <w:marBottom w:val="0"/>
      <w:divBdr>
        <w:top w:val="none" w:sz="0" w:space="0" w:color="auto"/>
        <w:left w:val="none" w:sz="0" w:space="0" w:color="auto"/>
        <w:bottom w:val="none" w:sz="0" w:space="0" w:color="auto"/>
        <w:right w:val="none" w:sz="0" w:space="0" w:color="auto"/>
      </w:divBdr>
    </w:div>
    <w:div w:id="1848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0/jms.v11n3p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92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0845/ijbss.v11n6p15" TargetMode="External"/><Relationship Id="rId4" Type="http://schemas.openxmlformats.org/officeDocument/2006/relationships/webSettings" Target="webSettings.xml"/><Relationship Id="rId9" Type="http://schemas.openxmlformats.org/officeDocument/2006/relationships/hyperlink" Target="https://doi.org/10.5539/ijms.v14n1p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2025-05-23T05:44:00Z</cp:lastPrinted>
  <dcterms:created xsi:type="dcterms:W3CDTF">2025-05-23T09:07:00Z</dcterms:created>
  <dcterms:modified xsi:type="dcterms:W3CDTF">2025-05-23T09:07:00Z</dcterms:modified>
</cp:coreProperties>
</file>