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4CB" w:rsidRDefault="00E82E60" w:rsidP="00C864CB">
      <w:pPr>
        <w:spacing w:after="0"/>
        <w:jc w:val="center"/>
        <w:rPr>
          <w:rFonts w:ascii="Times New Roman" w:hAnsi="Times New Roman" w:cs="Times New Roman"/>
          <w:b/>
          <w:sz w:val="28"/>
        </w:rPr>
      </w:pPr>
      <w:r>
        <w:rPr>
          <w:rFonts w:ascii="Times New Roman" w:hAnsi="Times New Roman" w:cs="Times New Roman"/>
          <w:b/>
          <w:sz w:val="28"/>
        </w:rPr>
        <w:t>ANALYSIS OF BIRTH AND DEATH OF INFANT IN BORNO STATE</w:t>
      </w:r>
    </w:p>
    <w:p w:rsidR="00E82E60" w:rsidRDefault="00E82E60" w:rsidP="00C864CB">
      <w:pPr>
        <w:spacing w:after="0"/>
        <w:jc w:val="center"/>
        <w:rPr>
          <w:rFonts w:ascii="Times New Roman" w:hAnsi="Times New Roman" w:cs="Times New Roman"/>
          <w:b/>
          <w:sz w:val="28"/>
        </w:rPr>
      </w:pPr>
      <w:r>
        <w:rPr>
          <w:rFonts w:ascii="Times New Roman" w:hAnsi="Times New Roman" w:cs="Times New Roman"/>
          <w:b/>
          <w:sz w:val="28"/>
        </w:rPr>
        <w:t>FROM 2015 to 2024</w:t>
      </w:r>
    </w:p>
    <w:p w:rsidR="00C864CB" w:rsidRPr="00C864CB" w:rsidRDefault="00C864CB" w:rsidP="00E82E60">
      <w:pPr>
        <w:spacing w:after="0"/>
        <w:rPr>
          <w:rFonts w:ascii="Times New Roman" w:hAnsi="Times New Roman" w:cs="Times New Roman"/>
          <w:b/>
          <w:sz w:val="24"/>
        </w:rPr>
      </w:pPr>
    </w:p>
    <w:p w:rsidR="00C864CB" w:rsidRPr="009125C8" w:rsidRDefault="00C864CB" w:rsidP="00C864CB">
      <w:pPr>
        <w:jc w:val="center"/>
        <w:rPr>
          <w:rFonts w:ascii="Times New Roman" w:hAnsi="Times New Roman" w:cs="Times New Roman"/>
          <w:b/>
          <w:sz w:val="28"/>
        </w:rPr>
      </w:pPr>
    </w:p>
    <w:p w:rsidR="00C864CB" w:rsidRDefault="00C864CB" w:rsidP="00C864CB">
      <w:pPr>
        <w:jc w:val="center"/>
        <w:rPr>
          <w:rFonts w:ascii="Times New Roman" w:hAnsi="Times New Roman" w:cs="Times New Roman"/>
          <w:b/>
          <w:sz w:val="28"/>
        </w:rPr>
      </w:pPr>
    </w:p>
    <w:p w:rsidR="00C864CB" w:rsidRPr="009125C8" w:rsidRDefault="00C864CB" w:rsidP="00C864CB">
      <w:pPr>
        <w:jc w:val="center"/>
        <w:rPr>
          <w:rFonts w:ascii="Times New Roman" w:hAnsi="Times New Roman" w:cs="Times New Roman"/>
          <w:b/>
          <w:sz w:val="28"/>
        </w:rPr>
      </w:pPr>
      <w:r>
        <w:rPr>
          <w:rFonts w:ascii="Times New Roman" w:hAnsi="Times New Roman" w:cs="Times New Roman"/>
          <w:b/>
          <w:sz w:val="28"/>
        </w:rPr>
        <w:t>BY</w:t>
      </w:r>
    </w:p>
    <w:p w:rsidR="00C864CB" w:rsidRPr="009125C8" w:rsidRDefault="00C864CB" w:rsidP="00C864CB">
      <w:pPr>
        <w:jc w:val="center"/>
        <w:rPr>
          <w:rFonts w:ascii="Times New Roman" w:hAnsi="Times New Roman" w:cs="Times New Roman"/>
          <w:b/>
          <w:sz w:val="28"/>
        </w:rPr>
      </w:pPr>
    </w:p>
    <w:p w:rsidR="00C864CB" w:rsidRPr="009125C8" w:rsidRDefault="00490763" w:rsidP="00C864CB">
      <w:pPr>
        <w:jc w:val="center"/>
        <w:rPr>
          <w:rFonts w:ascii="Times New Roman" w:hAnsi="Times New Roman" w:cs="Times New Roman"/>
          <w:b/>
          <w:sz w:val="36"/>
        </w:rPr>
      </w:pPr>
      <w:r>
        <w:rPr>
          <w:rFonts w:ascii="Times New Roman" w:hAnsi="Times New Roman" w:cs="Times New Roman"/>
          <w:b/>
          <w:sz w:val="36"/>
        </w:rPr>
        <w:t>MUFUTAU TAIYE OLAMIDE</w:t>
      </w:r>
    </w:p>
    <w:p w:rsidR="00C864CB" w:rsidRPr="009125C8" w:rsidRDefault="00C864CB" w:rsidP="00C864CB">
      <w:pPr>
        <w:jc w:val="center"/>
        <w:rPr>
          <w:rFonts w:ascii="Times New Roman" w:hAnsi="Times New Roman" w:cs="Times New Roman"/>
          <w:b/>
          <w:sz w:val="28"/>
        </w:rPr>
      </w:pPr>
      <w:r>
        <w:rPr>
          <w:rFonts w:ascii="Times New Roman" w:hAnsi="Times New Roman" w:cs="Times New Roman"/>
          <w:b/>
          <w:sz w:val="28"/>
        </w:rPr>
        <w:t>HND/23/STA/FT/006</w:t>
      </w:r>
      <w:r w:rsidR="00490763">
        <w:rPr>
          <w:rFonts w:ascii="Times New Roman" w:hAnsi="Times New Roman" w:cs="Times New Roman"/>
          <w:b/>
          <w:sz w:val="28"/>
        </w:rPr>
        <w:t>5</w:t>
      </w:r>
    </w:p>
    <w:p w:rsidR="00C864CB" w:rsidRPr="009125C8" w:rsidRDefault="00C864CB" w:rsidP="00C864CB">
      <w:pPr>
        <w:jc w:val="center"/>
        <w:rPr>
          <w:rFonts w:ascii="Times New Roman" w:hAnsi="Times New Roman" w:cs="Times New Roman"/>
          <w:b/>
          <w:sz w:val="28"/>
        </w:rPr>
      </w:pPr>
    </w:p>
    <w:p w:rsidR="00C864CB" w:rsidRPr="009125C8" w:rsidRDefault="00C864CB" w:rsidP="00C864CB">
      <w:pPr>
        <w:spacing w:after="0"/>
        <w:jc w:val="center"/>
        <w:rPr>
          <w:rFonts w:ascii="Times New Roman" w:hAnsi="Times New Roman" w:cs="Times New Roman"/>
          <w:b/>
          <w:sz w:val="28"/>
        </w:rPr>
      </w:pPr>
      <w:r w:rsidRPr="009125C8">
        <w:rPr>
          <w:rFonts w:ascii="Times New Roman" w:hAnsi="Times New Roman" w:cs="Times New Roman"/>
          <w:b/>
          <w:sz w:val="28"/>
        </w:rPr>
        <w:t xml:space="preserve">BEING A PROJECT SUBMITTED TO THE </w:t>
      </w:r>
    </w:p>
    <w:p w:rsidR="00C864CB" w:rsidRPr="009125C8" w:rsidRDefault="00C864CB" w:rsidP="00C864CB">
      <w:pPr>
        <w:spacing w:after="0"/>
        <w:jc w:val="center"/>
        <w:rPr>
          <w:rFonts w:ascii="Times New Roman" w:hAnsi="Times New Roman" w:cs="Times New Roman"/>
          <w:b/>
          <w:sz w:val="28"/>
        </w:rPr>
      </w:pPr>
      <w:r w:rsidRPr="009125C8">
        <w:rPr>
          <w:rFonts w:ascii="Times New Roman" w:hAnsi="Times New Roman" w:cs="Times New Roman"/>
          <w:b/>
          <w:sz w:val="28"/>
        </w:rPr>
        <w:t>DEPARTMENT OF STATISTICS, INSTITUE OF APPLIED SCIENCES,</w:t>
      </w:r>
    </w:p>
    <w:p w:rsidR="00C864CB" w:rsidRPr="009125C8" w:rsidRDefault="00C864CB" w:rsidP="00C864CB">
      <w:pPr>
        <w:spacing w:after="0"/>
        <w:jc w:val="center"/>
        <w:rPr>
          <w:rFonts w:ascii="Times New Roman" w:hAnsi="Times New Roman" w:cs="Times New Roman"/>
          <w:b/>
          <w:sz w:val="28"/>
        </w:rPr>
      </w:pPr>
      <w:r w:rsidRPr="009125C8">
        <w:rPr>
          <w:rFonts w:ascii="Times New Roman" w:hAnsi="Times New Roman" w:cs="Times New Roman"/>
          <w:b/>
          <w:sz w:val="28"/>
        </w:rPr>
        <w:t>KWARA STATE POLYTHECNIC, ILORIN</w:t>
      </w:r>
    </w:p>
    <w:p w:rsidR="00C864CB" w:rsidRDefault="00C864CB" w:rsidP="00C864CB">
      <w:pPr>
        <w:jc w:val="center"/>
        <w:rPr>
          <w:rFonts w:ascii="Times New Roman" w:hAnsi="Times New Roman" w:cs="Times New Roman"/>
          <w:b/>
          <w:sz w:val="28"/>
        </w:rPr>
      </w:pPr>
    </w:p>
    <w:p w:rsidR="00C864CB" w:rsidRPr="009125C8" w:rsidRDefault="00C864CB" w:rsidP="00C864CB">
      <w:pPr>
        <w:jc w:val="center"/>
        <w:rPr>
          <w:rFonts w:ascii="Times New Roman" w:hAnsi="Times New Roman" w:cs="Times New Roman"/>
          <w:b/>
          <w:sz w:val="28"/>
        </w:rPr>
      </w:pPr>
    </w:p>
    <w:p w:rsidR="00C864CB" w:rsidRPr="009125C8" w:rsidRDefault="00C864CB" w:rsidP="00C864CB">
      <w:pPr>
        <w:spacing w:after="0" w:line="240" w:lineRule="auto"/>
        <w:jc w:val="center"/>
        <w:rPr>
          <w:rFonts w:ascii="Times New Roman" w:hAnsi="Times New Roman" w:cs="Times New Roman"/>
          <w:b/>
          <w:sz w:val="28"/>
        </w:rPr>
      </w:pPr>
      <w:r w:rsidRPr="009125C8">
        <w:rPr>
          <w:rFonts w:ascii="Times New Roman" w:hAnsi="Times New Roman" w:cs="Times New Roman"/>
          <w:b/>
          <w:sz w:val="28"/>
        </w:rPr>
        <w:t xml:space="preserve">IN PARTIAL FULFILLMENT OF THE REQUIREMENT FOR THE AWARD OF </w:t>
      </w:r>
    </w:p>
    <w:p w:rsidR="00C864CB" w:rsidRPr="009125C8" w:rsidRDefault="00C864CB" w:rsidP="00C864CB">
      <w:pPr>
        <w:spacing w:after="0" w:line="240" w:lineRule="auto"/>
        <w:jc w:val="center"/>
        <w:rPr>
          <w:rFonts w:ascii="Times New Roman" w:hAnsi="Times New Roman" w:cs="Times New Roman"/>
          <w:b/>
          <w:sz w:val="28"/>
        </w:rPr>
      </w:pPr>
      <w:r w:rsidRPr="009125C8">
        <w:rPr>
          <w:rFonts w:ascii="Times New Roman" w:hAnsi="Times New Roman" w:cs="Times New Roman"/>
          <w:b/>
          <w:sz w:val="28"/>
        </w:rPr>
        <w:t xml:space="preserve">HIGHER NATIONAL DIPLOMA (HND) IN THE DEPARTMENT OF </w:t>
      </w:r>
    </w:p>
    <w:p w:rsidR="00C864CB" w:rsidRPr="009125C8" w:rsidRDefault="00C864CB" w:rsidP="00C864CB">
      <w:pPr>
        <w:spacing w:after="0" w:line="240" w:lineRule="auto"/>
        <w:jc w:val="center"/>
        <w:rPr>
          <w:rFonts w:ascii="Times New Roman" w:hAnsi="Times New Roman" w:cs="Times New Roman"/>
          <w:b/>
          <w:sz w:val="28"/>
        </w:rPr>
      </w:pPr>
      <w:r w:rsidRPr="009125C8">
        <w:rPr>
          <w:rFonts w:ascii="Times New Roman" w:hAnsi="Times New Roman" w:cs="Times New Roman"/>
          <w:b/>
          <w:sz w:val="28"/>
        </w:rPr>
        <w:t>STATISTICS</w:t>
      </w:r>
    </w:p>
    <w:p w:rsidR="00C864CB" w:rsidRPr="009125C8" w:rsidRDefault="00C864CB" w:rsidP="00C864CB">
      <w:pPr>
        <w:spacing w:after="0" w:line="240" w:lineRule="auto"/>
        <w:jc w:val="center"/>
        <w:rPr>
          <w:rFonts w:ascii="Times New Roman" w:hAnsi="Times New Roman" w:cs="Times New Roman"/>
          <w:b/>
          <w:sz w:val="28"/>
        </w:rPr>
      </w:pPr>
    </w:p>
    <w:p w:rsidR="00C864CB" w:rsidRDefault="00C864CB" w:rsidP="00C864CB">
      <w:pPr>
        <w:jc w:val="center"/>
        <w:rPr>
          <w:rFonts w:ascii="Times New Roman" w:hAnsi="Times New Roman" w:cs="Times New Roman"/>
          <w:b/>
          <w:sz w:val="28"/>
        </w:rPr>
      </w:pPr>
      <w:r w:rsidRPr="009125C8">
        <w:rPr>
          <w:rFonts w:ascii="Times New Roman" w:hAnsi="Times New Roman" w:cs="Times New Roman"/>
          <w:b/>
          <w:sz w:val="28"/>
        </w:rPr>
        <w:tab/>
      </w:r>
      <w:r w:rsidRPr="009125C8">
        <w:rPr>
          <w:rFonts w:ascii="Times New Roman" w:hAnsi="Times New Roman" w:cs="Times New Roman"/>
          <w:b/>
          <w:sz w:val="28"/>
        </w:rPr>
        <w:tab/>
      </w:r>
      <w:r w:rsidRPr="009125C8">
        <w:rPr>
          <w:rFonts w:ascii="Times New Roman" w:hAnsi="Times New Roman" w:cs="Times New Roman"/>
          <w:b/>
          <w:sz w:val="28"/>
        </w:rPr>
        <w:tab/>
      </w:r>
      <w:r w:rsidRPr="009125C8">
        <w:rPr>
          <w:rFonts w:ascii="Times New Roman" w:hAnsi="Times New Roman" w:cs="Times New Roman"/>
          <w:b/>
          <w:sz w:val="28"/>
        </w:rPr>
        <w:tab/>
      </w:r>
      <w:r w:rsidRPr="009125C8">
        <w:rPr>
          <w:rFonts w:ascii="Times New Roman" w:hAnsi="Times New Roman" w:cs="Times New Roman"/>
          <w:b/>
          <w:sz w:val="28"/>
        </w:rPr>
        <w:tab/>
      </w:r>
      <w:r w:rsidRPr="009125C8">
        <w:rPr>
          <w:rFonts w:ascii="Times New Roman" w:hAnsi="Times New Roman" w:cs="Times New Roman"/>
          <w:b/>
          <w:sz w:val="28"/>
        </w:rPr>
        <w:tab/>
      </w:r>
      <w:r w:rsidRPr="009125C8">
        <w:rPr>
          <w:rFonts w:ascii="Times New Roman" w:hAnsi="Times New Roman" w:cs="Times New Roman"/>
          <w:b/>
          <w:sz w:val="28"/>
        </w:rPr>
        <w:tab/>
      </w:r>
    </w:p>
    <w:p w:rsidR="00C864CB" w:rsidRDefault="00C864CB" w:rsidP="00C864CB">
      <w:pPr>
        <w:jc w:val="center"/>
        <w:rPr>
          <w:rFonts w:ascii="Times New Roman" w:hAnsi="Times New Roman" w:cs="Times New Roman"/>
          <w:b/>
          <w:sz w:val="28"/>
        </w:rPr>
      </w:pPr>
    </w:p>
    <w:p w:rsidR="00C864CB" w:rsidRDefault="00C864CB" w:rsidP="00C864CB">
      <w:pPr>
        <w:jc w:val="center"/>
        <w:rPr>
          <w:rFonts w:ascii="Times New Roman" w:hAnsi="Times New Roman" w:cs="Times New Roman"/>
          <w:b/>
          <w:sz w:val="28"/>
        </w:rPr>
      </w:pPr>
    </w:p>
    <w:p w:rsidR="00C864CB" w:rsidRPr="009125C8" w:rsidRDefault="00C864CB" w:rsidP="00C864CB">
      <w:pPr>
        <w:jc w:val="right"/>
        <w:rPr>
          <w:rFonts w:ascii="Times New Roman" w:hAnsi="Times New Roman" w:cs="Times New Roman"/>
          <w:b/>
          <w:sz w:val="28"/>
        </w:rPr>
      </w:pPr>
      <w:r w:rsidRPr="009125C8">
        <w:rPr>
          <w:rFonts w:ascii="Times New Roman" w:hAnsi="Times New Roman" w:cs="Times New Roman"/>
          <w:b/>
          <w:sz w:val="28"/>
        </w:rPr>
        <w:t>JULY, 2025</w:t>
      </w:r>
    </w:p>
    <w:p w:rsidR="00C864CB" w:rsidRPr="009125C8" w:rsidRDefault="00C864CB" w:rsidP="00C864CB">
      <w:pPr>
        <w:jc w:val="center"/>
        <w:rPr>
          <w:b/>
          <w:sz w:val="28"/>
        </w:rPr>
      </w:pPr>
    </w:p>
    <w:p w:rsidR="00C864CB" w:rsidRPr="009125C8" w:rsidRDefault="00C864CB" w:rsidP="00C864CB">
      <w:pPr>
        <w:jc w:val="center"/>
        <w:rPr>
          <w:b/>
          <w:sz w:val="28"/>
        </w:rPr>
      </w:pPr>
    </w:p>
    <w:p w:rsidR="00C864CB" w:rsidRPr="009125C8" w:rsidRDefault="00C864CB" w:rsidP="00C864CB">
      <w:pPr>
        <w:rPr>
          <w:sz w:val="24"/>
        </w:rPr>
      </w:pPr>
    </w:p>
    <w:p w:rsidR="00C864CB" w:rsidRPr="009125C8" w:rsidRDefault="00C864CB" w:rsidP="00C864CB">
      <w:pPr>
        <w:jc w:val="center"/>
        <w:rPr>
          <w:rFonts w:ascii="Times New Roman" w:hAnsi="Times New Roman" w:cs="Times New Roman"/>
          <w:b/>
          <w:sz w:val="28"/>
          <w:szCs w:val="24"/>
        </w:rPr>
      </w:pPr>
      <w:r w:rsidRPr="009125C8">
        <w:rPr>
          <w:rFonts w:ascii="Times New Roman" w:hAnsi="Times New Roman" w:cs="Times New Roman"/>
          <w:b/>
          <w:sz w:val="28"/>
          <w:szCs w:val="24"/>
        </w:rPr>
        <w:lastRenderedPageBreak/>
        <w:t>CERTIFICATION</w:t>
      </w:r>
    </w:p>
    <w:p w:rsidR="00C864CB" w:rsidRPr="009125C8" w:rsidRDefault="00C864CB" w:rsidP="00C864CB">
      <w:pPr>
        <w:rPr>
          <w:rFonts w:ascii="Times New Roman" w:hAnsi="Times New Roman" w:cs="Times New Roman"/>
          <w:sz w:val="24"/>
          <w:szCs w:val="24"/>
        </w:rPr>
      </w:pPr>
      <w:r w:rsidRPr="009125C8">
        <w:rPr>
          <w:rFonts w:ascii="Times New Roman" w:hAnsi="Times New Roman" w:cs="Times New Roman"/>
          <w:sz w:val="24"/>
          <w:szCs w:val="24"/>
        </w:rPr>
        <w:tab/>
        <w:t xml:space="preserve">This is to certify that this project work has been read and approved as meeting part of the requirements for the award of Higher National Diploma (HND) in the Department of Statistics, Institute of Applied Science, Kwara State Polytechnic, </w:t>
      </w:r>
      <w:proofErr w:type="gramStart"/>
      <w:r w:rsidRPr="009125C8">
        <w:rPr>
          <w:rFonts w:ascii="Times New Roman" w:hAnsi="Times New Roman" w:cs="Times New Roman"/>
          <w:sz w:val="24"/>
          <w:szCs w:val="24"/>
        </w:rPr>
        <w:t>Ilorin</w:t>
      </w:r>
      <w:proofErr w:type="gramEnd"/>
      <w:r w:rsidRPr="009125C8">
        <w:rPr>
          <w:rFonts w:ascii="Times New Roman" w:hAnsi="Times New Roman" w:cs="Times New Roman"/>
          <w:sz w:val="24"/>
          <w:szCs w:val="24"/>
        </w:rPr>
        <w:t>.</w:t>
      </w:r>
    </w:p>
    <w:p w:rsidR="00C864CB" w:rsidRDefault="00C864CB" w:rsidP="00C864CB"/>
    <w:p w:rsidR="00C864CB" w:rsidRDefault="00C864CB" w:rsidP="00C864CB"/>
    <w:p w:rsidR="00C864CB" w:rsidRPr="009125C8" w:rsidRDefault="00C864CB" w:rsidP="00C864CB">
      <w:pPr>
        <w:rPr>
          <w:rFonts w:ascii="Times New Roman" w:hAnsi="Times New Roman" w:cs="Times New Roman"/>
        </w:rPr>
      </w:pPr>
      <w:r w:rsidRPr="009125C8">
        <w:rPr>
          <w:rFonts w:ascii="Times New Roman" w:hAnsi="Times New Roman" w:cs="Times New Roman"/>
        </w:rPr>
        <w:t xml:space="preserve">……………………………           </w:t>
      </w:r>
      <w:r>
        <w:rPr>
          <w:rFonts w:ascii="Times New Roman" w:hAnsi="Times New Roman" w:cs="Times New Roman"/>
        </w:rPr>
        <w:t xml:space="preserve">                                                             </w:t>
      </w:r>
      <w:r w:rsidRPr="009125C8">
        <w:rPr>
          <w:rFonts w:ascii="Times New Roman" w:hAnsi="Times New Roman" w:cs="Times New Roman"/>
        </w:rPr>
        <w:t>…………………………….</w:t>
      </w:r>
    </w:p>
    <w:p w:rsidR="00C864CB" w:rsidRPr="009125C8" w:rsidRDefault="00C864CB" w:rsidP="00C864CB">
      <w:pPr>
        <w:rPr>
          <w:rFonts w:ascii="Times New Roman" w:hAnsi="Times New Roman" w:cs="Times New Roman"/>
        </w:rPr>
      </w:pPr>
      <w:r>
        <w:rPr>
          <w:rFonts w:ascii="Times New Roman" w:hAnsi="Times New Roman" w:cs="Times New Roman"/>
        </w:rPr>
        <w:t>MRS T</w:t>
      </w:r>
      <w:proofErr w:type="gramStart"/>
      <w:r>
        <w:rPr>
          <w:rFonts w:ascii="Times New Roman" w:hAnsi="Times New Roman" w:cs="Times New Roman"/>
        </w:rPr>
        <w:t>,A</w:t>
      </w:r>
      <w:proofErr w:type="gramEnd"/>
      <w:r>
        <w:rPr>
          <w:rFonts w:ascii="Times New Roman" w:hAnsi="Times New Roman" w:cs="Times New Roman"/>
        </w:rPr>
        <w:t xml:space="preserve"> ELEPO   </w:t>
      </w:r>
      <w:r w:rsidRPr="009125C8">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125C8">
        <w:rPr>
          <w:rFonts w:ascii="Times New Roman" w:hAnsi="Times New Roman" w:cs="Times New Roman"/>
        </w:rPr>
        <w:t xml:space="preserve">DATE </w:t>
      </w:r>
    </w:p>
    <w:p w:rsidR="00C864CB" w:rsidRPr="009125C8" w:rsidRDefault="00C864CB" w:rsidP="00C864CB">
      <w:pPr>
        <w:rPr>
          <w:rFonts w:ascii="Times New Roman" w:hAnsi="Times New Roman" w:cs="Times New Roman"/>
        </w:rPr>
      </w:pPr>
      <w:r w:rsidRPr="009125C8">
        <w:rPr>
          <w:rFonts w:ascii="Times New Roman" w:hAnsi="Times New Roman" w:cs="Times New Roman"/>
        </w:rPr>
        <w:t>PROJECT SUPERVISOR</w:t>
      </w:r>
    </w:p>
    <w:p w:rsidR="00C864CB" w:rsidRDefault="00C864CB" w:rsidP="00C864CB">
      <w:pPr>
        <w:tabs>
          <w:tab w:val="left" w:pos="6795"/>
        </w:tabs>
      </w:pPr>
      <w:r>
        <w:tab/>
      </w:r>
    </w:p>
    <w:p w:rsidR="00C864CB" w:rsidRPr="00FB44D3" w:rsidRDefault="00C864CB" w:rsidP="00C864CB">
      <w:pPr>
        <w:rPr>
          <w:rFonts w:ascii="Times New Roman" w:hAnsi="Times New Roman" w:cs="Times New Roman"/>
          <w:sz w:val="24"/>
          <w:szCs w:val="24"/>
        </w:rPr>
      </w:pPr>
      <w:r w:rsidRPr="00FB44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B44D3">
        <w:rPr>
          <w:rFonts w:ascii="Times New Roman" w:hAnsi="Times New Roman" w:cs="Times New Roman"/>
          <w:sz w:val="24"/>
          <w:szCs w:val="24"/>
        </w:rPr>
        <w:t>…………………………..</w:t>
      </w:r>
    </w:p>
    <w:p w:rsidR="00C864CB" w:rsidRPr="00FB44D3" w:rsidRDefault="00C864CB" w:rsidP="00C864CB">
      <w:pPr>
        <w:rPr>
          <w:rFonts w:ascii="Times New Roman" w:hAnsi="Times New Roman" w:cs="Times New Roman"/>
          <w:sz w:val="24"/>
          <w:szCs w:val="24"/>
        </w:rPr>
      </w:pPr>
      <w:r w:rsidRPr="00FB44D3">
        <w:rPr>
          <w:rFonts w:ascii="Times New Roman" w:hAnsi="Times New Roman" w:cs="Times New Roman"/>
          <w:sz w:val="24"/>
          <w:szCs w:val="24"/>
        </w:rPr>
        <w:t xml:space="preserve">MRS. R.A AJIBOYE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B44D3">
        <w:rPr>
          <w:rFonts w:ascii="Times New Roman" w:hAnsi="Times New Roman" w:cs="Times New Roman"/>
          <w:sz w:val="24"/>
          <w:szCs w:val="24"/>
        </w:rPr>
        <w:t>DATE</w:t>
      </w:r>
    </w:p>
    <w:p w:rsidR="00C864CB" w:rsidRPr="00FB44D3" w:rsidRDefault="00C864CB" w:rsidP="00C864CB">
      <w:pPr>
        <w:rPr>
          <w:rFonts w:ascii="Times New Roman" w:hAnsi="Times New Roman" w:cs="Times New Roman"/>
          <w:sz w:val="24"/>
          <w:szCs w:val="24"/>
        </w:rPr>
      </w:pPr>
      <w:r w:rsidRPr="00FB44D3">
        <w:rPr>
          <w:rFonts w:ascii="Times New Roman" w:hAnsi="Times New Roman" w:cs="Times New Roman"/>
          <w:sz w:val="24"/>
          <w:szCs w:val="24"/>
        </w:rPr>
        <w:t>PROJECT COORDINATOR</w:t>
      </w:r>
    </w:p>
    <w:p w:rsidR="00C864CB" w:rsidRPr="00FB44D3" w:rsidRDefault="00C864CB" w:rsidP="00C864CB">
      <w:pPr>
        <w:rPr>
          <w:rFonts w:ascii="Times New Roman" w:hAnsi="Times New Roman" w:cs="Times New Roman"/>
          <w:sz w:val="24"/>
          <w:szCs w:val="24"/>
        </w:rPr>
      </w:pPr>
    </w:p>
    <w:p w:rsidR="00C864CB" w:rsidRPr="00FB44D3" w:rsidRDefault="00C864CB" w:rsidP="00C864CB">
      <w:pPr>
        <w:rPr>
          <w:rFonts w:ascii="Times New Roman" w:hAnsi="Times New Roman" w:cs="Times New Roman"/>
          <w:sz w:val="24"/>
          <w:szCs w:val="24"/>
        </w:rPr>
      </w:pPr>
      <w:r w:rsidRPr="00FB44D3">
        <w:rPr>
          <w:rFonts w:ascii="Times New Roman" w:hAnsi="Times New Roman" w:cs="Times New Roman"/>
          <w:sz w:val="24"/>
          <w:szCs w:val="24"/>
        </w:rPr>
        <w:t>………………………</w:t>
      </w:r>
      <w:r>
        <w:rPr>
          <w:rFonts w:ascii="Times New Roman" w:hAnsi="Times New Roman" w:cs="Times New Roman"/>
          <w:sz w:val="24"/>
          <w:szCs w:val="24"/>
        </w:rPr>
        <w:t>............</w:t>
      </w:r>
      <w:r w:rsidRPr="00FB44D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B44D3">
        <w:rPr>
          <w:rFonts w:ascii="Times New Roman" w:hAnsi="Times New Roman" w:cs="Times New Roman"/>
          <w:sz w:val="24"/>
          <w:szCs w:val="24"/>
        </w:rPr>
        <w:t xml:space="preserve"> ……………………</w:t>
      </w:r>
      <w:r>
        <w:rPr>
          <w:rFonts w:ascii="Times New Roman" w:hAnsi="Times New Roman" w:cs="Times New Roman"/>
          <w:sz w:val="24"/>
          <w:szCs w:val="24"/>
        </w:rPr>
        <w:t>……</w:t>
      </w:r>
      <w:r w:rsidRPr="00FB44D3">
        <w:rPr>
          <w:rFonts w:ascii="Times New Roman" w:hAnsi="Times New Roman" w:cs="Times New Roman"/>
          <w:sz w:val="24"/>
          <w:szCs w:val="24"/>
        </w:rPr>
        <w:t>.</w:t>
      </w:r>
    </w:p>
    <w:p w:rsidR="00C864CB" w:rsidRPr="00FB44D3" w:rsidRDefault="00C864CB" w:rsidP="00C864CB">
      <w:pPr>
        <w:rPr>
          <w:rFonts w:ascii="Times New Roman" w:hAnsi="Times New Roman" w:cs="Times New Roman"/>
          <w:sz w:val="24"/>
          <w:szCs w:val="24"/>
        </w:rPr>
      </w:pPr>
      <w:r>
        <w:rPr>
          <w:rFonts w:ascii="Times New Roman" w:hAnsi="Times New Roman" w:cs="Times New Roman"/>
          <w:sz w:val="24"/>
          <w:szCs w:val="24"/>
        </w:rPr>
        <w:t>MRS 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ELEPO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B44D3">
        <w:rPr>
          <w:rFonts w:ascii="Times New Roman" w:hAnsi="Times New Roman" w:cs="Times New Roman"/>
          <w:sz w:val="24"/>
          <w:szCs w:val="24"/>
        </w:rPr>
        <w:t>DATE</w:t>
      </w:r>
    </w:p>
    <w:p w:rsidR="00C864CB" w:rsidRPr="00FB44D3" w:rsidRDefault="00C864CB" w:rsidP="00C864CB">
      <w:pPr>
        <w:rPr>
          <w:rFonts w:ascii="Times New Roman" w:hAnsi="Times New Roman" w:cs="Times New Roman"/>
          <w:sz w:val="24"/>
          <w:szCs w:val="24"/>
        </w:rPr>
      </w:pPr>
      <w:r w:rsidRPr="00FB44D3">
        <w:rPr>
          <w:rFonts w:ascii="Times New Roman" w:hAnsi="Times New Roman" w:cs="Times New Roman"/>
          <w:sz w:val="24"/>
          <w:szCs w:val="24"/>
        </w:rPr>
        <w:t>HEAD OF DEPARTMENT</w:t>
      </w:r>
    </w:p>
    <w:p w:rsidR="00C864CB" w:rsidRPr="00FB44D3" w:rsidRDefault="00C864CB" w:rsidP="00C864CB">
      <w:pPr>
        <w:rPr>
          <w:rFonts w:ascii="Times New Roman" w:hAnsi="Times New Roman" w:cs="Times New Roman"/>
          <w:sz w:val="24"/>
          <w:szCs w:val="24"/>
        </w:rPr>
      </w:pPr>
    </w:p>
    <w:p w:rsidR="00C864CB" w:rsidRPr="00FB44D3" w:rsidRDefault="00C864CB" w:rsidP="00C864CB">
      <w:pPr>
        <w:rPr>
          <w:rFonts w:ascii="Times New Roman" w:hAnsi="Times New Roman" w:cs="Times New Roman"/>
          <w:sz w:val="24"/>
          <w:szCs w:val="24"/>
        </w:rPr>
      </w:pPr>
      <w:r w:rsidRPr="00FB44D3">
        <w:rPr>
          <w:rFonts w:ascii="Times New Roman" w:hAnsi="Times New Roman" w:cs="Times New Roman"/>
          <w:sz w:val="24"/>
          <w:szCs w:val="24"/>
        </w:rPr>
        <w:t>…………………………</w:t>
      </w:r>
      <w:r>
        <w:rPr>
          <w:rFonts w:ascii="Times New Roman" w:hAnsi="Times New Roman" w:cs="Times New Roman"/>
          <w:sz w:val="24"/>
          <w:szCs w:val="24"/>
        </w:rPr>
        <w:t>....</w:t>
      </w:r>
      <w:r w:rsidRPr="00FB44D3">
        <w:rPr>
          <w:rFonts w:ascii="Times New Roman" w:hAnsi="Times New Roman" w:cs="Times New Roman"/>
          <w:sz w:val="24"/>
          <w:szCs w:val="24"/>
        </w:rPr>
        <w:tab/>
      </w:r>
      <w:r w:rsidRPr="00FB44D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B44D3">
        <w:rPr>
          <w:rFonts w:ascii="Times New Roman" w:hAnsi="Times New Roman" w:cs="Times New Roman"/>
          <w:sz w:val="24"/>
          <w:szCs w:val="24"/>
        </w:rPr>
        <w:t>…………………………..</w:t>
      </w:r>
    </w:p>
    <w:p w:rsidR="00C864CB" w:rsidRPr="00FB44D3" w:rsidRDefault="00C864CB" w:rsidP="00C864CB">
      <w:pPr>
        <w:rPr>
          <w:rFonts w:ascii="Times New Roman" w:hAnsi="Times New Roman" w:cs="Times New Roman"/>
          <w:sz w:val="24"/>
          <w:szCs w:val="24"/>
        </w:rPr>
      </w:pPr>
      <w:r w:rsidRPr="00FB44D3">
        <w:rPr>
          <w:rFonts w:ascii="Times New Roman" w:hAnsi="Times New Roman" w:cs="Times New Roman"/>
          <w:sz w:val="24"/>
          <w:szCs w:val="24"/>
        </w:rPr>
        <w:t>EXTERNAL EXAMINER</w:t>
      </w:r>
      <w:r w:rsidRPr="00FB44D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B44D3">
        <w:rPr>
          <w:rFonts w:ascii="Times New Roman" w:hAnsi="Times New Roman" w:cs="Times New Roman"/>
          <w:sz w:val="24"/>
          <w:szCs w:val="24"/>
        </w:rPr>
        <w:t xml:space="preserve">DATE  </w:t>
      </w:r>
    </w:p>
    <w:p w:rsidR="00C864CB" w:rsidRPr="00FB44D3" w:rsidRDefault="00C864CB" w:rsidP="00C864CB">
      <w:pPr>
        <w:rPr>
          <w:rFonts w:ascii="Times New Roman" w:hAnsi="Times New Roman" w:cs="Times New Roman"/>
          <w:sz w:val="24"/>
          <w:szCs w:val="24"/>
        </w:rPr>
      </w:pPr>
    </w:p>
    <w:p w:rsidR="00C864CB" w:rsidRPr="00FB44D3" w:rsidRDefault="00C864CB" w:rsidP="00C864CB">
      <w:pPr>
        <w:rPr>
          <w:rFonts w:ascii="Times New Roman" w:hAnsi="Times New Roman" w:cs="Times New Roman"/>
          <w:sz w:val="24"/>
          <w:szCs w:val="24"/>
        </w:rPr>
      </w:pPr>
    </w:p>
    <w:p w:rsidR="00C864CB" w:rsidRDefault="00C864CB" w:rsidP="00C864CB"/>
    <w:p w:rsidR="00C864CB" w:rsidRDefault="00C864CB" w:rsidP="00C864CB"/>
    <w:p w:rsidR="00C864CB" w:rsidRDefault="00C864CB" w:rsidP="00C864CB"/>
    <w:p w:rsidR="00C864CB" w:rsidRDefault="00C864CB" w:rsidP="00C864CB"/>
    <w:p w:rsidR="00C864CB" w:rsidRPr="008F08DF" w:rsidRDefault="00C864CB" w:rsidP="00C864CB">
      <w:pPr>
        <w:jc w:val="center"/>
        <w:rPr>
          <w:rFonts w:ascii="Times New Roman" w:hAnsi="Times New Roman" w:cs="Times New Roman"/>
          <w:b/>
          <w:sz w:val="28"/>
          <w:szCs w:val="24"/>
        </w:rPr>
      </w:pPr>
      <w:r w:rsidRPr="008F08DF">
        <w:rPr>
          <w:rFonts w:ascii="Times New Roman" w:hAnsi="Times New Roman" w:cs="Times New Roman"/>
          <w:b/>
          <w:sz w:val="28"/>
          <w:szCs w:val="24"/>
        </w:rPr>
        <w:lastRenderedPageBreak/>
        <w:t>DEDICATION</w:t>
      </w:r>
    </w:p>
    <w:p w:rsidR="00C864CB" w:rsidRPr="00FB44D3" w:rsidRDefault="00C864CB" w:rsidP="00C864CB">
      <w:pPr>
        <w:rPr>
          <w:rFonts w:ascii="Times New Roman" w:hAnsi="Times New Roman" w:cs="Times New Roman"/>
          <w:sz w:val="24"/>
          <w:szCs w:val="24"/>
        </w:rPr>
      </w:pPr>
      <w:r w:rsidRPr="00FB44D3">
        <w:rPr>
          <w:rFonts w:ascii="Times New Roman" w:hAnsi="Times New Roman" w:cs="Times New Roman"/>
          <w:sz w:val="24"/>
          <w:szCs w:val="24"/>
        </w:rPr>
        <w:t xml:space="preserve">I dedicate this project </w:t>
      </w:r>
      <w:r>
        <w:rPr>
          <w:rFonts w:ascii="Times New Roman" w:hAnsi="Times New Roman" w:cs="Times New Roman"/>
          <w:sz w:val="24"/>
          <w:szCs w:val="24"/>
        </w:rPr>
        <w:t xml:space="preserve">to Almighty Allah, for his adequate protection and guidance and my </w:t>
      </w:r>
      <w:r w:rsidR="00FC4E1B">
        <w:rPr>
          <w:rFonts w:ascii="Times New Roman" w:hAnsi="Times New Roman" w:cs="Times New Roman"/>
          <w:sz w:val="24"/>
          <w:szCs w:val="24"/>
        </w:rPr>
        <w:t>mother</w:t>
      </w:r>
      <w:r w:rsidR="00E82E60">
        <w:rPr>
          <w:rFonts w:ascii="Times New Roman" w:hAnsi="Times New Roman" w:cs="Times New Roman"/>
          <w:sz w:val="24"/>
          <w:szCs w:val="24"/>
        </w:rPr>
        <w:t xml:space="preserve"> and father MR AND MRS MUFUTAU</w:t>
      </w:r>
    </w:p>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Default="00C864CB" w:rsidP="00C864CB"/>
    <w:p w:rsidR="00C864CB" w:rsidRPr="008F08DF" w:rsidRDefault="00C864CB" w:rsidP="00C864CB">
      <w:pPr>
        <w:jc w:val="center"/>
        <w:rPr>
          <w:rFonts w:ascii="Times New Roman" w:hAnsi="Times New Roman" w:cs="Times New Roman"/>
          <w:b/>
          <w:sz w:val="24"/>
          <w:szCs w:val="24"/>
        </w:rPr>
      </w:pPr>
      <w:r w:rsidRPr="008F08DF">
        <w:rPr>
          <w:rFonts w:ascii="Times New Roman" w:hAnsi="Times New Roman" w:cs="Times New Roman"/>
          <w:b/>
          <w:sz w:val="28"/>
          <w:szCs w:val="24"/>
        </w:rPr>
        <w:lastRenderedPageBreak/>
        <w:t>ACKNOWLEDGEMENT</w:t>
      </w:r>
      <w:r w:rsidRPr="008F08DF">
        <w:rPr>
          <w:rFonts w:ascii="Times New Roman" w:hAnsi="Times New Roman" w:cs="Times New Roman"/>
          <w:b/>
          <w:sz w:val="24"/>
          <w:szCs w:val="24"/>
        </w:rPr>
        <w:t xml:space="preserve"> </w:t>
      </w:r>
    </w:p>
    <w:p w:rsidR="00C864CB" w:rsidRDefault="00C864CB" w:rsidP="00C864CB">
      <w:pPr>
        <w:ind w:firstLine="720"/>
        <w:rPr>
          <w:rFonts w:ascii="Times New Roman" w:hAnsi="Times New Roman" w:cs="Times New Roman"/>
          <w:sz w:val="24"/>
          <w:szCs w:val="24"/>
        </w:rPr>
      </w:pPr>
      <w:r>
        <w:rPr>
          <w:rFonts w:ascii="Times New Roman" w:hAnsi="Times New Roman" w:cs="Times New Roman"/>
          <w:sz w:val="24"/>
          <w:szCs w:val="24"/>
        </w:rPr>
        <w:t>I take this opportunity to express my profound gratitude and deep regards</w:t>
      </w:r>
      <w:r w:rsidR="00FC4E1B">
        <w:rPr>
          <w:rFonts w:ascii="Times New Roman" w:hAnsi="Times New Roman" w:cs="Times New Roman"/>
          <w:sz w:val="24"/>
          <w:szCs w:val="24"/>
        </w:rPr>
        <w:t xml:space="preserve"> to the creator of heaven and earth, the one who knows the beginning and the end, the alpha and the omega, the </w:t>
      </w:r>
      <w:r w:rsidR="00BA6B74">
        <w:rPr>
          <w:rFonts w:ascii="Times New Roman" w:hAnsi="Times New Roman" w:cs="Times New Roman"/>
          <w:sz w:val="24"/>
          <w:szCs w:val="24"/>
        </w:rPr>
        <w:t xml:space="preserve">almighty God and also to my </w:t>
      </w:r>
      <w:r w:rsidR="00FC4E1B">
        <w:rPr>
          <w:rFonts w:ascii="Times New Roman" w:hAnsi="Times New Roman" w:cs="Times New Roman"/>
          <w:sz w:val="24"/>
          <w:szCs w:val="24"/>
        </w:rPr>
        <w:t xml:space="preserve">sweet mother and my father MR and MRS </w:t>
      </w:r>
      <w:r w:rsidR="0011185E">
        <w:rPr>
          <w:rFonts w:ascii="Times New Roman" w:hAnsi="Times New Roman" w:cs="Times New Roman"/>
          <w:sz w:val="24"/>
          <w:szCs w:val="24"/>
        </w:rPr>
        <w:t>MUFUTAU</w:t>
      </w:r>
      <w:r w:rsidR="00FC4E1B">
        <w:rPr>
          <w:rFonts w:ascii="Times New Roman" w:hAnsi="Times New Roman" w:cs="Times New Roman"/>
          <w:sz w:val="24"/>
          <w:szCs w:val="24"/>
        </w:rPr>
        <w:t xml:space="preserve"> and to all those who has helped me during my educational journey. The blessings, help and guidance given by them, time to time has carry me so this far and shall carry on the journey of life on which I’m about to embark</w:t>
      </w:r>
    </w:p>
    <w:p w:rsidR="00FC4E1B" w:rsidRPr="008F08DF" w:rsidRDefault="00FC4E1B" w:rsidP="00FC4E1B">
      <w:pPr>
        <w:rPr>
          <w:rFonts w:ascii="Times New Roman" w:hAnsi="Times New Roman" w:cs="Times New Roman"/>
          <w:sz w:val="24"/>
          <w:szCs w:val="24"/>
        </w:rPr>
      </w:pPr>
      <w:r w:rsidRPr="008F08DF">
        <w:rPr>
          <w:rFonts w:ascii="Times New Roman" w:hAnsi="Times New Roman" w:cs="Times New Roman"/>
          <w:sz w:val="24"/>
          <w:szCs w:val="24"/>
        </w:rPr>
        <w:t>My heartfelt gratitude goes to my friends whom have one way or the other contributed to my academic journey I appreciate you all and I love you guys.</w:t>
      </w:r>
    </w:p>
    <w:p w:rsidR="00FC4E1B" w:rsidRPr="008F08DF" w:rsidRDefault="00FC4E1B" w:rsidP="00FC4E1B">
      <w:pPr>
        <w:ind w:firstLine="720"/>
        <w:rPr>
          <w:rFonts w:ascii="Times New Roman" w:hAnsi="Times New Roman" w:cs="Times New Roman"/>
          <w:sz w:val="24"/>
          <w:szCs w:val="24"/>
        </w:rPr>
      </w:pPr>
      <w:r w:rsidRPr="008F08DF">
        <w:rPr>
          <w:rFonts w:ascii="Times New Roman" w:hAnsi="Times New Roman" w:cs="Times New Roman"/>
          <w:sz w:val="24"/>
          <w:szCs w:val="24"/>
        </w:rPr>
        <w:t>I’m oblige to sincerely appreciate my project supervisor</w:t>
      </w:r>
      <w:r>
        <w:rPr>
          <w:rFonts w:ascii="Times New Roman" w:hAnsi="Times New Roman" w:cs="Times New Roman"/>
          <w:sz w:val="24"/>
          <w:szCs w:val="24"/>
        </w:rPr>
        <w:t xml:space="preserve"> and </w:t>
      </w:r>
      <w:proofErr w:type="gramStart"/>
      <w:r>
        <w:rPr>
          <w:rFonts w:ascii="Times New Roman" w:hAnsi="Times New Roman" w:cs="Times New Roman"/>
          <w:sz w:val="24"/>
          <w:szCs w:val="24"/>
        </w:rPr>
        <w:t>HOD  (</w:t>
      </w:r>
      <w:proofErr w:type="gramEnd"/>
      <w:r>
        <w:rPr>
          <w:rFonts w:ascii="Times New Roman" w:hAnsi="Times New Roman" w:cs="Times New Roman"/>
          <w:sz w:val="24"/>
          <w:szCs w:val="24"/>
        </w:rPr>
        <w:t>MRS T,A ELEPO</w:t>
      </w:r>
      <w:r w:rsidRPr="008F08DF">
        <w:rPr>
          <w:rFonts w:ascii="Times New Roman" w:hAnsi="Times New Roman" w:cs="Times New Roman"/>
          <w:sz w:val="24"/>
          <w:szCs w:val="24"/>
        </w:rPr>
        <w:t>)</w:t>
      </w:r>
      <w:r w:rsidR="00BA6B74">
        <w:rPr>
          <w:rFonts w:ascii="Times New Roman" w:hAnsi="Times New Roman" w:cs="Times New Roman"/>
          <w:sz w:val="24"/>
          <w:szCs w:val="24"/>
        </w:rPr>
        <w:t xml:space="preserve">, thank you for your motherly support and advice. May Almighty Allah bless you in all your </w:t>
      </w:r>
      <w:proofErr w:type="gramStart"/>
      <w:r w:rsidR="00BA6B74">
        <w:rPr>
          <w:rFonts w:ascii="Times New Roman" w:hAnsi="Times New Roman" w:cs="Times New Roman"/>
          <w:sz w:val="24"/>
          <w:szCs w:val="24"/>
        </w:rPr>
        <w:t>ways.</w:t>
      </w:r>
      <w:proofErr w:type="gramEnd"/>
    </w:p>
    <w:p w:rsidR="00FC4E1B" w:rsidRPr="008F08DF" w:rsidRDefault="00FC4E1B" w:rsidP="00FC4E1B">
      <w:pPr>
        <w:ind w:firstLine="720"/>
        <w:rPr>
          <w:rFonts w:ascii="Times New Roman" w:hAnsi="Times New Roman" w:cs="Times New Roman"/>
          <w:sz w:val="24"/>
          <w:szCs w:val="24"/>
        </w:rPr>
      </w:pPr>
      <w:r w:rsidRPr="008F08DF">
        <w:rPr>
          <w:rFonts w:ascii="Times New Roman" w:hAnsi="Times New Roman" w:cs="Times New Roman"/>
          <w:sz w:val="24"/>
          <w:szCs w:val="24"/>
        </w:rPr>
        <w:t>And to my Project Coordinator (</w:t>
      </w:r>
      <w:proofErr w:type="spellStart"/>
      <w:r w:rsidRPr="008F08DF">
        <w:rPr>
          <w:rFonts w:ascii="Times New Roman" w:hAnsi="Times New Roman" w:cs="Times New Roman"/>
          <w:sz w:val="24"/>
          <w:szCs w:val="24"/>
        </w:rPr>
        <w:t>Mrs</w:t>
      </w:r>
      <w:proofErr w:type="spellEnd"/>
      <w:r w:rsidRPr="008F08DF">
        <w:rPr>
          <w:rFonts w:ascii="Times New Roman" w:hAnsi="Times New Roman" w:cs="Times New Roman"/>
          <w:sz w:val="24"/>
          <w:szCs w:val="24"/>
        </w:rPr>
        <w:t xml:space="preserve"> R</w:t>
      </w:r>
      <w:proofErr w:type="gramStart"/>
      <w:r w:rsidRPr="008F08DF">
        <w:rPr>
          <w:rFonts w:ascii="Times New Roman" w:hAnsi="Times New Roman" w:cs="Times New Roman"/>
          <w:sz w:val="24"/>
          <w:szCs w:val="24"/>
        </w:rPr>
        <w:t>,A</w:t>
      </w:r>
      <w:proofErr w:type="gramEnd"/>
      <w:r w:rsidRPr="008F08DF">
        <w:rPr>
          <w:rFonts w:ascii="Times New Roman" w:hAnsi="Times New Roman" w:cs="Times New Roman"/>
          <w:sz w:val="24"/>
          <w:szCs w:val="24"/>
        </w:rPr>
        <w:t xml:space="preserve"> </w:t>
      </w:r>
      <w:proofErr w:type="spellStart"/>
      <w:r w:rsidRPr="008F08DF">
        <w:rPr>
          <w:rFonts w:ascii="Times New Roman" w:hAnsi="Times New Roman" w:cs="Times New Roman"/>
          <w:sz w:val="24"/>
          <w:szCs w:val="24"/>
        </w:rPr>
        <w:t>Ajiboye</w:t>
      </w:r>
      <w:proofErr w:type="spellEnd"/>
      <w:r w:rsidRPr="008F08DF">
        <w:rPr>
          <w:rFonts w:ascii="Times New Roman" w:hAnsi="Times New Roman" w:cs="Times New Roman"/>
          <w:sz w:val="24"/>
          <w:szCs w:val="24"/>
        </w:rPr>
        <w:t>) and all the staffs of STATISTICS department I’m deeply grateful to everyone.</w:t>
      </w:r>
    </w:p>
    <w:p w:rsidR="00FC4E1B" w:rsidRDefault="00FC4E1B" w:rsidP="00C864CB">
      <w:pPr>
        <w:ind w:firstLine="720"/>
        <w:rPr>
          <w:rFonts w:ascii="Times New Roman" w:hAnsi="Times New Roman" w:cs="Times New Roman"/>
          <w:sz w:val="24"/>
          <w:szCs w:val="24"/>
        </w:rPr>
      </w:pPr>
    </w:p>
    <w:p w:rsidR="00FC4E1B" w:rsidRDefault="00FC4E1B" w:rsidP="00C864CB">
      <w:pPr>
        <w:ind w:firstLine="720"/>
      </w:pPr>
    </w:p>
    <w:p w:rsidR="00C864CB" w:rsidRDefault="00C864CB" w:rsidP="00C864CB">
      <w:pPr>
        <w:ind w:firstLine="720"/>
      </w:pPr>
    </w:p>
    <w:p w:rsidR="00C864CB" w:rsidRDefault="00C864CB" w:rsidP="00C864CB">
      <w:pPr>
        <w:ind w:firstLine="720"/>
      </w:pPr>
    </w:p>
    <w:p w:rsidR="00C864CB" w:rsidRDefault="00C864CB" w:rsidP="00C864CB">
      <w:pPr>
        <w:ind w:firstLine="720"/>
      </w:pPr>
    </w:p>
    <w:p w:rsidR="00C864CB" w:rsidRDefault="00C864CB" w:rsidP="00C864CB">
      <w:pPr>
        <w:ind w:firstLine="720"/>
      </w:pPr>
    </w:p>
    <w:p w:rsidR="00C864CB" w:rsidRDefault="00C864CB" w:rsidP="00C864CB">
      <w:pPr>
        <w:ind w:firstLine="720"/>
      </w:pPr>
    </w:p>
    <w:p w:rsidR="00C864CB" w:rsidRDefault="00C864CB" w:rsidP="00C864CB">
      <w:pPr>
        <w:ind w:firstLine="720"/>
      </w:pPr>
    </w:p>
    <w:p w:rsidR="00C864CB" w:rsidRDefault="00C864CB" w:rsidP="00C864CB">
      <w:pPr>
        <w:ind w:firstLine="720"/>
      </w:pPr>
    </w:p>
    <w:p w:rsidR="00C864CB" w:rsidRDefault="00C864CB" w:rsidP="00C864CB">
      <w:pPr>
        <w:ind w:firstLine="720"/>
      </w:pPr>
    </w:p>
    <w:p w:rsidR="00BA6B74" w:rsidRDefault="00BA6B74" w:rsidP="00C864CB">
      <w:pPr>
        <w:ind w:firstLine="720"/>
      </w:pPr>
    </w:p>
    <w:p w:rsidR="00BA6B74" w:rsidRDefault="00BA6B74" w:rsidP="00C864CB">
      <w:pPr>
        <w:ind w:firstLine="720"/>
      </w:pPr>
    </w:p>
    <w:p w:rsidR="00BA6B74" w:rsidRDefault="00BA6B74" w:rsidP="00C864CB">
      <w:pPr>
        <w:ind w:firstLine="720"/>
      </w:pPr>
    </w:p>
    <w:p w:rsidR="00C864CB" w:rsidRDefault="00C864CB" w:rsidP="00BA6B74"/>
    <w:p w:rsidR="00BA6B74" w:rsidRDefault="00BA6B74" w:rsidP="00BA6B74"/>
    <w:p w:rsidR="00C864CB" w:rsidRPr="009F5030" w:rsidRDefault="00C864CB" w:rsidP="00C864CB">
      <w:pPr>
        <w:spacing w:line="480" w:lineRule="auto"/>
        <w:jc w:val="center"/>
        <w:rPr>
          <w:rFonts w:ascii="Times New Roman" w:hAnsi="Times New Roman" w:cs="Times New Roman"/>
          <w:b/>
          <w:sz w:val="28"/>
          <w:szCs w:val="28"/>
        </w:rPr>
      </w:pPr>
      <w:r w:rsidRPr="009F5030">
        <w:rPr>
          <w:rFonts w:ascii="Times New Roman" w:hAnsi="Times New Roman" w:cs="Times New Roman"/>
          <w:b/>
          <w:sz w:val="28"/>
          <w:szCs w:val="28"/>
        </w:rPr>
        <w:lastRenderedPageBreak/>
        <w:t>ABSTRACT</w:t>
      </w:r>
    </w:p>
    <w:p w:rsidR="009F5030" w:rsidRPr="009F5030" w:rsidRDefault="009F5030" w:rsidP="009F5030">
      <w:pPr>
        <w:pStyle w:val="BodyTextIndent"/>
        <w:spacing w:line="360" w:lineRule="auto"/>
        <w:ind w:firstLine="0"/>
        <w:rPr>
          <w:rFonts w:ascii="Times New Roman" w:hAnsi="Times New Roman"/>
          <w:bCs/>
          <w:i/>
          <w:iCs/>
          <w:sz w:val="24"/>
        </w:rPr>
      </w:pPr>
    </w:p>
    <w:p w:rsidR="009F5030" w:rsidRPr="009F5030" w:rsidRDefault="009F5030" w:rsidP="009F5030">
      <w:pPr>
        <w:pStyle w:val="BodyTextIndent"/>
        <w:ind w:firstLine="0"/>
        <w:rPr>
          <w:rFonts w:asciiTheme="majorBidi" w:hAnsiTheme="majorBidi" w:cstheme="majorBidi"/>
          <w:iCs/>
          <w:sz w:val="24"/>
        </w:rPr>
      </w:pPr>
      <w:r w:rsidRPr="009F5030">
        <w:rPr>
          <w:rFonts w:asciiTheme="majorBidi" w:hAnsiTheme="majorBidi" w:cstheme="majorBidi"/>
          <w:iCs/>
          <w:sz w:val="24"/>
        </w:rPr>
        <w:t xml:space="preserve">This project presents an analysis of infant fertility and mortality rate in Borno State over the period of 2015 to 2024. The study </w:t>
      </w:r>
      <w:r w:rsidRPr="009F5030">
        <w:rPr>
          <w:rFonts w:asciiTheme="majorBidi" w:hAnsiTheme="majorBidi" w:cstheme="majorBidi"/>
          <w:bCs/>
          <w:iCs/>
          <w:sz w:val="24"/>
        </w:rPr>
        <w:t>aimed to determine if there exists significant difference on the fertility and mortality rate of infants in Borno State.</w:t>
      </w:r>
      <w:r w:rsidRPr="009F5030">
        <w:rPr>
          <w:rFonts w:asciiTheme="majorBidi" w:hAnsiTheme="majorBidi" w:cstheme="majorBidi"/>
          <w:iCs/>
          <w:sz w:val="24"/>
        </w:rPr>
        <w:t xml:space="preserve"> The data used for this study is secondary data and was sourced from the statistics/medical records department of the State specialist hospital Borno State. Analysis was carried out using Wilcoxon Sum Rank Test and Chi-Square Test.  The findings of the study indicate that there exists no significant difference on the fertility and mortality rate of male and female infants. It was equally concluded from the Chi-Square test that the fertility and mortality rate in Borno State are independent of Gender. The study recommends that more serious campaign should be made to encourage the registration of births and deaths of infants which occurred outside the government hospitals.</w:t>
      </w:r>
    </w:p>
    <w:p w:rsidR="009F5030" w:rsidRPr="009F5030" w:rsidRDefault="009F5030" w:rsidP="009F5030">
      <w:pPr>
        <w:pStyle w:val="BodyTextIndent"/>
        <w:spacing w:line="360" w:lineRule="auto"/>
        <w:ind w:firstLine="0"/>
        <w:jc w:val="center"/>
        <w:rPr>
          <w:rFonts w:ascii="Times New Roman" w:hAnsi="Times New Roman"/>
          <w:sz w:val="24"/>
        </w:rPr>
      </w:pPr>
    </w:p>
    <w:p w:rsidR="009F5030" w:rsidRPr="009F5030" w:rsidRDefault="009F5030" w:rsidP="009F5030">
      <w:pPr>
        <w:pStyle w:val="BodyTextIndent"/>
        <w:spacing w:line="360" w:lineRule="auto"/>
        <w:ind w:firstLine="0"/>
        <w:rPr>
          <w:rFonts w:ascii="Times New Roman" w:hAnsi="Times New Roman"/>
          <w:sz w:val="24"/>
        </w:rPr>
      </w:pPr>
    </w:p>
    <w:p w:rsidR="009F5030" w:rsidRPr="009F5030" w:rsidRDefault="009F5030" w:rsidP="009F5030">
      <w:pPr>
        <w:pStyle w:val="BodyTextIndent"/>
        <w:spacing w:line="360" w:lineRule="auto"/>
        <w:ind w:firstLine="0"/>
        <w:rPr>
          <w:rFonts w:ascii="Times New Roman" w:hAnsi="Times New Roman"/>
          <w:bCs/>
          <w:iCs/>
          <w:sz w:val="24"/>
        </w:rPr>
      </w:pPr>
      <w:r w:rsidRPr="009F5030">
        <w:rPr>
          <w:rFonts w:ascii="Times New Roman" w:hAnsi="Times New Roman"/>
          <w:b/>
          <w:bCs/>
          <w:iCs/>
          <w:sz w:val="24"/>
        </w:rPr>
        <w:t>Keywords:</w:t>
      </w:r>
      <w:r w:rsidRPr="009F5030">
        <w:rPr>
          <w:rFonts w:ascii="Times New Roman" w:hAnsi="Times New Roman"/>
          <w:bCs/>
          <w:iCs/>
          <w:sz w:val="24"/>
        </w:rPr>
        <w:t xml:space="preserve"> Wilcoxon Rank Sum Test, Chi-Square Test, Infant, Mortality, Fertility, Population, Gender</w:t>
      </w:r>
    </w:p>
    <w:p w:rsidR="00C864CB" w:rsidRPr="00BF567F" w:rsidRDefault="00C864CB" w:rsidP="00C864CB">
      <w:pPr>
        <w:ind w:firstLine="720"/>
      </w:pPr>
    </w:p>
    <w:p w:rsidR="00CF269D" w:rsidRDefault="00CF269D"/>
    <w:p w:rsidR="00BA6B74" w:rsidRDefault="00BA6B74"/>
    <w:p w:rsidR="00BA6B74" w:rsidRDefault="00BA6B74"/>
    <w:p w:rsidR="00BA6B74" w:rsidRDefault="00BA6B74"/>
    <w:p w:rsidR="00BA6B74" w:rsidRDefault="00BA6B74"/>
    <w:p w:rsidR="00BA6B74" w:rsidRDefault="00BA6B74"/>
    <w:p w:rsidR="00BA6B74" w:rsidRDefault="00BA6B74"/>
    <w:p w:rsidR="00BA6B74" w:rsidRDefault="00BA6B74"/>
    <w:p w:rsidR="00BA6B74" w:rsidRDefault="00BA6B74" w:rsidP="00BA6B74">
      <w:pPr>
        <w:jc w:val="center"/>
        <w:rPr>
          <w:rFonts w:ascii="Times New Roman" w:hAnsi="Times New Roman" w:cs="Times New Roman"/>
          <w:b/>
          <w:sz w:val="28"/>
          <w:szCs w:val="28"/>
        </w:rPr>
      </w:pPr>
      <w:r w:rsidRPr="00BA6B74">
        <w:rPr>
          <w:rFonts w:ascii="Times New Roman" w:hAnsi="Times New Roman" w:cs="Times New Roman"/>
          <w:b/>
          <w:sz w:val="28"/>
          <w:szCs w:val="28"/>
        </w:rPr>
        <w:lastRenderedPageBreak/>
        <w:t>TABLE OF CONTENT</w:t>
      </w:r>
    </w:p>
    <w:p w:rsidR="00ED048E" w:rsidRDefault="00ED048E" w:rsidP="00BA6B74">
      <w:pPr>
        <w:rPr>
          <w:rFonts w:ascii="Times New Roman" w:hAnsi="Times New Roman" w:cs="Times New Roman"/>
          <w:sz w:val="24"/>
          <w:szCs w:val="28"/>
        </w:rPr>
      </w:pPr>
      <w:r>
        <w:rPr>
          <w:rFonts w:ascii="Times New Roman" w:hAnsi="Times New Roman" w:cs="Times New Roman"/>
          <w:sz w:val="24"/>
          <w:szCs w:val="28"/>
        </w:rPr>
        <w:t>Title Page</w:t>
      </w:r>
    </w:p>
    <w:p w:rsidR="00ED048E" w:rsidRDefault="00ED048E" w:rsidP="00BA6B74">
      <w:pPr>
        <w:rPr>
          <w:rFonts w:ascii="Times New Roman" w:hAnsi="Times New Roman" w:cs="Times New Roman"/>
          <w:sz w:val="24"/>
          <w:szCs w:val="28"/>
        </w:rPr>
      </w:pPr>
      <w:r>
        <w:rPr>
          <w:rFonts w:ascii="Times New Roman" w:hAnsi="Times New Roman" w:cs="Times New Roman"/>
          <w:sz w:val="24"/>
          <w:szCs w:val="28"/>
        </w:rPr>
        <w:t>Certification</w:t>
      </w:r>
    </w:p>
    <w:p w:rsidR="00ED048E" w:rsidRDefault="00ED048E" w:rsidP="00BA6B74">
      <w:pPr>
        <w:rPr>
          <w:rFonts w:ascii="Times New Roman" w:hAnsi="Times New Roman" w:cs="Times New Roman"/>
          <w:sz w:val="24"/>
          <w:szCs w:val="28"/>
        </w:rPr>
      </w:pPr>
      <w:r>
        <w:rPr>
          <w:rFonts w:ascii="Times New Roman" w:hAnsi="Times New Roman" w:cs="Times New Roman"/>
          <w:sz w:val="24"/>
          <w:szCs w:val="28"/>
        </w:rPr>
        <w:t>Dedication</w:t>
      </w:r>
    </w:p>
    <w:p w:rsidR="00BA6B74" w:rsidRDefault="00BA6B74" w:rsidP="00BA6B74">
      <w:pPr>
        <w:rPr>
          <w:rFonts w:ascii="Times New Roman" w:hAnsi="Times New Roman" w:cs="Times New Roman"/>
          <w:sz w:val="24"/>
          <w:szCs w:val="28"/>
        </w:rPr>
      </w:pPr>
      <w:r>
        <w:rPr>
          <w:rFonts w:ascii="Times New Roman" w:hAnsi="Times New Roman" w:cs="Times New Roman"/>
          <w:sz w:val="24"/>
          <w:szCs w:val="28"/>
        </w:rPr>
        <w:t>Acknowledgement</w:t>
      </w:r>
    </w:p>
    <w:p w:rsidR="00ED048E" w:rsidRDefault="00ED048E" w:rsidP="00BA6B74">
      <w:pPr>
        <w:rPr>
          <w:rFonts w:ascii="Times New Roman" w:hAnsi="Times New Roman" w:cs="Times New Roman"/>
          <w:sz w:val="24"/>
          <w:szCs w:val="28"/>
        </w:rPr>
      </w:pPr>
      <w:r>
        <w:rPr>
          <w:rFonts w:ascii="Times New Roman" w:hAnsi="Times New Roman" w:cs="Times New Roman"/>
          <w:sz w:val="24"/>
          <w:szCs w:val="28"/>
        </w:rPr>
        <w:t>Abstract</w:t>
      </w:r>
    </w:p>
    <w:p w:rsidR="00BA6B74" w:rsidRDefault="00BA6B74" w:rsidP="00BA6B74">
      <w:pPr>
        <w:rPr>
          <w:rFonts w:ascii="Times New Roman" w:hAnsi="Times New Roman" w:cs="Times New Roman"/>
          <w:sz w:val="24"/>
          <w:szCs w:val="28"/>
        </w:rPr>
      </w:pPr>
      <w:r>
        <w:rPr>
          <w:rFonts w:ascii="Times New Roman" w:hAnsi="Times New Roman" w:cs="Times New Roman"/>
          <w:sz w:val="24"/>
          <w:szCs w:val="28"/>
        </w:rPr>
        <w:t>Table of Content</w:t>
      </w:r>
    </w:p>
    <w:p w:rsidR="00ED048E" w:rsidRPr="00ED048E" w:rsidRDefault="00ED048E" w:rsidP="00BA6B74">
      <w:pPr>
        <w:rPr>
          <w:rFonts w:ascii="Times New Roman" w:hAnsi="Times New Roman" w:cs="Times New Roman"/>
          <w:b/>
          <w:sz w:val="24"/>
          <w:szCs w:val="28"/>
        </w:rPr>
      </w:pPr>
      <w:r w:rsidRPr="00ED048E">
        <w:rPr>
          <w:rFonts w:ascii="Times New Roman" w:hAnsi="Times New Roman" w:cs="Times New Roman"/>
          <w:b/>
          <w:sz w:val="24"/>
          <w:szCs w:val="28"/>
        </w:rPr>
        <w:t>CHAPTER ONE</w:t>
      </w:r>
    </w:p>
    <w:p w:rsidR="00BA6B74" w:rsidRPr="00ED048E" w:rsidRDefault="00ED048E" w:rsidP="00ED048E">
      <w:pPr>
        <w:pStyle w:val="ListParagraph"/>
        <w:numPr>
          <w:ilvl w:val="1"/>
          <w:numId w:val="1"/>
        </w:numPr>
        <w:rPr>
          <w:rFonts w:ascii="Times New Roman" w:hAnsi="Times New Roman" w:cs="Times New Roman"/>
          <w:sz w:val="24"/>
          <w:szCs w:val="28"/>
        </w:rPr>
      </w:pPr>
      <w:r w:rsidRPr="00ED048E">
        <w:rPr>
          <w:rFonts w:ascii="Times New Roman" w:hAnsi="Times New Roman" w:cs="Times New Roman"/>
          <w:sz w:val="24"/>
          <w:szCs w:val="28"/>
        </w:rPr>
        <w:t xml:space="preserve">Introduction </w:t>
      </w:r>
    </w:p>
    <w:p w:rsidR="00ED048E" w:rsidRDefault="00ED048E" w:rsidP="00ED048E">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Statement of the problem</w:t>
      </w:r>
    </w:p>
    <w:p w:rsidR="00ED048E" w:rsidRDefault="00ED048E" w:rsidP="00ED048E">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Significance of the study</w:t>
      </w:r>
    </w:p>
    <w:p w:rsidR="00ED048E" w:rsidRDefault="00ED048E" w:rsidP="00ED048E">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Aim and Objectives</w:t>
      </w:r>
    </w:p>
    <w:p w:rsidR="00ED048E" w:rsidRDefault="00ED048E" w:rsidP="00ED048E">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Scope of the study</w:t>
      </w:r>
    </w:p>
    <w:p w:rsidR="00ED048E" w:rsidRDefault="00ED048E" w:rsidP="00ED048E">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Sources of the data</w:t>
      </w:r>
    </w:p>
    <w:p w:rsidR="00ED048E" w:rsidRDefault="00ED048E" w:rsidP="00ED048E">
      <w:pPr>
        <w:pStyle w:val="ListParagraph"/>
        <w:numPr>
          <w:ilvl w:val="1"/>
          <w:numId w:val="1"/>
        </w:numPr>
        <w:rPr>
          <w:rFonts w:ascii="Times New Roman" w:hAnsi="Times New Roman" w:cs="Times New Roman"/>
          <w:sz w:val="24"/>
          <w:szCs w:val="28"/>
        </w:rPr>
      </w:pPr>
      <w:r>
        <w:rPr>
          <w:rFonts w:ascii="Times New Roman" w:hAnsi="Times New Roman" w:cs="Times New Roman"/>
          <w:sz w:val="24"/>
          <w:szCs w:val="28"/>
        </w:rPr>
        <w:t xml:space="preserve">Definition of Terms </w:t>
      </w:r>
    </w:p>
    <w:p w:rsidR="00ED048E" w:rsidRPr="00ED048E" w:rsidRDefault="00ED048E" w:rsidP="00ED048E">
      <w:pPr>
        <w:rPr>
          <w:rFonts w:ascii="Times New Roman" w:hAnsi="Times New Roman" w:cs="Times New Roman"/>
          <w:b/>
          <w:sz w:val="24"/>
          <w:szCs w:val="28"/>
        </w:rPr>
      </w:pPr>
      <w:r w:rsidRPr="00ED048E">
        <w:rPr>
          <w:rFonts w:ascii="Times New Roman" w:hAnsi="Times New Roman" w:cs="Times New Roman"/>
          <w:b/>
          <w:sz w:val="24"/>
          <w:szCs w:val="28"/>
        </w:rPr>
        <w:t>CHAPTER TWO</w:t>
      </w:r>
    </w:p>
    <w:p w:rsidR="00ED048E" w:rsidRDefault="00ED048E" w:rsidP="00ED048E">
      <w:pPr>
        <w:rPr>
          <w:rFonts w:ascii="Times New Roman" w:hAnsi="Times New Roman" w:cs="Times New Roman"/>
          <w:sz w:val="24"/>
          <w:szCs w:val="28"/>
        </w:rPr>
      </w:pPr>
      <w:r>
        <w:rPr>
          <w:rFonts w:ascii="Times New Roman" w:hAnsi="Times New Roman" w:cs="Times New Roman"/>
          <w:sz w:val="24"/>
          <w:szCs w:val="28"/>
        </w:rPr>
        <w:t>2.1 Literature Review</w:t>
      </w:r>
    </w:p>
    <w:p w:rsidR="009347BB" w:rsidRDefault="009347BB" w:rsidP="00ED048E">
      <w:pPr>
        <w:rPr>
          <w:rFonts w:ascii="Times New Roman" w:hAnsi="Times New Roman" w:cs="Times New Roman"/>
          <w:sz w:val="24"/>
          <w:szCs w:val="28"/>
        </w:rPr>
      </w:pPr>
      <w:r>
        <w:rPr>
          <w:rFonts w:ascii="Times New Roman" w:hAnsi="Times New Roman" w:cs="Times New Roman"/>
          <w:sz w:val="24"/>
          <w:szCs w:val="28"/>
        </w:rPr>
        <w:t>2.2 Conceptual Framework</w:t>
      </w:r>
    </w:p>
    <w:p w:rsidR="009347BB" w:rsidRDefault="009347BB" w:rsidP="00ED048E">
      <w:pPr>
        <w:rPr>
          <w:rFonts w:ascii="Times New Roman" w:hAnsi="Times New Roman" w:cs="Times New Roman"/>
          <w:sz w:val="24"/>
          <w:szCs w:val="28"/>
        </w:rPr>
      </w:pPr>
      <w:r>
        <w:rPr>
          <w:rFonts w:ascii="Times New Roman" w:hAnsi="Times New Roman" w:cs="Times New Roman"/>
          <w:sz w:val="24"/>
          <w:szCs w:val="28"/>
        </w:rPr>
        <w:t>2.3 Theoretical Framework</w:t>
      </w:r>
    </w:p>
    <w:p w:rsidR="009347BB" w:rsidRDefault="009347BB" w:rsidP="00ED048E">
      <w:pPr>
        <w:rPr>
          <w:rFonts w:ascii="Times New Roman" w:hAnsi="Times New Roman" w:cs="Times New Roman"/>
          <w:sz w:val="24"/>
          <w:szCs w:val="28"/>
        </w:rPr>
      </w:pPr>
      <w:r>
        <w:rPr>
          <w:rFonts w:ascii="Times New Roman" w:hAnsi="Times New Roman" w:cs="Times New Roman"/>
          <w:sz w:val="24"/>
          <w:szCs w:val="28"/>
        </w:rPr>
        <w:t xml:space="preserve">2.4 Empirical Review </w:t>
      </w:r>
    </w:p>
    <w:p w:rsidR="00ED048E" w:rsidRDefault="00ED048E" w:rsidP="00ED048E">
      <w:pPr>
        <w:rPr>
          <w:rFonts w:ascii="Times New Roman" w:hAnsi="Times New Roman" w:cs="Times New Roman"/>
          <w:b/>
          <w:sz w:val="24"/>
          <w:szCs w:val="28"/>
        </w:rPr>
      </w:pPr>
      <w:r w:rsidRPr="00ED048E">
        <w:rPr>
          <w:rFonts w:ascii="Times New Roman" w:hAnsi="Times New Roman" w:cs="Times New Roman"/>
          <w:b/>
          <w:sz w:val="24"/>
          <w:szCs w:val="28"/>
        </w:rPr>
        <w:t>CHAPTER THREE</w:t>
      </w:r>
    </w:p>
    <w:p w:rsidR="00ED048E" w:rsidRDefault="00ED048E" w:rsidP="00ED048E">
      <w:pPr>
        <w:rPr>
          <w:rFonts w:ascii="Times New Roman" w:hAnsi="Times New Roman" w:cs="Times New Roman"/>
          <w:sz w:val="24"/>
          <w:szCs w:val="28"/>
        </w:rPr>
      </w:pPr>
      <w:r>
        <w:rPr>
          <w:rFonts w:ascii="Times New Roman" w:hAnsi="Times New Roman" w:cs="Times New Roman"/>
          <w:sz w:val="24"/>
          <w:szCs w:val="28"/>
        </w:rPr>
        <w:t>3.1 Introduction</w:t>
      </w:r>
    </w:p>
    <w:p w:rsidR="00ED048E" w:rsidRDefault="00ED048E" w:rsidP="00ED048E">
      <w:pPr>
        <w:rPr>
          <w:rFonts w:ascii="Times New Roman" w:hAnsi="Times New Roman" w:cs="Times New Roman"/>
          <w:sz w:val="24"/>
          <w:szCs w:val="28"/>
        </w:rPr>
      </w:pPr>
      <w:r>
        <w:rPr>
          <w:rFonts w:ascii="Times New Roman" w:hAnsi="Times New Roman" w:cs="Times New Roman"/>
          <w:sz w:val="24"/>
          <w:szCs w:val="28"/>
        </w:rPr>
        <w:t xml:space="preserve">3.2 </w:t>
      </w:r>
      <w:r w:rsidR="009347BB">
        <w:rPr>
          <w:rFonts w:ascii="Times New Roman" w:hAnsi="Times New Roman" w:cs="Times New Roman"/>
          <w:sz w:val="24"/>
          <w:szCs w:val="28"/>
        </w:rPr>
        <w:t>Source of Data</w:t>
      </w:r>
    </w:p>
    <w:p w:rsidR="00ED048E" w:rsidRDefault="009347BB" w:rsidP="00ED048E">
      <w:pPr>
        <w:rPr>
          <w:rFonts w:ascii="Times New Roman" w:hAnsi="Times New Roman" w:cs="Times New Roman"/>
          <w:sz w:val="24"/>
          <w:szCs w:val="28"/>
        </w:rPr>
      </w:pPr>
      <w:r>
        <w:rPr>
          <w:rFonts w:ascii="Times New Roman" w:hAnsi="Times New Roman" w:cs="Times New Roman"/>
          <w:sz w:val="24"/>
          <w:szCs w:val="28"/>
        </w:rPr>
        <w:t>3.3 Method of Data Collection</w:t>
      </w:r>
    </w:p>
    <w:p w:rsidR="009347BB" w:rsidRDefault="009347BB" w:rsidP="00ED048E">
      <w:pPr>
        <w:rPr>
          <w:rFonts w:ascii="Times New Roman" w:hAnsi="Times New Roman" w:cs="Times New Roman"/>
          <w:sz w:val="24"/>
          <w:szCs w:val="28"/>
        </w:rPr>
      </w:pPr>
      <w:r>
        <w:rPr>
          <w:rFonts w:ascii="Times New Roman" w:hAnsi="Times New Roman" w:cs="Times New Roman"/>
          <w:sz w:val="24"/>
          <w:szCs w:val="28"/>
        </w:rPr>
        <w:t>3.4 Problems of Data Collection</w:t>
      </w:r>
    </w:p>
    <w:p w:rsidR="009347BB" w:rsidRDefault="009347BB" w:rsidP="00ED048E">
      <w:pPr>
        <w:rPr>
          <w:rFonts w:ascii="Times New Roman" w:hAnsi="Times New Roman" w:cs="Times New Roman"/>
          <w:sz w:val="24"/>
          <w:szCs w:val="28"/>
        </w:rPr>
      </w:pPr>
      <w:r>
        <w:rPr>
          <w:rFonts w:ascii="Times New Roman" w:hAnsi="Times New Roman" w:cs="Times New Roman"/>
          <w:sz w:val="24"/>
          <w:szCs w:val="28"/>
        </w:rPr>
        <w:t>3.5 Method of Data Analysis</w:t>
      </w:r>
    </w:p>
    <w:p w:rsidR="009347BB" w:rsidRDefault="009347BB" w:rsidP="00ED048E">
      <w:pPr>
        <w:rPr>
          <w:rFonts w:ascii="Times New Roman" w:hAnsi="Times New Roman" w:cs="Times New Roman"/>
          <w:sz w:val="24"/>
          <w:szCs w:val="28"/>
        </w:rPr>
      </w:pPr>
      <w:r>
        <w:rPr>
          <w:rFonts w:ascii="Times New Roman" w:hAnsi="Times New Roman" w:cs="Times New Roman"/>
          <w:sz w:val="24"/>
          <w:szCs w:val="28"/>
        </w:rPr>
        <w:t>3.5.1 Wilcoxon Rank Sum Test</w:t>
      </w:r>
    </w:p>
    <w:p w:rsidR="00ED048E" w:rsidRDefault="009347BB" w:rsidP="00ED048E">
      <w:pPr>
        <w:rPr>
          <w:rFonts w:ascii="Times New Roman" w:hAnsi="Times New Roman" w:cs="Times New Roman"/>
          <w:sz w:val="24"/>
          <w:szCs w:val="28"/>
        </w:rPr>
      </w:pPr>
      <w:r>
        <w:rPr>
          <w:rFonts w:ascii="Times New Roman" w:hAnsi="Times New Roman" w:cs="Times New Roman"/>
          <w:sz w:val="24"/>
          <w:szCs w:val="28"/>
        </w:rPr>
        <w:lastRenderedPageBreak/>
        <w:t>3.5.2 Chi-Square Test</w:t>
      </w:r>
    </w:p>
    <w:p w:rsidR="006A303E" w:rsidRDefault="006A303E" w:rsidP="00ED048E">
      <w:pPr>
        <w:rPr>
          <w:rFonts w:ascii="Times New Roman" w:hAnsi="Times New Roman" w:cs="Times New Roman"/>
          <w:b/>
          <w:sz w:val="24"/>
          <w:szCs w:val="28"/>
        </w:rPr>
      </w:pPr>
      <w:r w:rsidRPr="006A303E">
        <w:rPr>
          <w:rFonts w:ascii="Times New Roman" w:hAnsi="Times New Roman" w:cs="Times New Roman"/>
          <w:b/>
          <w:sz w:val="24"/>
          <w:szCs w:val="28"/>
        </w:rPr>
        <w:t>CHAPTER FOUR</w:t>
      </w:r>
    </w:p>
    <w:p w:rsidR="006A303E" w:rsidRDefault="006A303E" w:rsidP="00ED048E">
      <w:pPr>
        <w:rPr>
          <w:rFonts w:ascii="Times New Roman" w:hAnsi="Times New Roman" w:cs="Times New Roman"/>
          <w:sz w:val="24"/>
          <w:szCs w:val="28"/>
        </w:rPr>
      </w:pPr>
      <w:r>
        <w:rPr>
          <w:rFonts w:ascii="Times New Roman" w:hAnsi="Times New Roman" w:cs="Times New Roman"/>
          <w:sz w:val="24"/>
          <w:szCs w:val="28"/>
        </w:rPr>
        <w:t xml:space="preserve">4.1 </w:t>
      </w:r>
      <w:r w:rsidR="009347BB">
        <w:rPr>
          <w:rFonts w:ascii="Times New Roman" w:hAnsi="Times New Roman" w:cs="Times New Roman"/>
          <w:sz w:val="24"/>
          <w:szCs w:val="28"/>
        </w:rPr>
        <w:t>Data Analysis</w:t>
      </w:r>
    </w:p>
    <w:p w:rsidR="006A303E" w:rsidRDefault="006A303E" w:rsidP="00ED048E">
      <w:pPr>
        <w:rPr>
          <w:rFonts w:ascii="Times New Roman" w:hAnsi="Times New Roman" w:cs="Times New Roman"/>
          <w:sz w:val="24"/>
          <w:szCs w:val="28"/>
        </w:rPr>
      </w:pPr>
      <w:r>
        <w:rPr>
          <w:rFonts w:ascii="Times New Roman" w:hAnsi="Times New Roman" w:cs="Times New Roman"/>
          <w:sz w:val="24"/>
          <w:szCs w:val="28"/>
        </w:rPr>
        <w:t xml:space="preserve">4.2 </w:t>
      </w:r>
      <w:r w:rsidR="009347BB">
        <w:rPr>
          <w:rFonts w:ascii="Times New Roman" w:hAnsi="Times New Roman" w:cs="Times New Roman"/>
          <w:sz w:val="24"/>
          <w:szCs w:val="28"/>
        </w:rPr>
        <w:t>Wilcoxon Rank Sum Test</w:t>
      </w:r>
    </w:p>
    <w:p w:rsidR="006A303E" w:rsidRDefault="009347BB" w:rsidP="00ED048E">
      <w:pPr>
        <w:rPr>
          <w:rFonts w:ascii="Times New Roman" w:hAnsi="Times New Roman" w:cs="Times New Roman"/>
          <w:sz w:val="24"/>
          <w:szCs w:val="28"/>
        </w:rPr>
      </w:pPr>
      <w:r>
        <w:rPr>
          <w:rFonts w:ascii="Times New Roman" w:hAnsi="Times New Roman" w:cs="Times New Roman"/>
          <w:sz w:val="24"/>
          <w:szCs w:val="28"/>
        </w:rPr>
        <w:t xml:space="preserve">4.3 To determine whether Infant Birth and Mortality are Independent of Sex </w:t>
      </w:r>
    </w:p>
    <w:p w:rsidR="00586F6A" w:rsidRPr="00586F6A" w:rsidRDefault="00586F6A" w:rsidP="00ED048E">
      <w:pPr>
        <w:rPr>
          <w:rFonts w:ascii="Times New Roman" w:hAnsi="Times New Roman" w:cs="Times New Roman"/>
          <w:b/>
          <w:sz w:val="24"/>
          <w:szCs w:val="28"/>
        </w:rPr>
      </w:pPr>
      <w:r w:rsidRPr="00586F6A">
        <w:rPr>
          <w:rFonts w:ascii="Times New Roman" w:hAnsi="Times New Roman" w:cs="Times New Roman"/>
          <w:b/>
          <w:sz w:val="24"/>
          <w:szCs w:val="28"/>
        </w:rPr>
        <w:t>CHAPTER FIVE</w:t>
      </w:r>
    </w:p>
    <w:p w:rsidR="00586F6A" w:rsidRDefault="00586F6A" w:rsidP="00ED048E">
      <w:pPr>
        <w:rPr>
          <w:rFonts w:ascii="Times New Roman" w:hAnsi="Times New Roman" w:cs="Times New Roman"/>
          <w:sz w:val="24"/>
          <w:szCs w:val="28"/>
        </w:rPr>
      </w:pPr>
      <w:r>
        <w:rPr>
          <w:rFonts w:ascii="Times New Roman" w:hAnsi="Times New Roman" w:cs="Times New Roman"/>
          <w:sz w:val="24"/>
          <w:szCs w:val="28"/>
        </w:rPr>
        <w:t xml:space="preserve">5.1 Summary of findings </w:t>
      </w:r>
    </w:p>
    <w:p w:rsidR="00586F6A" w:rsidRDefault="00586F6A" w:rsidP="00ED048E">
      <w:pPr>
        <w:rPr>
          <w:rFonts w:ascii="Times New Roman" w:hAnsi="Times New Roman" w:cs="Times New Roman"/>
          <w:sz w:val="24"/>
          <w:szCs w:val="28"/>
        </w:rPr>
      </w:pPr>
      <w:r>
        <w:rPr>
          <w:rFonts w:ascii="Times New Roman" w:hAnsi="Times New Roman" w:cs="Times New Roman"/>
          <w:sz w:val="24"/>
          <w:szCs w:val="28"/>
        </w:rPr>
        <w:t>5.2 Conclusion</w:t>
      </w:r>
    </w:p>
    <w:p w:rsidR="00586F6A" w:rsidRDefault="00586F6A" w:rsidP="00ED048E">
      <w:pPr>
        <w:rPr>
          <w:rFonts w:ascii="Times New Roman" w:hAnsi="Times New Roman" w:cs="Times New Roman"/>
          <w:sz w:val="24"/>
          <w:szCs w:val="28"/>
        </w:rPr>
      </w:pPr>
      <w:r>
        <w:rPr>
          <w:rFonts w:ascii="Times New Roman" w:hAnsi="Times New Roman" w:cs="Times New Roman"/>
          <w:sz w:val="24"/>
          <w:szCs w:val="28"/>
        </w:rPr>
        <w:t>5.3 Recommendations</w:t>
      </w:r>
    </w:p>
    <w:p w:rsidR="00586F6A" w:rsidRDefault="00586F6A" w:rsidP="00ED048E">
      <w:pPr>
        <w:rPr>
          <w:rFonts w:ascii="Times New Roman" w:hAnsi="Times New Roman" w:cs="Times New Roman"/>
          <w:b/>
          <w:sz w:val="24"/>
          <w:szCs w:val="28"/>
        </w:rPr>
      </w:pPr>
      <w:r w:rsidRPr="00586F6A">
        <w:rPr>
          <w:rFonts w:ascii="Times New Roman" w:hAnsi="Times New Roman" w:cs="Times New Roman"/>
          <w:b/>
          <w:sz w:val="24"/>
          <w:szCs w:val="28"/>
        </w:rPr>
        <w:t>REFRENCES</w:t>
      </w:r>
    </w:p>
    <w:p w:rsidR="006161CA" w:rsidRDefault="006161CA" w:rsidP="00ED048E">
      <w:pPr>
        <w:rPr>
          <w:rFonts w:ascii="Times New Roman" w:hAnsi="Times New Roman" w:cs="Times New Roman"/>
          <w:b/>
          <w:sz w:val="24"/>
          <w:szCs w:val="28"/>
        </w:rPr>
      </w:pPr>
    </w:p>
    <w:p w:rsidR="006161CA" w:rsidRDefault="006161CA" w:rsidP="00ED048E">
      <w:pPr>
        <w:rPr>
          <w:rFonts w:ascii="Times New Roman" w:hAnsi="Times New Roman" w:cs="Times New Roman"/>
          <w:b/>
          <w:sz w:val="24"/>
          <w:szCs w:val="28"/>
        </w:rPr>
      </w:pPr>
    </w:p>
    <w:p w:rsidR="006161CA" w:rsidRDefault="006161CA" w:rsidP="00ED048E">
      <w:pPr>
        <w:rPr>
          <w:rFonts w:ascii="Times New Roman" w:hAnsi="Times New Roman" w:cs="Times New Roman"/>
          <w:b/>
          <w:sz w:val="24"/>
          <w:szCs w:val="28"/>
        </w:rPr>
      </w:pPr>
    </w:p>
    <w:p w:rsidR="006161CA" w:rsidRDefault="006161CA" w:rsidP="00ED048E">
      <w:pPr>
        <w:rPr>
          <w:rFonts w:ascii="Times New Roman" w:hAnsi="Times New Roman" w:cs="Times New Roman"/>
          <w:b/>
          <w:sz w:val="24"/>
          <w:szCs w:val="28"/>
        </w:rPr>
      </w:pPr>
    </w:p>
    <w:p w:rsidR="006161CA" w:rsidRDefault="006161CA" w:rsidP="00ED048E">
      <w:pPr>
        <w:rPr>
          <w:rFonts w:ascii="Times New Roman" w:hAnsi="Times New Roman" w:cs="Times New Roman"/>
          <w:b/>
          <w:sz w:val="24"/>
          <w:szCs w:val="28"/>
        </w:rPr>
      </w:pPr>
    </w:p>
    <w:p w:rsidR="006161CA" w:rsidRDefault="006161CA" w:rsidP="00ED048E">
      <w:pPr>
        <w:rPr>
          <w:rFonts w:ascii="Times New Roman" w:hAnsi="Times New Roman" w:cs="Times New Roman"/>
          <w:b/>
          <w:sz w:val="24"/>
          <w:szCs w:val="28"/>
        </w:rPr>
      </w:pPr>
    </w:p>
    <w:p w:rsidR="006161CA" w:rsidRDefault="006161CA" w:rsidP="00ED048E">
      <w:pPr>
        <w:rPr>
          <w:rFonts w:ascii="Times New Roman" w:hAnsi="Times New Roman" w:cs="Times New Roman"/>
          <w:b/>
          <w:sz w:val="24"/>
          <w:szCs w:val="28"/>
        </w:rPr>
      </w:pPr>
    </w:p>
    <w:p w:rsidR="006161CA" w:rsidRDefault="006161CA" w:rsidP="00ED048E">
      <w:pPr>
        <w:rPr>
          <w:rFonts w:ascii="Times New Roman" w:hAnsi="Times New Roman" w:cs="Times New Roman"/>
          <w:b/>
          <w:sz w:val="24"/>
          <w:szCs w:val="28"/>
        </w:rPr>
      </w:pPr>
    </w:p>
    <w:p w:rsidR="006161CA" w:rsidRDefault="006161CA" w:rsidP="00ED048E">
      <w:pPr>
        <w:rPr>
          <w:rFonts w:ascii="Times New Roman" w:hAnsi="Times New Roman" w:cs="Times New Roman"/>
          <w:b/>
          <w:sz w:val="24"/>
          <w:szCs w:val="28"/>
        </w:rPr>
      </w:pPr>
    </w:p>
    <w:p w:rsidR="006161CA" w:rsidRDefault="006161CA" w:rsidP="00ED048E">
      <w:pPr>
        <w:rPr>
          <w:rFonts w:ascii="Times New Roman" w:hAnsi="Times New Roman" w:cs="Times New Roman"/>
          <w:b/>
          <w:sz w:val="24"/>
          <w:szCs w:val="28"/>
        </w:rPr>
      </w:pPr>
    </w:p>
    <w:p w:rsidR="006161CA" w:rsidRDefault="006161CA" w:rsidP="00ED048E">
      <w:pPr>
        <w:rPr>
          <w:rFonts w:ascii="Times New Roman" w:hAnsi="Times New Roman" w:cs="Times New Roman"/>
          <w:b/>
          <w:sz w:val="24"/>
          <w:szCs w:val="28"/>
        </w:rPr>
      </w:pPr>
    </w:p>
    <w:p w:rsidR="006161CA" w:rsidRDefault="006161CA" w:rsidP="00ED048E">
      <w:pPr>
        <w:rPr>
          <w:rFonts w:ascii="Times New Roman" w:hAnsi="Times New Roman" w:cs="Times New Roman"/>
          <w:b/>
          <w:sz w:val="24"/>
          <w:szCs w:val="28"/>
        </w:rPr>
      </w:pPr>
    </w:p>
    <w:p w:rsidR="006161CA" w:rsidRDefault="006161CA" w:rsidP="00ED048E">
      <w:pPr>
        <w:rPr>
          <w:rFonts w:ascii="Times New Roman" w:hAnsi="Times New Roman" w:cs="Times New Roman"/>
          <w:b/>
          <w:sz w:val="24"/>
          <w:szCs w:val="28"/>
        </w:rPr>
      </w:pPr>
    </w:p>
    <w:p w:rsidR="006161CA" w:rsidRDefault="006161CA" w:rsidP="00ED048E">
      <w:pPr>
        <w:rPr>
          <w:rFonts w:ascii="Times New Roman" w:hAnsi="Times New Roman" w:cs="Times New Roman"/>
          <w:b/>
          <w:sz w:val="24"/>
          <w:szCs w:val="28"/>
        </w:rPr>
      </w:pPr>
    </w:p>
    <w:p w:rsidR="006161CA" w:rsidRDefault="006161CA" w:rsidP="00ED048E">
      <w:pPr>
        <w:rPr>
          <w:rFonts w:ascii="Times New Roman" w:hAnsi="Times New Roman" w:cs="Times New Roman"/>
          <w:b/>
          <w:sz w:val="24"/>
          <w:szCs w:val="28"/>
        </w:rPr>
      </w:pPr>
    </w:p>
    <w:p w:rsidR="006161CA" w:rsidRPr="00034511" w:rsidRDefault="006161CA" w:rsidP="006161CA">
      <w:pPr>
        <w:pStyle w:val="BodyTextIndent"/>
        <w:spacing w:line="360" w:lineRule="auto"/>
        <w:ind w:firstLine="0"/>
        <w:rPr>
          <w:rFonts w:ascii="Times New Roman" w:hAnsi="Times New Roman"/>
          <w:bCs/>
          <w:sz w:val="24"/>
        </w:rPr>
      </w:pPr>
    </w:p>
    <w:p w:rsidR="006161CA" w:rsidRDefault="006161CA" w:rsidP="006161CA">
      <w:pPr>
        <w:pStyle w:val="BodyTextIndent"/>
        <w:spacing w:line="360" w:lineRule="auto"/>
        <w:ind w:firstLine="0"/>
        <w:jc w:val="center"/>
        <w:rPr>
          <w:rFonts w:ascii="Times New Roman" w:hAnsi="Times New Roman"/>
          <w:b/>
          <w:sz w:val="24"/>
        </w:rPr>
      </w:pPr>
      <w:r w:rsidRPr="00420ED2">
        <w:rPr>
          <w:rFonts w:ascii="Times New Roman" w:hAnsi="Times New Roman"/>
          <w:b/>
          <w:sz w:val="24"/>
        </w:rPr>
        <w:t>Chapter One</w:t>
      </w:r>
    </w:p>
    <w:p w:rsidR="006161CA" w:rsidRPr="00420ED2" w:rsidRDefault="006161CA" w:rsidP="006161CA">
      <w:pPr>
        <w:pStyle w:val="BodyTextIndent"/>
        <w:spacing w:line="360" w:lineRule="auto"/>
        <w:ind w:firstLine="0"/>
        <w:rPr>
          <w:rFonts w:ascii="Times New Roman" w:hAnsi="Times New Roman"/>
          <w:b/>
          <w:sz w:val="24"/>
        </w:rPr>
      </w:pPr>
      <w:r>
        <w:rPr>
          <w:rFonts w:ascii="Times New Roman" w:hAnsi="Times New Roman"/>
          <w:b/>
          <w:sz w:val="24"/>
        </w:rPr>
        <w:t>1.1</w:t>
      </w:r>
      <w:r>
        <w:rPr>
          <w:rFonts w:ascii="Times New Roman" w:hAnsi="Times New Roman"/>
          <w:b/>
          <w:sz w:val="24"/>
        </w:rPr>
        <w:tab/>
      </w:r>
      <w:r w:rsidRPr="00420ED2">
        <w:rPr>
          <w:rFonts w:ascii="Times New Roman" w:hAnsi="Times New Roman"/>
          <w:b/>
          <w:sz w:val="24"/>
        </w:rPr>
        <w:t>Introduction</w:t>
      </w:r>
    </w:p>
    <w:p w:rsidR="006161CA" w:rsidRPr="00420ED2" w:rsidRDefault="006161CA" w:rsidP="006161CA">
      <w:pPr>
        <w:pStyle w:val="BodyTextIndent"/>
        <w:rPr>
          <w:rFonts w:ascii="Times New Roman" w:hAnsi="Times New Roman"/>
          <w:sz w:val="24"/>
        </w:rPr>
      </w:pPr>
      <w:r w:rsidRPr="00420ED2">
        <w:rPr>
          <w:rFonts w:ascii="Times New Roman" w:hAnsi="Times New Roman"/>
          <w:sz w:val="24"/>
        </w:rPr>
        <w:t>Since Nigeria got her independence in the year 1960, the federal government has been doing a lot i</w:t>
      </w:r>
      <w:r>
        <w:rPr>
          <w:rFonts w:ascii="Times New Roman" w:hAnsi="Times New Roman"/>
          <w:sz w:val="24"/>
        </w:rPr>
        <w:t>n the following sectors: - Agri</w:t>
      </w:r>
      <w:r w:rsidRPr="00420ED2">
        <w:rPr>
          <w:rFonts w:ascii="Times New Roman" w:hAnsi="Times New Roman"/>
          <w:sz w:val="24"/>
        </w:rPr>
        <w:t>culture, Education, Industries, Health Services, Banking among others.</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 xml:space="preserve">In the area of </w:t>
      </w:r>
      <w:r>
        <w:rPr>
          <w:rFonts w:ascii="Times New Roman" w:hAnsi="Times New Roman"/>
          <w:sz w:val="24"/>
        </w:rPr>
        <w:t>Health Services, the government</w:t>
      </w:r>
      <w:r w:rsidRPr="00420ED2">
        <w:rPr>
          <w:rFonts w:ascii="Times New Roman" w:hAnsi="Times New Roman"/>
          <w:sz w:val="24"/>
        </w:rPr>
        <w:t xml:space="preserve"> effort has been to ensure that she achieves good health for all especially women children.  The evidence of her effort is made manifest in the construction of many pub</w:t>
      </w:r>
      <w:r>
        <w:rPr>
          <w:rFonts w:ascii="Times New Roman" w:hAnsi="Times New Roman"/>
          <w:sz w:val="24"/>
        </w:rPr>
        <w:t>lic health institutions through</w:t>
      </w:r>
      <w:r w:rsidRPr="00420ED2">
        <w:rPr>
          <w:rFonts w:ascii="Times New Roman" w:hAnsi="Times New Roman"/>
          <w:sz w:val="24"/>
        </w:rPr>
        <w:t>out the states.  These include the following: Hospitals, Health Centers, Health Clinics, maternities and Mobile Clinics.</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Recently, there has been a general increase towards health improvement, this is as a result of greater awareness, better organization, increased public health consciousness, changes in medical practices among others; however, these advances may appear insignificant when compared to the magnitude of the problems still to be solved especially as it concerns infant diseases and infant mortality.</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According to the Oxford Advanced Learners Dictionary, Mortal means to die; that cannot live forever.  Encyclopedia Britannica expressed the state of being mortal as the state of tempora</w:t>
      </w:r>
      <w:r>
        <w:rPr>
          <w:rFonts w:ascii="Times New Roman" w:hAnsi="Times New Roman"/>
          <w:sz w:val="24"/>
        </w:rPr>
        <w:t>riness</w:t>
      </w:r>
      <w:r w:rsidRPr="00420ED2">
        <w:rPr>
          <w:rFonts w:ascii="Times New Roman" w:hAnsi="Times New Roman"/>
          <w:sz w:val="24"/>
        </w:rPr>
        <w:t xml:space="preserve"> of living, or not to live forever.</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In these modern times there have been an increase in world population and stability ad decline in number would be regarded as abnormal.  As Berkley (1958) said, “modern phrase of recent origin started from the period of 1600; the growth is quite unprecedented in any comparable period”.  One can view from the above statement, that such changes in population are inherently transitory.</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lastRenderedPageBreak/>
        <w:t xml:space="preserve">In countries of West Africa records of health did not start until orthodox medium arrived, but it was recognized prior to the arrival of the white men.  There </w:t>
      </w:r>
      <w:proofErr w:type="gramStart"/>
      <w:r w:rsidRPr="00420ED2">
        <w:rPr>
          <w:rFonts w:ascii="Times New Roman" w:hAnsi="Times New Roman"/>
          <w:sz w:val="24"/>
        </w:rPr>
        <w:t>were</w:t>
      </w:r>
      <w:proofErr w:type="gramEnd"/>
      <w:r w:rsidRPr="00420ED2">
        <w:rPr>
          <w:rFonts w:ascii="Times New Roman" w:hAnsi="Times New Roman"/>
          <w:sz w:val="24"/>
        </w:rPr>
        <w:t xml:space="preserve"> high incidence of killer diseases which affected maternal and infant health leading to high mortality of infants.  Moreover, the sanitary condition of our local populace, mode of feeding and general condition leaves much to be desired, also lack of health infrastructures created problems that led to high infant mortality.</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 xml:space="preserve">Again, other causes of infant mortality are recognized killer childhood diseases </w:t>
      </w:r>
      <w:proofErr w:type="spellStart"/>
      <w:r w:rsidRPr="00420ED2">
        <w:rPr>
          <w:rFonts w:ascii="Times New Roman" w:hAnsi="Times New Roman"/>
          <w:sz w:val="24"/>
        </w:rPr>
        <w:t>viz</w:t>
      </w:r>
      <w:proofErr w:type="spellEnd"/>
      <w:r w:rsidRPr="00420ED2">
        <w:rPr>
          <w:rFonts w:ascii="Times New Roman" w:hAnsi="Times New Roman"/>
          <w:sz w:val="24"/>
        </w:rPr>
        <w:t xml:space="preserve">; measles, malaria, small pox, tetanus, whooping cough, hepatitis, poliomyelitis, </w:t>
      </w:r>
      <w:proofErr w:type="spellStart"/>
      <w:r w:rsidRPr="00420ED2">
        <w:rPr>
          <w:rFonts w:ascii="Times New Roman" w:hAnsi="Times New Roman"/>
          <w:sz w:val="24"/>
        </w:rPr>
        <w:t>dyphytaria</w:t>
      </w:r>
      <w:proofErr w:type="spellEnd"/>
      <w:r w:rsidRPr="00420ED2">
        <w:rPr>
          <w:rFonts w:ascii="Times New Roman" w:hAnsi="Times New Roman"/>
          <w:sz w:val="24"/>
        </w:rPr>
        <w:t xml:space="preserve"> and jaundice.  In late 80’s government of Nigeria through the National </w:t>
      </w:r>
      <w:proofErr w:type="spellStart"/>
      <w:r w:rsidRPr="00420ED2">
        <w:rPr>
          <w:rFonts w:ascii="Times New Roman" w:hAnsi="Times New Roman"/>
          <w:sz w:val="24"/>
        </w:rPr>
        <w:t>Programme</w:t>
      </w:r>
      <w:proofErr w:type="spellEnd"/>
      <w:r w:rsidRPr="00420ED2">
        <w:rPr>
          <w:rFonts w:ascii="Times New Roman" w:hAnsi="Times New Roman"/>
          <w:sz w:val="24"/>
        </w:rPr>
        <w:t xml:space="preserve"> on Immunization and Expanded </w:t>
      </w:r>
      <w:proofErr w:type="spellStart"/>
      <w:r w:rsidRPr="00420ED2">
        <w:rPr>
          <w:rFonts w:ascii="Times New Roman" w:hAnsi="Times New Roman"/>
          <w:sz w:val="24"/>
        </w:rPr>
        <w:t>Programme</w:t>
      </w:r>
      <w:proofErr w:type="spellEnd"/>
      <w:r w:rsidRPr="00420ED2">
        <w:rPr>
          <w:rFonts w:ascii="Times New Roman" w:hAnsi="Times New Roman"/>
          <w:sz w:val="24"/>
        </w:rPr>
        <w:t xml:space="preserve"> on Immunization has achieved a lot to the improvement of infant health.</w:t>
      </w:r>
    </w:p>
    <w:p w:rsidR="006161CA" w:rsidRDefault="006161CA" w:rsidP="006161CA">
      <w:pPr>
        <w:pStyle w:val="BodyTextIndent"/>
        <w:ind w:firstLine="0"/>
        <w:rPr>
          <w:rFonts w:ascii="Times New Roman" w:hAnsi="Times New Roman"/>
          <w:sz w:val="24"/>
        </w:rPr>
      </w:pPr>
      <w:r w:rsidRPr="00420ED2">
        <w:rPr>
          <w:rFonts w:ascii="Times New Roman" w:hAnsi="Times New Roman"/>
          <w:sz w:val="24"/>
        </w:rPr>
        <w:t>Now, according to recent health journals “Health care” the limin</w:t>
      </w:r>
      <w:r>
        <w:rPr>
          <w:rFonts w:ascii="Times New Roman" w:hAnsi="Times New Roman"/>
          <w:sz w:val="24"/>
        </w:rPr>
        <w:t xml:space="preserve">g legs are </w:t>
      </w:r>
      <w:proofErr w:type="spellStart"/>
      <w:r>
        <w:rPr>
          <w:rFonts w:ascii="Times New Roman" w:hAnsi="Times New Roman"/>
          <w:sz w:val="24"/>
        </w:rPr>
        <w:t>fastly</w:t>
      </w:r>
      <w:proofErr w:type="spellEnd"/>
      <w:r>
        <w:rPr>
          <w:rFonts w:ascii="Times New Roman" w:hAnsi="Times New Roman"/>
          <w:sz w:val="24"/>
        </w:rPr>
        <w:t xml:space="preserve"> dis</w:t>
      </w:r>
      <w:r w:rsidRPr="00420ED2">
        <w:rPr>
          <w:rFonts w:ascii="Times New Roman" w:hAnsi="Times New Roman"/>
          <w:sz w:val="24"/>
        </w:rPr>
        <w:t xml:space="preserve">appearing, the plague of </w:t>
      </w:r>
      <w:proofErr w:type="spellStart"/>
      <w:r w:rsidRPr="00420ED2">
        <w:rPr>
          <w:rFonts w:ascii="Times New Roman" w:hAnsi="Times New Roman"/>
          <w:sz w:val="24"/>
        </w:rPr>
        <w:t>onchosochaisis</w:t>
      </w:r>
      <w:proofErr w:type="spellEnd"/>
      <w:r w:rsidRPr="00420ED2">
        <w:rPr>
          <w:rFonts w:ascii="Times New Roman" w:hAnsi="Times New Roman"/>
          <w:sz w:val="24"/>
        </w:rPr>
        <w:t xml:space="preserve"> caused by the black fly is gone.  Our children and infants are living today without it.  Poliomyelitis is about being kicked out from the shores of our country courtesy of the three months immunization </w:t>
      </w:r>
      <w:proofErr w:type="spellStart"/>
      <w:r w:rsidRPr="00420ED2">
        <w:rPr>
          <w:rFonts w:ascii="Times New Roman" w:hAnsi="Times New Roman"/>
          <w:sz w:val="24"/>
        </w:rPr>
        <w:t>programme</w:t>
      </w:r>
      <w:proofErr w:type="spellEnd"/>
      <w:r w:rsidRPr="00420ED2">
        <w:rPr>
          <w:rFonts w:ascii="Times New Roman" w:hAnsi="Times New Roman"/>
          <w:sz w:val="24"/>
        </w:rPr>
        <w:t xml:space="preserve"> of year 2000.</w:t>
      </w:r>
    </w:p>
    <w:p w:rsidR="006161CA" w:rsidRPr="003D618D" w:rsidRDefault="006161CA" w:rsidP="006161CA">
      <w:pPr>
        <w:pStyle w:val="BodyTextIndent"/>
        <w:spacing w:line="360" w:lineRule="auto"/>
        <w:ind w:firstLine="0"/>
        <w:rPr>
          <w:rFonts w:ascii="Times New Roman" w:hAnsi="Times New Roman"/>
          <w:b/>
          <w:bCs/>
          <w:sz w:val="24"/>
        </w:rPr>
      </w:pPr>
      <w:r w:rsidRPr="003D618D">
        <w:rPr>
          <w:rFonts w:ascii="Times New Roman" w:hAnsi="Times New Roman"/>
          <w:b/>
          <w:bCs/>
          <w:sz w:val="24"/>
        </w:rPr>
        <w:t>1.2</w:t>
      </w:r>
      <w:r w:rsidRPr="003D618D">
        <w:rPr>
          <w:rFonts w:ascii="Times New Roman" w:hAnsi="Times New Roman"/>
          <w:b/>
          <w:bCs/>
          <w:sz w:val="24"/>
        </w:rPr>
        <w:tab/>
        <w:t>Statement of the Problem</w:t>
      </w:r>
    </w:p>
    <w:p w:rsidR="006161CA" w:rsidRDefault="006161CA" w:rsidP="006161CA">
      <w:pPr>
        <w:pStyle w:val="BodyTextIndent"/>
        <w:ind w:firstLine="0"/>
        <w:rPr>
          <w:rFonts w:ascii="Times New Roman" w:hAnsi="Times New Roman"/>
          <w:sz w:val="24"/>
        </w:rPr>
      </w:pPr>
      <w:r w:rsidRPr="00420ED2">
        <w:rPr>
          <w:rFonts w:ascii="Times New Roman" w:hAnsi="Times New Roman"/>
          <w:b/>
          <w:sz w:val="24"/>
        </w:rPr>
        <w:tab/>
      </w:r>
      <w:r w:rsidRPr="00420ED2">
        <w:rPr>
          <w:rFonts w:ascii="Times New Roman" w:hAnsi="Times New Roman"/>
          <w:sz w:val="24"/>
        </w:rPr>
        <w:t>The researcher was very much worried and concerned about the alarming rate at which infants were dying in Borno State</w:t>
      </w:r>
      <w:r>
        <w:rPr>
          <w:rFonts w:ascii="Times New Roman" w:hAnsi="Times New Roman"/>
          <w:sz w:val="24"/>
        </w:rPr>
        <w:t xml:space="preserve">. Despite various health interventions and policy efforts, Borno State continues to experience high rate of infant mortality and fluctuating fertility levels particularly between 2014 and 2023. These challenges are exacerbated by ongoing conflicts, displacements, inadequate health care infrastructure </w:t>
      </w:r>
      <w:r w:rsidRPr="00420ED2">
        <w:rPr>
          <w:rFonts w:ascii="Times New Roman" w:hAnsi="Times New Roman"/>
          <w:sz w:val="24"/>
        </w:rPr>
        <w:t>and</w:t>
      </w:r>
      <w:r>
        <w:rPr>
          <w:rFonts w:ascii="Times New Roman" w:hAnsi="Times New Roman"/>
          <w:sz w:val="24"/>
        </w:rPr>
        <w:t xml:space="preserve"> </w:t>
      </w:r>
      <w:proofErr w:type="spellStart"/>
      <w:r>
        <w:rPr>
          <w:rFonts w:ascii="Times New Roman" w:hAnsi="Times New Roman"/>
          <w:sz w:val="24"/>
        </w:rPr>
        <w:t>spcio</w:t>
      </w:r>
      <w:proofErr w:type="spellEnd"/>
      <w:r>
        <w:rPr>
          <w:rFonts w:ascii="Times New Roman" w:hAnsi="Times New Roman"/>
          <w:sz w:val="24"/>
        </w:rPr>
        <w:t xml:space="preserve">-economic stability. This study tends to study the underlying factors influencing fertility and mortality in Borno State to inform evidence-based strategies for improving maternal and child health outcomes. </w:t>
      </w:r>
    </w:p>
    <w:p w:rsidR="006161CA" w:rsidRDefault="006161CA" w:rsidP="006161CA">
      <w:pPr>
        <w:pStyle w:val="BodyTextIndent"/>
        <w:spacing w:line="360" w:lineRule="auto"/>
        <w:ind w:firstLine="0"/>
        <w:rPr>
          <w:rFonts w:ascii="Times New Roman" w:hAnsi="Times New Roman"/>
          <w:b/>
          <w:bCs/>
          <w:sz w:val="24"/>
        </w:rPr>
      </w:pPr>
      <w:r w:rsidRPr="00E8398A">
        <w:rPr>
          <w:rFonts w:ascii="Times New Roman" w:hAnsi="Times New Roman"/>
          <w:b/>
          <w:bCs/>
          <w:sz w:val="24"/>
        </w:rPr>
        <w:t>1.3</w:t>
      </w:r>
      <w:r w:rsidRPr="00E8398A">
        <w:rPr>
          <w:rFonts w:ascii="Times New Roman" w:hAnsi="Times New Roman"/>
          <w:b/>
          <w:bCs/>
          <w:sz w:val="24"/>
        </w:rPr>
        <w:tab/>
        <w:t>Significance of the Study</w:t>
      </w:r>
    </w:p>
    <w:p w:rsidR="006161CA" w:rsidRPr="00E8398A" w:rsidRDefault="006161CA" w:rsidP="006161CA">
      <w:pPr>
        <w:pStyle w:val="BodyTextIndent"/>
        <w:ind w:firstLine="0"/>
        <w:rPr>
          <w:rFonts w:ascii="Times New Roman" w:hAnsi="Times New Roman"/>
          <w:sz w:val="24"/>
        </w:rPr>
      </w:pPr>
      <w:r>
        <w:rPr>
          <w:rFonts w:ascii="Times New Roman" w:hAnsi="Times New Roman"/>
          <w:sz w:val="24"/>
        </w:rPr>
        <w:lastRenderedPageBreak/>
        <w:t xml:space="preserve">This study provides a comprehensive analysis of infant fertility and mortality trends in Borno State over a ten years period offering valuable insights into the impact of conflicts, healthcare access and socio-demographic factors. The findings will support policymakers, healthcare providers and development partners in designing targeted interventions aimed at reducing infant deaths and improving reproductive health services in the State. </w:t>
      </w:r>
    </w:p>
    <w:p w:rsidR="006161CA" w:rsidRDefault="006161CA" w:rsidP="006161CA">
      <w:pPr>
        <w:pStyle w:val="BodyTextIndent"/>
        <w:spacing w:line="360" w:lineRule="auto"/>
        <w:ind w:firstLine="0"/>
        <w:rPr>
          <w:rFonts w:ascii="Times New Roman" w:hAnsi="Times New Roman"/>
          <w:b/>
          <w:sz w:val="24"/>
        </w:rPr>
      </w:pPr>
      <w:r>
        <w:rPr>
          <w:rFonts w:ascii="Times New Roman" w:hAnsi="Times New Roman"/>
          <w:b/>
          <w:sz w:val="24"/>
        </w:rPr>
        <w:t>1.4</w:t>
      </w:r>
      <w:r>
        <w:rPr>
          <w:rFonts w:ascii="Times New Roman" w:hAnsi="Times New Roman"/>
          <w:b/>
          <w:sz w:val="24"/>
        </w:rPr>
        <w:tab/>
        <w:t>Aim a</w:t>
      </w:r>
      <w:r w:rsidRPr="00420ED2">
        <w:rPr>
          <w:rFonts w:ascii="Times New Roman" w:hAnsi="Times New Roman"/>
          <w:b/>
          <w:sz w:val="24"/>
        </w:rPr>
        <w:t>nd Objectives</w:t>
      </w:r>
    </w:p>
    <w:p w:rsidR="006161CA" w:rsidRDefault="006161CA" w:rsidP="006161CA">
      <w:pPr>
        <w:pStyle w:val="BodyTextIndent"/>
        <w:ind w:firstLine="0"/>
        <w:rPr>
          <w:rFonts w:ascii="Times New Roman" w:hAnsi="Times New Roman"/>
          <w:bCs/>
          <w:sz w:val="24"/>
        </w:rPr>
      </w:pPr>
      <w:r>
        <w:rPr>
          <w:rFonts w:ascii="Times New Roman" w:hAnsi="Times New Roman"/>
          <w:bCs/>
          <w:sz w:val="24"/>
        </w:rPr>
        <w:t>The study is aimed to determine if there exists significant difference on the fertility and mortality rate of infants in Borno State. The objectives of the study are;</w:t>
      </w:r>
    </w:p>
    <w:p w:rsidR="006161CA" w:rsidRDefault="006161CA" w:rsidP="006161CA">
      <w:pPr>
        <w:pStyle w:val="BodyTextIndent"/>
        <w:numPr>
          <w:ilvl w:val="0"/>
          <w:numId w:val="16"/>
        </w:numPr>
        <w:rPr>
          <w:rFonts w:ascii="Times New Roman" w:hAnsi="Times New Roman"/>
          <w:bCs/>
          <w:sz w:val="24"/>
        </w:rPr>
      </w:pPr>
      <w:r>
        <w:rPr>
          <w:rFonts w:ascii="Times New Roman" w:hAnsi="Times New Roman"/>
          <w:bCs/>
          <w:sz w:val="24"/>
        </w:rPr>
        <w:t>to determine if there is significant differences on the fertility rate of male and female infant;</w:t>
      </w:r>
    </w:p>
    <w:p w:rsidR="006161CA" w:rsidRDefault="006161CA" w:rsidP="006161CA">
      <w:pPr>
        <w:pStyle w:val="BodyTextIndent"/>
        <w:numPr>
          <w:ilvl w:val="0"/>
          <w:numId w:val="16"/>
        </w:numPr>
        <w:rPr>
          <w:rFonts w:ascii="Times New Roman" w:hAnsi="Times New Roman"/>
          <w:bCs/>
          <w:sz w:val="24"/>
        </w:rPr>
      </w:pPr>
      <w:r>
        <w:rPr>
          <w:rFonts w:ascii="Times New Roman" w:hAnsi="Times New Roman"/>
          <w:bCs/>
          <w:sz w:val="24"/>
        </w:rPr>
        <w:t xml:space="preserve">to determine if there is significant differences on the mortality rate of male and female infant; and </w:t>
      </w:r>
    </w:p>
    <w:p w:rsidR="006161CA" w:rsidRPr="00975FCC" w:rsidRDefault="006161CA" w:rsidP="006161CA">
      <w:pPr>
        <w:pStyle w:val="BodyTextIndent"/>
        <w:numPr>
          <w:ilvl w:val="0"/>
          <w:numId w:val="16"/>
        </w:numPr>
        <w:rPr>
          <w:rFonts w:ascii="Times New Roman" w:hAnsi="Times New Roman"/>
          <w:bCs/>
          <w:sz w:val="24"/>
        </w:rPr>
      </w:pPr>
      <w:r>
        <w:rPr>
          <w:rFonts w:ascii="Times New Roman" w:hAnsi="Times New Roman"/>
          <w:bCs/>
          <w:sz w:val="24"/>
        </w:rPr>
        <w:t>to determine whether infant fertility and mortality rate are independent of gender</w:t>
      </w:r>
    </w:p>
    <w:p w:rsidR="006161CA" w:rsidRDefault="006161CA" w:rsidP="006161CA">
      <w:pPr>
        <w:pStyle w:val="BodyTextIndent"/>
        <w:ind w:left="720" w:hanging="720"/>
        <w:rPr>
          <w:rFonts w:ascii="Times New Roman" w:hAnsi="Times New Roman"/>
          <w:b/>
          <w:sz w:val="24"/>
        </w:rPr>
      </w:pPr>
    </w:p>
    <w:p w:rsidR="006161CA" w:rsidRDefault="006161CA" w:rsidP="006161CA">
      <w:pPr>
        <w:pStyle w:val="BodyTextIndent"/>
        <w:ind w:left="720" w:hanging="720"/>
        <w:rPr>
          <w:rFonts w:ascii="Times New Roman" w:hAnsi="Times New Roman"/>
          <w:b/>
          <w:sz w:val="24"/>
        </w:rPr>
      </w:pPr>
    </w:p>
    <w:p w:rsidR="006161CA" w:rsidRPr="00D44286" w:rsidRDefault="006161CA" w:rsidP="006161CA">
      <w:pPr>
        <w:spacing w:line="360" w:lineRule="auto"/>
        <w:jc w:val="both"/>
        <w:rPr>
          <w:rFonts w:asciiTheme="majorBidi" w:hAnsiTheme="majorBidi" w:cstheme="majorBidi"/>
          <w:b/>
        </w:rPr>
      </w:pPr>
      <w:r>
        <w:rPr>
          <w:rFonts w:asciiTheme="majorBidi" w:hAnsiTheme="majorBidi" w:cstheme="majorBidi"/>
          <w:b/>
        </w:rPr>
        <w:t>1.5</w:t>
      </w:r>
      <w:r w:rsidRPr="00D44286">
        <w:rPr>
          <w:rFonts w:asciiTheme="majorBidi" w:hAnsiTheme="majorBidi" w:cstheme="majorBidi"/>
          <w:b/>
        </w:rPr>
        <w:t xml:space="preserve"> Scope of the study</w:t>
      </w:r>
    </w:p>
    <w:p w:rsidR="006161CA" w:rsidRPr="00D44286" w:rsidRDefault="006161CA" w:rsidP="006161CA">
      <w:pPr>
        <w:spacing w:line="480" w:lineRule="auto"/>
        <w:jc w:val="both"/>
        <w:rPr>
          <w:rFonts w:asciiTheme="majorBidi" w:hAnsiTheme="majorBidi" w:cstheme="majorBidi"/>
          <w:b/>
        </w:rPr>
      </w:pPr>
      <w:r w:rsidRPr="00D44286">
        <w:rPr>
          <w:rFonts w:asciiTheme="majorBidi" w:hAnsiTheme="majorBidi" w:cstheme="majorBidi"/>
        </w:rPr>
        <w:t xml:space="preserve">The scope for any research work is usually discovered in order to give account to the extent of its inference. For this particular research the scope is restricted to </w:t>
      </w:r>
      <w:r>
        <w:rPr>
          <w:rFonts w:asciiTheme="majorBidi" w:hAnsiTheme="majorBidi" w:cstheme="majorBidi"/>
        </w:rPr>
        <w:t xml:space="preserve">the number of fertility and mortality of infants based on gender in Borno State </w:t>
      </w:r>
      <w:r w:rsidRPr="004C5D3F">
        <w:rPr>
          <w:rStyle w:val="Strong"/>
          <w:rFonts w:asciiTheme="majorBidi" w:eastAsiaTheme="majorEastAsia" w:hAnsiTheme="majorBidi" w:cstheme="majorBidi"/>
        </w:rPr>
        <w:t xml:space="preserve">between </w:t>
      </w:r>
      <w:r>
        <w:rPr>
          <w:rStyle w:val="Strong"/>
          <w:rFonts w:asciiTheme="majorBidi" w:eastAsiaTheme="majorEastAsia" w:hAnsiTheme="majorBidi" w:cstheme="majorBidi"/>
        </w:rPr>
        <w:t>2014</w:t>
      </w:r>
      <w:r w:rsidRPr="004C5D3F">
        <w:rPr>
          <w:rStyle w:val="Strong"/>
          <w:rFonts w:asciiTheme="majorBidi" w:eastAsiaTheme="majorEastAsia" w:hAnsiTheme="majorBidi" w:cstheme="majorBidi"/>
        </w:rPr>
        <w:t xml:space="preserve"> -202</w:t>
      </w:r>
      <w:r>
        <w:rPr>
          <w:rStyle w:val="Strong"/>
          <w:rFonts w:asciiTheme="majorBidi" w:eastAsiaTheme="majorEastAsia" w:hAnsiTheme="majorBidi" w:cstheme="majorBidi"/>
        </w:rPr>
        <w:t>3</w:t>
      </w:r>
      <w:r w:rsidRPr="00D44286">
        <w:rPr>
          <w:rFonts w:asciiTheme="majorBidi" w:hAnsiTheme="majorBidi" w:cstheme="majorBidi"/>
        </w:rPr>
        <w:t>.</w:t>
      </w:r>
    </w:p>
    <w:p w:rsidR="006161CA" w:rsidRPr="00D44286" w:rsidRDefault="006161CA" w:rsidP="006161CA">
      <w:pPr>
        <w:spacing w:line="360" w:lineRule="auto"/>
        <w:jc w:val="both"/>
        <w:rPr>
          <w:rFonts w:asciiTheme="majorBidi" w:hAnsiTheme="majorBidi" w:cstheme="majorBidi"/>
          <w:b/>
        </w:rPr>
      </w:pPr>
      <w:r>
        <w:rPr>
          <w:rFonts w:asciiTheme="majorBidi" w:hAnsiTheme="majorBidi" w:cstheme="majorBidi"/>
          <w:b/>
        </w:rPr>
        <w:t>1.6</w:t>
      </w:r>
      <w:r w:rsidRPr="00D44286">
        <w:rPr>
          <w:rFonts w:asciiTheme="majorBidi" w:hAnsiTheme="majorBidi" w:cstheme="majorBidi"/>
          <w:b/>
        </w:rPr>
        <w:t xml:space="preserve"> Sources of the data</w:t>
      </w:r>
    </w:p>
    <w:p w:rsidR="006161CA" w:rsidRPr="004C5D3F" w:rsidRDefault="006161CA" w:rsidP="006161CA">
      <w:pPr>
        <w:spacing w:line="480" w:lineRule="auto"/>
      </w:pPr>
      <w:r w:rsidRPr="00D44286">
        <w:rPr>
          <w:rFonts w:asciiTheme="majorBidi" w:hAnsiTheme="majorBidi" w:cstheme="majorBidi"/>
        </w:rPr>
        <w:t xml:space="preserve">The data used for this research </w:t>
      </w:r>
      <w:r>
        <w:rPr>
          <w:rFonts w:asciiTheme="majorBidi" w:hAnsiTheme="majorBidi" w:cstheme="majorBidi"/>
        </w:rPr>
        <w:t xml:space="preserve">is a secondary which was sourced </w:t>
      </w:r>
      <w:r w:rsidRPr="00A94A20">
        <w:t>from</w:t>
      </w:r>
      <w:r>
        <w:t xml:space="preserve"> </w:t>
      </w:r>
      <w:r w:rsidRPr="00420ED2">
        <w:t xml:space="preserve">the statistics/medical records department of the State </w:t>
      </w:r>
      <w:r>
        <w:t xml:space="preserve">specialist hospital Borno State. </w:t>
      </w:r>
      <w:r w:rsidRPr="00420ED2">
        <w:t>The study covers</w:t>
      </w:r>
      <w:r>
        <w:t xml:space="preserve"> a period of ten years from 2014 to year 2023.</w:t>
      </w:r>
    </w:p>
    <w:p w:rsidR="006161CA" w:rsidRPr="00420ED2" w:rsidRDefault="006161CA" w:rsidP="006161CA">
      <w:pPr>
        <w:pStyle w:val="BodyTextIndent"/>
        <w:ind w:firstLine="0"/>
        <w:rPr>
          <w:rFonts w:ascii="Times New Roman" w:hAnsi="Times New Roman"/>
          <w:b/>
          <w:sz w:val="24"/>
        </w:rPr>
      </w:pPr>
      <w:r>
        <w:rPr>
          <w:rFonts w:ascii="Times New Roman" w:hAnsi="Times New Roman"/>
          <w:b/>
          <w:sz w:val="24"/>
        </w:rPr>
        <w:lastRenderedPageBreak/>
        <w:t>1.7</w:t>
      </w:r>
      <w:r>
        <w:rPr>
          <w:rFonts w:ascii="Times New Roman" w:hAnsi="Times New Roman"/>
          <w:b/>
          <w:sz w:val="24"/>
        </w:rPr>
        <w:tab/>
        <w:t>Definition o</w:t>
      </w:r>
      <w:r w:rsidRPr="00420ED2">
        <w:rPr>
          <w:rFonts w:ascii="Times New Roman" w:hAnsi="Times New Roman"/>
          <w:b/>
          <w:sz w:val="24"/>
        </w:rPr>
        <w:t>f Terms</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b/>
          <w:sz w:val="24"/>
        </w:rPr>
        <w:tab/>
      </w:r>
      <w:r w:rsidRPr="00420ED2">
        <w:rPr>
          <w:rFonts w:ascii="Times New Roman" w:hAnsi="Times New Roman"/>
          <w:sz w:val="24"/>
        </w:rPr>
        <w:t>The terms used in this study are all Demo</w:t>
      </w:r>
      <w:r>
        <w:rPr>
          <w:rFonts w:ascii="Times New Roman" w:hAnsi="Times New Roman"/>
          <w:sz w:val="24"/>
        </w:rPr>
        <w:t>graphy terms and are peculiar t</w:t>
      </w:r>
      <w:r w:rsidRPr="00420ED2">
        <w:rPr>
          <w:rFonts w:ascii="Times New Roman" w:hAnsi="Times New Roman"/>
          <w:sz w:val="24"/>
        </w:rPr>
        <w:t>o the subject matter alone.</w:t>
      </w:r>
    </w:p>
    <w:p w:rsidR="006161CA" w:rsidRDefault="006161CA" w:rsidP="006161CA">
      <w:pPr>
        <w:pStyle w:val="BodyTextIndent"/>
        <w:numPr>
          <w:ilvl w:val="0"/>
          <w:numId w:val="18"/>
        </w:numPr>
        <w:rPr>
          <w:rFonts w:ascii="Times New Roman" w:hAnsi="Times New Roman"/>
          <w:sz w:val="24"/>
        </w:rPr>
      </w:pPr>
      <w:r w:rsidRPr="00B77EFC">
        <w:rPr>
          <w:rFonts w:ascii="Times New Roman" w:hAnsi="Times New Roman"/>
          <w:bCs/>
          <w:sz w:val="24"/>
        </w:rPr>
        <w:t>Demography:</w:t>
      </w:r>
      <w:r>
        <w:rPr>
          <w:rFonts w:ascii="Times New Roman" w:hAnsi="Times New Roman"/>
          <w:sz w:val="24"/>
        </w:rPr>
        <w:t xml:space="preserve"> </w:t>
      </w:r>
      <w:r w:rsidRPr="00420ED2">
        <w:rPr>
          <w:rFonts w:ascii="Times New Roman" w:hAnsi="Times New Roman"/>
          <w:sz w:val="24"/>
        </w:rPr>
        <w:t>This is the study of human population and some of the factors that causes change in its composition and size.</w:t>
      </w:r>
    </w:p>
    <w:p w:rsidR="006161CA" w:rsidRDefault="006161CA" w:rsidP="006161CA">
      <w:pPr>
        <w:pStyle w:val="BodyTextIndent"/>
        <w:numPr>
          <w:ilvl w:val="0"/>
          <w:numId w:val="18"/>
        </w:numPr>
        <w:rPr>
          <w:rFonts w:ascii="Times New Roman" w:hAnsi="Times New Roman"/>
          <w:sz w:val="24"/>
        </w:rPr>
      </w:pPr>
      <w:r w:rsidRPr="00B77EFC">
        <w:rPr>
          <w:rFonts w:ascii="Times New Roman" w:hAnsi="Times New Roman"/>
          <w:bCs/>
          <w:sz w:val="24"/>
        </w:rPr>
        <w:t>Mortality:</w:t>
      </w:r>
      <w:r w:rsidRPr="00B77EFC">
        <w:rPr>
          <w:rFonts w:ascii="Times New Roman" w:hAnsi="Times New Roman"/>
          <w:b/>
          <w:sz w:val="24"/>
        </w:rPr>
        <w:t xml:space="preserve"> </w:t>
      </w:r>
      <w:r w:rsidRPr="00B77EFC">
        <w:rPr>
          <w:rFonts w:ascii="Times New Roman" w:hAnsi="Times New Roman"/>
          <w:sz w:val="24"/>
        </w:rPr>
        <w:t>The state of being mortal, mortal means that must die; that cannot live forever, a state of temporal living or existence.</w:t>
      </w:r>
    </w:p>
    <w:p w:rsidR="006161CA" w:rsidRDefault="006161CA" w:rsidP="006161CA">
      <w:pPr>
        <w:pStyle w:val="BodyTextIndent"/>
        <w:numPr>
          <w:ilvl w:val="0"/>
          <w:numId w:val="18"/>
        </w:numPr>
        <w:rPr>
          <w:rFonts w:ascii="Times New Roman" w:hAnsi="Times New Roman"/>
          <w:sz w:val="24"/>
        </w:rPr>
      </w:pPr>
      <w:r w:rsidRPr="00B77EFC">
        <w:rPr>
          <w:rFonts w:ascii="Times New Roman" w:hAnsi="Times New Roman"/>
          <w:bCs/>
          <w:sz w:val="24"/>
        </w:rPr>
        <w:t>Neo-Natal Mortality:</w:t>
      </w:r>
      <w:r>
        <w:rPr>
          <w:rFonts w:ascii="Times New Roman" w:hAnsi="Times New Roman"/>
          <w:b/>
          <w:sz w:val="24"/>
        </w:rPr>
        <w:t xml:space="preserve"> </w:t>
      </w:r>
      <w:r w:rsidRPr="00B77EFC">
        <w:rPr>
          <w:rFonts w:ascii="Times New Roman" w:hAnsi="Times New Roman"/>
          <w:sz w:val="24"/>
        </w:rPr>
        <w:t>This is the mortality of infants within the first 28 days of birth.  Some of which are caused by the circumstances of birth.</w:t>
      </w:r>
    </w:p>
    <w:p w:rsidR="006161CA" w:rsidRPr="00B77EFC" w:rsidRDefault="006161CA" w:rsidP="006161CA">
      <w:pPr>
        <w:pStyle w:val="BodyTextIndent"/>
        <w:numPr>
          <w:ilvl w:val="0"/>
          <w:numId w:val="18"/>
        </w:numPr>
        <w:rPr>
          <w:rFonts w:ascii="Times New Roman" w:hAnsi="Times New Roman"/>
          <w:sz w:val="24"/>
        </w:rPr>
      </w:pPr>
      <w:r w:rsidRPr="00B77EFC">
        <w:rPr>
          <w:rFonts w:ascii="Times New Roman" w:hAnsi="Times New Roman"/>
          <w:bCs/>
          <w:sz w:val="24"/>
        </w:rPr>
        <w:t>Infant – Mortality Rate:</w:t>
      </w:r>
      <w:r>
        <w:rPr>
          <w:rFonts w:ascii="Times New Roman" w:hAnsi="Times New Roman"/>
          <w:b/>
          <w:sz w:val="24"/>
        </w:rPr>
        <w:t xml:space="preserve"> </w:t>
      </w:r>
      <w:r w:rsidRPr="00B77EFC">
        <w:rPr>
          <w:rFonts w:ascii="Times New Roman" w:hAnsi="Times New Roman"/>
          <w:sz w:val="24"/>
        </w:rPr>
        <w:t>Mortality rate is the index of death over the index of birth for a given period of at least one year.</w:t>
      </w:r>
      <w:r>
        <w:rPr>
          <w:rFonts w:ascii="Times New Roman" w:hAnsi="Times New Roman"/>
          <w:sz w:val="24"/>
        </w:rPr>
        <w:t xml:space="preserve"> </w:t>
      </w:r>
      <w:r w:rsidRPr="00B77EFC">
        <w:rPr>
          <w:rFonts w:ascii="Times New Roman" w:hAnsi="Times New Roman"/>
          <w:sz w:val="24"/>
        </w:rPr>
        <w:t xml:space="preserve">Infant mortality can be defined as the number of death under one year over the number of live birth times 1000 </w:t>
      </w:r>
      <w:proofErr w:type="spellStart"/>
      <w:r w:rsidRPr="00B77EFC">
        <w:rPr>
          <w:rFonts w:ascii="Times New Roman" w:hAnsi="Times New Roman"/>
          <w:sz w:val="24"/>
        </w:rPr>
        <w:t>i.e</w:t>
      </w:r>
      <w:proofErr w:type="spellEnd"/>
      <w:r w:rsidRPr="00B77EFC">
        <w:rPr>
          <w:rFonts w:ascii="Times New Roman" w:hAnsi="Times New Roman"/>
          <w:sz w:val="24"/>
        </w:rPr>
        <w:t xml:space="preserve">  </w:t>
      </w:r>
      <m:oMath>
        <m:f>
          <m:fPr>
            <m:ctrlPr>
              <w:rPr>
                <w:rFonts w:ascii="Cambria Math" w:hAnsi="Cambria Math"/>
                <w:i/>
                <w:sz w:val="24"/>
              </w:rPr>
            </m:ctrlPr>
          </m:fPr>
          <m:num>
            <m:r>
              <w:rPr>
                <w:rFonts w:ascii="Cambria Math" w:hAnsi="Cambria Math"/>
                <w:sz w:val="24"/>
              </w:rPr>
              <m:t>D</m:t>
            </m:r>
          </m:num>
          <m:den>
            <m:r>
              <w:rPr>
                <w:rFonts w:ascii="Cambria Math" w:hAnsi="Cambria Math"/>
                <w:sz w:val="24"/>
              </w:rPr>
              <m:t>B</m:t>
            </m:r>
          </m:den>
        </m:f>
        <m:r>
          <w:rPr>
            <w:rFonts w:ascii="Cambria Math" w:hAnsi="Cambria Math"/>
            <w:sz w:val="24"/>
          </w:rPr>
          <m:t>×1000</m:t>
        </m:r>
      </m:oMath>
    </w:p>
    <w:p w:rsidR="006161CA" w:rsidRDefault="006161CA" w:rsidP="006161CA">
      <w:pPr>
        <w:pStyle w:val="BodyTextIndent"/>
        <w:ind w:firstLine="0"/>
        <w:rPr>
          <w:rFonts w:ascii="Times New Roman" w:hAnsi="Times New Roman"/>
          <w:sz w:val="24"/>
        </w:rPr>
      </w:pPr>
      <w:r w:rsidRPr="00420ED2">
        <w:rPr>
          <w:rFonts w:ascii="Times New Roman" w:hAnsi="Times New Roman"/>
          <w:sz w:val="24"/>
        </w:rPr>
        <w:t>Where D is the numbe</w:t>
      </w:r>
      <w:r>
        <w:rPr>
          <w:rFonts w:ascii="Times New Roman" w:hAnsi="Times New Roman"/>
          <w:sz w:val="24"/>
        </w:rPr>
        <w:t>r of death in a particular year,</w:t>
      </w:r>
      <w:r w:rsidRPr="00420ED2">
        <w:rPr>
          <w:rFonts w:ascii="Times New Roman" w:hAnsi="Times New Roman"/>
          <w:sz w:val="24"/>
        </w:rPr>
        <w:t xml:space="preserve"> B is the number of birth in the same year K is a constant and is equal to 1,000</w:t>
      </w:r>
      <w:r>
        <w:rPr>
          <w:rFonts w:ascii="Times New Roman" w:hAnsi="Times New Roman"/>
          <w:sz w:val="24"/>
        </w:rPr>
        <w:t>.</w:t>
      </w:r>
    </w:p>
    <w:p w:rsidR="006161CA" w:rsidRDefault="006161CA" w:rsidP="006161CA">
      <w:pPr>
        <w:pStyle w:val="BodyTextIndent"/>
        <w:numPr>
          <w:ilvl w:val="0"/>
          <w:numId w:val="18"/>
        </w:numPr>
        <w:rPr>
          <w:rFonts w:ascii="Times New Roman" w:hAnsi="Times New Roman"/>
          <w:sz w:val="24"/>
        </w:rPr>
      </w:pPr>
      <w:r w:rsidRPr="00B77EFC">
        <w:rPr>
          <w:rFonts w:ascii="Times New Roman" w:hAnsi="Times New Roman"/>
          <w:bCs/>
          <w:sz w:val="24"/>
        </w:rPr>
        <w:t>Disease</w:t>
      </w:r>
      <w:r w:rsidRPr="00B77EFC">
        <w:rPr>
          <w:rFonts w:ascii="Times New Roman" w:hAnsi="Times New Roman"/>
          <w:b/>
          <w:sz w:val="24"/>
        </w:rPr>
        <w:t xml:space="preserve">: </w:t>
      </w:r>
      <w:r w:rsidRPr="00B77EFC">
        <w:rPr>
          <w:rFonts w:ascii="Times New Roman" w:hAnsi="Times New Roman"/>
          <w:sz w:val="24"/>
        </w:rPr>
        <w:t xml:space="preserve">This is the state of being </w:t>
      </w:r>
      <w:proofErr w:type="gramStart"/>
      <w:r w:rsidRPr="00B77EFC">
        <w:rPr>
          <w:rFonts w:ascii="Times New Roman" w:hAnsi="Times New Roman"/>
          <w:sz w:val="24"/>
        </w:rPr>
        <w:t>morbid,</w:t>
      </w:r>
      <w:proofErr w:type="gramEnd"/>
      <w:r w:rsidRPr="00B77EFC">
        <w:rPr>
          <w:rFonts w:ascii="Times New Roman" w:hAnsi="Times New Roman"/>
          <w:sz w:val="24"/>
        </w:rPr>
        <w:t xml:space="preserve"> it is caused by infections or undergrowth.  There are air borne disease, water borne diseases, insect borne diseases and sexually transmitted diseases.</w:t>
      </w:r>
    </w:p>
    <w:p w:rsidR="006161CA" w:rsidRDefault="006161CA" w:rsidP="006161CA">
      <w:pPr>
        <w:pStyle w:val="BodyTextIndent"/>
        <w:numPr>
          <w:ilvl w:val="0"/>
          <w:numId w:val="18"/>
        </w:numPr>
        <w:rPr>
          <w:rFonts w:ascii="Times New Roman" w:hAnsi="Times New Roman"/>
          <w:sz w:val="24"/>
        </w:rPr>
      </w:pPr>
      <w:r>
        <w:rPr>
          <w:rFonts w:ascii="Times New Roman" w:hAnsi="Times New Roman"/>
          <w:sz w:val="24"/>
        </w:rPr>
        <w:t>Fertility: This refers to the natural capability of individuals or populations to reproduce.</w:t>
      </w:r>
    </w:p>
    <w:p w:rsidR="006161CA" w:rsidRDefault="006161CA" w:rsidP="006161CA">
      <w:pPr>
        <w:pStyle w:val="BodyTextIndent"/>
        <w:numPr>
          <w:ilvl w:val="0"/>
          <w:numId w:val="18"/>
        </w:numPr>
        <w:rPr>
          <w:rFonts w:ascii="Times New Roman" w:hAnsi="Times New Roman"/>
          <w:sz w:val="24"/>
        </w:rPr>
      </w:pPr>
      <w:r>
        <w:rPr>
          <w:rFonts w:ascii="Times New Roman" w:hAnsi="Times New Roman"/>
          <w:bCs/>
          <w:sz w:val="24"/>
        </w:rPr>
        <w:t>Popu</w:t>
      </w:r>
      <w:r w:rsidRPr="00B77EFC">
        <w:rPr>
          <w:rFonts w:ascii="Times New Roman" w:hAnsi="Times New Roman"/>
          <w:bCs/>
          <w:sz w:val="24"/>
        </w:rPr>
        <w:t>l</w:t>
      </w:r>
      <w:r>
        <w:rPr>
          <w:rFonts w:ascii="Times New Roman" w:hAnsi="Times New Roman"/>
          <w:bCs/>
          <w:sz w:val="24"/>
        </w:rPr>
        <w:t>a</w:t>
      </w:r>
      <w:r w:rsidRPr="00B77EFC">
        <w:rPr>
          <w:rFonts w:ascii="Times New Roman" w:hAnsi="Times New Roman"/>
          <w:bCs/>
          <w:sz w:val="24"/>
        </w:rPr>
        <w:t>tion:</w:t>
      </w:r>
      <w:r w:rsidRPr="00B77EFC">
        <w:rPr>
          <w:rFonts w:ascii="Times New Roman" w:hAnsi="Times New Roman"/>
          <w:b/>
          <w:sz w:val="24"/>
        </w:rPr>
        <w:t xml:space="preserve"> </w:t>
      </w:r>
      <w:r w:rsidRPr="00B77EFC">
        <w:rPr>
          <w:rFonts w:ascii="Times New Roman" w:hAnsi="Times New Roman"/>
          <w:sz w:val="24"/>
        </w:rPr>
        <w:t>This refers to the total number of individuals or items relevant to a phenomenon under investigation.</w:t>
      </w:r>
    </w:p>
    <w:p w:rsidR="006161CA" w:rsidRPr="00B77EFC" w:rsidRDefault="006161CA" w:rsidP="006161CA">
      <w:pPr>
        <w:pStyle w:val="BodyTextIndent"/>
        <w:numPr>
          <w:ilvl w:val="0"/>
          <w:numId w:val="18"/>
        </w:numPr>
        <w:rPr>
          <w:rFonts w:ascii="Times New Roman" w:hAnsi="Times New Roman"/>
          <w:sz w:val="24"/>
        </w:rPr>
      </w:pPr>
      <w:r w:rsidRPr="00B77EFC">
        <w:rPr>
          <w:rFonts w:ascii="Times New Roman" w:hAnsi="Times New Roman"/>
          <w:bCs/>
          <w:sz w:val="24"/>
        </w:rPr>
        <w:t>Infant</w:t>
      </w:r>
      <w:r w:rsidRPr="00B77EFC">
        <w:rPr>
          <w:rFonts w:ascii="Times New Roman" w:hAnsi="Times New Roman"/>
          <w:b/>
          <w:sz w:val="24"/>
        </w:rPr>
        <w:t xml:space="preserve">: </w:t>
      </w:r>
      <w:r w:rsidRPr="00B77EFC">
        <w:rPr>
          <w:rFonts w:ascii="Times New Roman" w:hAnsi="Times New Roman"/>
          <w:sz w:val="24"/>
        </w:rPr>
        <w:t xml:space="preserve">These are children between the </w:t>
      </w:r>
      <w:proofErr w:type="gramStart"/>
      <w:r w:rsidRPr="00B77EFC">
        <w:rPr>
          <w:rFonts w:ascii="Times New Roman" w:hAnsi="Times New Roman"/>
          <w:sz w:val="24"/>
        </w:rPr>
        <w:t>age</w:t>
      </w:r>
      <w:proofErr w:type="gramEnd"/>
      <w:r w:rsidRPr="00B77EFC">
        <w:rPr>
          <w:rFonts w:ascii="Times New Roman" w:hAnsi="Times New Roman"/>
          <w:sz w:val="24"/>
        </w:rPr>
        <w:t xml:space="preserve"> zero to one year.</w:t>
      </w:r>
    </w:p>
    <w:p w:rsidR="006161CA" w:rsidRDefault="006161CA" w:rsidP="006161CA">
      <w:pPr>
        <w:pStyle w:val="BodyTextIndent"/>
        <w:ind w:firstLine="0"/>
        <w:rPr>
          <w:rFonts w:ascii="Times New Roman" w:hAnsi="Times New Roman"/>
          <w:sz w:val="24"/>
        </w:rPr>
      </w:pPr>
    </w:p>
    <w:p w:rsidR="006161CA" w:rsidRPr="0015752E" w:rsidRDefault="006161CA" w:rsidP="006161CA">
      <w:pPr>
        <w:pStyle w:val="BodyTextIndent"/>
        <w:ind w:firstLine="0"/>
        <w:rPr>
          <w:rFonts w:ascii="Times New Roman" w:hAnsi="Times New Roman"/>
          <w:sz w:val="24"/>
        </w:rPr>
      </w:pPr>
    </w:p>
    <w:p w:rsidR="006161CA" w:rsidRPr="00420ED2" w:rsidRDefault="006161CA" w:rsidP="006161CA">
      <w:pPr>
        <w:pStyle w:val="BodyTextIndent"/>
        <w:spacing w:line="360" w:lineRule="auto"/>
        <w:ind w:firstLine="0"/>
        <w:jc w:val="center"/>
        <w:rPr>
          <w:rFonts w:ascii="Times New Roman" w:hAnsi="Times New Roman"/>
          <w:b/>
          <w:sz w:val="24"/>
        </w:rPr>
      </w:pPr>
      <w:r>
        <w:rPr>
          <w:rFonts w:ascii="Times New Roman" w:hAnsi="Times New Roman"/>
          <w:b/>
          <w:sz w:val="24"/>
        </w:rPr>
        <w:t>Chapter T</w:t>
      </w:r>
      <w:r w:rsidRPr="00420ED2">
        <w:rPr>
          <w:rFonts w:ascii="Times New Roman" w:hAnsi="Times New Roman"/>
          <w:b/>
          <w:sz w:val="24"/>
        </w:rPr>
        <w:t>wo</w:t>
      </w:r>
    </w:p>
    <w:p w:rsidR="006161CA" w:rsidRPr="00420ED2" w:rsidRDefault="006161CA" w:rsidP="006161CA">
      <w:pPr>
        <w:pStyle w:val="BodyTextIndent"/>
        <w:spacing w:line="360" w:lineRule="auto"/>
        <w:ind w:firstLine="0"/>
        <w:jc w:val="center"/>
        <w:rPr>
          <w:rFonts w:ascii="Times New Roman" w:hAnsi="Times New Roman"/>
          <w:b/>
          <w:sz w:val="24"/>
        </w:rPr>
      </w:pPr>
      <w:r>
        <w:rPr>
          <w:rFonts w:ascii="Times New Roman" w:hAnsi="Times New Roman"/>
          <w:b/>
          <w:sz w:val="24"/>
        </w:rPr>
        <w:t>Literature R</w:t>
      </w:r>
      <w:r w:rsidRPr="00420ED2">
        <w:rPr>
          <w:rFonts w:ascii="Times New Roman" w:hAnsi="Times New Roman"/>
          <w:b/>
          <w:sz w:val="24"/>
        </w:rPr>
        <w:t>eview</w:t>
      </w:r>
    </w:p>
    <w:p w:rsidR="006161CA" w:rsidRPr="00420ED2" w:rsidRDefault="006161CA" w:rsidP="006161CA">
      <w:pPr>
        <w:autoSpaceDE w:val="0"/>
        <w:autoSpaceDN w:val="0"/>
        <w:adjustRightInd w:val="0"/>
        <w:spacing w:line="360" w:lineRule="auto"/>
        <w:jc w:val="both"/>
        <w:rPr>
          <w:b/>
        </w:rPr>
      </w:pPr>
      <w:r w:rsidRPr="00420ED2">
        <w:rPr>
          <w:b/>
        </w:rPr>
        <w:t>2.1</w:t>
      </w:r>
      <w:r w:rsidRPr="00420ED2">
        <w:rPr>
          <w:b/>
        </w:rPr>
        <w:tab/>
        <w:t>Introduction</w:t>
      </w:r>
    </w:p>
    <w:p w:rsidR="006161CA" w:rsidRPr="00ED05F4" w:rsidRDefault="006161CA" w:rsidP="006161CA">
      <w:pPr>
        <w:autoSpaceDE w:val="0"/>
        <w:autoSpaceDN w:val="0"/>
        <w:adjustRightInd w:val="0"/>
        <w:spacing w:line="480" w:lineRule="auto"/>
        <w:jc w:val="both"/>
        <w:rPr>
          <w:rStyle w:val="Emphasis"/>
          <w:i w:val="0"/>
          <w:iCs w:val="0"/>
        </w:rPr>
      </w:pPr>
      <w:r w:rsidRPr="00ED05F4">
        <w:rPr>
          <w:rStyle w:val="Emphasis"/>
        </w:rPr>
        <w:t xml:space="preserve">This chapter gives an insight into various studies conducted by outstanding researchers, as well as explained terminologies with regards to </w:t>
      </w:r>
      <w:r w:rsidRPr="00ED05F4">
        <w:t xml:space="preserve">presenting an analysis of the rate of infant </w:t>
      </w:r>
      <w:r>
        <w:t xml:space="preserve">fertility and </w:t>
      </w:r>
      <w:r w:rsidRPr="00ED05F4">
        <w:t>mortality</w:t>
      </w:r>
      <w:r w:rsidRPr="00ED05F4">
        <w:rPr>
          <w:rStyle w:val="Emphasis"/>
        </w:rPr>
        <w:t xml:space="preserve">. </w:t>
      </w:r>
    </w:p>
    <w:p w:rsidR="006161CA" w:rsidRPr="003D618D" w:rsidRDefault="006161CA" w:rsidP="006161CA">
      <w:pPr>
        <w:autoSpaceDE w:val="0"/>
        <w:autoSpaceDN w:val="0"/>
        <w:adjustRightInd w:val="0"/>
        <w:spacing w:line="360" w:lineRule="auto"/>
        <w:jc w:val="both"/>
        <w:rPr>
          <w:rStyle w:val="Emphasis"/>
          <w:b/>
          <w:i w:val="0"/>
          <w:iCs w:val="0"/>
        </w:rPr>
      </w:pPr>
      <w:r w:rsidRPr="003D618D">
        <w:rPr>
          <w:rStyle w:val="Emphasis"/>
          <w:b/>
        </w:rPr>
        <w:t>2.2</w:t>
      </w:r>
      <w:r w:rsidRPr="003D618D">
        <w:rPr>
          <w:rStyle w:val="Emphasis"/>
          <w:b/>
        </w:rPr>
        <w:tab/>
        <w:t>Conceptual</w:t>
      </w:r>
      <w:r w:rsidRPr="003D618D">
        <w:rPr>
          <w:b/>
          <w:i/>
          <w:iCs/>
        </w:rPr>
        <w:t xml:space="preserve"> </w:t>
      </w:r>
      <w:r w:rsidRPr="003D618D">
        <w:rPr>
          <w:rStyle w:val="Emphasis"/>
          <w:b/>
        </w:rPr>
        <w:t>Framework</w:t>
      </w:r>
    </w:p>
    <w:p w:rsidR="006161CA" w:rsidRPr="00420ED2" w:rsidRDefault="006161CA" w:rsidP="006161CA">
      <w:pPr>
        <w:tabs>
          <w:tab w:val="left" w:pos="3465"/>
        </w:tabs>
        <w:autoSpaceDE w:val="0"/>
        <w:autoSpaceDN w:val="0"/>
        <w:adjustRightInd w:val="0"/>
        <w:spacing w:line="360" w:lineRule="auto"/>
        <w:jc w:val="both"/>
        <w:rPr>
          <w:b/>
        </w:rPr>
      </w:pPr>
      <w:r w:rsidRPr="00420ED2">
        <w:rPr>
          <w:b/>
        </w:rPr>
        <w:t>Infant Mortality</w:t>
      </w:r>
    </w:p>
    <w:p w:rsidR="006161CA" w:rsidRDefault="006161CA" w:rsidP="006161CA">
      <w:pPr>
        <w:autoSpaceDE w:val="0"/>
        <w:autoSpaceDN w:val="0"/>
        <w:adjustRightInd w:val="0"/>
        <w:spacing w:line="480" w:lineRule="auto"/>
        <w:jc w:val="both"/>
        <w:rPr>
          <w:bCs/>
        </w:rPr>
      </w:pPr>
      <w:r w:rsidRPr="00420ED2">
        <w:rPr>
          <w:bCs/>
        </w:rPr>
        <w:t xml:space="preserve">Conceptually, newborn mortality is deaths before the baby first birthday. To </w:t>
      </w:r>
      <w:proofErr w:type="spellStart"/>
      <w:r w:rsidRPr="00420ED2">
        <w:rPr>
          <w:bCs/>
        </w:rPr>
        <w:t>Osawe</w:t>
      </w:r>
      <w:proofErr w:type="spellEnd"/>
      <w:r w:rsidRPr="00420ED2">
        <w:rPr>
          <w:bCs/>
        </w:rPr>
        <w:t xml:space="preserve"> (2014) infant mortality refers to numbers of deaths of newborn baby under the age of one. According to </w:t>
      </w:r>
      <w:proofErr w:type="spellStart"/>
      <w:r w:rsidRPr="00420ED2">
        <w:rPr>
          <w:bCs/>
        </w:rPr>
        <w:t>Adedini</w:t>
      </w:r>
      <w:proofErr w:type="spellEnd"/>
      <w:r w:rsidRPr="00420ED2">
        <w:rPr>
          <w:bCs/>
        </w:rPr>
        <w:t xml:space="preserve"> (2013), newborn deaths concern the likelihood of newborns prior to their first birthday. This remained one of the national and global concerns that need adequate attention. </w:t>
      </w:r>
      <w:r>
        <w:rPr>
          <w:bCs/>
        </w:rPr>
        <w:t xml:space="preserve"> </w:t>
      </w:r>
      <w:r w:rsidRPr="00420ED2">
        <w:rPr>
          <w:bCs/>
        </w:rPr>
        <w:t xml:space="preserve">There are three categories of general sources of threat to the life of the mother during pregnancy and child birth. This include the poor accessibility to health services in supply due to poor health financing, is often the most immediate cause of death during child birth. These conditions contribute to high levels of morbidity resulting in maternal mortality; maternal mortality research focuses on proximate causes of death such as lack of emergency medical care for childbirth. Most often, maternal mortality ratios are a function of both economic and social developments. Of all the social indicators, one that clearly discriminates between developing and developed countries is maternal mortality ratio. Hence, adequate funding is paramount to reducing mortalities. </w:t>
      </w:r>
    </w:p>
    <w:p w:rsidR="006161CA" w:rsidRPr="0015752E" w:rsidRDefault="006161CA" w:rsidP="006161CA">
      <w:pPr>
        <w:autoSpaceDE w:val="0"/>
        <w:autoSpaceDN w:val="0"/>
        <w:adjustRightInd w:val="0"/>
        <w:spacing w:line="480" w:lineRule="auto"/>
        <w:jc w:val="both"/>
        <w:rPr>
          <w:bCs/>
        </w:rPr>
      </w:pPr>
    </w:p>
    <w:p w:rsidR="006161CA" w:rsidRPr="00420ED2" w:rsidRDefault="006161CA" w:rsidP="006161CA">
      <w:pPr>
        <w:autoSpaceDE w:val="0"/>
        <w:autoSpaceDN w:val="0"/>
        <w:adjustRightInd w:val="0"/>
        <w:spacing w:line="480" w:lineRule="auto"/>
        <w:jc w:val="both"/>
        <w:rPr>
          <w:b/>
          <w:bCs/>
        </w:rPr>
      </w:pPr>
      <w:r w:rsidRPr="00420ED2">
        <w:rPr>
          <w:b/>
          <w:bCs/>
        </w:rPr>
        <w:t xml:space="preserve">Neonatal Mortality </w:t>
      </w:r>
      <w:r w:rsidRPr="00420ED2">
        <w:rPr>
          <w:bCs/>
        </w:rPr>
        <w:t xml:space="preserve"> </w:t>
      </w:r>
    </w:p>
    <w:p w:rsidR="006161CA" w:rsidRPr="00420ED2" w:rsidRDefault="006161CA" w:rsidP="006161CA">
      <w:pPr>
        <w:autoSpaceDE w:val="0"/>
        <w:autoSpaceDN w:val="0"/>
        <w:adjustRightInd w:val="0"/>
        <w:spacing w:line="480" w:lineRule="auto"/>
        <w:jc w:val="both"/>
        <w:rPr>
          <w:bCs/>
        </w:rPr>
      </w:pPr>
      <w:r w:rsidRPr="00420ED2">
        <w:rPr>
          <w:bCs/>
        </w:rPr>
        <w:lastRenderedPageBreak/>
        <w:t>The first 28 days of life the neonatal period represent the most vulnerable time for a child’s survival. Neonatal mortality includes deaths that occur during the first 28 days of life (</w:t>
      </w:r>
      <w:proofErr w:type="spellStart"/>
      <w:r w:rsidRPr="00420ED2">
        <w:rPr>
          <w:bCs/>
        </w:rPr>
        <w:t>Ouma</w:t>
      </w:r>
      <w:proofErr w:type="spellEnd"/>
      <w:r w:rsidRPr="00420ED2">
        <w:rPr>
          <w:bCs/>
        </w:rPr>
        <w:t xml:space="preserve">; Bashar and </w:t>
      </w:r>
      <w:proofErr w:type="spellStart"/>
      <w:r w:rsidRPr="00420ED2">
        <w:rPr>
          <w:bCs/>
        </w:rPr>
        <w:t>Tuno</w:t>
      </w:r>
      <w:proofErr w:type="spellEnd"/>
      <w:r w:rsidRPr="00420ED2">
        <w:rPr>
          <w:bCs/>
        </w:rPr>
        <w:t>, 2014). The neonatal period begins with birth and ends 28 complete days after birth. Neonatal deaths may be subdivided into early neonatal deaths, occurring during the first seven days of life (0-6 days) and late neonatal deaths, occurring after the seventh day but before the 28th day of life.</w:t>
      </w:r>
    </w:p>
    <w:p w:rsidR="006161CA" w:rsidRPr="00420ED2" w:rsidRDefault="006161CA" w:rsidP="006161CA">
      <w:pPr>
        <w:autoSpaceDE w:val="0"/>
        <w:autoSpaceDN w:val="0"/>
        <w:adjustRightInd w:val="0"/>
        <w:spacing w:line="480" w:lineRule="auto"/>
        <w:jc w:val="both"/>
        <w:rPr>
          <w:bCs/>
        </w:rPr>
      </w:pPr>
      <w:r w:rsidRPr="00420ED2">
        <w:rPr>
          <w:bCs/>
        </w:rPr>
        <w:t xml:space="preserve">Furthermore, WHO (2006) suggests that neonatal deaths and stillbirths stem from poor maternal health, inadequate care during pregnancy, inappropriate management of complications during pregnancy and delivery, poor hygiene during delivery and the first critical hours after birth, and lack of newborn care. The report further points out that some babies die after birth because they are severely malformed, are born very prematurely, suffer from obstetric complications before or during birth, have difficulty adapting to extra uterine life, or because of harmful practices after birth that lead to infections.  </w:t>
      </w:r>
    </w:p>
    <w:p w:rsidR="006161CA" w:rsidRPr="00420ED2" w:rsidRDefault="006161CA" w:rsidP="006161CA">
      <w:pPr>
        <w:autoSpaceDE w:val="0"/>
        <w:autoSpaceDN w:val="0"/>
        <w:adjustRightInd w:val="0"/>
        <w:spacing w:line="360" w:lineRule="auto"/>
        <w:jc w:val="both"/>
        <w:rPr>
          <w:bCs/>
        </w:rPr>
      </w:pPr>
      <w:r w:rsidRPr="00420ED2">
        <w:rPr>
          <w:b/>
        </w:rPr>
        <w:t>The Effect of Education on Mortality Rate</w:t>
      </w:r>
      <w:r w:rsidRPr="00420ED2">
        <w:rPr>
          <w:bCs/>
        </w:rPr>
        <w:t xml:space="preserve"> </w:t>
      </w:r>
    </w:p>
    <w:p w:rsidR="006161CA" w:rsidRPr="00420ED2" w:rsidRDefault="006161CA" w:rsidP="006161CA">
      <w:pPr>
        <w:autoSpaceDE w:val="0"/>
        <w:autoSpaceDN w:val="0"/>
        <w:adjustRightInd w:val="0"/>
        <w:spacing w:line="480" w:lineRule="auto"/>
        <w:jc w:val="both"/>
        <w:rPr>
          <w:bCs/>
        </w:rPr>
      </w:pPr>
      <w:r w:rsidRPr="00420ED2">
        <w:rPr>
          <w:bCs/>
        </w:rPr>
        <w:t>Education as a tool for social enlightenment and positive change has a lot of good to offer in virtually all spheres of life and particularly in the area of this cliché called infant and child mortality. Educated mothers, will have better capacity to nurse their children via providing a symbiotic relationship between themselves and their host environment (Das, 1990). Stephen S. (2008) in his project work, referenced by (</w:t>
      </w:r>
      <w:proofErr w:type="spellStart"/>
      <w:r w:rsidRPr="00420ED2">
        <w:rPr>
          <w:bCs/>
        </w:rPr>
        <w:t>Irewolede</w:t>
      </w:r>
      <w:proofErr w:type="spellEnd"/>
      <w:r w:rsidRPr="00420ED2">
        <w:rPr>
          <w:bCs/>
        </w:rPr>
        <w:t>, 2010) stated that there are marginal deviations in the levels of infant and child mortality, comparing the child’s age, gender, the mothers’ educational attainment, age at birth, nature and duration of marriage, financial status. It has been discovered that a mother’s education is one of the single most significant determinant of infant and child mortality (Desai, 2005).</w:t>
      </w:r>
    </w:p>
    <w:p w:rsidR="006161CA" w:rsidRPr="00420ED2" w:rsidRDefault="006161CA" w:rsidP="006161CA">
      <w:pPr>
        <w:autoSpaceDE w:val="0"/>
        <w:autoSpaceDN w:val="0"/>
        <w:adjustRightInd w:val="0"/>
        <w:spacing w:line="360" w:lineRule="auto"/>
        <w:jc w:val="both"/>
        <w:rPr>
          <w:bCs/>
        </w:rPr>
      </w:pPr>
      <w:r w:rsidRPr="00420ED2">
        <w:rPr>
          <w:b/>
        </w:rPr>
        <w:t>The Effect of Poverty on Mortality Rate</w:t>
      </w:r>
      <w:r w:rsidRPr="00420ED2">
        <w:rPr>
          <w:bCs/>
        </w:rPr>
        <w:t xml:space="preserve"> </w:t>
      </w:r>
    </w:p>
    <w:p w:rsidR="006161CA" w:rsidRPr="00420ED2" w:rsidRDefault="006161CA" w:rsidP="006161CA">
      <w:pPr>
        <w:autoSpaceDE w:val="0"/>
        <w:autoSpaceDN w:val="0"/>
        <w:adjustRightInd w:val="0"/>
        <w:spacing w:line="480" w:lineRule="auto"/>
        <w:jc w:val="both"/>
        <w:rPr>
          <w:bCs/>
        </w:rPr>
      </w:pPr>
      <w:r w:rsidRPr="00420ED2">
        <w:rPr>
          <w:bCs/>
        </w:rPr>
        <w:t xml:space="preserve">The effect of poverty on mortality rate is not far-fetched due to direct or indirect experiences of people from various spheres of life. Particularly, on the topic of discussion, “infant and child mortality”, </w:t>
      </w:r>
      <w:r w:rsidRPr="00420ED2">
        <w:rPr>
          <w:bCs/>
        </w:rPr>
        <w:lastRenderedPageBreak/>
        <w:t>(</w:t>
      </w:r>
      <w:proofErr w:type="spellStart"/>
      <w:r w:rsidRPr="00420ED2">
        <w:rPr>
          <w:bCs/>
        </w:rPr>
        <w:t>Irewolede</w:t>
      </w:r>
      <w:proofErr w:type="spellEnd"/>
      <w:r w:rsidRPr="00420ED2">
        <w:rPr>
          <w:bCs/>
        </w:rPr>
        <w:t>, 2010) in his project work titled “infant and child mortality”, reveal that child mortality are significantly associated with poverty rate. For instance, a child in Sierra Leone, which has one of the world’s highest child mortality rate (262 in 2007), is about 87 times at risk of death than a child born in places like Sweden (with rate of 3). With reference publication by “Save the Children”, there are wide variations in the under-five mortality rate between rich and poor households in developing countries (</w:t>
      </w:r>
      <w:proofErr w:type="spellStart"/>
      <w:r w:rsidRPr="00420ED2">
        <w:rPr>
          <w:bCs/>
        </w:rPr>
        <w:t>Esangbedo</w:t>
      </w:r>
      <w:proofErr w:type="spellEnd"/>
      <w:r w:rsidRPr="00420ED2">
        <w:rPr>
          <w:bCs/>
        </w:rPr>
        <w:t xml:space="preserve">, 2010). </w:t>
      </w:r>
    </w:p>
    <w:p w:rsidR="006161CA" w:rsidRPr="00420ED2" w:rsidRDefault="006161CA" w:rsidP="006161CA">
      <w:pPr>
        <w:autoSpaceDE w:val="0"/>
        <w:autoSpaceDN w:val="0"/>
        <w:adjustRightInd w:val="0"/>
        <w:spacing w:line="360" w:lineRule="auto"/>
        <w:jc w:val="both"/>
        <w:rPr>
          <w:bCs/>
        </w:rPr>
      </w:pPr>
      <w:r w:rsidRPr="00420ED2">
        <w:rPr>
          <w:b/>
        </w:rPr>
        <w:t>Effect of Climate Change on Mortality Rate</w:t>
      </w:r>
      <w:r w:rsidRPr="00420ED2">
        <w:rPr>
          <w:bCs/>
        </w:rPr>
        <w:t xml:space="preserve"> </w:t>
      </w:r>
    </w:p>
    <w:p w:rsidR="006161CA" w:rsidRPr="003D618D" w:rsidRDefault="006161CA" w:rsidP="006161CA">
      <w:pPr>
        <w:autoSpaceDE w:val="0"/>
        <w:autoSpaceDN w:val="0"/>
        <w:adjustRightInd w:val="0"/>
        <w:spacing w:line="480" w:lineRule="auto"/>
        <w:jc w:val="both"/>
        <w:rPr>
          <w:rStyle w:val="Emphasis"/>
          <w:bCs/>
          <w:i w:val="0"/>
          <w:iCs w:val="0"/>
        </w:rPr>
      </w:pPr>
      <w:r w:rsidRPr="00420ED2">
        <w:rPr>
          <w:bCs/>
        </w:rPr>
        <w:t>It has long been recognized that periods of extreme weather pose risks to human populations and in the history of human development much effort has been devoted to adapt to these risks. Currently, anticipated future climate change presents new potential threats across a variety of dimensions including physical health (US National Research Council 2010). Indeed, a recent review considers global climate change to be one of the greatest health threats currently facing the world’s population (</w:t>
      </w:r>
      <w:proofErr w:type="spellStart"/>
      <w:r w:rsidRPr="00420ED2">
        <w:rPr>
          <w:bCs/>
        </w:rPr>
        <w:t>Oladimeji</w:t>
      </w:r>
      <w:proofErr w:type="spellEnd"/>
      <w:r w:rsidRPr="00420ED2">
        <w:rPr>
          <w:bCs/>
        </w:rPr>
        <w:t>, 2010). Climate change involves not only increased average temperatures, but also increased variability in weather, including the potential for mounting frequent and severe extreme weather events. These extreme weather conditions can have a substantial impact, both indirect and direct, on health, particularly for vulnerable populations. There are three main channels of transmission that are put forth in the literature as key drivers of the impact of weather on health (</w:t>
      </w:r>
      <w:proofErr w:type="spellStart"/>
      <w:r w:rsidRPr="00420ED2">
        <w:rPr>
          <w:bCs/>
        </w:rPr>
        <w:t>Boyo</w:t>
      </w:r>
      <w:proofErr w:type="spellEnd"/>
      <w:r w:rsidRPr="00420ED2">
        <w:rPr>
          <w:bCs/>
        </w:rPr>
        <w:t xml:space="preserve"> &amp; Lindsay, 2003). The first channel is the direct impact of weather. Clearly, tornados, hurricanes and heavy floods can have devastating health impacts, both on physical health and mental health (Green, 2006). Extreme heat and cold can also impact health, particularly among the elderly and children. Secondly, weather affects the infectious disease prevalence. For example, cholera and salmonella replicate more rapidly in warm temperature and malaria and dengue respond to temperature, wind, rainfall and humidity (</w:t>
      </w:r>
      <w:proofErr w:type="spellStart"/>
      <w:r w:rsidRPr="00420ED2">
        <w:rPr>
          <w:bCs/>
        </w:rPr>
        <w:t>Nerlander</w:t>
      </w:r>
      <w:proofErr w:type="spellEnd"/>
      <w:r w:rsidRPr="00420ED2">
        <w:rPr>
          <w:bCs/>
        </w:rPr>
        <w:t xml:space="preserve">, 2009). A warmer environment increases the pace of reproduction and the length of the active vector season. Climate change may open new geographic ranges for diseases to spread—the rise in </w:t>
      </w:r>
      <w:r w:rsidRPr="00420ED2">
        <w:rPr>
          <w:bCs/>
        </w:rPr>
        <w:lastRenderedPageBreak/>
        <w:t xml:space="preserve">temperature over the highlands of East Africa is a likely explanation for the appearance of malaria is this previously malaria-free area. </w:t>
      </w:r>
      <w:proofErr w:type="gramStart"/>
      <w:r w:rsidRPr="00420ED2">
        <w:rPr>
          <w:bCs/>
        </w:rPr>
        <w:t xml:space="preserve">Adverse weather or climatic conditions </w:t>
      </w:r>
      <w:proofErr w:type="spellStart"/>
      <w:r w:rsidRPr="00420ED2">
        <w:rPr>
          <w:bCs/>
        </w:rPr>
        <w:t>posses</w:t>
      </w:r>
      <w:proofErr w:type="spellEnd"/>
      <w:r w:rsidRPr="00420ED2">
        <w:rPr>
          <w:bCs/>
        </w:rPr>
        <w:t xml:space="preserve"> threats to human life both directly and indirectly most importantly for infants and children under the age of five years (</w:t>
      </w:r>
      <w:proofErr w:type="spellStart"/>
      <w:r w:rsidRPr="00420ED2">
        <w:rPr>
          <w:bCs/>
        </w:rPr>
        <w:t>Aaby</w:t>
      </w:r>
      <w:proofErr w:type="spellEnd"/>
      <w:r w:rsidRPr="00420ED2">
        <w:rPr>
          <w:bCs/>
        </w:rPr>
        <w:t xml:space="preserve"> 1992).</w:t>
      </w:r>
      <w:proofErr w:type="gramEnd"/>
    </w:p>
    <w:p w:rsidR="006161CA" w:rsidRPr="003D618D" w:rsidRDefault="006161CA" w:rsidP="006161CA">
      <w:pPr>
        <w:autoSpaceDE w:val="0"/>
        <w:autoSpaceDN w:val="0"/>
        <w:adjustRightInd w:val="0"/>
        <w:spacing w:line="360" w:lineRule="auto"/>
        <w:jc w:val="both"/>
        <w:rPr>
          <w:rStyle w:val="Emphasis"/>
          <w:b/>
          <w:i w:val="0"/>
          <w:iCs w:val="0"/>
        </w:rPr>
      </w:pPr>
      <w:r w:rsidRPr="003D618D">
        <w:rPr>
          <w:rStyle w:val="Emphasis"/>
          <w:b/>
        </w:rPr>
        <w:t>2.3</w:t>
      </w:r>
      <w:r w:rsidRPr="003D618D">
        <w:rPr>
          <w:rStyle w:val="Emphasis"/>
          <w:b/>
        </w:rPr>
        <w:tab/>
        <w:t>Theoretical Framework</w:t>
      </w:r>
    </w:p>
    <w:p w:rsidR="006161CA" w:rsidRPr="00420ED2" w:rsidRDefault="006161CA" w:rsidP="006161CA">
      <w:pPr>
        <w:autoSpaceDE w:val="0"/>
        <w:autoSpaceDN w:val="0"/>
        <w:adjustRightInd w:val="0"/>
        <w:spacing w:line="480" w:lineRule="auto"/>
        <w:jc w:val="both"/>
        <w:rPr>
          <w:rStyle w:val="Emphasis"/>
          <w:bCs/>
          <w:i w:val="0"/>
          <w:iCs w:val="0"/>
        </w:rPr>
      </w:pPr>
      <w:r w:rsidRPr="00420ED2">
        <w:rPr>
          <w:bCs/>
        </w:rPr>
        <w:t xml:space="preserve">The theoretical framework for this research is based on the </w:t>
      </w:r>
      <w:proofErr w:type="spellStart"/>
      <w:r w:rsidRPr="00420ED2">
        <w:rPr>
          <w:bCs/>
        </w:rPr>
        <w:t>Mosely</w:t>
      </w:r>
      <w:proofErr w:type="spellEnd"/>
      <w:r w:rsidRPr="00420ED2">
        <w:rPr>
          <w:bCs/>
        </w:rPr>
        <w:t xml:space="preserve">-Chen model that motivated the idea that countries with the same income per capita will have differing mortality rate since the relationship is mediated in several ways. For example, analysis of household data will show a very strong relationship between mortality and both preceding and succeeding birth interval (Bello and Joseph, 2014). Hence, higher fertility, in turn is associated with income, but imperfectly so as both cultural factors and livelihood strategies (crucially the availability of alternative safety nets) play a role. So, policy to reduce fertility, either through promotion of productive health or through the provision of reliable safety nets, will bring down mortality.  Mosley and Chen (1984) set the framework of child survival based on the assumption of all socioeconomic factors of child mortality necessarily operate through a common set of intermediate factors, they identify clearly the proximate and socioeconomic determinants of infant and child mortality and they categorized fourteen proximate determinants of infant and child mortality into five general groups based on some reasons in an optimal setting, over 97% of children born can be expected to survive until the fifth birthday, proximate determinants through the socioeconomic factors operate to influence the infant and child mortality and socioeconomic, biological and environmental factors are the driving forces behind the reduction of infant and child mortality.  </w:t>
      </w:r>
      <w:r w:rsidRPr="00420ED2">
        <w:rPr>
          <w:b/>
          <w:bCs/>
        </w:rPr>
        <w:t xml:space="preserve"> </w:t>
      </w:r>
    </w:p>
    <w:p w:rsidR="006161CA" w:rsidRPr="00ED05F4" w:rsidRDefault="006161CA" w:rsidP="006161CA">
      <w:pPr>
        <w:autoSpaceDE w:val="0"/>
        <w:autoSpaceDN w:val="0"/>
        <w:adjustRightInd w:val="0"/>
        <w:spacing w:line="360" w:lineRule="auto"/>
        <w:jc w:val="both"/>
        <w:rPr>
          <w:rStyle w:val="Emphasis"/>
          <w:b/>
          <w:i w:val="0"/>
          <w:iCs w:val="0"/>
        </w:rPr>
      </w:pPr>
      <w:r w:rsidRPr="00ED05F4">
        <w:rPr>
          <w:rStyle w:val="Emphasis"/>
          <w:b/>
        </w:rPr>
        <w:t>2.4 Empirical Review</w:t>
      </w:r>
    </w:p>
    <w:p w:rsidR="006161CA" w:rsidRPr="00420ED2" w:rsidRDefault="006161CA" w:rsidP="006161CA">
      <w:pPr>
        <w:autoSpaceDE w:val="0"/>
        <w:autoSpaceDN w:val="0"/>
        <w:adjustRightInd w:val="0"/>
        <w:spacing w:line="480" w:lineRule="auto"/>
        <w:jc w:val="both"/>
        <w:rPr>
          <w:bCs/>
        </w:rPr>
      </w:pPr>
      <w:proofErr w:type="spellStart"/>
      <w:r w:rsidRPr="00420ED2">
        <w:rPr>
          <w:bCs/>
        </w:rPr>
        <w:t>Hobcraft</w:t>
      </w:r>
      <w:proofErr w:type="spellEnd"/>
      <w:r w:rsidRPr="00420ED2">
        <w:rPr>
          <w:bCs/>
        </w:rPr>
        <w:t xml:space="preserve"> (1993) found that while the evidence is strong for higher prevalence of diseases among the children of uneducated mothers, the difference is much larger in treatment of diseases, when investigating data from 25 developing countries. In his study, educated mothers proved to have better </w:t>
      </w:r>
      <w:r w:rsidRPr="00420ED2">
        <w:rPr>
          <w:bCs/>
        </w:rPr>
        <w:lastRenderedPageBreak/>
        <w:t xml:space="preserve">knowledge about illnesses and were more likely to take their children to a health facility when falling ill.  </w:t>
      </w:r>
      <w:proofErr w:type="spellStart"/>
      <w:r w:rsidRPr="00420ED2">
        <w:rPr>
          <w:bCs/>
        </w:rPr>
        <w:t>Hobcraft</w:t>
      </w:r>
      <w:proofErr w:type="spellEnd"/>
      <w:r w:rsidRPr="00420ED2">
        <w:rPr>
          <w:bCs/>
        </w:rPr>
        <w:t xml:space="preserve"> (1993) also found evidence that children of educated mothers were less likely to be undernourished in terms of stunting, wasting, Mid-Upper Arm Circumference (MUAC). To what extent these differences translate into improved chances of survival for the children of educated mothers is not estimated in the article, but it is reasonable to assume that the two are positively related (</w:t>
      </w:r>
      <w:proofErr w:type="spellStart"/>
      <w:r w:rsidRPr="00420ED2">
        <w:rPr>
          <w:bCs/>
        </w:rPr>
        <w:t>Hobcraft</w:t>
      </w:r>
      <w:proofErr w:type="spellEnd"/>
      <w:r w:rsidRPr="00420ED2">
        <w:rPr>
          <w:bCs/>
        </w:rPr>
        <w:t xml:space="preserve">, 1993).    </w:t>
      </w:r>
    </w:p>
    <w:p w:rsidR="006161CA" w:rsidRPr="00420ED2" w:rsidRDefault="006161CA" w:rsidP="006161CA">
      <w:pPr>
        <w:autoSpaceDE w:val="0"/>
        <w:autoSpaceDN w:val="0"/>
        <w:adjustRightInd w:val="0"/>
        <w:spacing w:line="480" w:lineRule="auto"/>
        <w:jc w:val="both"/>
        <w:rPr>
          <w:bCs/>
        </w:rPr>
      </w:pPr>
      <w:r w:rsidRPr="00420ED2">
        <w:rPr>
          <w:bCs/>
        </w:rPr>
        <w:t xml:space="preserve">Place of residence of the mother affects the survival status and nutritional status of the living children in developing countries. This relationship is well established by several studies; </w:t>
      </w:r>
      <w:proofErr w:type="spellStart"/>
      <w:r w:rsidRPr="00420ED2">
        <w:rPr>
          <w:bCs/>
        </w:rPr>
        <w:t>Nannan</w:t>
      </w:r>
      <w:proofErr w:type="spellEnd"/>
      <w:r w:rsidRPr="00420ED2">
        <w:rPr>
          <w:bCs/>
        </w:rPr>
        <w:t xml:space="preserve">, Bradshaw, </w:t>
      </w:r>
      <w:proofErr w:type="spellStart"/>
      <w:r w:rsidRPr="00420ED2">
        <w:rPr>
          <w:bCs/>
        </w:rPr>
        <w:t>Timaeus</w:t>
      </w:r>
      <w:proofErr w:type="spellEnd"/>
      <w:r w:rsidRPr="00420ED2">
        <w:rPr>
          <w:bCs/>
        </w:rPr>
        <w:t xml:space="preserve"> and </w:t>
      </w:r>
      <w:proofErr w:type="spellStart"/>
      <w:r w:rsidRPr="00420ED2">
        <w:rPr>
          <w:bCs/>
        </w:rPr>
        <w:t>Dorrington</w:t>
      </w:r>
      <w:proofErr w:type="spellEnd"/>
      <w:r w:rsidRPr="00420ED2">
        <w:rPr>
          <w:bCs/>
        </w:rPr>
        <w:t xml:space="preserve"> (2000): </w:t>
      </w:r>
      <w:proofErr w:type="spellStart"/>
      <w:r w:rsidRPr="00420ED2">
        <w:rPr>
          <w:bCs/>
        </w:rPr>
        <w:t>Mahmood</w:t>
      </w:r>
      <w:proofErr w:type="spellEnd"/>
      <w:r w:rsidRPr="00420ED2">
        <w:rPr>
          <w:bCs/>
        </w:rPr>
        <w:t xml:space="preserve"> (2002): </w:t>
      </w:r>
      <w:proofErr w:type="spellStart"/>
      <w:r w:rsidRPr="00420ED2">
        <w:rPr>
          <w:bCs/>
        </w:rPr>
        <w:t>Sastry</w:t>
      </w:r>
      <w:proofErr w:type="spellEnd"/>
      <w:r w:rsidRPr="00420ED2">
        <w:rPr>
          <w:bCs/>
        </w:rPr>
        <w:t xml:space="preserve"> (2004). The urban areas usually have better infrastructure for health services compared to non-urban areas. They are usually more developed. Machado and Hill (2005) showed that having a mother who lives in the highest developed community reduced the odds of neonatal deaths. They concluded that community infrastructure may improve hygienic practices. Furthermore, interactions between friends and </w:t>
      </w:r>
      <w:proofErr w:type="spellStart"/>
      <w:r w:rsidRPr="00420ED2">
        <w:rPr>
          <w:bCs/>
        </w:rPr>
        <w:t>neighbours</w:t>
      </w:r>
      <w:proofErr w:type="spellEnd"/>
      <w:r w:rsidRPr="00420ED2">
        <w:rPr>
          <w:bCs/>
        </w:rPr>
        <w:t xml:space="preserve"> in the communities may lead to changes in behavior regarding infant care and in this case better off communities may benefit from the overall level of community education (Machado and Hill, 2005). </w:t>
      </w:r>
      <w:proofErr w:type="spellStart"/>
      <w:r w:rsidRPr="00420ED2">
        <w:rPr>
          <w:bCs/>
        </w:rPr>
        <w:t>Kanaiaupuni</w:t>
      </w:r>
      <w:proofErr w:type="spellEnd"/>
      <w:r w:rsidRPr="00420ED2">
        <w:rPr>
          <w:bCs/>
        </w:rPr>
        <w:t xml:space="preserve"> and </w:t>
      </w:r>
      <w:proofErr w:type="spellStart"/>
      <w:r w:rsidRPr="00420ED2">
        <w:rPr>
          <w:bCs/>
        </w:rPr>
        <w:t>Donato</w:t>
      </w:r>
      <w:proofErr w:type="spellEnd"/>
      <w:r w:rsidRPr="00420ED2">
        <w:rPr>
          <w:bCs/>
        </w:rPr>
        <w:t xml:space="preserve"> (1999) even suggested that paved roads and female </w:t>
      </w:r>
      <w:proofErr w:type="spellStart"/>
      <w:r w:rsidRPr="00420ED2">
        <w:rPr>
          <w:bCs/>
        </w:rPr>
        <w:t>labour</w:t>
      </w:r>
      <w:proofErr w:type="spellEnd"/>
      <w:r w:rsidRPr="00420ED2">
        <w:rPr>
          <w:bCs/>
        </w:rPr>
        <w:t xml:space="preserve"> force participation were also important. He concluded that the narrower gender differential in child mortality among working mothers could be due to the exposure women get and thus changed attitudes towards girls.</w:t>
      </w:r>
    </w:p>
    <w:p w:rsidR="006161CA" w:rsidRDefault="006161CA" w:rsidP="006161CA">
      <w:pPr>
        <w:spacing w:line="480" w:lineRule="auto"/>
        <w:jc w:val="both"/>
        <w:rPr>
          <w:b/>
        </w:rPr>
      </w:pPr>
    </w:p>
    <w:p w:rsidR="006161CA" w:rsidRDefault="006161CA" w:rsidP="006161CA">
      <w:pPr>
        <w:spacing w:line="480" w:lineRule="auto"/>
        <w:jc w:val="both"/>
        <w:rPr>
          <w:b/>
        </w:rPr>
      </w:pPr>
    </w:p>
    <w:p w:rsidR="006161CA" w:rsidRDefault="006161CA" w:rsidP="006161CA">
      <w:pPr>
        <w:spacing w:line="480" w:lineRule="auto"/>
        <w:jc w:val="both"/>
        <w:rPr>
          <w:b/>
        </w:rPr>
      </w:pPr>
    </w:p>
    <w:p w:rsidR="006161CA" w:rsidRPr="00420ED2" w:rsidRDefault="006161CA" w:rsidP="006161CA">
      <w:pPr>
        <w:spacing w:line="480" w:lineRule="auto"/>
        <w:jc w:val="both"/>
        <w:rPr>
          <w:b/>
        </w:rPr>
      </w:pPr>
    </w:p>
    <w:p w:rsidR="006161CA" w:rsidRPr="00420ED2" w:rsidRDefault="006161CA" w:rsidP="006161CA">
      <w:pPr>
        <w:pStyle w:val="BodyTextIndent"/>
        <w:spacing w:line="360" w:lineRule="auto"/>
        <w:ind w:firstLine="0"/>
        <w:jc w:val="center"/>
        <w:rPr>
          <w:rFonts w:ascii="Times New Roman" w:hAnsi="Times New Roman"/>
          <w:b/>
          <w:sz w:val="24"/>
        </w:rPr>
      </w:pPr>
      <w:r>
        <w:rPr>
          <w:rFonts w:ascii="Times New Roman" w:hAnsi="Times New Roman"/>
          <w:b/>
          <w:sz w:val="24"/>
        </w:rPr>
        <w:lastRenderedPageBreak/>
        <w:t>Chapter T</w:t>
      </w:r>
      <w:r w:rsidRPr="00420ED2">
        <w:rPr>
          <w:rFonts w:ascii="Times New Roman" w:hAnsi="Times New Roman"/>
          <w:b/>
          <w:sz w:val="24"/>
        </w:rPr>
        <w:t>hree</w:t>
      </w:r>
    </w:p>
    <w:p w:rsidR="006161CA" w:rsidRPr="00420ED2" w:rsidRDefault="006161CA" w:rsidP="006161CA">
      <w:pPr>
        <w:pStyle w:val="BodyTextIndent"/>
        <w:spacing w:line="360" w:lineRule="auto"/>
        <w:ind w:firstLine="0"/>
        <w:jc w:val="center"/>
        <w:rPr>
          <w:rFonts w:ascii="Times New Roman" w:hAnsi="Times New Roman"/>
          <w:b/>
          <w:sz w:val="24"/>
        </w:rPr>
      </w:pPr>
      <w:r>
        <w:rPr>
          <w:rFonts w:ascii="Times New Roman" w:hAnsi="Times New Roman"/>
          <w:b/>
          <w:sz w:val="24"/>
        </w:rPr>
        <w:t>Research M</w:t>
      </w:r>
      <w:r w:rsidRPr="00420ED2">
        <w:rPr>
          <w:rFonts w:ascii="Times New Roman" w:hAnsi="Times New Roman"/>
          <w:b/>
          <w:sz w:val="24"/>
        </w:rPr>
        <w:t>ethodology</w:t>
      </w:r>
    </w:p>
    <w:p w:rsidR="006161CA" w:rsidRPr="00420ED2" w:rsidRDefault="006161CA" w:rsidP="006161CA">
      <w:pPr>
        <w:pStyle w:val="BodyTextIndent"/>
        <w:spacing w:line="360" w:lineRule="auto"/>
        <w:ind w:firstLine="0"/>
        <w:rPr>
          <w:rFonts w:ascii="Times New Roman" w:hAnsi="Times New Roman"/>
          <w:b/>
          <w:sz w:val="24"/>
        </w:rPr>
      </w:pPr>
      <w:r>
        <w:rPr>
          <w:rFonts w:ascii="Times New Roman" w:hAnsi="Times New Roman"/>
          <w:b/>
          <w:sz w:val="24"/>
        </w:rPr>
        <w:t>3.1 I</w:t>
      </w:r>
      <w:r w:rsidRPr="00420ED2">
        <w:rPr>
          <w:rFonts w:ascii="Times New Roman" w:hAnsi="Times New Roman"/>
          <w:b/>
          <w:sz w:val="24"/>
        </w:rPr>
        <w:t>ntroduction</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b/>
          <w:sz w:val="24"/>
        </w:rPr>
        <w:tab/>
      </w:r>
      <w:r w:rsidRPr="00420ED2">
        <w:rPr>
          <w:rFonts w:ascii="Times New Roman" w:hAnsi="Times New Roman"/>
          <w:sz w:val="24"/>
        </w:rPr>
        <w:t>This c</w:t>
      </w:r>
      <w:r>
        <w:rPr>
          <w:rFonts w:ascii="Times New Roman" w:hAnsi="Times New Roman"/>
          <w:sz w:val="24"/>
        </w:rPr>
        <w:t>hapter deals with the methods and</w:t>
      </w:r>
      <w:r w:rsidRPr="00420ED2">
        <w:rPr>
          <w:rFonts w:ascii="Times New Roman" w:hAnsi="Times New Roman"/>
          <w:sz w:val="24"/>
        </w:rPr>
        <w:t xml:space="preserve"> procedure upon which the data for this research analysis was generated.  It indicates the kind of data collected and explains the methods used in collecting such data.</w:t>
      </w:r>
    </w:p>
    <w:p w:rsidR="006161CA" w:rsidRPr="00420ED2" w:rsidRDefault="006161CA" w:rsidP="006161CA">
      <w:pPr>
        <w:pStyle w:val="BodyTextIndent"/>
        <w:spacing w:line="360" w:lineRule="auto"/>
        <w:ind w:firstLine="0"/>
        <w:rPr>
          <w:rFonts w:ascii="Times New Roman" w:hAnsi="Times New Roman"/>
          <w:b/>
          <w:sz w:val="24"/>
        </w:rPr>
      </w:pPr>
      <w:r>
        <w:rPr>
          <w:rFonts w:ascii="Times New Roman" w:hAnsi="Times New Roman"/>
          <w:b/>
          <w:sz w:val="24"/>
        </w:rPr>
        <w:t>3.2</w:t>
      </w:r>
      <w:r>
        <w:rPr>
          <w:rFonts w:ascii="Times New Roman" w:hAnsi="Times New Roman"/>
          <w:b/>
          <w:sz w:val="24"/>
        </w:rPr>
        <w:tab/>
        <w:t>Sources o</w:t>
      </w:r>
      <w:r w:rsidRPr="00420ED2">
        <w:rPr>
          <w:rFonts w:ascii="Times New Roman" w:hAnsi="Times New Roman"/>
          <w:b/>
          <w:sz w:val="24"/>
        </w:rPr>
        <w:t>f Data</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b/>
          <w:sz w:val="24"/>
        </w:rPr>
        <w:tab/>
      </w:r>
      <w:r w:rsidRPr="00420ED2">
        <w:rPr>
          <w:rFonts w:ascii="Times New Roman" w:hAnsi="Times New Roman"/>
          <w:sz w:val="24"/>
        </w:rPr>
        <w:t xml:space="preserve">The data for this project work is a secondary data which was obtained through an administrative procedure from the statistics/medical records department of the State specialist hospital.  It is a compilation of data from </w:t>
      </w:r>
      <w:r>
        <w:rPr>
          <w:rFonts w:ascii="Times New Roman" w:hAnsi="Times New Roman"/>
          <w:sz w:val="24"/>
        </w:rPr>
        <w:t xml:space="preserve">the </w:t>
      </w:r>
      <w:r w:rsidRPr="00420ED2">
        <w:rPr>
          <w:rFonts w:ascii="Times New Roman" w:hAnsi="Times New Roman"/>
          <w:sz w:val="24"/>
        </w:rPr>
        <w:t xml:space="preserve">office </w:t>
      </w:r>
      <w:r>
        <w:rPr>
          <w:rFonts w:ascii="Times New Roman" w:hAnsi="Times New Roman"/>
          <w:sz w:val="24"/>
        </w:rPr>
        <w:t xml:space="preserve">of </w:t>
      </w:r>
      <w:r w:rsidRPr="00420ED2">
        <w:rPr>
          <w:rFonts w:ascii="Times New Roman" w:hAnsi="Times New Roman"/>
          <w:sz w:val="24"/>
        </w:rPr>
        <w:t>medical records of the hospital and curves the following subjects; the infant birth ra</w:t>
      </w:r>
      <w:r>
        <w:rPr>
          <w:rFonts w:ascii="Times New Roman" w:hAnsi="Times New Roman"/>
          <w:sz w:val="24"/>
        </w:rPr>
        <w:t>te and the infant death rate.</w:t>
      </w:r>
    </w:p>
    <w:p w:rsidR="006161CA" w:rsidRPr="00420ED2" w:rsidRDefault="006161CA" w:rsidP="006161CA">
      <w:pPr>
        <w:pStyle w:val="BodyTextIndent"/>
        <w:spacing w:line="360" w:lineRule="auto"/>
        <w:ind w:firstLine="0"/>
        <w:rPr>
          <w:rFonts w:ascii="Times New Roman" w:hAnsi="Times New Roman"/>
          <w:b/>
          <w:sz w:val="24"/>
        </w:rPr>
      </w:pPr>
      <w:r>
        <w:rPr>
          <w:rFonts w:ascii="Times New Roman" w:hAnsi="Times New Roman"/>
          <w:b/>
          <w:sz w:val="24"/>
        </w:rPr>
        <w:t>3.3</w:t>
      </w:r>
      <w:r>
        <w:rPr>
          <w:rFonts w:ascii="Times New Roman" w:hAnsi="Times New Roman"/>
          <w:b/>
          <w:sz w:val="24"/>
        </w:rPr>
        <w:tab/>
        <w:t>Method o</w:t>
      </w:r>
      <w:r w:rsidRPr="00420ED2">
        <w:rPr>
          <w:rFonts w:ascii="Times New Roman" w:hAnsi="Times New Roman"/>
          <w:b/>
          <w:sz w:val="24"/>
        </w:rPr>
        <w:t>f Data Collection</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b/>
          <w:sz w:val="24"/>
        </w:rPr>
        <w:tab/>
      </w:r>
      <w:r w:rsidRPr="00420ED2">
        <w:rPr>
          <w:rFonts w:ascii="Times New Roman" w:hAnsi="Times New Roman"/>
          <w:sz w:val="24"/>
        </w:rPr>
        <w:t>The data was collected according to sex i.e. male and female on the number of births and deaths and the years that such births a</w:t>
      </w:r>
      <w:r>
        <w:rPr>
          <w:rFonts w:ascii="Times New Roman" w:hAnsi="Times New Roman"/>
          <w:sz w:val="24"/>
        </w:rPr>
        <w:t>n</w:t>
      </w:r>
      <w:r w:rsidRPr="00420ED2">
        <w:rPr>
          <w:rFonts w:ascii="Times New Roman" w:hAnsi="Times New Roman"/>
          <w:sz w:val="24"/>
        </w:rPr>
        <w:t>d deaths took place as compiled by the workers in the statistics/medical records department of the State specialist hospital Borno State.</w:t>
      </w:r>
    </w:p>
    <w:p w:rsidR="006161CA" w:rsidRPr="00420ED2" w:rsidRDefault="006161CA" w:rsidP="006161CA">
      <w:pPr>
        <w:pStyle w:val="BodyTextIndent"/>
        <w:spacing w:line="360" w:lineRule="auto"/>
        <w:ind w:firstLine="0"/>
        <w:rPr>
          <w:rFonts w:ascii="Times New Roman" w:hAnsi="Times New Roman"/>
          <w:b/>
          <w:sz w:val="24"/>
        </w:rPr>
      </w:pPr>
      <w:r>
        <w:rPr>
          <w:rFonts w:ascii="Times New Roman" w:hAnsi="Times New Roman"/>
          <w:b/>
          <w:sz w:val="24"/>
        </w:rPr>
        <w:t>3.4</w:t>
      </w:r>
      <w:r>
        <w:rPr>
          <w:rFonts w:ascii="Times New Roman" w:hAnsi="Times New Roman"/>
          <w:b/>
          <w:sz w:val="24"/>
        </w:rPr>
        <w:tab/>
        <w:t>Problems o</w:t>
      </w:r>
      <w:r w:rsidRPr="00420ED2">
        <w:rPr>
          <w:rFonts w:ascii="Times New Roman" w:hAnsi="Times New Roman"/>
          <w:b/>
          <w:sz w:val="24"/>
        </w:rPr>
        <w:t>f Data Collection</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b/>
          <w:sz w:val="24"/>
        </w:rPr>
        <w:tab/>
      </w:r>
      <w:r w:rsidRPr="00420ED2">
        <w:rPr>
          <w:rFonts w:ascii="Times New Roman" w:hAnsi="Times New Roman"/>
          <w:sz w:val="24"/>
        </w:rPr>
        <w:t>The collection of data was not an easy task.</w:t>
      </w:r>
      <w:r>
        <w:rPr>
          <w:rFonts w:ascii="Times New Roman" w:hAnsi="Times New Roman"/>
          <w:sz w:val="24"/>
        </w:rPr>
        <w:t xml:space="preserve"> </w:t>
      </w:r>
      <w:r w:rsidRPr="00420ED2">
        <w:rPr>
          <w:rFonts w:ascii="Times New Roman" w:hAnsi="Times New Roman"/>
          <w:sz w:val="24"/>
        </w:rPr>
        <w:t>The Head helped me by asking one of the attendants to assist me get all the notes containing this data, and this was done for some days before we got all the notes that contain the data we wanted.</w:t>
      </w:r>
    </w:p>
    <w:p w:rsidR="006161CA" w:rsidRPr="00420ED2" w:rsidRDefault="006161CA" w:rsidP="006161CA">
      <w:pPr>
        <w:pStyle w:val="BodyTextIndent"/>
        <w:spacing w:line="360" w:lineRule="auto"/>
        <w:ind w:firstLine="0"/>
        <w:rPr>
          <w:rFonts w:ascii="Times New Roman" w:hAnsi="Times New Roman"/>
          <w:b/>
          <w:sz w:val="24"/>
        </w:rPr>
      </w:pPr>
      <w:r>
        <w:rPr>
          <w:rFonts w:ascii="Times New Roman" w:hAnsi="Times New Roman"/>
          <w:b/>
          <w:sz w:val="24"/>
        </w:rPr>
        <w:t>3.5</w:t>
      </w:r>
      <w:r>
        <w:rPr>
          <w:rFonts w:ascii="Times New Roman" w:hAnsi="Times New Roman"/>
          <w:b/>
          <w:sz w:val="24"/>
        </w:rPr>
        <w:tab/>
        <w:t>Method o</w:t>
      </w:r>
      <w:r w:rsidRPr="00420ED2">
        <w:rPr>
          <w:rFonts w:ascii="Times New Roman" w:hAnsi="Times New Roman"/>
          <w:b/>
          <w:sz w:val="24"/>
        </w:rPr>
        <w:t>f Data Analysis</w:t>
      </w:r>
    </w:p>
    <w:p w:rsidR="006161CA" w:rsidRDefault="006161CA" w:rsidP="006161CA">
      <w:pPr>
        <w:pStyle w:val="BodyTextIndent"/>
        <w:ind w:firstLine="0"/>
        <w:rPr>
          <w:rFonts w:ascii="Times New Roman" w:hAnsi="Times New Roman"/>
          <w:sz w:val="24"/>
        </w:rPr>
      </w:pPr>
      <w:r w:rsidRPr="00420ED2">
        <w:rPr>
          <w:rFonts w:ascii="Times New Roman" w:hAnsi="Times New Roman"/>
          <w:b/>
          <w:sz w:val="24"/>
        </w:rPr>
        <w:tab/>
      </w:r>
      <w:r w:rsidRPr="00420ED2">
        <w:rPr>
          <w:rFonts w:ascii="Times New Roman" w:hAnsi="Times New Roman"/>
          <w:sz w:val="24"/>
        </w:rPr>
        <w:t>Wilcoxon Rank Sum Test and Chi -</w:t>
      </w:r>
      <w:r>
        <w:rPr>
          <w:rFonts w:ascii="Times New Roman" w:hAnsi="Times New Roman"/>
          <w:sz w:val="24"/>
        </w:rPr>
        <w:t xml:space="preserve"> Square</w:t>
      </w:r>
      <w:r w:rsidRPr="00420ED2">
        <w:rPr>
          <w:rFonts w:ascii="Times New Roman" w:hAnsi="Times New Roman"/>
          <w:sz w:val="24"/>
        </w:rPr>
        <w:t xml:space="preserve"> </w:t>
      </w:r>
      <w:r>
        <w:rPr>
          <w:rFonts w:ascii="Times New Roman" w:hAnsi="Times New Roman"/>
          <w:sz w:val="24"/>
        </w:rPr>
        <w:t xml:space="preserve">test </w:t>
      </w:r>
      <w:r w:rsidRPr="00420ED2">
        <w:rPr>
          <w:rFonts w:ascii="Times New Roman" w:hAnsi="Times New Roman"/>
          <w:sz w:val="24"/>
        </w:rPr>
        <w:t>were used for the data analysis.</w:t>
      </w:r>
    </w:p>
    <w:p w:rsidR="006161CA" w:rsidRDefault="006161CA" w:rsidP="006161CA">
      <w:pPr>
        <w:pStyle w:val="BodyTextIndent"/>
        <w:ind w:firstLine="0"/>
        <w:rPr>
          <w:rFonts w:ascii="Times New Roman" w:hAnsi="Times New Roman"/>
          <w:sz w:val="24"/>
        </w:rPr>
      </w:pPr>
    </w:p>
    <w:p w:rsidR="006161CA" w:rsidRPr="00ED05F4" w:rsidRDefault="006161CA" w:rsidP="006161CA">
      <w:pPr>
        <w:pStyle w:val="BodyTextIndent"/>
        <w:ind w:firstLine="0"/>
        <w:rPr>
          <w:rFonts w:ascii="Times New Roman" w:hAnsi="Times New Roman"/>
          <w:sz w:val="24"/>
        </w:rPr>
      </w:pPr>
    </w:p>
    <w:p w:rsidR="006161CA" w:rsidRPr="00420ED2" w:rsidRDefault="006161CA" w:rsidP="006161CA">
      <w:pPr>
        <w:pStyle w:val="BodyTextIndent"/>
        <w:spacing w:line="360" w:lineRule="auto"/>
        <w:ind w:firstLine="0"/>
        <w:rPr>
          <w:rFonts w:ascii="Times New Roman" w:hAnsi="Times New Roman"/>
          <w:b/>
          <w:sz w:val="24"/>
        </w:rPr>
      </w:pPr>
      <w:r w:rsidRPr="00420ED2">
        <w:rPr>
          <w:rFonts w:ascii="Times New Roman" w:hAnsi="Times New Roman"/>
          <w:b/>
          <w:sz w:val="24"/>
        </w:rPr>
        <w:t>3.5</w:t>
      </w:r>
      <w:r>
        <w:rPr>
          <w:rFonts w:ascii="Times New Roman" w:hAnsi="Times New Roman"/>
          <w:b/>
          <w:sz w:val="24"/>
        </w:rPr>
        <w:t>.1</w:t>
      </w:r>
      <w:r w:rsidRPr="00420ED2">
        <w:rPr>
          <w:rFonts w:ascii="Times New Roman" w:hAnsi="Times New Roman"/>
          <w:b/>
          <w:sz w:val="24"/>
        </w:rPr>
        <w:tab/>
        <w:t>Wilcoxon Rank Sum Test</w:t>
      </w:r>
    </w:p>
    <w:p w:rsidR="006161CA" w:rsidRDefault="006161CA" w:rsidP="006161CA">
      <w:pPr>
        <w:pStyle w:val="BodyTextIndent"/>
        <w:ind w:firstLine="0"/>
        <w:rPr>
          <w:rFonts w:ascii="Times New Roman" w:hAnsi="Times New Roman"/>
          <w:sz w:val="24"/>
        </w:rPr>
      </w:pPr>
      <w:r w:rsidRPr="00420ED2">
        <w:rPr>
          <w:rFonts w:ascii="Times New Roman" w:hAnsi="Times New Roman"/>
          <w:b/>
          <w:sz w:val="24"/>
        </w:rPr>
        <w:lastRenderedPageBreak/>
        <w:tab/>
      </w:r>
      <w:r w:rsidRPr="00420ED2">
        <w:rPr>
          <w:rFonts w:ascii="Times New Roman" w:hAnsi="Times New Roman"/>
          <w:sz w:val="24"/>
        </w:rPr>
        <w:t xml:space="preserve">This is a test based on rank sums.  It is used (as an alternative to the t-test) to test the null hypothesis that two independent random samples come from identical distributions; i.e. </w:t>
      </w:r>
    </w:p>
    <w:p w:rsidR="006161CA" w:rsidRPr="00420ED2" w:rsidRDefault="006161CA" w:rsidP="006161CA">
      <w:pPr>
        <w:pStyle w:val="BodyTextIndent"/>
        <w:ind w:firstLine="0"/>
        <w:rPr>
          <w:rFonts w:ascii="Times New Roman" w:hAnsi="Times New Roman"/>
          <w:sz w:val="24"/>
        </w:rPr>
      </w:pPr>
      <m:oMath>
        <m:sSub>
          <m:sSubPr>
            <m:ctrlPr>
              <w:rPr>
                <w:rFonts w:ascii="Cambria Math" w:hAnsi="Cambria Math"/>
                <w:i/>
                <w:sz w:val="24"/>
              </w:rPr>
            </m:ctrlPr>
          </m:sSubPr>
          <m:e>
            <m:r>
              <w:rPr>
                <w:rFonts w:ascii="Cambria Math" w:hAnsi="Cambria Math"/>
                <w:sz w:val="24"/>
              </w:rPr>
              <m:t>H</m:t>
            </m:r>
          </m:e>
          <m:sub>
            <m:r>
              <w:rPr>
                <w:rFonts w:ascii="Cambria Math" w:hAnsi="Cambria Math"/>
                <w:sz w:val="24"/>
              </w:rPr>
              <m:t>0</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θ</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θ</m:t>
            </m:r>
          </m:e>
          <m:sub>
            <m:r>
              <w:rPr>
                <w:rFonts w:ascii="Cambria Math" w:hAnsi="Cambria Math"/>
                <w:sz w:val="24"/>
              </w:rPr>
              <m:t>2</m:t>
            </m:r>
          </m:sub>
        </m:sSub>
        <m:r>
          <w:rPr>
            <w:rFonts w:ascii="Cambria Math" w:hAnsi="Cambria Math"/>
            <w:sz w:val="24"/>
          </w:rPr>
          <m:t xml:space="preserve"> Vs. </m:t>
        </m:r>
        <m:sSub>
          <m:sSubPr>
            <m:ctrlPr>
              <w:rPr>
                <w:rFonts w:ascii="Cambria Math" w:hAnsi="Cambria Math"/>
                <w:i/>
                <w:sz w:val="24"/>
              </w:rPr>
            </m:ctrlPr>
          </m:sSubPr>
          <m:e>
            <m:r>
              <w:rPr>
                <w:rFonts w:ascii="Cambria Math" w:hAnsi="Cambria Math"/>
                <w:sz w:val="24"/>
              </w:rPr>
              <m:t>H</m:t>
            </m:r>
          </m:e>
          <m:sub>
            <m:r>
              <w:rPr>
                <w:rFonts w:ascii="Cambria Math" w:hAnsi="Cambria Math"/>
                <w:sz w:val="24"/>
              </w:rPr>
              <m:t>1</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θ</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θ</m:t>
            </m:r>
          </m:e>
          <m:sub>
            <m:r>
              <w:rPr>
                <w:rFonts w:ascii="Cambria Math" w:hAnsi="Cambria Math"/>
                <w:sz w:val="24"/>
              </w:rPr>
              <m:t>2</m:t>
            </m:r>
          </m:sub>
        </m:sSub>
        <m:r>
          <w:rPr>
            <w:rFonts w:ascii="Cambria Math" w:hAnsi="Cambria Math"/>
            <w:sz w:val="24"/>
          </w:rPr>
          <m:t xml:space="preserve"> , </m:t>
        </m:r>
      </m:oMath>
      <w:proofErr w:type="gramStart"/>
      <w:r w:rsidRPr="00420ED2">
        <w:rPr>
          <w:rFonts w:ascii="Times New Roman" w:hAnsi="Times New Roman"/>
          <w:sz w:val="24"/>
        </w:rPr>
        <w:t>where</w:t>
      </w:r>
      <w:proofErr w:type="gramEnd"/>
      <w:r w:rsidRPr="00420ED2">
        <w:rPr>
          <w:rFonts w:ascii="Times New Roman" w:hAnsi="Times New Roman"/>
          <w:sz w:val="24"/>
        </w:rPr>
        <w:t xml:space="preserve"> </w:t>
      </w:r>
      <w:r w:rsidRPr="00420ED2">
        <w:rPr>
          <w:rFonts w:ascii="Times New Roman" w:hAnsi="Times New Roman"/>
          <w:sz w:val="24"/>
        </w:rPr>
        <w:sym w:font="Symbol" w:char="F071"/>
      </w:r>
      <w:r w:rsidRPr="00420ED2">
        <w:rPr>
          <w:rFonts w:ascii="Times New Roman" w:hAnsi="Times New Roman"/>
          <w:sz w:val="24"/>
          <w:vertAlign w:val="subscript"/>
        </w:rPr>
        <w:t>1</w:t>
      </w:r>
      <w:r w:rsidRPr="00420ED2">
        <w:rPr>
          <w:rFonts w:ascii="Times New Roman" w:hAnsi="Times New Roman"/>
          <w:sz w:val="24"/>
        </w:rPr>
        <w:t xml:space="preserve"> and </w:t>
      </w:r>
      <w:r w:rsidRPr="00420ED2">
        <w:rPr>
          <w:rFonts w:ascii="Times New Roman" w:hAnsi="Times New Roman"/>
          <w:sz w:val="24"/>
        </w:rPr>
        <w:sym w:font="Symbol" w:char="F071"/>
      </w:r>
      <w:r w:rsidRPr="00420ED2">
        <w:rPr>
          <w:rFonts w:ascii="Times New Roman" w:hAnsi="Times New Roman"/>
          <w:sz w:val="24"/>
          <w:vertAlign w:val="subscript"/>
        </w:rPr>
        <w:t>2</w:t>
      </w:r>
      <w:r w:rsidRPr="00420ED2">
        <w:rPr>
          <w:rFonts w:ascii="Times New Roman" w:hAnsi="Times New Roman"/>
          <w:sz w:val="24"/>
        </w:rPr>
        <w:t xml:space="preserve"> are the medians or means of the two distributions. </w:t>
      </w:r>
    </w:p>
    <w:p w:rsidR="006161CA" w:rsidRPr="00420ED2" w:rsidRDefault="006161CA" w:rsidP="006161CA">
      <w:pPr>
        <w:pStyle w:val="BodyTextIndent"/>
        <w:ind w:firstLine="0"/>
        <w:rPr>
          <w:rFonts w:ascii="Times New Roman" w:hAnsi="Times New Roman"/>
          <w:b/>
          <w:sz w:val="24"/>
        </w:rPr>
      </w:pPr>
      <w:r w:rsidRPr="00420ED2">
        <w:rPr>
          <w:rFonts w:ascii="Times New Roman" w:hAnsi="Times New Roman"/>
          <w:b/>
          <w:sz w:val="24"/>
        </w:rPr>
        <w:t>(i)</w:t>
      </w:r>
      <w:r w:rsidRPr="00420ED2">
        <w:rPr>
          <w:rFonts w:ascii="Times New Roman" w:hAnsi="Times New Roman"/>
          <w:b/>
          <w:sz w:val="24"/>
        </w:rPr>
        <w:tab/>
        <w:t>Data Structure</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The data consist of two random samples</w:t>
      </w:r>
      <w:r>
        <w:rPr>
          <w:rFonts w:ascii="Times New Roman" w:hAnsi="Times New Roman"/>
          <w:sz w:val="24"/>
        </w:rPr>
        <w:t xml:space="preserve"> </w:t>
      </w:r>
      <m:oMath>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2</m:t>
                </m:r>
              </m:sub>
            </m:sSub>
            <m:r>
              <w:rPr>
                <w:rFonts w:ascii="Cambria Math" w:hAnsi="Cambria Math"/>
                <w:sz w:val="24"/>
              </w:rPr>
              <m:t>,…,</m:t>
            </m:r>
            <m:sSub>
              <m:sSubPr>
                <m:ctrlPr>
                  <w:rPr>
                    <w:rFonts w:ascii="Cambria Math" w:hAnsi="Cambria Math"/>
                    <w:i/>
                    <w:sz w:val="24"/>
                  </w:rPr>
                </m:ctrlPr>
              </m:sSubPr>
              <m:e>
                <m:r>
                  <w:rPr>
                    <w:rFonts w:ascii="Cambria Math" w:hAnsi="Cambria Math"/>
                    <w:sz w:val="24"/>
                  </w:rPr>
                  <m:t>X</m:t>
                </m:r>
              </m:e>
              <m:sub>
                <m:sSub>
                  <m:sSubPr>
                    <m:ctrlPr>
                      <w:rPr>
                        <w:rFonts w:ascii="Cambria Math" w:hAnsi="Cambria Math"/>
                        <w:i/>
                        <w:sz w:val="24"/>
                      </w:rPr>
                    </m:ctrlPr>
                  </m:sSubPr>
                  <m:e>
                    <m:r>
                      <w:rPr>
                        <w:rFonts w:ascii="Cambria Math" w:hAnsi="Cambria Math"/>
                        <w:sz w:val="24"/>
                      </w:rPr>
                      <m:t>n</m:t>
                    </m:r>
                  </m:e>
                  <m:sub>
                    <m:r>
                      <w:rPr>
                        <w:rFonts w:ascii="Cambria Math" w:hAnsi="Cambria Math"/>
                        <w:sz w:val="24"/>
                      </w:rPr>
                      <m:t>1</m:t>
                    </m:r>
                  </m:sub>
                </m:sSub>
              </m:sub>
            </m:sSub>
          </m:e>
        </m:d>
        <m:r>
          <w:rPr>
            <w:rFonts w:ascii="Cambria Math" w:hAnsi="Cambria Math"/>
            <w:sz w:val="24"/>
          </w:rPr>
          <m:t xml:space="preserve"> and </m:t>
        </m:r>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r>
              <w:rPr>
                <w:rFonts w:ascii="Cambria Math" w:hAnsi="Cambria Math"/>
                <w:sz w:val="24"/>
              </w:rPr>
              <m:t>,…,</m:t>
            </m:r>
            <m:sSub>
              <m:sSubPr>
                <m:ctrlPr>
                  <w:rPr>
                    <w:rFonts w:ascii="Cambria Math" w:hAnsi="Cambria Math"/>
                    <w:i/>
                    <w:sz w:val="24"/>
                  </w:rPr>
                </m:ctrlPr>
              </m:sSubPr>
              <m:e>
                <m:r>
                  <w:rPr>
                    <w:rFonts w:ascii="Cambria Math" w:hAnsi="Cambria Math"/>
                    <w:sz w:val="24"/>
                  </w:rPr>
                  <m:t>Y</m:t>
                </m:r>
              </m:e>
              <m:sub>
                <m:sSub>
                  <m:sSubPr>
                    <m:ctrlPr>
                      <w:rPr>
                        <w:rFonts w:ascii="Cambria Math" w:hAnsi="Cambria Math"/>
                        <w:i/>
                        <w:sz w:val="24"/>
                      </w:rPr>
                    </m:ctrlPr>
                  </m:sSubPr>
                  <m:e>
                    <m:r>
                      <w:rPr>
                        <w:rFonts w:ascii="Cambria Math" w:hAnsi="Cambria Math"/>
                        <w:sz w:val="24"/>
                      </w:rPr>
                      <m:t>n</m:t>
                    </m:r>
                  </m:e>
                  <m:sub>
                    <m:r>
                      <w:rPr>
                        <w:rFonts w:ascii="Cambria Math" w:hAnsi="Cambria Math"/>
                        <w:sz w:val="24"/>
                      </w:rPr>
                      <m:t>2</m:t>
                    </m:r>
                  </m:sub>
                </m:sSub>
              </m:sub>
            </m:sSub>
          </m:e>
        </m:d>
      </m:oMath>
      <w:r w:rsidRPr="00420ED2">
        <w:rPr>
          <w:rFonts w:ascii="Times New Roman" w:hAnsi="Times New Roman"/>
          <w:sz w:val="24"/>
        </w:rPr>
        <w:t xml:space="preserve"> </w:t>
      </w:r>
      <w:r w:rsidRPr="00420ED2">
        <w:rPr>
          <w:rFonts w:ascii="Times New Roman" w:hAnsi="Times New Roman"/>
          <w:sz w:val="24"/>
          <w:vertAlign w:val="subscript"/>
        </w:rPr>
        <w:t xml:space="preserve"> </w:t>
      </w:r>
      <w:r w:rsidRPr="00420ED2">
        <w:rPr>
          <w:rFonts w:ascii="Times New Roman" w:hAnsi="Times New Roman"/>
          <w:sz w:val="24"/>
        </w:rPr>
        <w:t>of sizes</w:t>
      </w:r>
      <w:r>
        <w:rPr>
          <w:rFonts w:ascii="Times New Roman" w:hAnsi="Times New Roman"/>
          <w:sz w:val="24"/>
        </w:rPr>
        <w:t xml:space="preserve"> </w:t>
      </w:r>
      <m:oMath>
        <m:sSub>
          <m:sSubPr>
            <m:ctrlPr>
              <w:rPr>
                <w:rFonts w:ascii="Cambria Math" w:hAnsi="Cambria Math"/>
                <w:i/>
                <w:sz w:val="24"/>
              </w:rPr>
            </m:ctrlPr>
          </m:sSubPr>
          <m:e>
            <m:r>
              <w:rPr>
                <w:rFonts w:ascii="Cambria Math" w:hAnsi="Cambria Math"/>
                <w:sz w:val="24"/>
              </w:rPr>
              <m:t>n</m:t>
            </m:r>
          </m:e>
          <m:sub>
            <m:r>
              <w:rPr>
                <w:rFonts w:ascii="Cambria Math" w:hAnsi="Cambria Math"/>
                <w:sz w:val="24"/>
              </w:rPr>
              <m:t>1</m:t>
            </m:r>
          </m:sub>
        </m:sSub>
      </m:oMath>
      <w:r w:rsidRPr="00420ED2">
        <w:rPr>
          <w:rFonts w:ascii="Times New Roman" w:hAnsi="Times New Roman"/>
          <w:sz w:val="24"/>
        </w:rPr>
        <w:t xml:space="preserve"> and</w:t>
      </w:r>
      <w:r>
        <w:rPr>
          <w:rFonts w:ascii="Times New Roman" w:hAnsi="Times New Roman"/>
          <w:sz w:val="24"/>
        </w:rPr>
        <w:t xml:space="preserve"> </w:t>
      </w:r>
      <m:oMath>
        <m:sSub>
          <m:sSubPr>
            <m:ctrlPr>
              <w:rPr>
                <w:rFonts w:ascii="Cambria Math" w:hAnsi="Cambria Math"/>
                <w:i/>
                <w:sz w:val="24"/>
              </w:rPr>
            </m:ctrlPr>
          </m:sSubPr>
          <m:e>
            <m:r>
              <w:rPr>
                <w:rFonts w:ascii="Cambria Math" w:hAnsi="Cambria Math"/>
                <w:sz w:val="24"/>
              </w:rPr>
              <m:t>n</m:t>
            </m:r>
          </m:e>
          <m:sub>
            <m:r>
              <w:rPr>
                <w:rFonts w:ascii="Cambria Math" w:hAnsi="Cambria Math"/>
                <w:sz w:val="24"/>
              </w:rPr>
              <m:t>2</m:t>
            </m:r>
          </m:sub>
        </m:sSub>
      </m:oMath>
      <w:r w:rsidRPr="00420ED2">
        <w:rPr>
          <w:rFonts w:ascii="Times New Roman" w:hAnsi="Times New Roman"/>
          <w:sz w:val="24"/>
        </w:rPr>
        <w:t xml:space="preserve">  respectively </w:t>
      </w:r>
      <m:oMath>
        <m:d>
          <m:dPr>
            <m:ctrlPr>
              <w:rPr>
                <w:rFonts w:ascii="Cambria Math" w:hAnsi="Cambria Math"/>
                <w:i/>
                <w:sz w:val="24"/>
              </w:rPr>
            </m:ctrlPr>
          </m:dPr>
          <m:e>
            <m:r>
              <m:rPr>
                <m:sty m:val="p"/>
              </m:rPr>
              <w:rPr>
                <w:rFonts w:ascii="Cambria Math" w:hAnsi="Cambria Math"/>
                <w:sz w:val="24"/>
              </w:rPr>
              <m:t xml:space="preserve">assume </m:t>
            </m:r>
            <m:sSub>
              <m:sSubPr>
                <m:ctrlPr>
                  <w:rPr>
                    <w:rFonts w:ascii="Cambria Math" w:hAnsi="Cambria Math"/>
                    <w:i/>
                    <w:sz w:val="24"/>
                  </w:rPr>
                </m:ctrlPr>
              </m:sSubPr>
              <m:e>
                <m:r>
                  <w:rPr>
                    <w:rFonts w:ascii="Cambria Math" w:hAnsi="Cambria Math"/>
                    <w:sz w:val="24"/>
                  </w:rPr>
                  <m:t>n</m:t>
                </m:r>
              </m:e>
              <m:sub>
                <m:r>
                  <w:rPr>
                    <w:rFonts w:ascii="Cambria Math" w:hAnsi="Cambria Math"/>
                    <w:sz w:val="24"/>
                  </w:rPr>
                  <m:t>1</m:t>
                </m:r>
              </m:sub>
            </m:sSub>
            <m:r>
              <w:rPr>
                <w:rFonts w:ascii="Cambria Math" w:hAnsi="Cambria Math"/>
                <w:sz w:val="24"/>
              </w:rPr>
              <m:t>&lt;</m:t>
            </m:r>
            <m:sSub>
              <m:sSubPr>
                <m:ctrlPr>
                  <w:rPr>
                    <w:rFonts w:ascii="Cambria Math" w:hAnsi="Cambria Math"/>
                    <w:i/>
                    <w:sz w:val="24"/>
                  </w:rPr>
                </m:ctrlPr>
              </m:sSubPr>
              <m:e>
                <m:r>
                  <w:rPr>
                    <w:rFonts w:ascii="Cambria Math" w:hAnsi="Cambria Math"/>
                    <w:sz w:val="24"/>
                  </w:rPr>
                  <m:t>n</m:t>
                </m:r>
              </m:e>
              <m:sub>
                <m:r>
                  <w:rPr>
                    <w:rFonts w:ascii="Cambria Math" w:hAnsi="Cambria Math"/>
                    <w:sz w:val="24"/>
                  </w:rPr>
                  <m:t>2</m:t>
                </m:r>
              </m:sub>
            </m:sSub>
          </m:e>
        </m:d>
      </m:oMath>
    </w:p>
    <w:p w:rsidR="006161CA" w:rsidRPr="00420ED2" w:rsidRDefault="006161CA" w:rsidP="006161CA">
      <w:pPr>
        <w:pStyle w:val="BodyTextIndent"/>
        <w:ind w:firstLine="0"/>
        <w:rPr>
          <w:rFonts w:ascii="Times New Roman" w:hAnsi="Times New Roman"/>
          <w:b/>
          <w:sz w:val="24"/>
        </w:rPr>
      </w:pPr>
      <w:r w:rsidRPr="00420ED2">
        <w:rPr>
          <w:rFonts w:ascii="Times New Roman" w:hAnsi="Times New Roman"/>
          <w:b/>
          <w:sz w:val="24"/>
        </w:rPr>
        <w:t>(ii)</w:t>
      </w:r>
      <w:r w:rsidRPr="00420ED2">
        <w:rPr>
          <w:rFonts w:ascii="Times New Roman" w:hAnsi="Times New Roman"/>
          <w:b/>
          <w:sz w:val="24"/>
        </w:rPr>
        <w:tab/>
        <w:t>Procedure</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(a)</w:t>
      </w:r>
      <w:r w:rsidRPr="00420ED2">
        <w:rPr>
          <w:rFonts w:ascii="Times New Roman" w:hAnsi="Times New Roman"/>
          <w:sz w:val="24"/>
        </w:rPr>
        <w:tab/>
        <w:t>Combine the two random samples into a single array of size n</w:t>
      </w:r>
      <w:r w:rsidRPr="00420ED2">
        <w:rPr>
          <w:rFonts w:ascii="Times New Roman" w:hAnsi="Times New Roman"/>
          <w:sz w:val="24"/>
          <w:vertAlign w:val="subscript"/>
        </w:rPr>
        <w:t>1</w:t>
      </w:r>
      <w:r w:rsidRPr="00420ED2">
        <w:rPr>
          <w:rFonts w:ascii="Times New Roman" w:hAnsi="Times New Roman"/>
          <w:sz w:val="24"/>
        </w:rPr>
        <w:t xml:space="preserve"> + n</w:t>
      </w:r>
      <w:r w:rsidRPr="00420ED2">
        <w:rPr>
          <w:rFonts w:ascii="Times New Roman" w:hAnsi="Times New Roman"/>
          <w:sz w:val="24"/>
          <w:vertAlign w:val="subscript"/>
        </w:rPr>
        <w:t>2</w:t>
      </w:r>
      <w:r w:rsidRPr="00420ED2">
        <w:rPr>
          <w:rFonts w:ascii="Times New Roman" w:hAnsi="Times New Roman"/>
          <w:sz w:val="24"/>
        </w:rPr>
        <w:t>, and underline those observations belonging to the smaller sample of size n, to distinguish them from members of the larger sample.</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(b)</w:t>
      </w:r>
      <w:r w:rsidRPr="00420ED2">
        <w:rPr>
          <w:rFonts w:ascii="Times New Roman" w:hAnsi="Times New Roman"/>
          <w:sz w:val="24"/>
        </w:rPr>
        <w:tab/>
        <w:t>Rank this combined sample from 1 to</w:t>
      </w:r>
      <w:r>
        <w:rPr>
          <w:rFonts w:ascii="Times New Roman" w:hAnsi="Times New Roman"/>
          <w:sz w:val="24"/>
        </w:rPr>
        <w:t xml:space="preserve"> </w:t>
      </w:r>
      <w:r w:rsidRPr="00420ED2">
        <w:rPr>
          <w:rFonts w:ascii="Times New Roman" w:hAnsi="Times New Roman"/>
          <w:sz w:val="24"/>
        </w:rPr>
        <w:t>assume</w:t>
      </w:r>
      <w:r>
        <w:rPr>
          <w:rFonts w:ascii="Times New Roman" w:hAnsi="Times New Roman"/>
          <w:sz w:val="24"/>
        </w:rPr>
        <w:t>s</w:t>
      </w:r>
      <m:oMath>
        <m:sSub>
          <m:sSubPr>
            <m:ctrlPr>
              <w:rPr>
                <w:rFonts w:ascii="Cambria Math" w:hAnsi="Cambria Math"/>
                <w:i/>
                <w:sz w:val="24"/>
              </w:rPr>
            </m:ctrlPr>
          </m:sSubPr>
          <m:e>
            <m:r>
              <w:rPr>
                <w:rFonts w:ascii="Cambria Math" w:hAnsi="Cambria Math"/>
                <w:sz w:val="24"/>
              </w:rPr>
              <m:t xml:space="preserve"> n</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2</m:t>
            </m:r>
          </m:sub>
        </m:sSub>
      </m:oMath>
      <w:r w:rsidRPr="00420ED2">
        <w:rPr>
          <w:rFonts w:ascii="Times New Roman" w:hAnsi="Times New Roman"/>
          <w:sz w:val="24"/>
        </w:rPr>
        <w:t>, with the smallest value taking rank 1.</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(c)</w:t>
      </w:r>
      <w:r w:rsidRPr="00420ED2">
        <w:rPr>
          <w:rFonts w:ascii="Times New Roman" w:hAnsi="Times New Roman"/>
          <w:sz w:val="24"/>
        </w:rPr>
        <w:tab/>
        <w:t>Sum the ranks of the smaller sample (of size</w:t>
      </w:r>
      <m:oMath>
        <m:sSub>
          <m:sSubPr>
            <m:ctrlPr>
              <w:rPr>
                <w:rFonts w:ascii="Cambria Math" w:hAnsi="Cambria Math"/>
                <w:i/>
                <w:sz w:val="24"/>
              </w:rPr>
            </m:ctrlPr>
          </m:sSubPr>
          <m:e>
            <m:r>
              <w:rPr>
                <w:rFonts w:ascii="Cambria Math" w:hAnsi="Cambria Math"/>
                <w:sz w:val="24"/>
              </w:rPr>
              <m:t>n</m:t>
            </m:r>
          </m:e>
          <m:sub>
            <m:r>
              <w:rPr>
                <w:rFonts w:ascii="Cambria Math" w:hAnsi="Cambria Math"/>
                <w:sz w:val="24"/>
              </w:rPr>
              <m:t>1</m:t>
            </m:r>
          </m:sub>
        </m:sSub>
      </m:oMath>
      <w:r>
        <w:rPr>
          <w:rFonts w:ascii="Times New Roman" w:hAnsi="Times New Roman"/>
          <w:sz w:val="24"/>
        </w:rPr>
        <w:t>)</w:t>
      </w:r>
      <w:r w:rsidRPr="00420ED2">
        <w:rPr>
          <w:rFonts w:ascii="Times New Roman" w:hAnsi="Times New Roman"/>
          <w:sz w:val="24"/>
        </w:rPr>
        <w:t xml:space="preserve"> and denote the sum </w:t>
      </w:r>
      <w:proofErr w:type="gramStart"/>
      <w:r w:rsidRPr="00420ED2">
        <w:rPr>
          <w:rFonts w:ascii="Times New Roman" w:hAnsi="Times New Roman"/>
          <w:sz w:val="24"/>
        </w:rPr>
        <w:t>by</w:t>
      </w:r>
      <w:r>
        <w:rPr>
          <w:rFonts w:ascii="Times New Roman" w:hAnsi="Times New Roman"/>
          <w:sz w:val="24"/>
        </w:rPr>
        <w:t xml:space="preserve"> </w:t>
      </w:r>
      <w:proofErr w:type="gramEnd"/>
      <m:oMath>
        <m:sSub>
          <m:sSubPr>
            <m:ctrlPr>
              <w:rPr>
                <w:rFonts w:ascii="Cambria Math" w:hAnsi="Cambria Math"/>
                <w:i/>
                <w:sz w:val="24"/>
              </w:rPr>
            </m:ctrlPr>
          </m:sSubPr>
          <m:e>
            <m:r>
              <w:rPr>
                <w:rFonts w:ascii="Cambria Math" w:hAnsi="Cambria Math"/>
                <w:sz w:val="24"/>
              </w:rPr>
              <m:t>T</m:t>
            </m:r>
          </m:e>
          <m:sub>
            <m:r>
              <w:rPr>
                <w:rFonts w:ascii="Cambria Math" w:hAnsi="Cambria Math"/>
                <w:sz w:val="24"/>
              </w:rPr>
              <m:t>1</m:t>
            </m:r>
          </m:sub>
        </m:sSub>
      </m:oMath>
      <w:r w:rsidRPr="00420ED2">
        <w:rPr>
          <w:rFonts w:ascii="Times New Roman" w:hAnsi="Times New Roman"/>
          <w:sz w:val="24"/>
        </w:rPr>
        <w:t>.</w:t>
      </w:r>
    </w:p>
    <w:p w:rsidR="006161CA" w:rsidRDefault="006161CA" w:rsidP="006161CA">
      <w:pPr>
        <w:pStyle w:val="BodyTextIndent"/>
        <w:ind w:firstLine="0"/>
        <w:rPr>
          <w:rFonts w:ascii="Times New Roman" w:hAnsi="Times New Roman"/>
          <w:sz w:val="24"/>
        </w:rPr>
      </w:pPr>
      <w:r w:rsidRPr="00420ED2">
        <w:rPr>
          <w:rFonts w:ascii="Times New Roman" w:hAnsi="Times New Roman"/>
          <w:sz w:val="24"/>
        </w:rPr>
        <w:t>(d)</w:t>
      </w:r>
      <w:r w:rsidRPr="00420ED2">
        <w:rPr>
          <w:rFonts w:ascii="Times New Roman" w:hAnsi="Times New Roman"/>
          <w:sz w:val="24"/>
        </w:rPr>
        <w:tab/>
        <w:t xml:space="preserve"> Compute the </w:t>
      </w:r>
      <w:proofErr w:type="gramStart"/>
      <w:r w:rsidRPr="00420ED2">
        <w:rPr>
          <w:rFonts w:ascii="Times New Roman" w:hAnsi="Times New Roman"/>
          <w:sz w:val="24"/>
        </w:rPr>
        <w:t>statistic</w:t>
      </w:r>
      <w:r>
        <w:rPr>
          <w:rFonts w:ascii="Times New Roman" w:hAnsi="Times New Roman"/>
          <w:sz w:val="24"/>
        </w:rPr>
        <w:t xml:space="preserve"> </w:t>
      </w:r>
      <w:proofErr w:type="gramEnd"/>
      <m:oMath>
        <m:sSub>
          <m:sSubPr>
            <m:ctrlPr>
              <w:rPr>
                <w:rFonts w:ascii="Cambria Math" w:hAnsi="Cambria Math"/>
                <w:i/>
                <w:sz w:val="24"/>
              </w:rPr>
            </m:ctrlPr>
          </m:sSubPr>
          <m:e>
            <m:r>
              <w:rPr>
                <w:rFonts w:ascii="Cambria Math" w:hAnsi="Cambria Math"/>
                <w:sz w:val="24"/>
              </w:rPr>
              <m:t>T</m:t>
            </m:r>
          </m:e>
          <m:sub>
            <m:r>
              <w:rPr>
                <w:rFonts w:ascii="Cambria Math" w:hAnsi="Cambria Math"/>
                <w:sz w:val="24"/>
              </w:rPr>
              <m:t>2</m:t>
            </m:r>
          </m:sub>
        </m:sSub>
      </m:oMath>
      <w:r>
        <w:rPr>
          <w:rFonts w:ascii="Times New Roman" w:hAnsi="Times New Roman"/>
          <w:sz w:val="24"/>
        </w:rPr>
        <w:t xml:space="preserve">, </w:t>
      </w:r>
      <w:r w:rsidRPr="00420ED2">
        <w:rPr>
          <w:rFonts w:ascii="Times New Roman" w:hAnsi="Times New Roman"/>
          <w:sz w:val="24"/>
        </w:rPr>
        <w:t xml:space="preserve">where </w:t>
      </w:r>
      <m:oMath>
        <m:sSub>
          <m:sSubPr>
            <m:ctrlPr>
              <w:rPr>
                <w:rFonts w:ascii="Cambria Math" w:hAnsi="Cambria Math"/>
                <w:i/>
                <w:sz w:val="24"/>
              </w:rPr>
            </m:ctrlPr>
          </m:sSubPr>
          <m:e>
            <m:r>
              <w:rPr>
                <w:rFonts w:ascii="Cambria Math" w:hAnsi="Cambria Math"/>
                <w:sz w:val="24"/>
              </w:rPr>
              <m:t>T</m:t>
            </m:r>
          </m:e>
          <m:sub>
            <m:r>
              <w:rPr>
                <w:rFonts w:ascii="Cambria Math" w:hAnsi="Cambria Math"/>
                <w:sz w:val="24"/>
              </w:rPr>
              <m:t>2</m:t>
            </m:r>
          </m:sub>
        </m:sSub>
        <m:r>
          <w:rPr>
            <w:rFonts w:ascii="Cambria Math" w:hAnsi="Cambria Math"/>
            <w:sz w:val="24"/>
          </w:rPr>
          <m:t>=</m:t>
        </m:r>
        <m:r>
          <m:rPr>
            <m:sty m:val="p"/>
          </m:rPr>
          <w:rPr>
            <w:rFonts w:ascii="Cambria Math" w:hAnsi="Cambria Math"/>
            <w:sz w:val="24"/>
          </w:rPr>
          <m:t xml:space="preserve"> </m:t>
        </m:r>
        <m:sSub>
          <m:sSubPr>
            <m:ctrlPr>
              <w:rPr>
                <w:rFonts w:ascii="Cambria Math" w:hAnsi="Cambria Math"/>
                <w:i/>
                <w:sz w:val="24"/>
              </w:rPr>
            </m:ctrlPr>
          </m:sSubPr>
          <m:e>
            <m:r>
              <w:rPr>
                <w:rFonts w:ascii="Cambria Math" w:hAnsi="Cambria Math"/>
                <w:sz w:val="24"/>
              </w:rPr>
              <m:t>n</m:t>
            </m:r>
          </m:e>
          <m:sub>
            <m:r>
              <w:rPr>
                <w:rFonts w:ascii="Cambria Math" w:hAnsi="Cambria Math"/>
                <w:sz w:val="24"/>
              </w:rPr>
              <m:t>1</m:t>
            </m:r>
          </m:sub>
        </m:sSub>
        <m:d>
          <m:dPr>
            <m:ctrlPr>
              <w:rPr>
                <w:rFonts w:ascii="Cambria Math" w:hAnsi="Cambria Math"/>
                <w:sz w:val="24"/>
              </w:rPr>
            </m:ctrlPr>
          </m:dPr>
          <m:e>
            <m:sSub>
              <m:sSubPr>
                <m:ctrlPr>
                  <w:rPr>
                    <w:rFonts w:ascii="Cambria Math" w:hAnsi="Cambria Math"/>
                    <w:i/>
                    <w:sz w:val="24"/>
                  </w:rPr>
                </m:ctrlPr>
              </m:sSubPr>
              <m:e>
                <m:r>
                  <w:rPr>
                    <w:rFonts w:ascii="Cambria Math" w:hAnsi="Cambria Math"/>
                    <w:sz w:val="24"/>
                  </w:rPr>
                  <m:t>n</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2</m:t>
                </m:r>
              </m:sub>
            </m:sSub>
            <m:r>
              <w:rPr>
                <w:rFonts w:ascii="Cambria Math" w:hAnsi="Cambria Math"/>
                <w:sz w:val="24"/>
              </w:rPr>
              <m:t>+1</m:t>
            </m:r>
            <m:ctrlPr>
              <w:rPr>
                <w:rFonts w:ascii="Cambria Math" w:hAnsi="Cambria Math"/>
                <w:i/>
                <w:sz w:val="24"/>
              </w:rPr>
            </m:ctrlPr>
          </m:e>
        </m:d>
        <m:r>
          <w:rPr>
            <w:rFonts w:ascii="Cambria Math" w:hAnsi="Cambria Math"/>
            <w:sz w:val="24"/>
          </w:rPr>
          <m:t>-</m:t>
        </m:r>
        <m:sSub>
          <m:sSubPr>
            <m:ctrlPr>
              <w:rPr>
                <w:rFonts w:ascii="Cambria Math" w:hAnsi="Cambria Math"/>
                <w:i/>
                <w:sz w:val="24"/>
              </w:rPr>
            </m:ctrlPr>
          </m:sSubPr>
          <m:e>
            <m:r>
              <w:rPr>
                <w:rFonts w:ascii="Cambria Math" w:hAnsi="Cambria Math"/>
                <w:sz w:val="24"/>
              </w:rPr>
              <m:t>T</m:t>
            </m:r>
          </m:e>
          <m:sub>
            <m:r>
              <w:rPr>
                <w:rFonts w:ascii="Cambria Math" w:hAnsi="Cambria Math"/>
                <w:sz w:val="24"/>
              </w:rPr>
              <m:t>1</m:t>
            </m:r>
          </m:sub>
        </m:sSub>
      </m:oMath>
      <w:r w:rsidRPr="00420ED2">
        <w:rPr>
          <w:rFonts w:ascii="Times New Roman" w:hAnsi="Times New Roman"/>
          <w:sz w:val="24"/>
        </w:rPr>
        <w:t xml:space="preserve"> </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(e)</w:t>
      </w:r>
      <w:r w:rsidRPr="00420ED2">
        <w:rPr>
          <w:rFonts w:ascii="Times New Roman" w:hAnsi="Times New Roman"/>
          <w:sz w:val="24"/>
        </w:rPr>
        <w:tab/>
        <w:t>Let</w:t>
      </w:r>
      <w:r>
        <w:rPr>
          <w:rFonts w:ascii="Times New Roman" w:hAnsi="Times New Roman"/>
          <w:sz w:val="24"/>
        </w:rPr>
        <w:t xml:space="preserve"> </w:t>
      </w:r>
      <m:oMath>
        <m:r>
          <w:rPr>
            <w:rFonts w:ascii="Cambria Math" w:hAnsi="Cambria Math"/>
            <w:sz w:val="24"/>
          </w:rPr>
          <m:t xml:space="preserve">T=the smaller of </m:t>
        </m:r>
        <m:sSub>
          <m:sSubPr>
            <m:ctrlPr>
              <w:rPr>
                <w:rFonts w:ascii="Cambria Math" w:hAnsi="Cambria Math"/>
                <w:i/>
                <w:sz w:val="24"/>
              </w:rPr>
            </m:ctrlPr>
          </m:sSubPr>
          <m:e>
            <m:r>
              <w:rPr>
                <w:rFonts w:ascii="Cambria Math" w:hAnsi="Cambria Math"/>
                <w:sz w:val="24"/>
              </w:rPr>
              <m:t>T</m:t>
            </m:r>
          </m:e>
          <m:sub>
            <m:r>
              <w:rPr>
                <w:rFonts w:ascii="Cambria Math" w:hAnsi="Cambria Math"/>
                <w:sz w:val="24"/>
              </w:rPr>
              <m:t>1</m:t>
            </m:r>
          </m:sub>
        </m:sSub>
        <m:r>
          <w:rPr>
            <w:rFonts w:ascii="Cambria Math" w:hAnsi="Cambria Math"/>
            <w:sz w:val="24"/>
          </w:rPr>
          <m:t xml:space="preserve">and </m:t>
        </m:r>
        <m:sSub>
          <m:sSubPr>
            <m:ctrlPr>
              <w:rPr>
                <w:rFonts w:ascii="Cambria Math" w:hAnsi="Cambria Math"/>
                <w:i/>
                <w:sz w:val="24"/>
              </w:rPr>
            </m:ctrlPr>
          </m:sSubPr>
          <m:e>
            <m:r>
              <w:rPr>
                <w:rFonts w:ascii="Cambria Math" w:hAnsi="Cambria Math"/>
                <w:sz w:val="24"/>
              </w:rPr>
              <m:t>T</m:t>
            </m:r>
          </m:e>
          <m:sub>
            <m:r>
              <w:rPr>
                <w:rFonts w:ascii="Cambria Math" w:hAnsi="Cambria Math"/>
                <w:sz w:val="24"/>
              </w:rPr>
              <m:t>2</m:t>
            </m:r>
          </m:sub>
        </m:sSub>
      </m:oMath>
      <w:r w:rsidRPr="00420ED2">
        <w:rPr>
          <w:rFonts w:ascii="Times New Roman" w:hAnsi="Times New Roman"/>
          <w:sz w:val="24"/>
        </w:rPr>
        <w:t xml:space="preserve"> </w:t>
      </w:r>
    </w:p>
    <w:p w:rsidR="006161CA" w:rsidRPr="00420ED2" w:rsidRDefault="006161CA" w:rsidP="006161CA">
      <w:pPr>
        <w:pStyle w:val="BodyTextIndent"/>
        <w:ind w:firstLine="0"/>
        <w:rPr>
          <w:rFonts w:ascii="Times New Roman" w:hAnsi="Times New Roman"/>
          <w:b/>
          <w:sz w:val="24"/>
        </w:rPr>
      </w:pPr>
      <w:r w:rsidRPr="00420ED2">
        <w:rPr>
          <w:rFonts w:ascii="Times New Roman" w:hAnsi="Times New Roman"/>
          <w:b/>
          <w:sz w:val="24"/>
        </w:rPr>
        <w:t>(iii)</w:t>
      </w:r>
      <w:r w:rsidRPr="00420ED2">
        <w:rPr>
          <w:rFonts w:ascii="Times New Roman" w:hAnsi="Times New Roman"/>
          <w:b/>
          <w:sz w:val="24"/>
        </w:rPr>
        <w:tab/>
        <w:t>Test Statistic</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b/>
          <w:sz w:val="24"/>
        </w:rPr>
        <w:tab/>
      </w:r>
      <w:r w:rsidRPr="00420ED2">
        <w:rPr>
          <w:rFonts w:ascii="Times New Roman" w:hAnsi="Times New Roman"/>
          <w:sz w:val="24"/>
        </w:rPr>
        <w:t>The test statistic is T:</w:t>
      </w:r>
      <w:r w:rsidRPr="00420ED2">
        <w:rPr>
          <w:rFonts w:ascii="Times New Roman" w:hAnsi="Times New Roman"/>
          <w:sz w:val="24"/>
        </w:rPr>
        <w:tab/>
        <w:t xml:space="preserve">The smaller of </w:t>
      </w:r>
      <m:oMath>
        <m:sSub>
          <m:sSubPr>
            <m:ctrlPr>
              <w:rPr>
                <w:rFonts w:ascii="Cambria Math" w:hAnsi="Cambria Math"/>
                <w:i/>
                <w:sz w:val="24"/>
              </w:rPr>
            </m:ctrlPr>
          </m:sSubPr>
          <m:e>
            <m:r>
              <w:rPr>
                <w:rFonts w:ascii="Cambria Math" w:hAnsi="Cambria Math"/>
                <w:sz w:val="24"/>
              </w:rPr>
              <m:t>T</m:t>
            </m:r>
          </m:e>
          <m:sub>
            <m:r>
              <w:rPr>
                <w:rFonts w:ascii="Cambria Math" w:hAnsi="Cambria Math"/>
                <w:sz w:val="24"/>
              </w:rPr>
              <m:t>1</m:t>
            </m:r>
          </m:sub>
        </m:sSub>
        <m:r>
          <w:rPr>
            <w:rFonts w:ascii="Cambria Math" w:hAnsi="Cambria Math"/>
            <w:sz w:val="24"/>
          </w:rPr>
          <m:t xml:space="preserve">and </m:t>
        </m:r>
        <m:sSub>
          <m:sSubPr>
            <m:ctrlPr>
              <w:rPr>
                <w:rFonts w:ascii="Cambria Math" w:hAnsi="Cambria Math"/>
                <w:i/>
                <w:sz w:val="24"/>
              </w:rPr>
            </m:ctrlPr>
          </m:sSubPr>
          <m:e>
            <m:r>
              <w:rPr>
                <w:rFonts w:ascii="Cambria Math" w:hAnsi="Cambria Math"/>
                <w:sz w:val="24"/>
              </w:rPr>
              <m:t>T</m:t>
            </m:r>
          </m:e>
          <m:sub>
            <m:r>
              <w:rPr>
                <w:rFonts w:ascii="Cambria Math" w:hAnsi="Cambria Math"/>
                <w:sz w:val="24"/>
              </w:rPr>
              <m:t>2</m:t>
            </m:r>
          </m:sub>
        </m:sSub>
      </m:oMath>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(f)</w:t>
      </w:r>
      <w:r w:rsidRPr="00420ED2">
        <w:rPr>
          <w:rFonts w:ascii="Times New Roman" w:hAnsi="Times New Roman"/>
          <w:sz w:val="24"/>
        </w:rPr>
        <w:tab/>
        <w:t>Decision Rule</w:t>
      </w:r>
      <w:r>
        <w:rPr>
          <w:rFonts w:ascii="Times New Roman" w:hAnsi="Times New Roman"/>
          <w:sz w:val="24"/>
        </w:rPr>
        <w:t xml:space="preserve">: </w:t>
      </w:r>
      <w:r w:rsidRPr="00420ED2">
        <w:rPr>
          <w:rFonts w:ascii="Times New Roman" w:hAnsi="Times New Roman"/>
          <w:sz w:val="24"/>
        </w:rPr>
        <w:t xml:space="preserve">Reject </w:t>
      </w:r>
      <m:oMath>
        <m:sSub>
          <m:sSubPr>
            <m:ctrlPr>
              <w:rPr>
                <w:rFonts w:ascii="Cambria Math" w:hAnsi="Cambria Math"/>
                <w:i/>
                <w:sz w:val="24"/>
              </w:rPr>
            </m:ctrlPr>
          </m:sSubPr>
          <m:e>
            <m:r>
              <w:rPr>
                <w:rFonts w:ascii="Cambria Math" w:hAnsi="Cambria Math"/>
                <w:sz w:val="24"/>
              </w:rPr>
              <m:t>H</m:t>
            </m:r>
          </m:e>
          <m:sub>
            <m:r>
              <w:rPr>
                <w:rFonts w:ascii="Cambria Math" w:hAnsi="Cambria Math"/>
                <w:sz w:val="24"/>
              </w:rPr>
              <m:t>0</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θ</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θ</m:t>
            </m:r>
          </m:e>
          <m:sub>
            <m:r>
              <w:rPr>
                <w:rFonts w:ascii="Cambria Math" w:hAnsi="Cambria Math"/>
                <w:sz w:val="24"/>
              </w:rPr>
              <m:t>2</m:t>
            </m:r>
          </m:sub>
        </m:sSub>
        <m:r>
          <w:rPr>
            <w:rFonts w:ascii="Cambria Math" w:hAnsi="Cambria Math"/>
            <w:sz w:val="24"/>
          </w:rPr>
          <m:t xml:space="preserve">  </m:t>
        </m:r>
      </m:oMath>
      <w:r w:rsidRPr="00420ED2">
        <w:rPr>
          <w:rFonts w:ascii="Times New Roman" w:hAnsi="Times New Roman"/>
          <w:sz w:val="24"/>
        </w:rPr>
        <w:t xml:space="preserve"> in favour of</w:t>
      </w:r>
      <m:oMath>
        <m:sSub>
          <m:sSubPr>
            <m:ctrlPr>
              <w:rPr>
                <w:rFonts w:ascii="Cambria Math" w:hAnsi="Cambria Math"/>
                <w:i/>
                <w:sz w:val="24"/>
              </w:rPr>
            </m:ctrlPr>
          </m:sSubPr>
          <m:e>
            <m:r>
              <w:rPr>
                <w:rFonts w:ascii="Cambria Math" w:hAnsi="Cambria Math"/>
                <w:sz w:val="24"/>
              </w:rPr>
              <m:t>H</m:t>
            </m:r>
          </m:e>
          <m:sub>
            <m:r>
              <w:rPr>
                <w:rFonts w:ascii="Cambria Math" w:hAnsi="Cambria Math"/>
                <w:sz w:val="24"/>
              </w:rPr>
              <m:t>1</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θ</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θ</m:t>
            </m:r>
          </m:e>
          <m:sub>
            <m:r>
              <w:rPr>
                <w:rFonts w:ascii="Cambria Math" w:hAnsi="Cambria Math"/>
                <w:sz w:val="24"/>
              </w:rPr>
              <m:t>2</m:t>
            </m:r>
          </m:sub>
        </m:sSub>
      </m:oMath>
      <w:r w:rsidRPr="00420ED2">
        <w:rPr>
          <w:rFonts w:ascii="Times New Roman" w:hAnsi="Times New Roman"/>
          <w:sz w:val="24"/>
        </w:rPr>
        <w:t xml:space="preserve"> at </w:t>
      </w:r>
      <w:r w:rsidRPr="00420ED2">
        <w:rPr>
          <w:rFonts w:ascii="Times New Roman" w:hAnsi="Times New Roman"/>
          <w:sz w:val="24"/>
        </w:rPr>
        <w:sym w:font="Symbol" w:char="F061"/>
      </w:r>
      <w:r w:rsidRPr="00420ED2">
        <w:rPr>
          <w:rFonts w:ascii="Times New Roman" w:hAnsi="Times New Roman"/>
          <w:sz w:val="24"/>
        </w:rPr>
        <w:t xml:space="preserve"> level if</w:t>
      </w:r>
      <w:r>
        <w:rPr>
          <w:rFonts w:ascii="Times New Roman" w:hAnsi="Times New Roman"/>
          <w:sz w:val="24"/>
        </w:rPr>
        <w:t xml:space="preserve"> </w:t>
      </w:r>
      <m:oMath>
        <m:sSub>
          <m:sSubPr>
            <m:ctrlPr>
              <w:rPr>
                <w:rFonts w:ascii="Cambria Math" w:hAnsi="Cambria Math"/>
                <w:i/>
                <w:sz w:val="24"/>
              </w:rPr>
            </m:ctrlPr>
          </m:sSubPr>
          <m:e>
            <m:r>
              <w:rPr>
                <w:rFonts w:ascii="Cambria Math" w:hAnsi="Cambria Math"/>
                <w:sz w:val="24"/>
              </w:rPr>
              <m:t>T</m:t>
            </m:r>
          </m:e>
          <m:sub>
            <m:r>
              <w:rPr>
                <w:rFonts w:ascii="Cambria Math" w:hAnsi="Cambria Math"/>
                <w:sz w:val="24"/>
              </w:rPr>
              <m:t>cal</m:t>
            </m:r>
          </m:sub>
        </m:sSub>
        <m:r>
          <w:rPr>
            <w:rFonts w:ascii="Cambria Math" w:hAnsi="Cambria Math"/>
            <w:sz w:val="24"/>
          </w:rPr>
          <m:t>≤</m:t>
        </m:r>
        <m:sSub>
          <m:sSubPr>
            <m:ctrlPr>
              <w:rPr>
                <w:rFonts w:ascii="Cambria Math" w:hAnsi="Cambria Math"/>
                <w:i/>
                <w:sz w:val="24"/>
              </w:rPr>
            </m:ctrlPr>
          </m:sSubPr>
          <m:e>
            <m:r>
              <w:rPr>
                <w:rFonts w:ascii="Cambria Math" w:hAnsi="Cambria Math"/>
                <w:sz w:val="24"/>
              </w:rPr>
              <m:t>T</m:t>
            </m:r>
          </m:e>
          <m:sub>
            <m:r>
              <w:rPr>
                <w:rFonts w:ascii="Cambria Math" w:hAnsi="Cambria Math"/>
                <w:sz w:val="24"/>
              </w:rPr>
              <m:t>α</m:t>
            </m:r>
          </m:sub>
        </m:sSub>
      </m:oMath>
      <w:r w:rsidRPr="00420ED2">
        <w:rPr>
          <w:rFonts w:ascii="Times New Roman" w:hAnsi="Times New Roman"/>
          <w:sz w:val="24"/>
        </w:rPr>
        <w:t xml:space="preserve"> is a critical value from the statistic</w:t>
      </w:r>
      <w:r>
        <w:rPr>
          <w:rFonts w:ascii="Times New Roman" w:hAnsi="Times New Roman"/>
          <w:sz w:val="24"/>
        </w:rPr>
        <w:t>al table for rank</w:t>
      </w:r>
      <w:r w:rsidRPr="00420ED2">
        <w:rPr>
          <w:rFonts w:ascii="Times New Roman" w:hAnsi="Times New Roman"/>
          <w:sz w:val="24"/>
        </w:rPr>
        <w:t xml:space="preserve"> - sum tests that corresponds to specify</w:t>
      </w:r>
      <w:r>
        <w:rPr>
          <w:rFonts w:ascii="Times New Roman" w:hAnsi="Times New Roman"/>
          <w:sz w:val="24"/>
        </w:rPr>
        <w:t xml:space="preserve"> </w:t>
      </w:r>
      <m:oMath>
        <m:sSub>
          <m:sSubPr>
            <m:ctrlPr>
              <w:rPr>
                <w:rFonts w:ascii="Cambria Math" w:hAnsi="Cambria Math"/>
                <w:i/>
                <w:sz w:val="24"/>
              </w:rPr>
            </m:ctrlPr>
          </m:sSubPr>
          <m:e>
            <m:r>
              <w:rPr>
                <w:rFonts w:ascii="Cambria Math" w:hAnsi="Cambria Math"/>
                <w:sz w:val="24"/>
              </w:rPr>
              <m:t xml:space="preserve"> n</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 xml:space="preserve"> n</m:t>
            </m:r>
          </m:e>
          <m:sub>
            <m:r>
              <w:rPr>
                <w:rFonts w:ascii="Cambria Math" w:hAnsi="Cambria Math"/>
                <w:sz w:val="24"/>
              </w:rPr>
              <m:t>2</m:t>
            </m:r>
          </m:sub>
        </m:sSub>
      </m:oMath>
      <w:r w:rsidRPr="00420ED2">
        <w:rPr>
          <w:rFonts w:ascii="Times New Roman" w:hAnsi="Times New Roman"/>
          <w:sz w:val="24"/>
        </w:rPr>
        <w:t xml:space="preserve"> and </w:t>
      </w:r>
      <w:r w:rsidRPr="00420ED2">
        <w:rPr>
          <w:rFonts w:ascii="Times New Roman" w:hAnsi="Times New Roman"/>
          <w:sz w:val="24"/>
        </w:rPr>
        <w:sym w:font="Symbol" w:char="F061"/>
      </w:r>
      <w:r w:rsidRPr="00420ED2">
        <w:rPr>
          <w:rFonts w:ascii="Times New Roman" w:hAnsi="Times New Roman"/>
          <w:sz w:val="24"/>
        </w:rPr>
        <w:t xml:space="preserve"> - values.</w:t>
      </w:r>
    </w:p>
    <w:p w:rsidR="006161CA" w:rsidRPr="00420ED2" w:rsidRDefault="006161CA" w:rsidP="006161CA">
      <w:pPr>
        <w:pStyle w:val="BodyTextIndent"/>
        <w:spacing w:line="360" w:lineRule="auto"/>
        <w:ind w:firstLine="0"/>
        <w:rPr>
          <w:rFonts w:ascii="Times New Roman" w:hAnsi="Times New Roman"/>
          <w:b/>
          <w:sz w:val="24"/>
        </w:rPr>
      </w:pPr>
      <w:r>
        <w:rPr>
          <w:rFonts w:ascii="Times New Roman" w:hAnsi="Times New Roman"/>
          <w:b/>
          <w:sz w:val="24"/>
        </w:rPr>
        <w:t>3.5.2</w:t>
      </w:r>
      <w:r>
        <w:rPr>
          <w:rFonts w:ascii="Times New Roman" w:hAnsi="Times New Roman"/>
          <w:b/>
          <w:sz w:val="24"/>
        </w:rPr>
        <w:tab/>
      </w:r>
      <w:r w:rsidRPr="00420ED2">
        <w:rPr>
          <w:rFonts w:ascii="Times New Roman" w:hAnsi="Times New Roman"/>
          <w:b/>
          <w:sz w:val="24"/>
        </w:rPr>
        <w:t>Chi – Square Test</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b/>
          <w:sz w:val="24"/>
        </w:rPr>
        <w:tab/>
      </w:r>
      <w:r w:rsidRPr="00420ED2">
        <w:rPr>
          <w:rFonts w:ascii="Times New Roman" w:hAnsi="Times New Roman"/>
          <w:sz w:val="24"/>
        </w:rPr>
        <w:t>Types of chi-square tests</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(i)</w:t>
      </w:r>
      <w:r w:rsidRPr="00420ED2">
        <w:rPr>
          <w:rFonts w:ascii="Times New Roman" w:hAnsi="Times New Roman"/>
          <w:sz w:val="24"/>
        </w:rPr>
        <w:tab/>
        <w:t>Goodness of fit test</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lastRenderedPageBreak/>
        <w:t>(ii)</w:t>
      </w:r>
      <w:r w:rsidRPr="00420ED2">
        <w:rPr>
          <w:rFonts w:ascii="Times New Roman" w:hAnsi="Times New Roman"/>
          <w:sz w:val="24"/>
        </w:rPr>
        <w:tab/>
        <w:t>Test of independence</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(ii)</w:t>
      </w:r>
      <w:r w:rsidRPr="00420ED2">
        <w:rPr>
          <w:rFonts w:ascii="Times New Roman" w:hAnsi="Times New Roman"/>
          <w:sz w:val="24"/>
        </w:rPr>
        <w:tab/>
        <w:t>Test of homogeneity.</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ab/>
        <w:t xml:space="preserve">For the purpose of this project work, test of independence will be used.  In a test of independence, it is usually </w:t>
      </w:r>
      <w:proofErr w:type="spellStart"/>
      <w:r w:rsidRPr="00420ED2">
        <w:rPr>
          <w:rFonts w:ascii="Times New Roman" w:hAnsi="Times New Roman"/>
          <w:sz w:val="24"/>
        </w:rPr>
        <w:t>t o</w:t>
      </w:r>
      <w:proofErr w:type="spellEnd"/>
      <w:r w:rsidRPr="00420ED2">
        <w:rPr>
          <w:rFonts w:ascii="Times New Roman" w:hAnsi="Times New Roman"/>
          <w:sz w:val="24"/>
        </w:rPr>
        <w:t xml:space="preserve"> present the data in a contingent table.  “Contingency” means dependence.  Thus a contingence table shows the dependence of one factor usually </w:t>
      </w:r>
      <w:proofErr w:type="spellStart"/>
      <w:r w:rsidRPr="00420ED2">
        <w:rPr>
          <w:rFonts w:ascii="Times New Roman" w:hAnsi="Times New Roman"/>
          <w:sz w:val="24"/>
        </w:rPr>
        <w:t>t o</w:t>
      </w:r>
      <w:proofErr w:type="spellEnd"/>
      <w:r w:rsidRPr="00420ED2">
        <w:rPr>
          <w:rFonts w:ascii="Times New Roman" w:hAnsi="Times New Roman"/>
          <w:sz w:val="24"/>
        </w:rPr>
        <w:t xml:space="preserve"> present the data in a contingent table.  “Contingency” means dependence.  Thus a contingence table shows the dependence of one factor.  We are interested in finding out whether the two traits which form the basis of our classification appear to manifest independently or whether certain levels of one attribute tend to be associated (or contingent upon) some levels of the other attribute.   </w:t>
      </w:r>
      <w:proofErr w:type="gramStart"/>
      <w:r w:rsidRPr="00420ED2">
        <w:rPr>
          <w:rFonts w:ascii="Times New Roman" w:hAnsi="Times New Roman"/>
          <w:sz w:val="24"/>
        </w:rPr>
        <w:t>Having r and e levels of manifestations.</w:t>
      </w:r>
      <w:proofErr w:type="gramEnd"/>
    </w:p>
    <w:p w:rsidR="006161CA" w:rsidRPr="00D33CE1" w:rsidRDefault="006161CA" w:rsidP="006161CA">
      <w:pPr>
        <w:pStyle w:val="BodyTextIndent"/>
        <w:ind w:firstLine="0"/>
        <w:rPr>
          <w:rFonts w:ascii="Times New Roman" w:hAnsi="Times New Roman"/>
          <w:sz w:val="24"/>
        </w:rPr>
      </w:pPr>
      <m:oMathPara>
        <m:oMathParaPr>
          <m:jc m:val="left"/>
        </m:oMathParaPr>
        <m:oMath>
          <m:sSub>
            <m:sSubPr>
              <m:ctrlPr>
                <w:rPr>
                  <w:rFonts w:ascii="Cambria Math" w:hAnsi="Cambria Math"/>
                  <w:i/>
                  <w:sz w:val="24"/>
                </w:rPr>
              </m:ctrlPr>
            </m:sSubPr>
            <m:e>
              <m:r>
                <w:rPr>
                  <w:rFonts w:ascii="Cambria Math" w:hAnsi="Cambria Math"/>
                  <w:sz w:val="24"/>
                </w:rPr>
                <m:t>O</m:t>
              </m:r>
            </m:e>
            <m:sub>
              <m:r>
                <w:rPr>
                  <w:rFonts w:ascii="Cambria Math" w:hAnsi="Cambria Math"/>
                  <w:sz w:val="24"/>
                </w:rPr>
                <m:t>ij</m:t>
              </m:r>
            </m:sub>
          </m:sSub>
          <m:r>
            <w:rPr>
              <w:rFonts w:ascii="Cambria Math" w:hAnsi="Cambria Math"/>
              <w:sz w:val="24"/>
            </w:rPr>
            <m:t>=the observed frequencies in the ij th cell</m:t>
          </m:r>
        </m:oMath>
      </m:oMathPara>
    </w:p>
    <w:p w:rsidR="006161CA" w:rsidRPr="0020111A" w:rsidRDefault="006161CA" w:rsidP="006161CA">
      <w:pPr>
        <w:pStyle w:val="BodyTextIndent"/>
        <w:ind w:firstLine="0"/>
        <w:rPr>
          <w:rFonts w:ascii="Times New Roman" w:hAnsi="Times New Roman"/>
          <w:sz w:val="24"/>
        </w:rPr>
      </w:pPr>
      <m:oMathPara>
        <m:oMathParaPr>
          <m:jc m:val="left"/>
        </m:oMathPara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i</m:t>
              </m:r>
            </m:sub>
          </m:sSub>
          <m:r>
            <w:rPr>
              <w:rFonts w:ascii="Cambria Math" w:hAnsi="Cambria Math"/>
              <w:sz w:val="24"/>
            </w:rPr>
            <m:t>=</m:t>
          </m:r>
          <m:sSup>
            <m:sSupPr>
              <m:ctrlPr>
                <w:rPr>
                  <w:rFonts w:ascii="Cambria Math" w:hAnsi="Cambria Math"/>
                  <w:i/>
                  <w:sz w:val="24"/>
                </w:rPr>
              </m:ctrlPr>
            </m:sSupPr>
            <m:e>
              <m:r>
                <w:rPr>
                  <w:rFonts w:ascii="Cambria Math" w:hAnsi="Cambria Math"/>
                  <w:sz w:val="24"/>
                </w:rPr>
                <m:t>i</m:t>
              </m:r>
            </m:e>
            <m:sup>
              <m:r>
                <w:rPr>
                  <w:rFonts w:ascii="Cambria Math" w:hAnsi="Cambria Math"/>
                  <w:sz w:val="24"/>
                </w:rPr>
                <m:t>th</m:t>
              </m:r>
            </m:sup>
          </m:sSup>
          <m:r>
            <w:rPr>
              <w:rFonts w:ascii="Cambria Math" w:hAnsi="Cambria Math"/>
              <w:sz w:val="24"/>
            </w:rPr>
            <m:t xml:space="preserve"> low total </m:t>
          </m:r>
        </m:oMath>
      </m:oMathPara>
    </w:p>
    <w:p w:rsidR="006161CA" w:rsidRPr="0020111A" w:rsidRDefault="006161CA" w:rsidP="006161CA">
      <w:pPr>
        <w:pStyle w:val="BodyTextIndent"/>
        <w:ind w:firstLine="0"/>
        <w:rPr>
          <w:rFonts w:ascii="Times New Roman" w:hAnsi="Times New Roman"/>
          <w:sz w:val="24"/>
        </w:rPr>
      </w:pPr>
      <m:oMathPara>
        <m:oMathParaPr>
          <m:jc m:val="left"/>
        </m:oMathPara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j</m:t>
              </m:r>
            </m:sub>
          </m:sSub>
          <m:r>
            <w:rPr>
              <w:rFonts w:ascii="Cambria Math" w:hAnsi="Cambria Math"/>
              <w:sz w:val="24"/>
            </w:rPr>
            <m:t>=</m:t>
          </m:r>
          <m:sSup>
            <m:sSupPr>
              <m:ctrlPr>
                <w:rPr>
                  <w:rFonts w:ascii="Cambria Math" w:hAnsi="Cambria Math"/>
                  <w:i/>
                  <w:sz w:val="24"/>
                </w:rPr>
              </m:ctrlPr>
            </m:sSupPr>
            <m:e>
              <m:r>
                <w:rPr>
                  <w:rFonts w:ascii="Cambria Math" w:hAnsi="Cambria Math"/>
                  <w:sz w:val="24"/>
                </w:rPr>
                <m:t>j</m:t>
              </m:r>
            </m:e>
            <m:sup>
              <m:r>
                <w:rPr>
                  <w:rFonts w:ascii="Cambria Math" w:hAnsi="Cambria Math"/>
                  <w:sz w:val="24"/>
                </w:rPr>
                <m:t>th</m:t>
              </m:r>
            </m:sup>
          </m:sSup>
          <m:r>
            <w:rPr>
              <w:rFonts w:ascii="Cambria Math" w:hAnsi="Cambria Math"/>
              <w:sz w:val="24"/>
            </w:rPr>
            <m:t xml:space="preserve"> column total</m:t>
          </m:r>
        </m:oMath>
      </m:oMathPara>
    </w:p>
    <w:p w:rsidR="006161CA" w:rsidRPr="0020111A" w:rsidRDefault="006161CA" w:rsidP="006161CA">
      <w:pPr>
        <w:pStyle w:val="BodyTextIndent"/>
        <w:ind w:firstLine="0"/>
        <w:rPr>
          <w:rFonts w:ascii="Times New Roman" w:hAnsi="Times New Roman"/>
          <w:sz w:val="24"/>
        </w:rPr>
      </w:pPr>
      <m:oMathPara>
        <m:oMathParaPr>
          <m:jc m:val="left"/>
        </m:oMathParaPr>
        <m:oMath>
          <m:r>
            <w:rPr>
              <w:rFonts w:ascii="Cambria Math" w:hAnsi="Cambria Math"/>
              <w:sz w:val="24"/>
            </w:rPr>
            <m:t>N=Total frequency</m:t>
          </m:r>
        </m:oMath>
      </m:oMathPara>
    </w:p>
    <w:p w:rsidR="006161CA" w:rsidRPr="00420ED2" w:rsidRDefault="006161CA" w:rsidP="006161CA">
      <w:pPr>
        <w:pStyle w:val="BodyTextIndent"/>
        <w:ind w:firstLine="0"/>
        <w:rPr>
          <w:rFonts w:ascii="Times New Roman" w:hAnsi="Times New Roman"/>
          <w:sz w:val="24"/>
        </w:rPr>
      </w:pPr>
      <m:oMath>
        <m:sSub>
          <m:sSubPr>
            <m:ctrlPr>
              <w:rPr>
                <w:rFonts w:ascii="Cambria Math" w:hAnsi="Cambria Math"/>
                <w:i/>
                <w:sz w:val="24"/>
              </w:rPr>
            </m:ctrlPr>
          </m:sSubPr>
          <m:e>
            <m:r>
              <w:rPr>
                <w:rFonts w:ascii="Cambria Math" w:hAnsi="Cambria Math"/>
                <w:sz w:val="24"/>
              </w:rPr>
              <m:t>E</m:t>
            </m:r>
          </m:e>
          <m:sub>
            <m:r>
              <w:rPr>
                <w:rFonts w:ascii="Cambria Math" w:hAnsi="Cambria Math"/>
                <w:sz w:val="24"/>
              </w:rPr>
              <m:t>ij</m:t>
            </m:r>
          </m:sub>
        </m:sSub>
        <m:r>
          <w:rPr>
            <w:rFonts w:ascii="Cambria Math" w:hAnsi="Cambria Math"/>
            <w:sz w:val="24"/>
          </w:rPr>
          <m:t xml:space="preserve">=Expected freqencies of the </m:t>
        </m:r>
        <m:sSup>
          <m:sSupPr>
            <m:ctrlPr>
              <w:rPr>
                <w:rFonts w:ascii="Cambria Math" w:hAnsi="Cambria Math"/>
                <w:i/>
                <w:sz w:val="24"/>
              </w:rPr>
            </m:ctrlPr>
          </m:sSupPr>
          <m:e>
            <m:r>
              <w:rPr>
                <w:rFonts w:ascii="Cambria Math" w:hAnsi="Cambria Math"/>
                <w:sz w:val="24"/>
              </w:rPr>
              <m:t>ij</m:t>
            </m:r>
          </m:e>
          <m:sup>
            <m:r>
              <w:rPr>
                <w:rFonts w:ascii="Cambria Math" w:hAnsi="Cambria Math"/>
                <w:sz w:val="24"/>
              </w:rPr>
              <m:t>th</m:t>
            </m:r>
          </m:sup>
        </m:sSup>
        <m:r>
          <w:rPr>
            <w:rFonts w:ascii="Cambria Math" w:hAnsi="Cambria Math"/>
            <w:sz w:val="24"/>
          </w:rPr>
          <m:t>cell</m:t>
        </m:r>
      </m:oMath>
      <w:r w:rsidRPr="00420ED2">
        <w:rPr>
          <w:rFonts w:ascii="Times New Roman" w:hAnsi="Times New Roman"/>
          <w:sz w:val="24"/>
        </w:rPr>
        <w:tab/>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ab/>
        <w:t>The hypothesis of interest is</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H</w:t>
      </w:r>
      <w:r w:rsidRPr="00420ED2">
        <w:rPr>
          <w:rFonts w:ascii="Times New Roman" w:hAnsi="Times New Roman"/>
          <w:sz w:val="24"/>
          <w:vertAlign w:val="subscript"/>
        </w:rPr>
        <w:t>0</w:t>
      </w:r>
      <w:r w:rsidRPr="00420ED2">
        <w:rPr>
          <w:rFonts w:ascii="Times New Roman" w:hAnsi="Times New Roman"/>
          <w:sz w:val="24"/>
        </w:rPr>
        <w:t>:</w:t>
      </w:r>
      <w:r w:rsidRPr="00420ED2">
        <w:rPr>
          <w:rFonts w:ascii="Times New Roman" w:hAnsi="Times New Roman"/>
          <w:sz w:val="24"/>
        </w:rPr>
        <w:tab/>
        <w:t>Infant mortality is independent of sex</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H</w:t>
      </w:r>
      <w:r w:rsidRPr="00420ED2">
        <w:rPr>
          <w:rFonts w:ascii="Times New Roman" w:hAnsi="Times New Roman"/>
          <w:sz w:val="24"/>
          <w:vertAlign w:val="subscript"/>
        </w:rPr>
        <w:t>1</w:t>
      </w:r>
      <w:r w:rsidRPr="00420ED2">
        <w:rPr>
          <w:rFonts w:ascii="Times New Roman" w:hAnsi="Times New Roman"/>
          <w:sz w:val="24"/>
        </w:rPr>
        <w:t>:</w:t>
      </w:r>
      <w:r w:rsidRPr="00420ED2">
        <w:rPr>
          <w:rFonts w:ascii="Times New Roman" w:hAnsi="Times New Roman"/>
          <w:sz w:val="24"/>
        </w:rPr>
        <w:tab/>
        <w:t>Infant mortality and sex are not independent.</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ab/>
        <w:t>We shall calculate the frequencies which should be expected in each cell if Ho is true. These expected frequencies denote</w:t>
      </w:r>
      <w:r>
        <w:rPr>
          <w:rFonts w:ascii="Times New Roman" w:hAnsi="Times New Roman"/>
          <w:sz w:val="24"/>
        </w:rPr>
        <w:t xml:space="preserve"> </w:t>
      </w:r>
      <m:oMath>
        <m:sSub>
          <m:sSubPr>
            <m:ctrlPr>
              <w:rPr>
                <w:rFonts w:ascii="Cambria Math" w:hAnsi="Cambria Math"/>
                <w:i/>
                <w:sz w:val="24"/>
              </w:rPr>
            </m:ctrlPr>
          </m:sSubPr>
          <m:e>
            <m:r>
              <w:rPr>
                <w:rFonts w:ascii="Cambria Math" w:hAnsi="Cambria Math"/>
                <w:sz w:val="24"/>
              </w:rPr>
              <m:t>E</m:t>
            </m:r>
          </m:e>
          <m:sub>
            <m:r>
              <w:rPr>
                <w:rFonts w:ascii="Cambria Math" w:hAnsi="Cambria Math"/>
                <w:sz w:val="24"/>
              </w:rPr>
              <m:t>ij</m:t>
            </m:r>
          </m:sub>
        </m:sSub>
      </m:oMath>
      <w:r w:rsidRPr="00420ED2">
        <w:rPr>
          <w:rFonts w:ascii="Times New Roman" w:hAnsi="Times New Roman"/>
          <w:sz w:val="24"/>
        </w:rPr>
        <w:t xml:space="preserve"> are then comparing d with the observed frequencies</w:t>
      </w:r>
      <m:oMath>
        <m:sSub>
          <m:sSubPr>
            <m:ctrlPr>
              <w:rPr>
                <w:rFonts w:ascii="Cambria Math" w:hAnsi="Cambria Math"/>
                <w:i/>
                <w:sz w:val="24"/>
              </w:rPr>
            </m:ctrlPr>
          </m:sSubPr>
          <m:e>
            <m:r>
              <w:rPr>
                <w:rFonts w:ascii="Cambria Math" w:hAnsi="Cambria Math"/>
                <w:sz w:val="24"/>
              </w:rPr>
              <m:t>O</m:t>
            </m:r>
          </m:e>
          <m:sub>
            <m:r>
              <w:rPr>
                <w:rFonts w:ascii="Cambria Math" w:hAnsi="Cambria Math"/>
                <w:sz w:val="24"/>
              </w:rPr>
              <m:t>ij</m:t>
            </m:r>
          </m:sub>
        </m:sSub>
      </m:oMath>
      <w:r w:rsidRPr="00420ED2">
        <w:rPr>
          <w:rFonts w:ascii="Times New Roman" w:hAnsi="Times New Roman"/>
          <w:sz w:val="24"/>
        </w:rPr>
        <w:t>.  If they agree, w</w:t>
      </w:r>
      <w:proofErr w:type="spellStart"/>
      <w:r w:rsidRPr="00420ED2">
        <w:rPr>
          <w:rFonts w:ascii="Times New Roman" w:hAnsi="Times New Roman"/>
          <w:sz w:val="24"/>
        </w:rPr>
        <w:t>e</w:t>
      </w:r>
      <w:proofErr w:type="spellEnd"/>
      <w:r w:rsidRPr="00420ED2">
        <w:rPr>
          <w:rFonts w:ascii="Times New Roman" w:hAnsi="Times New Roman"/>
          <w:sz w:val="24"/>
        </w:rPr>
        <w:t xml:space="preserve"> shall accept Ho but if they differ significantly we shall reject Ho.  The expected frequencies are calculated thus:</w:t>
      </w:r>
    </w:p>
    <w:p w:rsidR="006161CA" w:rsidRPr="0020111A" w:rsidRDefault="006161CA" w:rsidP="006161CA">
      <w:pPr>
        <w:pStyle w:val="BodyTextIndent"/>
        <w:ind w:firstLine="0"/>
        <w:rPr>
          <w:rFonts w:ascii="Times New Roman" w:hAnsi="Times New Roman"/>
          <w:sz w:val="24"/>
        </w:rPr>
      </w:pPr>
      <m:oMathPara>
        <m:oMathParaPr>
          <m:jc m:val="left"/>
        </m:oMathParaPr>
        <m:oMath>
          <m:sSub>
            <m:sSubPr>
              <m:ctrlPr>
                <w:rPr>
                  <w:rFonts w:ascii="Cambria Math" w:hAnsi="Cambria Math"/>
                  <w:i/>
                  <w:sz w:val="24"/>
                </w:rPr>
              </m:ctrlPr>
            </m:sSubPr>
            <m:e>
              <m:r>
                <w:rPr>
                  <w:rFonts w:ascii="Cambria Math" w:hAnsi="Cambria Math"/>
                  <w:sz w:val="24"/>
                </w:rPr>
                <m:t>E</m:t>
              </m:r>
            </m:e>
            <m:sub>
              <m:r>
                <w:rPr>
                  <w:rFonts w:ascii="Cambria Math" w:hAnsi="Cambria Math"/>
                  <w:sz w:val="24"/>
                </w:rPr>
                <m:t>ij</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N</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j</m:t>
                  </m:r>
                </m:sub>
              </m:sSub>
            </m:num>
            <m:den>
              <m:r>
                <w:rPr>
                  <w:rFonts w:ascii="Cambria Math" w:hAnsi="Cambria Math"/>
                  <w:sz w:val="24"/>
                </w:rPr>
                <m:t>N</m:t>
              </m:r>
            </m:den>
          </m:f>
        </m:oMath>
      </m:oMathPara>
    </w:p>
    <w:p w:rsidR="006161CA" w:rsidRPr="00290EA8" w:rsidRDefault="006161CA" w:rsidP="006161CA">
      <w:pPr>
        <w:pStyle w:val="BodyTextIndent"/>
        <w:ind w:firstLine="0"/>
        <w:rPr>
          <w:rFonts w:ascii="Times New Roman" w:hAnsi="Times New Roman"/>
          <w:b/>
          <w:sz w:val="24"/>
        </w:rPr>
      </w:pPr>
      <w:r>
        <w:rPr>
          <w:rFonts w:ascii="Times New Roman" w:hAnsi="Times New Roman"/>
          <w:b/>
          <w:sz w:val="24"/>
        </w:rPr>
        <w:lastRenderedPageBreak/>
        <w:t>The test statistic</w:t>
      </w:r>
      <w:r w:rsidRPr="00290EA8">
        <w:rPr>
          <w:rFonts w:ascii="Times New Roman" w:hAnsi="Times New Roman"/>
          <w:b/>
          <w:sz w:val="24"/>
        </w:rPr>
        <w:t xml:space="preserve"> is </w:t>
      </w:r>
    </w:p>
    <w:p w:rsidR="006161CA" w:rsidRPr="00290EA8" w:rsidRDefault="006161CA" w:rsidP="006161CA">
      <w:pPr>
        <w:pStyle w:val="BodyTextIndent"/>
        <w:ind w:firstLine="0"/>
        <w:rPr>
          <w:rFonts w:ascii="Times New Roman" w:hAnsi="Times New Roman"/>
          <w:sz w:val="24"/>
        </w:rPr>
      </w:pPr>
      <m:oMathPara>
        <m:oMathParaPr>
          <m:jc m:val="left"/>
        </m:oMathParaPr>
        <m:oMath>
          <m:sSup>
            <m:sSupPr>
              <m:ctrlPr>
                <w:rPr>
                  <w:rFonts w:ascii="Cambria Math" w:hAnsi="Cambria Math"/>
                  <w:i/>
                  <w:sz w:val="24"/>
                </w:rPr>
              </m:ctrlPr>
            </m:sSupPr>
            <m:e>
              <m:r>
                <w:rPr>
                  <w:rFonts w:ascii="Cambria Math" w:hAnsi="Cambria Math"/>
                  <w:sz w:val="24"/>
                </w:rPr>
                <m:t>χ</m:t>
              </m:r>
            </m:e>
            <m:sup>
              <m:r>
                <w:rPr>
                  <w:rFonts w:ascii="Cambria Math" w:hAnsi="Cambria Math"/>
                  <w:sz w:val="24"/>
                </w:rPr>
                <m:t>2</m:t>
              </m:r>
            </m:sup>
          </m:sSup>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rPr>
                <m:t>ij</m:t>
              </m:r>
            </m:sub>
            <m:sup>
              <m:r>
                <w:rPr>
                  <w:rFonts w:ascii="Cambria Math" w:hAnsi="Cambria Math"/>
                  <w:sz w:val="24"/>
                </w:rPr>
                <m:t>n</m:t>
              </m:r>
            </m:sup>
            <m:e>
              <m:f>
                <m:fPr>
                  <m:ctrlPr>
                    <w:rPr>
                      <w:rFonts w:ascii="Cambria Math" w:hAnsi="Cambria Math"/>
                      <w:i/>
                      <w:sz w:val="24"/>
                    </w:rPr>
                  </m:ctrlPr>
                </m:fPr>
                <m:num>
                  <m:sSubSup>
                    <m:sSubSupPr>
                      <m:ctrlPr>
                        <w:rPr>
                          <w:rFonts w:ascii="Cambria Math" w:hAnsi="Cambria Math"/>
                          <w:i/>
                          <w:sz w:val="24"/>
                        </w:rPr>
                      </m:ctrlPr>
                    </m:sSubSupPr>
                    <m:e>
                      <m:r>
                        <w:rPr>
                          <w:rFonts w:ascii="Cambria Math" w:hAnsi="Cambria Math"/>
                          <w:sz w:val="24"/>
                        </w:rPr>
                        <m:t>O</m:t>
                      </m:r>
                    </m:e>
                    <m:sub>
                      <m:r>
                        <w:rPr>
                          <w:rFonts w:ascii="Cambria Math" w:hAnsi="Cambria Math"/>
                          <w:sz w:val="24"/>
                        </w:rPr>
                        <m:t>ij</m:t>
                      </m:r>
                    </m:sub>
                    <m:sup>
                      <m:r>
                        <w:rPr>
                          <w:rFonts w:ascii="Cambria Math" w:hAnsi="Cambria Math"/>
                          <w:sz w:val="24"/>
                        </w:rPr>
                        <m:t>2</m:t>
                      </m:r>
                    </m:sup>
                  </m:sSubSup>
                </m:num>
                <m:den>
                  <m:sSub>
                    <m:sSubPr>
                      <m:ctrlPr>
                        <w:rPr>
                          <w:rFonts w:ascii="Cambria Math" w:hAnsi="Cambria Math"/>
                          <w:i/>
                          <w:sz w:val="24"/>
                        </w:rPr>
                      </m:ctrlPr>
                    </m:sSubPr>
                    <m:e>
                      <m:r>
                        <w:rPr>
                          <w:rFonts w:ascii="Cambria Math" w:hAnsi="Cambria Math"/>
                          <w:sz w:val="24"/>
                        </w:rPr>
                        <m:t>E</m:t>
                      </m:r>
                    </m:e>
                    <m:sub>
                      <m:r>
                        <w:rPr>
                          <w:rFonts w:ascii="Cambria Math" w:hAnsi="Cambria Math"/>
                          <w:sz w:val="24"/>
                        </w:rPr>
                        <m:t>ij</m:t>
                      </m:r>
                    </m:sub>
                  </m:sSub>
                </m:den>
              </m:f>
            </m:e>
          </m:nary>
          <m:r>
            <w:rPr>
              <w:rFonts w:ascii="Cambria Math" w:hAnsi="Cambria Math"/>
              <w:sz w:val="24"/>
            </w:rPr>
            <m:t>-N</m:t>
          </m:r>
        </m:oMath>
      </m:oMathPara>
    </w:p>
    <w:p w:rsidR="006161CA" w:rsidRPr="00420ED2" w:rsidRDefault="006161CA" w:rsidP="006161CA">
      <w:pPr>
        <w:pStyle w:val="BodyTextIndent"/>
        <w:ind w:firstLine="0"/>
        <w:rPr>
          <w:rFonts w:ascii="Times New Roman" w:hAnsi="Times New Roman"/>
          <w:sz w:val="24"/>
        </w:rPr>
      </w:pPr>
      <w:r>
        <w:rPr>
          <w:rFonts w:ascii="Times New Roman" w:hAnsi="Times New Roman"/>
          <w:sz w:val="24"/>
        </w:rPr>
        <w:t xml:space="preserve">Where, </w:t>
      </w:r>
      <m:oMath>
        <m:d>
          <m:dPr>
            <m:ctrlPr>
              <w:rPr>
                <w:rFonts w:ascii="Cambria Math" w:hAnsi="Cambria Math"/>
                <w:i/>
                <w:sz w:val="24"/>
              </w:rPr>
            </m:ctrlPr>
          </m:dPr>
          <m:e>
            <m:r>
              <w:rPr>
                <w:rFonts w:ascii="Cambria Math" w:hAnsi="Cambria Math"/>
                <w:sz w:val="24"/>
              </w:rPr>
              <m:t>c-1</m:t>
            </m:r>
          </m:e>
        </m:d>
        <m:d>
          <m:dPr>
            <m:ctrlPr>
              <w:rPr>
                <w:rFonts w:ascii="Cambria Math" w:hAnsi="Cambria Math"/>
                <w:i/>
                <w:sz w:val="24"/>
              </w:rPr>
            </m:ctrlPr>
          </m:dPr>
          <m:e>
            <m:r>
              <w:rPr>
                <w:rFonts w:ascii="Cambria Math" w:hAnsi="Cambria Math"/>
                <w:sz w:val="24"/>
              </w:rPr>
              <m:t>r-1</m:t>
            </m:r>
          </m:e>
        </m:d>
      </m:oMath>
      <w:r>
        <w:rPr>
          <w:rFonts w:ascii="Times New Roman" w:hAnsi="Times New Roman"/>
          <w:sz w:val="24"/>
        </w:rPr>
        <w:t xml:space="preserve"> </w:t>
      </w:r>
      <w:r w:rsidRPr="00420ED2">
        <w:rPr>
          <w:rFonts w:ascii="Times New Roman" w:hAnsi="Times New Roman"/>
          <w:sz w:val="24"/>
        </w:rPr>
        <w:t xml:space="preserve">degrees of freedom at </w:t>
      </w:r>
      <w:r w:rsidRPr="00420ED2">
        <w:rPr>
          <w:rFonts w:ascii="Times New Roman" w:hAnsi="Times New Roman"/>
          <w:sz w:val="24"/>
        </w:rPr>
        <w:sym w:font="Symbol" w:char="F061"/>
      </w:r>
      <w:r w:rsidRPr="00420ED2">
        <w:rPr>
          <w:rFonts w:ascii="Times New Roman" w:hAnsi="Times New Roman"/>
          <w:sz w:val="24"/>
        </w:rPr>
        <w:t xml:space="preserve"> level of significance. If</w:t>
      </w:r>
      <w:r>
        <w:rPr>
          <w:rFonts w:ascii="Times New Roman" w:hAnsi="Times New Roman"/>
          <w:sz w:val="24"/>
        </w:rPr>
        <w:t xml:space="preserve"> </w:t>
      </w:r>
      <m:oMath>
        <m:sSup>
          <m:sSupPr>
            <m:ctrlPr>
              <w:rPr>
                <w:rFonts w:ascii="Cambria Math" w:hAnsi="Cambria Math"/>
                <w:i/>
                <w:sz w:val="24"/>
              </w:rPr>
            </m:ctrlPr>
          </m:sSupPr>
          <m:e>
            <m:r>
              <w:rPr>
                <w:rFonts w:ascii="Cambria Math" w:hAnsi="Cambria Math"/>
                <w:sz w:val="24"/>
              </w:rPr>
              <m:t>χ</m:t>
            </m:r>
          </m:e>
          <m:sup>
            <m:r>
              <w:rPr>
                <w:rFonts w:ascii="Cambria Math" w:hAnsi="Cambria Math"/>
                <w:sz w:val="24"/>
              </w:rPr>
              <m:t>2</m:t>
            </m:r>
          </m:sup>
        </m:sSup>
      </m:oMath>
      <w:r w:rsidRPr="00420ED2">
        <w:rPr>
          <w:rFonts w:ascii="Times New Roman" w:hAnsi="Times New Roman"/>
          <w:sz w:val="24"/>
        </w:rPr>
        <w:t xml:space="preserve"> computed is greater than the critical</w:t>
      </w:r>
      <w:r>
        <w:rPr>
          <w:rFonts w:ascii="Times New Roman" w:hAnsi="Times New Roman"/>
          <w:sz w:val="24"/>
        </w:rPr>
        <w:t xml:space="preserve"> </w:t>
      </w:r>
      <m:oMath>
        <m:sSup>
          <m:sSupPr>
            <m:ctrlPr>
              <w:rPr>
                <w:rFonts w:ascii="Cambria Math" w:hAnsi="Cambria Math"/>
                <w:i/>
                <w:sz w:val="24"/>
              </w:rPr>
            </m:ctrlPr>
          </m:sSupPr>
          <m:e>
            <m:r>
              <w:rPr>
                <w:rFonts w:ascii="Cambria Math" w:hAnsi="Cambria Math"/>
                <w:sz w:val="24"/>
              </w:rPr>
              <m:t>χ</m:t>
            </m:r>
          </m:e>
          <m:sup>
            <m:r>
              <w:rPr>
                <w:rFonts w:ascii="Cambria Math" w:hAnsi="Cambria Math"/>
                <w:sz w:val="24"/>
              </w:rPr>
              <m:t>2</m:t>
            </m:r>
          </m:sup>
        </m:sSup>
      </m:oMath>
      <w:r w:rsidRPr="00420ED2">
        <w:rPr>
          <w:rFonts w:ascii="Times New Roman" w:hAnsi="Times New Roman"/>
          <w:sz w:val="24"/>
        </w:rPr>
        <w:t xml:space="preserve"> value at </w:t>
      </w:r>
      <w:r w:rsidRPr="00420ED2">
        <w:rPr>
          <w:rFonts w:ascii="Times New Roman" w:hAnsi="Times New Roman"/>
          <w:sz w:val="24"/>
        </w:rPr>
        <w:sym w:font="Symbol" w:char="F061"/>
      </w:r>
      <w:r w:rsidRPr="00420ED2">
        <w:rPr>
          <w:rFonts w:ascii="Times New Roman" w:hAnsi="Times New Roman"/>
          <w:sz w:val="24"/>
        </w:rPr>
        <w:t xml:space="preserve"> level of significance, we shall reject H</w:t>
      </w:r>
      <w:r w:rsidRPr="00420ED2">
        <w:rPr>
          <w:rFonts w:ascii="Times New Roman" w:hAnsi="Times New Roman"/>
          <w:sz w:val="24"/>
          <w:vertAlign w:val="subscript"/>
        </w:rPr>
        <w:t>0</w:t>
      </w:r>
      <w:r w:rsidRPr="00420ED2">
        <w:rPr>
          <w:rFonts w:ascii="Times New Roman" w:hAnsi="Times New Roman"/>
          <w:sz w:val="24"/>
        </w:rPr>
        <w:t>, otherwise we do not reject H</w:t>
      </w:r>
      <w:r w:rsidRPr="00420ED2">
        <w:rPr>
          <w:rFonts w:ascii="Times New Roman" w:hAnsi="Times New Roman"/>
          <w:sz w:val="24"/>
          <w:vertAlign w:val="subscript"/>
        </w:rPr>
        <w:t>0</w:t>
      </w:r>
      <w:r w:rsidRPr="00420ED2">
        <w:rPr>
          <w:rFonts w:ascii="Times New Roman" w:hAnsi="Times New Roman"/>
          <w:sz w:val="24"/>
        </w:rPr>
        <w:t>.</w:t>
      </w:r>
    </w:p>
    <w:p w:rsidR="006161CA" w:rsidRDefault="006161CA" w:rsidP="006161CA">
      <w:pPr>
        <w:pStyle w:val="BodyTextIndent"/>
        <w:ind w:firstLine="0"/>
        <w:jc w:val="center"/>
        <w:rPr>
          <w:rFonts w:ascii="Times New Roman" w:hAnsi="Times New Roman"/>
          <w:b/>
          <w:sz w:val="24"/>
        </w:rPr>
      </w:pPr>
    </w:p>
    <w:p w:rsidR="006161CA" w:rsidRDefault="006161CA" w:rsidP="006161CA">
      <w:pPr>
        <w:pStyle w:val="BodyTextIndent"/>
        <w:ind w:firstLine="0"/>
        <w:jc w:val="center"/>
        <w:rPr>
          <w:rFonts w:ascii="Times New Roman" w:hAnsi="Times New Roman"/>
          <w:b/>
          <w:sz w:val="24"/>
        </w:rPr>
      </w:pPr>
    </w:p>
    <w:p w:rsidR="006161CA" w:rsidRDefault="006161CA" w:rsidP="006161CA">
      <w:pPr>
        <w:pStyle w:val="BodyTextIndent"/>
        <w:ind w:firstLine="0"/>
        <w:jc w:val="center"/>
        <w:rPr>
          <w:rFonts w:ascii="Times New Roman" w:hAnsi="Times New Roman"/>
          <w:b/>
          <w:sz w:val="24"/>
        </w:rPr>
      </w:pPr>
    </w:p>
    <w:p w:rsidR="006161CA" w:rsidRDefault="006161CA" w:rsidP="006161CA">
      <w:pPr>
        <w:pStyle w:val="BodyTextIndent"/>
        <w:ind w:firstLine="0"/>
        <w:jc w:val="center"/>
        <w:rPr>
          <w:rFonts w:ascii="Times New Roman" w:hAnsi="Times New Roman"/>
          <w:b/>
          <w:sz w:val="24"/>
        </w:rPr>
      </w:pPr>
    </w:p>
    <w:p w:rsidR="006161CA" w:rsidRDefault="006161CA" w:rsidP="006161CA">
      <w:pPr>
        <w:pStyle w:val="BodyTextIndent"/>
        <w:ind w:firstLine="0"/>
        <w:jc w:val="center"/>
        <w:rPr>
          <w:rFonts w:ascii="Times New Roman" w:hAnsi="Times New Roman"/>
          <w:b/>
          <w:sz w:val="24"/>
        </w:rPr>
      </w:pPr>
    </w:p>
    <w:p w:rsidR="006161CA" w:rsidRDefault="006161CA" w:rsidP="006161CA">
      <w:pPr>
        <w:pStyle w:val="BodyTextIndent"/>
        <w:ind w:firstLine="0"/>
        <w:jc w:val="center"/>
        <w:rPr>
          <w:rFonts w:ascii="Times New Roman" w:hAnsi="Times New Roman"/>
          <w:b/>
          <w:sz w:val="24"/>
        </w:rPr>
      </w:pPr>
    </w:p>
    <w:p w:rsidR="001778B5" w:rsidRDefault="001778B5" w:rsidP="006161CA">
      <w:pPr>
        <w:pStyle w:val="BodyTextIndent"/>
        <w:ind w:firstLine="0"/>
        <w:jc w:val="center"/>
        <w:rPr>
          <w:rFonts w:ascii="Times New Roman" w:hAnsi="Times New Roman"/>
          <w:b/>
          <w:sz w:val="24"/>
        </w:rPr>
      </w:pPr>
    </w:p>
    <w:p w:rsidR="001778B5" w:rsidRDefault="001778B5" w:rsidP="006161CA">
      <w:pPr>
        <w:pStyle w:val="BodyTextIndent"/>
        <w:ind w:firstLine="0"/>
        <w:jc w:val="center"/>
        <w:rPr>
          <w:rFonts w:ascii="Times New Roman" w:hAnsi="Times New Roman"/>
          <w:b/>
          <w:sz w:val="24"/>
        </w:rPr>
      </w:pPr>
    </w:p>
    <w:p w:rsidR="001778B5" w:rsidRDefault="001778B5" w:rsidP="006161CA">
      <w:pPr>
        <w:pStyle w:val="BodyTextIndent"/>
        <w:ind w:firstLine="0"/>
        <w:jc w:val="center"/>
        <w:rPr>
          <w:rFonts w:ascii="Times New Roman" w:hAnsi="Times New Roman"/>
          <w:b/>
          <w:sz w:val="24"/>
        </w:rPr>
      </w:pPr>
    </w:p>
    <w:p w:rsidR="001778B5" w:rsidRDefault="001778B5" w:rsidP="006161CA">
      <w:pPr>
        <w:pStyle w:val="BodyTextIndent"/>
        <w:ind w:firstLine="0"/>
        <w:jc w:val="center"/>
        <w:rPr>
          <w:rFonts w:ascii="Times New Roman" w:hAnsi="Times New Roman"/>
          <w:b/>
          <w:sz w:val="24"/>
        </w:rPr>
      </w:pPr>
    </w:p>
    <w:p w:rsidR="001778B5" w:rsidRDefault="001778B5" w:rsidP="006161CA">
      <w:pPr>
        <w:pStyle w:val="BodyTextIndent"/>
        <w:ind w:firstLine="0"/>
        <w:jc w:val="center"/>
        <w:rPr>
          <w:rFonts w:ascii="Times New Roman" w:hAnsi="Times New Roman"/>
          <w:b/>
          <w:sz w:val="24"/>
        </w:rPr>
      </w:pPr>
    </w:p>
    <w:p w:rsidR="001778B5" w:rsidRDefault="001778B5" w:rsidP="006161CA">
      <w:pPr>
        <w:pStyle w:val="BodyTextIndent"/>
        <w:ind w:firstLine="0"/>
        <w:jc w:val="center"/>
        <w:rPr>
          <w:rFonts w:ascii="Times New Roman" w:hAnsi="Times New Roman"/>
          <w:b/>
          <w:sz w:val="24"/>
        </w:rPr>
      </w:pPr>
    </w:p>
    <w:p w:rsidR="001778B5" w:rsidRDefault="001778B5" w:rsidP="006161CA">
      <w:pPr>
        <w:pStyle w:val="BodyTextIndent"/>
        <w:ind w:firstLine="0"/>
        <w:jc w:val="center"/>
        <w:rPr>
          <w:rFonts w:ascii="Times New Roman" w:hAnsi="Times New Roman"/>
          <w:b/>
          <w:sz w:val="24"/>
        </w:rPr>
      </w:pPr>
    </w:p>
    <w:p w:rsidR="001778B5" w:rsidRDefault="001778B5" w:rsidP="006161CA">
      <w:pPr>
        <w:pStyle w:val="BodyTextIndent"/>
        <w:ind w:firstLine="0"/>
        <w:jc w:val="center"/>
        <w:rPr>
          <w:rFonts w:ascii="Times New Roman" w:hAnsi="Times New Roman"/>
          <w:b/>
          <w:sz w:val="24"/>
        </w:rPr>
      </w:pPr>
    </w:p>
    <w:p w:rsidR="001778B5" w:rsidRDefault="001778B5" w:rsidP="006161CA">
      <w:pPr>
        <w:pStyle w:val="BodyTextIndent"/>
        <w:ind w:firstLine="0"/>
        <w:jc w:val="center"/>
        <w:rPr>
          <w:rFonts w:ascii="Times New Roman" w:hAnsi="Times New Roman"/>
          <w:b/>
          <w:sz w:val="24"/>
        </w:rPr>
      </w:pPr>
    </w:p>
    <w:p w:rsidR="001778B5" w:rsidRDefault="001778B5" w:rsidP="006161CA">
      <w:pPr>
        <w:pStyle w:val="BodyTextIndent"/>
        <w:ind w:firstLine="0"/>
        <w:jc w:val="center"/>
        <w:rPr>
          <w:rFonts w:ascii="Times New Roman" w:hAnsi="Times New Roman"/>
          <w:b/>
          <w:sz w:val="24"/>
        </w:rPr>
      </w:pPr>
    </w:p>
    <w:p w:rsidR="001778B5" w:rsidRDefault="001778B5" w:rsidP="006161CA">
      <w:pPr>
        <w:pStyle w:val="BodyTextIndent"/>
        <w:ind w:firstLine="0"/>
        <w:jc w:val="center"/>
        <w:rPr>
          <w:rFonts w:ascii="Times New Roman" w:hAnsi="Times New Roman"/>
          <w:b/>
          <w:sz w:val="24"/>
        </w:rPr>
      </w:pPr>
    </w:p>
    <w:p w:rsidR="006161CA" w:rsidRPr="00420ED2" w:rsidRDefault="006161CA" w:rsidP="006161CA">
      <w:pPr>
        <w:pStyle w:val="BodyTextIndent"/>
        <w:spacing w:line="360" w:lineRule="auto"/>
        <w:ind w:firstLine="0"/>
        <w:jc w:val="center"/>
        <w:rPr>
          <w:rFonts w:ascii="Times New Roman" w:hAnsi="Times New Roman"/>
          <w:b/>
          <w:sz w:val="24"/>
        </w:rPr>
      </w:pPr>
      <w:r>
        <w:rPr>
          <w:rFonts w:ascii="Times New Roman" w:hAnsi="Times New Roman"/>
          <w:b/>
          <w:sz w:val="24"/>
        </w:rPr>
        <w:lastRenderedPageBreak/>
        <w:t>Chapter F</w:t>
      </w:r>
      <w:r w:rsidRPr="00420ED2">
        <w:rPr>
          <w:rFonts w:ascii="Times New Roman" w:hAnsi="Times New Roman"/>
          <w:b/>
          <w:sz w:val="24"/>
        </w:rPr>
        <w:t>our</w:t>
      </w:r>
    </w:p>
    <w:p w:rsidR="006161CA" w:rsidRPr="00420ED2" w:rsidRDefault="006161CA" w:rsidP="006161CA">
      <w:pPr>
        <w:pStyle w:val="BodyTextIndent"/>
        <w:spacing w:line="360" w:lineRule="auto"/>
        <w:ind w:firstLine="0"/>
        <w:jc w:val="center"/>
        <w:rPr>
          <w:rFonts w:ascii="Times New Roman" w:hAnsi="Times New Roman"/>
          <w:b/>
          <w:sz w:val="24"/>
        </w:rPr>
      </w:pPr>
      <w:r>
        <w:rPr>
          <w:rFonts w:ascii="Times New Roman" w:hAnsi="Times New Roman"/>
          <w:b/>
          <w:sz w:val="24"/>
        </w:rPr>
        <w:t>Data Analysis and D</w:t>
      </w:r>
      <w:r w:rsidRPr="00420ED2">
        <w:rPr>
          <w:rFonts w:ascii="Times New Roman" w:hAnsi="Times New Roman"/>
          <w:b/>
          <w:sz w:val="24"/>
        </w:rPr>
        <w:t>iscussion</w:t>
      </w:r>
      <w:r>
        <w:rPr>
          <w:rFonts w:ascii="Times New Roman" w:hAnsi="Times New Roman"/>
          <w:b/>
          <w:sz w:val="24"/>
        </w:rPr>
        <w:t xml:space="preserve"> of Results</w:t>
      </w:r>
    </w:p>
    <w:p w:rsidR="006161CA" w:rsidRPr="00420ED2" w:rsidRDefault="006161CA" w:rsidP="006161CA">
      <w:pPr>
        <w:pStyle w:val="BodyTextIndent"/>
        <w:spacing w:line="360" w:lineRule="auto"/>
        <w:ind w:firstLine="0"/>
        <w:rPr>
          <w:rFonts w:ascii="Times New Roman" w:hAnsi="Times New Roman"/>
          <w:b/>
          <w:sz w:val="24"/>
        </w:rPr>
      </w:pPr>
      <w:r>
        <w:rPr>
          <w:rFonts w:ascii="Times New Roman" w:hAnsi="Times New Roman"/>
          <w:b/>
          <w:sz w:val="24"/>
        </w:rPr>
        <w:t>4.1</w:t>
      </w:r>
      <w:r>
        <w:rPr>
          <w:rFonts w:ascii="Times New Roman" w:hAnsi="Times New Roman"/>
          <w:b/>
          <w:sz w:val="24"/>
        </w:rPr>
        <w:tab/>
        <w:t>Data A</w:t>
      </w:r>
      <w:r w:rsidRPr="00420ED2">
        <w:rPr>
          <w:rFonts w:ascii="Times New Roman" w:hAnsi="Times New Roman"/>
          <w:b/>
          <w:sz w:val="24"/>
        </w:rPr>
        <w:t>nalysis</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b/>
          <w:sz w:val="24"/>
        </w:rPr>
        <w:tab/>
      </w:r>
      <w:r w:rsidRPr="00420ED2">
        <w:rPr>
          <w:rFonts w:ascii="Times New Roman" w:hAnsi="Times New Roman"/>
          <w:sz w:val="24"/>
        </w:rPr>
        <w:t xml:space="preserve">This chapter deals with the methods used in data analysis and </w:t>
      </w:r>
      <w:r>
        <w:rPr>
          <w:rFonts w:ascii="Times New Roman" w:hAnsi="Times New Roman"/>
          <w:sz w:val="24"/>
        </w:rPr>
        <w:t>the</w:t>
      </w:r>
      <w:r w:rsidRPr="00420ED2">
        <w:rPr>
          <w:rFonts w:ascii="Times New Roman" w:hAnsi="Times New Roman"/>
          <w:sz w:val="24"/>
        </w:rPr>
        <w:t xml:space="preserve"> methods </w:t>
      </w:r>
      <w:r>
        <w:rPr>
          <w:rFonts w:ascii="Times New Roman" w:hAnsi="Times New Roman"/>
          <w:sz w:val="24"/>
        </w:rPr>
        <w:t>are</w:t>
      </w:r>
      <w:r w:rsidRPr="00420ED2">
        <w:rPr>
          <w:rFonts w:ascii="Times New Roman" w:hAnsi="Times New Roman"/>
          <w:sz w:val="24"/>
        </w:rPr>
        <w:t xml:space="preserve"> Wilcoxon Rank Sum Test and the chi-square test.</w:t>
      </w:r>
    </w:p>
    <w:p w:rsidR="006161CA" w:rsidRPr="00420ED2" w:rsidRDefault="006161CA" w:rsidP="006161CA">
      <w:pPr>
        <w:pStyle w:val="BodyTextIndent"/>
        <w:spacing w:line="360" w:lineRule="auto"/>
        <w:ind w:firstLine="0"/>
        <w:rPr>
          <w:rFonts w:ascii="Times New Roman" w:hAnsi="Times New Roman"/>
          <w:b/>
          <w:sz w:val="24"/>
        </w:rPr>
      </w:pPr>
      <w:r>
        <w:rPr>
          <w:rFonts w:ascii="Times New Roman" w:hAnsi="Times New Roman"/>
          <w:b/>
          <w:sz w:val="24"/>
        </w:rPr>
        <w:t>4.2</w:t>
      </w:r>
      <w:r>
        <w:rPr>
          <w:rFonts w:ascii="Times New Roman" w:hAnsi="Times New Roman"/>
          <w:b/>
          <w:sz w:val="24"/>
        </w:rPr>
        <w:tab/>
      </w:r>
      <w:r w:rsidRPr="00420ED2">
        <w:rPr>
          <w:rFonts w:ascii="Times New Roman" w:hAnsi="Times New Roman"/>
          <w:b/>
          <w:sz w:val="24"/>
        </w:rPr>
        <w:t>Wilcoxon Rank Sum Test</w:t>
      </w:r>
    </w:p>
    <w:p w:rsidR="006161CA" w:rsidRDefault="006161CA" w:rsidP="006161CA">
      <w:pPr>
        <w:pStyle w:val="BodyTextIndent"/>
        <w:ind w:firstLine="0"/>
        <w:rPr>
          <w:rFonts w:ascii="Times New Roman" w:hAnsi="Times New Roman"/>
          <w:sz w:val="24"/>
        </w:rPr>
      </w:pPr>
      <w:r w:rsidRPr="00420ED2">
        <w:rPr>
          <w:rFonts w:ascii="Times New Roman" w:hAnsi="Times New Roman"/>
          <w:sz w:val="24"/>
        </w:rPr>
        <w:tab/>
        <w:t xml:space="preserve">To compare the birth and death of males and female </w:t>
      </w:r>
      <w:r>
        <w:rPr>
          <w:rFonts w:ascii="Times New Roman" w:hAnsi="Times New Roman"/>
          <w:sz w:val="24"/>
        </w:rPr>
        <w:t xml:space="preserve">infants </w:t>
      </w:r>
      <w:r w:rsidRPr="00420ED2">
        <w:rPr>
          <w:rFonts w:ascii="Times New Roman" w:hAnsi="Times New Roman"/>
          <w:sz w:val="24"/>
        </w:rPr>
        <w:t xml:space="preserve">in order to know whether there is significance yearly difference in their birth and mortality.  The statistical tool </w:t>
      </w:r>
      <w:r>
        <w:rPr>
          <w:rFonts w:ascii="Times New Roman" w:hAnsi="Times New Roman"/>
          <w:sz w:val="24"/>
        </w:rPr>
        <w:t>used for the</w:t>
      </w:r>
      <w:r w:rsidRPr="00420ED2">
        <w:rPr>
          <w:rFonts w:ascii="Times New Roman" w:hAnsi="Times New Roman"/>
          <w:sz w:val="24"/>
        </w:rPr>
        <w:t xml:space="preserve"> analysis is the Wilcoxon Rank</w:t>
      </w:r>
      <w:r>
        <w:rPr>
          <w:rFonts w:ascii="Times New Roman" w:hAnsi="Times New Roman"/>
          <w:sz w:val="24"/>
        </w:rPr>
        <w:t xml:space="preserve"> </w:t>
      </w:r>
      <w:r w:rsidRPr="00420ED2">
        <w:rPr>
          <w:rFonts w:ascii="Times New Roman" w:hAnsi="Times New Roman"/>
          <w:sz w:val="24"/>
        </w:rPr>
        <w:t xml:space="preserve">sum Test. </w:t>
      </w:r>
    </w:p>
    <w:p w:rsidR="006161CA" w:rsidRPr="00420ED2" w:rsidRDefault="006161CA" w:rsidP="006161CA">
      <w:pPr>
        <w:pStyle w:val="BodyTextIndent"/>
        <w:spacing w:line="360" w:lineRule="auto"/>
        <w:ind w:left="720" w:hanging="720"/>
        <w:rPr>
          <w:rFonts w:ascii="Times New Roman" w:hAnsi="Times New Roman"/>
          <w:b/>
          <w:sz w:val="24"/>
        </w:rPr>
      </w:pPr>
      <w:r>
        <w:rPr>
          <w:rFonts w:ascii="Times New Roman" w:hAnsi="Times New Roman"/>
          <w:b/>
          <w:sz w:val="24"/>
        </w:rPr>
        <w:t>Table 4.1:</w:t>
      </w:r>
      <w:r>
        <w:rPr>
          <w:rFonts w:ascii="Times New Roman" w:hAnsi="Times New Roman"/>
          <w:b/>
          <w:sz w:val="24"/>
        </w:rPr>
        <w:tab/>
        <w:t>Record Birth f</w:t>
      </w:r>
      <w:r w:rsidRPr="00420ED2">
        <w:rPr>
          <w:rFonts w:ascii="Times New Roman" w:hAnsi="Times New Roman"/>
          <w:b/>
          <w:sz w:val="24"/>
        </w:rPr>
        <w:t xml:space="preserve">or </w:t>
      </w:r>
      <w:r>
        <w:rPr>
          <w:rFonts w:ascii="Times New Roman" w:hAnsi="Times New Roman"/>
          <w:b/>
          <w:sz w:val="24"/>
        </w:rPr>
        <w:t>Male a</w:t>
      </w:r>
      <w:r w:rsidRPr="00420ED2">
        <w:rPr>
          <w:rFonts w:ascii="Times New Roman" w:hAnsi="Times New Roman"/>
          <w:b/>
          <w:sz w:val="24"/>
        </w:rPr>
        <w:t xml:space="preserve">nd Female Infants </w:t>
      </w:r>
      <w:r>
        <w:rPr>
          <w:rFonts w:ascii="Times New Roman" w:hAnsi="Times New Roman"/>
          <w:b/>
          <w:sz w:val="24"/>
        </w:rPr>
        <w:t>in e</w:t>
      </w:r>
      <w:r w:rsidRPr="00420ED2">
        <w:rPr>
          <w:rFonts w:ascii="Times New Roman" w:hAnsi="Times New Roman"/>
          <w:b/>
          <w:sz w:val="24"/>
        </w:rPr>
        <w:t>ach Year</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240"/>
        <w:gridCol w:w="3967"/>
      </w:tblGrid>
      <w:tr w:rsidR="006161CA" w:rsidRPr="00626BCC" w:rsidTr="006161CA">
        <w:tc>
          <w:tcPr>
            <w:tcW w:w="1548" w:type="dxa"/>
          </w:tcPr>
          <w:p w:rsidR="006161CA" w:rsidRPr="00626BCC" w:rsidRDefault="006161CA" w:rsidP="006161CA">
            <w:pPr>
              <w:pStyle w:val="BodyTextIndent"/>
              <w:spacing w:line="360" w:lineRule="auto"/>
              <w:ind w:firstLine="0"/>
              <w:jc w:val="center"/>
              <w:rPr>
                <w:rFonts w:ascii="Times New Roman" w:hAnsi="Times New Roman"/>
                <w:b/>
                <w:sz w:val="22"/>
              </w:rPr>
            </w:pPr>
            <w:r w:rsidRPr="00626BCC">
              <w:rPr>
                <w:rFonts w:ascii="Times New Roman" w:hAnsi="Times New Roman"/>
                <w:b/>
                <w:sz w:val="22"/>
                <w:szCs w:val="22"/>
              </w:rPr>
              <w:t>Years</w:t>
            </w:r>
          </w:p>
        </w:tc>
        <w:tc>
          <w:tcPr>
            <w:tcW w:w="3240" w:type="dxa"/>
          </w:tcPr>
          <w:p w:rsidR="006161CA" w:rsidRPr="00626BCC" w:rsidRDefault="006161CA" w:rsidP="006161CA">
            <w:pPr>
              <w:pStyle w:val="BodyTextIndent"/>
              <w:spacing w:line="360" w:lineRule="auto"/>
              <w:ind w:firstLine="0"/>
              <w:jc w:val="center"/>
              <w:rPr>
                <w:rFonts w:ascii="Times New Roman" w:hAnsi="Times New Roman"/>
                <w:b/>
                <w:sz w:val="22"/>
              </w:rPr>
            </w:pPr>
            <w:r w:rsidRPr="00626BCC">
              <w:rPr>
                <w:rFonts w:ascii="Times New Roman" w:hAnsi="Times New Roman"/>
                <w:b/>
                <w:sz w:val="22"/>
                <w:szCs w:val="22"/>
              </w:rPr>
              <w:t>Nu</w:t>
            </w:r>
            <w:r>
              <w:rPr>
                <w:rFonts w:ascii="Times New Roman" w:hAnsi="Times New Roman"/>
                <w:b/>
                <w:sz w:val="22"/>
                <w:szCs w:val="22"/>
              </w:rPr>
              <w:t>mber of M</w:t>
            </w:r>
            <w:r w:rsidRPr="00626BCC">
              <w:rPr>
                <w:rFonts w:ascii="Times New Roman" w:hAnsi="Times New Roman"/>
                <w:b/>
                <w:sz w:val="22"/>
                <w:szCs w:val="22"/>
              </w:rPr>
              <w:t>ale</w:t>
            </w:r>
          </w:p>
        </w:tc>
        <w:tc>
          <w:tcPr>
            <w:tcW w:w="3967" w:type="dxa"/>
          </w:tcPr>
          <w:p w:rsidR="006161CA" w:rsidRPr="00626BCC" w:rsidRDefault="006161CA" w:rsidP="006161CA">
            <w:pPr>
              <w:pStyle w:val="BodyTextIndent"/>
              <w:spacing w:line="360" w:lineRule="auto"/>
              <w:ind w:firstLine="0"/>
              <w:jc w:val="center"/>
              <w:rPr>
                <w:rFonts w:ascii="Times New Roman" w:hAnsi="Times New Roman"/>
                <w:b/>
                <w:sz w:val="22"/>
              </w:rPr>
            </w:pPr>
            <w:r>
              <w:rPr>
                <w:rFonts w:ascii="Times New Roman" w:hAnsi="Times New Roman"/>
                <w:b/>
                <w:sz w:val="22"/>
                <w:szCs w:val="22"/>
              </w:rPr>
              <w:t>Number of F</w:t>
            </w:r>
            <w:r w:rsidRPr="00626BCC">
              <w:rPr>
                <w:rFonts w:ascii="Times New Roman" w:hAnsi="Times New Roman"/>
                <w:b/>
                <w:sz w:val="22"/>
                <w:szCs w:val="22"/>
              </w:rPr>
              <w:t>emale</w:t>
            </w:r>
          </w:p>
        </w:tc>
      </w:tr>
      <w:tr w:rsidR="006161CA" w:rsidRPr="00626BCC" w:rsidTr="006161CA">
        <w:tc>
          <w:tcPr>
            <w:tcW w:w="1548" w:type="dxa"/>
          </w:tcPr>
          <w:p w:rsidR="006161CA" w:rsidRPr="00626BCC" w:rsidRDefault="006161CA" w:rsidP="006161CA">
            <w:pPr>
              <w:pStyle w:val="BodyTextIndent"/>
              <w:ind w:firstLine="0"/>
              <w:jc w:val="center"/>
              <w:rPr>
                <w:rFonts w:ascii="Times New Roman" w:hAnsi="Times New Roman"/>
                <w:sz w:val="22"/>
              </w:rPr>
            </w:pPr>
            <w:r>
              <w:rPr>
                <w:rFonts w:ascii="Times New Roman" w:hAnsi="Times New Roman"/>
                <w:sz w:val="22"/>
                <w:szCs w:val="22"/>
              </w:rPr>
              <w:t>2015</w:t>
            </w:r>
          </w:p>
          <w:p w:rsidR="006161CA" w:rsidRPr="00626BCC" w:rsidRDefault="006161CA" w:rsidP="006161CA">
            <w:pPr>
              <w:pStyle w:val="BodyTextIndent"/>
              <w:ind w:firstLine="0"/>
              <w:jc w:val="center"/>
              <w:rPr>
                <w:rFonts w:ascii="Times New Roman" w:hAnsi="Times New Roman"/>
                <w:sz w:val="22"/>
              </w:rPr>
            </w:pPr>
            <w:r>
              <w:rPr>
                <w:rFonts w:ascii="Times New Roman" w:hAnsi="Times New Roman"/>
                <w:sz w:val="22"/>
                <w:szCs w:val="22"/>
              </w:rPr>
              <w:t>2016</w:t>
            </w:r>
          </w:p>
          <w:p w:rsidR="006161CA" w:rsidRPr="00626BCC" w:rsidRDefault="006161CA" w:rsidP="006161CA">
            <w:pPr>
              <w:pStyle w:val="BodyTextIndent"/>
              <w:ind w:firstLine="0"/>
              <w:jc w:val="center"/>
              <w:rPr>
                <w:rFonts w:ascii="Times New Roman" w:hAnsi="Times New Roman"/>
                <w:sz w:val="22"/>
              </w:rPr>
            </w:pPr>
            <w:r>
              <w:rPr>
                <w:rFonts w:ascii="Times New Roman" w:hAnsi="Times New Roman"/>
                <w:sz w:val="22"/>
                <w:szCs w:val="22"/>
              </w:rPr>
              <w:t>2017</w:t>
            </w:r>
          </w:p>
          <w:p w:rsidR="006161CA" w:rsidRPr="00626BCC" w:rsidRDefault="006161CA" w:rsidP="006161CA">
            <w:pPr>
              <w:pStyle w:val="BodyTextIndent"/>
              <w:ind w:firstLine="0"/>
              <w:jc w:val="center"/>
              <w:rPr>
                <w:rFonts w:ascii="Times New Roman" w:hAnsi="Times New Roman"/>
                <w:sz w:val="22"/>
              </w:rPr>
            </w:pPr>
            <w:r>
              <w:rPr>
                <w:rFonts w:ascii="Times New Roman" w:hAnsi="Times New Roman"/>
                <w:sz w:val="22"/>
                <w:szCs w:val="22"/>
              </w:rPr>
              <w:t>2018</w:t>
            </w:r>
          </w:p>
          <w:p w:rsidR="006161CA" w:rsidRPr="00626BCC" w:rsidRDefault="006161CA" w:rsidP="006161CA">
            <w:pPr>
              <w:pStyle w:val="BodyTextIndent"/>
              <w:ind w:firstLine="0"/>
              <w:jc w:val="center"/>
              <w:rPr>
                <w:rFonts w:ascii="Times New Roman" w:hAnsi="Times New Roman"/>
                <w:sz w:val="22"/>
              </w:rPr>
            </w:pPr>
            <w:r>
              <w:rPr>
                <w:rFonts w:ascii="Times New Roman" w:hAnsi="Times New Roman"/>
                <w:sz w:val="22"/>
                <w:szCs w:val="22"/>
              </w:rPr>
              <w:t>2019</w:t>
            </w:r>
          </w:p>
          <w:p w:rsidR="006161CA" w:rsidRPr="00626BCC" w:rsidRDefault="006161CA" w:rsidP="006161CA">
            <w:pPr>
              <w:pStyle w:val="BodyTextIndent"/>
              <w:ind w:firstLine="0"/>
              <w:jc w:val="center"/>
              <w:rPr>
                <w:rFonts w:ascii="Times New Roman" w:hAnsi="Times New Roman"/>
                <w:sz w:val="22"/>
              </w:rPr>
            </w:pPr>
            <w:r>
              <w:rPr>
                <w:rFonts w:ascii="Times New Roman" w:hAnsi="Times New Roman"/>
                <w:sz w:val="22"/>
                <w:szCs w:val="22"/>
              </w:rPr>
              <w:t>2020</w:t>
            </w:r>
          </w:p>
          <w:p w:rsidR="006161CA" w:rsidRPr="00626BCC" w:rsidRDefault="006161CA" w:rsidP="006161CA">
            <w:pPr>
              <w:pStyle w:val="BodyTextIndent"/>
              <w:ind w:firstLine="0"/>
              <w:jc w:val="center"/>
              <w:rPr>
                <w:rFonts w:ascii="Times New Roman" w:hAnsi="Times New Roman"/>
                <w:sz w:val="22"/>
              </w:rPr>
            </w:pPr>
            <w:r>
              <w:rPr>
                <w:rFonts w:ascii="Times New Roman" w:hAnsi="Times New Roman"/>
                <w:sz w:val="22"/>
                <w:szCs w:val="22"/>
              </w:rPr>
              <w:t>2021</w:t>
            </w:r>
          </w:p>
          <w:p w:rsidR="006161CA" w:rsidRPr="00626BCC" w:rsidRDefault="006161CA" w:rsidP="006161CA">
            <w:pPr>
              <w:pStyle w:val="BodyTextIndent"/>
              <w:ind w:firstLine="0"/>
              <w:jc w:val="center"/>
              <w:rPr>
                <w:rFonts w:ascii="Times New Roman" w:hAnsi="Times New Roman"/>
                <w:sz w:val="22"/>
              </w:rPr>
            </w:pPr>
            <w:r>
              <w:rPr>
                <w:rFonts w:ascii="Times New Roman" w:hAnsi="Times New Roman"/>
                <w:sz w:val="22"/>
                <w:szCs w:val="22"/>
              </w:rPr>
              <w:t>2022</w:t>
            </w:r>
          </w:p>
          <w:p w:rsidR="006161CA" w:rsidRPr="00626BCC" w:rsidRDefault="006161CA" w:rsidP="006161CA">
            <w:pPr>
              <w:pStyle w:val="BodyTextIndent"/>
              <w:ind w:firstLine="0"/>
              <w:jc w:val="center"/>
              <w:rPr>
                <w:rFonts w:ascii="Times New Roman" w:hAnsi="Times New Roman"/>
                <w:sz w:val="22"/>
              </w:rPr>
            </w:pPr>
            <w:r>
              <w:rPr>
                <w:rFonts w:ascii="Times New Roman" w:hAnsi="Times New Roman"/>
                <w:sz w:val="22"/>
                <w:szCs w:val="22"/>
              </w:rPr>
              <w:t>2023</w:t>
            </w:r>
          </w:p>
          <w:p w:rsidR="006161CA" w:rsidRPr="00626BCC" w:rsidRDefault="006161CA" w:rsidP="006161CA">
            <w:pPr>
              <w:pStyle w:val="BodyTextIndent"/>
              <w:ind w:firstLine="0"/>
              <w:jc w:val="center"/>
              <w:rPr>
                <w:rFonts w:ascii="Times New Roman" w:hAnsi="Times New Roman"/>
                <w:sz w:val="22"/>
              </w:rPr>
            </w:pPr>
            <w:r>
              <w:rPr>
                <w:rFonts w:ascii="Times New Roman" w:hAnsi="Times New Roman"/>
                <w:sz w:val="22"/>
                <w:szCs w:val="22"/>
              </w:rPr>
              <w:t>2024</w:t>
            </w:r>
          </w:p>
        </w:tc>
        <w:tc>
          <w:tcPr>
            <w:tcW w:w="3240" w:type="dxa"/>
          </w:tcPr>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1258</w:t>
            </w:r>
          </w:p>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1084</w:t>
            </w:r>
          </w:p>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1016</w:t>
            </w:r>
          </w:p>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1102</w:t>
            </w:r>
          </w:p>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1444</w:t>
            </w:r>
          </w:p>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1341</w:t>
            </w:r>
          </w:p>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1163</w:t>
            </w:r>
          </w:p>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1313</w:t>
            </w:r>
          </w:p>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1337</w:t>
            </w:r>
          </w:p>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1513</w:t>
            </w:r>
          </w:p>
        </w:tc>
        <w:tc>
          <w:tcPr>
            <w:tcW w:w="3967" w:type="dxa"/>
          </w:tcPr>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1245</w:t>
            </w:r>
          </w:p>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1098</w:t>
            </w:r>
          </w:p>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1051</w:t>
            </w:r>
          </w:p>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1080</w:t>
            </w:r>
          </w:p>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1418</w:t>
            </w:r>
          </w:p>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1404</w:t>
            </w:r>
          </w:p>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1141</w:t>
            </w:r>
          </w:p>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1212</w:t>
            </w:r>
          </w:p>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1479</w:t>
            </w:r>
          </w:p>
          <w:p w:rsidR="006161CA" w:rsidRPr="00626BCC" w:rsidRDefault="006161CA" w:rsidP="006161CA">
            <w:pPr>
              <w:pStyle w:val="BodyTextIndent"/>
              <w:ind w:firstLine="0"/>
              <w:jc w:val="center"/>
              <w:rPr>
                <w:rFonts w:ascii="Times New Roman" w:hAnsi="Times New Roman"/>
                <w:sz w:val="22"/>
              </w:rPr>
            </w:pPr>
            <w:r w:rsidRPr="00626BCC">
              <w:rPr>
                <w:rFonts w:ascii="Times New Roman" w:hAnsi="Times New Roman"/>
                <w:sz w:val="22"/>
                <w:szCs w:val="22"/>
              </w:rPr>
              <w:t>1427</w:t>
            </w:r>
          </w:p>
        </w:tc>
      </w:tr>
      <w:tr w:rsidR="006161CA" w:rsidRPr="00626BCC" w:rsidTr="006161CA">
        <w:tc>
          <w:tcPr>
            <w:tcW w:w="1548" w:type="dxa"/>
          </w:tcPr>
          <w:p w:rsidR="006161CA" w:rsidRPr="00626BCC" w:rsidRDefault="006161CA" w:rsidP="006161CA">
            <w:pPr>
              <w:pStyle w:val="BodyTextIndent"/>
              <w:ind w:firstLine="0"/>
              <w:jc w:val="center"/>
              <w:rPr>
                <w:rFonts w:ascii="Times New Roman" w:hAnsi="Times New Roman"/>
                <w:b/>
                <w:sz w:val="22"/>
              </w:rPr>
            </w:pPr>
            <w:r w:rsidRPr="00626BCC">
              <w:rPr>
                <w:rFonts w:ascii="Times New Roman" w:hAnsi="Times New Roman"/>
                <w:b/>
                <w:sz w:val="22"/>
                <w:szCs w:val="22"/>
              </w:rPr>
              <w:t>TOTAL</w:t>
            </w:r>
          </w:p>
        </w:tc>
        <w:tc>
          <w:tcPr>
            <w:tcW w:w="3240" w:type="dxa"/>
          </w:tcPr>
          <w:p w:rsidR="006161CA" w:rsidRPr="00626BCC" w:rsidRDefault="006161CA" w:rsidP="006161CA">
            <w:pPr>
              <w:pStyle w:val="BodyTextIndent"/>
              <w:ind w:firstLine="0"/>
              <w:jc w:val="center"/>
              <w:rPr>
                <w:rFonts w:ascii="Times New Roman" w:hAnsi="Times New Roman"/>
                <w:b/>
                <w:sz w:val="22"/>
              </w:rPr>
            </w:pPr>
            <w:r w:rsidRPr="00626BCC">
              <w:rPr>
                <w:rFonts w:ascii="Times New Roman" w:hAnsi="Times New Roman"/>
                <w:b/>
                <w:sz w:val="22"/>
                <w:szCs w:val="22"/>
              </w:rPr>
              <w:t>12571</w:t>
            </w:r>
          </w:p>
        </w:tc>
        <w:tc>
          <w:tcPr>
            <w:tcW w:w="3967" w:type="dxa"/>
          </w:tcPr>
          <w:p w:rsidR="006161CA" w:rsidRPr="00626BCC" w:rsidRDefault="006161CA" w:rsidP="006161CA">
            <w:pPr>
              <w:pStyle w:val="BodyTextIndent"/>
              <w:ind w:firstLine="0"/>
              <w:jc w:val="center"/>
              <w:rPr>
                <w:rFonts w:ascii="Times New Roman" w:hAnsi="Times New Roman"/>
                <w:b/>
                <w:sz w:val="22"/>
              </w:rPr>
            </w:pPr>
            <w:r w:rsidRPr="00626BCC">
              <w:rPr>
                <w:rFonts w:ascii="Times New Roman" w:hAnsi="Times New Roman"/>
                <w:b/>
                <w:sz w:val="22"/>
                <w:szCs w:val="22"/>
              </w:rPr>
              <w:t>12555</w:t>
            </w:r>
          </w:p>
        </w:tc>
      </w:tr>
    </w:tbl>
    <w:p w:rsidR="006161CA" w:rsidRDefault="006161CA" w:rsidP="006161CA">
      <w:pPr>
        <w:pStyle w:val="BodyTextIndent"/>
        <w:ind w:firstLine="0"/>
        <w:rPr>
          <w:rFonts w:ascii="Times New Roman" w:hAnsi="Times New Roman"/>
          <w:b/>
          <w:sz w:val="24"/>
        </w:rPr>
      </w:pPr>
    </w:p>
    <w:p w:rsidR="006161CA" w:rsidRDefault="006161CA" w:rsidP="006161CA">
      <w:pPr>
        <w:pStyle w:val="BodyTextIndent"/>
        <w:ind w:firstLine="0"/>
        <w:rPr>
          <w:rFonts w:ascii="Times New Roman" w:hAnsi="Times New Roman"/>
          <w:sz w:val="24"/>
        </w:rPr>
      </w:pPr>
      <w:r w:rsidRPr="00420ED2">
        <w:rPr>
          <w:rFonts w:ascii="Times New Roman" w:hAnsi="Times New Roman"/>
          <w:sz w:val="24"/>
        </w:rPr>
        <w:t>The hypothesis</w:t>
      </w:r>
    </w:p>
    <w:p w:rsidR="006161CA" w:rsidRPr="00420ED2" w:rsidRDefault="006161CA" w:rsidP="006161CA">
      <w:pPr>
        <w:pStyle w:val="BodyTextIndent"/>
        <w:ind w:firstLine="0"/>
        <w:rPr>
          <w:rFonts w:ascii="Times New Roman" w:hAnsi="Times New Roman"/>
          <w:sz w:val="24"/>
        </w:rPr>
      </w:pPr>
      <w:r>
        <w:rPr>
          <w:rFonts w:ascii="Times New Roman" w:hAnsi="Times New Roman"/>
          <w:sz w:val="24"/>
        </w:rPr>
        <w:t xml:space="preserve"> </w:t>
      </w:r>
      <m:oMath>
        <m:sSub>
          <m:sSubPr>
            <m:ctrlPr>
              <w:rPr>
                <w:rFonts w:ascii="Cambria Math" w:hAnsi="Cambria Math"/>
                <w:i/>
                <w:sz w:val="24"/>
              </w:rPr>
            </m:ctrlPr>
          </m:sSubPr>
          <m:e>
            <m:r>
              <w:rPr>
                <w:rFonts w:ascii="Cambria Math" w:hAnsi="Cambria Math"/>
                <w:sz w:val="24"/>
              </w:rPr>
              <m:t>H</m:t>
            </m:r>
          </m:e>
          <m:sub>
            <m:r>
              <w:rPr>
                <w:rFonts w:ascii="Cambria Math" w:hAnsi="Cambria Math"/>
                <w:sz w:val="24"/>
              </w:rPr>
              <m:t>0</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μ</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μ</m:t>
            </m:r>
          </m:e>
          <m:sub>
            <m:r>
              <w:rPr>
                <w:rFonts w:ascii="Cambria Math" w:hAnsi="Cambria Math"/>
                <w:sz w:val="24"/>
              </w:rPr>
              <m:t>2</m:t>
            </m:r>
          </m:sub>
        </m:sSub>
      </m:oMath>
      <w:r>
        <w:rPr>
          <w:rFonts w:ascii="Times New Roman" w:hAnsi="Times New Roman"/>
          <w:sz w:val="24"/>
        </w:rPr>
        <w:t xml:space="preserve"> (There is no significant</w:t>
      </w:r>
      <w:r w:rsidRPr="00420ED2">
        <w:rPr>
          <w:rFonts w:ascii="Times New Roman" w:hAnsi="Times New Roman"/>
          <w:sz w:val="24"/>
        </w:rPr>
        <w:t xml:space="preserve"> difference in the birth of male and female infants).</w:t>
      </w:r>
    </w:p>
    <w:p w:rsidR="006161CA" w:rsidRPr="00E93DAB" w:rsidRDefault="006161CA" w:rsidP="006161CA">
      <w:pPr>
        <w:pStyle w:val="BodyTextIndent"/>
        <w:ind w:firstLine="0"/>
        <w:rPr>
          <w:rFonts w:ascii="Times New Roman" w:hAnsi="Times New Roman"/>
          <w:sz w:val="24"/>
        </w:rPr>
      </w:pPr>
      <m:oMath>
        <m:sSub>
          <m:sSubPr>
            <m:ctrlPr>
              <w:rPr>
                <w:rFonts w:ascii="Cambria Math" w:hAnsi="Cambria Math"/>
                <w:i/>
                <w:sz w:val="24"/>
              </w:rPr>
            </m:ctrlPr>
          </m:sSubPr>
          <m:e>
            <m:r>
              <w:rPr>
                <w:rFonts w:ascii="Cambria Math" w:hAnsi="Cambria Math"/>
                <w:sz w:val="24"/>
              </w:rPr>
              <m:t>H</m:t>
            </m:r>
          </m:e>
          <m:sub>
            <m:r>
              <w:rPr>
                <w:rFonts w:ascii="Cambria Math" w:hAnsi="Cambria Math"/>
                <w:sz w:val="24"/>
              </w:rPr>
              <m:t>1</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μ</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μ</m:t>
            </m:r>
          </m:e>
          <m:sub>
            <m:r>
              <w:rPr>
                <w:rFonts w:ascii="Cambria Math" w:hAnsi="Cambria Math"/>
                <w:sz w:val="24"/>
              </w:rPr>
              <m:t>2</m:t>
            </m:r>
          </m:sub>
        </m:sSub>
      </m:oMath>
      <w:r w:rsidRPr="00420ED2">
        <w:rPr>
          <w:rFonts w:ascii="Times New Roman" w:hAnsi="Times New Roman"/>
          <w:sz w:val="24"/>
        </w:rPr>
        <w:t xml:space="preserve"> (There i</w:t>
      </w:r>
      <w:r>
        <w:rPr>
          <w:rFonts w:ascii="Times New Roman" w:hAnsi="Times New Roman"/>
          <w:sz w:val="24"/>
        </w:rPr>
        <w:t xml:space="preserve">s </w:t>
      </w:r>
      <w:r w:rsidRPr="00420ED2">
        <w:rPr>
          <w:rFonts w:ascii="Times New Roman" w:hAnsi="Times New Roman"/>
          <w:sz w:val="24"/>
        </w:rPr>
        <w:t>significance difference in the birth of male and female infants)</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3"/>
        <w:gridCol w:w="1607"/>
        <w:gridCol w:w="1009"/>
        <w:gridCol w:w="1223"/>
        <w:gridCol w:w="1468"/>
      </w:tblGrid>
      <w:tr w:rsidR="006161CA" w:rsidRPr="00E93DAB" w:rsidTr="006161CA">
        <w:trPr>
          <w:cantSplit/>
        </w:trPr>
        <w:tc>
          <w:tcPr>
            <w:tcW w:w="6988" w:type="dxa"/>
            <w:gridSpan w:val="5"/>
            <w:tcBorders>
              <w:top w:val="nil"/>
              <w:left w:val="nil"/>
              <w:bottom w:val="nil"/>
              <w:right w:val="nil"/>
            </w:tcBorders>
            <w:shd w:val="clear" w:color="auto" w:fill="FFFFFF"/>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b/>
                <w:bCs/>
                <w:color w:val="000000"/>
              </w:rPr>
              <w:lastRenderedPageBreak/>
              <w:t>Table 4.2: Ranks</w:t>
            </w:r>
          </w:p>
        </w:tc>
      </w:tr>
      <w:tr w:rsidR="006161CA" w:rsidRPr="00E93DAB" w:rsidTr="006161CA">
        <w:trPr>
          <w:cantSplit/>
        </w:trPr>
        <w:tc>
          <w:tcPr>
            <w:tcW w:w="3288" w:type="dxa"/>
            <w:gridSpan w:val="2"/>
            <w:tcBorders>
              <w:top w:val="single" w:sz="16" w:space="0" w:color="000000"/>
              <w:left w:val="single" w:sz="16" w:space="0" w:color="000000"/>
              <w:bottom w:val="single" w:sz="16" w:space="0" w:color="000000"/>
              <w:right w:val="nil"/>
            </w:tcBorders>
            <w:shd w:val="clear" w:color="auto" w:fill="FFFFFF"/>
          </w:tcPr>
          <w:p w:rsidR="006161CA" w:rsidRPr="00E93DAB" w:rsidRDefault="006161CA" w:rsidP="006161CA">
            <w:pPr>
              <w:autoSpaceDE w:val="0"/>
              <w:autoSpaceDN w:val="0"/>
              <w:adjustRightInd w:val="0"/>
              <w:rPr>
                <w:rFonts w:asciiTheme="majorBidi" w:hAnsiTheme="majorBidi" w:cstheme="majorBidi"/>
              </w:rPr>
            </w:pPr>
          </w:p>
        </w:tc>
        <w:tc>
          <w:tcPr>
            <w:tcW w:w="1009" w:type="dxa"/>
            <w:tcBorders>
              <w:top w:val="single" w:sz="16" w:space="0" w:color="000000"/>
              <w:left w:val="single" w:sz="16" w:space="0" w:color="000000"/>
              <w:bottom w:val="single" w:sz="16" w:space="0" w:color="000000"/>
            </w:tcBorders>
            <w:shd w:val="clear" w:color="auto" w:fill="FFFFFF"/>
          </w:tcPr>
          <w:p w:rsidR="006161CA" w:rsidRPr="00E93DAB" w:rsidRDefault="006161CA" w:rsidP="006161CA">
            <w:pPr>
              <w:autoSpaceDE w:val="0"/>
              <w:autoSpaceDN w:val="0"/>
              <w:adjustRightInd w:val="0"/>
              <w:spacing w:line="320" w:lineRule="atLeast"/>
              <w:ind w:left="60" w:right="60"/>
              <w:jc w:val="center"/>
              <w:rPr>
                <w:rFonts w:asciiTheme="majorBidi" w:hAnsiTheme="majorBidi" w:cstheme="majorBidi"/>
                <w:color w:val="000000"/>
              </w:rPr>
            </w:pPr>
            <w:r w:rsidRPr="00E93DAB">
              <w:rPr>
                <w:rFonts w:asciiTheme="majorBidi" w:hAnsiTheme="majorBidi" w:cstheme="majorBidi"/>
                <w:color w:val="000000"/>
              </w:rPr>
              <w:t>N</w:t>
            </w:r>
          </w:p>
        </w:tc>
        <w:tc>
          <w:tcPr>
            <w:tcW w:w="1223" w:type="dxa"/>
            <w:tcBorders>
              <w:top w:val="single" w:sz="16" w:space="0" w:color="000000"/>
              <w:bottom w:val="single" w:sz="16" w:space="0" w:color="000000"/>
            </w:tcBorders>
            <w:shd w:val="clear" w:color="auto" w:fill="FFFFFF"/>
          </w:tcPr>
          <w:p w:rsidR="006161CA" w:rsidRPr="00E93DAB" w:rsidRDefault="006161CA" w:rsidP="006161CA">
            <w:pPr>
              <w:autoSpaceDE w:val="0"/>
              <w:autoSpaceDN w:val="0"/>
              <w:adjustRightInd w:val="0"/>
              <w:spacing w:line="320" w:lineRule="atLeast"/>
              <w:ind w:left="60" w:right="60"/>
              <w:jc w:val="center"/>
              <w:rPr>
                <w:rFonts w:asciiTheme="majorBidi" w:hAnsiTheme="majorBidi" w:cstheme="majorBidi"/>
                <w:color w:val="000000"/>
              </w:rPr>
            </w:pPr>
            <w:r w:rsidRPr="00E93DAB">
              <w:rPr>
                <w:rFonts w:asciiTheme="majorBidi" w:hAnsiTheme="majorBidi" w:cstheme="majorBidi"/>
                <w:color w:val="000000"/>
              </w:rPr>
              <w:t>Mean Rank</w:t>
            </w:r>
          </w:p>
        </w:tc>
        <w:tc>
          <w:tcPr>
            <w:tcW w:w="1468" w:type="dxa"/>
            <w:tcBorders>
              <w:top w:val="single" w:sz="16" w:space="0" w:color="000000"/>
              <w:bottom w:val="single" w:sz="16" w:space="0" w:color="000000"/>
              <w:right w:val="single" w:sz="16" w:space="0" w:color="000000"/>
            </w:tcBorders>
            <w:shd w:val="clear" w:color="auto" w:fill="FFFFFF"/>
          </w:tcPr>
          <w:p w:rsidR="006161CA" w:rsidRPr="00E93DAB" w:rsidRDefault="006161CA" w:rsidP="006161CA">
            <w:pPr>
              <w:autoSpaceDE w:val="0"/>
              <w:autoSpaceDN w:val="0"/>
              <w:adjustRightInd w:val="0"/>
              <w:spacing w:line="320" w:lineRule="atLeast"/>
              <w:ind w:left="60" w:right="60"/>
              <w:jc w:val="center"/>
              <w:rPr>
                <w:rFonts w:asciiTheme="majorBidi" w:hAnsiTheme="majorBidi" w:cstheme="majorBidi"/>
                <w:color w:val="000000"/>
              </w:rPr>
            </w:pPr>
            <w:r w:rsidRPr="00E93DAB">
              <w:rPr>
                <w:rFonts w:asciiTheme="majorBidi" w:hAnsiTheme="majorBidi" w:cstheme="majorBidi"/>
                <w:color w:val="000000"/>
              </w:rPr>
              <w:t>Sum of Ranks</w:t>
            </w:r>
          </w:p>
        </w:tc>
      </w:tr>
      <w:tr w:rsidR="006161CA" w:rsidRPr="00E93DAB" w:rsidTr="006161CA">
        <w:trPr>
          <w:cantSplit/>
        </w:trPr>
        <w:tc>
          <w:tcPr>
            <w:tcW w:w="1682" w:type="dxa"/>
            <w:vMerge w:val="restart"/>
            <w:tcBorders>
              <w:top w:val="single" w:sz="16" w:space="0" w:color="000000"/>
              <w:left w:val="single" w:sz="16" w:space="0" w:color="000000"/>
              <w:bottom w:val="single" w:sz="16" w:space="0" w:color="000000"/>
              <w:right w:val="nil"/>
            </w:tcBorders>
            <w:shd w:val="clear" w:color="auto" w:fill="FFFFFF"/>
            <w:vAlign w:val="center"/>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Females - Males</w:t>
            </w:r>
          </w:p>
        </w:tc>
        <w:tc>
          <w:tcPr>
            <w:tcW w:w="1606" w:type="dxa"/>
            <w:tcBorders>
              <w:top w:val="single" w:sz="16" w:space="0" w:color="000000"/>
              <w:left w:val="nil"/>
              <w:bottom w:val="nil"/>
              <w:right w:val="single" w:sz="16" w:space="0" w:color="000000"/>
            </w:tcBorders>
            <w:shd w:val="clear" w:color="auto" w:fill="FFFFFF"/>
            <w:vAlign w:val="center"/>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Negative Ranks</w:t>
            </w:r>
          </w:p>
        </w:tc>
        <w:tc>
          <w:tcPr>
            <w:tcW w:w="1009" w:type="dxa"/>
            <w:tcBorders>
              <w:top w:val="single" w:sz="16" w:space="0" w:color="000000"/>
              <w:left w:val="single" w:sz="16" w:space="0" w:color="000000"/>
              <w:bottom w:val="nil"/>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6</w:t>
            </w:r>
            <w:r w:rsidRPr="00E93DAB">
              <w:rPr>
                <w:rFonts w:asciiTheme="majorBidi" w:hAnsiTheme="majorBidi" w:cstheme="majorBidi"/>
                <w:color w:val="000000"/>
                <w:vertAlign w:val="superscript"/>
              </w:rPr>
              <w:t>a</w:t>
            </w:r>
          </w:p>
        </w:tc>
        <w:tc>
          <w:tcPr>
            <w:tcW w:w="1223" w:type="dxa"/>
            <w:tcBorders>
              <w:top w:val="single" w:sz="16" w:space="0" w:color="000000"/>
              <w:bottom w:val="nil"/>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5.00</w:t>
            </w:r>
          </w:p>
        </w:tc>
        <w:tc>
          <w:tcPr>
            <w:tcW w:w="1468" w:type="dxa"/>
            <w:tcBorders>
              <w:top w:val="single" w:sz="16" w:space="0" w:color="000000"/>
              <w:bottom w:val="nil"/>
              <w:right w:val="single" w:sz="16" w:space="0" w:color="000000"/>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30.00</w:t>
            </w:r>
          </w:p>
        </w:tc>
      </w:tr>
      <w:tr w:rsidR="006161CA" w:rsidRPr="00E93DAB" w:rsidTr="006161CA">
        <w:trPr>
          <w:cantSplit/>
        </w:trPr>
        <w:tc>
          <w:tcPr>
            <w:tcW w:w="1682" w:type="dxa"/>
            <w:vMerge/>
            <w:tcBorders>
              <w:top w:val="single" w:sz="16" w:space="0" w:color="000000"/>
              <w:left w:val="single" w:sz="16" w:space="0" w:color="000000"/>
              <w:bottom w:val="single" w:sz="16" w:space="0" w:color="000000"/>
              <w:right w:val="nil"/>
            </w:tcBorders>
            <w:shd w:val="clear" w:color="auto" w:fill="FFFFFF"/>
            <w:vAlign w:val="center"/>
          </w:tcPr>
          <w:p w:rsidR="006161CA" w:rsidRPr="00E93DAB" w:rsidRDefault="006161CA" w:rsidP="006161CA">
            <w:pPr>
              <w:autoSpaceDE w:val="0"/>
              <w:autoSpaceDN w:val="0"/>
              <w:adjustRightInd w:val="0"/>
              <w:rPr>
                <w:rFonts w:asciiTheme="majorBidi" w:hAnsiTheme="majorBidi" w:cstheme="majorBidi"/>
                <w:color w:val="000000"/>
              </w:rPr>
            </w:pPr>
          </w:p>
        </w:tc>
        <w:tc>
          <w:tcPr>
            <w:tcW w:w="1606" w:type="dxa"/>
            <w:tcBorders>
              <w:top w:val="nil"/>
              <w:left w:val="nil"/>
              <w:bottom w:val="nil"/>
              <w:right w:val="single" w:sz="16" w:space="0" w:color="000000"/>
            </w:tcBorders>
            <w:shd w:val="clear" w:color="auto" w:fill="FFFFFF"/>
            <w:vAlign w:val="center"/>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Positive Ranks</w:t>
            </w:r>
          </w:p>
        </w:tc>
        <w:tc>
          <w:tcPr>
            <w:tcW w:w="1009" w:type="dxa"/>
            <w:tcBorders>
              <w:top w:val="nil"/>
              <w:left w:val="single" w:sz="16" w:space="0" w:color="000000"/>
              <w:bottom w:val="nil"/>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4</w:t>
            </w:r>
            <w:r w:rsidRPr="00E93DAB">
              <w:rPr>
                <w:rFonts w:asciiTheme="majorBidi" w:hAnsiTheme="majorBidi" w:cstheme="majorBidi"/>
                <w:color w:val="000000"/>
                <w:vertAlign w:val="superscript"/>
              </w:rPr>
              <w:t>b</w:t>
            </w:r>
          </w:p>
        </w:tc>
        <w:tc>
          <w:tcPr>
            <w:tcW w:w="1223" w:type="dxa"/>
            <w:tcBorders>
              <w:top w:val="nil"/>
              <w:bottom w:val="nil"/>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6.25</w:t>
            </w:r>
          </w:p>
        </w:tc>
        <w:tc>
          <w:tcPr>
            <w:tcW w:w="1468" w:type="dxa"/>
            <w:tcBorders>
              <w:top w:val="nil"/>
              <w:bottom w:val="nil"/>
              <w:right w:val="single" w:sz="16" w:space="0" w:color="000000"/>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25.00</w:t>
            </w:r>
          </w:p>
        </w:tc>
      </w:tr>
      <w:tr w:rsidR="006161CA" w:rsidRPr="00E93DAB" w:rsidTr="006161CA">
        <w:trPr>
          <w:cantSplit/>
        </w:trPr>
        <w:tc>
          <w:tcPr>
            <w:tcW w:w="1682" w:type="dxa"/>
            <w:vMerge/>
            <w:tcBorders>
              <w:top w:val="single" w:sz="16" w:space="0" w:color="000000"/>
              <w:left w:val="single" w:sz="16" w:space="0" w:color="000000"/>
              <w:bottom w:val="single" w:sz="16" w:space="0" w:color="000000"/>
              <w:right w:val="nil"/>
            </w:tcBorders>
            <w:shd w:val="clear" w:color="auto" w:fill="FFFFFF"/>
            <w:vAlign w:val="center"/>
          </w:tcPr>
          <w:p w:rsidR="006161CA" w:rsidRPr="00E93DAB" w:rsidRDefault="006161CA" w:rsidP="006161CA">
            <w:pPr>
              <w:autoSpaceDE w:val="0"/>
              <w:autoSpaceDN w:val="0"/>
              <w:adjustRightInd w:val="0"/>
              <w:rPr>
                <w:rFonts w:asciiTheme="majorBidi" w:hAnsiTheme="majorBidi" w:cstheme="majorBidi"/>
                <w:color w:val="000000"/>
              </w:rPr>
            </w:pPr>
          </w:p>
        </w:tc>
        <w:tc>
          <w:tcPr>
            <w:tcW w:w="1606" w:type="dxa"/>
            <w:tcBorders>
              <w:top w:val="nil"/>
              <w:left w:val="nil"/>
              <w:bottom w:val="nil"/>
              <w:right w:val="single" w:sz="16" w:space="0" w:color="000000"/>
            </w:tcBorders>
            <w:shd w:val="clear" w:color="auto" w:fill="FFFFFF"/>
            <w:vAlign w:val="center"/>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Ties</w:t>
            </w:r>
          </w:p>
        </w:tc>
        <w:tc>
          <w:tcPr>
            <w:tcW w:w="1009" w:type="dxa"/>
            <w:tcBorders>
              <w:top w:val="nil"/>
              <w:left w:val="single" w:sz="16" w:space="0" w:color="000000"/>
              <w:bottom w:val="nil"/>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0</w:t>
            </w:r>
            <w:r w:rsidRPr="00E93DAB">
              <w:rPr>
                <w:rFonts w:asciiTheme="majorBidi" w:hAnsiTheme="majorBidi" w:cstheme="majorBidi"/>
                <w:color w:val="000000"/>
                <w:vertAlign w:val="superscript"/>
              </w:rPr>
              <w:t>c</w:t>
            </w:r>
          </w:p>
        </w:tc>
        <w:tc>
          <w:tcPr>
            <w:tcW w:w="1223" w:type="dxa"/>
            <w:tcBorders>
              <w:top w:val="nil"/>
              <w:bottom w:val="nil"/>
            </w:tcBorders>
            <w:shd w:val="clear" w:color="auto" w:fill="FFFFFF"/>
          </w:tcPr>
          <w:p w:rsidR="006161CA" w:rsidRPr="00E93DAB" w:rsidRDefault="006161CA" w:rsidP="006161CA">
            <w:pPr>
              <w:autoSpaceDE w:val="0"/>
              <w:autoSpaceDN w:val="0"/>
              <w:adjustRightInd w:val="0"/>
              <w:rPr>
                <w:rFonts w:asciiTheme="majorBidi" w:hAnsiTheme="majorBidi" w:cstheme="majorBidi"/>
              </w:rPr>
            </w:pPr>
          </w:p>
        </w:tc>
        <w:tc>
          <w:tcPr>
            <w:tcW w:w="1468" w:type="dxa"/>
            <w:tcBorders>
              <w:top w:val="nil"/>
              <w:bottom w:val="nil"/>
              <w:right w:val="single" w:sz="16" w:space="0" w:color="000000"/>
            </w:tcBorders>
            <w:shd w:val="clear" w:color="auto" w:fill="FFFFFF"/>
          </w:tcPr>
          <w:p w:rsidR="006161CA" w:rsidRPr="00E93DAB" w:rsidRDefault="006161CA" w:rsidP="006161CA">
            <w:pPr>
              <w:autoSpaceDE w:val="0"/>
              <w:autoSpaceDN w:val="0"/>
              <w:adjustRightInd w:val="0"/>
              <w:rPr>
                <w:rFonts w:asciiTheme="majorBidi" w:hAnsiTheme="majorBidi" w:cstheme="majorBidi"/>
              </w:rPr>
            </w:pPr>
          </w:p>
        </w:tc>
      </w:tr>
      <w:tr w:rsidR="006161CA" w:rsidRPr="00E93DAB" w:rsidTr="006161CA">
        <w:trPr>
          <w:cantSplit/>
        </w:trPr>
        <w:tc>
          <w:tcPr>
            <w:tcW w:w="1682" w:type="dxa"/>
            <w:vMerge/>
            <w:tcBorders>
              <w:top w:val="single" w:sz="16" w:space="0" w:color="000000"/>
              <w:left w:val="single" w:sz="16" w:space="0" w:color="000000"/>
              <w:bottom w:val="single" w:sz="16" w:space="0" w:color="000000"/>
              <w:right w:val="nil"/>
            </w:tcBorders>
            <w:shd w:val="clear" w:color="auto" w:fill="FFFFFF"/>
            <w:vAlign w:val="center"/>
          </w:tcPr>
          <w:p w:rsidR="006161CA" w:rsidRPr="00E93DAB" w:rsidRDefault="006161CA" w:rsidP="006161CA">
            <w:pPr>
              <w:autoSpaceDE w:val="0"/>
              <w:autoSpaceDN w:val="0"/>
              <w:adjustRightInd w:val="0"/>
              <w:rPr>
                <w:rFonts w:asciiTheme="majorBidi" w:hAnsiTheme="majorBidi" w:cstheme="majorBidi"/>
              </w:rPr>
            </w:pPr>
          </w:p>
        </w:tc>
        <w:tc>
          <w:tcPr>
            <w:tcW w:w="1606" w:type="dxa"/>
            <w:tcBorders>
              <w:top w:val="nil"/>
              <w:left w:val="nil"/>
              <w:bottom w:val="single" w:sz="16" w:space="0" w:color="000000"/>
              <w:right w:val="single" w:sz="16" w:space="0" w:color="000000"/>
            </w:tcBorders>
            <w:shd w:val="clear" w:color="auto" w:fill="FFFFFF"/>
            <w:vAlign w:val="center"/>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Total</w:t>
            </w:r>
          </w:p>
        </w:tc>
        <w:tc>
          <w:tcPr>
            <w:tcW w:w="1009" w:type="dxa"/>
            <w:tcBorders>
              <w:top w:val="nil"/>
              <w:left w:val="single" w:sz="16" w:space="0" w:color="000000"/>
              <w:bottom w:val="single" w:sz="16" w:space="0" w:color="000000"/>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10</w:t>
            </w:r>
          </w:p>
        </w:tc>
        <w:tc>
          <w:tcPr>
            <w:tcW w:w="1223" w:type="dxa"/>
            <w:tcBorders>
              <w:top w:val="nil"/>
              <w:bottom w:val="single" w:sz="16" w:space="0" w:color="000000"/>
            </w:tcBorders>
            <w:shd w:val="clear" w:color="auto" w:fill="FFFFFF"/>
          </w:tcPr>
          <w:p w:rsidR="006161CA" w:rsidRPr="00E93DAB" w:rsidRDefault="006161CA" w:rsidP="006161CA">
            <w:pPr>
              <w:autoSpaceDE w:val="0"/>
              <w:autoSpaceDN w:val="0"/>
              <w:adjustRightInd w:val="0"/>
              <w:rPr>
                <w:rFonts w:asciiTheme="majorBidi" w:hAnsiTheme="majorBidi" w:cstheme="majorBidi"/>
              </w:rPr>
            </w:pPr>
          </w:p>
        </w:tc>
        <w:tc>
          <w:tcPr>
            <w:tcW w:w="1468" w:type="dxa"/>
            <w:tcBorders>
              <w:top w:val="nil"/>
              <w:bottom w:val="single" w:sz="16" w:space="0" w:color="000000"/>
              <w:right w:val="single" w:sz="16" w:space="0" w:color="000000"/>
            </w:tcBorders>
            <w:shd w:val="clear" w:color="auto" w:fill="FFFFFF"/>
          </w:tcPr>
          <w:p w:rsidR="006161CA" w:rsidRPr="00E93DAB" w:rsidRDefault="006161CA" w:rsidP="006161CA">
            <w:pPr>
              <w:autoSpaceDE w:val="0"/>
              <w:autoSpaceDN w:val="0"/>
              <w:adjustRightInd w:val="0"/>
              <w:rPr>
                <w:rFonts w:asciiTheme="majorBidi" w:hAnsiTheme="majorBidi" w:cstheme="majorBidi"/>
              </w:rPr>
            </w:pPr>
          </w:p>
        </w:tc>
      </w:tr>
      <w:tr w:rsidR="006161CA" w:rsidRPr="00E93DAB" w:rsidTr="006161CA">
        <w:trPr>
          <w:cantSplit/>
        </w:trPr>
        <w:tc>
          <w:tcPr>
            <w:tcW w:w="6988" w:type="dxa"/>
            <w:gridSpan w:val="5"/>
            <w:tcBorders>
              <w:top w:val="nil"/>
              <w:left w:val="nil"/>
              <w:bottom w:val="nil"/>
              <w:right w:val="nil"/>
            </w:tcBorders>
            <w:shd w:val="clear" w:color="auto" w:fill="FFFFFF"/>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a. Females &lt; Males</w:t>
            </w:r>
          </w:p>
        </w:tc>
      </w:tr>
      <w:tr w:rsidR="006161CA" w:rsidRPr="00E93DAB" w:rsidTr="006161CA">
        <w:trPr>
          <w:cantSplit/>
        </w:trPr>
        <w:tc>
          <w:tcPr>
            <w:tcW w:w="6988" w:type="dxa"/>
            <w:gridSpan w:val="5"/>
            <w:tcBorders>
              <w:top w:val="nil"/>
              <w:left w:val="nil"/>
              <w:bottom w:val="nil"/>
              <w:right w:val="nil"/>
            </w:tcBorders>
            <w:shd w:val="clear" w:color="auto" w:fill="FFFFFF"/>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b. Females &gt; Males</w:t>
            </w:r>
          </w:p>
        </w:tc>
      </w:tr>
      <w:tr w:rsidR="006161CA" w:rsidRPr="00E93DAB" w:rsidTr="006161CA">
        <w:trPr>
          <w:cantSplit/>
        </w:trPr>
        <w:tc>
          <w:tcPr>
            <w:tcW w:w="6988" w:type="dxa"/>
            <w:gridSpan w:val="5"/>
            <w:tcBorders>
              <w:top w:val="nil"/>
              <w:left w:val="nil"/>
              <w:bottom w:val="nil"/>
              <w:right w:val="nil"/>
            </w:tcBorders>
            <w:shd w:val="clear" w:color="auto" w:fill="FFFFFF"/>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c. Females = Males</w:t>
            </w:r>
          </w:p>
        </w:tc>
      </w:tr>
    </w:tbl>
    <w:p w:rsidR="006161CA" w:rsidRPr="00A53302" w:rsidRDefault="006161CA" w:rsidP="006161CA">
      <w:pPr>
        <w:autoSpaceDE w:val="0"/>
        <w:autoSpaceDN w:val="0"/>
        <w:adjustRightInd w:val="0"/>
      </w:pPr>
    </w:p>
    <w:tbl>
      <w:tblPr>
        <w:tblW w:w="4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50"/>
        <w:gridCol w:w="2000"/>
      </w:tblGrid>
      <w:tr w:rsidR="006161CA" w:rsidRPr="00E93DAB" w:rsidTr="006161CA">
        <w:trPr>
          <w:cantSplit/>
        </w:trPr>
        <w:tc>
          <w:tcPr>
            <w:tcW w:w="4050" w:type="dxa"/>
            <w:gridSpan w:val="2"/>
            <w:tcBorders>
              <w:top w:val="nil"/>
              <w:left w:val="nil"/>
              <w:bottom w:val="nil"/>
              <w:right w:val="nil"/>
            </w:tcBorders>
            <w:shd w:val="clear" w:color="auto" w:fill="FFFFFF"/>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b/>
                <w:bCs/>
                <w:color w:val="000000"/>
              </w:rPr>
              <w:t xml:space="preserve">Table 4.3: Test </w:t>
            </w:r>
            <w:proofErr w:type="spellStart"/>
            <w:r w:rsidRPr="00E93DAB">
              <w:rPr>
                <w:rFonts w:asciiTheme="majorBidi" w:hAnsiTheme="majorBidi" w:cstheme="majorBidi"/>
                <w:b/>
                <w:bCs/>
                <w:color w:val="000000"/>
              </w:rPr>
              <w:t>Statistics</w:t>
            </w:r>
            <w:r w:rsidRPr="00E93DAB">
              <w:rPr>
                <w:rFonts w:asciiTheme="majorBidi" w:hAnsiTheme="majorBidi" w:cstheme="majorBidi"/>
                <w:b/>
                <w:bCs/>
                <w:color w:val="000000"/>
                <w:vertAlign w:val="superscript"/>
              </w:rPr>
              <w:t>a</w:t>
            </w:r>
            <w:proofErr w:type="spellEnd"/>
          </w:p>
        </w:tc>
      </w:tr>
      <w:tr w:rsidR="006161CA" w:rsidRPr="00E93DAB" w:rsidTr="006161CA">
        <w:trPr>
          <w:cantSplit/>
        </w:trPr>
        <w:tc>
          <w:tcPr>
            <w:tcW w:w="2050" w:type="dxa"/>
            <w:tcBorders>
              <w:top w:val="single" w:sz="16" w:space="0" w:color="000000"/>
              <w:left w:val="single" w:sz="16" w:space="0" w:color="000000"/>
              <w:bottom w:val="single" w:sz="16" w:space="0" w:color="000000"/>
              <w:right w:val="single" w:sz="16" w:space="0" w:color="000000"/>
            </w:tcBorders>
            <w:shd w:val="clear" w:color="auto" w:fill="FFFFFF"/>
          </w:tcPr>
          <w:p w:rsidR="006161CA" w:rsidRPr="00E93DAB" w:rsidRDefault="006161CA" w:rsidP="006161CA">
            <w:pPr>
              <w:autoSpaceDE w:val="0"/>
              <w:autoSpaceDN w:val="0"/>
              <w:adjustRightInd w:val="0"/>
              <w:rPr>
                <w:rFonts w:asciiTheme="majorBidi" w:hAnsiTheme="majorBidi" w:cstheme="majorBidi"/>
              </w:rPr>
            </w:pPr>
          </w:p>
        </w:tc>
        <w:tc>
          <w:tcPr>
            <w:tcW w:w="2000" w:type="dxa"/>
            <w:tcBorders>
              <w:top w:val="single" w:sz="16" w:space="0" w:color="000000"/>
              <w:left w:val="single" w:sz="16" w:space="0" w:color="000000"/>
              <w:bottom w:val="single" w:sz="16" w:space="0" w:color="000000"/>
              <w:right w:val="single" w:sz="16" w:space="0" w:color="000000"/>
            </w:tcBorders>
            <w:shd w:val="clear" w:color="auto" w:fill="FFFFFF"/>
          </w:tcPr>
          <w:p w:rsidR="006161CA" w:rsidRPr="00E93DAB" w:rsidRDefault="006161CA" w:rsidP="006161CA">
            <w:pPr>
              <w:autoSpaceDE w:val="0"/>
              <w:autoSpaceDN w:val="0"/>
              <w:adjustRightInd w:val="0"/>
              <w:spacing w:line="320" w:lineRule="atLeast"/>
              <w:ind w:left="60" w:right="60"/>
              <w:jc w:val="center"/>
              <w:rPr>
                <w:rFonts w:asciiTheme="majorBidi" w:hAnsiTheme="majorBidi" w:cstheme="majorBidi"/>
                <w:color w:val="000000"/>
              </w:rPr>
            </w:pPr>
            <w:r w:rsidRPr="00E93DAB">
              <w:rPr>
                <w:rFonts w:asciiTheme="majorBidi" w:hAnsiTheme="majorBidi" w:cstheme="majorBidi"/>
                <w:color w:val="000000"/>
              </w:rPr>
              <w:t>Females - Males</w:t>
            </w:r>
          </w:p>
        </w:tc>
      </w:tr>
      <w:tr w:rsidR="006161CA" w:rsidRPr="00E93DAB" w:rsidTr="006161CA">
        <w:trPr>
          <w:cantSplit/>
        </w:trPr>
        <w:tc>
          <w:tcPr>
            <w:tcW w:w="2050" w:type="dxa"/>
            <w:tcBorders>
              <w:top w:val="single" w:sz="16" w:space="0" w:color="000000"/>
              <w:left w:val="single" w:sz="16" w:space="0" w:color="000000"/>
              <w:bottom w:val="nil"/>
              <w:right w:val="single" w:sz="16" w:space="0" w:color="000000"/>
            </w:tcBorders>
            <w:shd w:val="clear" w:color="auto" w:fill="FFFFFF"/>
            <w:vAlign w:val="center"/>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Z</w:t>
            </w:r>
          </w:p>
        </w:tc>
        <w:tc>
          <w:tcPr>
            <w:tcW w:w="2000" w:type="dxa"/>
            <w:tcBorders>
              <w:top w:val="single" w:sz="16" w:space="0" w:color="000000"/>
              <w:left w:val="single" w:sz="16" w:space="0" w:color="000000"/>
              <w:bottom w:val="nil"/>
              <w:right w:val="single" w:sz="16" w:space="0" w:color="000000"/>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-.255</w:t>
            </w:r>
            <w:r w:rsidRPr="00E93DAB">
              <w:rPr>
                <w:rFonts w:asciiTheme="majorBidi" w:hAnsiTheme="majorBidi" w:cstheme="majorBidi"/>
                <w:color w:val="000000"/>
                <w:vertAlign w:val="superscript"/>
              </w:rPr>
              <w:t>b</w:t>
            </w:r>
          </w:p>
        </w:tc>
      </w:tr>
      <w:tr w:rsidR="006161CA" w:rsidRPr="00E93DAB" w:rsidTr="006161CA">
        <w:trPr>
          <w:cantSplit/>
        </w:trPr>
        <w:tc>
          <w:tcPr>
            <w:tcW w:w="2050" w:type="dxa"/>
            <w:tcBorders>
              <w:top w:val="nil"/>
              <w:left w:val="single" w:sz="16" w:space="0" w:color="000000"/>
              <w:bottom w:val="single" w:sz="16" w:space="0" w:color="000000"/>
              <w:right w:val="single" w:sz="16" w:space="0" w:color="000000"/>
            </w:tcBorders>
            <w:shd w:val="clear" w:color="auto" w:fill="FFFFFF"/>
            <w:vAlign w:val="center"/>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proofErr w:type="spellStart"/>
            <w:r w:rsidRPr="00E93DAB">
              <w:rPr>
                <w:rFonts w:asciiTheme="majorBidi" w:hAnsiTheme="majorBidi" w:cstheme="majorBidi"/>
                <w:color w:val="000000"/>
              </w:rPr>
              <w:t>Asymp</w:t>
            </w:r>
            <w:proofErr w:type="spellEnd"/>
            <w:r w:rsidRPr="00E93DAB">
              <w:rPr>
                <w:rFonts w:asciiTheme="majorBidi" w:hAnsiTheme="majorBidi" w:cstheme="majorBidi"/>
                <w:color w:val="000000"/>
              </w:rPr>
              <w:t>. Sig. (2-tailed)</w:t>
            </w:r>
          </w:p>
        </w:tc>
        <w:tc>
          <w:tcPr>
            <w:tcW w:w="2000" w:type="dxa"/>
            <w:tcBorders>
              <w:top w:val="nil"/>
              <w:left w:val="single" w:sz="16" w:space="0" w:color="000000"/>
              <w:bottom w:val="single" w:sz="16" w:space="0" w:color="000000"/>
              <w:right w:val="single" w:sz="16" w:space="0" w:color="000000"/>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.799</w:t>
            </w:r>
          </w:p>
        </w:tc>
      </w:tr>
      <w:tr w:rsidR="006161CA" w:rsidRPr="00E93DAB" w:rsidTr="006161CA">
        <w:trPr>
          <w:cantSplit/>
        </w:trPr>
        <w:tc>
          <w:tcPr>
            <w:tcW w:w="4050" w:type="dxa"/>
            <w:gridSpan w:val="2"/>
            <w:tcBorders>
              <w:top w:val="nil"/>
              <w:left w:val="nil"/>
              <w:bottom w:val="nil"/>
              <w:right w:val="nil"/>
            </w:tcBorders>
            <w:shd w:val="clear" w:color="auto" w:fill="FFFFFF"/>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a. Wilcoxon Signed Ranks Test</w:t>
            </w:r>
          </w:p>
        </w:tc>
      </w:tr>
      <w:tr w:rsidR="006161CA" w:rsidRPr="00E93DAB" w:rsidTr="006161CA">
        <w:trPr>
          <w:cantSplit/>
        </w:trPr>
        <w:tc>
          <w:tcPr>
            <w:tcW w:w="4050" w:type="dxa"/>
            <w:gridSpan w:val="2"/>
            <w:tcBorders>
              <w:top w:val="nil"/>
              <w:left w:val="nil"/>
              <w:bottom w:val="nil"/>
              <w:right w:val="nil"/>
            </w:tcBorders>
            <w:shd w:val="clear" w:color="auto" w:fill="FFFFFF"/>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b. Based on positive ranks.</w:t>
            </w:r>
          </w:p>
        </w:tc>
      </w:tr>
    </w:tbl>
    <w:p w:rsidR="006161CA" w:rsidRPr="00A53302" w:rsidRDefault="006161CA" w:rsidP="006161CA">
      <w:pPr>
        <w:autoSpaceDE w:val="0"/>
        <w:autoSpaceDN w:val="0"/>
        <w:adjustRightInd w:val="0"/>
        <w:spacing w:line="400" w:lineRule="atLeast"/>
      </w:pPr>
    </w:p>
    <w:p w:rsidR="006161CA" w:rsidRPr="00E93DAB" w:rsidRDefault="006161CA" w:rsidP="006161CA">
      <w:pPr>
        <w:pStyle w:val="BodyTextIndent"/>
        <w:ind w:firstLine="0"/>
        <w:rPr>
          <w:rFonts w:ascii="Times New Roman" w:hAnsi="Times New Roman"/>
          <w:bCs/>
          <w:sz w:val="24"/>
        </w:rPr>
      </w:pPr>
      <w:r>
        <w:rPr>
          <w:rFonts w:ascii="Times New Roman" w:hAnsi="Times New Roman"/>
          <w:b/>
          <w:sz w:val="24"/>
        </w:rPr>
        <w:t xml:space="preserve">Conclusion: </w:t>
      </w:r>
      <w:r>
        <w:rPr>
          <w:rFonts w:ascii="Times New Roman" w:hAnsi="Times New Roman"/>
          <w:bCs/>
          <w:sz w:val="24"/>
        </w:rPr>
        <w:t xml:space="preserve">Since the p-value obtained from table 4.3 (0.799) is greater than the significance level of 0.05. The null hypothesis would not be rejected and it is therefore concluded that </w:t>
      </w:r>
      <w:r>
        <w:rPr>
          <w:rFonts w:ascii="Times New Roman" w:hAnsi="Times New Roman"/>
          <w:sz w:val="24"/>
        </w:rPr>
        <w:t>there is no significant</w:t>
      </w:r>
      <w:r w:rsidRPr="00420ED2">
        <w:rPr>
          <w:rFonts w:ascii="Times New Roman" w:hAnsi="Times New Roman"/>
          <w:sz w:val="24"/>
        </w:rPr>
        <w:t xml:space="preserve"> difference in the birth of male and female infants</w:t>
      </w:r>
      <w:r>
        <w:rPr>
          <w:rFonts w:ascii="Times New Roman" w:hAnsi="Times New Roman"/>
          <w:sz w:val="24"/>
        </w:rPr>
        <w:t>.</w:t>
      </w:r>
    </w:p>
    <w:p w:rsidR="006161CA" w:rsidRDefault="006161CA" w:rsidP="006161CA">
      <w:pPr>
        <w:pStyle w:val="BodyTextIndent"/>
        <w:ind w:firstLine="0"/>
        <w:rPr>
          <w:rFonts w:ascii="Times New Roman" w:hAnsi="Times New Roman"/>
          <w:b/>
          <w:sz w:val="24"/>
        </w:rPr>
      </w:pPr>
    </w:p>
    <w:p w:rsidR="006161CA" w:rsidRDefault="006161CA" w:rsidP="006161CA">
      <w:pPr>
        <w:pStyle w:val="BodyTextIndent"/>
        <w:spacing w:line="360" w:lineRule="auto"/>
        <w:ind w:firstLine="0"/>
        <w:rPr>
          <w:rFonts w:ascii="Times New Roman" w:hAnsi="Times New Roman"/>
          <w:b/>
          <w:sz w:val="24"/>
        </w:rPr>
      </w:pPr>
    </w:p>
    <w:p w:rsidR="006161CA" w:rsidRDefault="006161CA" w:rsidP="006161CA">
      <w:pPr>
        <w:pStyle w:val="BodyTextIndent"/>
        <w:spacing w:line="360" w:lineRule="auto"/>
        <w:ind w:firstLine="0"/>
        <w:rPr>
          <w:rFonts w:ascii="Times New Roman" w:hAnsi="Times New Roman"/>
          <w:b/>
          <w:sz w:val="24"/>
        </w:rPr>
      </w:pPr>
    </w:p>
    <w:p w:rsidR="006161CA" w:rsidRPr="00A53302" w:rsidRDefault="006161CA" w:rsidP="006161CA">
      <w:pPr>
        <w:pStyle w:val="BodyTextIndent"/>
        <w:spacing w:line="360" w:lineRule="auto"/>
        <w:ind w:firstLine="0"/>
        <w:rPr>
          <w:rFonts w:ascii="Times New Roman" w:hAnsi="Times New Roman"/>
          <w:sz w:val="24"/>
        </w:rPr>
      </w:pPr>
      <w:r>
        <w:rPr>
          <w:rFonts w:ascii="Times New Roman" w:hAnsi="Times New Roman"/>
          <w:b/>
          <w:sz w:val="24"/>
        </w:rPr>
        <w:t>Table 4.4:</w:t>
      </w:r>
      <w:r>
        <w:rPr>
          <w:rFonts w:ascii="Times New Roman" w:hAnsi="Times New Roman"/>
          <w:b/>
          <w:sz w:val="24"/>
        </w:rPr>
        <w:tab/>
        <w:t>Recorded Death for Male a</w:t>
      </w:r>
      <w:r w:rsidRPr="00420ED2">
        <w:rPr>
          <w:rFonts w:ascii="Times New Roman" w:hAnsi="Times New Roman"/>
          <w:b/>
          <w:sz w:val="24"/>
        </w:rPr>
        <w:t>nd Female</w:t>
      </w:r>
      <w:r>
        <w:rPr>
          <w:rFonts w:ascii="Times New Roman" w:hAnsi="Times New Roman"/>
          <w:b/>
          <w:sz w:val="24"/>
        </w:rPr>
        <w:t xml:space="preserve"> Infants in e</w:t>
      </w:r>
      <w:r w:rsidRPr="00420ED2">
        <w:rPr>
          <w:rFonts w:ascii="Times New Roman" w:hAnsi="Times New Roman"/>
          <w:b/>
          <w:sz w:val="24"/>
        </w:rPr>
        <w:t>ach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240"/>
        <w:gridCol w:w="3420"/>
      </w:tblGrid>
      <w:tr w:rsidR="006161CA" w:rsidRPr="00626BCC" w:rsidTr="006161CA">
        <w:tc>
          <w:tcPr>
            <w:tcW w:w="1548" w:type="dxa"/>
          </w:tcPr>
          <w:p w:rsidR="006161CA" w:rsidRPr="00626BCC" w:rsidRDefault="006161CA" w:rsidP="006161CA">
            <w:pPr>
              <w:pStyle w:val="BodyTextIndent"/>
              <w:ind w:firstLine="0"/>
              <w:rPr>
                <w:rFonts w:ascii="Times New Roman" w:hAnsi="Times New Roman"/>
                <w:b/>
                <w:sz w:val="22"/>
              </w:rPr>
            </w:pPr>
            <w:r w:rsidRPr="00626BCC">
              <w:rPr>
                <w:rFonts w:ascii="Times New Roman" w:hAnsi="Times New Roman"/>
                <w:b/>
                <w:sz w:val="22"/>
                <w:szCs w:val="22"/>
              </w:rPr>
              <w:lastRenderedPageBreak/>
              <w:t>YEARS</w:t>
            </w:r>
          </w:p>
        </w:tc>
        <w:tc>
          <w:tcPr>
            <w:tcW w:w="3240" w:type="dxa"/>
          </w:tcPr>
          <w:p w:rsidR="006161CA" w:rsidRPr="00626BCC" w:rsidRDefault="006161CA" w:rsidP="006161CA">
            <w:pPr>
              <w:pStyle w:val="BodyTextIndent"/>
              <w:ind w:firstLine="0"/>
              <w:rPr>
                <w:rFonts w:ascii="Times New Roman" w:hAnsi="Times New Roman"/>
                <w:b/>
                <w:sz w:val="22"/>
              </w:rPr>
            </w:pPr>
            <w:r w:rsidRPr="00626BCC">
              <w:rPr>
                <w:rFonts w:ascii="Times New Roman" w:hAnsi="Times New Roman"/>
                <w:b/>
                <w:sz w:val="22"/>
                <w:szCs w:val="22"/>
              </w:rPr>
              <w:t>NUMBER OF MALE</w:t>
            </w:r>
          </w:p>
        </w:tc>
        <w:tc>
          <w:tcPr>
            <w:tcW w:w="3420" w:type="dxa"/>
          </w:tcPr>
          <w:p w:rsidR="006161CA" w:rsidRPr="00626BCC" w:rsidRDefault="006161CA" w:rsidP="006161CA">
            <w:pPr>
              <w:pStyle w:val="BodyTextIndent"/>
              <w:ind w:firstLine="0"/>
              <w:rPr>
                <w:rFonts w:ascii="Times New Roman" w:hAnsi="Times New Roman"/>
                <w:b/>
                <w:sz w:val="22"/>
              </w:rPr>
            </w:pPr>
            <w:r w:rsidRPr="00626BCC">
              <w:rPr>
                <w:rFonts w:ascii="Times New Roman" w:hAnsi="Times New Roman"/>
                <w:b/>
                <w:sz w:val="22"/>
                <w:szCs w:val="22"/>
              </w:rPr>
              <w:t>NUMBER OF FEMALE</w:t>
            </w:r>
          </w:p>
        </w:tc>
      </w:tr>
      <w:tr w:rsidR="006161CA" w:rsidRPr="00626BCC" w:rsidTr="006161CA">
        <w:tc>
          <w:tcPr>
            <w:tcW w:w="1548" w:type="dxa"/>
          </w:tcPr>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2012</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2013</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2014</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2015</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2016</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2017</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2018</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2019</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2020</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2021</w:t>
            </w:r>
          </w:p>
        </w:tc>
        <w:tc>
          <w:tcPr>
            <w:tcW w:w="3240" w:type="dxa"/>
          </w:tcPr>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15</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18</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21</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21</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13</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13</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9</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10</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7</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12</w:t>
            </w:r>
          </w:p>
        </w:tc>
        <w:tc>
          <w:tcPr>
            <w:tcW w:w="3420" w:type="dxa"/>
          </w:tcPr>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13</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16</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18</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20</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13</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14</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10</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8</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12</w:t>
            </w:r>
          </w:p>
          <w:p w:rsidR="006161CA" w:rsidRPr="00626BCC" w:rsidRDefault="006161CA" w:rsidP="006161CA">
            <w:pPr>
              <w:pStyle w:val="BodyTextIndent"/>
              <w:ind w:firstLine="0"/>
              <w:rPr>
                <w:rFonts w:ascii="Times New Roman" w:hAnsi="Times New Roman"/>
                <w:sz w:val="22"/>
              </w:rPr>
            </w:pPr>
            <w:r w:rsidRPr="00626BCC">
              <w:rPr>
                <w:rFonts w:ascii="Times New Roman" w:hAnsi="Times New Roman"/>
                <w:sz w:val="22"/>
                <w:szCs w:val="22"/>
              </w:rPr>
              <w:t>9</w:t>
            </w:r>
          </w:p>
        </w:tc>
      </w:tr>
      <w:tr w:rsidR="006161CA" w:rsidRPr="00626BCC" w:rsidTr="006161CA">
        <w:tc>
          <w:tcPr>
            <w:tcW w:w="1548" w:type="dxa"/>
          </w:tcPr>
          <w:p w:rsidR="006161CA" w:rsidRPr="00626BCC" w:rsidRDefault="006161CA" w:rsidP="006161CA">
            <w:pPr>
              <w:pStyle w:val="BodyTextIndent"/>
              <w:ind w:firstLine="0"/>
              <w:rPr>
                <w:rFonts w:ascii="Times New Roman" w:hAnsi="Times New Roman"/>
                <w:b/>
                <w:sz w:val="22"/>
              </w:rPr>
            </w:pPr>
            <w:r w:rsidRPr="00626BCC">
              <w:rPr>
                <w:rFonts w:ascii="Times New Roman" w:hAnsi="Times New Roman"/>
                <w:b/>
                <w:sz w:val="22"/>
                <w:szCs w:val="22"/>
              </w:rPr>
              <w:t>TOTAL</w:t>
            </w:r>
          </w:p>
        </w:tc>
        <w:tc>
          <w:tcPr>
            <w:tcW w:w="3240" w:type="dxa"/>
          </w:tcPr>
          <w:p w:rsidR="006161CA" w:rsidRPr="00626BCC" w:rsidRDefault="006161CA" w:rsidP="006161CA">
            <w:pPr>
              <w:pStyle w:val="BodyTextIndent"/>
              <w:ind w:firstLine="0"/>
              <w:rPr>
                <w:rFonts w:ascii="Times New Roman" w:hAnsi="Times New Roman"/>
                <w:b/>
                <w:sz w:val="22"/>
              </w:rPr>
            </w:pPr>
            <w:r w:rsidRPr="00626BCC">
              <w:rPr>
                <w:rFonts w:ascii="Times New Roman" w:hAnsi="Times New Roman"/>
                <w:b/>
                <w:sz w:val="22"/>
                <w:szCs w:val="22"/>
              </w:rPr>
              <w:t>139</w:t>
            </w:r>
          </w:p>
        </w:tc>
        <w:tc>
          <w:tcPr>
            <w:tcW w:w="3420" w:type="dxa"/>
          </w:tcPr>
          <w:p w:rsidR="006161CA" w:rsidRPr="00626BCC" w:rsidRDefault="006161CA" w:rsidP="006161CA">
            <w:pPr>
              <w:pStyle w:val="BodyTextIndent"/>
              <w:ind w:firstLine="0"/>
              <w:rPr>
                <w:rFonts w:ascii="Times New Roman" w:hAnsi="Times New Roman"/>
                <w:b/>
                <w:sz w:val="22"/>
              </w:rPr>
            </w:pPr>
            <w:r w:rsidRPr="00626BCC">
              <w:rPr>
                <w:rFonts w:ascii="Times New Roman" w:hAnsi="Times New Roman"/>
                <w:b/>
                <w:sz w:val="22"/>
                <w:szCs w:val="22"/>
              </w:rPr>
              <w:t>133</w:t>
            </w:r>
          </w:p>
        </w:tc>
      </w:tr>
    </w:tbl>
    <w:p w:rsidR="006161CA" w:rsidRPr="00420ED2" w:rsidRDefault="006161CA" w:rsidP="006161CA">
      <w:pPr>
        <w:pStyle w:val="BodyTextIndent"/>
        <w:ind w:firstLine="0"/>
        <w:rPr>
          <w:rFonts w:ascii="Times New Roman" w:hAnsi="Times New Roman"/>
          <w:sz w:val="24"/>
        </w:rPr>
      </w:pPr>
      <m:oMath>
        <m:sSub>
          <m:sSubPr>
            <m:ctrlPr>
              <w:rPr>
                <w:rFonts w:ascii="Cambria Math" w:hAnsi="Cambria Math"/>
                <w:i/>
                <w:sz w:val="24"/>
              </w:rPr>
            </m:ctrlPr>
          </m:sSubPr>
          <m:e>
            <m:r>
              <w:rPr>
                <w:rFonts w:ascii="Cambria Math" w:hAnsi="Cambria Math"/>
                <w:sz w:val="24"/>
              </w:rPr>
              <m:t>H</m:t>
            </m:r>
          </m:e>
          <m:sub>
            <m:r>
              <w:rPr>
                <w:rFonts w:ascii="Cambria Math" w:hAnsi="Cambria Math"/>
                <w:sz w:val="24"/>
              </w:rPr>
              <m:t>0</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μ</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μ</m:t>
            </m:r>
          </m:e>
          <m:sub>
            <m:r>
              <w:rPr>
                <w:rFonts w:ascii="Cambria Math" w:hAnsi="Cambria Math"/>
                <w:sz w:val="24"/>
              </w:rPr>
              <m:t>2</m:t>
            </m:r>
          </m:sub>
        </m:sSub>
      </m:oMath>
      <w:r>
        <w:rPr>
          <w:rFonts w:ascii="Times New Roman" w:hAnsi="Times New Roman"/>
          <w:sz w:val="24"/>
        </w:rPr>
        <w:t xml:space="preserve"> (There is no significant</w:t>
      </w:r>
      <w:r w:rsidRPr="00420ED2">
        <w:rPr>
          <w:rFonts w:ascii="Times New Roman" w:hAnsi="Times New Roman"/>
          <w:sz w:val="24"/>
        </w:rPr>
        <w:t xml:space="preserve"> difference in the mortality of</w:t>
      </w:r>
      <w:r>
        <w:rPr>
          <w:rFonts w:ascii="Times New Roman" w:hAnsi="Times New Roman"/>
          <w:sz w:val="24"/>
        </w:rPr>
        <w:t xml:space="preserve"> </w:t>
      </w:r>
      <w:r w:rsidRPr="00420ED2">
        <w:rPr>
          <w:rFonts w:ascii="Times New Roman" w:hAnsi="Times New Roman"/>
          <w:sz w:val="24"/>
        </w:rPr>
        <w:t>male and female infants).</w:t>
      </w:r>
    </w:p>
    <w:p w:rsidR="006161CA" w:rsidRPr="00E93DAB" w:rsidRDefault="006161CA" w:rsidP="006161CA">
      <w:pPr>
        <w:pStyle w:val="BodyTextIndent"/>
        <w:ind w:firstLine="0"/>
        <w:rPr>
          <w:rFonts w:ascii="Times New Roman" w:hAnsi="Times New Roman"/>
          <w:sz w:val="24"/>
        </w:rPr>
      </w:pPr>
      <m:oMath>
        <m:sSub>
          <m:sSubPr>
            <m:ctrlPr>
              <w:rPr>
                <w:rFonts w:ascii="Cambria Math" w:hAnsi="Cambria Math"/>
                <w:i/>
                <w:sz w:val="24"/>
              </w:rPr>
            </m:ctrlPr>
          </m:sSubPr>
          <m:e>
            <m:r>
              <w:rPr>
                <w:rFonts w:ascii="Cambria Math" w:hAnsi="Cambria Math"/>
                <w:sz w:val="24"/>
              </w:rPr>
              <m:t>H</m:t>
            </m:r>
          </m:e>
          <m:sub>
            <m:r>
              <w:rPr>
                <w:rFonts w:ascii="Cambria Math" w:hAnsi="Cambria Math"/>
                <w:sz w:val="24"/>
              </w:rPr>
              <m:t>1</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μ</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μ</m:t>
            </m:r>
          </m:e>
          <m:sub>
            <m:r>
              <w:rPr>
                <w:rFonts w:ascii="Cambria Math" w:hAnsi="Cambria Math"/>
                <w:sz w:val="24"/>
              </w:rPr>
              <m:t>2</m:t>
            </m:r>
          </m:sub>
        </m:sSub>
      </m:oMath>
      <w:r w:rsidRPr="00420ED2">
        <w:rPr>
          <w:rFonts w:ascii="Times New Roman" w:hAnsi="Times New Roman"/>
          <w:sz w:val="24"/>
        </w:rPr>
        <w:t xml:space="preserve"> </w:t>
      </w:r>
      <w:r w:rsidRPr="00420ED2">
        <w:rPr>
          <w:rFonts w:ascii="Times New Roman" w:hAnsi="Times New Roman"/>
          <w:sz w:val="24"/>
          <w:vertAlign w:val="subscript"/>
        </w:rPr>
        <w:t xml:space="preserve"> </w:t>
      </w:r>
      <w:r w:rsidRPr="00420ED2">
        <w:rPr>
          <w:rFonts w:ascii="Times New Roman" w:hAnsi="Times New Roman"/>
          <w:sz w:val="24"/>
        </w:rPr>
        <w:t xml:space="preserve">(There is significance difference in the mortality of male and female infants) </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3"/>
        <w:gridCol w:w="1607"/>
        <w:gridCol w:w="1009"/>
        <w:gridCol w:w="1223"/>
        <w:gridCol w:w="1468"/>
      </w:tblGrid>
      <w:tr w:rsidR="006161CA" w:rsidRPr="00E93DAB" w:rsidTr="006161CA">
        <w:trPr>
          <w:cantSplit/>
        </w:trPr>
        <w:tc>
          <w:tcPr>
            <w:tcW w:w="6988" w:type="dxa"/>
            <w:gridSpan w:val="5"/>
            <w:tcBorders>
              <w:top w:val="nil"/>
              <w:left w:val="nil"/>
              <w:bottom w:val="nil"/>
              <w:right w:val="nil"/>
            </w:tcBorders>
            <w:shd w:val="clear" w:color="auto" w:fill="FFFFFF"/>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b/>
                <w:bCs/>
                <w:color w:val="000000"/>
              </w:rPr>
              <w:t>Table 4.5: Ranks</w:t>
            </w:r>
          </w:p>
        </w:tc>
      </w:tr>
      <w:tr w:rsidR="006161CA" w:rsidRPr="00E93DAB" w:rsidTr="006161CA">
        <w:trPr>
          <w:cantSplit/>
        </w:trPr>
        <w:tc>
          <w:tcPr>
            <w:tcW w:w="3288" w:type="dxa"/>
            <w:gridSpan w:val="2"/>
            <w:tcBorders>
              <w:top w:val="single" w:sz="16" w:space="0" w:color="000000"/>
              <w:left w:val="single" w:sz="16" w:space="0" w:color="000000"/>
              <w:bottom w:val="single" w:sz="16" w:space="0" w:color="000000"/>
              <w:right w:val="nil"/>
            </w:tcBorders>
            <w:shd w:val="clear" w:color="auto" w:fill="FFFFFF"/>
          </w:tcPr>
          <w:p w:rsidR="006161CA" w:rsidRPr="00E93DAB" w:rsidRDefault="006161CA" w:rsidP="006161CA">
            <w:pPr>
              <w:autoSpaceDE w:val="0"/>
              <w:autoSpaceDN w:val="0"/>
              <w:adjustRightInd w:val="0"/>
              <w:rPr>
                <w:rFonts w:asciiTheme="majorBidi" w:hAnsiTheme="majorBidi" w:cstheme="majorBidi"/>
              </w:rPr>
            </w:pPr>
          </w:p>
        </w:tc>
        <w:tc>
          <w:tcPr>
            <w:tcW w:w="1009" w:type="dxa"/>
            <w:tcBorders>
              <w:top w:val="single" w:sz="16" w:space="0" w:color="000000"/>
              <w:left w:val="single" w:sz="16" w:space="0" w:color="000000"/>
              <w:bottom w:val="single" w:sz="16" w:space="0" w:color="000000"/>
            </w:tcBorders>
            <w:shd w:val="clear" w:color="auto" w:fill="FFFFFF"/>
          </w:tcPr>
          <w:p w:rsidR="006161CA" w:rsidRPr="00E93DAB" w:rsidRDefault="006161CA" w:rsidP="006161CA">
            <w:pPr>
              <w:autoSpaceDE w:val="0"/>
              <w:autoSpaceDN w:val="0"/>
              <w:adjustRightInd w:val="0"/>
              <w:spacing w:line="320" w:lineRule="atLeast"/>
              <w:ind w:left="60" w:right="60"/>
              <w:jc w:val="center"/>
              <w:rPr>
                <w:rFonts w:asciiTheme="majorBidi" w:hAnsiTheme="majorBidi" w:cstheme="majorBidi"/>
                <w:color w:val="000000"/>
              </w:rPr>
            </w:pPr>
            <w:r w:rsidRPr="00E93DAB">
              <w:rPr>
                <w:rFonts w:asciiTheme="majorBidi" w:hAnsiTheme="majorBidi" w:cstheme="majorBidi"/>
                <w:color w:val="000000"/>
              </w:rPr>
              <w:t>N</w:t>
            </w:r>
          </w:p>
        </w:tc>
        <w:tc>
          <w:tcPr>
            <w:tcW w:w="1223" w:type="dxa"/>
            <w:tcBorders>
              <w:top w:val="single" w:sz="16" w:space="0" w:color="000000"/>
              <w:bottom w:val="single" w:sz="16" w:space="0" w:color="000000"/>
            </w:tcBorders>
            <w:shd w:val="clear" w:color="auto" w:fill="FFFFFF"/>
          </w:tcPr>
          <w:p w:rsidR="006161CA" w:rsidRPr="00E93DAB" w:rsidRDefault="006161CA" w:rsidP="006161CA">
            <w:pPr>
              <w:autoSpaceDE w:val="0"/>
              <w:autoSpaceDN w:val="0"/>
              <w:adjustRightInd w:val="0"/>
              <w:spacing w:line="320" w:lineRule="atLeast"/>
              <w:ind w:left="60" w:right="60"/>
              <w:jc w:val="center"/>
              <w:rPr>
                <w:rFonts w:asciiTheme="majorBidi" w:hAnsiTheme="majorBidi" w:cstheme="majorBidi"/>
                <w:color w:val="000000"/>
              </w:rPr>
            </w:pPr>
            <w:r w:rsidRPr="00E93DAB">
              <w:rPr>
                <w:rFonts w:asciiTheme="majorBidi" w:hAnsiTheme="majorBidi" w:cstheme="majorBidi"/>
                <w:color w:val="000000"/>
              </w:rPr>
              <w:t>Mean Rank</w:t>
            </w:r>
          </w:p>
        </w:tc>
        <w:tc>
          <w:tcPr>
            <w:tcW w:w="1468" w:type="dxa"/>
            <w:tcBorders>
              <w:top w:val="single" w:sz="16" w:space="0" w:color="000000"/>
              <w:bottom w:val="single" w:sz="16" w:space="0" w:color="000000"/>
              <w:right w:val="single" w:sz="16" w:space="0" w:color="000000"/>
            </w:tcBorders>
            <w:shd w:val="clear" w:color="auto" w:fill="FFFFFF"/>
          </w:tcPr>
          <w:p w:rsidR="006161CA" w:rsidRPr="00E93DAB" w:rsidRDefault="006161CA" w:rsidP="006161CA">
            <w:pPr>
              <w:autoSpaceDE w:val="0"/>
              <w:autoSpaceDN w:val="0"/>
              <w:adjustRightInd w:val="0"/>
              <w:spacing w:line="320" w:lineRule="atLeast"/>
              <w:ind w:left="60" w:right="60"/>
              <w:jc w:val="center"/>
              <w:rPr>
                <w:rFonts w:asciiTheme="majorBidi" w:hAnsiTheme="majorBidi" w:cstheme="majorBidi"/>
                <w:color w:val="000000"/>
              </w:rPr>
            </w:pPr>
            <w:r w:rsidRPr="00E93DAB">
              <w:rPr>
                <w:rFonts w:asciiTheme="majorBidi" w:hAnsiTheme="majorBidi" w:cstheme="majorBidi"/>
                <w:color w:val="000000"/>
              </w:rPr>
              <w:t>Sum of Ranks</w:t>
            </w:r>
          </w:p>
        </w:tc>
      </w:tr>
      <w:tr w:rsidR="006161CA" w:rsidRPr="00E93DAB" w:rsidTr="006161CA">
        <w:trPr>
          <w:cantSplit/>
        </w:trPr>
        <w:tc>
          <w:tcPr>
            <w:tcW w:w="1682" w:type="dxa"/>
            <w:vMerge w:val="restart"/>
            <w:tcBorders>
              <w:top w:val="single" w:sz="16" w:space="0" w:color="000000"/>
              <w:left w:val="single" w:sz="16" w:space="0" w:color="000000"/>
              <w:bottom w:val="single" w:sz="16" w:space="0" w:color="000000"/>
              <w:right w:val="nil"/>
            </w:tcBorders>
            <w:shd w:val="clear" w:color="auto" w:fill="FFFFFF"/>
            <w:vAlign w:val="center"/>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Females - Males</w:t>
            </w:r>
          </w:p>
        </w:tc>
        <w:tc>
          <w:tcPr>
            <w:tcW w:w="1606" w:type="dxa"/>
            <w:tcBorders>
              <w:top w:val="single" w:sz="16" w:space="0" w:color="000000"/>
              <w:left w:val="nil"/>
              <w:bottom w:val="nil"/>
              <w:right w:val="single" w:sz="16" w:space="0" w:color="000000"/>
            </w:tcBorders>
            <w:shd w:val="clear" w:color="auto" w:fill="FFFFFF"/>
            <w:vAlign w:val="center"/>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Negative Ranks</w:t>
            </w:r>
          </w:p>
        </w:tc>
        <w:tc>
          <w:tcPr>
            <w:tcW w:w="1009" w:type="dxa"/>
            <w:tcBorders>
              <w:top w:val="single" w:sz="16" w:space="0" w:color="000000"/>
              <w:left w:val="single" w:sz="16" w:space="0" w:color="000000"/>
              <w:bottom w:val="nil"/>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6</w:t>
            </w:r>
            <w:r w:rsidRPr="00E93DAB">
              <w:rPr>
                <w:rFonts w:asciiTheme="majorBidi" w:hAnsiTheme="majorBidi" w:cstheme="majorBidi"/>
                <w:color w:val="000000"/>
                <w:vertAlign w:val="superscript"/>
              </w:rPr>
              <w:t>a</w:t>
            </w:r>
          </w:p>
        </w:tc>
        <w:tc>
          <w:tcPr>
            <w:tcW w:w="1223" w:type="dxa"/>
            <w:tcBorders>
              <w:top w:val="single" w:sz="16" w:space="0" w:color="000000"/>
              <w:bottom w:val="nil"/>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5.33</w:t>
            </w:r>
          </w:p>
        </w:tc>
        <w:tc>
          <w:tcPr>
            <w:tcW w:w="1468" w:type="dxa"/>
            <w:tcBorders>
              <w:top w:val="single" w:sz="16" w:space="0" w:color="000000"/>
              <w:bottom w:val="nil"/>
              <w:right w:val="single" w:sz="16" w:space="0" w:color="000000"/>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32.00</w:t>
            </w:r>
          </w:p>
        </w:tc>
      </w:tr>
      <w:tr w:rsidR="006161CA" w:rsidRPr="00E93DAB" w:rsidTr="006161CA">
        <w:trPr>
          <w:cantSplit/>
        </w:trPr>
        <w:tc>
          <w:tcPr>
            <w:tcW w:w="1682" w:type="dxa"/>
            <w:vMerge/>
            <w:tcBorders>
              <w:top w:val="single" w:sz="16" w:space="0" w:color="000000"/>
              <w:left w:val="single" w:sz="16" w:space="0" w:color="000000"/>
              <w:bottom w:val="single" w:sz="16" w:space="0" w:color="000000"/>
              <w:right w:val="nil"/>
            </w:tcBorders>
            <w:shd w:val="clear" w:color="auto" w:fill="FFFFFF"/>
            <w:vAlign w:val="center"/>
          </w:tcPr>
          <w:p w:rsidR="006161CA" w:rsidRPr="00E93DAB" w:rsidRDefault="006161CA" w:rsidP="006161CA">
            <w:pPr>
              <w:autoSpaceDE w:val="0"/>
              <w:autoSpaceDN w:val="0"/>
              <w:adjustRightInd w:val="0"/>
              <w:rPr>
                <w:rFonts w:asciiTheme="majorBidi" w:hAnsiTheme="majorBidi" w:cstheme="majorBidi"/>
                <w:color w:val="000000"/>
              </w:rPr>
            </w:pPr>
          </w:p>
        </w:tc>
        <w:tc>
          <w:tcPr>
            <w:tcW w:w="1606" w:type="dxa"/>
            <w:tcBorders>
              <w:top w:val="nil"/>
              <w:left w:val="nil"/>
              <w:bottom w:val="nil"/>
              <w:right w:val="single" w:sz="16" w:space="0" w:color="000000"/>
            </w:tcBorders>
            <w:shd w:val="clear" w:color="auto" w:fill="FFFFFF"/>
            <w:vAlign w:val="center"/>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Positive Ranks</w:t>
            </w:r>
          </w:p>
        </w:tc>
        <w:tc>
          <w:tcPr>
            <w:tcW w:w="1009" w:type="dxa"/>
            <w:tcBorders>
              <w:top w:val="nil"/>
              <w:left w:val="single" w:sz="16" w:space="0" w:color="000000"/>
              <w:bottom w:val="nil"/>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3</w:t>
            </w:r>
            <w:r w:rsidRPr="00E93DAB">
              <w:rPr>
                <w:rFonts w:asciiTheme="majorBidi" w:hAnsiTheme="majorBidi" w:cstheme="majorBidi"/>
                <w:color w:val="000000"/>
                <w:vertAlign w:val="superscript"/>
              </w:rPr>
              <w:t>b</w:t>
            </w:r>
          </w:p>
        </w:tc>
        <w:tc>
          <w:tcPr>
            <w:tcW w:w="1223" w:type="dxa"/>
            <w:tcBorders>
              <w:top w:val="nil"/>
              <w:bottom w:val="nil"/>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4.33</w:t>
            </w:r>
          </w:p>
        </w:tc>
        <w:tc>
          <w:tcPr>
            <w:tcW w:w="1468" w:type="dxa"/>
            <w:tcBorders>
              <w:top w:val="nil"/>
              <w:bottom w:val="nil"/>
              <w:right w:val="single" w:sz="16" w:space="0" w:color="000000"/>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13.00</w:t>
            </w:r>
          </w:p>
        </w:tc>
      </w:tr>
      <w:tr w:rsidR="006161CA" w:rsidRPr="00E93DAB" w:rsidTr="006161CA">
        <w:trPr>
          <w:cantSplit/>
        </w:trPr>
        <w:tc>
          <w:tcPr>
            <w:tcW w:w="1682" w:type="dxa"/>
            <w:vMerge/>
            <w:tcBorders>
              <w:top w:val="single" w:sz="16" w:space="0" w:color="000000"/>
              <w:left w:val="single" w:sz="16" w:space="0" w:color="000000"/>
              <w:bottom w:val="single" w:sz="16" w:space="0" w:color="000000"/>
              <w:right w:val="nil"/>
            </w:tcBorders>
            <w:shd w:val="clear" w:color="auto" w:fill="FFFFFF"/>
            <w:vAlign w:val="center"/>
          </w:tcPr>
          <w:p w:rsidR="006161CA" w:rsidRPr="00E93DAB" w:rsidRDefault="006161CA" w:rsidP="006161CA">
            <w:pPr>
              <w:autoSpaceDE w:val="0"/>
              <w:autoSpaceDN w:val="0"/>
              <w:adjustRightInd w:val="0"/>
              <w:rPr>
                <w:rFonts w:asciiTheme="majorBidi" w:hAnsiTheme="majorBidi" w:cstheme="majorBidi"/>
                <w:color w:val="000000"/>
              </w:rPr>
            </w:pPr>
          </w:p>
        </w:tc>
        <w:tc>
          <w:tcPr>
            <w:tcW w:w="1606" w:type="dxa"/>
            <w:tcBorders>
              <w:top w:val="nil"/>
              <w:left w:val="nil"/>
              <w:bottom w:val="nil"/>
              <w:right w:val="single" w:sz="16" w:space="0" w:color="000000"/>
            </w:tcBorders>
            <w:shd w:val="clear" w:color="auto" w:fill="FFFFFF"/>
            <w:vAlign w:val="center"/>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Ties</w:t>
            </w:r>
          </w:p>
        </w:tc>
        <w:tc>
          <w:tcPr>
            <w:tcW w:w="1009" w:type="dxa"/>
            <w:tcBorders>
              <w:top w:val="nil"/>
              <w:left w:val="single" w:sz="16" w:space="0" w:color="000000"/>
              <w:bottom w:val="nil"/>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1</w:t>
            </w:r>
            <w:r w:rsidRPr="00E93DAB">
              <w:rPr>
                <w:rFonts w:asciiTheme="majorBidi" w:hAnsiTheme="majorBidi" w:cstheme="majorBidi"/>
                <w:color w:val="000000"/>
                <w:vertAlign w:val="superscript"/>
              </w:rPr>
              <w:t>c</w:t>
            </w:r>
          </w:p>
        </w:tc>
        <w:tc>
          <w:tcPr>
            <w:tcW w:w="1223" w:type="dxa"/>
            <w:tcBorders>
              <w:top w:val="nil"/>
              <w:bottom w:val="nil"/>
            </w:tcBorders>
            <w:shd w:val="clear" w:color="auto" w:fill="FFFFFF"/>
          </w:tcPr>
          <w:p w:rsidR="006161CA" w:rsidRPr="00E93DAB" w:rsidRDefault="006161CA" w:rsidP="006161CA">
            <w:pPr>
              <w:autoSpaceDE w:val="0"/>
              <w:autoSpaceDN w:val="0"/>
              <w:adjustRightInd w:val="0"/>
              <w:rPr>
                <w:rFonts w:asciiTheme="majorBidi" w:hAnsiTheme="majorBidi" w:cstheme="majorBidi"/>
              </w:rPr>
            </w:pPr>
          </w:p>
        </w:tc>
        <w:tc>
          <w:tcPr>
            <w:tcW w:w="1468" w:type="dxa"/>
            <w:tcBorders>
              <w:top w:val="nil"/>
              <w:bottom w:val="nil"/>
              <w:right w:val="single" w:sz="16" w:space="0" w:color="000000"/>
            </w:tcBorders>
            <w:shd w:val="clear" w:color="auto" w:fill="FFFFFF"/>
          </w:tcPr>
          <w:p w:rsidR="006161CA" w:rsidRPr="00E93DAB" w:rsidRDefault="006161CA" w:rsidP="006161CA">
            <w:pPr>
              <w:autoSpaceDE w:val="0"/>
              <w:autoSpaceDN w:val="0"/>
              <w:adjustRightInd w:val="0"/>
              <w:rPr>
                <w:rFonts w:asciiTheme="majorBidi" w:hAnsiTheme="majorBidi" w:cstheme="majorBidi"/>
              </w:rPr>
            </w:pPr>
          </w:p>
        </w:tc>
      </w:tr>
      <w:tr w:rsidR="006161CA" w:rsidRPr="00E93DAB" w:rsidTr="006161CA">
        <w:trPr>
          <w:cantSplit/>
        </w:trPr>
        <w:tc>
          <w:tcPr>
            <w:tcW w:w="1682" w:type="dxa"/>
            <w:vMerge/>
            <w:tcBorders>
              <w:top w:val="single" w:sz="16" w:space="0" w:color="000000"/>
              <w:left w:val="single" w:sz="16" w:space="0" w:color="000000"/>
              <w:bottom w:val="single" w:sz="16" w:space="0" w:color="000000"/>
              <w:right w:val="nil"/>
            </w:tcBorders>
            <w:shd w:val="clear" w:color="auto" w:fill="FFFFFF"/>
            <w:vAlign w:val="center"/>
          </w:tcPr>
          <w:p w:rsidR="006161CA" w:rsidRPr="00E93DAB" w:rsidRDefault="006161CA" w:rsidP="006161CA">
            <w:pPr>
              <w:autoSpaceDE w:val="0"/>
              <w:autoSpaceDN w:val="0"/>
              <w:adjustRightInd w:val="0"/>
              <w:rPr>
                <w:rFonts w:asciiTheme="majorBidi" w:hAnsiTheme="majorBidi" w:cstheme="majorBidi"/>
              </w:rPr>
            </w:pPr>
          </w:p>
        </w:tc>
        <w:tc>
          <w:tcPr>
            <w:tcW w:w="1606" w:type="dxa"/>
            <w:tcBorders>
              <w:top w:val="nil"/>
              <w:left w:val="nil"/>
              <w:bottom w:val="single" w:sz="16" w:space="0" w:color="000000"/>
              <w:right w:val="single" w:sz="16" w:space="0" w:color="000000"/>
            </w:tcBorders>
            <w:shd w:val="clear" w:color="auto" w:fill="FFFFFF"/>
            <w:vAlign w:val="center"/>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Total</w:t>
            </w:r>
          </w:p>
        </w:tc>
        <w:tc>
          <w:tcPr>
            <w:tcW w:w="1009" w:type="dxa"/>
            <w:tcBorders>
              <w:top w:val="nil"/>
              <w:left w:val="single" w:sz="16" w:space="0" w:color="000000"/>
              <w:bottom w:val="single" w:sz="16" w:space="0" w:color="000000"/>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10</w:t>
            </w:r>
          </w:p>
        </w:tc>
        <w:tc>
          <w:tcPr>
            <w:tcW w:w="1223" w:type="dxa"/>
            <w:tcBorders>
              <w:top w:val="nil"/>
              <w:bottom w:val="single" w:sz="16" w:space="0" w:color="000000"/>
            </w:tcBorders>
            <w:shd w:val="clear" w:color="auto" w:fill="FFFFFF"/>
          </w:tcPr>
          <w:p w:rsidR="006161CA" w:rsidRPr="00E93DAB" w:rsidRDefault="006161CA" w:rsidP="006161CA">
            <w:pPr>
              <w:autoSpaceDE w:val="0"/>
              <w:autoSpaceDN w:val="0"/>
              <w:adjustRightInd w:val="0"/>
              <w:rPr>
                <w:rFonts w:asciiTheme="majorBidi" w:hAnsiTheme="majorBidi" w:cstheme="majorBidi"/>
              </w:rPr>
            </w:pPr>
          </w:p>
        </w:tc>
        <w:tc>
          <w:tcPr>
            <w:tcW w:w="1468" w:type="dxa"/>
            <w:tcBorders>
              <w:top w:val="nil"/>
              <w:bottom w:val="single" w:sz="16" w:space="0" w:color="000000"/>
              <w:right w:val="single" w:sz="16" w:space="0" w:color="000000"/>
            </w:tcBorders>
            <w:shd w:val="clear" w:color="auto" w:fill="FFFFFF"/>
          </w:tcPr>
          <w:p w:rsidR="006161CA" w:rsidRPr="00E93DAB" w:rsidRDefault="006161CA" w:rsidP="006161CA">
            <w:pPr>
              <w:autoSpaceDE w:val="0"/>
              <w:autoSpaceDN w:val="0"/>
              <w:adjustRightInd w:val="0"/>
              <w:rPr>
                <w:rFonts w:asciiTheme="majorBidi" w:hAnsiTheme="majorBidi" w:cstheme="majorBidi"/>
              </w:rPr>
            </w:pPr>
          </w:p>
        </w:tc>
      </w:tr>
      <w:tr w:rsidR="006161CA" w:rsidRPr="00E93DAB" w:rsidTr="006161CA">
        <w:trPr>
          <w:cantSplit/>
        </w:trPr>
        <w:tc>
          <w:tcPr>
            <w:tcW w:w="6988" w:type="dxa"/>
            <w:gridSpan w:val="5"/>
            <w:tcBorders>
              <w:top w:val="nil"/>
              <w:left w:val="nil"/>
              <w:bottom w:val="nil"/>
              <w:right w:val="nil"/>
            </w:tcBorders>
            <w:shd w:val="clear" w:color="auto" w:fill="FFFFFF"/>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a. Females &lt; Males</w:t>
            </w:r>
          </w:p>
        </w:tc>
      </w:tr>
      <w:tr w:rsidR="006161CA" w:rsidRPr="00E93DAB" w:rsidTr="006161CA">
        <w:trPr>
          <w:cantSplit/>
        </w:trPr>
        <w:tc>
          <w:tcPr>
            <w:tcW w:w="6988" w:type="dxa"/>
            <w:gridSpan w:val="5"/>
            <w:tcBorders>
              <w:top w:val="nil"/>
              <w:left w:val="nil"/>
              <w:bottom w:val="nil"/>
              <w:right w:val="nil"/>
            </w:tcBorders>
            <w:shd w:val="clear" w:color="auto" w:fill="FFFFFF"/>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b. Females &gt; Males</w:t>
            </w:r>
          </w:p>
        </w:tc>
      </w:tr>
      <w:tr w:rsidR="006161CA" w:rsidRPr="00E93DAB" w:rsidTr="006161CA">
        <w:trPr>
          <w:cantSplit/>
        </w:trPr>
        <w:tc>
          <w:tcPr>
            <w:tcW w:w="6988" w:type="dxa"/>
            <w:gridSpan w:val="5"/>
            <w:tcBorders>
              <w:top w:val="nil"/>
              <w:left w:val="nil"/>
              <w:bottom w:val="nil"/>
              <w:right w:val="nil"/>
            </w:tcBorders>
            <w:shd w:val="clear" w:color="auto" w:fill="FFFFFF"/>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c. Females = Males</w:t>
            </w:r>
          </w:p>
        </w:tc>
      </w:tr>
    </w:tbl>
    <w:p w:rsidR="006161CA" w:rsidRPr="00A53302" w:rsidRDefault="006161CA" w:rsidP="006161CA">
      <w:pPr>
        <w:autoSpaceDE w:val="0"/>
        <w:autoSpaceDN w:val="0"/>
        <w:adjustRightInd w:val="0"/>
      </w:pPr>
    </w:p>
    <w:tbl>
      <w:tblPr>
        <w:tblW w:w="4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50"/>
        <w:gridCol w:w="2090"/>
      </w:tblGrid>
      <w:tr w:rsidR="006161CA" w:rsidRPr="00E93DAB" w:rsidTr="006161CA">
        <w:trPr>
          <w:cantSplit/>
        </w:trPr>
        <w:tc>
          <w:tcPr>
            <w:tcW w:w="4140" w:type="dxa"/>
            <w:gridSpan w:val="2"/>
            <w:tcBorders>
              <w:top w:val="nil"/>
              <w:left w:val="nil"/>
              <w:bottom w:val="nil"/>
              <w:right w:val="nil"/>
            </w:tcBorders>
            <w:shd w:val="clear" w:color="auto" w:fill="FFFFFF"/>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b/>
                <w:bCs/>
                <w:color w:val="000000"/>
              </w:rPr>
              <w:lastRenderedPageBreak/>
              <w:t xml:space="preserve">Table 4.6: Test </w:t>
            </w:r>
            <w:proofErr w:type="spellStart"/>
            <w:r w:rsidRPr="00E93DAB">
              <w:rPr>
                <w:rFonts w:asciiTheme="majorBidi" w:hAnsiTheme="majorBidi" w:cstheme="majorBidi"/>
                <w:b/>
                <w:bCs/>
                <w:color w:val="000000"/>
              </w:rPr>
              <w:t>Statistics</w:t>
            </w:r>
            <w:r w:rsidRPr="00E93DAB">
              <w:rPr>
                <w:rFonts w:asciiTheme="majorBidi" w:hAnsiTheme="majorBidi" w:cstheme="majorBidi"/>
                <w:b/>
                <w:bCs/>
                <w:color w:val="000000"/>
                <w:vertAlign w:val="superscript"/>
              </w:rPr>
              <w:t>a</w:t>
            </w:r>
            <w:proofErr w:type="spellEnd"/>
          </w:p>
        </w:tc>
      </w:tr>
      <w:tr w:rsidR="006161CA" w:rsidRPr="00E93DAB" w:rsidTr="006161CA">
        <w:trPr>
          <w:cantSplit/>
        </w:trPr>
        <w:tc>
          <w:tcPr>
            <w:tcW w:w="2050" w:type="dxa"/>
            <w:tcBorders>
              <w:top w:val="single" w:sz="16" w:space="0" w:color="000000"/>
              <w:left w:val="single" w:sz="16" w:space="0" w:color="000000"/>
              <w:bottom w:val="single" w:sz="16" w:space="0" w:color="000000"/>
              <w:right w:val="single" w:sz="16" w:space="0" w:color="000000"/>
            </w:tcBorders>
            <w:shd w:val="clear" w:color="auto" w:fill="FFFFFF"/>
          </w:tcPr>
          <w:p w:rsidR="006161CA" w:rsidRPr="00E93DAB" w:rsidRDefault="006161CA" w:rsidP="006161CA">
            <w:pPr>
              <w:autoSpaceDE w:val="0"/>
              <w:autoSpaceDN w:val="0"/>
              <w:adjustRightInd w:val="0"/>
              <w:rPr>
                <w:rFonts w:asciiTheme="majorBidi" w:hAnsiTheme="majorBidi" w:cstheme="majorBidi"/>
              </w:rPr>
            </w:pPr>
          </w:p>
        </w:tc>
        <w:tc>
          <w:tcPr>
            <w:tcW w:w="2090" w:type="dxa"/>
            <w:tcBorders>
              <w:top w:val="single" w:sz="16" w:space="0" w:color="000000"/>
              <w:left w:val="single" w:sz="16" w:space="0" w:color="000000"/>
              <w:bottom w:val="single" w:sz="16" w:space="0" w:color="000000"/>
              <w:right w:val="single" w:sz="16" w:space="0" w:color="000000"/>
            </w:tcBorders>
            <w:shd w:val="clear" w:color="auto" w:fill="FFFFFF"/>
          </w:tcPr>
          <w:p w:rsidR="006161CA" w:rsidRPr="00E93DAB" w:rsidRDefault="006161CA" w:rsidP="006161CA">
            <w:pPr>
              <w:autoSpaceDE w:val="0"/>
              <w:autoSpaceDN w:val="0"/>
              <w:adjustRightInd w:val="0"/>
              <w:spacing w:line="320" w:lineRule="atLeast"/>
              <w:ind w:left="60" w:right="60"/>
              <w:jc w:val="center"/>
              <w:rPr>
                <w:rFonts w:asciiTheme="majorBidi" w:hAnsiTheme="majorBidi" w:cstheme="majorBidi"/>
                <w:color w:val="000000"/>
              </w:rPr>
            </w:pPr>
            <w:r w:rsidRPr="00E93DAB">
              <w:rPr>
                <w:rFonts w:asciiTheme="majorBidi" w:hAnsiTheme="majorBidi" w:cstheme="majorBidi"/>
                <w:color w:val="000000"/>
              </w:rPr>
              <w:t>Females - Males</w:t>
            </w:r>
          </w:p>
        </w:tc>
      </w:tr>
      <w:tr w:rsidR="006161CA" w:rsidRPr="00E93DAB" w:rsidTr="006161CA">
        <w:trPr>
          <w:cantSplit/>
        </w:trPr>
        <w:tc>
          <w:tcPr>
            <w:tcW w:w="2050" w:type="dxa"/>
            <w:tcBorders>
              <w:top w:val="single" w:sz="16" w:space="0" w:color="000000"/>
              <w:left w:val="single" w:sz="16" w:space="0" w:color="000000"/>
              <w:bottom w:val="nil"/>
              <w:right w:val="single" w:sz="16" w:space="0" w:color="000000"/>
            </w:tcBorders>
            <w:shd w:val="clear" w:color="auto" w:fill="FFFFFF"/>
            <w:vAlign w:val="center"/>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Z</w:t>
            </w:r>
          </w:p>
        </w:tc>
        <w:tc>
          <w:tcPr>
            <w:tcW w:w="2090" w:type="dxa"/>
            <w:tcBorders>
              <w:top w:val="single" w:sz="16" w:space="0" w:color="000000"/>
              <w:left w:val="single" w:sz="16" w:space="0" w:color="000000"/>
              <w:bottom w:val="nil"/>
              <w:right w:val="single" w:sz="16" w:space="0" w:color="000000"/>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-1.134</w:t>
            </w:r>
            <w:r w:rsidRPr="00E93DAB">
              <w:rPr>
                <w:rFonts w:asciiTheme="majorBidi" w:hAnsiTheme="majorBidi" w:cstheme="majorBidi"/>
                <w:color w:val="000000"/>
                <w:vertAlign w:val="superscript"/>
              </w:rPr>
              <w:t>b</w:t>
            </w:r>
          </w:p>
        </w:tc>
      </w:tr>
      <w:tr w:rsidR="006161CA" w:rsidRPr="00E93DAB" w:rsidTr="006161CA">
        <w:trPr>
          <w:cantSplit/>
        </w:trPr>
        <w:tc>
          <w:tcPr>
            <w:tcW w:w="2050" w:type="dxa"/>
            <w:tcBorders>
              <w:top w:val="nil"/>
              <w:left w:val="single" w:sz="16" w:space="0" w:color="000000"/>
              <w:bottom w:val="single" w:sz="16" w:space="0" w:color="000000"/>
              <w:right w:val="single" w:sz="16" w:space="0" w:color="000000"/>
            </w:tcBorders>
            <w:shd w:val="clear" w:color="auto" w:fill="FFFFFF"/>
            <w:vAlign w:val="center"/>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proofErr w:type="spellStart"/>
            <w:r w:rsidRPr="00E93DAB">
              <w:rPr>
                <w:rFonts w:asciiTheme="majorBidi" w:hAnsiTheme="majorBidi" w:cstheme="majorBidi"/>
                <w:color w:val="000000"/>
              </w:rPr>
              <w:t>Asymp</w:t>
            </w:r>
            <w:proofErr w:type="spellEnd"/>
            <w:r w:rsidRPr="00E93DAB">
              <w:rPr>
                <w:rFonts w:asciiTheme="majorBidi" w:hAnsiTheme="majorBidi" w:cstheme="majorBidi"/>
                <w:color w:val="000000"/>
              </w:rPr>
              <w:t>. Sig. (2-tailed)</w:t>
            </w:r>
          </w:p>
        </w:tc>
        <w:tc>
          <w:tcPr>
            <w:tcW w:w="2090" w:type="dxa"/>
            <w:tcBorders>
              <w:top w:val="nil"/>
              <w:left w:val="single" w:sz="16" w:space="0" w:color="000000"/>
              <w:bottom w:val="single" w:sz="16" w:space="0" w:color="000000"/>
              <w:right w:val="single" w:sz="16" w:space="0" w:color="000000"/>
            </w:tcBorders>
            <w:shd w:val="clear" w:color="auto" w:fill="FFFFFF"/>
          </w:tcPr>
          <w:p w:rsidR="006161CA" w:rsidRPr="00E93DAB"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E93DAB">
              <w:rPr>
                <w:rFonts w:asciiTheme="majorBidi" w:hAnsiTheme="majorBidi" w:cstheme="majorBidi"/>
                <w:color w:val="000000"/>
              </w:rPr>
              <w:t>.257</w:t>
            </w:r>
          </w:p>
        </w:tc>
      </w:tr>
      <w:tr w:rsidR="006161CA" w:rsidRPr="00E93DAB" w:rsidTr="006161CA">
        <w:trPr>
          <w:cantSplit/>
        </w:trPr>
        <w:tc>
          <w:tcPr>
            <w:tcW w:w="4140" w:type="dxa"/>
            <w:gridSpan w:val="2"/>
            <w:tcBorders>
              <w:top w:val="nil"/>
              <w:left w:val="nil"/>
              <w:bottom w:val="nil"/>
              <w:right w:val="nil"/>
            </w:tcBorders>
            <w:shd w:val="clear" w:color="auto" w:fill="FFFFFF"/>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a. Wilcoxon Signed Ranks Test</w:t>
            </w:r>
          </w:p>
        </w:tc>
      </w:tr>
      <w:tr w:rsidR="006161CA" w:rsidRPr="00E93DAB" w:rsidTr="006161CA">
        <w:trPr>
          <w:cantSplit/>
        </w:trPr>
        <w:tc>
          <w:tcPr>
            <w:tcW w:w="4140" w:type="dxa"/>
            <w:gridSpan w:val="2"/>
            <w:tcBorders>
              <w:top w:val="nil"/>
              <w:left w:val="nil"/>
              <w:bottom w:val="nil"/>
              <w:right w:val="nil"/>
            </w:tcBorders>
            <w:shd w:val="clear" w:color="auto" w:fill="FFFFFF"/>
          </w:tcPr>
          <w:p w:rsidR="006161CA" w:rsidRPr="00E93DAB" w:rsidRDefault="006161CA" w:rsidP="006161CA">
            <w:pPr>
              <w:autoSpaceDE w:val="0"/>
              <w:autoSpaceDN w:val="0"/>
              <w:adjustRightInd w:val="0"/>
              <w:spacing w:line="320" w:lineRule="atLeast"/>
              <w:ind w:left="60" w:right="60"/>
              <w:rPr>
                <w:rFonts w:asciiTheme="majorBidi" w:hAnsiTheme="majorBidi" w:cstheme="majorBidi"/>
                <w:color w:val="000000"/>
              </w:rPr>
            </w:pPr>
            <w:r w:rsidRPr="00E93DAB">
              <w:rPr>
                <w:rFonts w:asciiTheme="majorBidi" w:hAnsiTheme="majorBidi" w:cstheme="majorBidi"/>
                <w:color w:val="000000"/>
              </w:rPr>
              <w:t>b. Based on positive ranks.</w:t>
            </w:r>
          </w:p>
        </w:tc>
      </w:tr>
    </w:tbl>
    <w:p w:rsidR="006161CA" w:rsidRPr="00A53302" w:rsidRDefault="006161CA" w:rsidP="006161CA">
      <w:pPr>
        <w:autoSpaceDE w:val="0"/>
        <w:autoSpaceDN w:val="0"/>
        <w:adjustRightInd w:val="0"/>
        <w:spacing w:line="400" w:lineRule="atLeast"/>
      </w:pPr>
    </w:p>
    <w:p w:rsidR="006161CA" w:rsidRPr="00E93DAB" w:rsidRDefault="006161CA" w:rsidP="006161CA">
      <w:pPr>
        <w:pStyle w:val="BodyTextIndent"/>
        <w:ind w:firstLine="0"/>
        <w:rPr>
          <w:rFonts w:ascii="Times New Roman" w:hAnsi="Times New Roman"/>
          <w:bCs/>
          <w:sz w:val="24"/>
        </w:rPr>
      </w:pPr>
      <w:r>
        <w:rPr>
          <w:rFonts w:ascii="Times New Roman" w:hAnsi="Times New Roman"/>
          <w:b/>
          <w:sz w:val="24"/>
        </w:rPr>
        <w:t xml:space="preserve">Conclusion: </w:t>
      </w:r>
      <w:r>
        <w:rPr>
          <w:rFonts w:ascii="Times New Roman" w:hAnsi="Times New Roman"/>
          <w:bCs/>
          <w:sz w:val="24"/>
        </w:rPr>
        <w:t xml:space="preserve">Since the p-value obtained from table 4.6 (0.257) is greater than the significance level of 0.05. The null hypothesis would not be rejected and it is therefore concluded that </w:t>
      </w:r>
      <w:r>
        <w:rPr>
          <w:rFonts w:ascii="Times New Roman" w:hAnsi="Times New Roman"/>
          <w:sz w:val="24"/>
        </w:rPr>
        <w:t>there is no significant</w:t>
      </w:r>
      <w:r w:rsidRPr="00420ED2">
        <w:rPr>
          <w:rFonts w:ascii="Times New Roman" w:hAnsi="Times New Roman"/>
          <w:sz w:val="24"/>
        </w:rPr>
        <w:t xml:space="preserve"> difference in the </w:t>
      </w:r>
      <w:r>
        <w:rPr>
          <w:rFonts w:ascii="Times New Roman" w:hAnsi="Times New Roman"/>
          <w:sz w:val="24"/>
        </w:rPr>
        <w:t>mortality rate</w:t>
      </w:r>
      <w:r w:rsidRPr="00420ED2">
        <w:rPr>
          <w:rFonts w:ascii="Times New Roman" w:hAnsi="Times New Roman"/>
          <w:sz w:val="24"/>
        </w:rPr>
        <w:t xml:space="preserve"> of male and female infants</w:t>
      </w:r>
      <w:r>
        <w:rPr>
          <w:rFonts w:ascii="Times New Roman" w:hAnsi="Times New Roman"/>
          <w:sz w:val="24"/>
        </w:rPr>
        <w:t>.</w:t>
      </w:r>
    </w:p>
    <w:p w:rsidR="006161CA" w:rsidRPr="00420ED2" w:rsidRDefault="006161CA" w:rsidP="006161CA">
      <w:pPr>
        <w:pStyle w:val="BodyTextIndent"/>
        <w:spacing w:line="360" w:lineRule="auto"/>
        <w:ind w:firstLine="0"/>
        <w:rPr>
          <w:rFonts w:ascii="Times New Roman" w:hAnsi="Times New Roman"/>
          <w:b/>
          <w:sz w:val="24"/>
        </w:rPr>
      </w:pPr>
      <w:r>
        <w:rPr>
          <w:rFonts w:ascii="Times New Roman" w:hAnsi="Times New Roman"/>
          <w:b/>
          <w:sz w:val="24"/>
        </w:rPr>
        <w:t>4.3</w:t>
      </w:r>
      <w:r>
        <w:rPr>
          <w:rFonts w:ascii="Times New Roman" w:hAnsi="Times New Roman"/>
          <w:b/>
          <w:sz w:val="24"/>
        </w:rPr>
        <w:tab/>
        <w:t>To determine w</w:t>
      </w:r>
      <w:r w:rsidRPr="00420ED2">
        <w:rPr>
          <w:rFonts w:ascii="Times New Roman" w:hAnsi="Times New Roman"/>
          <w:b/>
          <w:sz w:val="24"/>
        </w:rPr>
        <w:t>heth</w:t>
      </w:r>
      <w:r>
        <w:rPr>
          <w:rFonts w:ascii="Times New Roman" w:hAnsi="Times New Roman"/>
          <w:b/>
          <w:sz w:val="24"/>
        </w:rPr>
        <w:t>er Infants Birth and Mortality are Independent o</w:t>
      </w:r>
      <w:r w:rsidRPr="00420ED2">
        <w:rPr>
          <w:rFonts w:ascii="Times New Roman" w:hAnsi="Times New Roman"/>
          <w:b/>
          <w:sz w:val="24"/>
        </w:rPr>
        <w:t>f Sex</w:t>
      </w:r>
    </w:p>
    <w:p w:rsidR="006161CA" w:rsidRPr="00626BCC" w:rsidRDefault="006161CA" w:rsidP="006161CA">
      <w:pPr>
        <w:pStyle w:val="BodyTextIndent"/>
        <w:spacing w:line="360" w:lineRule="auto"/>
        <w:ind w:left="720" w:hanging="720"/>
        <w:rPr>
          <w:rFonts w:ascii="Times New Roman" w:hAnsi="Times New Roman"/>
          <w:b/>
          <w:sz w:val="24"/>
        </w:rPr>
      </w:pPr>
      <w:r w:rsidRPr="00420ED2">
        <w:rPr>
          <w:rFonts w:ascii="Times New Roman" w:hAnsi="Times New Roman"/>
          <w:sz w:val="24"/>
        </w:rPr>
        <w:tab/>
      </w:r>
      <w:r w:rsidRPr="00626BCC">
        <w:rPr>
          <w:rFonts w:ascii="Times New Roman" w:hAnsi="Times New Roman"/>
          <w:b/>
          <w:sz w:val="24"/>
        </w:rPr>
        <w:t>The Chi-Square Test</w:t>
      </w:r>
    </w:p>
    <w:p w:rsidR="006161CA" w:rsidRPr="00975FCC" w:rsidRDefault="006161CA" w:rsidP="006161CA">
      <w:pPr>
        <w:pStyle w:val="BodyTextIndent"/>
        <w:ind w:firstLine="0"/>
        <w:rPr>
          <w:rFonts w:ascii="Times New Roman" w:hAnsi="Times New Roman"/>
          <w:bCs/>
          <w:sz w:val="24"/>
        </w:rPr>
      </w:pPr>
      <w:r w:rsidRPr="00420ED2">
        <w:rPr>
          <w:rFonts w:ascii="Times New Roman" w:hAnsi="Times New Roman"/>
          <w:sz w:val="24"/>
        </w:rPr>
        <w:t xml:space="preserve">To </w:t>
      </w:r>
      <w:r>
        <w:rPr>
          <w:rFonts w:ascii="Times New Roman" w:hAnsi="Times New Roman"/>
          <w:bCs/>
          <w:sz w:val="24"/>
        </w:rPr>
        <w:t>determine whether infant fertility and mortality rate are independent of gender</w:t>
      </w:r>
    </w:p>
    <w:p w:rsidR="006161CA" w:rsidRPr="00420ED2" w:rsidRDefault="006161CA" w:rsidP="006161CA">
      <w:pPr>
        <w:pStyle w:val="BodyTextIndent"/>
        <w:spacing w:line="360" w:lineRule="auto"/>
        <w:ind w:firstLine="0"/>
        <w:rPr>
          <w:rFonts w:ascii="Times New Roman" w:hAnsi="Times New Roman"/>
          <w:b/>
          <w:sz w:val="24"/>
        </w:rPr>
      </w:pPr>
      <w:r>
        <w:rPr>
          <w:rFonts w:ascii="Times New Roman" w:hAnsi="Times New Roman"/>
          <w:b/>
          <w:sz w:val="24"/>
        </w:rPr>
        <w:t>Record Birth f</w:t>
      </w:r>
      <w:r w:rsidRPr="00420ED2">
        <w:rPr>
          <w:rFonts w:ascii="Times New Roman" w:hAnsi="Times New Roman"/>
          <w:b/>
          <w:sz w:val="24"/>
        </w:rPr>
        <w:t xml:space="preserve">or </w:t>
      </w:r>
      <w:r>
        <w:rPr>
          <w:rFonts w:ascii="Times New Roman" w:hAnsi="Times New Roman"/>
          <w:b/>
          <w:sz w:val="24"/>
        </w:rPr>
        <w:t>Male a</w:t>
      </w:r>
      <w:r w:rsidRPr="00420ED2">
        <w:rPr>
          <w:rFonts w:ascii="Times New Roman" w:hAnsi="Times New Roman"/>
          <w:b/>
          <w:sz w:val="24"/>
        </w:rPr>
        <w:t xml:space="preserve">nd Female Infants </w:t>
      </w:r>
      <w:r>
        <w:rPr>
          <w:rFonts w:ascii="Times New Roman" w:hAnsi="Times New Roman"/>
          <w:b/>
          <w:sz w:val="24"/>
        </w:rPr>
        <w:t>in e</w:t>
      </w:r>
      <w:r w:rsidRPr="00420ED2">
        <w:rPr>
          <w:rFonts w:ascii="Times New Roman" w:hAnsi="Times New Roman"/>
          <w:b/>
          <w:sz w:val="24"/>
        </w:rPr>
        <w:t>ach Year</w:t>
      </w:r>
    </w:p>
    <w:p w:rsidR="006161CA" w:rsidRPr="00884C76" w:rsidRDefault="006161CA" w:rsidP="006161CA">
      <w:pPr>
        <w:autoSpaceDE w:val="0"/>
        <w:autoSpaceDN w:val="0"/>
        <w:adjustRightInd w:val="0"/>
      </w:pPr>
    </w:p>
    <w:tbl>
      <w:tblPr>
        <w:tblW w:w="4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065"/>
        <w:gridCol w:w="900"/>
        <w:gridCol w:w="1080"/>
        <w:gridCol w:w="990"/>
      </w:tblGrid>
      <w:tr w:rsidR="006161CA" w:rsidRPr="00790BBD" w:rsidTr="006161CA">
        <w:trPr>
          <w:cantSplit/>
        </w:trPr>
        <w:tc>
          <w:tcPr>
            <w:tcW w:w="4770" w:type="dxa"/>
            <w:gridSpan w:val="5"/>
            <w:tcBorders>
              <w:top w:val="nil"/>
              <w:left w:val="nil"/>
              <w:bottom w:val="nil"/>
              <w:right w:val="nil"/>
            </w:tcBorders>
            <w:shd w:val="clear" w:color="auto" w:fill="FFFFFF"/>
          </w:tcPr>
          <w:p w:rsidR="006161CA" w:rsidRPr="00790BBD" w:rsidRDefault="006161CA" w:rsidP="006161CA">
            <w:pPr>
              <w:autoSpaceDE w:val="0"/>
              <w:autoSpaceDN w:val="0"/>
              <w:adjustRightInd w:val="0"/>
              <w:spacing w:line="320" w:lineRule="atLeast"/>
              <w:ind w:left="60" w:right="60"/>
              <w:rPr>
                <w:rFonts w:asciiTheme="majorBidi" w:hAnsiTheme="majorBidi" w:cstheme="majorBidi"/>
                <w:color w:val="000000"/>
              </w:rPr>
            </w:pPr>
            <w:r>
              <w:rPr>
                <w:rFonts w:asciiTheme="majorBidi" w:hAnsiTheme="majorBidi" w:cstheme="majorBidi"/>
                <w:b/>
                <w:bCs/>
                <w:color w:val="000000"/>
              </w:rPr>
              <w:t>Table 4.7:</w:t>
            </w:r>
            <w:r w:rsidRPr="00790BBD">
              <w:rPr>
                <w:rFonts w:asciiTheme="majorBidi" w:hAnsiTheme="majorBidi" w:cstheme="majorBidi"/>
                <w:b/>
                <w:bCs/>
                <w:color w:val="000000"/>
              </w:rPr>
              <w:t>Row * Column Cross tabulation</w:t>
            </w:r>
          </w:p>
        </w:tc>
      </w:tr>
      <w:tr w:rsidR="006161CA" w:rsidRPr="00790BBD" w:rsidTr="006161CA">
        <w:trPr>
          <w:cantSplit/>
        </w:trPr>
        <w:tc>
          <w:tcPr>
            <w:tcW w:w="4770" w:type="dxa"/>
            <w:gridSpan w:val="5"/>
            <w:tcBorders>
              <w:top w:val="nil"/>
              <w:left w:val="nil"/>
              <w:bottom w:val="nil"/>
              <w:right w:val="nil"/>
            </w:tcBorders>
            <w:shd w:val="clear" w:color="auto" w:fill="FFFFFF"/>
            <w:vAlign w:val="bottom"/>
          </w:tcPr>
          <w:p w:rsidR="006161CA" w:rsidRPr="00790BBD" w:rsidRDefault="006161CA" w:rsidP="006161CA">
            <w:pPr>
              <w:autoSpaceDE w:val="0"/>
              <w:autoSpaceDN w:val="0"/>
              <w:adjustRightInd w:val="0"/>
              <w:spacing w:line="320" w:lineRule="atLeast"/>
              <w:rPr>
                <w:rFonts w:asciiTheme="majorBidi" w:hAnsiTheme="majorBidi" w:cstheme="majorBidi"/>
              </w:rPr>
            </w:pPr>
            <w:r w:rsidRPr="00790BBD">
              <w:rPr>
                <w:rFonts w:asciiTheme="majorBidi" w:hAnsiTheme="majorBidi" w:cstheme="majorBidi"/>
                <w:color w:val="000000"/>
                <w:highlight w:val="white"/>
              </w:rPr>
              <w:t xml:space="preserve">Count  </w:t>
            </w:r>
          </w:p>
        </w:tc>
      </w:tr>
      <w:tr w:rsidR="006161CA" w:rsidRPr="00790BBD" w:rsidTr="006161CA">
        <w:trPr>
          <w:cantSplit/>
        </w:trPr>
        <w:tc>
          <w:tcPr>
            <w:tcW w:w="1800" w:type="dxa"/>
            <w:gridSpan w:val="2"/>
            <w:vMerge w:val="restart"/>
            <w:tcBorders>
              <w:top w:val="single" w:sz="16" w:space="0" w:color="000000"/>
              <w:left w:val="single" w:sz="16" w:space="0" w:color="000000"/>
              <w:bottom w:val="nil"/>
              <w:right w:val="nil"/>
            </w:tcBorders>
            <w:shd w:val="clear" w:color="auto" w:fill="FFFFFF"/>
          </w:tcPr>
          <w:p w:rsidR="006161CA" w:rsidRPr="00790BBD" w:rsidRDefault="006161CA" w:rsidP="006161CA">
            <w:pPr>
              <w:autoSpaceDE w:val="0"/>
              <w:autoSpaceDN w:val="0"/>
              <w:adjustRightInd w:val="0"/>
              <w:rPr>
                <w:rFonts w:asciiTheme="majorBidi" w:hAnsiTheme="majorBidi" w:cstheme="majorBidi"/>
              </w:rPr>
            </w:pPr>
          </w:p>
        </w:tc>
        <w:tc>
          <w:tcPr>
            <w:tcW w:w="1980" w:type="dxa"/>
            <w:gridSpan w:val="2"/>
            <w:tcBorders>
              <w:top w:val="single" w:sz="16" w:space="0" w:color="000000"/>
              <w:left w:val="single" w:sz="16" w:space="0" w:color="000000"/>
            </w:tcBorders>
            <w:shd w:val="clear" w:color="auto" w:fill="FFFFFF"/>
          </w:tcPr>
          <w:p w:rsidR="006161CA" w:rsidRPr="00790BBD" w:rsidRDefault="006161CA" w:rsidP="006161CA">
            <w:pPr>
              <w:autoSpaceDE w:val="0"/>
              <w:autoSpaceDN w:val="0"/>
              <w:adjustRightInd w:val="0"/>
              <w:spacing w:line="320" w:lineRule="atLeast"/>
              <w:ind w:left="60" w:right="60"/>
              <w:jc w:val="center"/>
              <w:rPr>
                <w:rFonts w:asciiTheme="majorBidi" w:hAnsiTheme="majorBidi" w:cstheme="majorBidi"/>
                <w:color w:val="000000"/>
              </w:rPr>
            </w:pPr>
            <w:r w:rsidRPr="00790BBD">
              <w:rPr>
                <w:rFonts w:asciiTheme="majorBidi" w:hAnsiTheme="majorBidi" w:cstheme="majorBidi"/>
                <w:color w:val="000000"/>
              </w:rPr>
              <w:t>Gender</w:t>
            </w:r>
          </w:p>
        </w:tc>
        <w:tc>
          <w:tcPr>
            <w:tcW w:w="990" w:type="dxa"/>
            <w:vMerge w:val="restart"/>
            <w:tcBorders>
              <w:top w:val="single" w:sz="16" w:space="0" w:color="000000"/>
              <w:right w:val="single" w:sz="16" w:space="0" w:color="000000"/>
            </w:tcBorders>
            <w:shd w:val="clear" w:color="auto" w:fill="FFFFFF"/>
          </w:tcPr>
          <w:p w:rsidR="006161CA" w:rsidRPr="00790BBD" w:rsidRDefault="006161CA" w:rsidP="006161CA">
            <w:pPr>
              <w:autoSpaceDE w:val="0"/>
              <w:autoSpaceDN w:val="0"/>
              <w:adjustRightInd w:val="0"/>
              <w:spacing w:line="320" w:lineRule="atLeast"/>
              <w:ind w:left="60" w:right="60"/>
              <w:jc w:val="center"/>
              <w:rPr>
                <w:rFonts w:asciiTheme="majorBidi" w:hAnsiTheme="majorBidi" w:cstheme="majorBidi"/>
                <w:color w:val="000000"/>
              </w:rPr>
            </w:pPr>
            <w:r w:rsidRPr="00790BBD">
              <w:rPr>
                <w:rFonts w:asciiTheme="majorBidi" w:hAnsiTheme="majorBidi" w:cstheme="majorBidi"/>
                <w:color w:val="000000"/>
              </w:rPr>
              <w:t>Total</w:t>
            </w:r>
          </w:p>
        </w:tc>
      </w:tr>
      <w:tr w:rsidR="006161CA" w:rsidRPr="00790BBD" w:rsidTr="006161CA">
        <w:trPr>
          <w:cantSplit/>
        </w:trPr>
        <w:tc>
          <w:tcPr>
            <w:tcW w:w="1800" w:type="dxa"/>
            <w:gridSpan w:val="2"/>
            <w:vMerge/>
            <w:tcBorders>
              <w:top w:val="single" w:sz="16" w:space="0" w:color="000000"/>
              <w:left w:val="single" w:sz="16" w:space="0" w:color="000000"/>
              <w:bottom w:val="nil"/>
              <w:right w:val="nil"/>
            </w:tcBorders>
            <w:shd w:val="clear" w:color="auto" w:fill="FFFFFF"/>
          </w:tcPr>
          <w:p w:rsidR="006161CA" w:rsidRPr="00790BBD" w:rsidRDefault="006161CA" w:rsidP="006161CA">
            <w:pPr>
              <w:autoSpaceDE w:val="0"/>
              <w:autoSpaceDN w:val="0"/>
              <w:adjustRightInd w:val="0"/>
              <w:rPr>
                <w:rFonts w:asciiTheme="majorBidi" w:hAnsiTheme="majorBidi" w:cstheme="majorBidi"/>
                <w:color w:val="000000"/>
              </w:rPr>
            </w:pPr>
          </w:p>
        </w:tc>
        <w:tc>
          <w:tcPr>
            <w:tcW w:w="900" w:type="dxa"/>
            <w:tcBorders>
              <w:left w:val="single" w:sz="16" w:space="0" w:color="000000"/>
              <w:bottom w:val="single" w:sz="16" w:space="0" w:color="000000"/>
            </w:tcBorders>
            <w:shd w:val="clear" w:color="auto" w:fill="FFFFFF"/>
          </w:tcPr>
          <w:p w:rsidR="006161CA" w:rsidRPr="00790BBD" w:rsidRDefault="006161CA" w:rsidP="006161CA">
            <w:pPr>
              <w:autoSpaceDE w:val="0"/>
              <w:autoSpaceDN w:val="0"/>
              <w:adjustRightInd w:val="0"/>
              <w:spacing w:line="320" w:lineRule="atLeast"/>
              <w:ind w:left="60" w:right="60"/>
              <w:jc w:val="center"/>
              <w:rPr>
                <w:rFonts w:asciiTheme="majorBidi" w:hAnsiTheme="majorBidi" w:cstheme="majorBidi"/>
                <w:color w:val="000000"/>
              </w:rPr>
            </w:pPr>
            <w:r w:rsidRPr="00790BBD">
              <w:rPr>
                <w:rFonts w:asciiTheme="majorBidi" w:hAnsiTheme="majorBidi" w:cstheme="majorBidi"/>
                <w:color w:val="000000"/>
              </w:rPr>
              <w:t>Male</w:t>
            </w:r>
          </w:p>
        </w:tc>
        <w:tc>
          <w:tcPr>
            <w:tcW w:w="1080" w:type="dxa"/>
            <w:tcBorders>
              <w:bottom w:val="single" w:sz="16" w:space="0" w:color="000000"/>
            </w:tcBorders>
            <w:shd w:val="clear" w:color="auto" w:fill="FFFFFF"/>
          </w:tcPr>
          <w:p w:rsidR="006161CA" w:rsidRPr="00790BBD" w:rsidRDefault="006161CA" w:rsidP="006161CA">
            <w:pPr>
              <w:autoSpaceDE w:val="0"/>
              <w:autoSpaceDN w:val="0"/>
              <w:adjustRightInd w:val="0"/>
              <w:spacing w:line="320" w:lineRule="atLeast"/>
              <w:ind w:left="60" w:right="60"/>
              <w:jc w:val="center"/>
              <w:rPr>
                <w:rFonts w:asciiTheme="majorBidi" w:hAnsiTheme="majorBidi" w:cstheme="majorBidi"/>
                <w:color w:val="000000"/>
              </w:rPr>
            </w:pPr>
            <w:r w:rsidRPr="00790BBD">
              <w:rPr>
                <w:rFonts w:asciiTheme="majorBidi" w:hAnsiTheme="majorBidi" w:cstheme="majorBidi"/>
                <w:color w:val="000000"/>
              </w:rPr>
              <w:t>Female</w:t>
            </w:r>
          </w:p>
        </w:tc>
        <w:tc>
          <w:tcPr>
            <w:tcW w:w="990" w:type="dxa"/>
            <w:vMerge/>
            <w:tcBorders>
              <w:top w:val="single" w:sz="16" w:space="0" w:color="000000"/>
              <w:right w:val="single" w:sz="16" w:space="0" w:color="000000"/>
            </w:tcBorders>
            <w:shd w:val="clear" w:color="auto" w:fill="FFFFFF"/>
          </w:tcPr>
          <w:p w:rsidR="006161CA" w:rsidRPr="00790BBD" w:rsidRDefault="006161CA" w:rsidP="006161CA">
            <w:pPr>
              <w:autoSpaceDE w:val="0"/>
              <w:autoSpaceDN w:val="0"/>
              <w:adjustRightInd w:val="0"/>
              <w:rPr>
                <w:rFonts w:asciiTheme="majorBidi" w:hAnsiTheme="majorBidi" w:cstheme="majorBidi"/>
                <w:color w:val="000000"/>
              </w:rPr>
            </w:pPr>
          </w:p>
        </w:tc>
      </w:tr>
      <w:tr w:rsidR="006161CA" w:rsidRPr="00790BBD" w:rsidTr="006161CA">
        <w:trPr>
          <w:cantSplit/>
        </w:trPr>
        <w:tc>
          <w:tcPr>
            <w:tcW w:w="735" w:type="dxa"/>
            <w:vMerge w:val="restart"/>
            <w:tcBorders>
              <w:top w:val="single" w:sz="16" w:space="0" w:color="000000"/>
              <w:left w:val="single" w:sz="16" w:space="0" w:color="000000"/>
              <w:bottom w:val="nil"/>
              <w:right w:val="nil"/>
            </w:tcBorders>
            <w:shd w:val="clear" w:color="auto" w:fill="FFFFFF"/>
            <w:vAlign w:val="center"/>
          </w:tcPr>
          <w:p w:rsidR="006161CA" w:rsidRPr="00790BBD" w:rsidRDefault="006161CA" w:rsidP="006161CA">
            <w:pPr>
              <w:autoSpaceDE w:val="0"/>
              <w:autoSpaceDN w:val="0"/>
              <w:adjustRightInd w:val="0"/>
              <w:spacing w:line="320" w:lineRule="atLeast"/>
              <w:ind w:left="60" w:right="60"/>
              <w:rPr>
                <w:rFonts w:asciiTheme="majorBidi" w:hAnsiTheme="majorBidi" w:cstheme="majorBidi"/>
                <w:color w:val="000000"/>
              </w:rPr>
            </w:pPr>
          </w:p>
        </w:tc>
        <w:tc>
          <w:tcPr>
            <w:tcW w:w="1065" w:type="dxa"/>
            <w:tcBorders>
              <w:top w:val="single" w:sz="16" w:space="0" w:color="000000"/>
              <w:left w:val="nil"/>
              <w:bottom w:val="nil"/>
              <w:right w:val="single" w:sz="16" w:space="0" w:color="000000"/>
            </w:tcBorders>
            <w:shd w:val="clear" w:color="auto" w:fill="FFFFFF"/>
            <w:vAlign w:val="center"/>
          </w:tcPr>
          <w:p w:rsidR="006161CA" w:rsidRPr="00790BBD" w:rsidRDefault="006161CA" w:rsidP="006161CA">
            <w:pPr>
              <w:autoSpaceDE w:val="0"/>
              <w:autoSpaceDN w:val="0"/>
              <w:adjustRightInd w:val="0"/>
              <w:spacing w:line="320" w:lineRule="atLeast"/>
              <w:ind w:left="60" w:right="60"/>
              <w:rPr>
                <w:rFonts w:asciiTheme="majorBidi" w:hAnsiTheme="majorBidi" w:cstheme="majorBidi"/>
                <w:color w:val="000000"/>
              </w:rPr>
            </w:pPr>
            <w:r w:rsidRPr="00790BBD">
              <w:rPr>
                <w:rFonts w:asciiTheme="majorBidi" w:hAnsiTheme="majorBidi" w:cstheme="majorBidi"/>
                <w:color w:val="000000"/>
              </w:rPr>
              <w:t>Fertility</w:t>
            </w:r>
          </w:p>
        </w:tc>
        <w:tc>
          <w:tcPr>
            <w:tcW w:w="900" w:type="dxa"/>
            <w:tcBorders>
              <w:top w:val="single" w:sz="16" w:space="0" w:color="000000"/>
              <w:left w:val="single" w:sz="16" w:space="0" w:color="000000"/>
              <w:bottom w:val="nil"/>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12571</w:t>
            </w:r>
          </w:p>
        </w:tc>
        <w:tc>
          <w:tcPr>
            <w:tcW w:w="1080" w:type="dxa"/>
            <w:tcBorders>
              <w:top w:val="single" w:sz="16" w:space="0" w:color="000000"/>
              <w:bottom w:val="nil"/>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12555</w:t>
            </w:r>
          </w:p>
        </w:tc>
        <w:tc>
          <w:tcPr>
            <w:tcW w:w="990" w:type="dxa"/>
            <w:tcBorders>
              <w:top w:val="single" w:sz="16" w:space="0" w:color="000000"/>
              <w:bottom w:val="nil"/>
              <w:right w:val="single" w:sz="16" w:space="0" w:color="000000"/>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25126</w:t>
            </w:r>
          </w:p>
        </w:tc>
      </w:tr>
      <w:tr w:rsidR="006161CA" w:rsidRPr="00790BBD" w:rsidTr="006161CA">
        <w:trPr>
          <w:cantSplit/>
        </w:trPr>
        <w:tc>
          <w:tcPr>
            <w:tcW w:w="735" w:type="dxa"/>
            <w:vMerge/>
            <w:tcBorders>
              <w:top w:val="single" w:sz="16" w:space="0" w:color="000000"/>
              <w:left w:val="single" w:sz="16" w:space="0" w:color="000000"/>
              <w:bottom w:val="nil"/>
              <w:right w:val="nil"/>
            </w:tcBorders>
            <w:shd w:val="clear" w:color="auto" w:fill="FFFFFF"/>
            <w:vAlign w:val="center"/>
          </w:tcPr>
          <w:p w:rsidR="006161CA" w:rsidRPr="00790BBD" w:rsidRDefault="006161CA" w:rsidP="006161CA">
            <w:pPr>
              <w:autoSpaceDE w:val="0"/>
              <w:autoSpaceDN w:val="0"/>
              <w:adjustRightInd w:val="0"/>
              <w:rPr>
                <w:rFonts w:asciiTheme="majorBidi" w:hAnsiTheme="majorBidi" w:cstheme="majorBidi"/>
                <w:color w:val="000000"/>
              </w:rPr>
            </w:pPr>
          </w:p>
        </w:tc>
        <w:tc>
          <w:tcPr>
            <w:tcW w:w="1065" w:type="dxa"/>
            <w:tcBorders>
              <w:top w:val="nil"/>
              <w:left w:val="nil"/>
              <w:bottom w:val="nil"/>
              <w:right w:val="single" w:sz="16" w:space="0" w:color="000000"/>
            </w:tcBorders>
            <w:shd w:val="clear" w:color="auto" w:fill="FFFFFF"/>
            <w:vAlign w:val="center"/>
          </w:tcPr>
          <w:p w:rsidR="006161CA" w:rsidRPr="00790BBD" w:rsidRDefault="006161CA" w:rsidP="006161CA">
            <w:pPr>
              <w:autoSpaceDE w:val="0"/>
              <w:autoSpaceDN w:val="0"/>
              <w:adjustRightInd w:val="0"/>
              <w:spacing w:line="320" w:lineRule="atLeast"/>
              <w:ind w:left="60" w:right="60"/>
              <w:rPr>
                <w:rFonts w:asciiTheme="majorBidi" w:hAnsiTheme="majorBidi" w:cstheme="majorBidi"/>
                <w:color w:val="000000"/>
              </w:rPr>
            </w:pPr>
            <w:r w:rsidRPr="00790BBD">
              <w:rPr>
                <w:rFonts w:asciiTheme="majorBidi" w:hAnsiTheme="majorBidi" w:cstheme="majorBidi"/>
                <w:color w:val="000000"/>
              </w:rPr>
              <w:t>Mortality</w:t>
            </w:r>
          </w:p>
        </w:tc>
        <w:tc>
          <w:tcPr>
            <w:tcW w:w="900" w:type="dxa"/>
            <w:tcBorders>
              <w:top w:val="nil"/>
              <w:left w:val="single" w:sz="16" w:space="0" w:color="000000"/>
              <w:bottom w:val="nil"/>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139</w:t>
            </w:r>
          </w:p>
        </w:tc>
        <w:tc>
          <w:tcPr>
            <w:tcW w:w="1080" w:type="dxa"/>
            <w:tcBorders>
              <w:top w:val="nil"/>
              <w:bottom w:val="nil"/>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133</w:t>
            </w:r>
          </w:p>
        </w:tc>
        <w:tc>
          <w:tcPr>
            <w:tcW w:w="990" w:type="dxa"/>
            <w:tcBorders>
              <w:top w:val="nil"/>
              <w:bottom w:val="nil"/>
              <w:right w:val="single" w:sz="16" w:space="0" w:color="000000"/>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272</w:t>
            </w:r>
          </w:p>
        </w:tc>
      </w:tr>
      <w:tr w:rsidR="006161CA" w:rsidRPr="00790BBD" w:rsidTr="006161CA">
        <w:trPr>
          <w:cantSplit/>
        </w:trPr>
        <w:tc>
          <w:tcPr>
            <w:tcW w:w="1800" w:type="dxa"/>
            <w:gridSpan w:val="2"/>
            <w:tcBorders>
              <w:top w:val="nil"/>
              <w:left w:val="single" w:sz="16" w:space="0" w:color="000000"/>
              <w:bottom w:val="single" w:sz="16" w:space="0" w:color="000000"/>
              <w:right w:val="nil"/>
            </w:tcBorders>
            <w:shd w:val="clear" w:color="auto" w:fill="FFFFFF"/>
            <w:vAlign w:val="center"/>
          </w:tcPr>
          <w:p w:rsidR="006161CA" w:rsidRPr="00790BBD" w:rsidRDefault="006161CA" w:rsidP="006161CA">
            <w:pPr>
              <w:autoSpaceDE w:val="0"/>
              <w:autoSpaceDN w:val="0"/>
              <w:adjustRightInd w:val="0"/>
              <w:spacing w:line="320" w:lineRule="atLeast"/>
              <w:ind w:left="60" w:right="60"/>
              <w:rPr>
                <w:rFonts w:asciiTheme="majorBidi" w:hAnsiTheme="majorBidi" w:cstheme="majorBidi"/>
                <w:color w:val="000000"/>
              </w:rPr>
            </w:pPr>
            <w:r w:rsidRPr="00790BBD">
              <w:rPr>
                <w:rFonts w:asciiTheme="majorBidi" w:hAnsiTheme="majorBidi" w:cstheme="majorBidi"/>
                <w:color w:val="000000"/>
              </w:rPr>
              <w:t>Total</w:t>
            </w:r>
          </w:p>
        </w:tc>
        <w:tc>
          <w:tcPr>
            <w:tcW w:w="900" w:type="dxa"/>
            <w:tcBorders>
              <w:top w:val="nil"/>
              <w:left w:val="single" w:sz="16" w:space="0" w:color="000000"/>
              <w:bottom w:val="single" w:sz="16" w:space="0" w:color="000000"/>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12710</w:t>
            </w:r>
          </w:p>
        </w:tc>
        <w:tc>
          <w:tcPr>
            <w:tcW w:w="1080" w:type="dxa"/>
            <w:tcBorders>
              <w:top w:val="nil"/>
              <w:bottom w:val="single" w:sz="16" w:space="0" w:color="000000"/>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12688</w:t>
            </w:r>
          </w:p>
        </w:tc>
        <w:tc>
          <w:tcPr>
            <w:tcW w:w="990" w:type="dxa"/>
            <w:tcBorders>
              <w:top w:val="nil"/>
              <w:bottom w:val="single" w:sz="16" w:space="0" w:color="000000"/>
              <w:right w:val="single" w:sz="16" w:space="0" w:color="000000"/>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25398</w:t>
            </w:r>
          </w:p>
        </w:tc>
      </w:tr>
    </w:tbl>
    <w:p w:rsidR="006161CA" w:rsidRPr="00884C76" w:rsidRDefault="006161CA" w:rsidP="006161CA">
      <w:pPr>
        <w:autoSpaceDE w:val="0"/>
        <w:autoSpaceDN w:val="0"/>
        <w:adjustRightInd w:val="0"/>
        <w:spacing w:line="400" w:lineRule="atLeast"/>
      </w:pPr>
    </w:p>
    <w:p w:rsidR="006161CA" w:rsidRDefault="006161CA" w:rsidP="006161CA">
      <w:pPr>
        <w:autoSpaceDE w:val="0"/>
        <w:autoSpaceDN w:val="0"/>
        <w:adjustRightInd w:val="0"/>
        <w:spacing w:line="400" w:lineRule="atLeast"/>
      </w:pPr>
    </w:p>
    <w:p w:rsidR="006161CA" w:rsidRDefault="006161CA" w:rsidP="006161CA">
      <w:pPr>
        <w:autoSpaceDE w:val="0"/>
        <w:autoSpaceDN w:val="0"/>
        <w:adjustRightInd w:val="0"/>
      </w:pPr>
    </w:p>
    <w:p w:rsidR="006161CA" w:rsidRDefault="006161CA" w:rsidP="006161CA">
      <w:pPr>
        <w:autoSpaceDE w:val="0"/>
        <w:autoSpaceDN w:val="0"/>
        <w:adjustRightInd w:val="0"/>
      </w:pPr>
    </w:p>
    <w:p w:rsidR="006161CA" w:rsidRPr="00884C76" w:rsidRDefault="006161CA" w:rsidP="006161CA">
      <w:pPr>
        <w:autoSpaceDE w:val="0"/>
        <w:autoSpaceDN w:val="0"/>
        <w:adjustRightInd w:val="0"/>
      </w:pPr>
    </w:p>
    <w:tbl>
      <w:tblPr>
        <w:tblW w:w="8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010"/>
        <w:gridCol w:w="1009"/>
        <w:gridCol w:w="1468"/>
        <w:gridCol w:w="1468"/>
        <w:gridCol w:w="1468"/>
      </w:tblGrid>
      <w:tr w:rsidR="006161CA" w:rsidRPr="00790BBD" w:rsidTr="006161CA">
        <w:trPr>
          <w:cantSplit/>
        </w:trPr>
        <w:tc>
          <w:tcPr>
            <w:tcW w:w="8869" w:type="dxa"/>
            <w:gridSpan w:val="6"/>
            <w:tcBorders>
              <w:top w:val="nil"/>
              <w:left w:val="nil"/>
              <w:bottom w:val="nil"/>
              <w:right w:val="nil"/>
            </w:tcBorders>
            <w:shd w:val="clear" w:color="auto" w:fill="FFFFFF"/>
          </w:tcPr>
          <w:p w:rsidR="006161CA" w:rsidRPr="00790BBD" w:rsidRDefault="006161CA" w:rsidP="006161CA">
            <w:pPr>
              <w:autoSpaceDE w:val="0"/>
              <w:autoSpaceDN w:val="0"/>
              <w:adjustRightInd w:val="0"/>
              <w:spacing w:line="320" w:lineRule="atLeast"/>
              <w:ind w:left="60" w:right="60"/>
              <w:rPr>
                <w:rFonts w:asciiTheme="majorBidi" w:hAnsiTheme="majorBidi" w:cstheme="majorBidi"/>
                <w:color w:val="000000"/>
              </w:rPr>
            </w:pPr>
            <w:r w:rsidRPr="00790BBD">
              <w:rPr>
                <w:rFonts w:asciiTheme="majorBidi" w:hAnsiTheme="majorBidi" w:cstheme="majorBidi"/>
                <w:b/>
                <w:bCs/>
                <w:color w:val="000000"/>
              </w:rPr>
              <w:t>Table 4.8: Chi-Square Tests</w:t>
            </w:r>
          </w:p>
        </w:tc>
      </w:tr>
      <w:tr w:rsidR="006161CA" w:rsidRPr="00790BBD" w:rsidTr="006161CA">
        <w:trPr>
          <w:cantSplit/>
        </w:trPr>
        <w:tc>
          <w:tcPr>
            <w:tcW w:w="2447" w:type="dxa"/>
            <w:tcBorders>
              <w:top w:val="single" w:sz="16" w:space="0" w:color="000000"/>
              <w:left w:val="single" w:sz="16" w:space="0" w:color="000000"/>
              <w:bottom w:val="single" w:sz="16" w:space="0" w:color="000000"/>
              <w:right w:val="single" w:sz="16" w:space="0" w:color="000000"/>
            </w:tcBorders>
            <w:shd w:val="clear" w:color="auto" w:fill="FFFFFF"/>
          </w:tcPr>
          <w:p w:rsidR="006161CA" w:rsidRPr="00790BBD" w:rsidRDefault="006161CA" w:rsidP="006161CA">
            <w:pPr>
              <w:autoSpaceDE w:val="0"/>
              <w:autoSpaceDN w:val="0"/>
              <w:adjustRightInd w:val="0"/>
              <w:rPr>
                <w:rFonts w:asciiTheme="majorBidi" w:hAnsiTheme="majorBidi" w:cstheme="majorBidi"/>
              </w:rPr>
            </w:pPr>
          </w:p>
        </w:tc>
        <w:tc>
          <w:tcPr>
            <w:tcW w:w="1009" w:type="dxa"/>
            <w:tcBorders>
              <w:top w:val="single" w:sz="16" w:space="0" w:color="000000"/>
              <w:left w:val="single" w:sz="16" w:space="0" w:color="000000"/>
              <w:bottom w:val="single" w:sz="16" w:space="0" w:color="000000"/>
            </w:tcBorders>
            <w:shd w:val="clear" w:color="auto" w:fill="FFFFFF"/>
          </w:tcPr>
          <w:p w:rsidR="006161CA" w:rsidRPr="00790BBD" w:rsidRDefault="006161CA" w:rsidP="006161CA">
            <w:pPr>
              <w:autoSpaceDE w:val="0"/>
              <w:autoSpaceDN w:val="0"/>
              <w:adjustRightInd w:val="0"/>
              <w:spacing w:line="320" w:lineRule="atLeast"/>
              <w:ind w:left="60" w:right="60"/>
              <w:jc w:val="center"/>
              <w:rPr>
                <w:rFonts w:asciiTheme="majorBidi" w:hAnsiTheme="majorBidi" w:cstheme="majorBidi"/>
                <w:color w:val="000000"/>
              </w:rPr>
            </w:pPr>
            <w:r w:rsidRPr="00790BBD">
              <w:rPr>
                <w:rFonts w:asciiTheme="majorBidi" w:hAnsiTheme="majorBidi" w:cstheme="majorBidi"/>
                <w:color w:val="000000"/>
              </w:rPr>
              <w:t>Value</w:t>
            </w:r>
          </w:p>
        </w:tc>
        <w:tc>
          <w:tcPr>
            <w:tcW w:w="1009" w:type="dxa"/>
            <w:tcBorders>
              <w:top w:val="single" w:sz="16" w:space="0" w:color="000000"/>
              <w:bottom w:val="single" w:sz="16" w:space="0" w:color="000000"/>
            </w:tcBorders>
            <w:shd w:val="clear" w:color="auto" w:fill="FFFFFF"/>
          </w:tcPr>
          <w:p w:rsidR="006161CA" w:rsidRPr="00790BBD" w:rsidRDefault="006161CA" w:rsidP="006161CA">
            <w:pPr>
              <w:autoSpaceDE w:val="0"/>
              <w:autoSpaceDN w:val="0"/>
              <w:adjustRightInd w:val="0"/>
              <w:spacing w:line="320" w:lineRule="atLeast"/>
              <w:ind w:left="60" w:right="60"/>
              <w:jc w:val="center"/>
              <w:rPr>
                <w:rFonts w:asciiTheme="majorBidi" w:hAnsiTheme="majorBidi" w:cstheme="majorBidi"/>
                <w:color w:val="000000"/>
              </w:rPr>
            </w:pPr>
            <w:proofErr w:type="spellStart"/>
            <w:r w:rsidRPr="00790BBD">
              <w:rPr>
                <w:rFonts w:asciiTheme="majorBidi" w:hAnsiTheme="majorBidi" w:cstheme="majorBidi"/>
                <w:color w:val="000000"/>
              </w:rPr>
              <w:t>df</w:t>
            </w:r>
            <w:proofErr w:type="spellEnd"/>
          </w:p>
        </w:tc>
        <w:tc>
          <w:tcPr>
            <w:tcW w:w="1468" w:type="dxa"/>
            <w:tcBorders>
              <w:top w:val="single" w:sz="16" w:space="0" w:color="000000"/>
              <w:bottom w:val="single" w:sz="16" w:space="0" w:color="000000"/>
            </w:tcBorders>
            <w:shd w:val="clear" w:color="auto" w:fill="FFFFFF"/>
          </w:tcPr>
          <w:p w:rsidR="006161CA" w:rsidRPr="00790BBD" w:rsidRDefault="006161CA" w:rsidP="006161CA">
            <w:pPr>
              <w:autoSpaceDE w:val="0"/>
              <w:autoSpaceDN w:val="0"/>
              <w:adjustRightInd w:val="0"/>
              <w:spacing w:line="320" w:lineRule="atLeast"/>
              <w:ind w:left="60" w:right="60"/>
              <w:jc w:val="center"/>
              <w:rPr>
                <w:rFonts w:asciiTheme="majorBidi" w:hAnsiTheme="majorBidi" w:cstheme="majorBidi"/>
                <w:color w:val="000000"/>
              </w:rPr>
            </w:pPr>
            <w:proofErr w:type="spellStart"/>
            <w:r w:rsidRPr="00790BBD">
              <w:rPr>
                <w:rFonts w:asciiTheme="majorBidi" w:hAnsiTheme="majorBidi" w:cstheme="majorBidi"/>
                <w:color w:val="000000"/>
              </w:rPr>
              <w:t>Asymp</w:t>
            </w:r>
            <w:proofErr w:type="spellEnd"/>
            <w:r w:rsidRPr="00790BBD">
              <w:rPr>
                <w:rFonts w:asciiTheme="majorBidi" w:hAnsiTheme="majorBidi" w:cstheme="majorBidi"/>
                <w:color w:val="000000"/>
              </w:rPr>
              <w:t>. Sig. (2-sided)</w:t>
            </w:r>
          </w:p>
        </w:tc>
        <w:tc>
          <w:tcPr>
            <w:tcW w:w="1468" w:type="dxa"/>
            <w:tcBorders>
              <w:top w:val="single" w:sz="16" w:space="0" w:color="000000"/>
              <w:bottom w:val="single" w:sz="16" w:space="0" w:color="000000"/>
            </w:tcBorders>
            <w:shd w:val="clear" w:color="auto" w:fill="FFFFFF"/>
          </w:tcPr>
          <w:p w:rsidR="006161CA" w:rsidRPr="00790BBD" w:rsidRDefault="006161CA" w:rsidP="006161CA">
            <w:pPr>
              <w:autoSpaceDE w:val="0"/>
              <w:autoSpaceDN w:val="0"/>
              <w:adjustRightInd w:val="0"/>
              <w:spacing w:line="320" w:lineRule="atLeast"/>
              <w:ind w:left="60" w:right="60"/>
              <w:jc w:val="center"/>
              <w:rPr>
                <w:rFonts w:asciiTheme="majorBidi" w:hAnsiTheme="majorBidi" w:cstheme="majorBidi"/>
                <w:color w:val="000000"/>
              </w:rPr>
            </w:pPr>
            <w:r w:rsidRPr="00790BBD">
              <w:rPr>
                <w:rFonts w:asciiTheme="majorBidi" w:hAnsiTheme="majorBidi" w:cstheme="majorBidi"/>
                <w:color w:val="000000"/>
              </w:rPr>
              <w:t>Exact Sig. (2-sided)</w:t>
            </w:r>
          </w:p>
        </w:tc>
        <w:tc>
          <w:tcPr>
            <w:tcW w:w="1468" w:type="dxa"/>
            <w:tcBorders>
              <w:top w:val="single" w:sz="16" w:space="0" w:color="000000"/>
              <w:bottom w:val="single" w:sz="16" w:space="0" w:color="000000"/>
              <w:right w:val="single" w:sz="16" w:space="0" w:color="000000"/>
            </w:tcBorders>
            <w:shd w:val="clear" w:color="auto" w:fill="FFFFFF"/>
          </w:tcPr>
          <w:p w:rsidR="006161CA" w:rsidRPr="00790BBD" w:rsidRDefault="006161CA" w:rsidP="006161CA">
            <w:pPr>
              <w:autoSpaceDE w:val="0"/>
              <w:autoSpaceDN w:val="0"/>
              <w:adjustRightInd w:val="0"/>
              <w:spacing w:line="320" w:lineRule="atLeast"/>
              <w:ind w:left="60" w:right="60"/>
              <w:jc w:val="center"/>
              <w:rPr>
                <w:rFonts w:asciiTheme="majorBidi" w:hAnsiTheme="majorBidi" w:cstheme="majorBidi"/>
                <w:color w:val="000000"/>
              </w:rPr>
            </w:pPr>
            <w:r w:rsidRPr="00790BBD">
              <w:rPr>
                <w:rFonts w:asciiTheme="majorBidi" w:hAnsiTheme="majorBidi" w:cstheme="majorBidi"/>
                <w:color w:val="000000"/>
              </w:rPr>
              <w:t>Exact Sig. (1-sided)</w:t>
            </w:r>
          </w:p>
        </w:tc>
      </w:tr>
      <w:tr w:rsidR="006161CA" w:rsidRPr="00790BBD" w:rsidTr="006161CA">
        <w:trPr>
          <w:cantSplit/>
        </w:trPr>
        <w:tc>
          <w:tcPr>
            <w:tcW w:w="2447" w:type="dxa"/>
            <w:tcBorders>
              <w:top w:val="single" w:sz="16" w:space="0" w:color="000000"/>
              <w:left w:val="single" w:sz="16" w:space="0" w:color="000000"/>
              <w:bottom w:val="nil"/>
              <w:right w:val="single" w:sz="16" w:space="0" w:color="000000"/>
            </w:tcBorders>
            <w:shd w:val="clear" w:color="auto" w:fill="FFFFFF"/>
            <w:vAlign w:val="center"/>
          </w:tcPr>
          <w:p w:rsidR="006161CA" w:rsidRPr="00790BBD" w:rsidRDefault="006161CA" w:rsidP="006161CA">
            <w:pPr>
              <w:autoSpaceDE w:val="0"/>
              <w:autoSpaceDN w:val="0"/>
              <w:adjustRightInd w:val="0"/>
              <w:spacing w:line="320" w:lineRule="atLeast"/>
              <w:ind w:left="60" w:right="60"/>
              <w:rPr>
                <w:rFonts w:asciiTheme="majorBidi" w:hAnsiTheme="majorBidi" w:cstheme="majorBidi"/>
                <w:color w:val="000000"/>
              </w:rPr>
            </w:pPr>
            <w:r w:rsidRPr="00790BBD">
              <w:rPr>
                <w:rFonts w:asciiTheme="majorBidi" w:hAnsiTheme="majorBidi" w:cstheme="majorBidi"/>
                <w:color w:val="000000"/>
              </w:rPr>
              <w:t>Pearson Chi-Square</w:t>
            </w:r>
          </w:p>
        </w:tc>
        <w:tc>
          <w:tcPr>
            <w:tcW w:w="1009" w:type="dxa"/>
            <w:tcBorders>
              <w:top w:val="single" w:sz="16" w:space="0" w:color="000000"/>
              <w:left w:val="single" w:sz="16" w:space="0" w:color="000000"/>
              <w:bottom w:val="nil"/>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.123</w:t>
            </w:r>
            <w:r w:rsidRPr="00790BBD">
              <w:rPr>
                <w:rFonts w:asciiTheme="majorBidi" w:hAnsiTheme="majorBidi" w:cstheme="majorBidi"/>
                <w:color w:val="000000"/>
                <w:vertAlign w:val="superscript"/>
              </w:rPr>
              <w:t>a</w:t>
            </w:r>
          </w:p>
        </w:tc>
        <w:tc>
          <w:tcPr>
            <w:tcW w:w="1009" w:type="dxa"/>
            <w:tcBorders>
              <w:top w:val="single" w:sz="16" w:space="0" w:color="000000"/>
              <w:bottom w:val="nil"/>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1</w:t>
            </w:r>
          </w:p>
        </w:tc>
        <w:tc>
          <w:tcPr>
            <w:tcW w:w="1468" w:type="dxa"/>
            <w:tcBorders>
              <w:top w:val="single" w:sz="16" w:space="0" w:color="000000"/>
              <w:bottom w:val="nil"/>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.725</w:t>
            </w:r>
          </w:p>
        </w:tc>
        <w:tc>
          <w:tcPr>
            <w:tcW w:w="1468" w:type="dxa"/>
            <w:tcBorders>
              <w:top w:val="single" w:sz="16" w:space="0" w:color="000000"/>
              <w:bottom w:val="nil"/>
            </w:tcBorders>
            <w:shd w:val="clear" w:color="auto" w:fill="FFFFFF"/>
          </w:tcPr>
          <w:p w:rsidR="006161CA" w:rsidRPr="00790BBD" w:rsidRDefault="006161CA" w:rsidP="006161CA">
            <w:pPr>
              <w:autoSpaceDE w:val="0"/>
              <w:autoSpaceDN w:val="0"/>
              <w:adjustRightInd w:val="0"/>
              <w:rPr>
                <w:rFonts w:asciiTheme="majorBidi" w:hAnsiTheme="majorBidi" w:cstheme="majorBidi"/>
              </w:rPr>
            </w:pPr>
          </w:p>
        </w:tc>
        <w:tc>
          <w:tcPr>
            <w:tcW w:w="1468" w:type="dxa"/>
            <w:tcBorders>
              <w:top w:val="single" w:sz="16" w:space="0" w:color="000000"/>
              <w:bottom w:val="nil"/>
              <w:right w:val="single" w:sz="16" w:space="0" w:color="000000"/>
            </w:tcBorders>
            <w:shd w:val="clear" w:color="auto" w:fill="FFFFFF"/>
          </w:tcPr>
          <w:p w:rsidR="006161CA" w:rsidRPr="00790BBD" w:rsidRDefault="006161CA" w:rsidP="006161CA">
            <w:pPr>
              <w:autoSpaceDE w:val="0"/>
              <w:autoSpaceDN w:val="0"/>
              <w:adjustRightInd w:val="0"/>
              <w:rPr>
                <w:rFonts w:asciiTheme="majorBidi" w:hAnsiTheme="majorBidi" w:cstheme="majorBidi"/>
              </w:rPr>
            </w:pPr>
          </w:p>
        </w:tc>
      </w:tr>
      <w:tr w:rsidR="006161CA" w:rsidRPr="00790BBD" w:rsidTr="006161CA">
        <w:trPr>
          <w:cantSplit/>
        </w:trPr>
        <w:tc>
          <w:tcPr>
            <w:tcW w:w="2447" w:type="dxa"/>
            <w:tcBorders>
              <w:top w:val="nil"/>
              <w:left w:val="single" w:sz="16" w:space="0" w:color="000000"/>
              <w:bottom w:val="nil"/>
              <w:right w:val="single" w:sz="16" w:space="0" w:color="000000"/>
            </w:tcBorders>
            <w:shd w:val="clear" w:color="auto" w:fill="FFFFFF"/>
            <w:vAlign w:val="center"/>
          </w:tcPr>
          <w:p w:rsidR="006161CA" w:rsidRPr="00790BBD" w:rsidRDefault="006161CA" w:rsidP="006161CA">
            <w:pPr>
              <w:autoSpaceDE w:val="0"/>
              <w:autoSpaceDN w:val="0"/>
              <w:adjustRightInd w:val="0"/>
              <w:spacing w:line="320" w:lineRule="atLeast"/>
              <w:ind w:left="60" w:right="60"/>
              <w:rPr>
                <w:rFonts w:asciiTheme="majorBidi" w:hAnsiTheme="majorBidi" w:cstheme="majorBidi"/>
                <w:color w:val="000000"/>
              </w:rPr>
            </w:pPr>
            <w:r w:rsidRPr="00790BBD">
              <w:rPr>
                <w:rFonts w:asciiTheme="majorBidi" w:hAnsiTheme="majorBidi" w:cstheme="majorBidi"/>
                <w:color w:val="000000"/>
              </w:rPr>
              <w:t xml:space="preserve">Continuity </w:t>
            </w:r>
            <w:proofErr w:type="spellStart"/>
            <w:r w:rsidRPr="00790BBD">
              <w:rPr>
                <w:rFonts w:asciiTheme="majorBidi" w:hAnsiTheme="majorBidi" w:cstheme="majorBidi"/>
                <w:color w:val="000000"/>
              </w:rPr>
              <w:t>Correction</w:t>
            </w:r>
            <w:r w:rsidRPr="00790BBD">
              <w:rPr>
                <w:rFonts w:asciiTheme="majorBidi" w:hAnsiTheme="majorBidi" w:cstheme="majorBidi"/>
                <w:color w:val="000000"/>
                <w:vertAlign w:val="superscript"/>
              </w:rPr>
              <w:t>b</w:t>
            </w:r>
            <w:proofErr w:type="spellEnd"/>
          </w:p>
        </w:tc>
        <w:tc>
          <w:tcPr>
            <w:tcW w:w="1009" w:type="dxa"/>
            <w:tcBorders>
              <w:top w:val="nil"/>
              <w:left w:val="single" w:sz="16" w:space="0" w:color="000000"/>
              <w:bottom w:val="nil"/>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.084</w:t>
            </w:r>
          </w:p>
        </w:tc>
        <w:tc>
          <w:tcPr>
            <w:tcW w:w="1009" w:type="dxa"/>
            <w:tcBorders>
              <w:top w:val="nil"/>
              <w:bottom w:val="nil"/>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1</w:t>
            </w:r>
          </w:p>
        </w:tc>
        <w:tc>
          <w:tcPr>
            <w:tcW w:w="1468" w:type="dxa"/>
            <w:tcBorders>
              <w:top w:val="nil"/>
              <w:bottom w:val="nil"/>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.771</w:t>
            </w:r>
          </w:p>
        </w:tc>
        <w:tc>
          <w:tcPr>
            <w:tcW w:w="1468" w:type="dxa"/>
            <w:tcBorders>
              <w:top w:val="nil"/>
              <w:bottom w:val="nil"/>
            </w:tcBorders>
            <w:shd w:val="clear" w:color="auto" w:fill="FFFFFF"/>
          </w:tcPr>
          <w:p w:rsidR="006161CA" w:rsidRPr="00790BBD" w:rsidRDefault="006161CA" w:rsidP="006161CA">
            <w:pPr>
              <w:autoSpaceDE w:val="0"/>
              <w:autoSpaceDN w:val="0"/>
              <w:adjustRightInd w:val="0"/>
              <w:rPr>
                <w:rFonts w:asciiTheme="majorBidi" w:hAnsiTheme="majorBidi" w:cstheme="majorBidi"/>
              </w:rPr>
            </w:pPr>
          </w:p>
        </w:tc>
        <w:tc>
          <w:tcPr>
            <w:tcW w:w="1468" w:type="dxa"/>
            <w:tcBorders>
              <w:top w:val="nil"/>
              <w:bottom w:val="nil"/>
              <w:right w:val="single" w:sz="16" w:space="0" w:color="000000"/>
            </w:tcBorders>
            <w:shd w:val="clear" w:color="auto" w:fill="FFFFFF"/>
          </w:tcPr>
          <w:p w:rsidR="006161CA" w:rsidRPr="00790BBD" w:rsidRDefault="006161CA" w:rsidP="006161CA">
            <w:pPr>
              <w:autoSpaceDE w:val="0"/>
              <w:autoSpaceDN w:val="0"/>
              <w:adjustRightInd w:val="0"/>
              <w:rPr>
                <w:rFonts w:asciiTheme="majorBidi" w:hAnsiTheme="majorBidi" w:cstheme="majorBidi"/>
              </w:rPr>
            </w:pPr>
          </w:p>
        </w:tc>
      </w:tr>
      <w:tr w:rsidR="006161CA" w:rsidRPr="00790BBD" w:rsidTr="006161CA">
        <w:trPr>
          <w:cantSplit/>
        </w:trPr>
        <w:tc>
          <w:tcPr>
            <w:tcW w:w="2447" w:type="dxa"/>
            <w:tcBorders>
              <w:top w:val="nil"/>
              <w:left w:val="single" w:sz="16" w:space="0" w:color="000000"/>
              <w:bottom w:val="nil"/>
              <w:right w:val="single" w:sz="16" w:space="0" w:color="000000"/>
            </w:tcBorders>
            <w:shd w:val="clear" w:color="auto" w:fill="FFFFFF"/>
            <w:vAlign w:val="center"/>
          </w:tcPr>
          <w:p w:rsidR="006161CA" w:rsidRPr="00790BBD" w:rsidRDefault="006161CA" w:rsidP="006161CA">
            <w:pPr>
              <w:autoSpaceDE w:val="0"/>
              <w:autoSpaceDN w:val="0"/>
              <w:adjustRightInd w:val="0"/>
              <w:spacing w:line="320" w:lineRule="atLeast"/>
              <w:ind w:left="60" w:right="60"/>
              <w:rPr>
                <w:rFonts w:asciiTheme="majorBidi" w:hAnsiTheme="majorBidi" w:cstheme="majorBidi"/>
                <w:color w:val="000000"/>
              </w:rPr>
            </w:pPr>
            <w:r w:rsidRPr="00790BBD">
              <w:rPr>
                <w:rFonts w:asciiTheme="majorBidi" w:hAnsiTheme="majorBidi" w:cstheme="majorBidi"/>
                <w:color w:val="000000"/>
              </w:rPr>
              <w:t>Likelihood Ratio</w:t>
            </w:r>
          </w:p>
        </w:tc>
        <w:tc>
          <w:tcPr>
            <w:tcW w:w="1009" w:type="dxa"/>
            <w:tcBorders>
              <w:top w:val="nil"/>
              <w:left w:val="single" w:sz="16" w:space="0" w:color="000000"/>
              <w:bottom w:val="nil"/>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.123</w:t>
            </w:r>
          </w:p>
        </w:tc>
        <w:tc>
          <w:tcPr>
            <w:tcW w:w="1009" w:type="dxa"/>
            <w:tcBorders>
              <w:top w:val="nil"/>
              <w:bottom w:val="nil"/>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1</w:t>
            </w:r>
          </w:p>
        </w:tc>
        <w:tc>
          <w:tcPr>
            <w:tcW w:w="1468" w:type="dxa"/>
            <w:tcBorders>
              <w:top w:val="nil"/>
              <w:bottom w:val="nil"/>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.725</w:t>
            </w:r>
          </w:p>
        </w:tc>
        <w:tc>
          <w:tcPr>
            <w:tcW w:w="1468" w:type="dxa"/>
            <w:tcBorders>
              <w:top w:val="nil"/>
              <w:bottom w:val="nil"/>
            </w:tcBorders>
            <w:shd w:val="clear" w:color="auto" w:fill="FFFFFF"/>
          </w:tcPr>
          <w:p w:rsidR="006161CA" w:rsidRPr="00790BBD" w:rsidRDefault="006161CA" w:rsidP="006161CA">
            <w:pPr>
              <w:autoSpaceDE w:val="0"/>
              <w:autoSpaceDN w:val="0"/>
              <w:adjustRightInd w:val="0"/>
              <w:rPr>
                <w:rFonts w:asciiTheme="majorBidi" w:hAnsiTheme="majorBidi" w:cstheme="majorBidi"/>
              </w:rPr>
            </w:pPr>
          </w:p>
        </w:tc>
        <w:tc>
          <w:tcPr>
            <w:tcW w:w="1468" w:type="dxa"/>
            <w:tcBorders>
              <w:top w:val="nil"/>
              <w:bottom w:val="nil"/>
              <w:right w:val="single" w:sz="16" w:space="0" w:color="000000"/>
            </w:tcBorders>
            <w:shd w:val="clear" w:color="auto" w:fill="FFFFFF"/>
          </w:tcPr>
          <w:p w:rsidR="006161CA" w:rsidRPr="00790BBD" w:rsidRDefault="006161CA" w:rsidP="006161CA">
            <w:pPr>
              <w:autoSpaceDE w:val="0"/>
              <w:autoSpaceDN w:val="0"/>
              <w:adjustRightInd w:val="0"/>
              <w:rPr>
                <w:rFonts w:asciiTheme="majorBidi" w:hAnsiTheme="majorBidi" w:cstheme="majorBidi"/>
              </w:rPr>
            </w:pPr>
          </w:p>
        </w:tc>
      </w:tr>
      <w:tr w:rsidR="006161CA" w:rsidRPr="00790BBD" w:rsidTr="006161CA">
        <w:trPr>
          <w:cantSplit/>
        </w:trPr>
        <w:tc>
          <w:tcPr>
            <w:tcW w:w="2447" w:type="dxa"/>
            <w:tcBorders>
              <w:top w:val="nil"/>
              <w:left w:val="single" w:sz="16" w:space="0" w:color="000000"/>
              <w:bottom w:val="nil"/>
              <w:right w:val="single" w:sz="16" w:space="0" w:color="000000"/>
            </w:tcBorders>
            <w:shd w:val="clear" w:color="auto" w:fill="FFFFFF"/>
            <w:vAlign w:val="center"/>
          </w:tcPr>
          <w:p w:rsidR="006161CA" w:rsidRPr="00790BBD" w:rsidRDefault="006161CA" w:rsidP="006161CA">
            <w:pPr>
              <w:autoSpaceDE w:val="0"/>
              <w:autoSpaceDN w:val="0"/>
              <w:adjustRightInd w:val="0"/>
              <w:spacing w:line="320" w:lineRule="atLeast"/>
              <w:ind w:left="60" w:right="60"/>
              <w:rPr>
                <w:rFonts w:asciiTheme="majorBidi" w:hAnsiTheme="majorBidi" w:cstheme="majorBidi"/>
                <w:color w:val="000000"/>
              </w:rPr>
            </w:pPr>
            <w:r w:rsidRPr="00790BBD">
              <w:rPr>
                <w:rFonts w:asciiTheme="majorBidi" w:hAnsiTheme="majorBidi" w:cstheme="majorBidi"/>
                <w:color w:val="000000"/>
              </w:rPr>
              <w:t>Fisher's Exact Test</w:t>
            </w:r>
          </w:p>
        </w:tc>
        <w:tc>
          <w:tcPr>
            <w:tcW w:w="1009" w:type="dxa"/>
            <w:tcBorders>
              <w:top w:val="nil"/>
              <w:left w:val="single" w:sz="16" w:space="0" w:color="000000"/>
              <w:bottom w:val="nil"/>
            </w:tcBorders>
            <w:shd w:val="clear" w:color="auto" w:fill="FFFFFF"/>
          </w:tcPr>
          <w:p w:rsidR="006161CA" w:rsidRPr="00790BBD" w:rsidRDefault="006161CA" w:rsidP="006161CA">
            <w:pPr>
              <w:autoSpaceDE w:val="0"/>
              <w:autoSpaceDN w:val="0"/>
              <w:adjustRightInd w:val="0"/>
              <w:rPr>
                <w:rFonts w:asciiTheme="majorBidi" w:hAnsiTheme="majorBidi" w:cstheme="majorBidi"/>
              </w:rPr>
            </w:pPr>
          </w:p>
        </w:tc>
        <w:tc>
          <w:tcPr>
            <w:tcW w:w="1009" w:type="dxa"/>
            <w:tcBorders>
              <w:top w:val="nil"/>
              <w:bottom w:val="nil"/>
            </w:tcBorders>
            <w:shd w:val="clear" w:color="auto" w:fill="FFFFFF"/>
          </w:tcPr>
          <w:p w:rsidR="006161CA" w:rsidRPr="00790BBD" w:rsidRDefault="006161CA" w:rsidP="006161CA">
            <w:pPr>
              <w:autoSpaceDE w:val="0"/>
              <w:autoSpaceDN w:val="0"/>
              <w:adjustRightInd w:val="0"/>
              <w:rPr>
                <w:rFonts w:asciiTheme="majorBidi" w:hAnsiTheme="majorBidi" w:cstheme="majorBidi"/>
              </w:rPr>
            </w:pPr>
          </w:p>
        </w:tc>
        <w:tc>
          <w:tcPr>
            <w:tcW w:w="1468" w:type="dxa"/>
            <w:tcBorders>
              <w:top w:val="nil"/>
              <w:bottom w:val="nil"/>
            </w:tcBorders>
            <w:shd w:val="clear" w:color="auto" w:fill="FFFFFF"/>
          </w:tcPr>
          <w:p w:rsidR="006161CA" w:rsidRPr="00790BBD" w:rsidRDefault="006161CA" w:rsidP="006161CA">
            <w:pPr>
              <w:autoSpaceDE w:val="0"/>
              <w:autoSpaceDN w:val="0"/>
              <w:adjustRightInd w:val="0"/>
              <w:rPr>
                <w:rFonts w:asciiTheme="majorBidi" w:hAnsiTheme="majorBidi" w:cstheme="majorBidi"/>
              </w:rPr>
            </w:pPr>
          </w:p>
        </w:tc>
        <w:tc>
          <w:tcPr>
            <w:tcW w:w="1468" w:type="dxa"/>
            <w:tcBorders>
              <w:top w:val="nil"/>
              <w:bottom w:val="nil"/>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.761</w:t>
            </w:r>
          </w:p>
        </w:tc>
        <w:tc>
          <w:tcPr>
            <w:tcW w:w="1468" w:type="dxa"/>
            <w:tcBorders>
              <w:top w:val="nil"/>
              <w:bottom w:val="nil"/>
              <w:right w:val="single" w:sz="16" w:space="0" w:color="000000"/>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.386</w:t>
            </w:r>
          </w:p>
        </w:tc>
      </w:tr>
      <w:tr w:rsidR="006161CA" w:rsidRPr="00790BBD" w:rsidTr="006161CA">
        <w:trPr>
          <w:cantSplit/>
        </w:trPr>
        <w:tc>
          <w:tcPr>
            <w:tcW w:w="2447" w:type="dxa"/>
            <w:tcBorders>
              <w:top w:val="nil"/>
              <w:left w:val="single" w:sz="16" w:space="0" w:color="000000"/>
              <w:bottom w:val="nil"/>
              <w:right w:val="single" w:sz="16" w:space="0" w:color="000000"/>
            </w:tcBorders>
            <w:shd w:val="clear" w:color="auto" w:fill="FFFFFF"/>
            <w:vAlign w:val="center"/>
          </w:tcPr>
          <w:p w:rsidR="006161CA" w:rsidRPr="00790BBD" w:rsidRDefault="006161CA" w:rsidP="006161CA">
            <w:pPr>
              <w:autoSpaceDE w:val="0"/>
              <w:autoSpaceDN w:val="0"/>
              <w:adjustRightInd w:val="0"/>
              <w:spacing w:line="320" w:lineRule="atLeast"/>
              <w:ind w:left="60" w:right="60"/>
              <w:rPr>
                <w:rFonts w:asciiTheme="majorBidi" w:hAnsiTheme="majorBidi" w:cstheme="majorBidi"/>
                <w:color w:val="000000"/>
              </w:rPr>
            </w:pPr>
            <w:r w:rsidRPr="00790BBD">
              <w:rPr>
                <w:rFonts w:asciiTheme="majorBidi" w:hAnsiTheme="majorBidi" w:cstheme="majorBidi"/>
                <w:color w:val="000000"/>
              </w:rPr>
              <w:t>Linear-by-Linear Association</w:t>
            </w:r>
          </w:p>
        </w:tc>
        <w:tc>
          <w:tcPr>
            <w:tcW w:w="1009" w:type="dxa"/>
            <w:tcBorders>
              <w:top w:val="nil"/>
              <w:left w:val="single" w:sz="16" w:space="0" w:color="000000"/>
              <w:bottom w:val="nil"/>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.123</w:t>
            </w:r>
          </w:p>
        </w:tc>
        <w:tc>
          <w:tcPr>
            <w:tcW w:w="1009" w:type="dxa"/>
            <w:tcBorders>
              <w:top w:val="nil"/>
              <w:bottom w:val="nil"/>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1</w:t>
            </w:r>
          </w:p>
        </w:tc>
        <w:tc>
          <w:tcPr>
            <w:tcW w:w="1468" w:type="dxa"/>
            <w:tcBorders>
              <w:top w:val="nil"/>
              <w:bottom w:val="nil"/>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.725</w:t>
            </w:r>
          </w:p>
        </w:tc>
        <w:tc>
          <w:tcPr>
            <w:tcW w:w="1468" w:type="dxa"/>
            <w:tcBorders>
              <w:top w:val="nil"/>
              <w:bottom w:val="nil"/>
            </w:tcBorders>
            <w:shd w:val="clear" w:color="auto" w:fill="FFFFFF"/>
          </w:tcPr>
          <w:p w:rsidR="006161CA" w:rsidRPr="00790BBD" w:rsidRDefault="006161CA" w:rsidP="006161CA">
            <w:pPr>
              <w:autoSpaceDE w:val="0"/>
              <w:autoSpaceDN w:val="0"/>
              <w:adjustRightInd w:val="0"/>
              <w:rPr>
                <w:rFonts w:asciiTheme="majorBidi" w:hAnsiTheme="majorBidi" w:cstheme="majorBidi"/>
              </w:rPr>
            </w:pPr>
          </w:p>
        </w:tc>
        <w:tc>
          <w:tcPr>
            <w:tcW w:w="1468" w:type="dxa"/>
            <w:tcBorders>
              <w:top w:val="nil"/>
              <w:bottom w:val="nil"/>
              <w:right w:val="single" w:sz="16" w:space="0" w:color="000000"/>
            </w:tcBorders>
            <w:shd w:val="clear" w:color="auto" w:fill="FFFFFF"/>
          </w:tcPr>
          <w:p w:rsidR="006161CA" w:rsidRPr="00790BBD" w:rsidRDefault="006161CA" w:rsidP="006161CA">
            <w:pPr>
              <w:autoSpaceDE w:val="0"/>
              <w:autoSpaceDN w:val="0"/>
              <w:adjustRightInd w:val="0"/>
              <w:rPr>
                <w:rFonts w:asciiTheme="majorBidi" w:hAnsiTheme="majorBidi" w:cstheme="majorBidi"/>
              </w:rPr>
            </w:pPr>
          </w:p>
        </w:tc>
      </w:tr>
      <w:tr w:rsidR="006161CA" w:rsidRPr="00790BBD" w:rsidTr="006161CA">
        <w:trPr>
          <w:cantSplit/>
        </w:trPr>
        <w:tc>
          <w:tcPr>
            <w:tcW w:w="2447" w:type="dxa"/>
            <w:tcBorders>
              <w:top w:val="nil"/>
              <w:left w:val="single" w:sz="16" w:space="0" w:color="000000"/>
              <w:bottom w:val="single" w:sz="16" w:space="0" w:color="000000"/>
              <w:right w:val="single" w:sz="16" w:space="0" w:color="000000"/>
            </w:tcBorders>
            <w:shd w:val="clear" w:color="auto" w:fill="FFFFFF"/>
            <w:vAlign w:val="center"/>
          </w:tcPr>
          <w:p w:rsidR="006161CA" w:rsidRPr="00790BBD" w:rsidRDefault="006161CA" w:rsidP="006161CA">
            <w:pPr>
              <w:autoSpaceDE w:val="0"/>
              <w:autoSpaceDN w:val="0"/>
              <w:adjustRightInd w:val="0"/>
              <w:spacing w:line="320" w:lineRule="atLeast"/>
              <w:ind w:left="60" w:right="60"/>
              <w:rPr>
                <w:rFonts w:asciiTheme="majorBidi" w:hAnsiTheme="majorBidi" w:cstheme="majorBidi"/>
                <w:color w:val="000000"/>
              </w:rPr>
            </w:pPr>
            <w:r w:rsidRPr="00790BBD">
              <w:rPr>
                <w:rFonts w:asciiTheme="majorBidi" w:hAnsiTheme="majorBidi" w:cstheme="majorBidi"/>
                <w:color w:val="000000"/>
              </w:rPr>
              <w:t>N of Valid Cases</w:t>
            </w:r>
          </w:p>
        </w:tc>
        <w:tc>
          <w:tcPr>
            <w:tcW w:w="1009" w:type="dxa"/>
            <w:tcBorders>
              <w:top w:val="nil"/>
              <w:left w:val="single" w:sz="16" w:space="0" w:color="000000"/>
              <w:bottom w:val="single" w:sz="16" w:space="0" w:color="000000"/>
            </w:tcBorders>
            <w:shd w:val="clear" w:color="auto" w:fill="FFFFFF"/>
          </w:tcPr>
          <w:p w:rsidR="006161CA" w:rsidRPr="00790BBD" w:rsidRDefault="006161CA" w:rsidP="006161CA">
            <w:pPr>
              <w:autoSpaceDE w:val="0"/>
              <w:autoSpaceDN w:val="0"/>
              <w:adjustRightInd w:val="0"/>
              <w:spacing w:line="320" w:lineRule="atLeast"/>
              <w:ind w:left="60" w:right="60"/>
              <w:jc w:val="right"/>
              <w:rPr>
                <w:rFonts w:asciiTheme="majorBidi" w:hAnsiTheme="majorBidi" w:cstheme="majorBidi"/>
                <w:color w:val="000000"/>
              </w:rPr>
            </w:pPr>
            <w:r w:rsidRPr="00790BBD">
              <w:rPr>
                <w:rFonts w:asciiTheme="majorBidi" w:hAnsiTheme="majorBidi" w:cstheme="majorBidi"/>
                <w:color w:val="000000"/>
              </w:rPr>
              <w:t>25398</w:t>
            </w:r>
          </w:p>
        </w:tc>
        <w:tc>
          <w:tcPr>
            <w:tcW w:w="1009" w:type="dxa"/>
            <w:tcBorders>
              <w:top w:val="nil"/>
              <w:bottom w:val="single" w:sz="16" w:space="0" w:color="000000"/>
            </w:tcBorders>
            <w:shd w:val="clear" w:color="auto" w:fill="FFFFFF"/>
          </w:tcPr>
          <w:p w:rsidR="006161CA" w:rsidRPr="00790BBD" w:rsidRDefault="006161CA" w:rsidP="006161CA">
            <w:pPr>
              <w:autoSpaceDE w:val="0"/>
              <w:autoSpaceDN w:val="0"/>
              <w:adjustRightInd w:val="0"/>
              <w:rPr>
                <w:rFonts w:asciiTheme="majorBidi" w:hAnsiTheme="majorBidi" w:cstheme="majorBidi"/>
              </w:rPr>
            </w:pPr>
          </w:p>
        </w:tc>
        <w:tc>
          <w:tcPr>
            <w:tcW w:w="1468" w:type="dxa"/>
            <w:tcBorders>
              <w:top w:val="nil"/>
              <w:bottom w:val="single" w:sz="16" w:space="0" w:color="000000"/>
            </w:tcBorders>
            <w:shd w:val="clear" w:color="auto" w:fill="FFFFFF"/>
          </w:tcPr>
          <w:p w:rsidR="006161CA" w:rsidRPr="00790BBD" w:rsidRDefault="006161CA" w:rsidP="006161CA">
            <w:pPr>
              <w:autoSpaceDE w:val="0"/>
              <w:autoSpaceDN w:val="0"/>
              <w:adjustRightInd w:val="0"/>
              <w:rPr>
                <w:rFonts w:asciiTheme="majorBidi" w:hAnsiTheme="majorBidi" w:cstheme="majorBidi"/>
              </w:rPr>
            </w:pPr>
          </w:p>
        </w:tc>
        <w:tc>
          <w:tcPr>
            <w:tcW w:w="1468" w:type="dxa"/>
            <w:tcBorders>
              <w:top w:val="nil"/>
              <w:bottom w:val="single" w:sz="16" w:space="0" w:color="000000"/>
            </w:tcBorders>
            <w:shd w:val="clear" w:color="auto" w:fill="FFFFFF"/>
          </w:tcPr>
          <w:p w:rsidR="006161CA" w:rsidRPr="00790BBD" w:rsidRDefault="006161CA" w:rsidP="006161CA">
            <w:pPr>
              <w:autoSpaceDE w:val="0"/>
              <w:autoSpaceDN w:val="0"/>
              <w:adjustRightInd w:val="0"/>
              <w:rPr>
                <w:rFonts w:asciiTheme="majorBidi" w:hAnsiTheme="majorBidi" w:cstheme="majorBidi"/>
              </w:rPr>
            </w:pPr>
          </w:p>
        </w:tc>
        <w:tc>
          <w:tcPr>
            <w:tcW w:w="1468" w:type="dxa"/>
            <w:tcBorders>
              <w:top w:val="nil"/>
              <w:bottom w:val="single" w:sz="16" w:space="0" w:color="000000"/>
              <w:right w:val="single" w:sz="16" w:space="0" w:color="000000"/>
            </w:tcBorders>
            <w:shd w:val="clear" w:color="auto" w:fill="FFFFFF"/>
          </w:tcPr>
          <w:p w:rsidR="006161CA" w:rsidRPr="00790BBD" w:rsidRDefault="006161CA" w:rsidP="006161CA">
            <w:pPr>
              <w:autoSpaceDE w:val="0"/>
              <w:autoSpaceDN w:val="0"/>
              <w:adjustRightInd w:val="0"/>
              <w:rPr>
                <w:rFonts w:asciiTheme="majorBidi" w:hAnsiTheme="majorBidi" w:cstheme="majorBidi"/>
              </w:rPr>
            </w:pPr>
          </w:p>
        </w:tc>
      </w:tr>
      <w:tr w:rsidR="006161CA" w:rsidRPr="00790BBD" w:rsidTr="006161CA">
        <w:trPr>
          <w:cantSplit/>
        </w:trPr>
        <w:tc>
          <w:tcPr>
            <w:tcW w:w="8869" w:type="dxa"/>
            <w:gridSpan w:val="6"/>
            <w:tcBorders>
              <w:top w:val="nil"/>
              <w:left w:val="nil"/>
              <w:bottom w:val="nil"/>
              <w:right w:val="nil"/>
            </w:tcBorders>
            <w:shd w:val="clear" w:color="auto" w:fill="FFFFFF"/>
          </w:tcPr>
          <w:p w:rsidR="006161CA" w:rsidRPr="00790BBD" w:rsidRDefault="006161CA" w:rsidP="006161CA">
            <w:pPr>
              <w:autoSpaceDE w:val="0"/>
              <w:autoSpaceDN w:val="0"/>
              <w:adjustRightInd w:val="0"/>
              <w:spacing w:line="320" w:lineRule="atLeast"/>
              <w:ind w:left="60" w:right="60"/>
              <w:rPr>
                <w:rFonts w:asciiTheme="majorBidi" w:hAnsiTheme="majorBidi" w:cstheme="majorBidi"/>
                <w:color w:val="000000"/>
              </w:rPr>
            </w:pPr>
            <w:r w:rsidRPr="00790BBD">
              <w:rPr>
                <w:rFonts w:asciiTheme="majorBidi" w:hAnsiTheme="majorBidi" w:cstheme="majorBidi"/>
                <w:color w:val="000000"/>
              </w:rPr>
              <w:t>a. 0 cells (0.0%) have expected count less than 5. The minimum expected count is 135.88.</w:t>
            </w:r>
          </w:p>
        </w:tc>
      </w:tr>
      <w:tr w:rsidR="006161CA" w:rsidRPr="00790BBD" w:rsidTr="006161CA">
        <w:trPr>
          <w:cantSplit/>
        </w:trPr>
        <w:tc>
          <w:tcPr>
            <w:tcW w:w="8869" w:type="dxa"/>
            <w:gridSpan w:val="6"/>
            <w:tcBorders>
              <w:top w:val="nil"/>
              <w:left w:val="nil"/>
              <w:bottom w:val="nil"/>
              <w:right w:val="nil"/>
            </w:tcBorders>
            <w:shd w:val="clear" w:color="auto" w:fill="FFFFFF"/>
          </w:tcPr>
          <w:p w:rsidR="006161CA" w:rsidRPr="00790BBD" w:rsidRDefault="006161CA" w:rsidP="006161CA">
            <w:pPr>
              <w:autoSpaceDE w:val="0"/>
              <w:autoSpaceDN w:val="0"/>
              <w:adjustRightInd w:val="0"/>
              <w:spacing w:line="320" w:lineRule="atLeast"/>
              <w:ind w:left="60" w:right="60"/>
              <w:rPr>
                <w:rFonts w:asciiTheme="majorBidi" w:hAnsiTheme="majorBidi" w:cstheme="majorBidi"/>
                <w:color w:val="000000"/>
              </w:rPr>
            </w:pPr>
            <w:r w:rsidRPr="00790BBD">
              <w:rPr>
                <w:rFonts w:asciiTheme="majorBidi" w:hAnsiTheme="majorBidi" w:cstheme="majorBidi"/>
                <w:color w:val="000000"/>
              </w:rPr>
              <w:t>b. Computed only for a 2x2 table</w:t>
            </w:r>
          </w:p>
        </w:tc>
      </w:tr>
    </w:tbl>
    <w:p w:rsidR="006161CA" w:rsidRPr="00884C76" w:rsidRDefault="006161CA" w:rsidP="006161CA">
      <w:pPr>
        <w:autoSpaceDE w:val="0"/>
        <w:autoSpaceDN w:val="0"/>
        <w:adjustRightInd w:val="0"/>
        <w:spacing w:line="400" w:lineRule="atLeast"/>
      </w:pPr>
    </w:p>
    <w:p w:rsidR="006161CA" w:rsidRPr="00E93DAB" w:rsidRDefault="006161CA" w:rsidP="006161CA">
      <w:pPr>
        <w:pStyle w:val="BodyTextIndent"/>
        <w:ind w:firstLine="0"/>
        <w:rPr>
          <w:rFonts w:ascii="Times New Roman" w:hAnsi="Times New Roman"/>
          <w:bCs/>
          <w:sz w:val="24"/>
        </w:rPr>
      </w:pPr>
      <w:r>
        <w:rPr>
          <w:rFonts w:ascii="Times New Roman" w:hAnsi="Times New Roman"/>
          <w:b/>
          <w:sz w:val="24"/>
        </w:rPr>
        <w:t xml:space="preserve">Conclusion: </w:t>
      </w:r>
      <w:r>
        <w:rPr>
          <w:rFonts w:ascii="Times New Roman" w:hAnsi="Times New Roman"/>
          <w:bCs/>
          <w:sz w:val="24"/>
        </w:rPr>
        <w:t xml:space="preserve">Since the p-value obtained from table 4.8 (0.725) is greater than the significance level of 0.05. The null hypothesis would not be rejected and it is therefore concluded that </w:t>
      </w:r>
      <w:r>
        <w:rPr>
          <w:rFonts w:ascii="Times New Roman" w:hAnsi="Times New Roman"/>
          <w:sz w:val="24"/>
        </w:rPr>
        <w:t xml:space="preserve">the infant fertility and mortality rate are independent of gender. </w:t>
      </w:r>
    </w:p>
    <w:p w:rsidR="006161CA" w:rsidRPr="0063680D" w:rsidRDefault="006161CA" w:rsidP="006161CA">
      <w:pPr>
        <w:autoSpaceDE w:val="0"/>
        <w:autoSpaceDN w:val="0"/>
        <w:adjustRightInd w:val="0"/>
        <w:spacing w:line="400" w:lineRule="atLeast"/>
      </w:pPr>
    </w:p>
    <w:p w:rsidR="006161CA" w:rsidRDefault="006161CA" w:rsidP="006161CA">
      <w:pPr>
        <w:pStyle w:val="BodyTextIndent"/>
        <w:ind w:firstLine="0"/>
        <w:rPr>
          <w:rFonts w:ascii="Times New Roman" w:hAnsi="Times New Roman"/>
          <w:sz w:val="24"/>
        </w:rPr>
      </w:pPr>
    </w:p>
    <w:p w:rsidR="006161CA" w:rsidRDefault="006161CA" w:rsidP="006161CA">
      <w:pPr>
        <w:pStyle w:val="BodyTextIndent"/>
        <w:ind w:firstLine="0"/>
        <w:rPr>
          <w:rFonts w:ascii="Times New Roman" w:hAnsi="Times New Roman"/>
          <w:sz w:val="24"/>
        </w:rPr>
      </w:pPr>
    </w:p>
    <w:p w:rsidR="006161CA" w:rsidRDefault="006161CA" w:rsidP="006161CA">
      <w:pPr>
        <w:pStyle w:val="BodyTextIndent"/>
        <w:ind w:firstLine="0"/>
        <w:rPr>
          <w:rFonts w:ascii="Times New Roman" w:hAnsi="Times New Roman"/>
          <w:sz w:val="24"/>
        </w:rPr>
      </w:pPr>
    </w:p>
    <w:p w:rsidR="006161CA" w:rsidRDefault="006161CA" w:rsidP="006161CA">
      <w:pPr>
        <w:pStyle w:val="BodyTextIndent"/>
        <w:ind w:firstLine="0"/>
        <w:rPr>
          <w:rFonts w:ascii="Times New Roman" w:hAnsi="Times New Roman"/>
          <w:sz w:val="24"/>
        </w:rPr>
      </w:pPr>
    </w:p>
    <w:p w:rsidR="006161CA" w:rsidRDefault="006161CA" w:rsidP="006161CA">
      <w:pPr>
        <w:pStyle w:val="BodyTextIndent"/>
        <w:ind w:firstLine="0"/>
        <w:rPr>
          <w:rFonts w:ascii="Times New Roman" w:hAnsi="Times New Roman"/>
          <w:sz w:val="24"/>
        </w:rPr>
      </w:pPr>
    </w:p>
    <w:p w:rsidR="006161CA" w:rsidRDefault="006161CA" w:rsidP="006161CA">
      <w:pPr>
        <w:pStyle w:val="BodyTextIndent"/>
        <w:ind w:firstLine="0"/>
        <w:rPr>
          <w:rFonts w:ascii="Times New Roman" w:hAnsi="Times New Roman"/>
          <w:sz w:val="24"/>
        </w:rPr>
      </w:pPr>
    </w:p>
    <w:p w:rsidR="006161CA" w:rsidRDefault="006161CA" w:rsidP="006161CA">
      <w:pPr>
        <w:pStyle w:val="BodyTextIndent"/>
        <w:ind w:firstLine="0"/>
        <w:rPr>
          <w:rFonts w:ascii="Times New Roman" w:hAnsi="Times New Roman"/>
          <w:sz w:val="24"/>
        </w:rPr>
      </w:pPr>
    </w:p>
    <w:p w:rsidR="006161CA" w:rsidRDefault="006161CA" w:rsidP="006161CA">
      <w:pPr>
        <w:pStyle w:val="BodyTextIndent"/>
        <w:ind w:firstLine="0"/>
        <w:rPr>
          <w:rFonts w:ascii="Times New Roman" w:hAnsi="Times New Roman"/>
          <w:sz w:val="24"/>
        </w:rPr>
      </w:pPr>
    </w:p>
    <w:p w:rsidR="006161CA" w:rsidRDefault="006161CA" w:rsidP="006161CA">
      <w:pPr>
        <w:pStyle w:val="BodyTextIndent"/>
        <w:ind w:firstLine="0"/>
        <w:rPr>
          <w:rFonts w:ascii="Times New Roman" w:hAnsi="Times New Roman"/>
          <w:sz w:val="24"/>
        </w:rPr>
      </w:pPr>
    </w:p>
    <w:p w:rsidR="006161CA" w:rsidRPr="008B5238" w:rsidRDefault="006161CA" w:rsidP="006161CA">
      <w:pPr>
        <w:pStyle w:val="BodyTextIndent"/>
        <w:spacing w:line="360" w:lineRule="auto"/>
        <w:ind w:firstLine="0"/>
        <w:jc w:val="center"/>
        <w:rPr>
          <w:rFonts w:ascii="Times New Roman" w:hAnsi="Times New Roman"/>
          <w:sz w:val="24"/>
        </w:rPr>
      </w:pPr>
      <w:r w:rsidRPr="00420ED2">
        <w:rPr>
          <w:rFonts w:ascii="Times New Roman" w:hAnsi="Times New Roman"/>
          <w:b/>
          <w:sz w:val="24"/>
        </w:rPr>
        <w:t>Chapter Five</w:t>
      </w:r>
    </w:p>
    <w:p w:rsidR="006161CA" w:rsidRPr="00420ED2" w:rsidRDefault="006161CA" w:rsidP="006161CA">
      <w:pPr>
        <w:pStyle w:val="BodyTextIndent"/>
        <w:spacing w:line="360" w:lineRule="auto"/>
        <w:ind w:firstLine="0"/>
        <w:jc w:val="center"/>
        <w:rPr>
          <w:rFonts w:ascii="Times New Roman" w:hAnsi="Times New Roman"/>
          <w:b/>
          <w:sz w:val="24"/>
        </w:rPr>
      </w:pPr>
      <w:r w:rsidRPr="00420ED2">
        <w:rPr>
          <w:rFonts w:ascii="Times New Roman" w:hAnsi="Times New Roman"/>
          <w:b/>
          <w:sz w:val="24"/>
        </w:rPr>
        <w:t>Summary</w:t>
      </w:r>
      <w:r>
        <w:rPr>
          <w:rFonts w:ascii="Times New Roman" w:hAnsi="Times New Roman"/>
          <w:b/>
          <w:sz w:val="24"/>
        </w:rPr>
        <w:t xml:space="preserve"> of Findings</w:t>
      </w:r>
      <w:r w:rsidRPr="00420ED2">
        <w:rPr>
          <w:rFonts w:ascii="Times New Roman" w:hAnsi="Times New Roman"/>
          <w:b/>
          <w:sz w:val="24"/>
        </w:rPr>
        <w:t>, Conclusion and Recommendation</w:t>
      </w:r>
      <w:r>
        <w:rPr>
          <w:rFonts w:ascii="Times New Roman" w:hAnsi="Times New Roman"/>
          <w:b/>
          <w:sz w:val="24"/>
        </w:rPr>
        <w:t>s</w:t>
      </w:r>
    </w:p>
    <w:p w:rsidR="006161CA" w:rsidRPr="00420ED2" w:rsidRDefault="006161CA" w:rsidP="006161CA">
      <w:pPr>
        <w:pStyle w:val="BodyTextIndent"/>
        <w:spacing w:line="360" w:lineRule="auto"/>
        <w:ind w:firstLine="0"/>
        <w:rPr>
          <w:rFonts w:ascii="Times New Roman" w:hAnsi="Times New Roman"/>
          <w:b/>
          <w:sz w:val="24"/>
        </w:rPr>
      </w:pPr>
      <w:r>
        <w:rPr>
          <w:rFonts w:ascii="Times New Roman" w:hAnsi="Times New Roman"/>
          <w:b/>
          <w:sz w:val="24"/>
        </w:rPr>
        <w:t>5.1</w:t>
      </w:r>
      <w:r w:rsidRPr="00420ED2">
        <w:rPr>
          <w:rFonts w:ascii="Times New Roman" w:hAnsi="Times New Roman"/>
          <w:b/>
          <w:sz w:val="24"/>
        </w:rPr>
        <w:tab/>
        <w:t xml:space="preserve">Summary </w:t>
      </w:r>
      <w:r>
        <w:rPr>
          <w:rFonts w:ascii="Times New Roman" w:hAnsi="Times New Roman"/>
          <w:b/>
          <w:sz w:val="24"/>
        </w:rPr>
        <w:t>of Findings</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b/>
          <w:sz w:val="24"/>
        </w:rPr>
        <w:tab/>
      </w:r>
      <w:r w:rsidRPr="00420ED2">
        <w:rPr>
          <w:rFonts w:ascii="Times New Roman" w:hAnsi="Times New Roman"/>
          <w:sz w:val="24"/>
        </w:rPr>
        <w:t>In this research work, there has been an analysis of the rate at which infants were born as well as the rate at wh</w:t>
      </w:r>
      <w:r>
        <w:rPr>
          <w:rFonts w:ascii="Times New Roman" w:hAnsi="Times New Roman"/>
          <w:sz w:val="24"/>
        </w:rPr>
        <w:t>ich the same infants were dying</w:t>
      </w:r>
      <w:r w:rsidRPr="00420ED2">
        <w:rPr>
          <w:rFonts w:ascii="Times New Roman" w:hAnsi="Times New Roman"/>
          <w:sz w:val="24"/>
        </w:rPr>
        <w:t xml:space="preserve"> otherwise known as infant </w:t>
      </w:r>
      <w:r>
        <w:rPr>
          <w:rFonts w:ascii="Times New Roman" w:hAnsi="Times New Roman"/>
          <w:sz w:val="24"/>
        </w:rPr>
        <w:t xml:space="preserve">fertility and </w:t>
      </w:r>
      <w:r w:rsidRPr="00420ED2">
        <w:rPr>
          <w:rFonts w:ascii="Times New Roman" w:hAnsi="Times New Roman"/>
          <w:sz w:val="24"/>
        </w:rPr>
        <w:t xml:space="preserve">mortality </w:t>
      </w:r>
      <w:r>
        <w:rPr>
          <w:rFonts w:ascii="Times New Roman" w:hAnsi="Times New Roman"/>
          <w:sz w:val="24"/>
        </w:rPr>
        <w:t xml:space="preserve">respectively </w:t>
      </w:r>
      <w:r w:rsidRPr="00420ED2">
        <w:rPr>
          <w:rFonts w:ascii="Times New Roman" w:hAnsi="Times New Roman"/>
          <w:sz w:val="24"/>
        </w:rPr>
        <w:t>as it occurs in Borno State using the State specialist hospital as a case study.</w:t>
      </w:r>
      <w:r>
        <w:rPr>
          <w:rFonts w:ascii="Times New Roman" w:hAnsi="Times New Roman"/>
          <w:sz w:val="24"/>
        </w:rPr>
        <w:t xml:space="preserve"> </w:t>
      </w:r>
      <w:r w:rsidRPr="00420ED2">
        <w:rPr>
          <w:rFonts w:ascii="Times New Roman" w:hAnsi="Times New Roman"/>
          <w:sz w:val="24"/>
        </w:rPr>
        <w:t>These findings were made possible by the use of secondary data collected from the State specialist hospital Maiduguri</w:t>
      </w:r>
      <w:r>
        <w:rPr>
          <w:rFonts w:ascii="Times New Roman" w:hAnsi="Times New Roman"/>
          <w:sz w:val="24"/>
        </w:rPr>
        <w:t xml:space="preserve">. </w:t>
      </w:r>
      <w:r w:rsidRPr="00420ED2">
        <w:rPr>
          <w:rFonts w:ascii="Times New Roman" w:hAnsi="Times New Roman"/>
          <w:sz w:val="24"/>
        </w:rPr>
        <w:t xml:space="preserve">The first </w:t>
      </w:r>
      <w:r>
        <w:rPr>
          <w:rFonts w:ascii="Times New Roman" w:hAnsi="Times New Roman"/>
          <w:sz w:val="24"/>
        </w:rPr>
        <w:t>analysis</w:t>
      </w:r>
      <w:r w:rsidRPr="00420ED2">
        <w:rPr>
          <w:rFonts w:ascii="Times New Roman" w:hAnsi="Times New Roman"/>
          <w:sz w:val="24"/>
        </w:rPr>
        <w:t xml:space="preserve"> performed was to compare the birth and death of infants’ males and females in order to kn</w:t>
      </w:r>
      <w:r>
        <w:rPr>
          <w:rFonts w:ascii="Times New Roman" w:hAnsi="Times New Roman"/>
          <w:sz w:val="24"/>
        </w:rPr>
        <w:t>ow whether there is significant</w:t>
      </w:r>
      <w:r w:rsidRPr="00420ED2">
        <w:rPr>
          <w:rFonts w:ascii="Times New Roman" w:hAnsi="Times New Roman"/>
          <w:sz w:val="24"/>
        </w:rPr>
        <w:t xml:space="preserve"> difference in their birth and mortality.  This statistical tool </w:t>
      </w:r>
      <w:r>
        <w:rPr>
          <w:rFonts w:ascii="Times New Roman" w:hAnsi="Times New Roman"/>
          <w:sz w:val="24"/>
        </w:rPr>
        <w:t>used for that</w:t>
      </w:r>
      <w:r w:rsidRPr="00420ED2">
        <w:rPr>
          <w:rFonts w:ascii="Times New Roman" w:hAnsi="Times New Roman"/>
          <w:sz w:val="24"/>
        </w:rPr>
        <w:t xml:space="preserve"> was the Wilcoxon Rank</w:t>
      </w:r>
      <w:r>
        <w:rPr>
          <w:rFonts w:ascii="Times New Roman" w:hAnsi="Times New Roman"/>
          <w:sz w:val="24"/>
        </w:rPr>
        <w:t xml:space="preserve"> </w:t>
      </w:r>
      <w:r w:rsidRPr="00420ED2">
        <w:rPr>
          <w:rFonts w:ascii="Times New Roman" w:hAnsi="Times New Roman"/>
          <w:sz w:val="24"/>
        </w:rPr>
        <w:t xml:space="preserve">Sum Test, in both cases the null hypotheses were </w:t>
      </w:r>
      <w:r>
        <w:rPr>
          <w:rFonts w:ascii="Times New Roman" w:hAnsi="Times New Roman"/>
          <w:sz w:val="24"/>
        </w:rPr>
        <w:t xml:space="preserve">not rejected </w:t>
      </w:r>
      <w:r w:rsidRPr="00420ED2">
        <w:rPr>
          <w:rFonts w:ascii="Times New Roman" w:hAnsi="Times New Roman"/>
          <w:sz w:val="24"/>
        </w:rPr>
        <w:t xml:space="preserve">and it was established that there is no </w:t>
      </w:r>
      <w:r>
        <w:rPr>
          <w:rFonts w:ascii="Times New Roman" w:hAnsi="Times New Roman"/>
          <w:sz w:val="24"/>
        </w:rPr>
        <w:t xml:space="preserve">significant </w:t>
      </w:r>
      <w:r w:rsidRPr="00420ED2">
        <w:rPr>
          <w:rFonts w:ascii="Times New Roman" w:hAnsi="Times New Roman"/>
          <w:sz w:val="24"/>
        </w:rPr>
        <w:t xml:space="preserve">difference in the birth and mortality of infants male and female at </w:t>
      </w:r>
      <w:r w:rsidRPr="00420ED2">
        <w:rPr>
          <w:rFonts w:ascii="Times New Roman" w:hAnsi="Times New Roman"/>
          <w:sz w:val="24"/>
        </w:rPr>
        <w:sym w:font="Symbol" w:char="F061"/>
      </w:r>
      <w:r w:rsidRPr="00420ED2">
        <w:rPr>
          <w:rFonts w:ascii="Times New Roman" w:hAnsi="Times New Roman"/>
          <w:sz w:val="24"/>
        </w:rPr>
        <w:t xml:space="preserve"> = 0.05.</w:t>
      </w:r>
    </w:p>
    <w:p w:rsidR="006161CA" w:rsidRPr="008B5238" w:rsidRDefault="006161CA" w:rsidP="006161CA">
      <w:pPr>
        <w:pStyle w:val="BodyTextIndent"/>
        <w:ind w:firstLine="0"/>
        <w:rPr>
          <w:rFonts w:ascii="Times New Roman" w:hAnsi="Times New Roman"/>
          <w:sz w:val="24"/>
        </w:rPr>
      </w:pPr>
      <w:r w:rsidRPr="00420ED2">
        <w:rPr>
          <w:rFonts w:ascii="Times New Roman" w:hAnsi="Times New Roman"/>
          <w:sz w:val="24"/>
        </w:rPr>
        <w:t xml:space="preserve">Also to determine whether infants birth and mortality are independent of </w:t>
      </w:r>
      <w:r>
        <w:rPr>
          <w:rFonts w:ascii="Times New Roman" w:hAnsi="Times New Roman"/>
          <w:sz w:val="24"/>
        </w:rPr>
        <w:t>gender</w:t>
      </w:r>
      <w:r w:rsidRPr="00420ED2">
        <w:rPr>
          <w:rFonts w:ascii="Times New Roman" w:hAnsi="Times New Roman"/>
          <w:sz w:val="24"/>
        </w:rPr>
        <w:t xml:space="preserve">, the chi-square test was performed on the data using the contingency table and testing at </w:t>
      </w:r>
      <w:r w:rsidRPr="00420ED2">
        <w:rPr>
          <w:rFonts w:ascii="Times New Roman" w:hAnsi="Times New Roman"/>
          <w:sz w:val="24"/>
        </w:rPr>
        <w:sym w:font="Symbol" w:char="F061"/>
      </w:r>
      <w:r w:rsidRPr="00420ED2">
        <w:rPr>
          <w:rFonts w:ascii="Times New Roman" w:hAnsi="Times New Roman"/>
          <w:sz w:val="24"/>
        </w:rPr>
        <w:t xml:space="preserve"> = 0.05, it </w:t>
      </w:r>
      <w:r>
        <w:rPr>
          <w:rFonts w:ascii="Times New Roman" w:hAnsi="Times New Roman"/>
          <w:sz w:val="24"/>
        </w:rPr>
        <w:t>was also observed that the null hypothesis was not rejected</w:t>
      </w:r>
      <w:r w:rsidRPr="00420ED2">
        <w:rPr>
          <w:rFonts w:ascii="Times New Roman" w:hAnsi="Times New Roman"/>
          <w:sz w:val="24"/>
        </w:rPr>
        <w:t xml:space="preserve"> </w:t>
      </w:r>
      <w:r>
        <w:rPr>
          <w:rFonts w:ascii="Times New Roman" w:hAnsi="Times New Roman"/>
          <w:sz w:val="24"/>
        </w:rPr>
        <w:t>since the p-value obtained (0.725) was greater than the significance level</w:t>
      </w:r>
      <w:r w:rsidRPr="00420ED2">
        <w:rPr>
          <w:rFonts w:ascii="Times New Roman" w:hAnsi="Times New Roman"/>
          <w:sz w:val="24"/>
        </w:rPr>
        <w:t xml:space="preserve"> and it was established that infants birth and morality were independent of sex.</w:t>
      </w:r>
    </w:p>
    <w:p w:rsidR="006161CA" w:rsidRDefault="006161CA" w:rsidP="006161CA">
      <w:pPr>
        <w:pStyle w:val="BodyTextIndent"/>
        <w:spacing w:line="360" w:lineRule="auto"/>
        <w:ind w:firstLine="0"/>
        <w:rPr>
          <w:rFonts w:ascii="Times New Roman" w:hAnsi="Times New Roman"/>
          <w:b/>
          <w:sz w:val="24"/>
        </w:rPr>
      </w:pPr>
      <w:r>
        <w:rPr>
          <w:rFonts w:ascii="Times New Roman" w:hAnsi="Times New Roman"/>
          <w:b/>
          <w:sz w:val="24"/>
        </w:rPr>
        <w:t>5.2</w:t>
      </w:r>
      <w:r w:rsidRPr="00420ED2">
        <w:rPr>
          <w:rFonts w:ascii="Times New Roman" w:hAnsi="Times New Roman"/>
          <w:b/>
          <w:sz w:val="24"/>
        </w:rPr>
        <w:t xml:space="preserve">    Conclusion</w:t>
      </w:r>
    </w:p>
    <w:p w:rsidR="006161CA" w:rsidRDefault="006161CA" w:rsidP="006161CA">
      <w:pPr>
        <w:pStyle w:val="BodyTextIndent"/>
        <w:ind w:firstLine="0"/>
        <w:rPr>
          <w:rFonts w:ascii="Times New Roman" w:hAnsi="Times New Roman"/>
          <w:sz w:val="24"/>
        </w:rPr>
      </w:pPr>
      <w:r>
        <w:rPr>
          <w:rFonts w:ascii="Times New Roman" w:hAnsi="Times New Roman"/>
          <w:sz w:val="24"/>
        </w:rPr>
        <w:t xml:space="preserve">Based on the data collected and analysis made, it was concluded that the null hypothesis was not rejected at all analysis conducted which implies that there exists no significant difference on the </w:t>
      </w:r>
      <w:r>
        <w:rPr>
          <w:rFonts w:ascii="Times New Roman" w:hAnsi="Times New Roman"/>
          <w:sz w:val="24"/>
        </w:rPr>
        <w:lastRenderedPageBreak/>
        <w:t>fertility and mortality of male and female infants and the that the fertility and mortality rate are independent of gender in Borno State.</w:t>
      </w:r>
    </w:p>
    <w:p w:rsidR="006161CA" w:rsidRPr="00420ED2" w:rsidRDefault="006161CA" w:rsidP="006161CA">
      <w:pPr>
        <w:pStyle w:val="BodyTextIndent"/>
        <w:spacing w:line="360" w:lineRule="auto"/>
        <w:ind w:firstLine="0"/>
        <w:rPr>
          <w:rFonts w:ascii="Times New Roman" w:hAnsi="Times New Roman"/>
          <w:b/>
          <w:sz w:val="24"/>
        </w:rPr>
      </w:pPr>
      <w:r>
        <w:rPr>
          <w:rFonts w:ascii="Times New Roman" w:hAnsi="Times New Roman"/>
          <w:b/>
          <w:sz w:val="24"/>
        </w:rPr>
        <w:t>5.3</w:t>
      </w:r>
      <w:r>
        <w:rPr>
          <w:rFonts w:ascii="Times New Roman" w:hAnsi="Times New Roman"/>
          <w:b/>
          <w:sz w:val="24"/>
        </w:rPr>
        <w:tab/>
      </w:r>
      <w:r w:rsidRPr="00420ED2">
        <w:rPr>
          <w:rFonts w:ascii="Times New Roman" w:hAnsi="Times New Roman"/>
          <w:b/>
          <w:sz w:val="24"/>
        </w:rPr>
        <w:t>Recommendations</w:t>
      </w:r>
    </w:p>
    <w:p w:rsidR="006161CA" w:rsidRPr="00420ED2" w:rsidRDefault="006161CA" w:rsidP="006161CA">
      <w:pPr>
        <w:pStyle w:val="BodyTextIndent"/>
        <w:ind w:firstLine="0"/>
        <w:rPr>
          <w:rFonts w:ascii="Times New Roman" w:hAnsi="Times New Roman"/>
          <w:sz w:val="24"/>
        </w:rPr>
      </w:pPr>
      <w:r w:rsidRPr="00420ED2">
        <w:rPr>
          <w:rFonts w:ascii="Times New Roman" w:hAnsi="Times New Roman"/>
          <w:sz w:val="24"/>
        </w:rPr>
        <w:t>Based on my findings the following recommendations are made:-</w:t>
      </w:r>
    </w:p>
    <w:p w:rsidR="006161CA" w:rsidRDefault="006161CA" w:rsidP="006161CA">
      <w:pPr>
        <w:pStyle w:val="BodyTextIndent"/>
        <w:numPr>
          <w:ilvl w:val="0"/>
          <w:numId w:val="14"/>
        </w:numPr>
        <w:rPr>
          <w:rFonts w:ascii="Times New Roman" w:hAnsi="Times New Roman"/>
          <w:sz w:val="24"/>
        </w:rPr>
      </w:pPr>
      <w:r w:rsidRPr="00420ED2">
        <w:rPr>
          <w:rFonts w:ascii="Times New Roman" w:hAnsi="Times New Roman"/>
          <w:sz w:val="24"/>
        </w:rPr>
        <w:t xml:space="preserve">The health of infant producing mothers should be given serious attention to help reduce the mortality of infants, since it is an established truth that the health of a mother can as well </w:t>
      </w:r>
      <w:r>
        <w:rPr>
          <w:rFonts w:ascii="Times New Roman" w:hAnsi="Times New Roman"/>
          <w:sz w:val="24"/>
        </w:rPr>
        <w:t>a</w:t>
      </w:r>
      <w:r w:rsidRPr="00420ED2">
        <w:rPr>
          <w:rFonts w:ascii="Times New Roman" w:hAnsi="Times New Roman"/>
          <w:sz w:val="24"/>
        </w:rPr>
        <w:t>ffect</w:t>
      </w:r>
      <w:r>
        <w:rPr>
          <w:rFonts w:ascii="Times New Roman" w:hAnsi="Times New Roman"/>
          <w:sz w:val="24"/>
        </w:rPr>
        <w:t xml:space="preserve"> their</w:t>
      </w:r>
      <w:r w:rsidRPr="00420ED2">
        <w:rPr>
          <w:rFonts w:ascii="Times New Roman" w:hAnsi="Times New Roman"/>
          <w:sz w:val="24"/>
        </w:rPr>
        <w:t xml:space="preserve"> babies.</w:t>
      </w:r>
    </w:p>
    <w:p w:rsidR="006161CA" w:rsidRDefault="006161CA" w:rsidP="006161CA">
      <w:pPr>
        <w:pStyle w:val="BodyTextIndent"/>
        <w:numPr>
          <w:ilvl w:val="0"/>
          <w:numId w:val="14"/>
        </w:numPr>
        <w:rPr>
          <w:rFonts w:ascii="Times New Roman" w:hAnsi="Times New Roman"/>
          <w:sz w:val="24"/>
        </w:rPr>
      </w:pPr>
      <w:r w:rsidRPr="00975FCC">
        <w:rPr>
          <w:rFonts w:ascii="Times New Roman" w:hAnsi="Times New Roman"/>
          <w:sz w:val="24"/>
        </w:rPr>
        <w:t>More serious campaign should be made to encourage the registration of births and deaths of infants which occurred outside the government hospitals.</w:t>
      </w:r>
    </w:p>
    <w:p w:rsidR="006161CA" w:rsidRDefault="006161CA" w:rsidP="006161CA">
      <w:pPr>
        <w:pStyle w:val="BodyTextIndent"/>
        <w:numPr>
          <w:ilvl w:val="0"/>
          <w:numId w:val="14"/>
        </w:numPr>
        <w:rPr>
          <w:rFonts w:ascii="Times New Roman" w:hAnsi="Times New Roman"/>
          <w:sz w:val="24"/>
        </w:rPr>
      </w:pPr>
      <w:r w:rsidRPr="00975FCC">
        <w:rPr>
          <w:rFonts w:ascii="Times New Roman" w:hAnsi="Times New Roman"/>
          <w:sz w:val="24"/>
        </w:rPr>
        <w:t>There should be an increase in the breast-feeding of infants, since the breast milk contains natural antigen that helps to protect the infants against infant’s killer diseases.</w:t>
      </w:r>
    </w:p>
    <w:p w:rsidR="006161CA" w:rsidRDefault="006161CA" w:rsidP="006161CA">
      <w:pPr>
        <w:pStyle w:val="BodyTextIndent"/>
        <w:numPr>
          <w:ilvl w:val="0"/>
          <w:numId w:val="14"/>
        </w:numPr>
        <w:rPr>
          <w:rFonts w:ascii="Times New Roman" w:hAnsi="Times New Roman"/>
          <w:sz w:val="24"/>
        </w:rPr>
      </w:pPr>
      <w:r w:rsidRPr="00975FCC">
        <w:rPr>
          <w:rFonts w:ascii="Times New Roman" w:hAnsi="Times New Roman"/>
          <w:sz w:val="24"/>
        </w:rPr>
        <w:t>Government should build more hospitals and health centers in the rural areas to increase the health of infants and mothers living in the rural communities.</w:t>
      </w:r>
    </w:p>
    <w:p w:rsidR="006161CA" w:rsidRPr="00975FCC" w:rsidRDefault="006161CA" w:rsidP="006161CA">
      <w:pPr>
        <w:pStyle w:val="BodyTextIndent"/>
        <w:numPr>
          <w:ilvl w:val="0"/>
          <w:numId w:val="14"/>
        </w:numPr>
        <w:rPr>
          <w:rFonts w:ascii="Times New Roman" w:hAnsi="Times New Roman"/>
          <w:sz w:val="24"/>
        </w:rPr>
      </w:pPr>
      <w:r w:rsidRPr="00975FCC">
        <w:rPr>
          <w:rFonts w:ascii="Times New Roman" w:hAnsi="Times New Roman"/>
          <w:sz w:val="24"/>
        </w:rPr>
        <w:t>The expanded program on immunization and the national program on immunization should not relent in their effort against the infant’s killer diseases through vaccinations and other means.</w:t>
      </w:r>
    </w:p>
    <w:p w:rsidR="006161CA" w:rsidRDefault="006161CA" w:rsidP="006161CA">
      <w:pPr>
        <w:pStyle w:val="BodyTextIndent"/>
        <w:ind w:left="1080" w:firstLine="0"/>
        <w:jc w:val="center"/>
        <w:rPr>
          <w:rFonts w:ascii="Times New Roman" w:hAnsi="Times New Roman"/>
          <w:b/>
          <w:sz w:val="24"/>
        </w:rPr>
      </w:pPr>
    </w:p>
    <w:p w:rsidR="006161CA" w:rsidRDefault="006161CA" w:rsidP="006161CA">
      <w:pPr>
        <w:pStyle w:val="BodyTextIndent"/>
        <w:ind w:left="1080" w:firstLine="0"/>
        <w:jc w:val="center"/>
        <w:rPr>
          <w:rFonts w:ascii="Times New Roman" w:hAnsi="Times New Roman"/>
          <w:b/>
          <w:sz w:val="24"/>
        </w:rPr>
      </w:pPr>
    </w:p>
    <w:p w:rsidR="006161CA" w:rsidRDefault="006161CA" w:rsidP="006161CA">
      <w:pPr>
        <w:pStyle w:val="BodyTextIndent"/>
        <w:ind w:left="1080" w:firstLine="0"/>
        <w:jc w:val="center"/>
        <w:rPr>
          <w:rFonts w:ascii="Times New Roman" w:hAnsi="Times New Roman"/>
          <w:b/>
          <w:sz w:val="24"/>
        </w:rPr>
      </w:pPr>
    </w:p>
    <w:p w:rsidR="001778B5" w:rsidRDefault="001778B5" w:rsidP="006161CA">
      <w:pPr>
        <w:pStyle w:val="BodyTextIndent"/>
        <w:ind w:left="1080" w:firstLine="0"/>
        <w:jc w:val="center"/>
        <w:rPr>
          <w:rFonts w:ascii="Times New Roman" w:hAnsi="Times New Roman"/>
          <w:b/>
          <w:sz w:val="24"/>
        </w:rPr>
      </w:pPr>
    </w:p>
    <w:p w:rsidR="001778B5" w:rsidRDefault="001778B5" w:rsidP="006161CA">
      <w:pPr>
        <w:pStyle w:val="BodyTextIndent"/>
        <w:ind w:left="1080" w:firstLine="0"/>
        <w:jc w:val="center"/>
        <w:rPr>
          <w:rFonts w:ascii="Times New Roman" w:hAnsi="Times New Roman"/>
          <w:b/>
          <w:sz w:val="24"/>
        </w:rPr>
      </w:pPr>
    </w:p>
    <w:p w:rsidR="001778B5" w:rsidRDefault="001778B5" w:rsidP="006161CA">
      <w:pPr>
        <w:pStyle w:val="BodyTextIndent"/>
        <w:ind w:left="1080" w:firstLine="0"/>
        <w:jc w:val="center"/>
        <w:rPr>
          <w:rFonts w:ascii="Times New Roman" w:hAnsi="Times New Roman"/>
          <w:b/>
          <w:sz w:val="24"/>
        </w:rPr>
      </w:pPr>
    </w:p>
    <w:p w:rsidR="001778B5" w:rsidRDefault="001778B5" w:rsidP="006161CA">
      <w:pPr>
        <w:pStyle w:val="BodyTextIndent"/>
        <w:ind w:left="1080" w:firstLine="0"/>
        <w:jc w:val="center"/>
        <w:rPr>
          <w:rFonts w:ascii="Times New Roman" w:hAnsi="Times New Roman"/>
          <w:b/>
          <w:sz w:val="24"/>
        </w:rPr>
      </w:pPr>
      <w:bookmarkStart w:id="0" w:name="_GoBack"/>
      <w:bookmarkEnd w:id="0"/>
    </w:p>
    <w:p w:rsidR="006161CA" w:rsidRDefault="006161CA" w:rsidP="006161CA">
      <w:pPr>
        <w:pStyle w:val="BodyTextIndent"/>
        <w:ind w:firstLine="0"/>
        <w:rPr>
          <w:rFonts w:ascii="Times New Roman" w:hAnsi="Times New Roman"/>
          <w:b/>
          <w:sz w:val="24"/>
        </w:rPr>
      </w:pPr>
    </w:p>
    <w:p w:rsidR="006161CA" w:rsidRPr="00420ED2" w:rsidRDefault="006161CA" w:rsidP="006161CA">
      <w:pPr>
        <w:pStyle w:val="BodyTextIndent"/>
        <w:spacing w:line="360" w:lineRule="auto"/>
        <w:ind w:firstLine="0"/>
        <w:rPr>
          <w:rFonts w:ascii="Times New Roman" w:hAnsi="Times New Roman"/>
          <w:sz w:val="24"/>
        </w:rPr>
      </w:pPr>
      <w:r w:rsidRPr="00420ED2">
        <w:rPr>
          <w:rFonts w:ascii="Times New Roman" w:hAnsi="Times New Roman"/>
          <w:b/>
          <w:sz w:val="24"/>
        </w:rPr>
        <w:lastRenderedPageBreak/>
        <w:t>References</w:t>
      </w:r>
    </w:p>
    <w:p w:rsidR="006161CA" w:rsidRPr="00691B42" w:rsidRDefault="006161CA" w:rsidP="006161CA">
      <w:pPr>
        <w:spacing w:line="360" w:lineRule="auto"/>
        <w:ind w:left="720" w:hanging="720"/>
        <w:jc w:val="both"/>
        <w:rPr>
          <w:b/>
          <w:bCs/>
        </w:rPr>
      </w:pPr>
      <w:proofErr w:type="spellStart"/>
      <w:proofErr w:type="gramStart"/>
      <w:r w:rsidRPr="00691B42">
        <w:t>Abimbola</w:t>
      </w:r>
      <w:proofErr w:type="spellEnd"/>
      <w:r w:rsidRPr="00691B42">
        <w:t xml:space="preserve">, O., </w:t>
      </w:r>
      <w:proofErr w:type="spellStart"/>
      <w:r w:rsidRPr="00691B42">
        <w:t>Akanni</w:t>
      </w:r>
      <w:proofErr w:type="spellEnd"/>
      <w:r w:rsidRPr="00691B42">
        <w:t xml:space="preserve">, A.O and </w:t>
      </w:r>
      <w:proofErr w:type="spellStart"/>
      <w:r w:rsidRPr="00691B42">
        <w:t>Falusi</w:t>
      </w:r>
      <w:proofErr w:type="spellEnd"/>
      <w:r w:rsidRPr="00691B42">
        <w:t>, A.O. (2012).</w:t>
      </w:r>
      <w:proofErr w:type="gramEnd"/>
      <w:r w:rsidRPr="00691B42">
        <w:t xml:space="preserve"> </w:t>
      </w:r>
      <w:proofErr w:type="gramStart"/>
      <w:r w:rsidRPr="00691B42">
        <w:t>Determinants of Child Mortality in Rural Nigeria.</w:t>
      </w:r>
      <w:proofErr w:type="gramEnd"/>
      <w:r w:rsidRPr="00691B42">
        <w:t xml:space="preserve"> </w:t>
      </w:r>
      <w:r w:rsidRPr="00691B42">
        <w:rPr>
          <w:i/>
        </w:rPr>
        <w:t>Scholar.google.com</w:t>
      </w:r>
    </w:p>
    <w:p w:rsidR="006161CA" w:rsidRPr="00691B42" w:rsidRDefault="006161CA" w:rsidP="006161CA">
      <w:pPr>
        <w:spacing w:line="360" w:lineRule="auto"/>
        <w:ind w:left="720" w:hanging="720"/>
        <w:jc w:val="both"/>
        <w:rPr>
          <w:b/>
          <w:bCs/>
        </w:rPr>
      </w:pPr>
      <w:proofErr w:type="spellStart"/>
      <w:proofErr w:type="gramStart"/>
      <w:r>
        <w:t>Adedini</w:t>
      </w:r>
      <w:proofErr w:type="spellEnd"/>
      <w:r>
        <w:t xml:space="preserve"> (2013).</w:t>
      </w:r>
      <w:proofErr w:type="gramEnd"/>
      <w:r>
        <w:t xml:space="preserve"> </w:t>
      </w:r>
      <w:proofErr w:type="gramStart"/>
      <w:r>
        <w:t xml:space="preserve">Rural Infrastructure and </w:t>
      </w:r>
      <w:r w:rsidRPr="00691B42">
        <w:t>Development Process in Rural Nigeria.</w:t>
      </w:r>
      <w:proofErr w:type="gramEnd"/>
      <w:r w:rsidRPr="00691B42">
        <w:t xml:space="preserve"> www.ajol.info Development Policy Centre, Ibadan. </w:t>
      </w:r>
    </w:p>
    <w:p w:rsidR="006161CA" w:rsidRPr="00691B42" w:rsidRDefault="006161CA" w:rsidP="006161CA">
      <w:pPr>
        <w:spacing w:line="360" w:lineRule="auto"/>
        <w:ind w:left="720" w:hanging="720"/>
        <w:jc w:val="both"/>
      </w:pPr>
      <w:proofErr w:type="spellStart"/>
      <w:r>
        <w:t>Arokiasamy</w:t>
      </w:r>
      <w:proofErr w:type="spellEnd"/>
      <w:r>
        <w:t xml:space="preserve">, P. (2002). </w:t>
      </w:r>
      <w:r w:rsidRPr="00691B42">
        <w:t xml:space="preserve">Regional Patterns of Sex Bias and Excess Female Child </w:t>
      </w:r>
      <w:proofErr w:type="gramStart"/>
      <w:r w:rsidRPr="00691B42">
        <w:t>Mortality  in</w:t>
      </w:r>
      <w:proofErr w:type="gramEnd"/>
      <w:r w:rsidRPr="00691B42">
        <w:t xml:space="preserve"> India www.researchgate.net</w:t>
      </w:r>
    </w:p>
    <w:p w:rsidR="006161CA" w:rsidRPr="00691B42" w:rsidRDefault="006161CA" w:rsidP="006161CA">
      <w:pPr>
        <w:spacing w:line="360" w:lineRule="auto"/>
        <w:ind w:left="720" w:hanging="720"/>
        <w:jc w:val="both"/>
      </w:pPr>
      <w:proofErr w:type="spellStart"/>
      <w:proofErr w:type="gramStart"/>
      <w:r w:rsidRPr="00691B42">
        <w:t>Babalola</w:t>
      </w:r>
      <w:proofErr w:type="spellEnd"/>
      <w:r w:rsidRPr="00691B42">
        <w:t xml:space="preserve">, S. and </w:t>
      </w:r>
      <w:proofErr w:type="spellStart"/>
      <w:r w:rsidRPr="00691B42">
        <w:t>Fatusi</w:t>
      </w:r>
      <w:proofErr w:type="spellEnd"/>
      <w:r w:rsidRPr="00691B42">
        <w:t>, A. (2009).</w:t>
      </w:r>
      <w:proofErr w:type="gramEnd"/>
      <w:r w:rsidRPr="00691B42">
        <w:t xml:space="preserve"> </w:t>
      </w:r>
      <w:proofErr w:type="gramStart"/>
      <w:r w:rsidRPr="00691B42">
        <w:t>Determinants of Use of Maternal He</w:t>
      </w:r>
      <w:r>
        <w:t>alth Services in</w:t>
      </w:r>
      <w:r w:rsidRPr="00691B42">
        <w:t xml:space="preserve"> Nigeria -Looking Beyond Individual and Household Factors.</w:t>
      </w:r>
      <w:proofErr w:type="gramEnd"/>
      <w:r w:rsidRPr="00691B42">
        <w:t xml:space="preserve"> www.scrip.org  </w:t>
      </w:r>
    </w:p>
    <w:p w:rsidR="006161CA" w:rsidRPr="00691B42" w:rsidRDefault="006161CA" w:rsidP="006161CA">
      <w:pPr>
        <w:spacing w:line="360" w:lineRule="auto"/>
        <w:ind w:left="720" w:hanging="720"/>
        <w:jc w:val="both"/>
      </w:pPr>
      <w:proofErr w:type="spellStart"/>
      <w:proofErr w:type="gramStart"/>
      <w:r w:rsidRPr="00691B42">
        <w:t>Baingana</w:t>
      </w:r>
      <w:proofErr w:type="spellEnd"/>
      <w:r w:rsidRPr="00691B42">
        <w:t xml:space="preserve">, F K., and </w:t>
      </w:r>
      <w:proofErr w:type="spellStart"/>
      <w:r w:rsidRPr="00691B42">
        <w:t>Bos</w:t>
      </w:r>
      <w:proofErr w:type="spellEnd"/>
      <w:r w:rsidRPr="00691B42">
        <w:t>, E. R. (2009).</w:t>
      </w:r>
      <w:proofErr w:type="gramEnd"/>
      <w:r w:rsidRPr="00691B42">
        <w:t xml:space="preserve"> Disease and Mortality in Sub-</w:t>
      </w:r>
      <w:proofErr w:type="gramStart"/>
      <w:r w:rsidRPr="00691B42">
        <w:t>Saharan  Africa</w:t>
      </w:r>
      <w:proofErr w:type="gramEnd"/>
      <w:r w:rsidRPr="00691B42">
        <w:t xml:space="preserve">. </w:t>
      </w:r>
      <w:proofErr w:type="gramStart"/>
      <w:r w:rsidRPr="00691B42">
        <w:t xml:space="preserve">Edited by </w:t>
      </w:r>
      <w:proofErr w:type="spellStart"/>
      <w:r w:rsidRPr="00691B42">
        <w:t>Jamaison</w:t>
      </w:r>
      <w:proofErr w:type="spellEnd"/>
      <w:r w:rsidRPr="00691B42">
        <w:t xml:space="preserve"> </w:t>
      </w:r>
      <w:r w:rsidRPr="00691B42">
        <w:rPr>
          <w:i/>
        </w:rPr>
        <w:t>et al</w:t>
      </w:r>
      <w:r w:rsidRPr="00691B42">
        <w:t xml:space="preserve"> (2006).</w:t>
      </w:r>
      <w:proofErr w:type="gramEnd"/>
      <w:r w:rsidRPr="00691B42">
        <w:t xml:space="preserve"> www.givewell.org</w:t>
      </w:r>
    </w:p>
    <w:p w:rsidR="006161CA" w:rsidRDefault="006161CA" w:rsidP="006161CA">
      <w:pPr>
        <w:autoSpaceDE w:val="0"/>
        <w:autoSpaceDN w:val="0"/>
        <w:adjustRightInd w:val="0"/>
        <w:spacing w:line="360" w:lineRule="auto"/>
        <w:ind w:left="720" w:hanging="720"/>
        <w:jc w:val="both"/>
      </w:pPr>
      <w:r>
        <w:t xml:space="preserve">Bello, R., and A. </w:t>
      </w:r>
      <w:proofErr w:type="gramStart"/>
      <w:r>
        <w:t>Joseph(</w:t>
      </w:r>
      <w:proofErr w:type="gramEnd"/>
      <w:r>
        <w:t>2014). “Determinants of Child Mortality in Oyo State, Nigeria” African Research Review 8, no. 1(2014):252-272</w:t>
      </w:r>
    </w:p>
    <w:p w:rsidR="006161CA" w:rsidRPr="00D02063" w:rsidRDefault="006161CA" w:rsidP="006161CA">
      <w:pPr>
        <w:autoSpaceDE w:val="0"/>
        <w:autoSpaceDN w:val="0"/>
        <w:adjustRightInd w:val="0"/>
        <w:spacing w:line="360" w:lineRule="auto"/>
        <w:ind w:left="720" w:hanging="720"/>
        <w:jc w:val="both"/>
        <w:rPr>
          <w:rFonts w:asciiTheme="majorBidi" w:hAnsiTheme="majorBidi" w:cstheme="majorBidi"/>
        </w:rPr>
      </w:pPr>
      <w:r w:rsidRPr="00691B42">
        <w:t xml:space="preserve">Caldwell, J.C. (1979). Education as a Factor in Mortality Decline: </w:t>
      </w:r>
      <w:r w:rsidRPr="00691B42">
        <w:rPr>
          <w:i/>
        </w:rPr>
        <w:t xml:space="preserve">An Examination </w:t>
      </w:r>
      <w:proofErr w:type="gramStart"/>
      <w:r w:rsidRPr="00691B42">
        <w:rPr>
          <w:i/>
        </w:rPr>
        <w:t>of  Nigerian</w:t>
      </w:r>
      <w:proofErr w:type="gramEnd"/>
      <w:r w:rsidRPr="00691B42">
        <w:rPr>
          <w:i/>
        </w:rPr>
        <w:t xml:space="preserve"> Data. www.scrip.org</w:t>
      </w:r>
      <w:r w:rsidRPr="00691B42">
        <w:t xml:space="preserve"> </w:t>
      </w:r>
      <w:r w:rsidRPr="00771B43">
        <w:rPr>
          <w:rFonts w:asciiTheme="majorBidi" w:hAnsiTheme="majorBidi" w:cstheme="majorBidi"/>
        </w:rPr>
        <w:t>9(4); 97-102, https://doi.org/10.32479/ijeep.7712</w:t>
      </w:r>
    </w:p>
    <w:p w:rsidR="006161CA" w:rsidRPr="00691B42" w:rsidRDefault="006161CA" w:rsidP="006161CA">
      <w:pPr>
        <w:spacing w:line="360" w:lineRule="auto"/>
        <w:ind w:left="720" w:hanging="720"/>
        <w:jc w:val="both"/>
      </w:pPr>
      <w:proofErr w:type="spellStart"/>
      <w:r w:rsidRPr="00691B42">
        <w:t>Choji</w:t>
      </w:r>
      <w:proofErr w:type="spellEnd"/>
      <w:r w:rsidRPr="00691B42">
        <w:t xml:space="preserve">, B.T. (2005). </w:t>
      </w:r>
      <w:r w:rsidRPr="00691B42">
        <w:rPr>
          <w:i/>
        </w:rPr>
        <w:t xml:space="preserve">Assessment of the Nutritional Status of Children Under-five in </w:t>
      </w:r>
      <w:proofErr w:type="spellStart"/>
      <w:r w:rsidRPr="00691B42">
        <w:rPr>
          <w:i/>
        </w:rPr>
        <w:t>Gwol</w:t>
      </w:r>
      <w:proofErr w:type="spellEnd"/>
      <w:r w:rsidRPr="00691B42">
        <w:rPr>
          <w:i/>
        </w:rPr>
        <w:t xml:space="preserve">: </w:t>
      </w:r>
      <w:proofErr w:type="spellStart"/>
      <w:r w:rsidRPr="00691B42">
        <w:rPr>
          <w:i/>
        </w:rPr>
        <w:t>Barkin</w:t>
      </w:r>
      <w:proofErr w:type="spellEnd"/>
      <w:r w:rsidRPr="00691B42">
        <w:rPr>
          <w:i/>
        </w:rPr>
        <w:t xml:space="preserve"> </w:t>
      </w:r>
      <w:proofErr w:type="spellStart"/>
      <w:r w:rsidRPr="00691B42">
        <w:rPr>
          <w:i/>
        </w:rPr>
        <w:t>Ladi</w:t>
      </w:r>
      <w:proofErr w:type="spellEnd"/>
      <w:r w:rsidRPr="00691B42">
        <w:rPr>
          <w:i/>
        </w:rPr>
        <w:t xml:space="preserve"> Local Government Area, Plateau state.</w:t>
      </w:r>
      <w:r w:rsidRPr="00691B42">
        <w:t xml:space="preserve"> </w:t>
      </w:r>
      <w:proofErr w:type="gramStart"/>
      <w:r w:rsidRPr="00691B42">
        <w:t xml:space="preserve">An Unpublished PhD Thesis, Department of Community Medicine, </w:t>
      </w:r>
      <w:proofErr w:type="spellStart"/>
      <w:r w:rsidRPr="00691B42">
        <w:t>Ahmadu</w:t>
      </w:r>
      <w:proofErr w:type="spellEnd"/>
      <w:r w:rsidRPr="00691B42">
        <w:t xml:space="preserve"> Bello University, Zaria.</w:t>
      </w:r>
      <w:proofErr w:type="gramEnd"/>
      <w:r w:rsidRPr="00691B42">
        <w:t xml:space="preserve"> </w:t>
      </w:r>
    </w:p>
    <w:p w:rsidR="006161CA" w:rsidRDefault="006161CA" w:rsidP="006161CA">
      <w:pPr>
        <w:spacing w:line="360" w:lineRule="auto"/>
        <w:ind w:left="720" w:hanging="720"/>
        <w:jc w:val="both"/>
      </w:pPr>
      <w:r w:rsidRPr="00691B42">
        <w:t>Domesti</w:t>
      </w:r>
      <w:r>
        <w:t xml:space="preserve">c Environment and Morbidity of </w:t>
      </w:r>
      <w:proofErr w:type="gramStart"/>
      <w:r>
        <w:t>u</w:t>
      </w:r>
      <w:r w:rsidRPr="00691B42">
        <w:t>nder</w:t>
      </w:r>
      <w:proofErr w:type="gramEnd"/>
      <w:r w:rsidRPr="00691B42">
        <w:t xml:space="preserve"> five Children. </w:t>
      </w:r>
      <w:r w:rsidRPr="00691B42">
        <w:rPr>
          <w:i/>
        </w:rPr>
        <w:t>www.kubanni,abu.ng</w:t>
      </w:r>
      <w:r w:rsidRPr="00691B42">
        <w:t xml:space="preserve">  </w:t>
      </w:r>
    </w:p>
    <w:p w:rsidR="006161CA" w:rsidRPr="00691B42" w:rsidRDefault="006161CA" w:rsidP="006161CA">
      <w:pPr>
        <w:spacing w:line="360" w:lineRule="auto"/>
        <w:ind w:left="720" w:hanging="720"/>
        <w:jc w:val="both"/>
      </w:pPr>
      <w:proofErr w:type="spellStart"/>
      <w:r w:rsidRPr="00691B42">
        <w:t>Eneh</w:t>
      </w:r>
      <w:proofErr w:type="spellEnd"/>
      <w:r w:rsidRPr="00691B42">
        <w:t xml:space="preserve">, O.C. (2011). Gender Gap and Sustainable Human </w:t>
      </w:r>
      <w:r>
        <w:t xml:space="preserve">Development in Nigeria: Issues </w:t>
      </w:r>
      <w:r w:rsidRPr="00691B42">
        <w:t xml:space="preserve">and Strategic Choices. </w:t>
      </w:r>
      <w:r w:rsidRPr="00771B43">
        <w:rPr>
          <w:rFonts w:asciiTheme="majorBidi" w:hAnsiTheme="majorBidi" w:cstheme="majorBidi"/>
        </w:rPr>
        <w:t>Some</w:t>
      </w:r>
      <w:r>
        <w:rPr>
          <w:rFonts w:asciiTheme="majorBidi" w:hAnsiTheme="majorBidi" w:cstheme="majorBidi"/>
        </w:rPr>
        <w:t xml:space="preserve"> </w:t>
      </w:r>
      <w:r w:rsidRPr="00771B43">
        <w:rPr>
          <w:rFonts w:asciiTheme="majorBidi" w:hAnsiTheme="majorBidi" w:cstheme="majorBidi"/>
        </w:rPr>
        <w:t xml:space="preserve">empirical evidence, </w:t>
      </w:r>
      <w:r w:rsidRPr="00771B43">
        <w:rPr>
          <w:rFonts w:asciiTheme="majorBidi" w:hAnsiTheme="majorBidi" w:cstheme="majorBidi"/>
          <w:i/>
          <w:iCs/>
        </w:rPr>
        <w:t>Southern Economic Journal</w:t>
      </w:r>
      <w:r w:rsidRPr="00771B43">
        <w:rPr>
          <w:rFonts w:asciiTheme="majorBidi" w:hAnsiTheme="majorBidi" w:cstheme="majorBidi"/>
        </w:rPr>
        <w:t xml:space="preserve">, 68, 703-711, </w:t>
      </w:r>
      <w:hyperlink r:id="rId6" w:history="1">
        <w:r w:rsidRPr="00771B43">
          <w:rPr>
            <w:rStyle w:val="Hyperlink"/>
            <w:rFonts w:asciiTheme="majorBidi" w:hAnsiTheme="majorBidi" w:cstheme="majorBidi"/>
          </w:rPr>
          <w:t>http://dx.doi.org/10.2307/1061728</w:t>
        </w:r>
      </w:hyperlink>
    </w:p>
    <w:p w:rsidR="006161CA" w:rsidRPr="00691B42" w:rsidRDefault="006161CA" w:rsidP="006161CA">
      <w:pPr>
        <w:spacing w:line="360" w:lineRule="auto"/>
        <w:ind w:left="720" w:hanging="720"/>
        <w:jc w:val="both"/>
      </w:pPr>
      <w:proofErr w:type="spellStart"/>
      <w:proofErr w:type="gramStart"/>
      <w:r w:rsidRPr="00691B42">
        <w:t>Hesketh</w:t>
      </w:r>
      <w:proofErr w:type="spellEnd"/>
      <w:r w:rsidRPr="00691B42">
        <w:t>, T. and Xing, Z.W. (2006).</w:t>
      </w:r>
      <w:proofErr w:type="gramEnd"/>
      <w:r w:rsidRPr="00691B42">
        <w:t xml:space="preserve"> Abnormal Sex Ratios in Human Populations: </w:t>
      </w:r>
      <w:proofErr w:type="gramStart"/>
      <w:r w:rsidRPr="00691B42">
        <w:t>Causes  and</w:t>
      </w:r>
      <w:proofErr w:type="gramEnd"/>
      <w:r w:rsidRPr="00691B42">
        <w:t xml:space="preserve"> Consequences </w:t>
      </w:r>
      <w:r w:rsidRPr="00691B42">
        <w:rPr>
          <w:i/>
        </w:rPr>
        <w:t xml:space="preserve">Proceedings of the National Academy of Sciences of the United States </w:t>
      </w:r>
      <w:proofErr w:type="spellStart"/>
      <w:r w:rsidRPr="00691B42">
        <w:rPr>
          <w:i/>
        </w:rPr>
        <w:t>ofAmerica</w:t>
      </w:r>
      <w:proofErr w:type="spellEnd"/>
      <w:r w:rsidRPr="00691B42">
        <w:rPr>
          <w:i/>
        </w:rPr>
        <w:t xml:space="preserve">, </w:t>
      </w:r>
      <w:r w:rsidRPr="00691B42">
        <w:t xml:space="preserve"> www.pnas.org</w:t>
      </w:r>
    </w:p>
    <w:p w:rsidR="006161CA" w:rsidRPr="00691B42" w:rsidRDefault="006161CA" w:rsidP="006161CA">
      <w:pPr>
        <w:spacing w:line="360" w:lineRule="auto"/>
        <w:ind w:left="720" w:hanging="720"/>
        <w:jc w:val="both"/>
      </w:pPr>
      <w:r w:rsidRPr="00691B42">
        <w:t>Hill, K. (2003)</w:t>
      </w:r>
      <w:r w:rsidRPr="00691B42">
        <w:rPr>
          <w:i/>
        </w:rPr>
        <w:t xml:space="preserve">. </w:t>
      </w:r>
      <w:r w:rsidRPr="00691B42">
        <w:t>Frameworks for Studying the Dete</w:t>
      </w:r>
      <w:r>
        <w:t xml:space="preserve">rminants of Child Survival </w:t>
      </w:r>
      <w:r w:rsidRPr="00691B42">
        <w:t xml:space="preserve">www.scirp.org  </w:t>
      </w:r>
    </w:p>
    <w:p w:rsidR="006161CA" w:rsidRDefault="006161CA" w:rsidP="006161CA">
      <w:pPr>
        <w:spacing w:line="360" w:lineRule="auto"/>
        <w:ind w:left="720" w:hanging="720"/>
        <w:jc w:val="both"/>
      </w:pPr>
      <w:proofErr w:type="gramStart"/>
      <w:r w:rsidRPr="00691B42">
        <w:lastRenderedPageBreak/>
        <w:t xml:space="preserve">Hong, R., </w:t>
      </w:r>
      <w:proofErr w:type="spellStart"/>
      <w:r w:rsidRPr="00691B42">
        <w:t>Ayad</w:t>
      </w:r>
      <w:proofErr w:type="spellEnd"/>
      <w:r w:rsidRPr="00691B42">
        <w:t xml:space="preserve">, M., </w:t>
      </w:r>
      <w:proofErr w:type="spellStart"/>
      <w:r w:rsidRPr="00691B42">
        <w:t>Rutstein</w:t>
      </w:r>
      <w:proofErr w:type="spellEnd"/>
      <w:r w:rsidRPr="00691B42">
        <w:t xml:space="preserve">, S and </w:t>
      </w:r>
      <w:proofErr w:type="spellStart"/>
      <w:r w:rsidRPr="00691B42">
        <w:t>Ren</w:t>
      </w:r>
      <w:proofErr w:type="spellEnd"/>
      <w:r w:rsidRPr="00691B42">
        <w:t>, R. (2009).</w:t>
      </w:r>
      <w:proofErr w:type="gramEnd"/>
      <w:r w:rsidRPr="00691B42">
        <w:t xml:space="preserve"> Childhood Mortality in Rwanda  </w:t>
      </w:r>
    </w:p>
    <w:p w:rsidR="006161CA" w:rsidRPr="00691B42" w:rsidRDefault="006161CA" w:rsidP="006161CA">
      <w:pPr>
        <w:spacing w:line="360" w:lineRule="auto"/>
        <w:ind w:left="720" w:hanging="720"/>
        <w:jc w:val="both"/>
      </w:pPr>
      <w:proofErr w:type="gramStart"/>
      <w:r w:rsidRPr="00691B42">
        <w:t>Levels, Trends, and Differentials.</w:t>
      </w:r>
      <w:proofErr w:type="gramEnd"/>
      <w:r w:rsidRPr="00691B42">
        <w:t xml:space="preserve"> www.scirp.org   </w:t>
      </w:r>
    </w:p>
    <w:p w:rsidR="006161CA" w:rsidRPr="00691B42" w:rsidRDefault="006161CA" w:rsidP="006161CA">
      <w:pPr>
        <w:spacing w:line="360" w:lineRule="auto"/>
        <w:ind w:left="720" w:hanging="720"/>
        <w:jc w:val="both"/>
      </w:pPr>
      <w:r w:rsidRPr="00691B42">
        <w:t xml:space="preserve">Ibrahim, M.M., Aden, A.S., Omar, H.M., Wall, S. and </w:t>
      </w:r>
      <w:proofErr w:type="spellStart"/>
      <w:r w:rsidRPr="00691B42">
        <w:t>Persson</w:t>
      </w:r>
      <w:proofErr w:type="spellEnd"/>
      <w:r w:rsidRPr="00691B42">
        <w:t xml:space="preserve">, A. (1994). Diarrhea </w:t>
      </w:r>
      <w:proofErr w:type="gramStart"/>
      <w:r w:rsidRPr="00691B42">
        <w:t>Among  Children</w:t>
      </w:r>
      <w:proofErr w:type="gramEnd"/>
      <w:r w:rsidRPr="00691B42">
        <w:t xml:space="preserve"> in Rural Somalia. </w:t>
      </w:r>
      <w:proofErr w:type="gramStart"/>
      <w:r w:rsidRPr="00691B42">
        <w:t>Maternal Perceptions, Management and Mortality.</w:t>
      </w:r>
      <w:proofErr w:type="gramEnd"/>
      <w:r w:rsidRPr="00691B42">
        <w:t xml:space="preserve"> </w:t>
      </w:r>
      <w:r w:rsidRPr="00691B42">
        <w:rPr>
          <w:i/>
        </w:rPr>
        <w:t>www.tandfonline.com</w:t>
      </w:r>
    </w:p>
    <w:p w:rsidR="006161CA" w:rsidRPr="00691B42" w:rsidRDefault="006161CA" w:rsidP="006161CA">
      <w:pPr>
        <w:spacing w:line="360" w:lineRule="auto"/>
        <w:ind w:left="720" w:hanging="720"/>
        <w:jc w:val="both"/>
      </w:pPr>
      <w:proofErr w:type="gramStart"/>
      <w:r w:rsidRPr="00691B42">
        <w:t>International Classification of Diseases, (2000).</w:t>
      </w:r>
      <w:proofErr w:type="gramEnd"/>
      <w:r w:rsidRPr="00691B42">
        <w:t xml:space="preserve"> Millennium Edition, </w:t>
      </w:r>
      <w:proofErr w:type="gramStart"/>
      <w:r w:rsidRPr="00691B42">
        <w:t>International  Classification</w:t>
      </w:r>
      <w:proofErr w:type="gramEnd"/>
      <w:r w:rsidRPr="00691B42">
        <w:t xml:space="preserve"> of Diseases. www.who.int </w:t>
      </w:r>
    </w:p>
    <w:p w:rsidR="006161CA" w:rsidRDefault="006161CA" w:rsidP="006161CA">
      <w:pPr>
        <w:spacing w:line="360" w:lineRule="auto"/>
        <w:ind w:left="720" w:hanging="720"/>
        <w:jc w:val="both"/>
      </w:pPr>
      <w:proofErr w:type="spellStart"/>
      <w:proofErr w:type="gramStart"/>
      <w:r>
        <w:t>Irewolede</w:t>
      </w:r>
      <w:proofErr w:type="spellEnd"/>
      <w:r>
        <w:t xml:space="preserve"> ,</w:t>
      </w:r>
      <w:proofErr w:type="gramEnd"/>
      <w:r>
        <w:t xml:space="preserve"> (2010). </w:t>
      </w:r>
      <w:proofErr w:type="gramStart"/>
      <w:r>
        <w:t>An assessment of Policies and programs for reducing maternal mortality in Borno State, Nigeria.</w:t>
      </w:r>
      <w:proofErr w:type="gramEnd"/>
      <w:r>
        <w:t xml:space="preserve"> African Journal of Reproductive Health, 14(3), 49-54</w:t>
      </w:r>
    </w:p>
    <w:p w:rsidR="006161CA" w:rsidRPr="00691B42" w:rsidRDefault="006161CA" w:rsidP="006161CA">
      <w:pPr>
        <w:spacing w:line="360" w:lineRule="auto"/>
        <w:ind w:left="720" w:hanging="720"/>
        <w:jc w:val="both"/>
      </w:pPr>
      <w:proofErr w:type="spellStart"/>
      <w:proofErr w:type="gramStart"/>
      <w:r w:rsidRPr="00691B42">
        <w:t>Kabir</w:t>
      </w:r>
      <w:proofErr w:type="spellEnd"/>
      <w:r w:rsidRPr="00691B42">
        <w:t xml:space="preserve">, M., </w:t>
      </w:r>
      <w:proofErr w:type="spellStart"/>
      <w:r w:rsidRPr="00691B42">
        <w:t>Iliyasu</w:t>
      </w:r>
      <w:proofErr w:type="spellEnd"/>
      <w:r w:rsidRPr="00691B42">
        <w:t xml:space="preserve">, Z., </w:t>
      </w:r>
      <w:proofErr w:type="spellStart"/>
      <w:r w:rsidRPr="00691B42">
        <w:t>Abubakar</w:t>
      </w:r>
      <w:proofErr w:type="spellEnd"/>
      <w:r w:rsidRPr="00691B42">
        <w:t xml:space="preserve">, I.S, </w:t>
      </w:r>
      <w:proofErr w:type="spellStart"/>
      <w:r w:rsidRPr="00691B42">
        <w:t>Sani</w:t>
      </w:r>
      <w:proofErr w:type="spellEnd"/>
      <w:r w:rsidRPr="00691B42">
        <w:t>, A.A, (2005).</w:t>
      </w:r>
      <w:proofErr w:type="gramEnd"/>
      <w:r w:rsidRPr="00691B42">
        <w:t xml:space="preserve"> </w:t>
      </w:r>
      <w:proofErr w:type="gramStart"/>
      <w:r w:rsidRPr="00691B42">
        <w:t xml:space="preserve">Determinants of Utilization of Ante-natal Care Services in </w:t>
      </w:r>
      <w:proofErr w:type="spellStart"/>
      <w:r w:rsidRPr="00691B42">
        <w:t>Kumbotso</w:t>
      </w:r>
      <w:proofErr w:type="spellEnd"/>
      <w:r w:rsidRPr="00691B42">
        <w:t xml:space="preserve"> Village, Northern Nigeria.</w:t>
      </w:r>
      <w:proofErr w:type="gramEnd"/>
      <w:r w:rsidRPr="00691B42">
        <w:t xml:space="preserve"> </w:t>
      </w:r>
      <w:r w:rsidRPr="00691B42">
        <w:rPr>
          <w:i/>
        </w:rPr>
        <w:t>www.scirp.org</w:t>
      </w:r>
    </w:p>
    <w:p w:rsidR="006161CA" w:rsidRPr="00420ED2" w:rsidRDefault="006161CA" w:rsidP="006161CA">
      <w:pPr>
        <w:pStyle w:val="BodyTextIndent"/>
        <w:ind w:firstLine="0"/>
        <w:rPr>
          <w:rFonts w:ascii="Times New Roman" w:hAnsi="Times New Roman"/>
          <w:b/>
          <w:sz w:val="24"/>
        </w:rPr>
      </w:pPr>
    </w:p>
    <w:p w:rsidR="006161CA" w:rsidRDefault="006161CA" w:rsidP="006161CA"/>
    <w:p w:rsidR="006161CA" w:rsidRPr="006161CA" w:rsidRDefault="006161CA" w:rsidP="00ED048E">
      <w:pPr>
        <w:rPr>
          <w:rFonts w:ascii="Times New Roman" w:hAnsi="Times New Roman" w:cs="Times New Roman"/>
          <w:b/>
          <w:sz w:val="24"/>
          <w:szCs w:val="28"/>
        </w:rPr>
      </w:pPr>
    </w:p>
    <w:sectPr w:rsidR="006161CA" w:rsidRPr="00616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hybridMultilevel"/>
    <w:tmpl w:val="57748F8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727AB"/>
    <w:multiLevelType w:val="hybridMultilevel"/>
    <w:tmpl w:val="F74A8E44"/>
    <w:lvl w:ilvl="0" w:tplc="BA643964">
      <w:start w:val="1"/>
      <w:numFmt w:val="decimal"/>
      <w:lvlText w:val="%1."/>
      <w:lvlJc w:val="left"/>
      <w:pPr>
        <w:tabs>
          <w:tab w:val="num" w:pos="1080"/>
        </w:tabs>
        <w:ind w:left="1080" w:hanging="720"/>
      </w:pPr>
      <w:rPr>
        <w:rFonts w:hint="default"/>
      </w:rPr>
    </w:lvl>
    <w:lvl w:ilvl="1" w:tplc="21DA2EAC" w:tentative="1">
      <w:start w:val="1"/>
      <w:numFmt w:val="lowerLetter"/>
      <w:lvlText w:val="%2."/>
      <w:lvlJc w:val="left"/>
      <w:pPr>
        <w:tabs>
          <w:tab w:val="num" w:pos="1440"/>
        </w:tabs>
        <w:ind w:left="1440" w:hanging="360"/>
      </w:pPr>
    </w:lvl>
    <w:lvl w:ilvl="2" w:tplc="DDAEDD60" w:tentative="1">
      <w:start w:val="1"/>
      <w:numFmt w:val="lowerRoman"/>
      <w:lvlText w:val="%3."/>
      <w:lvlJc w:val="right"/>
      <w:pPr>
        <w:tabs>
          <w:tab w:val="num" w:pos="2160"/>
        </w:tabs>
        <w:ind w:left="2160" w:hanging="180"/>
      </w:pPr>
    </w:lvl>
    <w:lvl w:ilvl="3" w:tplc="6EAC4F70" w:tentative="1">
      <w:start w:val="1"/>
      <w:numFmt w:val="decimal"/>
      <w:lvlText w:val="%4."/>
      <w:lvlJc w:val="left"/>
      <w:pPr>
        <w:tabs>
          <w:tab w:val="num" w:pos="2880"/>
        </w:tabs>
        <w:ind w:left="2880" w:hanging="360"/>
      </w:pPr>
    </w:lvl>
    <w:lvl w:ilvl="4" w:tplc="043CE590" w:tentative="1">
      <w:start w:val="1"/>
      <w:numFmt w:val="lowerLetter"/>
      <w:lvlText w:val="%5."/>
      <w:lvlJc w:val="left"/>
      <w:pPr>
        <w:tabs>
          <w:tab w:val="num" w:pos="3600"/>
        </w:tabs>
        <w:ind w:left="3600" w:hanging="360"/>
      </w:pPr>
    </w:lvl>
    <w:lvl w:ilvl="5" w:tplc="42262DE6" w:tentative="1">
      <w:start w:val="1"/>
      <w:numFmt w:val="lowerRoman"/>
      <w:lvlText w:val="%6."/>
      <w:lvlJc w:val="right"/>
      <w:pPr>
        <w:tabs>
          <w:tab w:val="num" w:pos="4320"/>
        </w:tabs>
        <w:ind w:left="4320" w:hanging="180"/>
      </w:pPr>
    </w:lvl>
    <w:lvl w:ilvl="6" w:tplc="3CE23764" w:tentative="1">
      <w:start w:val="1"/>
      <w:numFmt w:val="decimal"/>
      <w:lvlText w:val="%7."/>
      <w:lvlJc w:val="left"/>
      <w:pPr>
        <w:tabs>
          <w:tab w:val="num" w:pos="5040"/>
        </w:tabs>
        <w:ind w:left="5040" w:hanging="360"/>
      </w:pPr>
    </w:lvl>
    <w:lvl w:ilvl="7" w:tplc="5EC2A016" w:tentative="1">
      <w:start w:val="1"/>
      <w:numFmt w:val="lowerLetter"/>
      <w:lvlText w:val="%8."/>
      <w:lvlJc w:val="left"/>
      <w:pPr>
        <w:tabs>
          <w:tab w:val="num" w:pos="5760"/>
        </w:tabs>
        <w:ind w:left="5760" w:hanging="360"/>
      </w:pPr>
    </w:lvl>
    <w:lvl w:ilvl="8" w:tplc="108ADA48" w:tentative="1">
      <w:start w:val="1"/>
      <w:numFmt w:val="lowerRoman"/>
      <w:lvlText w:val="%9."/>
      <w:lvlJc w:val="right"/>
      <w:pPr>
        <w:tabs>
          <w:tab w:val="num" w:pos="6480"/>
        </w:tabs>
        <w:ind w:left="6480" w:hanging="180"/>
      </w:pPr>
    </w:lvl>
  </w:abstractNum>
  <w:abstractNum w:abstractNumId="2">
    <w:nsid w:val="02772C11"/>
    <w:multiLevelType w:val="hybridMultilevel"/>
    <w:tmpl w:val="D5AA59EA"/>
    <w:lvl w:ilvl="0" w:tplc="111E32E6">
      <w:start w:val="1"/>
      <w:numFmt w:val="decimal"/>
      <w:lvlText w:val="%1."/>
      <w:lvlJc w:val="left"/>
      <w:pPr>
        <w:tabs>
          <w:tab w:val="num" w:pos="1080"/>
        </w:tabs>
        <w:ind w:left="1080" w:hanging="720"/>
      </w:pPr>
      <w:rPr>
        <w:rFonts w:hint="default"/>
      </w:rPr>
    </w:lvl>
    <w:lvl w:ilvl="1" w:tplc="F2C64492" w:tentative="1">
      <w:start w:val="1"/>
      <w:numFmt w:val="lowerLetter"/>
      <w:lvlText w:val="%2."/>
      <w:lvlJc w:val="left"/>
      <w:pPr>
        <w:tabs>
          <w:tab w:val="num" w:pos="1440"/>
        </w:tabs>
        <w:ind w:left="1440" w:hanging="360"/>
      </w:pPr>
    </w:lvl>
    <w:lvl w:ilvl="2" w:tplc="0C14CC7A" w:tentative="1">
      <w:start w:val="1"/>
      <w:numFmt w:val="lowerRoman"/>
      <w:lvlText w:val="%3."/>
      <w:lvlJc w:val="right"/>
      <w:pPr>
        <w:tabs>
          <w:tab w:val="num" w:pos="2160"/>
        </w:tabs>
        <w:ind w:left="2160" w:hanging="180"/>
      </w:pPr>
    </w:lvl>
    <w:lvl w:ilvl="3" w:tplc="FEEA0798" w:tentative="1">
      <w:start w:val="1"/>
      <w:numFmt w:val="decimal"/>
      <w:lvlText w:val="%4."/>
      <w:lvlJc w:val="left"/>
      <w:pPr>
        <w:tabs>
          <w:tab w:val="num" w:pos="2880"/>
        </w:tabs>
        <w:ind w:left="2880" w:hanging="360"/>
      </w:pPr>
    </w:lvl>
    <w:lvl w:ilvl="4" w:tplc="B8A067DC" w:tentative="1">
      <w:start w:val="1"/>
      <w:numFmt w:val="lowerLetter"/>
      <w:lvlText w:val="%5."/>
      <w:lvlJc w:val="left"/>
      <w:pPr>
        <w:tabs>
          <w:tab w:val="num" w:pos="3600"/>
        </w:tabs>
        <w:ind w:left="3600" w:hanging="360"/>
      </w:pPr>
    </w:lvl>
    <w:lvl w:ilvl="5" w:tplc="C98A4830" w:tentative="1">
      <w:start w:val="1"/>
      <w:numFmt w:val="lowerRoman"/>
      <w:lvlText w:val="%6."/>
      <w:lvlJc w:val="right"/>
      <w:pPr>
        <w:tabs>
          <w:tab w:val="num" w:pos="4320"/>
        </w:tabs>
        <w:ind w:left="4320" w:hanging="180"/>
      </w:pPr>
    </w:lvl>
    <w:lvl w:ilvl="6" w:tplc="CC985BDA" w:tentative="1">
      <w:start w:val="1"/>
      <w:numFmt w:val="decimal"/>
      <w:lvlText w:val="%7."/>
      <w:lvlJc w:val="left"/>
      <w:pPr>
        <w:tabs>
          <w:tab w:val="num" w:pos="5040"/>
        </w:tabs>
        <w:ind w:left="5040" w:hanging="360"/>
      </w:pPr>
    </w:lvl>
    <w:lvl w:ilvl="7" w:tplc="3A286D02" w:tentative="1">
      <w:start w:val="1"/>
      <w:numFmt w:val="lowerLetter"/>
      <w:lvlText w:val="%8."/>
      <w:lvlJc w:val="left"/>
      <w:pPr>
        <w:tabs>
          <w:tab w:val="num" w:pos="5760"/>
        </w:tabs>
        <w:ind w:left="5760" w:hanging="360"/>
      </w:pPr>
    </w:lvl>
    <w:lvl w:ilvl="8" w:tplc="3D927138" w:tentative="1">
      <w:start w:val="1"/>
      <w:numFmt w:val="lowerRoman"/>
      <w:lvlText w:val="%9."/>
      <w:lvlJc w:val="right"/>
      <w:pPr>
        <w:tabs>
          <w:tab w:val="num" w:pos="6480"/>
        </w:tabs>
        <w:ind w:left="6480" w:hanging="180"/>
      </w:pPr>
    </w:lvl>
  </w:abstractNum>
  <w:abstractNum w:abstractNumId="3">
    <w:nsid w:val="05B34BE4"/>
    <w:multiLevelType w:val="hybridMultilevel"/>
    <w:tmpl w:val="A80AFBBC"/>
    <w:lvl w:ilvl="0" w:tplc="DDD61E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4038E"/>
    <w:multiLevelType w:val="multilevel"/>
    <w:tmpl w:val="283E584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610C22"/>
    <w:multiLevelType w:val="multilevel"/>
    <w:tmpl w:val="28DE0F1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159C4135"/>
    <w:multiLevelType w:val="hybridMultilevel"/>
    <w:tmpl w:val="EBE4232C"/>
    <w:lvl w:ilvl="0" w:tplc="A0A443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A19BE"/>
    <w:multiLevelType w:val="multilevel"/>
    <w:tmpl w:val="737A880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24EE6833"/>
    <w:multiLevelType w:val="multilevel"/>
    <w:tmpl w:val="2DB852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41076D1C"/>
    <w:multiLevelType w:val="hybridMultilevel"/>
    <w:tmpl w:val="3EA472EC"/>
    <w:lvl w:ilvl="0" w:tplc="89C83716">
      <w:start w:val="1"/>
      <w:numFmt w:val="decimal"/>
      <w:lvlText w:val="%1."/>
      <w:lvlJc w:val="left"/>
      <w:pPr>
        <w:tabs>
          <w:tab w:val="num" w:pos="1080"/>
        </w:tabs>
        <w:ind w:left="1080" w:hanging="720"/>
      </w:pPr>
      <w:rPr>
        <w:rFonts w:hint="default"/>
      </w:rPr>
    </w:lvl>
    <w:lvl w:ilvl="1" w:tplc="D52EDBFA" w:tentative="1">
      <w:start w:val="1"/>
      <w:numFmt w:val="lowerLetter"/>
      <w:lvlText w:val="%2."/>
      <w:lvlJc w:val="left"/>
      <w:pPr>
        <w:tabs>
          <w:tab w:val="num" w:pos="1440"/>
        </w:tabs>
        <w:ind w:left="1440" w:hanging="360"/>
      </w:pPr>
    </w:lvl>
    <w:lvl w:ilvl="2" w:tplc="C06EDA0E" w:tentative="1">
      <w:start w:val="1"/>
      <w:numFmt w:val="lowerRoman"/>
      <w:lvlText w:val="%3."/>
      <w:lvlJc w:val="right"/>
      <w:pPr>
        <w:tabs>
          <w:tab w:val="num" w:pos="2160"/>
        </w:tabs>
        <w:ind w:left="2160" w:hanging="180"/>
      </w:pPr>
    </w:lvl>
    <w:lvl w:ilvl="3" w:tplc="E456463C" w:tentative="1">
      <w:start w:val="1"/>
      <w:numFmt w:val="decimal"/>
      <w:lvlText w:val="%4."/>
      <w:lvlJc w:val="left"/>
      <w:pPr>
        <w:tabs>
          <w:tab w:val="num" w:pos="2880"/>
        </w:tabs>
        <w:ind w:left="2880" w:hanging="360"/>
      </w:pPr>
    </w:lvl>
    <w:lvl w:ilvl="4" w:tplc="F8C07666" w:tentative="1">
      <w:start w:val="1"/>
      <w:numFmt w:val="lowerLetter"/>
      <w:lvlText w:val="%5."/>
      <w:lvlJc w:val="left"/>
      <w:pPr>
        <w:tabs>
          <w:tab w:val="num" w:pos="3600"/>
        </w:tabs>
        <w:ind w:left="3600" w:hanging="360"/>
      </w:pPr>
    </w:lvl>
    <w:lvl w:ilvl="5" w:tplc="AA54F226" w:tentative="1">
      <w:start w:val="1"/>
      <w:numFmt w:val="lowerRoman"/>
      <w:lvlText w:val="%6."/>
      <w:lvlJc w:val="right"/>
      <w:pPr>
        <w:tabs>
          <w:tab w:val="num" w:pos="4320"/>
        </w:tabs>
        <w:ind w:left="4320" w:hanging="180"/>
      </w:pPr>
    </w:lvl>
    <w:lvl w:ilvl="6" w:tplc="1E04D00C" w:tentative="1">
      <w:start w:val="1"/>
      <w:numFmt w:val="decimal"/>
      <w:lvlText w:val="%7."/>
      <w:lvlJc w:val="left"/>
      <w:pPr>
        <w:tabs>
          <w:tab w:val="num" w:pos="5040"/>
        </w:tabs>
        <w:ind w:left="5040" w:hanging="360"/>
      </w:pPr>
    </w:lvl>
    <w:lvl w:ilvl="7" w:tplc="E8709988" w:tentative="1">
      <w:start w:val="1"/>
      <w:numFmt w:val="lowerLetter"/>
      <w:lvlText w:val="%8."/>
      <w:lvlJc w:val="left"/>
      <w:pPr>
        <w:tabs>
          <w:tab w:val="num" w:pos="5760"/>
        </w:tabs>
        <w:ind w:left="5760" w:hanging="360"/>
      </w:pPr>
    </w:lvl>
    <w:lvl w:ilvl="8" w:tplc="7CE842D8" w:tentative="1">
      <w:start w:val="1"/>
      <w:numFmt w:val="lowerRoman"/>
      <w:lvlText w:val="%9."/>
      <w:lvlJc w:val="right"/>
      <w:pPr>
        <w:tabs>
          <w:tab w:val="num" w:pos="6480"/>
        </w:tabs>
        <w:ind w:left="6480" w:hanging="180"/>
      </w:pPr>
    </w:lvl>
  </w:abstractNum>
  <w:abstractNum w:abstractNumId="10">
    <w:nsid w:val="48C8756D"/>
    <w:multiLevelType w:val="multilevel"/>
    <w:tmpl w:val="3EEA064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4D6A27CA"/>
    <w:multiLevelType w:val="multilevel"/>
    <w:tmpl w:val="8668BA74"/>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4FD84E34"/>
    <w:multiLevelType w:val="multilevel"/>
    <w:tmpl w:val="C56A087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536339CE"/>
    <w:multiLevelType w:val="hybridMultilevel"/>
    <w:tmpl w:val="4CCA42AC"/>
    <w:lvl w:ilvl="0" w:tplc="86AAB3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05658F"/>
    <w:multiLevelType w:val="hybridMultilevel"/>
    <w:tmpl w:val="845A13E8"/>
    <w:lvl w:ilvl="0" w:tplc="B8B6C95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C012D7"/>
    <w:multiLevelType w:val="multilevel"/>
    <w:tmpl w:val="753C0812"/>
    <w:lvl w:ilvl="0">
      <w:start w:val="1"/>
      <w:numFmt w:val="decimal"/>
      <w:lvlText w:val="%1."/>
      <w:lvlJc w:val="left"/>
      <w:pPr>
        <w:tabs>
          <w:tab w:val="num" w:pos="1080"/>
        </w:tabs>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7567481E"/>
    <w:multiLevelType w:val="hybridMultilevel"/>
    <w:tmpl w:val="A80AFBBC"/>
    <w:lvl w:ilvl="0" w:tplc="DDD61E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4F0EC7"/>
    <w:multiLevelType w:val="multilevel"/>
    <w:tmpl w:val="A00A33D4"/>
    <w:lvl w:ilvl="0">
      <w:start w:val="1"/>
      <w:numFmt w:val="decimal"/>
      <w:lvlText w:val="%1."/>
      <w:lvlJc w:val="left"/>
      <w:pPr>
        <w:tabs>
          <w:tab w:val="num" w:pos="1080"/>
        </w:tabs>
        <w:ind w:left="1080" w:hanging="72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8">
    <w:nsid w:val="799D5F45"/>
    <w:multiLevelType w:val="multilevel"/>
    <w:tmpl w:val="24EE1A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7"/>
  </w:num>
  <w:num w:numId="3">
    <w:abstractNumId w:val="10"/>
  </w:num>
  <w:num w:numId="4">
    <w:abstractNumId w:val="5"/>
  </w:num>
  <w:num w:numId="5">
    <w:abstractNumId w:val="12"/>
  </w:num>
  <w:num w:numId="6">
    <w:abstractNumId w:val="9"/>
  </w:num>
  <w:num w:numId="7">
    <w:abstractNumId w:val="17"/>
  </w:num>
  <w:num w:numId="8">
    <w:abstractNumId w:val="15"/>
  </w:num>
  <w:num w:numId="9">
    <w:abstractNumId w:val="1"/>
  </w:num>
  <w:num w:numId="10">
    <w:abstractNumId w:val="2"/>
  </w:num>
  <w:num w:numId="11">
    <w:abstractNumId w:val="11"/>
  </w:num>
  <w:num w:numId="12">
    <w:abstractNumId w:val="8"/>
  </w:num>
  <w:num w:numId="13">
    <w:abstractNumId w:val="0"/>
  </w:num>
  <w:num w:numId="14">
    <w:abstractNumId w:val="13"/>
  </w:num>
  <w:num w:numId="15">
    <w:abstractNumId w:val="4"/>
  </w:num>
  <w:num w:numId="16">
    <w:abstractNumId w:val="3"/>
  </w:num>
  <w:num w:numId="17">
    <w:abstractNumId w:val="14"/>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4CB"/>
    <w:rsid w:val="0011185E"/>
    <w:rsid w:val="00122A7A"/>
    <w:rsid w:val="001778B5"/>
    <w:rsid w:val="00490763"/>
    <w:rsid w:val="00586F6A"/>
    <w:rsid w:val="006161CA"/>
    <w:rsid w:val="006A303E"/>
    <w:rsid w:val="009347BB"/>
    <w:rsid w:val="009F5030"/>
    <w:rsid w:val="00BA6B74"/>
    <w:rsid w:val="00C864CB"/>
    <w:rsid w:val="00CF269D"/>
    <w:rsid w:val="00E82E60"/>
    <w:rsid w:val="00ED048E"/>
    <w:rsid w:val="00FC4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4CB"/>
  </w:style>
  <w:style w:type="paragraph" w:styleId="Heading1">
    <w:name w:val="heading 1"/>
    <w:basedOn w:val="Normal"/>
    <w:next w:val="Normal"/>
    <w:link w:val="Heading1Char"/>
    <w:qFormat/>
    <w:rsid w:val="00BA6B74"/>
    <w:pPr>
      <w:keepNext/>
      <w:keepLines/>
      <w:spacing w:before="480" w:after="0"/>
      <w:outlineLvl w:val="0"/>
    </w:pPr>
    <w:rPr>
      <w:rFonts w:ascii="Calibri Light" w:eastAsia="Times New Roman" w:hAnsi="Calibri Light" w:cs="Times New Roman"/>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6B74"/>
    <w:rPr>
      <w:rFonts w:ascii="Calibri Light" w:eastAsia="Times New Roman" w:hAnsi="Calibri Light" w:cs="Times New Roman"/>
      <w:b/>
      <w:bCs/>
      <w:color w:val="2E74B5"/>
      <w:sz w:val="28"/>
      <w:szCs w:val="28"/>
    </w:rPr>
  </w:style>
  <w:style w:type="paragraph" w:styleId="NoSpacing">
    <w:name w:val="No Spacing"/>
    <w:uiPriority w:val="1"/>
    <w:qFormat/>
    <w:rsid w:val="00BA6B74"/>
    <w:pPr>
      <w:suppressAutoHyphens/>
      <w:autoSpaceDN w:val="0"/>
      <w:spacing w:after="0" w:line="240" w:lineRule="auto"/>
      <w:textAlignment w:val="baseline"/>
    </w:pPr>
    <w:rPr>
      <w:rFonts w:ascii="Calibri" w:eastAsia="Times New Roman" w:hAnsi="Calibri" w:cs="Times New Roman"/>
    </w:rPr>
  </w:style>
  <w:style w:type="paragraph" w:styleId="ListParagraph">
    <w:name w:val="List Paragraph"/>
    <w:basedOn w:val="Normal"/>
    <w:uiPriority w:val="34"/>
    <w:qFormat/>
    <w:rsid w:val="00ED048E"/>
    <w:pPr>
      <w:ind w:left="720"/>
      <w:contextualSpacing/>
    </w:pPr>
  </w:style>
  <w:style w:type="paragraph" w:styleId="BodyTextIndent">
    <w:name w:val="Body Text Indent"/>
    <w:basedOn w:val="Normal"/>
    <w:link w:val="BodyTextIndentChar"/>
    <w:rsid w:val="009F5030"/>
    <w:pPr>
      <w:spacing w:after="0" w:line="480" w:lineRule="auto"/>
      <w:ind w:firstLine="720"/>
      <w:jc w:val="both"/>
    </w:pPr>
    <w:rPr>
      <w:rFonts w:ascii="Bookman Old Style" w:eastAsia="Times New Roman" w:hAnsi="Bookman Old Style" w:cs="Times New Roman"/>
      <w:sz w:val="28"/>
      <w:szCs w:val="24"/>
    </w:rPr>
  </w:style>
  <w:style w:type="character" w:customStyle="1" w:styleId="BodyTextIndentChar">
    <w:name w:val="Body Text Indent Char"/>
    <w:basedOn w:val="DefaultParagraphFont"/>
    <w:link w:val="BodyTextIndent"/>
    <w:rsid w:val="009F5030"/>
    <w:rPr>
      <w:rFonts w:ascii="Bookman Old Style" w:eastAsia="Times New Roman" w:hAnsi="Bookman Old Style" w:cs="Times New Roman"/>
      <w:sz w:val="28"/>
      <w:szCs w:val="24"/>
    </w:rPr>
  </w:style>
  <w:style w:type="paragraph" w:styleId="Title">
    <w:name w:val="Title"/>
    <w:basedOn w:val="Normal"/>
    <w:link w:val="TitleChar"/>
    <w:qFormat/>
    <w:rsid w:val="006161CA"/>
    <w:pPr>
      <w:spacing w:after="0" w:line="240" w:lineRule="auto"/>
      <w:jc w:val="center"/>
    </w:pPr>
    <w:rPr>
      <w:rFonts w:ascii="Bookman Old Style" w:eastAsia="Times New Roman" w:hAnsi="Bookman Old Style" w:cs="Times New Roman"/>
      <w:b/>
      <w:bCs/>
      <w:sz w:val="28"/>
      <w:szCs w:val="24"/>
    </w:rPr>
  </w:style>
  <w:style w:type="character" w:customStyle="1" w:styleId="TitleChar">
    <w:name w:val="Title Char"/>
    <w:basedOn w:val="DefaultParagraphFont"/>
    <w:link w:val="Title"/>
    <w:rsid w:val="006161CA"/>
    <w:rPr>
      <w:rFonts w:ascii="Bookman Old Style" w:eastAsia="Times New Roman" w:hAnsi="Bookman Old Style" w:cs="Times New Roman"/>
      <w:b/>
      <w:bCs/>
      <w:sz w:val="28"/>
      <w:szCs w:val="24"/>
    </w:rPr>
  </w:style>
  <w:style w:type="paragraph" w:styleId="BodyText">
    <w:name w:val="Body Text"/>
    <w:basedOn w:val="Normal"/>
    <w:link w:val="BodyTextChar"/>
    <w:rsid w:val="006161CA"/>
    <w:pPr>
      <w:spacing w:after="0" w:line="240" w:lineRule="auto"/>
      <w:jc w:val="center"/>
    </w:pPr>
    <w:rPr>
      <w:rFonts w:ascii="Bookman Old Style" w:eastAsia="Times New Roman" w:hAnsi="Bookman Old Style" w:cs="Times New Roman"/>
      <w:b/>
      <w:bCs/>
      <w:sz w:val="28"/>
      <w:szCs w:val="24"/>
    </w:rPr>
  </w:style>
  <w:style w:type="character" w:customStyle="1" w:styleId="BodyTextChar">
    <w:name w:val="Body Text Char"/>
    <w:basedOn w:val="DefaultParagraphFont"/>
    <w:link w:val="BodyText"/>
    <w:rsid w:val="006161CA"/>
    <w:rPr>
      <w:rFonts w:ascii="Bookman Old Style" w:eastAsia="Times New Roman" w:hAnsi="Bookman Old Style" w:cs="Times New Roman"/>
      <w:b/>
      <w:bCs/>
      <w:sz w:val="28"/>
      <w:szCs w:val="24"/>
    </w:rPr>
  </w:style>
  <w:style w:type="paragraph" w:styleId="Footer">
    <w:name w:val="footer"/>
    <w:basedOn w:val="Normal"/>
    <w:link w:val="FooterChar"/>
    <w:uiPriority w:val="99"/>
    <w:rsid w:val="006161C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161CA"/>
    <w:rPr>
      <w:rFonts w:ascii="Times New Roman" w:eastAsia="Times New Roman" w:hAnsi="Times New Roman" w:cs="Times New Roman"/>
      <w:sz w:val="24"/>
      <w:szCs w:val="24"/>
    </w:rPr>
  </w:style>
  <w:style w:type="character" w:styleId="PageNumber">
    <w:name w:val="page number"/>
    <w:basedOn w:val="DefaultParagraphFont"/>
    <w:rsid w:val="006161CA"/>
  </w:style>
  <w:style w:type="paragraph" w:styleId="BalloonText">
    <w:name w:val="Balloon Text"/>
    <w:basedOn w:val="Normal"/>
    <w:link w:val="BalloonTextChar"/>
    <w:semiHidden/>
    <w:rsid w:val="006161C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161CA"/>
    <w:rPr>
      <w:rFonts w:ascii="Tahoma" w:eastAsia="Times New Roman" w:hAnsi="Tahoma" w:cs="Tahoma"/>
      <w:sz w:val="16"/>
      <w:szCs w:val="16"/>
    </w:rPr>
  </w:style>
  <w:style w:type="paragraph" w:styleId="Header">
    <w:name w:val="header"/>
    <w:basedOn w:val="Normal"/>
    <w:link w:val="HeaderChar"/>
    <w:uiPriority w:val="99"/>
    <w:unhideWhenUsed/>
    <w:rsid w:val="006161CA"/>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161CA"/>
    <w:rPr>
      <w:rFonts w:ascii="Times New Roman" w:eastAsia="Times New Roman" w:hAnsi="Times New Roman" w:cs="Times New Roman"/>
      <w:sz w:val="24"/>
      <w:szCs w:val="24"/>
    </w:rPr>
  </w:style>
  <w:style w:type="character" w:styleId="Emphasis">
    <w:name w:val="Emphasis"/>
    <w:uiPriority w:val="20"/>
    <w:qFormat/>
    <w:rsid w:val="006161CA"/>
    <w:rPr>
      <w:i/>
      <w:iCs/>
    </w:rPr>
  </w:style>
  <w:style w:type="table" w:styleId="TableGrid">
    <w:name w:val="Table Grid"/>
    <w:basedOn w:val="TableNormal"/>
    <w:uiPriority w:val="59"/>
    <w:rsid w:val="006161CA"/>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6161CA"/>
    <w:rPr>
      <w:b/>
      <w:bCs/>
    </w:rPr>
  </w:style>
  <w:style w:type="character" w:styleId="Hyperlink">
    <w:name w:val="Hyperlink"/>
    <w:basedOn w:val="DefaultParagraphFont"/>
    <w:uiPriority w:val="99"/>
    <w:unhideWhenUsed/>
    <w:rsid w:val="006161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4CB"/>
  </w:style>
  <w:style w:type="paragraph" w:styleId="Heading1">
    <w:name w:val="heading 1"/>
    <w:basedOn w:val="Normal"/>
    <w:next w:val="Normal"/>
    <w:link w:val="Heading1Char"/>
    <w:qFormat/>
    <w:rsid w:val="00BA6B74"/>
    <w:pPr>
      <w:keepNext/>
      <w:keepLines/>
      <w:spacing w:before="480" w:after="0"/>
      <w:outlineLvl w:val="0"/>
    </w:pPr>
    <w:rPr>
      <w:rFonts w:ascii="Calibri Light" w:eastAsia="Times New Roman" w:hAnsi="Calibri Light" w:cs="Times New Roman"/>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6B74"/>
    <w:rPr>
      <w:rFonts w:ascii="Calibri Light" w:eastAsia="Times New Roman" w:hAnsi="Calibri Light" w:cs="Times New Roman"/>
      <w:b/>
      <w:bCs/>
      <w:color w:val="2E74B5"/>
      <w:sz w:val="28"/>
      <w:szCs w:val="28"/>
    </w:rPr>
  </w:style>
  <w:style w:type="paragraph" w:styleId="NoSpacing">
    <w:name w:val="No Spacing"/>
    <w:uiPriority w:val="1"/>
    <w:qFormat/>
    <w:rsid w:val="00BA6B74"/>
    <w:pPr>
      <w:suppressAutoHyphens/>
      <w:autoSpaceDN w:val="0"/>
      <w:spacing w:after="0" w:line="240" w:lineRule="auto"/>
      <w:textAlignment w:val="baseline"/>
    </w:pPr>
    <w:rPr>
      <w:rFonts w:ascii="Calibri" w:eastAsia="Times New Roman" w:hAnsi="Calibri" w:cs="Times New Roman"/>
    </w:rPr>
  </w:style>
  <w:style w:type="paragraph" w:styleId="ListParagraph">
    <w:name w:val="List Paragraph"/>
    <w:basedOn w:val="Normal"/>
    <w:uiPriority w:val="34"/>
    <w:qFormat/>
    <w:rsid w:val="00ED048E"/>
    <w:pPr>
      <w:ind w:left="720"/>
      <w:contextualSpacing/>
    </w:pPr>
  </w:style>
  <w:style w:type="paragraph" w:styleId="BodyTextIndent">
    <w:name w:val="Body Text Indent"/>
    <w:basedOn w:val="Normal"/>
    <w:link w:val="BodyTextIndentChar"/>
    <w:rsid w:val="009F5030"/>
    <w:pPr>
      <w:spacing w:after="0" w:line="480" w:lineRule="auto"/>
      <w:ind w:firstLine="720"/>
      <w:jc w:val="both"/>
    </w:pPr>
    <w:rPr>
      <w:rFonts w:ascii="Bookman Old Style" w:eastAsia="Times New Roman" w:hAnsi="Bookman Old Style" w:cs="Times New Roman"/>
      <w:sz w:val="28"/>
      <w:szCs w:val="24"/>
    </w:rPr>
  </w:style>
  <w:style w:type="character" w:customStyle="1" w:styleId="BodyTextIndentChar">
    <w:name w:val="Body Text Indent Char"/>
    <w:basedOn w:val="DefaultParagraphFont"/>
    <w:link w:val="BodyTextIndent"/>
    <w:rsid w:val="009F5030"/>
    <w:rPr>
      <w:rFonts w:ascii="Bookman Old Style" w:eastAsia="Times New Roman" w:hAnsi="Bookman Old Style" w:cs="Times New Roman"/>
      <w:sz w:val="28"/>
      <w:szCs w:val="24"/>
    </w:rPr>
  </w:style>
  <w:style w:type="paragraph" w:styleId="Title">
    <w:name w:val="Title"/>
    <w:basedOn w:val="Normal"/>
    <w:link w:val="TitleChar"/>
    <w:qFormat/>
    <w:rsid w:val="006161CA"/>
    <w:pPr>
      <w:spacing w:after="0" w:line="240" w:lineRule="auto"/>
      <w:jc w:val="center"/>
    </w:pPr>
    <w:rPr>
      <w:rFonts w:ascii="Bookman Old Style" w:eastAsia="Times New Roman" w:hAnsi="Bookman Old Style" w:cs="Times New Roman"/>
      <w:b/>
      <w:bCs/>
      <w:sz w:val="28"/>
      <w:szCs w:val="24"/>
    </w:rPr>
  </w:style>
  <w:style w:type="character" w:customStyle="1" w:styleId="TitleChar">
    <w:name w:val="Title Char"/>
    <w:basedOn w:val="DefaultParagraphFont"/>
    <w:link w:val="Title"/>
    <w:rsid w:val="006161CA"/>
    <w:rPr>
      <w:rFonts w:ascii="Bookman Old Style" w:eastAsia="Times New Roman" w:hAnsi="Bookman Old Style" w:cs="Times New Roman"/>
      <w:b/>
      <w:bCs/>
      <w:sz w:val="28"/>
      <w:szCs w:val="24"/>
    </w:rPr>
  </w:style>
  <w:style w:type="paragraph" w:styleId="BodyText">
    <w:name w:val="Body Text"/>
    <w:basedOn w:val="Normal"/>
    <w:link w:val="BodyTextChar"/>
    <w:rsid w:val="006161CA"/>
    <w:pPr>
      <w:spacing w:after="0" w:line="240" w:lineRule="auto"/>
      <w:jc w:val="center"/>
    </w:pPr>
    <w:rPr>
      <w:rFonts w:ascii="Bookman Old Style" w:eastAsia="Times New Roman" w:hAnsi="Bookman Old Style" w:cs="Times New Roman"/>
      <w:b/>
      <w:bCs/>
      <w:sz w:val="28"/>
      <w:szCs w:val="24"/>
    </w:rPr>
  </w:style>
  <w:style w:type="character" w:customStyle="1" w:styleId="BodyTextChar">
    <w:name w:val="Body Text Char"/>
    <w:basedOn w:val="DefaultParagraphFont"/>
    <w:link w:val="BodyText"/>
    <w:rsid w:val="006161CA"/>
    <w:rPr>
      <w:rFonts w:ascii="Bookman Old Style" w:eastAsia="Times New Roman" w:hAnsi="Bookman Old Style" w:cs="Times New Roman"/>
      <w:b/>
      <w:bCs/>
      <w:sz w:val="28"/>
      <w:szCs w:val="24"/>
    </w:rPr>
  </w:style>
  <w:style w:type="paragraph" w:styleId="Footer">
    <w:name w:val="footer"/>
    <w:basedOn w:val="Normal"/>
    <w:link w:val="FooterChar"/>
    <w:uiPriority w:val="99"/>
    <w:rsid w:val="006161C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161CA"/>
    <w:rPr>
      <w:rFonts w:ascii="Times New Roman" w:eastAsia="Times New Roman" w:hAnsi="Times New Roman" w:cs="Times New Roman"/>
      <w:sz w:val="24"/>
      <w:szCs w:val="24"/>
    </w:rPr>
  </w:style>
  <w:style w:type="character" w:styleId="PageNumber">
    <w:name w:val="page number"/>
    <w:basedOn w:val="DefaultParagraphFont"/>
    <w:rsid w:val="006161CA"/>
  </w:style>
  <w:style w:type="paragraph" w:styleId="BalloonText">
    <w:name w:val="Balloon Text"/>
    <w:basedOn w:val="Normal"/>
    <w:link w:val="BalloonTextChar"/>
    <w:semiHidden/>
    <w:rsid w:val="006161C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161CA"/>
    <w:rPr>
      <w:rFonts w:ascii="Tahoma" w:eastAsia="Times New Roman" w:hAnsi="Tahoma" w:cs="Tahoma"/>
      <w:sz w:val="16"/>
      <w:szCs w:val="16"/>
    </w:rPr>
  </w:style>
  <w:style w:type="paragraph" w:styleId="Header">
    <w:name w:val="header"/>
    <w:basedOn w:val="Normal"/>
    <w:link w:val="HeaderChar"/>
    <w:uiPriority w:val="99"/>
    <w:unhideWhenUsed/>
    <w:rsid w:val="006161CA"/>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161CA"/>
    <w:rPr>
      <w:rFonts w:ascii="Times New Roman" w:eastAsia="Times New Roman" w:hAnsi="Times New Roman" w:cs="Times New Roman"/>
      <w:sz w:val="24"/>
      <w:szCs w:val="24"/>
    </w:rPr>
  </w:style>
  <w:style w:type="character" w:styleId="Emphasis">
    <w:name w:val="Emphasis"/>
    <w:uiPriority w:val="20"/>
    <w:qFormat/>
    <w:rsid w:val="006161CA"/>
    <w:rPr>
      <w:i/>
      <w:iCs/>
    </w:rPr>
  </w:style>
  <w:style w:type="table" w:styleId="TableGrid">
    <w:name w:val="Table Grid"/>
    <w:basedOn w:val="TableNormal"/>
    <w:uiPriority w:val="59"/>
    <w:rsid w:val="006161CA"/>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6161CA"/>
    <w:rPr>
      <w:b/>
      <w:bCs/>
    </w:rPr>
  </w:style>
  <w:style w:type="character" w:styleId="Hyperlink">
    <w:name w:val="Hyperlink"/>
    <w:basedOn w:val="DefaultParagraphFont"/>
    <w:uiPriority w:val="99"/>
    <w:unhideWhenUsed/>
    <w:rsid w:val="006161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2307/106172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29</Pages>
  <Words>5065</Words>
  <Characters>28876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2025-07-11T15:18:00Z</dcterms:created>
  <dcterms:modified xsi:type="dcterms:W3CDTF">2025-07-11T16:47:00Z</dcterms:modified>
</cp:coreProperties>
</file>