
<file path=[Content_Types].xml><?xml version="1.0" encoding="utf-8"?>
<Types xmlns="http://schemas.openxmlformats.org/package/2006/content-types">
  <Default Extension="jpeg" ContentType="image/jpeg"/>
  <Default Extension="rels" ContentType="application/vnd.openxmlformats-package.relationships+xml"/>
  <Default Extension="png" ContentType="image/png"/>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pPr>
        <w:jc w:val="center"/>
        <w:rPr>
          <w:rFonts w:ascii="Times New Roman" w:cs="Times New Roman" w:hAnsi="Times New Roman"/>
          <w:b/>
          <w:bCs/>
          <w:color w:val="auto"/>
          <w:sz w:val="28"/>
          <w:szCs w:val="28"/>
        </w:rPr>
      </w:pPr>
      <w:r>
        <w:rPr>
          <w:rFonts w:ascii="Times New Roman" w:cs="Times New Roman" w:hAnsi="Times New Roman"/>
          <w:b/>
          <w:bCs/>
          <w:color w:val="auto"/>
          <w:sz w:val="28"/>
          <w:szCs w:val="28"/>
        </w:rPr>
        <mc:AlternateContent>
          <mc:Choice Requires="wps">
            <w:drawing xmlns:mc="http://schemas.openxmlformats.org/markup-compatibility/2006">
              <wp:anchor allowOverlap="1" behindDoc="0" distT="0" distB="0" distL="118872" distR="118872" layoutInCell="1" locked="0" relativeHeight="1" simplePos="0">
                <wp:simplePos x="0" y="0"/>
                <wp:positionH relativeFrom="margin">
                  <wp:posOffset>-826770</wp:posOffset>
                </wp:positionH>
                <wp:positionV relativeFrom="margin">
                  <wp:posOffset>-848360</wp:posOffset>
                </wp:positionV>
                <wp:extent cx="7167880" cy="8916035"/>
                <wp:effectExtent l="0" t="0" r="28576" b="28575"/>
                <wp:wrapNone/>
                <wp:docPr id="166" name="Rectangle 1"/>
                <wp:cNvGraphicFramePr>
                  <a:graphicFrameLocks xmlns:a="http://schemas.openxmlformats.org/drawingml/2006/main"/>
                </wp:cNvGraphicFramePr>
                <a:graphic xmlns:a="http://schemas.openxmlformats.org/drawingml/2006/main">
                  <a:graphicData uri="http://schemas.microsoft.com/office/word/2010/wordprocessingShape">
                    <wps:wsp>
                      <wps:cNvPr id="91" name="Rectangle 1"/>
                      <wps:cNvSpPr/>
                      <wps:spPr>
                        <a:xfrm>
                          <a:off x="0" y="0"/>
                          <a:ext cx="7167880" cy="8916035"/>
                        </a:xfrm>
                        <a:prstGeom prst="rect">
                          <a:avLst/>
                        </a:prstGeom>
                        <a:noFill/>
                        <a:ln w="28575">
                          <a:solidFill>
                            <a:schemeClr val="tx1"/>
                          </a:solidFill>
                          <a:prstDash val="sysDashDotDot"/>
                          <a:headEnd type="none"/>
                          <a:tailEnd type="none"/>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8B3342C2-17BA-7A4E-646C809CB189" coordsize="21600,21600" style="position:absolute;width:564.4pt;height:702.05pt;margin-top:-66.8pt;margin-left:-65.1pt;mso-wrap-distance-left:9.36pt;mso-wrap-distance-right:9.36pt;mso-wrap-distance-top:0pt;mso-wrap-distance-bottom:0pt;mso-position-horizontal-relative:margin;mso-position-vertical-relative:margin;rotation:0.000000;z-index:1;" strokecolor="#000000" strokeweight="2.25pt" o:spt="1" path="m0,0 l0,21600 r21600,0 l21600,0 x e">
                <v:stroke color="#000000" dashstyle="shortdashdotdot" filltype="solid" joinstyle="miter" linestyle="single" mitterlimit="800000" weight="2.25pt"/>
                <w10:wrap side="both"/>
                <o:lock/>
              </v:shape>
            </w:pict>
          </mc:Fallback>
        </mc:AlternateContent>
      </w:r>
      <w:r>
        <w:rPr>
          <w:rFonts w:ascii="Times New Roman" w:cs="Times New Roman" w:hAnsi="Times New Roman"/>
          <w:color w:val="auto"/>
          <w:sz w:val="26"/>
          <w:szCs w:val="26"/>
        </w:rPr>
        <w:drawing xmlns:mc="http://schemas.openxmlformats.org/markup-compatibility/2006">
          <wp:inline distT="0" distB="0" distL="118872" distR="118872">
            <wp:extent cx="1333500" cy="1333500"/>
            <wp:effectExtent l="0" t="0" r="0" b="0"/>
            <wp:docPr id="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1"/>
                    <pic:cNvPicPr>
                      <a:picLocks noGrp="0" noSelect="0" noChangeAspect="1" noMove="0"/>
                    </pic:cNvPicPr>
                  </pic:nvPicPr>
                  <pic:blipFill>
                    <a:blip r:embed="rId124"/>
                    <a:srcRect/>
                    <a:stretch>
                      <a:fillRect/>
                    </a:stretch>
                  </pic:blipFill>
                  <pic:spPr>
                    <a:xfrm>
                      <a:off x="0" y="0"/>
                      <a:ext cx="1333500" cy="1333500"/>
                    </a:xfrm>
                    <a:prstGeom prst="rect">
                      <a:avLst/>
                    </a:prstGeom>
                  </pic:spPr>
                </pic:pic>
              </a:graphicData>
            </a:graphic>
          </wp:inline>
        </w:drawing>
      </w:r>
    </w:p>
    <w:p>
      <w:pPr>
        <w:spacing w:line="276"/>
        <w:jc w:val="center"/>
        <w:rPr>
          <w:rFonts w:ascii="Times New Roman" w:cs="Times New Roman" w:hAnsi="Times New Roman"/>
          <w:b/>
          <w:bCs/>
          <w:color w:val="auto"/>
          <w:sz w:val="34"/>
          <w:szCs w:val="34"/>
        </w:rPr>
      </w:pPr>
      <w:r>
        <w:rPr>
          <w:rFonts w:ascii="Times New Roman" w:cs="Times New Roman" w:hAnsi="Times New Roman"/>
          <w:b/>
          <w:color w:val="auto"/>
          <w:sz w:val="28"/>
          <w:szCs w:val="28"/>
        </w:rPr>
        <w:t>KWARA STATE POLYTECHNIC, ILORIN</w:t>
      </w:r>
      <w:r>
        <w:rPr>
          <w:rFonts w:ascii="Times New Roman" w:cs="Times New Roman" w:hAnsi="Times New Roman"/>
          <w:b/>
          <w:color w:val="auto"/>
          <w:sz w:val="28"/>
          <w:szCs w:val="28"/>
        </w:rPr>
        <w:br w:type="textWrapping"/>
      </w:r>
      <w:r>
        <w:rPr>
          <w:rFonts w:ascii="Times New Roman" w:cs="Times New Roman" w:hAnsi="Times New Roman"/>
          <w:b/>
          <w:color w:val="auto"/>
          <w:sz w:val="28"/>
          <w:szCs w:val="28"/>
        </w:rPr>
        <w:t>INSTITUTE OF ENVIRONMENTAL STUDIES</w:t>
      </w:r>
      <w:r>
        <w:rPr>
          <w:rFonts w:ascii="Times New Roman" w:cs="Times New Roman" w:hAnsi="Times New Roman"/>
          <w:b/>
          <w:color w:val="auto"/>
          <w:sz w:val="28"/>
          <w:szCs w:val="28"/>
        </w:rPr>
        <w:br w:type="textWrapping"/>
      </w:r>
      <w:r>
        <w:rPr>
          <w:rFonts w:ascii="Times New Roman" w:cs="Times New Roman" w:hAnsi="Times New Roman"/>
          <w:b/>
          <w:color w:val="auto"/>
          <w:sz w:val="28"/>
          <w:szCs w:val="28"/>
        </w:rPr>
        <w:t>DEPARTMENT OF SURVEYING AND GEO-INFORMATICS</w:t>
      </w:r>
    </w:p>
    <w:p>
      <w:pPr>
        <w:spacing w:line="276"/>
        <w:jc w:val="center"/>
        <w:rPr>
          <w:rFonts w:ascii="Times New Roman" w:cs="Times New Roman" w:hAnsi="Times New Roman"/>
          <w:b/>
          <w:bCs/>
          <w:color w:val="auto"/>
          <w:sz w:val="32"/>
          <w:szCs w:val="32"/>
        </w:rPr>
      </w:pPr>
      <w:r>
        <w:rPr>
          <w:rFonts w:ascii="Times New Roman" w:cs="Times New Roman" w:hAnsi="Times New Roman"/>
          <w:b/>
          <w:bCs/>
          <w:color w:val="auto"/>
          <w:sz w:val="34"/>
          <w:szCs w:val="34"/>
        </w:rPr>
        <w:t>A PROJECT REPORT ON :</w:t>
      </w:r>
    </w:p>
    <w:p>
      <w:pPr>
        <w:spacing w:line="276"/>
        <w:jc w:val="center"/>
        <w:rPr>
          <w:rFonts w:ascii="Times New Roman" w:cs="Times New Roman" w:hAnsi="Times New Roman"/>
          <w:b/>
          <w:bCs/>
          <w:color w:val="auto"/>
          <w:sz w:val="42"/>
          <w:szCs w:val="42"/>
        </w:rPr>
      </w:pPr>
      <w:r>
        <w:rPr>
          <w:rFonts w:ascii="Times New Roman" w:cs="Times New Roman" w:hAnsi="Times New Roman"/>
          <w:b/>
          <w:bCs/>
          <w:color w:val="auto"/>
          <w:sz w:val="42"/>
          <w:szCs w:val="42"/>
        </w:rPr>
        <w:t>UTILITY SURVEY</w:t>
      </w:r>
    </w:p>
    <w:p>
      <w:pPr>
        <w:spacing w:line="276"/>
        <w:jc w:val="center"/>
        <w:rPr>
          <w:rFonts w:ascii="Times New Roman" w:cs="Times New Roman" w:hAnsi="Times New Roman"/>
          <w:b/>
          <w:bCs/>
          <w:color w:val="auto"/>
          <w:sz w:val="32"/>
          <w:szCs w:val="32"/>
        </w:rPr>
      </w:pPr>
      <w:r>
        <w:rPr>
          <w:rFonts w:ascii="Times New Roman" w:cs="Times New Roman" w:hAnsi="Times New Roman"/>
          <w:b/>
          <w:bCs/>
          <w:color w:val="auto"/>
          <w:sz w:val="32"/>
          <w:szCs w:val="32"/>
        </w:rPr>
        <w:t>OF</w:t>
      </w:r>
    </w:p>
    <w:p>
      <w:pPr>
        <w:spacing w:line="276"/>
        <w:jc w:val="center"/>
        <w:rPr>
          <w:rFonts w:ascii="Times New Roman" w:cs="Times New Roman" w:hAnsi="Times New Roman"/>
          <w:b/>
          <w:bCs/>
          <w:color w:val="auto"/>
          <w:sz w:val="30"/>
          <w:szCs w:val="30"/>
        </w:rPr>
      </w:pPr>
      <w:r>
        <w:rPr>
          <w:rFonts w:ascii="Times New Roman" w:cs="Times New Roman" w:hAnsi="Times New Roman"/>
          <w:b/>
          <w:bCs/>
          <w:color w:val="auto"/>
          <w:sz w:val="30"/>
          <w:szCs w:val="30"/>
        </w:rPr>
        <w:t xml:space="preserve">ROYAL VALLEY ESTATE </w:t>
      </w:r>
    </w:p>
    <w:p>
      <w:pPr>
        <w:spacing w:line="276"/>
        <w:jc w:val="center"/>
        <w:rPr>
          <w:rFonts w:ascii="Times New Roman" w:cs="Times New Roman" w:hAnsi="Times New Roman"/>
          <w:b/>
          <w:bCs/>
          <w:color w:val="auto"/>
          <w:sz w:val="28"/>
          <w:szCs w:val="28"/>
        </w:rPr>
      </w:pPr>
      <w:r>
        <w:rPr>
          <w:rFonts w:ascii="Times New Roman" w:cs="Times New Roman" w:hAnsi="Times New Roman"/>
          <w:b/>
          <w:bCs/>
          <w:color w:val="auto"/>
          <w:sz w:val="28"/>
          <w:szCs w:val="28"/>
        </w:rPr>
        <w:t xml:space="preserve">AT KUNLENDE/AKEREBIATA ROAD, ILORIN ILORIN EAST LOCAL GOVERNMENT AREA KWARA STATE </w:t>
      </w:r>
    </w:p>
    <w:p>
      <w:pPr>
        <w:spacing w:line="276"/>
        <w:jc w:val="center"/>
        <w:rPr>
          <w:rFonts w:ascii="Times New Roman" w:cs="Times New Roman" w:hAnsi="Times New Roman"/>
          <w:b/>
          <w:bCs/>
          <w:color w:val="auto"/>
          <w:sz w:val="28"/>
          <w:szCs w:val="28"/>
        </w:rPr>
      </w:pPr>
      <w:r>
        <w:rPr>
          <w:rFonts w:ascii="Times New Roman" w:cs="Times New Roman" w:hAnsi="Times New Roman"/>
          <w:b/>
          <w:bCs/>
          <w:color w:val="auto"/>
          <w:sz w:val="28"/>
          <w:szCs w:val="28"/>
        </w:rPr>
        <w:t xml:space="preserve">SUBMITTED BY: </w:t>
      </w:r>
      <w:r>
        <w:rPr>
          <w:rFonts w:ascii="Times New Roman" w:cs="Times New Roman" w:hAnsi="Times New Roman"/>
          <w:b/>
          <w:bCs/>
          <w:color w:val="auto"/>
          <w:sz w:val="28"/>
          <w:szCs w:val="28"/>
        </w:rPr>
        <w:t xml:space="preserve">  AWOLUSI TAIWO IREYEMI </w:t>
      </w:r>
      <w:r>
        <w:rPr>
          <w:rFonts w:ascii="Times New Roman" w:cs="Times New Roman" w:hAnsi="Times New Roman"/>
          <w:b/>
          <w:bCs/>
          <w:color w:val="auto"/>
          <w:sz w:val="28"/>
          <w:szCs w:val="28"/>
        </w:rPr>
        <w:t xml:space="preserve">             MATRICULATION: ND/23/SGI/FT/066</w:t>
      </w:r>
    </w:p>
    <w:p>
      <w:pPr>
        <w:spacing w:line="276"/>
        <w:jc w:val="center"/>
        <w:rPr>
          <w:rFonts w:ascii="Times New Roman" w:cs="Times New Roman" w:hAnsi="Times New Roman"/>
          <w:b/>
          <w:bCs/>
          <w:color w:val="auto"/>
          <w:sz w:val="28"/>
          <w:szCs w:val="28"/>
        </w:rPr>
      </w:pPr>
      <w:r>
        <w:rPr>
          <w:rFonts w:ascii="Times New Roman" w:cs="Times New Roman" w:hAnsi="Times New Roman"/>
          <w:b/>
          <w:bCs/>
          <w:color w:val="auto"/>
          <w:sz w:val="28"/>
          <w:szCs w:val="28"/>
        </w:rPr>
        <w:t>SUPERVISOR IN CHARGE: SURV. DIRAN FELIX &amp; SURV. ADEBANJI</w:t>
      </w:r>
    </w:p>
    <w:p>
      <w:pPr>
        <w:spacing w:line="276"/>
        <w:jc w:val="center"/>
        <w:rPr>
          <w:rFonts w:ascii="Times New Roman" w:cs="Times New Roman" w:hAnsi="Times New Roman"/>
          <w:b/>
          <w:bCs/>
          <w:color w:val="auto"/>
          <w:sz w:val="28"/>
          <w:szCs w:val="28"/>
        </w:rPr>
      </w:pPr>
      <w:r>
        <w:rPr>
          <w:rFonts w:ascii="Times New Roman" w:cs="Times New Roman" w:hAnsi="Times New Roman"/>
          <w:b/>
          <w:bCs/>
          <w:color w:val="auto"/>
          <w:sz w:val="28"/>
          <w:szCs w:val="28"/>
        </w:rPr>
        <w:t xml:space="preserve">INSTITUTION: INSTITUTE OF ENVIRONMENTAL STUDIES </w:t>
      </w:r>
    </w:p>
    <w:p>
      <w:pPr>
        <w:spacing w:line="276"/>
        <w:jc w:val="center"/>
        <w:rPr>
          <w:rFonts w:ascii="Times New Roman" w:cs="Times New Roman" w:hAnsi="Times New Roman"/>
          <w:b/>
          <w:bCs/>
          <w:color w:val="auto"/>
          <w:sz w:val="28"/>
          <w:szCs w:val="28"/>
        </w:rPr>
      </w:pPr>
    </w:p>
    <w:p>
      <w:pPr>
        <w:spacing w:line="276"/>
        <w:ind w:left="5040"/>
        <w:jc w:val="center"/>
        <w:rPr>
          <w:rFonts w:ascii="Times New Roman" w:cs="Times New Roman" w:eastAsia="Times New Roman" w:hAnsi="Times New Roman"/>
          <w:b/>
          <w:color w:val="auto"/>
          <w:sz w:val="28"/>
        </w:rPr>
      </w:pPr>
      <w:r>
        <w:rPr>
          <w:rFonts w:ascii="Times New Roman" w:cs="Times New Roman" w:hAnsi="Times New Roman"/>
          <w:b/>
          <w:bCs/>
          <w:color w:val="auto"/>
          <w:sz w:val="28"/>
          <w:szCs w:val="28"/>
        </w:rPr>
        <w:t>DATE: JUNE, 2025</w:t>
      </w:r>
    </w:p>
    <w:p>
      <w:pPr>
        <w:spacing w:after="240" w:line="360" w:lineRule="auto"/>
        <w:jc w:val="center"/>
        <w:rPr>
          <w:rFonts w:ascii="Times New Roman" w:cs="Times New Roman" w:eastAsia="Times New Roman" w:hAnsi="Times New Roman"/>
          <w:b/>
          <w:color w:val="auto"/>
          <w:sz w:val="28"/>
        </w:rPr>
      </w:pPr>
    </w:p>
    <w:p>
      <w:pPr>
        <w:spacing w:after="240" w:line="360" w:lineRule="auto"/>
        <w:jc w:val="center"/>
        <w:rPr>
          <w:rFonts w:ascii="Times New Roman" w:cs="Times New Roman" w:eastAsia="Times New Roman" w:hAnsi="Times New Roman"/>
          <w:b/>
          <w:color w:val="auto"/>
          <w:sz w:val="28"/>
        </w:rPr>
      </w:pPr>
    </w:p>
    <w:p>
      <w:pPr>
        <w:spacing w:after="240" w:line="360" w:lineRule="auto"/>
        <w:jc w:val="center"/>
        <w:rPr>
          <w:rFonts w:ascii="Times New Roman" w:cs="Times New Roman" w:eastAsia="Times New Roman" w:hAnsi="Times New Roman"/>
          <w:b/>
          <w:color w:val="auto"/>
          <w:sz w:val="28"/>
        </w:rPr>
      </w:pPr>
    </w:p>
    <w:p>
      <w:pPr>
        <w:spacing w:after="240" w:line="360" w:lineRule="auto"/>
        <w:jc w:val="center"/>
        <w:rPr>
          <w:rFonts w:ascii="Times New Roman" w:cs="Times New Roman" w:eastAsia="Times New Roman" w:hAnsi="Times New Roman"/>
          <w:b/>
          <w:color w:val="auto"/>
          <w:sz w:val="28"/>
        </w:rPr>
      </w:pPr>
    </w:p>
    <w:p>
      <w:pPr>
        <w:spacing w:after="240" w:line="360" w:lineRule="auto"/>
        <w:jc w:val="center"/>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 xml:space="preserve">CERTIFICATE </w:t>
      </w:r>
    </w:p>
    <w:p>
      <w:pPr>
        <w:spacing w:after="240" w:line="360" w:lineRule="auto"/>
        <w:jc w:val="left"/>
        <w:rPr>
          <w:rFonts w:ascii="Times New Roman" w:cs="Times New Roman" w:eastAsia="Times New Roman" w:hAnsi="Times New Roman"/>
          <w:color w:val="auto"/>
          <w:sz w:val="28"/>
        </w:rPr>
      </w:pPr>
      <w:r>
        <w:rPr>
          <w:rFonts w:ascii="Times New Roman" w:cs="Times New Roman" w:eastAsia="Times New Roman" w:hAnsi="Times New Roman"/>
          <w:color w:val="auto"/>
          <w:sz w:val="28"/>
        </w:rPr>
        <w:tab/>
        <w:t xml:space="preserve">I, </w:t>
      </w:r>
      <w:r>
        <w:rPr>
          <w:rFonts w:ascii="Times New Roman" w:cs="Times New Roman" w:eastAsia="Times New Roman" w:hAnsi="Times New Roman"/>
          <w:b/>
          <w:bCs/>
          <w:color w:val="auto"/>
          <w:sz w:val="28"/>
        </w:rPr>
        <w:t xml:space="preserve">AWOLUSI TAIWO IREYEMI </w:t>
      </w:r>
      <w:r>
        <w:rPr>
          <w:rFonts w:ascii="Times New Roman" w:cs="Times New Roman" w:eastAsia="Times New Roman" w:hAnsi="Times New Roman"/>
          <w:color w:val="auto"/>
          <w:sz w:val="28"/>
        </w:rPr>
        <w:t>wit</w:t>
      </w:r>
      <w:r>
        <w:rPr>
          <w:rFonts w:ascii="Times New Roman" w:cs="Times New Roman" w:eastAsia="Times New Roman" w:hAnsi="Times New Roman"/>
          <w:color w:val="auto"/>
          <w:sz w:val="28"/>
        </w:rPr>
        <w:t xml:space="preserve">h Matric Number </w:t>
      </w:r>
      <w:r>
        <w:rPr>
          <w:rFonts w:ascii="Times New Roman" w:cs="Times New Roman" w:eastAsia="Times New Roman" w:hAnsi="Times New Roman"/>
          <w:b/>
          <w:bCs/>
          <w:color w:val="auto"/>
          <w:sz w:val="28"/>
        </w:rPr>
        <w:t>ND/23/SGI/FT/066</w:t>
      </w:r>
      <w:r>
        <w:rPr>
          <w:rFonts w:ascii="Times New Roman" w:cs="Times New Roman" w:eastAsia="Times New Roman" w:hAnsi="Times New Roman"/>
          <w:color w:val="auto"/>
          <w:sz w:val="28"/>
        </w:rPr>
        <w:t xml:space="preserve"> hereby certify that the information contained in this project report were obtained as a result of observations and movements taken by me and </w:t>
      </w:r>
      <w:r>
        <w:rPr>
          <w:rFonts w:ascii="Times New Roman" w:cs="Times New Roman" w:eastAsia="Times New Roman" w:hAnsi="Times New Roman"/>
          <w:color w:val="auto"/>
          <w:sz w:val="28"/>
        </w:rPr>
        <w:t xml:space="preserve">the utility Survey </w:t>
      </w:r>
      <w:r>
        <w:rPr>
          <w:rFonts w:ascii="Times New Roman" w:cs="Times New Roman" w:eastAsia="Times New Roman" w:hAnsi="Times New Roman"/>
          <w:color w:val="auto"/>
          <w:sz w:val="28"/>
        </w:rPr>
        <w:t xml:space="preserve"> was done in accordance to Surveying rules and regulations and Departmental instructions. </w:t>
      </w:r>
    </w:p>
    <w:p>
      <w:pPr>
        <w:spacing w:after="240"/>
        <w:rPr>
          <w:rFonts w:ascii="Times New Roman" w:cs="Times New Roman" w:eastAsia="Times New Roman" w:hAnsi="Times New Roman"/>
          <w:color w:val="auto"/>
          <w:sz w:val="28"/>
        </w:rPr>
      </w:pPr>
    </w:p>
    <w:p>
      <w:pPr>
        <w:spacing w:after="240"/>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 xml:space="preserve">Signature of student:  </w:t>
      </w:r>
      <w:r>
        <w:rPr>
          <w:rFonts w:ascii="Times New Roman" w:cs="Times New Roman" w:eastAsia="Times New Roman" w:hAnsi="Times New Roman"/>
          <w:b/>
          <w:color w:val="auto"/>
          <w:sz w:val="28"/>
        </w:rPr>
        <w:tab/>
      </w:r>
      <w:r>
        <w:rPr>
          <w:rFonts w:ascii="Times New Roman" w:cs="Times New Roman" w:eastAsia="Times New Roman" w:hAnsi="Times New Roman"/>
          <w:b/>
          <w:color w:val="auto"/>
          <w:sz w:val="28"/>
        </w:rPr>
        <w:tab/>
      </w:r>
      <w:r>
        <w:rPr>
          <w:rFonts w:ascii="Times New Roman" w:cs="Times New Roman" w:eastAsia="Times New Roman" w:hAnsi="Times New Roman"/>
          <w:b/>
          <w:color w:val="auto"/>
          <w:sz w:val="28"/>
        </w:rPr>
        <w:tab/>
        <w:t>___________________________</w:t>
      </w:r>
    </w:p>
    <w:p>
      <w:pPr>
        <w:spacing w:after="240"/>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Name of student:</w:t>
      </w:r>
      <w:r>
        <w:rPr>
          <w:rFonts w:ascii="Times New Roman" w:cs="Times New Roman" w:eastAsia="Times New Roman" w:hAnsi="Times New Roman"/>
          <w:b/>
          <w:color w:val="auto"/>
          <w:sz w:val="28"/>
        </w:rPr>
        <w:tab/>
      </w:r>
      <w:r>
        <w:rPr>
          <w:rFonts w:ascii="Times New Roman" w:cs="Times New Roman" w:eastAsia="Times New Roman" w:hAnsi="Times New Roman"/>
          <w:b/>
          <w:color w:val="auto"/>
          <w:sz w:val="28"/>
        </w:rPr>
        <w:tab/>
      </w:r>
      <w:r>
        <w:rPr>
          <w:rFonts w:ascii="Times New Roman" w:cs="Times New Roman" w:eastAsia="Times New Roman" w:hAnsi="Times New Roman"/>
          <w:b/>
          <w:color w:val="auto"/>
          <w:sz w:val="28"/>
        </w:rPr>
        <w:tab/>
      </w:r>
      <w:r>
        <w:rPr>
          <w:rFonts w:ascii="Times New Roman" w:cs="Times New Roman" w:eastAsia="Times New Roman" w:hAnsi="Times New Roman"/>
          <w:b/>
          <w:color w:val="auto"/>
          <w:sz w:val="28"/>
        </w:rPr>
        <w:tab/>
        <w:t>___________________________</w:t>
      </w:r>
    </w:p>
    <w:p>
      <w:pPr>
        <w:spacing w:after="240"/>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 xml:space="preserve">Date of completion: </w:t>
      </w:r>
      <w:r>
        <w:rPr>
          <w:rFonts w:ascii="Times New Roman" w:cs="Times New Roman" w:eastAsia="Times New Roman" w:hAnsi="Times New Roman"/>
          <w:b/>
          <w:color w:val="auto"/>
          <w:sz w:val="28"/>
        </w:rPr>
        <w:tab/>
      </w:r>
      <w:r>
        <w:rPr>
          <w:rFonts w:ascii="Times New Roman" w:cs="Times New Roman" w:eastAsia="Times New Roman" w:hAnsi="Times New Roman"/>
          <w:b/>
          <w:color w:val="auto"/>
          <w:sz w:val="28"/>
        </w:rPr>
        <w:tab/>
      </w:r>
      <w:r>
        <w:rPr>
          <w:rFonts w:ascii="Times New Roman" w:cs="Times New Roman" w:eastAsia="Times New Roman" w:hAnsi="Times New Roman"/>
          <w:b/>
          <w:color w:val="auto"/>
          <w:sz w:val="28"/>
        </w:rPr>
        <w:tab/>
        <w:t>___________________________</w:t>
      </w:r>
    </w:p>
    <w:p>
      <w:pPr>
        <w:spacing w:after="240"/>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 xml:space="preserve">Matric Number: </w:t>
      </w:r>
      <w:r>
        <w:rPr>
          <w:rFonts w:ascii="Times New Roman" w:cs="Times New Roman" w:eastAsia="Times New Roman" w:hAnsi="Times New Roman"/>
          <w:b/>
          <w:color w:val="auto"/>
          <w:sz w:val="28"/>
        </w:rPr>
        <w:tab/>
      </w:r>
      <w:r>
        <w:rPr>
          <w:rFonts w:ascii="Times New Roman" w:cs="Times New Roman" w:eastAsia="Times New Roman" w:hAnsi="Times New Roman"/>
          <w:b/>
          <w:color w:val="auto"/>
          <w:sz w:val="28"/>
        </w:rPr>
        <w:tab/>
      </w:r>
      <w:r>
        <w:rPr>
          <w:rFonts w:ascii="Times New Roman" w:cs="Times New Roman" w:eastAsia="Times New Roman" w:hAnsi="Times New Roman"/>
          <w:b/>
          <w:color w:val="auto"/>
          <w:sz w:val="28"/>
        </w:rPr>
        <w:tab/>
      </w:r>
      <w:r>
        <w:rPr>
          <w:rFonts w:ascii="Times New Roman" w:cs="Times New Roman" w:eastAsia="Times New Roman" w:hAnsi="Times New Roman"/>
          <w:b/>
          <w:color w:val="auto"/>
          <w:sz w:val="28"/>
        </w:rPr>
        <w:tab/>
      </w:r>
      <w:r>
        <w:rPr>
          <w:rFonts w:ascii="Times New Roman" w:cs="Times New Roman" w:eastAsia="Times New Roman" w:hAnsi="Times New Roman"/>
          <w:b/>
          <w:color w:val="auto"/>
          <w:sz w:val="28"/>
        </w:rPr>
        <w:t>ND/23/SGI/FT/066</w:t>
      </w:r>
    </w:p>
    <w:p>
      <w:pPr>
        <w:spacing w:after="240"/>
        <w:rPr>
          <w:rFonts w:ascii="Times New Roman" w:cs="Times New Roman" w:eastAsia="Times New Roman" w:hAnsi="Times New Roman"/>
          <w:color w:val="auto"/>
          <w:sz w:val="28"/>
        </w:rPr>
      </w:pPr>
    </w:p>
    <w:p>
      <w:pPr>
        <w:spacing w:after="240"/>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 xml:space="preserve"> </w:t>
      </w: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spacing w:after="240"/>
        <w:jc w:val="center"/>
        <w:rPr>
          <w:rFonts w:ascii="Times New Roman" w:cs="Times New Roman" w:eastAsia="Times New Roman" w:hAnsi="Times New Roman"/>
          <w:b/>
          <w:color w:val="auto"/>
          <w:sz w:val="28"/>
        </w:rPr>
      </w:pPr>
    </w:p>
    <w:p>
      <w:pPr>
        <w:spacing w:after="240"/>
        <w:jc w:val="center"/>
        <w:rPr>
          <w:rFonts w:ascii="Times New Roman" w:cs="Times New Roman" w:eastAsia="Times New Roman" w:hAnsi="Times New Roman"/>
          <w:b/>
          <w:color w:val="auto"/>
          <w:sz w:val="28"/>
        </w:rPr>
      </w:pPr>
    </w:p>
    <w:p>
      <w:pPr>
        <w:spacing w:after="240"/>
        <w:jc w:val="center"/>
        <w:rPr>
          <w:rFonts w:ascii="Times New Roman" w:cs="Times New Roman" w:eastAsia="Times New Roman" w:hAnsi="Times New Roman"/>
          <w:b/>
          <w:color w:val="auto"/>
          <w:sz w:val="28"/>
        </w:rPr>
      </w:pPr>
    </w:p>
    <w:p>
      <w:pPr>
        <w:spacing w:after="240"/>
        <w:jc w:val="center"/>
        <w:rPr>
          <w:rFonts w:ascii="Times New Roman" w:cs="Times New Roman" w:eastAsia="Times New Roman" w:hAnsi="Times New Roman"/>
          <w:b/>
          <w:color w:val="auto"/>
          <w:sz w:val="28"/>
        </w:rPr>
      </w:pPr>
    </w:p>
    <w:p>
      <w:pPr>
        <w:spacing w:after="240"/>
        <w:jc w:val="center"/>
        <w:rPr>
          <w:rFonts w:ascii="Times New Roman" w:cs="Times New Roman" w:eastAsia="Times New Roman" w:hAnsi="Times New Roman"/>
          <w:b/>
          <w:color w:val="auto"/>
          <w:sz w:val="28"/>
        </w:rPr>
      </w:pPr>
    </w:p>
    <w:p>
      <w:pPr>
        <w:spacing w:after="240"/>
        <w:jc w:val="center"/>
        <w:rPr>
          <w:rFonts w:ascii="Times New Roman" w:cs="Times New Roman" w:eastAsia="Times New Roman" w:hAnsi="Times New Roman"/>
          <w:b/>
          <w:color w:val="auto"/>
          <w:sz w:val="28"/>
        </w:rPr>
      </w:pPr>
    </w:p>
    <w:p>
      <w:pPr>
        <w:spacing w:after="240"/>
        <w:jc w:val="center"/>
        <w:rPr>
          <w:rFonts w:ascii="Times New Roman" w:cs="Times New Roman" w:eastAsia="Times New Roman" w:hAnsi="Times New Roman"/>
          <w:b/>
          <w:color w:val="auto"/>
          <w:sz w:val="28"/>
        </w:rPr>
      </w:pPr>
    </w:p>
    <w:p>
      <w:pPr>
        <w:spacing w:after="240"/>
        <w:jc w:val="center"/>
        <w:rPr>
          <w:rFonts w:ascii="Times New Roman" w:cs="Times New Roman" w:eastAsia="Times New Roman" w:hAnsi="Times New Roman"/>
          <w:b/>
          <w:color w:val="auto"/>
          <w:sz w:val="28"/>
        </w:rPr>
      </w:pPr>
    </w:p>
    <w:p>
      <w:pPr>
        <w:spacing w:after="240"/>
        <w:jc w:val="center"/>
        <w:rPr>
          <w:rFonts w:ascii="Times New Roman" w:cs="Times New Roman" w:eastAsia="Times New Roman" w:hAnsi="Times New Roman"/>
          <w:b/>
          <w:color w:val="auto"/>
          <w:sz w:val="28"/>
        </w:rPr>
      </w:pPr>
    </w:p>
    <w:p>
      <w:pPr>
        <w:spacing w:after="240"/>
        <w:jc w:val="center"/>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CERTIFICATION</w:t>
      </w:r>
    </w:p>
    <w:p>
      <w:pPr>
        <w:spacing w:after="240" w:line="360" w:lineRule="auto"/>
        <w:jc w:val="left"/>
        <w:rPr>
          <w:rFonts w:ascii="Times New Roman" w:cs="Times New Roman" w:eastAsia="Times New Roman" w:hAnsi="Times New Roman"/>
          <w:color w:val="auto"/>
          <w:sz w:val="28"/>
        </w:rPr>
      </w:pPr>
      <w:r>
        <w:rPr>
          <w:rFonts w:ascii="Times New Roman" w:cs="Times New Roman" w:eastAsia="Times New Roman" w:hAnsi="Times New Roman"/>
          <w:color w:val="auto"/>
          <w:sz w:val="28"/>
        </w:rPr>
        <w:tab/>
        <w:t xml:space="preserve">This is to certify that </w:t>
      </w:r>
      <w:r>
        <w:rPr>
          <w:rFonts w:ascii="Times New Roman" w:cs="Times New Roman" w:eastAsia="Times New Roman" w:hAnsi="Times New Roman"/>
          <w:b/>
          <w:bCs/>
          <w:color w:val="auto"/>
          <w:sz w:val="28"/>
        </w:rPr>
        <w:t xml:space="preserve">AWOLUSI TAIWO IREYEMI </w:t>
      </w:r>
      <w:r>
        <w:rPr>
          <w:rFonts w:ascii="Times New Roman" w:cs="Times New Roman" w:eastAsia="Times New Roman" w:hAnsi="Times New Roman"/>
          <w:color w:val="auto"/>
          <w:sz w:val="28"/>
        </w:rPr>
        <w:t>wit</w:t>
      </w:r>
      <w:r>
        <w:rPr>
          <w:rFonts w:ascii="Times New Roman" w:cs="Times New Roman" w:eastAsia="Times New Roman" w:hAnsi="Times New Roman"/>
          <w:color w:val="auto"/>
          <w:sz w:val="28"/>
        </w:rPr>
        <w:t xml:space="preserve">h Matric number </w:t>
      </w:r>
      <w:r>
        <w:rPr>
          <w:rFonts w:ascii="Times New Roman" w:cs="Times New Roman" w:eastAsia="Times New Roman" w:hAnsi="Times New Roman"/>
          <w:b/>
          <w:bCs/>
          <w:color w:val="auto"/>
          <w:sz w:val="28"/>
        </w:rPr>
        <w:t>ND/23/SGI/FT/066</w:t>
      </w:r>
      <w:r>
        <w:rPr>
          <w:rFonts w:ascii="Times New Roman" w:cs="Times New Roman" w:eastAsia="Times New Roman" w:hAnsi="Times New Roman"/>
          <w:b/>
          <w:bCs/>
          <w:color w:val="auto"/>
          <w:sz w:val="28"/>
        </w:rPr>
        <w:t xml:space="preserve"> </w:t>
      </w:r>
      <w:r>
        <w:rPr>
          <w:rFonts w:ascii="Times New Roman" w:cs="Times New Roman" w:eastAsia="Times New Roman" w:hAnsi="Times New Roman"/>
          <w:color w:val="auto"/>
          <w:sz w:val="28"/>
        </w:rPr>
        <w:t>carried out this project work and has been approved as meeting the requirement for the award of National Diploma (ND) in Surveying and Geo-informatics in the Department of Surveying and Geo-informatics of the Institute of Environmental Studies, Kwara state polytechnic, Ilorin.</w:t>
      </w:r>
    </w:p>
    <w:p>
      <w:pPr>
        <w:spacing w:after="240" w:line="240" w:lineRule="auto"/>
        <w:rPr>
          <w:rFonts w:ascii="Times New Roman" w:cs="Times New Roman" w:eastAsia="Times New Roman" w:hAnsi="Times New Roman"/>
          <w:color w:val="auto"/>
          <w:sz w:val="28"/>
        </w:rPr>
      </w:pPr>
    </w:p>
    <w:p>
      <w:pPr>
        <w:spacing w:after="240" w:line="240" w:lineRule="auto"/>
        <w:rPr>
          <w:rFonts w:ascii="Times New Roman" w:cs="Times New Roman" w:eastAsia="Times New Roman" w:hAnsi="Times New Roman"/>
          <w:color w:val="auto"/>
          <w:sz w:val="28"/>
        </w:rPr>
      </w:pPr>
      <w:r>
        <w:rPr>
          <w:rFonts w:ascii="Times New Roman" w:cs="Times New Roman" w:eastAsia="Times New Roman" w:hAnsi="Times New Roman"/>
          <w:color w:val="auto"/>
          <w:sz w:val="28"/>
        </w:rPr>
        <w:t>Project supervisor</w:t>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t>_____________</w:t>
      </w:r>
    </w:p>
    <w:p>
      <w:pPr>
        <w:spacing w:after="240" w:line="240" w:lineRule="auto"/>
        <w:rPr>
          <w:rFonts w:ascii="Times New Roman" w:cs="Times New Roman" w:eastAsia="Times New Roman" w:hAnsi="Times New Roman"/>
          <w:color w:val="auto"/>
          <w:sz w:val="28"/>
        </w:rPr>
      </w:pPr>
      <w:r>
        <w:rPr>
          <w:rFonts w:ascii="Times New Roman" w:cs="Times New Roman" w:eastAsia="Times New Roman" w:hAnsi="Times New Roman"/>
          <w:b/>
          <w:bCs/>
          <w:color w:val="auto"/>
          <w:sz w:val="28"/>
        </w:rPr>
        <w:t>SURV. DIRAN FELIX</w:t>
      </w:r>
      <w:r>
        <w:rPr>
          <w:rFonts w:ascii="Times New Roman" w:cs="Times New Roman" w:eastAsia="Times New Roman" w:hAnsi="Times New Roman"/>
          <w:b/>
          <w:bCs/>
          <w:color w:val="auto"/>
          <w:sz w:val="28"/>
        </w:rPr>
        <w:tab/>
      </w:r>
      <w:r>
        <w:rPr>
          <w:rFonts w:ascii="Times New Roman" w:cs="Times New Roman" w:eastAsia="Times New Roman" w:hAnsi="Times New Roman"/>
          <w:color w:val="auto"/>
          <w:sz w:val="28"/>
        </w:rPr>
        <w:t xml:space="preserve"> </w:t>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t xml:space="preserve">                    Signature and Date </w:t>
      </w:r>
    </w:p>
    <w:p>
      <w:pPr>
        <w:spacing w:after="240" w:line="240" w:lineRule="auto"/>
        <w:rPr>
          <w:rFonts w:ascii="Times New Roman" w:cs="Times New Roman" w:eastAsia="Times New Roman" w:hAnsi="Times New Roman"/>
          <w:color w:val="auto"/>
          <w:sz w:val="28"/>
        </w:rPr>
      </w:pPr>
    </w:p>
    <w:p>
      <w:pPr>
        <w:spacing w:after="240" w:line="240" w:lineRule="auto"/>
        <w:rPr>
          <w:rFonts w:ascii="Times New Roman" w:cs="Times New Roman" w:eastAsia="Times New Roman" w:hAnsi="Times New Roman"/>
          <w:color w:val="auto"/>
          <w:sz w:val="28"/>
        </w:rPr>
      </w:pPr>
      <w:r>
        <w:rPr>
          <w:rFonts w:ascii="Times New Roman" w:cs="Times New Roman" w:eastAsia="Times New Roman" w:hAnsi="Times New Roman"/>
          <w:color w:val="auto"/>
          <w:sz w:val="28"/>
        </w:rPr>
        <w:t xml:space="preserve">Project Cordinator </w:t>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t>_____________</w:t>
      </w:r>
    </w:p>
    <w:p>
      <w:pPr>
        <w:spacing w:after="240" w:line="240" w:lineRule="auto"/>
        <w:jc w:val="left"/>
        <w:rPr>
          <w:rFonts w:ascii="Times New Roman" w:cs="Times New Roman" w:eastAsia="Times New Roman" w:hAnsi="Times New Roman"/>
          <w:b/>
          <w:bCs/>
          <w:color w:val="auto"/>
          <w:sz w:val="28"/>
        </w:rPr>
      </w:pPr>
      <w:r>
        <w:rPr>
          <w:rFonts w:ascii="Times New Roman" w:cs="Times New Roman" w:eastAsia="Times New Roman" w:hAnsi="Times New Roman"/>
          <w:b/>
          <w:bCs/>
          <w:color w:val="auto"/>
          <w:sz w:val="28"/>
        </w:rPr>
        <w:t>SURV. AWOLEYE RAPHAEL. S</w:t>
      </w:r>
    </w:p>
    <w:p>
      <w:pPr>
        <w:spacing w:after="240" w:line="240" w:lineRule="auto"/>
        <w:jc w:val="left"/>
        <w:rPr>
          <w:rFonts w:ascii="Times New Roman" w:cs="Times New Roman" w:eastAsia="Times New Roman" w:hAnsi="Times New Roman"/>
          <w:color w:val="auto"/>
          <w:sz w:val="28"/>
        </w:rPr>
      </w:pPr>
      <w:r>
        <w:rPr>
          <w:rFonts w:ascii="Times New Roman" w:cs="Times New Roman" w:eastAsia="Times New Roman" w:hAnsi="Times New Roman"/>
          <w:color w:val="auto"/>
          <w:sz w:val="28"/>
        </w:rPr>
        <w:t xml:space="preserve">                                                                                           Signature and Date</w:t>
      </w:r>
    </w:p>
    <w:p>
      <w:pPr>
        <w:spacing w:after="240" w:line="240" w:lineRule="auto"/>
        <w:rPr>
          <w:rFonts w:ascii="Times New Roman" w:cs="Times New Roman" w:eastAsia="Times New Roman" w:hAnsi="Times New Roman"/>
          <w:color w:val="auto"/>
          <w:sz w:val="28"/>
        </w:rPr>
      </w:pPr>
    </w:p>
    <w:p>
      <w:pPr>
        <w:spacing w:after="240" w:line="240" w:lineRule="auto"/>
        <w:rPr>
          <w:rFonts w:ascii="Times New Roman" w:cs="Times New Roman" w:eastAsia="Times New Roman" w:hAnsi="Times New Roman"/>
          <w:color w:val="auto"/>
          <w:sz w:val="28"/>
        </w:rPr>
      </w:pPr>
      <w:r>
        <w:rPr>
          <w:rFonts w:ascii="Times New Roman" w:cs="Times New Roman" w:eastAsia="Times New Roman" w:hAnsi="Times New Roman"/>
          <w:color w:val="auto"/>
          <w:sz w:val="28"/>
        </w:rPr>
        <w:t xml:space="preserve">Head of  Department </w:t>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t>_______________</w:t>
      </w:r>
    </w:p>
    <w:p>
      <w:pPr>
        <w:spacing w:after="240" w:line="240" w:lineRule="auto"/>
        <w:rPr>
          <w:rFonts w:ascii="Times New Roman" w:cs="Times New Roman" w:eastAsia="Times New Roman" w:hAnsi="Times New Roman"/>
          <w:color w:val="auto"/>
          <w:sz w:val="28"/>
        </w:rPr>
      </w:pPr>
      <w:r>
        <w:rPr>
          <w:rFonts w:ascii="Times New Roman" w:cs="Times New Roman" w:eastAsia="Times New Roman" w:hAnsi="Times New Roman"/>
          <w:b/>
          <w:bCs/>
          <w:color w:val="auto"/>
          <w:sz w:val="28"/>
        </w:rPr>
        <w:t>SURV. AMBIMBOLA ISAU</w:t>
      </w:r>
      <w:r>
        <w:rPr>
          <w:rFonts w:ascii="Times New Roman" w:cs="Times New Roman" w:eastAsia="Times New Roman" w:hAnsi="Times New Roman"/>
          <w:b/>
          <w:bCs/>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t>Signature and Date</w:t>
      </w:r>
    </w:p>
    <w:p>
      <w:pPr>
        <w:spacing w:after="240" w:line="240" w:lineRule="auto"/>
        <w:rPr>
          <w:rFonts w:ascii="Times New Roman" w:cs="Times New Roman" w:eastAsia="Times New Roman" w:hAnsi="Times New Roman"/>
          <w:color w:val="auto"/>
          <w:sz w:val="28"/>
        </w:rPr>
      </w:pP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t>______________</w:t>
      </w:r>
    </w:p>
    <w:p>
      <w:pPr>
        <w:spacing w:after="240" w:line="240" w:lineRule="auto"/>
        <w:rPr>
          <w:rFonts w:ascii="Times New Roman" w:cs="Times New Roman" w:eastAsia="Times New Roman" w:hAnsi="Times New Roman"/>
          <w:color w:val="auto"/>
          <w:sz w:val="28"/>
        </w:rPr>
      </w:pPr>
      <w:r>
        <w:rPr>
          <w:rFonts w:ascii="Times New Roman" w:cs="Times New Roman" w:eastAsia="Times New Roman" w:hAnsi="Times New Roman"/>
          <w:color w:val="auto"/>
          <w:sz w:val="28"/>
        </w:rPr>
        <w:t xml:space="preserve">External Moderator </w:t>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r>
      <w:r>
        <w:rPr>
          <w:rFonts w:ascii="Times New Roman" w:cs="Times New Roman" w:eastAsia="Times New Roman" w:hAnsi="Times New Roman"/>
          <w:color w:val="auto"/>
          <w:sz w:val="28"/>
        </w:rPr>
        <w:tab/>
        <w:t>Signature and Date</w:t>
      </w:r>
    </w:p>
    <w:p>
      <w:pPr>
        <w:spacing w:after="240" w:line="360" w:lineRule="auto"/>
        <w:jc w:val="left"/>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SURV. J.O OPALEYE</w:t>
      </w:r>
    </w:p>
    <w:p>
      <w:pPr>
        <w:spacing w:after="240" w:line="360" w:lineRule="auto"/>
        <w:jc w:val="left"/>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 xml:space="preserve">                                               </w:t>
      </w:r>
      <w:r>
        <w:rPr>
          <w:rFonts w:ascii="Times New Roman" w:cs="Times New Roman" w:eastAsia="Times New Roman" w:hAnsi="Times New Roman"/>
          <w:b/>
          <w:color w:val="auto"/>
          <w:sz w:val="28"/>
        </w:rPr>
        <w:t xml:space="preserve">                                            ................................</w:t>
      </w:r>
    </w:p>
    <w:p>
      <w:pPr>
        <w:spacing w:after="240" w:line="360" w:lineRule="auto"/>
        <w:jc w:val="center"/>
        <w:rPr>
          <w:rFonts w:ascii="Times New Roman" w:cs="Times New Roman" w:eastAsia="Times New Roman" w:hAnsi="Times New Roman"/>
          <w:b/>
          <w:color w:val="auto"/>
          <w:sz w:val="28"/>
        </w:rPr>
      </w:pPr>
    </w:p>
    <w:p>
      <w:pPr>
        <w:spacing w:after="240" w:line="360" w:lineRule="auto"/>
        <w:jc w:val="center"/>
        <w:rPr>
          <w:rFonts w:ascii="Times New Roman" w:cs="Times New Roman" w:eastAsia="Times New Roman" w:hAnsi="Times New Roman"/>
          <w:b/>
          <w:color w:val="auto"/>
          <w:sz w:val="28"/>
        </w:rPr>
      </w:pPr>
    </w:p>
    <w:p>
      <w:pPr>
        <w:spacing w:after="240" w:line="360" w:lineRule="auto"/>
        <w:jc w:val="center"/>
        <w:rPr>
          <w:rFonts w:ascii="Times New Roman" w:cs="Times New Roman" w:eastAsia="Times New Roman" w:hAnsi="Times New Roman"/>
          <w:b/>
          <w:color w:val="auto"/>
          <w:sz w:val="28"/>
        </w:rPr>
      </w:pPr>
    </w:p>
    <w:p>
      <w:pPr>
        <w:spacing w:after="240" w:line="360" w:lineRule="auto"/>
        <w:jc w:val="center"/>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DEDICATION</w:t>
      </w:r>
    </w:p>
    <w:p>
      <w:pPr>
        <w:spacing w:after="240" w:line="360" w:lineRule="auto"/>
        <w:jc w:val="both"/>
        <w:rPr>
          <w:rFonts w:ascii="Times New Roman" w:cs="Times New Roman" w:eastAsia="Times New Roman" w:hAnsi="Times New Roman"/>
          <w:color w:val="auto"/>
          <w:sz w:val="28"/>
        </w:rPr>
      </w:pPr>
      <w:r>
        <w:rPr>
          <w:rFonts w:ascii="Times New Roman" w:cs="Times New Roman" w:eastAsia="Times New Roman" w:hAnsi="Times New Roman"/>
          <w:color w:val="auto"/>
          <w:sz w:val="28"/>
        </w:rPr>
        <w:tab/>
        <w:t xml:space="preserve">This project is dedicated to Almighty </w:t>
      </w:r>
      <w:r>
        <w:rPr>
          <w:rFonts w:ascii="Times New Roman" w:cs="Times New Roman" w:eastAsia="Times New Roman" w:hAnsi="Times New Roman"/>
          <w:color w:val="auto"/>
          <w:sz w:val="28"/>
        </w:rPr>
        <w:t>God</w:t>
      </w:r>
      <w:r>
        <w:rPr>
          <w:rFonts w:ascii="Times New Roman" w:cs="Times New Roman" w:eastAsia="Times New Roman" w:hAnsi="Times New Roman"/>
          <w:color w:val="auto"/>
          <w:sz w:val="28"/>
        </w:rPr>
        <w:t xml:space="preserve">, the creator of heaven and earth, ancient of days, the I am that I am the beginning and the end whose supremacy in the knowledge of everything is absolute  </w:t>
      </w:r>
    </w:p>
    <w:p>
      <w:pPr>
        <w:spacing w:after="240"/>
        <w:rPr>
          <w:rFonts w:ascii="Times New Roman" w:cs="Times New Roman" w:eastAsia="Times New Roman" w:hAnsi="Times New Roman"/>
          <w:b/>
          <w:color w:val="auto"/>
          <w:sz w:val="28"/>
        </w:rPr>
      </w:pPr>
      <w:r>
        <w:rPr>
          <w:rFonts w:ascii="Times New Roman" w:cs="Times New Roman" w:eastAsia="Times New Roman" w:hAnsi="Times New Roman"/>
          <w:b/>
          <w:color w:val="auto"/>
          <w:sz w:val="28"/>
        </w:rPr>
        <w:t xml:space="preserve"> </w:t>
      </w: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rPr>
          <w:rFonts w:ascii="Times New Roman" w:cs="Times New Roman" w:eastAsia="Times New Roman" w:hAnsi="Times New Roman"/>
          <w:b/>
          <w:color w:val="auto"/>
          <w:sz w:val="28"/>
        </w:rPr>
      </w:pPr>
    </w:p>
    <w:p>
      <w:pPr>
        <w:jc w:val="center"/>
        <w:rPr>
          <w:rFonts w:ascii="Times New Roman" w:hAnsi="Times New Roman"/>
          <w:b/>
          <w:color w:val="auto"/>
          <w:sz w:val="24"/>
          <w:szCs w:val="24"/>
        </w:rPr>
      </w:pPr>
      <w:r>
        <w:rPr>
          <w:rFonts w:ascii="Times New Roman" w:hAnsi="Times New Roman"/>
          <w:b/>
          <w:color w:val="auto"/>
          <w:sz w:val="24"/>
          <w:szCs w:val="24"/>
        </w:rPr>
        <w:t>ACKNOWLEDGMENT</w:t>
      </w:r>
    </w:p>
    <w:p>
      <w:pPr>
        <w:ind w:firstLine="720"/>
        <w:jc w:val="both"/>
        <w:rPr>
          <w:rFonts w:ascii="Times New Roman" w:hAnsi="Times New Roman"/>
          <w:color w:val="auto"/>
          <w:sz w:val="24"/>
          <w:szCs w:val="24"/>
        </w:rPr>
      </w:pPr>
      <w:r>
        <w:rPr>
          <w:rFonts w:ascii="Times New Roman" w:hAnsi="Times New Roman"/>
          <w:color w:val="auto"/>
          <w:sz w:val="24"/>
          <w:szCs w:val="24"/>
        </w:rPr>
        <w:t xml:space="preserve">I will like to express my profound appreciation to almighty God who in his infinite mercy gave me the ability to commence and complete my program in peace and God health, if not for God, where will I be today? All things are possible through him for the knowledge, wisdom and understanding and also his moral, protection and provision on me through my ND programme thank God for the great things he has done, most especially for the success of this project work God be the glory. </w:t>
      </w:r>
    </w:p>
    <w:p>
      <w:pPr>
        <w:ind w:firstLine="720"/>
        <w:jc w:val="left"/>
        <w:rPr>
          <w:rFonts w:ascii="Times New Roman" w:hAnsi="Times New Roman"/>
          <w:color w:val="auto"/>
          <w:sz w:val="24"/>
          <w:szCs w:val="24"/>
        </w:rPr>
      </w:pPr>
      <w:r>
        <w:rPr>
          <w:rFonts w:ascii="Times New Roman" w:hAnsi="Times New Roman"/>
          <w:color w:val="auto"/>
          <w:sz w:val="24"/>
          <w:szCs w:val="24"/>
        </w:rPr>
        <w:t xml:space="preserve">My appreciation goes to my lovely parent in person of  </w:t>
      </w:r>
      <w:r>
        <w:rPr>
          <w:rFonts w:ascii="Times New Roman" w:hAnsi="Times New Roman"/>
          <w:b/>
          <w:bCs/>
          <w:color w:val="auto"/>
          <w:sz w:val="24"/>
          <w:szCs w:val="24"/>
        </w:rPr>
        <w:t>MR &amp; MRS AWOLUSI</w:t>
      </w:r>
      <w:r>
        <w:rPr>
          <w:rFonts w:ascii="Times New Roman" w:hAnsi="Times New Roman"/>
          <w:color w:val="auto"/>
          <w:sz w:val="24"/>
          <w:szCs w:val="24"/>
        </w:rPr>
        <w:t xml:space="preserve"> for their prayer and support, financially and morally throughout this journey thank for all the beautiful star and end through my ND program. I k</w:t>
      </w:r>
      <w:r>
        <w:rPr>
          <w:rFonts w:ascii="Times New Roman" w:hAnsi="Times New Roman"/>
          <w:color w:val="auto"/>
          <w:sz w:val="24"/>
          <w:szCs w:val="24"/>
        </w:rPr>
        <w:t>now I</w:t>
      </w:r>
      <w:r>
        <w:rPr>
          <w:rFonts w:ascii="Times New Roman" w:hAnsi="Times New Roman"/>
          <w:color w:val="auto"/>
          <w:sz w:val="24"/>
          <w:szCs w:val="24"/>
        </w:rPr>
        <w:t xml:space="preserve"> can't repay you back but I</w:t>
      </w:r>
      <w:r>
        <w:rPr>
          <w:rFonts w:ascii="Times New Roman" w:hAnsi="Times New Roman"/>
          <w:color w:val="auto"/>
          <w:sz w:val="24"/>
          <w:szCs w:val="24"/>
        </w:rPr>
        <w:t xml:space="preserve"> have special prayer to offer you both, wishing you both long life and prosperity in good health and wealth, more success, blessing and happiness along with a lot of luck </w:t>
      </w:r>
    </w:p>
    <w:p>
      <w:pPr>
        <w:ind w:firstLine="720"/>
        <w:jc w:val="left"/>
        <w:rPr>
          <w:rFonts w:ascii="Times New Roman" w:hAnsi="Times New Roman"/>
          <w:b w:val="off"/>
          <w:bCs w:val="off"/>
          <w:color w:val="auto"/>
          <w:sz w:val="24"/>
          <w:szCs w:val="24"/>
        </w:rPr>
      </w:pPr>
      <w:r>
        <w:rPr>
          <w:rFonts w:ascii="Times New Roman" w:hAnsi="Times New Roman"/>
          <w:color w:val="auto"/>
          <w:sz w:val="24"/>
          <w:szCs w:val="24"/>
        </w:rPr>
        <w:t xml:space="preserve">Less I forget to all my siblings and love once starting from </w:t>
      </w:r>
      <w:r>
        <w:rPr>
          <w:rFonts w:ascii="Times New Roman" w:hAnsi="Times New Roman"/>
          <w:b/>
          <w:bCs/>
          <w:color w:val="auto"/>
          <w:sz w:val="24"/>
          <w:szCs w:val="24"/>
        </w:rPr>
        <w:t xml:space="preserve">Mrs Apata omoboja,Adeeko oluwatosin,Adeeko Adeniyi, Awolusi Raphael,ayeni oluwakemi, and Dada timilehin testimony </w:t>
      </w:r>
      <w:r>
        <w:rPr>
          <w:rFonts w:ascii="Times New Roman" w:hAnsi="Times New Roman"/>
          <w:b w:val="off"/>
          <w:bCs w:val="off"/>
          <w:color w:val="auto"/>
          <w:sz w:val="24"/>
          <w:szCs w:val="24"/>
        </w:rPr>
        <w:t>may God Almighty continue to bless and protect you all.</w:t>
      </w:r>
    </w:p>
    <w:p>
      <w:pPr>
        <w:ind w:firstLine="720"/>
        <w:jc w:val="left"/>
        <w:rPr>
          <w:rFonts w:ascii="Times New Roman" w:hAnsi="Times New Roman"/>
          <w:b w:val="off"/>
          <w:bCs w:val="off"/>
          <w:color w:val="auto"/>
          <w:sz w:val="24"/>
          <w:szCs w:val="24"/>
        </w:rPr>
      </w:pPr>
      <w:r>
        <w:rPr>
          <w:rFonts w:ascii="Times New Roman" w:hAnsi="Times New Roman"/>
          <w:b w:val="off"/>
          <w:bCs w:val="off"/>
          <w:color w:val="auto"/>
          <w:sz w:val="24"/>
          <w:szCs w:val="24"/>
        </w:rPr>
        <w:t xml:space="preserve">And to my supervisors </w:t>
      </w:r>
      <w:r>
        <w:rPr>
          <w:rFonts w:ascii="Times New Roman" w:hAnsi="Times New Roman"/>
          <w:b/>
          <w:bCs/>
          <w:color w:val="auto"/>
          <w:sz w:val="24"/>
          <w:szCs w:val="24"/>
        </w:rPr>
        <w:t xml:space="preserve">SURV. DIRAN FELIX AND SURV. ADEBANJI </w:t>
      </w:r>
      <w:r>
        <w:rPr>
          <w:rFonts w:ascii="Times New Roman" w:hAnsi="Times New Roman"/>
          <w:b w:val="off"/>
          <w:bCs w:val="off"/>
          <w:color w:val="auto"/>
          <w:sz w:val="24"/>
          <w:szCs w:val="24"/>
        </w:rPr>
        <w:t xml:space="preserve">for your time taken and guidance throughout this year project I really appreciate it all, and to all the lecturers in the department  from my </w:t>
      </w:r>
      <w:r>
        <w:rPr>
          <w:rFonts w:ascii="Times New Roman" w:hAnsi="Times New Roman"/>
          <w:b/>
          <w:bCs/>
          <w:color w:val="auto"/>
          <w:sz w:val="24"/>
          <w:szCs w:val="24"/>
        </w:rPr>
        <w:t xml:space="preserve">H.O.D Surv. Abimbola isau, Surv. A. Ayuba, Surv.  </w:t>
      </w:r>
      <w:r>
        <w:rPr>
          <w:rFonts w:ascii="Times New Roman" w:hAnsi="Times New Roman"/>
          <w:b/>
          <w:bCs/>
          <w:color w:val="auto"/>
          <w:sz w:val="24"/>
          <w:szCs w:val="24"/>
        </w:rPr>
        <w:t>Bello Felix Diran,  Surv. Williams Kazeem, Surv. A.O. Akinyede</w:t>
      </w:r>
      <w:r>
        <w:rPr>
          <w:rFonts w:ascii="Times New Roman" w:hAnsi="Times New Roman"/>
          <w:b w:val="off"/>
          <w:bCs w:val="off"/>
          <w:color w:val="auto"/>
          <w:sz w:val="24"/>
          <w:szCs w:val="24"/>
        </w:rPr>
        <w:t>, and also the Director of  special duty</w:t>
      </w:r>
    </w:p>
    <w:p>
      <w:pPr>
        <w:ind w:firstLine="720"/>
        <w:jc w:val="left"/>
        <w:rPr>
          <w:rFonts w:ascii="Times New Roman" w:hAnsi="Times New Roman"/>
          <w:b/>
          <w:bCs/>
          <w:color w:val="auto"/>
          <w:sz w:val="24"/>
          <w:szCs w:val="24"/>
        </w:rPr>
      </w:pPr>
      <w:r>
        <w:rPr>
          <w:rFonts w:ascii="Times New Roman" w:hAnsi="Times New Roman"/>
          <w:b/>
          <w:bCs/>
          <w:color w:val="auto"/>
          <w:sz w:val="24"/>
          <w:szCs w:val="24"/>
        </w:rPr>
        <w:t>Surv.  A.G. Aremu</w:t>
      </w:r>
      <w:r>
        <w:rPr>
          <w:rFonts w:ascii="Times New Roman" w:hAnsi="Times New Roman"/>
          <w:b w:val="off"/>
          <w:bCs w:val="off"/>
          <w:color w:val="auto"/>
          <w:sz w:val="24"/>
          <w:szCs w:val="24"/>
        </w:rPr>
        <w:t xml:space="preserve"> and other supportive staff of the department of  Surveying and  Geo-informatics, Kwara State Polytechnic, Ilorin.</w:t>
      </w:r>
    </w:p>
    <w:p>
      <w:pPr>
        <w:jc w:val="center"/>
        <w:rPr>
          <w:rFonts w:ascii="Times New Roman" w:cs="Times New Roman" w:hAnsi="Times New Roman"/>
          <w:b/>
          <w:color w:val="auto"/>
          <w:sz w:val="24"/>
          <w:szCs w:val="24"/>
        </w:rPr>
      </w:pPr>
    </w:p>
    <w:p>
      <w:pPr>
        <w:jc w:val="center"/>
        <w:rPr>
          <w:rFonts w:ascii="Times New Roman" w:cs="Times New Roman" w:hAnsi="Times New Roman"/>
          <w:b/>
          <w:color w:val="auto"/>
          <w:sz w:val="24"/>
          <w:szCs w:val="24"/>
        </w:rPr>
      </w:pPr>
    </w:p>
    <w:p>
      <w:pPr>
        <w:jc w:val="center"/>
        <w:rPr>
          <w:rFonts w:ascii="Times New Roman" w:cs="Times New Roman" w:hAnsi="Times New Roman"/>
          <w:b/>
          <w:color w:val="auto"/>
          <w:sz w:val="24"/>
          <w:szCs w:val="24"/>
        </w:rPr>
      </w:pPr>
    </w:p>
    <w:p>
      <w:pPr>
        <w:jc w:val="center"/>
        <w:rPr>
          <w:rFonts w:ascii="Times New Roman" w:cs="Times New Roman" w:hAnsi="Times New Roman"/>
          <w:b/>
          <w:color w:val="auto"/>
          <w:sz w:val="24"/>
          <w:szCs w:val="24"/>
        </w:rPr>
      </w:pPr>
    </w:p>
    <w:p>
      <w:pPr>
        <w:jc w:val="center"/>
        <w:rPr>
          <w:rFonts w:ascii="Times New Roman" w:cs="Times New Roman" w:hAnsi="Times New Roman"/>
          <w:b/>
          <w:color w:val="auto"/>
          <w:sz w:val="24"/>
          <w:szCs w:val="24"/>
        </w:rPr>
      </w:pPr>
    </w:p>
    <w:p>
      <w:pPr>
        <w:jc w:val="center"/>
        <w:rPr>
          <w:rFonts w:ascii="Times New Roman" w:cs="Times New Roman" w:hAnsi="Times New Roman"/>
          <w:b/>
          <w:color w:val="auto"/>
          <w:sz w:val="24"/>
          <w:szCs w:val="24"/>
        </w:rPr>
      </w:pPr>
    </w:p>
    <w:p>
      <w:pPr>
        <w:jc w:val="center"/>
        <w:rPr>
          <w:rFonts w:ascii="Times New Roman" w:cs="Times New Roman" w:hAnsi="Times New Roman"/>
          <w:b/>
          <w:color w:val="auto"/>
          <w:sz w:val="24"/>
          <w:szCs w:val="24"/>
        </w:rPr>
      </w:pPr>
    </w:p>
    <w:p>
      <w:pPr>
        <w:jc w:val="center"/>
        <w:rPr>
          <w:rFonts w:ascii="Times New Roman" w:cs="Times New Roman" w:hAnsi="Times New Roman"/>
          <w:b/>
          <w:color w:val="auto"/>
          <w:sz w:val="24"/>
          <w:szCs w:val="24"/>
        </w:rPr>
      </w:pPr>
    </w:p>
    <w:p>
      <w:pPr>
        <w:jc w:val="center"/>
        <w:rPr>
          <w:rFonts w:ascii="Times New Roman" w:cs="Times New Roman" w:hAnsi="Times New Roman"/>
          <w:b/>
          <w:color w:val="auto"/>
          <w:sz w:val="24"/>
          <w:szCs w:val="24"/>
        </w:rPr>
      </w:pPr>
    </w:p>
    <w:p>
      <w:pPr>
        <w:jc w:val="center"/>
        <w:rPr>
          <w:rFonts w:ascii="Times New Roman" w:cs="Times New Roman" w:hAnsi="Times New Roman"/>
          <w:b/>
          <w:color w:val="auto"/>
          <w:sz w:val="24"/>
          <w:szCs w:val="24"/>
        </w:rPr>
      </w:pPr>
    </w:p>
    <w:p>
      <w:pPr>
        <w:jc w:val="center"/>
        <w:rPr>
          <w:rFonts w:ascii="Times New Roman" w:cs="Times New Roman" w:hAnsi="Times New Roman"/>
          <w:b/>
          <w:color w:val="auto"/>
          <w:sz w:val="24"/>
          <w:szCs w:val="24"/>
        </w:rPr>
      </w:pPr>
    </w:p>
    <w:p>
      <w:pPr>
        <w:jc w:val="center"/>
        <w:rPr>
          <w:rFonts w:ascii="Times New Roman" w:cs="Times New Roman" w:hAnsi="Times New Roman"/>
          <w:b/>
          <w:color w:val="auto"/>
          <w:sz w:val="24"/>
          <w:szCs w:val="24"/>
        </w:rPr>
      </w:pPr>
      <w:r>
        <w:rPr>
          <w:rFonts w:ascii="Times New Roman" w:cs="Times New Roman" w:hAnsi="Times New Roman"/>
          <w:b/>
          <w:color w:val="auto"/>
          <w:sz w:val="24"/>
          <w:szCs w:val="24"/>
        </w:rPr>
        <w:t>TABLE OF CONTENTS</w:t>
      </w:r>
    </w:p>
    <w:p>
      <w:pPr>
        <w:rPr>
          <w:rFonts w:ascii="Times New Roman" w:cs="Times New Roman" w:hAnsi="Times New Roman"/>
          <w:color w:val="auto"/>
          <w:sz w:val="24"/>
          <w:szCs w:val="24"/>
        </w:rPr>
      </w:pPr>
      <w:r>
        <w:rPr>
          <w:rFonts w:ascii="Times New Roman" w:cs="Times New Roman" w:hAnsi="Times New Roman"/>
          <w:color w:val="auto"/>
          <w:sz w:val="24"/>
          <w:szCs w:val="24"/>
        </w:rPr>
        <w:t>Title page</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i</w:t>
      </w:r>
    </w:p>
    <w:p>
      <w:pPr>
        <w:rPr>
          <w:rFonts w:ascii="Times New Roman" w:cs="Times New Roman" w:hAnsi="Times New Roman"/>
          <w:color w:val="auto"/>
          <w:sz w:val="24"/>
          <w:szCs w:val="24"/>
        </w:rPr>
      </w:pPr>
      <w:r>
        <w:rPr>
          <w:rFonts w:ascii="Times New Roman" w:cs="Times New Roman" w:hAnsi="Times New Roman"/>
          <w:color w:val="auto"/>
          <w:sz w:val="24"/>
          <w:szCs w:val="24"/>
        </w:rPr>
        <w:t>Certificate</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ii</w:t>
      </w:r>
    </w:p>
    <w:p>
      <w:pPr>
        <w:rPr>
          <w:rFonts w:ascii="Times New Roman" w:cs="Times New Roman" w:hAnsi="Times New Roman"/>
          <w:color w:val="auto"/>
          <w:sz w:val="24"/>
          <w:szCs w:val="24"/>
        </w:rPr>
      </w:pPr>
      <w:r>
        <w:rPr>
          <w:rFonts w:ascii="Times New Roman" w:cs="Times New Roman" w:hAnsi="Times New Roman"/>
          <w:color w:val="auto"/>
          <w:sz w:val="24"/>
          <w:szCs w:val="24"/>
        </w:rPr>
        <w:t>Certification</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iii</w:t>
      </w:r>
    </w:p>
    <w:p>
      <w:pPr>
        <w:rPr>
          <w:rFonts w:ascii="Times New Roman" w:cs="Times New Roman" w:hAnsi="Times New Roman"/>
          <w:color w:val="auto"/>
          <w:sz w:val="24"/>
          <w:szCs w:val="24"/>
        </w:rPr>
      </w:pPr>
      <w:r>
        <w:rPr>
          <w:rFonts w:ascii="Times New Roman" w:cs="Times New Roman" w:hAnsi="Times New Roman"/>
          <w:color w:val="auto"/>
          <w:sz w:val="24"/>
          <w:szCs w:val="24"/>
        </w:rPr>
        <w:t>Dedication</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iv</w:t>
      </w:r>
    </w:p>
    <w:p>
      <w:pPr>
        <w:rPr>
          <w:rFonts w:ascii="Times New Roman" w:cs="Times New Roman" w:hAnsi="Times New Roman"/>
          <w:color w:val="auto"/>
          <w:sz w:val="24"/>
          <w:szCs w:val="24"/>
        </w:rPr>
      </w:pPr>
      <w:r>
        <w:rPr>
          <w:rFonts w:ascii="Times New Roman" w:cs="Times New Roman" w:hAnsi="Times New Roman"/>
          <w:color w:val="auto"/>
          <w:sz w:val="24"/>
          <w:szCs w:val="24"/>
        </w:rPr>
        <w:t>Acknowledgement</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v</w:t>
      </w:r>
    </w:p>
    <w:p>
      <w:pPr>
        <w:rPr>
          <w:rFonts w:ascii="Times New Roman" w:cs="Times New Roman" w:hAnsi="Times New Roman"/>
          <w:color w:val="auto"/>
          <w:sz w:val="24"/>
          <w:szCs w:val="24"/>
        </w:rPr>
      </w:pPr>
      <w:r>
        <w:rPr>
          <w:rFonts w:ascii="Times New Roman" w:cs="Times New Roman" w:hAnsi="Times New Roman"/>
          <w:color w:val="auto"/>
          <w:sz w:val="24"/>
          <w:szCs w:val="24"/>
        </w:rPr>
        <w:t>Abstract</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vi</w:t>
      </w:r>
    </w:p>
    <w:p>
      <w:pPr>
        <w:rPr>
          <w:rFonts w:ascii="Times New Roman" w:cs="Times New Roman" w:hAnsi="Times New Roman"/>
          <w:color w:val="auto"/>
          <w:sz w:val="24"/>
          <w:szCs w:val="24"/>
        </w:rPr>
      </w:pPr>
      <w:r>
        <w:rPr>
          <w:rFonts w:ascii="Times New Roman" w:cs="Times New Roman" w:hAnsi="Times New Roman"/>
          <w:color w:val="auto"/>
          <w:sz w:val="24"/>
          <w:szCs w:val="24"/>
        </w:rPr>
        <w:t xml:space="preserve">Table of content </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vii</w:t>
      </w:r>
    </w:p>
    <w:p>
      <w:pPr>
        <w:rPr>
          <w:rFonts w:ascii="Times New Roman" w:cs="Times New Roman" w:hAnsi="Times New Roman"/>
          <w:color w:val="auto"/>
          <w:sz w:val="24"/>
          <w:szCs w:val="24"/>
        </w:rPr>
      </w:pPr>
      <w:r>
        <w:rPr>
          <w:rFonts w:ascii="Times New Roman" w:cs="Times New Roman" w:hAnsi="Times New Roman"/>
          <w:color w:val="auto"/>
          <w:sz w:val="24"/>
          <w:szCs w:val="24"/>
        </w:rPr>
        <w:t>CHAPTER ONE</w:t>
      </w:r>
    </w:p>
    <w:p>
      <w:pPr>
        <w:rPr>
          <w:rFonts w:ascii="Times New Roman" w:cs="Times New Roman" w:hAnsi="Times New Roman"/>
          <w:color w:val="auto"/>
          <w:sz w:val="24"/>
          <w:szCs w:val="24"/>
        </w:rPr>
      </w:pPr>
      <w:r>
        <w:rPr>
          <w:rFonts w:ascii="Times New Roman" w:cs="Times New Roman" w:hAnsi="Times New Roman"/>
          <w:color w:val="auto"/>
          <w:sz w:val="24"/>
          <w:szCs w:val="24"/>
        </w:rPr>
        <w:t>1.0</w:t>
      </w:r>
      <w:r>
        <w:rPr>
          <w:rFonts w:ascii="Times New Roman" w:cs="Times New Roman" w:hAnsi="Times New Roman"/>
          <w:color w:val="auto"/>
          <w:sz w:val="24"/>
          <w:szCs w:val="24"/>
        </w:rPr>
        <w:tab/>
        <w:t>INTRODUCTION</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1</w:t>
      </w:r>
    </w:p>
    <w:p>
      <w:pPr>
        <w:rPr>
          <w:rFonts w:ascii="Times New Roman" w:hAnsi="Times New Roman"/>
          <w:color w:val="auto"/>
          <w:sz w:val="24"/>
          <w:szCs w:val="24"/>
        </w:rPr>
      </w:pPr>
      <w:r>
        <w:rPr>
          <w:rFonts w:ascii="Times New Roman" w:hAnsi="Times New Roman"/>
          <w:color w:val="auto"/>
          <w:sz w:val="24"/>
          <w:szCs w:val="24"/>
        </w:rPr>
        <w:t>1.1</w:t>
      </w:r>
      <w:r>
        <w:rPr>
          <w:rFonts w:ascii="Times New Roman" w:hAnsi="Times New Roman"/>
          <w:color w:val="auto"/>
          <w:sz w:val="24"/>
          <w:szCs w:val="24"/>
        </w:rPr>
        <w:tab/>
        <w:t>BACKGROUND TO THE STUDY</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1</w:t>
      </w:r>
    </w:p>
    <w:p>
      <w:pPr>
        <w:rPr>
          <w:rFonts w:ascii="Times New Roman" w:hAnsi="Times New Roman"/>
          <w:color w:val="auto"/>
          <w:sz w:val="24"/>
          <w:szCs w:val="24"/>
        </w:rPr>
      </w:pPr>
      <w:r>
        <w:rPr>
          <w:rFonts w:ascii="Times New Roman" w:hAnsi="Times New Roman"/>
          <w:color w:val="auto"/>
          <w:sz w:val="24"/>
          <w:szCs w:val="24"/>
        </w:rPr>
        <w:t>1.2</w:t>
      </w:r>
      <w:r>
        <w:rPr>
          <w:rFonts w:ascii="Times New Roman" w:hAnsi="Times New Roman"/>
          <w:color w:val="auto"/>
          <w:sz w:val="24"/>
          <w:szCs w:val="24"/>
        </w:rPr>
        <w:tab/>
        <w:t>STATEMENT OF THE PROBLEMS</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2</w:t>
      </w:r>
    </w:p>
    <w:p>
      <w:pPr>
        <w:rPr>
          <w:rFonts w:ascii="Times New Roman" w:hAnsi="Times New Roman"/>
          <w:color w:val="auto"/>
          <w:sz w:val="24"/>
          <w:szCs w:val="24"/>
        </w:rPr>
      </w:pPr>
      <w:r>
        <w:rPr>
          <w:rFonts w:ascii="Times New Roman" w:hAnsi="Times New Roman"/>
          <w:color w:val="auto"/>
          <w:sz w:val="24"/>
          <w:szCs w:val="24"/>
        </w:rPr>
        <w:t>1.3</w:t>
      </w:r>
      <w:r>
        <w:rPr>
          <w:rFonts w:ascii="Times New Roman" w:hAnsi="Times New Roman"/>
          <w:color w:val="auto"/>
          <w:sz w:val="24"/>
          <w:szCs w:val="24"/>
        </w:rPr>
        <w:tab/>
        <w:t>AIM AND OBJECTIVE</w:t>
      </w:r>
      <w:r>
        <w:rPr>
          <w:rFonts w:ascii="Times New Roman" w:hAnsi="Times New Roman"/>
          <w:color w:val="auto"/>
          <w:sz w:val="24"/>
          <w:szCs w:val="24"/>
        </w:rPr>
        <w:t>S</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3</w:t>
      </w:r>
      <w:r>
        <w:rPr>
          <w:rFonts w:ascii="Times New Roman" w:hAnsi="Times New Roman"/>
          <w:color w:val="auto"/>
          <w:sz w:val="24"/>
          <w:szCs w:val="24"/>
        </w:rPr>
        <w:t xml:space="preserve"> </w:t>
      </w:r>
    </w:p>
    <w:p>
      <w:pPr>
        <w:pStyle w:val="ListParagraph"/>
        <w:ind w:left="0" w:right="0" w:firstLine="0"/>
        <w:rPr>
          <w:rFonts w:ascii="Times New Roman" w:hAnsi="Times New Roman"/>
          <w:color w:val="auto"/>
          <w:sz w:val="24"/>
          <w:szCs w:val="24"/>
        </w:rPr>
      </w:pPr>
      <w:r>
        <w:rPr>
          <w:rFonts w:ascii="Times New Roman" w:hAnsi="Times New Roman"/>
          <w:color w:val="auto"/>
          <w:sz w:val="24"/>
          <w:szCs w:val="24"/>
        </w:rPr>
        <w:t>1.4</w:t>
        <w:tab/>
        <w:t>AIM</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3</w:t>
      </w:r>
    </w:p>
    <w:p>
      <w:pPr>
        <w:pStyle w:val="ListParagraph"/>
        <w:numPr>
          <w:ilvl w:val="1"/>
          <w:numId w:val="1"/>
        </w:numPr>
        <w:rPr>
          <w:rFonts w:ascii="Times New Roman" w:hAnsi="Times New Roman"/>
          <w:color w:val="auto"/>
          <w:sz w:val="24"/>
          <w:szCs w:val="24"/>
        </w:rPr>
      </w:pPr>
      <w:r>
        <w:rPr>
          <w:rFonts w:ascii="Times New Roman" w:hAnsi="Times New Roman"/>
          <w:color w:val="auto"/>
          <w:sz w:val="24"/>
          <w:szCs w:val="24"/>
        </w:rPr>
        <w:tab/>
        <w:t>OBJECTIVES</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3</w:t>
      </w:r>
    </w:p>
    <w:p>
      <w:pPr>
        <w:pStyle w:val="ListParagraph"/>
        <w:numPr>
          <w:ilvl w:val="1"/>
          <w:numId w:val="1"/>
        </w:numPr>
        <w:rPr>
          <w:rFonts w:ascii="Times New Roman" w:hAnsi="Times New Roman"/>
          <w:color w:val="auto"/>
          <w:sz w:val="24"/>
          <w:szCs w:val="24"/>
        </w:rPr>
      </w:pPr>
      <w:r>
        <w:rPr>
          <w:rFonts w:ascii="Times New Roman" w:hAnsi="Times New Roman"/>
          <w:color w:val="auto"/>
          <w:sz w:val="24"/>
          <w:szCs w:val="24"/>
        </w:rPr>
        <w:tab/>
        <w:t>PROJECT SPECIFICATION</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4</w:t>
      </w:r>
      <w:r>
        <w:rPr>
          <w:rFonts w:ascii="Times New Roman" w:hAnsi="Times New Roman"/>
          <w:color w:val="auto"/>
          <w:sz w:val="24"/>
          <w:szCs w:val="24"/>
        </w:rPr>
        <w:tab/>
      </w:r>
    </w:p>
    <w:p>
      <w:pPr>
        <w:pStyle w:val="ListParagraph"/>
        <w:numPr>
          <w:ilvl w:val="1"/>
          <w:numId w:val="1"/>
        </w:numPr>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 xml:space="preserve">SCOPE OF THE </w:t>
      </w:r>
      <w:r>
        <w:rPr>
          <w:rFonts w:ascii="Times New Roman" w:hAnsi="Times New Roman"/>
          <w:color w:val="auto"/>
          <w:sz w:val="24"/>
          <w:szCs w:val="24"/>
        </w:rPr>
        <w:t>PROJECT</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4</w:t>
      </w:r>
      <w:r>
        <w:rPr>
          <w:rFonts w:ascii="Times New Roman" w:hAnsi="Times New Roman"/>
          <w:color w:val="auto"/>
          <w:sz w:val="24"/>
          <w:szCs w:val="24"/>
        </w:rPr>
        <w:t xml:space="preserve"> </w:t>
      </w:r>
    </w:p>
    <w:p>
      <w:pPr>
        <w:pStyle w:val="ListParagraph"/>
        <w:numPr>
          <w:ilvl w:val="1"/>
          <w:numId w:val="1"/>
        </w:numPr>
        <w:rPr>
          <w:rFonts w:ascii="Times New Roman" w:hAnsi="Times New Roman"/>
          <w:color w:val="auto"/>
          <w:sz w:val="24"/>
          <w:szCs w:val="24"/>
        </w:rPr>
      </w:pPr>
      <w:r>
        <w:rPr>
          <w:rFonts w:ascii="Times New Roman" w:hAnsi="Times New Roman"/>
          <w:color w:val="auto"/>
          <w:sz w:val="24"/>
          <w:szCs w:val="24"/>
        </w:rPr>
        <w:tab/>
        <w:t>PERSONAL INVOLVED</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5</w:t>
      </w:r>
    </w:p>
    <w:p>
      <w:pPr>
        <w:pStyle w:val="ListParagraph"/>
        <w:numPr>
          <w:ilvl w:val="1"/>
          <w:numId w:val="1"/>
        </w:numPr>
        <w:rPr>
          <w:rFonts w:ascii="Times New Roman" w:hAnsi="Times New Roman"/>
          <w:color w:val="auto"/>
          <w:sz w:val="24"/>
          <w:szCs w:val="24"/>
        </w:rPr>
      </w:pPr>
      <w:r>
        <w:rPr>
          <w:rFonts w:ascii="Times New Roman" w:hAnsi="Times New Roman"/>
          <w:color w:val="auto"/>
          <w:sz w:val="24"/>
          <w:szCs w:val="24"/>
        </w:rPr>
        <w:tab/>
        <w:t>STUDY AREA</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6</w:t>
      </w:r>
    </w:p>
    <w:p>
      <w:pPr>
        <w:pStyle w:val="ListParagraph"/>
        <w:ind w:left="420"/>
        <w:rPr>
          <w:rFonts w:ascii="Times New Roman" w:hAnsi="Times New Roman"/>
          <w:color w:val="auto"/>
          <w:sz w:val="24"/>
          <w:szCs w:val="24"/>
        </w:rPr>
      </w:pPr>
    </w:p>
    <w:p>
      <w:pPr>
        <w:pStyle w:val="ListParagraph"/>
        <w:ind w:left="420"/>
        <w:rPr>
          <w:rFonts w:ascii="Times New Roman" w:hAnsi="Times New Roman"/>
          <w:color w:val="auto"/>
          <w:sz w:val="24"/>
          <w:szCs w:val="24"/>
        </w:rPr>
      </w:pPr>
      <w:r>
        <w:rPr>
          <w:rFonts w:ascii="Times New Roman" w:hAnsi="Times New Roman"/>
          <w:color w:val="auto"/>
          <w:sz w:val="24"/>
          <w:szCs w:val="24"/>
        </w:rPr>
        <w:t>CHAPTER TWO</w:t>
      </w:r>
    </w:p>
    <w:p>
      <w:pPr>
        <w:pStyle w:val="ListParagraph"/>
        <w:numPr>
          <w:ilvl w:val="0"/>
          <w:numId w:val="2"/>
        </w:numPr>
        <w:rPr>
          <w:rFonts w:ascii="Times New Roman" w:hAnsi="Times New Roman"/>
          <w:color w:val="auto"/>
          <w:sz w:val="24"/>
          <w:szCs w:val="24"/>
        </w:rPr>
      </w:pPr>
      <w:r>
        <w:rPr>
          <w:rFonts w:ascii="Times New Roman" w:hAnsi="Times New Roman"/>
          <w:color w:val="auto"/>
          <w:sz w:val="24"/>
          <w:szCs w:val="24"/>
        </w:rPr>
        <w:tab/>
        <w:t>LITERATURE REVIEW</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6-10</w:t>
      </w:r>
    </w:p>
    <w:p>
      <w:pPr>
        <w:pStyle w:val="ListParagraph"/>
        <w:ind w:left="375"/>
        <w:rPr>
          <w:rFonts w:ascii="Times New Roman" w:hAnsi="Times New Roman"/>
          <w:color w:val="auto"/>
          <w:sz w:val="24"/>
          <w:szCs w:val="24"/>
        </w:rPr>
      </w:pPr>
    </w:p>
    <w:p>
      <w:pPr>
        <w:pStyle w:val="ListParagraph"/>
        <w:ind w:left="375"/>
        <w:rPr>
          <w:rFonts w:ascii="Times New Roman" w:hAnsi="Times New Roman"/>
          <w:color w:val="auto"/>
          <w:sz w:val="24"/>
          <w:szCs w:val="24"/>
        </w:rPr>
      </w:pPr>
      <w:r>
        <w:rPr>
          <w:rFonts w:ascii="Times New Roman" w:hAnsi="Times New Roman"/>
          <w:color w:val="auto"/>
          <w:sz w:val="24"/>
          <w:szCs w:val="24"/>
        </w:rPr>
        <w:tab/>
        <w:t>CHAPTER THREE</w:t>
      </w:r>
    </w:p>
    <w:p>
      <w:pPr>
        <w:pStyle w:val="ListParagraph"/>
        <w:numPr>
          <w:ilvl w:val="0"/>
          <w:numId w:val="2"/>
        </w:numPr>
        <w:jc w:val="both"/>
        <w:rPr>
          <w:rFonts w:ascii="Times New Roman" w:hAnsi="Times New Roman"/>
          <w:color w:val="auto"/>
          <w:sz w:val="24"/>
          <w:szCs w:val="24"/>
        </w:rPr>
      </w:pPr>
      <w:r>
        <w:rPr>
          <w:rFonts w:ascii="Times New Roman" w:hAnsi="Times New Roman"/>
          <w:color w:val="auto"/>
          <w:sz w:val="24"/>
          <w:szCs w:val="24"/>
        </w:rPr>
        <w:tab/>
        <w:t xml:space="preserve"> METHODOLOGY</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11</w:t>
      </w:r>
    </w:p>
    <w:p>
      <w:pPr>
        <w:pStyle w:val="ListParagraph"/>
        <w:numPr>
          <w:ilvl w:val="1"/>
          <w:numId w:val="2"/>
        </w:numPr>
        <w:ind w:left="709" w:hanging="709"/>
        <w:jc w:val="both"/>
        <w:rPr>
          <w:rFonts w:ascii="Times New Roman" w:hAnsi="Times New Roman"/>
          <w:color w:val="auto"/>
          <w:sz w:val="24"/>
          <w:szCs w:val="24"/>
        </w:rPr>
      </w:pPr>
      <w:r>
        <w:rPr>
          <w:rFonts w:ascii="Times New Roman" w:hAnsi="Times New Roman"/>
          <w:color w:val="auto"/>
          <w:sz w:val="24"/>
          <w:szCs w:val="24"/>
        </w:rPr>
        <w:t>RECONNAISSANCE</w:t>
      </w:r>
    </w:p>
    <w:p>
      <w:pPr>
        <w:pStyle w:val="ListParagraph"/>
        <w:numPr>
          <w:ilvl w:val="2"/>
          <w:numId w:val="2"/>
        </w:numPr>
        <w:jc w:val="both"/>
        <w:rPr>
          <w:rFonts w:ascii="Times New Roman" w:hAnsi="Times New Roman"/>
          <w:color w:val="auto"/>
          <w:sz w:val="24"/>
          <w:szCs w:val="24"/>
        </w:rPr>
      </w:pPr>
      <w:r>
        <w:rPr>
          <w:rFonts w:ascii="Times New Roman" w:hAnsi="Times New Roman"/>
          <w:color w:val="auto"/>
          <w:sz w:val="24"/>
          <w:szCs w:val="24"/>
        </w:rPr>
        <w:t>OFFICE PLANNING</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11</w:t>
      </w:r>
    </w:p>
    <w:p>
      <w:pPr>
        <w:pStyle w:val="ListParagraph"/>
        <w:numPr>
          <w:ilvl w:val="2"/>
          <w:numId w:val="2"/>
        </w:numPr>
        <w:jc w:val="both"/>
        <w:rPr>
          <w:rFonts w:ascii="Times New Roman" w:hAnsi="Times New Roman"/>
          <w:color w:val="auto"/>
          <w:sz w:val="24"/>
          <w:szCs w:val="24"/>
        </w:rPr>
      </w:pPr>
      <w:r>
        <w:rPr>
          <w:rFonts w:ascii="Times New Roman" w:hAnsi="Times New Roman"/>
          <w:color w:val="auto"/>
          <w:sz w:val="24"/>
          <w:szCs w:val="24"/>
        </w:rPr>
        <w:t>FIELD RECONNAISSANCE</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12</w:t>
      </w:r>
    </w:p>
    <w:p>
      <w:pPr>
        <w:pStyle w:val="ListParagraph"/>
        <w:numPr>
          <w:ilvl w:val="2"/>
          <w:numId w:val="2"/>
        </w:numPr>
        <w:jc w:val="both"/>
        <w:rPr>
          <w:rFonts w:ascii="Times New Roman" w:hAnsi="Times New Roman"/>
          <w:color w:val="auto"/>
          <w:sz w:val="24"/>
          <w:szCs w:val="24"/>
        </w:rPr>
      </w:pPr>
      <w:r>
        <w:rPr>
          <w:rFonts w:ascii="Times New Roman" w:hAnsi="Times New Roman"/>
          <w:color w:val="auto"/>
          <w:sz w:val="24"/>
          <w:szCs w:val="24"/>
        </w:rPr>
        <w:t>MONUMENTATION</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13</w:t>
      </w:r>
    </w:p>
    <w:p>
      <w:pPr>
        <w:pStyle w:val="ListParagraph"/>
        <w:numPr>
          <w:ilvl w:val="1"/>
          <w:numId w:val="2"/>
        </w:numPr>
        <w:jc w:val="both"/>
        <w:rPr>
          <w:rFonts w:ascii="Times New Roman" w:hAnsi="Times New Roman"/>
          <w:color w:val="auto"/>
          <w:sz w:val="24"/>
          <w:szCs w:val="24"/>
        </w:rPr>
      </w:pPr>
      <w:r>
        <w:rPr>
          <w:rFonts w:ascii="Times New Roman" w:hAnsi="Times New Roman"/>
          <w:color w:val="auto"/>
          <w:sz w:val="24"/>
          <w:szCs w:val="24"/>
        </w:rPr>
        <w:t xml:space="preserve">      </w:t>
      </w:r>
      <w:r>
        <w:rPr>
          <w:rFonts w:ascii="Times New Roman" w:hAnsi="Times New Roman"/>
          <w:color w:val="auto"/>
          <w:sz w:val="24"/>
          <w:szCs w:val="24"/>
        </w:rPr>
        <w:t>EQUIPMENT USED</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13</w:t>
      </w:r>
    </w:p>
    <w:p>
      <w:pPr>
        <w:pStyle w:val="ListParagraph"/>
        <w:numPr>
          <w:ilvl w:val="2"/>
          <w:numId w:val="2"/>
        </w:numPr>
        <w:jc w:val="both"/>
        <w:rPr>
          <w:rFonts w:ascii="Times New Roman" w:hAnsi="Times New Roman"/>
          <w:color w:val="auto"/>
          <w:sz w:val="24"/>
          <w:szCs w:val="24"/>
        </w:rPr>
      </w:pPr>
      <w:r>
        <w:rPr>
          <w:rFonts w:ascii="Times New Roman" w:hAnsi="Times New Roman"/>
          <w:color w:val="auto"/>
          <w:sz w:val="24"/>
          <w:szCs w:val="24"/>
        </w:rPr>
        <w:t>TEST OF IN</w:t>
      </w:r>
      <w:r>
        <w:rPr>
          <w:rFonts w:ascii="Times New Roman" w:hAnsi="Times New Roman"/>
          <w:color w:val="auto"/>
          <w:sz w:val="24"/>
          <w:szCs w:val="24"/>
        </w:rPr>
        <w:t>S</w:t>
      </w:r>
      <w:r>
        <w:rPr>
          <w:rFonts w:ascii="Times New Roman" w:hAnsi="Times New Roman"/>
          <w:color w:val="auto"/>
          <w:sz w:val="24"/>
          <w:szCs w:val="24"/>
        </w:rPr>
        <w:t>TRUMENT</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14</w:t>
      </w:r>
      <w:r>
        <w:rPr>
          <w:rFonts w:ascii="Times New Roman" w:hAnsi="Times New Roman"/>
          <w:color w:val="auto"/>
          <w:sz w:val="24"/>
          <w:szCs w:val="24"/>
        </w:rPr>
        <w:t xml:space="preserve"> </w:t>
      </w:r>
      <w:r>
        <w:rPr>
          <w:rFonts w:ascii="Times New Roman" w:hAnsi="Times New Roman"/>
          <w:color w:val="auto"/>
          <w:sz w:val="24"/>
          <w:szCs w:val="24"/>
        </w:rPr>
        <w:tab/>
      </w:r>
    </w:p>
    <w:p>
      <w:pPr>
        <w:pStyle w:val="ListParagraph"/>
        <w:numPr>
          <w:ilvl w:val="2"/>
          <w:numId w:val="2"/>
        </w:numPr>
        <w:rPr>
          <w:rFonts w:ascii="Times New Roman" w:hAnsi="Times New Roman"/>
          <w:color w:val="auto"/>
          <w:sz w:val="24"/>
          <w:szCs w:val="24"/>
        </w:rPr>
      </w:pPr>
      <w:r>
        <w:rPr>
          <w:rFonts w:ascii="Times New Roman" w:hAnsi="Times New Roman"/>
          <w:color w:val="auto"/>
          <w:sz w:val="24"/>
          <w:szCs w:val="24"/>
        </w:rPr>
        <w:t>COLLIMATION TEST FOR TOTAL STATION</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14</w:t>
      </w:r>
    </w:p>
    <w:p>
      <w:pPr>
        <w:pStyle w:val="ListParagraph"/>
        <w:numPr>
          <w:ilvl w:val="2"/>
          <w:numId w:val="2"/>
        </w:numPr>
        <w:rPr>
          <w:rFonts w:ascii="Times New Roman" w:hAnsi="Times New Roman"/>
          <w:color w:val="auto"/>
          <w:sz w:val="24"/>
          <w:szCs w:val="24"/>
        </w:rPr>
      </w:pPr>
      <w:r>
        <w:rPr>
          <w:rFonts w:ascii="Times New Roman" w:hAnsi="Times New Roman"/>
          <w:color w:val="auto"/>
          <w:sz w:val="24"/>
          <w:szCs w:val="24"/>
        </w:rPr>
        <w:t>FORWARD COMPUTATION OF THE CONTROL USED</w:t>
      </w:r>
      <w:r>
        <w:rPr>
          <w:rFonts w:ascii="Times New Roman" w:hAnsi="Times New Roman"/>
          <w:color w:val="auto"/>
          <w:sz w:val="24"/>
          <w:szCs w:val="24"/>
        </w:rPr>
        <w:tab/>
      </w:r>
      <w:r>
        <w:rPr>
          <w:rFonts w:ascii="Times New Roman" w:hAnsi="Times New Roman"/>
          <w:color w:val="auto"/>
          <w:sz w:val="24"/>
          <w:szCs w:val="24"/>
        </w:rPr>
        <w:tab/>
        <w:t>15</w:t>
      </w:r>
      <w:r>
        <w:rPr>
          <w:rFonts w:ascii="Times New Roman" w:hAnsi="Times New Roman"/>
          <w:color w:val="auto"/>
          <w:sz w:val="24"/>
          <w:szCs w:val="24"/>
        </w:rPr>
        <w:tab/>
      </w:r>
    </w:p>
    <w:p>
      <w:pPr>
        <w:pStyle w:val="ListParagraph"/>
        <w:numPr>
          <w:ilvl w:val="2"/>
          <w:numId w:val="2"/>
        </w:numPr>
        <w:rPr>
          <w:rFonts w:ascii="Times New Roman" w:hAnsi="Times New Roman"/>
          <w:color w:val="auto"/>
          <w:sz w:val="24"/>
          <w:szCs w:val="24"/>
        </w:rPr>
      </w:pPr>
      <w:r>
        <w:rPr>
          <w:rFonts w:ascii="Times New Roman" w:hAnsi="Times New Roman"/>
          <w:color w:val="auto"/>
          <w:sz w:val="24"/>
          <w:szCs w:val="24"/>
        </w:rPr>
        <w:t>DATA ACQUISATION</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16</w:t>
      </w:r>
    </w:p>
    <w:p>
      <w:pPr>
        <w:pStyle w:val="ListParagraph"/>
        <w:numPr>
          <w:ilvl w:val="2"/>
          <w:numId w:val="2"/>
        </w:numPr>
        <w:rPr>
          <w:rFonts w:ascii="Times New Roman" w:hAnsi="Times New Roman"/>
          <w:color w:val="auto"/>
          <w:sz w:val="24"/>
          <w:szCs w:val="24"/>
        </w:rPr>
      </w:pPr>
      <w:r>
        <w:rPr>
          <w:rFonts w:ascii="Times New Roman" w:hAnsi="Times New Roman"/>
          <w:color w:val="auto"/>
          <w:sz w:val="24"/>
          <w:szCs w:val="24"/>
        </w:rPr>
        <w:t>GEOMETRIC DATA ACQUISATION</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16</w:t>
      </w:r>
    </w:p>
    <w:p>
      <w:pPr>
        <w:rPr>
          <w:rFonts w:ascii="Times New Roman" w:hAnsi="Times New Roman"/>
          <w:color w:val="auto"/>
          <w:sz w:val="24"/>
          <w:szCs w:val="24"/>
        </w:rPr>
      </w:pPr>
      <w:r>
        <w:rPr>
          <w:rFonts w:ascii="Times New Roman" w:hAnsi="Times New Roman"/>
          <w:color w:val="auto"/>
          <w:sz w:val="24"/>
          <w:szCs w:val="24"/>
        </w:rPr>
        <w:t>3.2.6</w:t>
      </w:r>
      <w:r>
        <w:rPr>
          <w:rFonts w:ascii="Times New Roman" w:hAnsi="Times New Roman"/>
          <w:color w:val="auto"/>
          <w:sz w:val="24"/>
          <w:szCs w:val="24"/>
        </w:rPr>
        <w:tab/>
      </w:r>
      <w:r>
        <w:rPr>
          <w:rFonts w:ascii="Times New Roman" w:hAnsi="Times New Roman"/>
          <w:color w:val="auto"/>
          <w:sz w:val="24"/>
          <w:szCs w:val="24"/>
        </w:rPr>
        <w:t>PERIMETER TRAVERSING</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 xml:space="preserve">20-22 </w:t>
      </w:r>
    </w:p>
    <w:p>
      <w:pPr>
        <w:rPr>
          <w:rFonts w:ascii="Times New Roman" w:hAnsi="Times New Roman"/>
          <w:color w:val="auto"/>
          <w:sz w:val="24"/>
          <w:szCs w:val="24"/>
        </w:rPr>
      </w:pPr>
      <w:r>
        <w:rPr>
          <w:rFonts w:ascii="Times New Roman" w:hAnsi="Times New Roman"/>
          <w:color w:val="auto"/>
          <w:sz w:val="24"/>
          <w:szCs w:val="24"/>
        </w:rPr>
        <w:t>3.2.7</w:t>
      </w:r>
      <w:r>
        <w:rPr>
          <w:rFonts w:ascii="Times New Roman" w:hAnsi="Times New Roman"/>
          <w:color w:val="auto"/>
          <w:sz w:val="24"/>
          <w:szCs w:val="24"/>
        </w:rPr>
        <w:tab/>
        <w:t>DETAIL SURVEY</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23</w:t>
      </w:r>
    </w:p>
    <w:p>
      <w:pPr>
        <w:rPr>
          <w:rFonts w:ascii="Times New Roman" w:cs="Times New Roman" w:hAnsi="Times New Roman"/>
          <w:color w:val="auto"/>
          <w:sz w:val="24"/>
          <w:szCs w:val="24"/>
        </w:rPr>
      </w:pPr>
      <w:r>
        <w:rPr>
          <w:rFonts w:ascii="Times New Roman" w:cs="Times New Roman" w:hAnsi="Times New Roman"/>
          <w:color w:val="auto"/>
          <w:sz w:val="24"/>
          <w:szCs w:val="24"/>
        </w:rPr>
        <w:t>CHAPTER FOUR</w:t>
      </w:r>
    </w:p>
    <w:p>
      <w:pPr>
        <w:rPr>
          <w:rFonts w:ascii="Times New Roman" w:cs="Times New Roman" w:hAnsi="Times New Roman"/>
          <w:color w:val="auto"/>
          <w:sz w:val="24"/>
          <w:szCs w:val="24"/>
        </w:rPr>
      </w:pPr>
      <w:r>
        <w:rPr>
          <w:rFonts w:ascii="Times New Roman" w:cs="Times New Roman" w:hAnsi="Times New Roman"/>
          <w:color w:val="auto"/>
          <w:sz w:val="24"/>
          <w:szCs w:val="24"/>
        </w:rPr>
        <w:t>4.0</w:t>
      </w:r>
      <w:r>
        <w:rPr>
          <w:rFonts w:ascii="Times New Roman" w:cs="Times New Roman" w:hAnsi="Times New Roman"/>
          <w:color w:val="auto"/>
          <w:sz w:val="24"/>
          <w:szCs w:val="24"/>
        </w:rPr>
        <w:t xml:space="preserve"> DATA PROCESSING</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24</w:t>
      </w:r>
    </w:p>
    <w:p>
      <w:pPr>
        <w:rPr>
          <w:rFonts w:ascii="Times New Roman" w:cs="Times New Roman" w:hAnsi="Times New Roman"/>
          <w:color w:val="auto"/>
          <w:sz w:val="24"/>
          <w:szCs w:val="24"/>
        </w:rPr>
      </w:pPr>
      <w:r>
        <w:rPr>
          <w:rFonts w:ascii="Times New Roman" w:cs="Times New Roman" w:hAnsi="Times New Roman"/>
          <w:color w:val="auto"/>
          <w:sz w:val="24"/>
          <w:szCs w:val="24"/>
        </w:rPr>
        <w:t xml:space="preserve">4.1.1 </w:t>
      </w:r>
      <w:r>
        <w:rPr>
          <w:rFonts w:ascii="Times New Roman" w:cs="Times New Roman" w:hAnsi="Times New Roman"/>
          <w:color w:val="auto"/>
          <w:sz w:val="24"/>
          <w:szCs w:val="24"/>
        </w:rPr>
        <w:t>RESULT ANALYSIS</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24</w:t>
      </w:r>
    </w:p>
    <w:p>
      <w:pPr>
        <w:rPr>
          <w:rFonts w:ascii="Times New Roman" w:cs="Times New Roman" w:hAnsi="Times New Roman"/>
          <w:color w:val="auto"/>
          <w:sz w:val="24"/>
          <w:szCs w:val="24"/>
        </w:rPr>
      </w:pPr>
      <w:r>
        <w:rPr>
          <w:rFonts w:ascii="Times New Roman" w:cs="Times New Roman" w:hAnsi="Times New Roman"/>
          <w:color w:val="auto"/>
          <w:sz w:val="24"/>
          <w:szCs w:val="24"/>
        </w:rPr>
        <w:t xml:space="preserve">4.2 </w:t>
      </w:r>
      <w:r>
        <w:rPr>
          <w:rFonts w:ascii="Times New Roman" w:cs="Times New Roman" w:hAnsi="Times New Roman"/>
          <w:color w:val="auto"/>
          <w:sz w:val="24"/>
          <w:szCs w:val="24"/>
        </w:rPr>
        <w:t xml:space="preserve">BACK </w:t>
      </w:r>
      <w:r>
        <w:rPr>
          <w:rFonts w:ascii="Times New Roman" w:cs="Times New Roman" w:hAnsi="Times New Roman"/>
          <w:color w:val="auto"/>
          <w:sz w:val="24"/>
          <w:szCs w:val="24"/>
        </w:rPr>
        <w:t>COMPUTATION</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24</w:t>
      </w:r>
    </w:p>
    <w:p>
      <w:pPr>
        <w:rPr>
          <w:rFonts w:ascii="Times New Roman" w:cs="Times New Roman" w:hAnsi="Times New Roman"/>
          <w:color w:val="auto"/>
          <w:sz w:val="24"/>
          <w:szCs w:val="24"/>
        </w:rPr>
      </w:pPr>
      <w:r>
        <w:rPr>
          <w:rFonts w:ascii="Times New Roman" w:cs="Times New Roman" w:hAnsi="Times New Roman"/>
          <w:color w:val="auto"/>
          <w:sz w:val="24"/>
          <w:szCs w:val="24"/>
        </w:rPr>
        <w:t xml:space="preserve">4.2.1 </w:t>
      </w:r>
      <w:r>
        <w:rPr>
          <w:rFonts w:ascii="Times New Roman" w:cs="Times New Roman" w:hAnsi="Times New Roman"/>
          <w:color w:val="auto"/>
          <w:sz w:val="24"/>
          <w:szCs w:val="24"/>
        </w:rPr>
        <w:t>COMPUTE FOR TOTAL AREA USING DOUBLE LATITUDE AND DEPARTURE</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25-26</w:t>
      </w:r>
    </w:p>
    <w:p>
      <w:pPr>
        <w:rPr>
          <w:rFonts w:ascii="Times New Roman" w:cs="Times New Roman" w:hAnsi="Times New Roman"/>
          <w:color w:val="auto"/>
          <w:sz w:val="24"/>
          <w:szCs w:val="24"/>
        </w:rPr>
      </w:pPr>
      <w:r>
        <w:rPr>
          <w:rFonts w:ascii="Times New Roman" w:cs="Times New Roman" w:hAnsi="Times New Roman"/>
          <w:color w:val="auto"/>
          <w:sz w:val="24"/>
          <w:szCs w:val="24"/>
        </w:rPr>
        <w:t xml:space="preserve">4.2.2 </w:t>
      </w:r>
      <w:r>
        <w:rPr>
          <w:rFonts w:ascii="Times New Roman" w:cs="Times New Roman" w:hAnsi="Times New Roman"/>
          <w:color w:val="auto"/>
          <w:sz w:val="24"/>
          <w:szCs w:val="24"/>
        </w:rPr>
        <w:t>GRAPHICS PLOTTING</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27</w:t>
      </w:r>
    </w:p>
    <w:p>
      <w:pPr>
        <w:rPr>
          <w:rFonts w:ascii="Times New Roman" w:cs="Times New Roman" w:hAnsi="Times New Roman"/>
          <w:color w:val="auto"/>
          <w:sz w:val="24"/>
          <w:szCs w:val="24"/>
        </w:rPr>
      </w:pPr>
      <w:r>
        <w:rPr>
          <w:rFonts w:ascii="Times New Roman" w:cs="Times New Roman" w:hAnsi="Times New Roman"/>
          <w:color w:val="auto"/>
          <w:sz w:val="24"/>
          <w:szCs w:val="24"/>
        </w:rPr>
        <w:t>CHAPTER FIVE</w:t>
      </w:r>
    </w:p>
    <w:p>
      <w:pPr>
        <w:pStyle w:val="ListParagraph"/>
        <w:numPr>
          <w:ilvl w:val="0"/>
          <w:numId w:val="3"/>
        </w:numPr>
        <w:rPr>
          <w:rFonts w:ascii="Times New Roman" w:hAnsi="Times New Roman"/>
          <w:color w:val="auto"/>
          <w:sz w:val="24"/>
          <w:szCs w:val="24"/>
        </w:rPr>
      </w:pPr>
      <w:r>
        <w:rPr>
          <w:rFonts w:ascii="Times New Roman" w:hAnsi="Times New Roman"/>
          <w:color w:val="auto"/>
          <w:sz w:val="24"/>
          <w:szCs w:val="24"/>
        </w:rPr>
        <w:t xml:space="preserve">SUMMARY, CONCLUSION AND RECOMMENDATIONS </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28</w:t>
      </w:r>
    </w:p>
    <w:p>
      <w:pPr>
        <w:pStyle w:val="ListParagraph"/>
        <w:numPr>
          <w:ilvl w:val="1"/>
          <w:numId w:val="3"/>
        </w:numPr>
        <w:rPr>
          <w:rFonts w:ascii="Times New Roman" w:hAnsi="Times New Roman"/>
          <w:color w:val="auto"/>
          <w:sz w:val="24"/>
          <w:szCs w:val="24"/>
        </w:rPr>
      </w:pPr>
      <w:r>
        <w:rPr>
          <w:rFonts w:ascii="Times New Roman" w:hAnsi="Times New Roman"/>
          <w:color w:val="auto"/>
          <w:sz w:val="24"/>
          <w:szCs w:val="24"/>
        </w:rPr>
        <w:t xml:space="preserve">SUMARRY </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28</w:t>
      </w:r>
    </w:p>
    <w:p>
      <w:pPr>
        <w:pStyle w:val="ListParagraph"/>
        <w:numPr>
          <w:ilvl w:val="1"/>
          <w:numId w:val="3"/>
        </w:numPr>
        <w:rPr>
          <w:rFonts w:ascii="Times New Roman" w:hAnsi="Times New Roman"/>
          <w:color w:val="auto"/>
          <w:sz w:val="24"/>
          <w:szCs w:val="24"/>
        </w:rPr>
      </w:pPr>
      <w:r>
        <w:rPr>
          <w:rFonts w:ascii="Times New Roman" w:hAnsi="Times New Roman"/>
          <w:color w:val="auto"/>
          <w:sz w:val="24"/>
          <w:szCs w:val="24"/>
        </w:rPr>
        <w:t xml:space="preserve">PROBLEM ENCOUNTERED </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28</w:t>
      </w:r>
    </w:p>
    <w:p>
      <w:pPr>
        <w:pStyle w:val="ListParagraph"/>
        <w:numPr>
          <w:ilvl w:val="1"/>
          <w:numId w:val="3"/>
        </w:numPr>
        <w:rPr>
          <w:rFonts w:ascii="Times New Roman" w:hAnsi="Times New Roman"/>
          <w:color w:val="auto"/>
          <w:sz w:val="24"/>
          <w:szCs w:val="24"/>
        </w:rPr>
      </w:pPr>
      <w:r>
        <w:rPr>
          <w:rFonts w:ascii="Times New Roman" w:hAnsi="Times New Roman"/>
          <w:color w:val="auto"/>
          <w:sz w:val="24"/>
          <w:szCs w:val="24"/>
        </w:rPr>
        <w:t>CONCLUSION</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28</w:t>
      </w:r>
    </w:p>
    <w:p>
      <w:pPr>
        <w:pStyle w:val="ListParagraph"/>
        <w:numPr>
          <w:ilvl w:val="1"/>
          <w:numId w:val="3"/>
        </w:numPr>
        <w:rPr>
          <w:rFonts w:ascii="Times New Roman" w:hAnsi="Times New Roman"/>
          <w:color w:val="auto"/>
          <w:sz w:val="24"/>
          <w:szCs w:val="24"/>
        </w:rPr>
      </w:pPr>
      <w:r>
        <w:rPr>
          <w:rFonts w:ascii="Times New Roman" w:hAnsi="Times New Roman"/>
          <w:color w:val="auto"/>
          <w:sz w:val="24"/>
          <w:szCs w:val="24"/>
        </w:rPr>
        <w:t>RECOMMENDATION</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29</w:t>
      </w:r>
    </w:p>
    <w:p>
      <w:pPr>
        <w:pStyle w:val="ListParagraph"/>
        <w:ind w:left="375"/>
        <w:rPr>
          <w:rFonts w:ascii="Times New Roman" w:hAnsi="Times New Roman"/>
          <w:color w:val="auto"/>
          <w:sz w:val="24"/>
          <w:szCs w:val="24"/>
        </w:rPr>
      </w:pPr>
      <w:r>
        <w:rPr>
          <w:rFonts w:ascii="Times New Roman" w:hAnsi="Times New Roman"/>
          <w:color w:val="auto"/>
          <w:sz w:val="24"/>
          <w:szCs w:val="24"/>
        </w:rPr>
        <w:t>REFFERENCE</w:t>
      </w:r>
      <w:r>
        <w:rPr>
          <w:rFonts w:ascii="Times New Roman" w:hAnsi="Times New Roman"/>
          <w:color w:val="auto"/>
          <w:sz w:val="24"/>
          <w:szCs w:val="24"/>
        </w:rPr>
        <w:t>S</w:t>
      </w:r>
    </w:p>
    <w:p>
      <w:pPr>
        <w:pStyle w:val="ListParagraph"/>
        <w:spacing w:line="360" w:lineRule="auto"/>
        <w:ind w:left="2880" w:firstLine="720"/>
        <w:rPr>
          <w:rFonts w:ascii="Times New Roman" w:eastAsia="Times New Roman" w:hAnsi="Times New Roman"/>
          <w:b/>
          <w:color w:val="auto"/>
          <w:sz w:val="26"/>
          <w:szCs w:val="26"/>
        </w:rPr>
      </w:pPr>
    </w:p>
    <w:p>
      <w:pPr>
        <w:pStyle w:val="ListParagraph"/>
        <w:spacing w:line="360" w:lineRule="auto"/>
        <w:ind w:left="2880" w:firstLine="720"/>
        <w:rPr>
          <w:rFonts w:ascii="Times New Roman" w:eastAsia="Times New Roman" w:hAnsi="Times New Roman"/>
          <w:b/>
          <w:color w:val="auto"/>
          <w:sz w:val="26"/>
          <w:szCs w:val="26"/>
        </w:rPr>
      </w:pPr>
    </w:p>
    <w:p>
      <w:pPr>
        <w:pStyle w:val="ListParagraph"/>
        <w:spacing w:line="360" w:lineRule="auto"/>
        <w:ind w:left="2880" w:firstLine="720"/>
        <w:rPr>
          <w:rFonts w:ascii="Times New Roman" w:eastAsia="Times New Roman" w:hAnsi="Times New Roman"/>
          <w:b/>
          <w:color w:val="auto"/>
          <w:sz w:val="26"/>
          <w:szCs w:val="26"/>
        </w:rPr>
      </w:pPr>
    </w:p>
    <w:p>
      <w:pPr>
        <w:pStyle w:val="ListParagraph"/>
        <w:spacing w:line="36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pStyle w:val="ListParagraph"/>
        <w:spacing w:line="240" w:lineRule="auto"/>
        <w:ind w:left="2880" w:firstLine="720"/>
        <w:rPr>
          <w:rFonts w:ascii="Times New Roman" w:eastAsia="Times New Roman" w:hAnsi="Times New Roman"/>
          <w:b/>
          <w:color w:val="auto"/>
          <w:sz w:val="26"/>
          <w:szCs w:val="26"/>
        </w:rPr>
      </w:pPr>
    </w:p>
    <w:p>
      <w:pPr>
        <w:spacing w:line="240"/>
        <w:jc w:val="center"/>
        <w:rPr>
          <w:rFonts w:ascii="Times New Roman" w:cs="Times New Roman" w:hAnsi="Times New Roman"/>
          <w:color w:val="auto"/>
          <w:sz w:val="26"/>
          <w:szCs w:val="26"/>
        </w:rPr>
      </w:pPr>
      <w:r>
        <w:rPr>
          <w:rFonts w:ascii="Times New Roman" w:cs="Times New Roman" w:hAnsi="Times New Roman"/>
          <w:color w:val="auto"/>
          <w:sz w:val="26"/>
          <w:szCs w:val="26"/>
        </w:rPr>
        <w:t>ABSTRACT</w:t>
      </w:r>
    </w:p>
    <w:p>
      <w:pPr>
        <w:spacing w:after="0" w:line="240" w:lineRule="auto"/>
        <w:jc w:val="left"/>
        <w:rPr>
          <w:rFonts w:ascii="Times New Roman" w:cs="Times New Roman" w:hAnsi="Times New Roman"/>
          <w:b/>
          <w:bCs/>
          <w:i w:val="off"/>
          <w:iCs w:val="off"/>
          <w:color w:val="auto"/>
          <w:sz w:val="26"/>
          <w:szCs w:val="26"/>
        </w:rPr>
      </w:pPr>
      <w:r>
        <w:rPr>
          <w:rFonts w:ascii="Times New Roman" w:cs="Times New Roman" w:hAnsi="Times New Roman"/>
          <w:i w:val="off"/>
          <w:iCs w:val="off"/>
          <w:color w:val="auto"/>
          <w:sz w:val="26"/>
          <w:szCs w:val="26"/>
        </w:rPr>
        <w:t xml:space="preserve">This project is based on utility survey of  </w:t>
      </w:r>
      <w:r>
        <w:rPr>
          <w:rFonts w:ascii="Times New Roman" w:cs="Times New Roman" w:hAnsi="Times New Roman"/>
          <w:b/>
          <w:bCs/>
          <w:i w:val="off"/>
          <w:iCs w:val="off"/>
          <w:color w:val="auto"/>
          <w:sz w:val="26"/>
          <w:szCs w:val="26"/>
        </w:rPr>
        <w:t xml:space="preserve">ROYAL VALLEY ESTATE </w:t>
      </w:r>
    </w:p>
    <w:p>
      <w:pPr>
        <w:spacing w:after="0" w:line="240" w:lineRule="auto"/>
        <w:jc w:val="left"/>
        <w:rPr>
          <w:rFonts w:ascii="Times New Roman" w:cs="Times New Roman" w:hAnsi="Times New Roman"/>
          <w:bCs/>
          <w:i w:val="off"/>
          <w:iCs w:val="off"/>
          <w:color w:val="auto"/>
          <w:sz w:val="26"/>
          <w:szCs w:val="26"/>
          <w:lang w:val="en-GB"/>
        </w:rPr>
      </w:pPr>
      <w:r>
        <w:rPr>
          <w:rFonts w:ascii="Times New Roman" w:cs="Times New Roman" w:hAnsi="Times New Roman"/>
          <w:bCs/>
          <w:i w:val="off"/>
          <w:iCs w:val="off"/>
          <w:color w:val="auto"/>
          <w:sz w:val="26"/>
          <w:szCs w:val="26"/>
          <w:lang w:val="en-GB"/>
        </w:rPr>
        <w:t xml:space="preserve">at kunlende/akerebiata road, ilorin ilorin east local government area kwara state </w:t>
      </w:r>
    </w:p>
    <w:p>
      <w:pPr>
        <w:spacing w:after="0" w:line="240" w:lineRule="auto"/>
        <w:ind w:firstLine="720"/>
        <w:jc w:val="left"/>
        <w:rPr>
          <w:rFonts w:ascii="Times New Roman" w:cs="Times New Roman" w:hAnsi="Times New Roman"/>
          <w:color w:val="auto"/>
          <w:sz w:val="26"/>
          <w:szCs w:val="26"/>
        </w:rPr>
      </w:pPr>
      <w:r>
        <w:rPr>
          <w:rFonts w:ascii="Times New Roman" w:cs="Times New Roman" w:hAnsi="Times New Roman"/>
          <w:bCs/>
          <w:i w:val="off"/>
          <w:iCs w:val="off"/>
          <w:color w:val="auto"/>
          <w:sz w:val="26"/>
          <w:szCs w:val="26"/>
          <w:lang w:val="en-GB"/>
        </w:rPr>
        <w:t xml:space="preserve"> This project has been divided into different chapters.Chapter one of this project gives an introduction about the project topic as a whole.This enablesbetter understanding of the project so as to know what perimeter and detailing entails as well as the scope and aim of the project.Chapter two is the literature review i.e. the works of past professionals and projects that had been done in the past as regards this specific topic which were examined in order to help to shed more light on what perimeter and detailing survey is all about.</w:t>
      </w:r>
      <w:r>
        <w:rPr>
          <w:rFonts w:ascii="Times New Roman" w:cs="Times New Roman" w:hAnsi="Times New Roman"/>
          <w:bCs/>
          <w:i w:val="off"/>
          <w:iCs w:val="off"/>
          <w:color w:val="auto"/>
          <w:sz w:val="26"/>
          <w:szCs w:val="26"/>
          <w:lang w:val="en-GB"/>
        </w:rPr>
        <w:t xml:space="preserve"> </w:t>
      </w:r>
      <w:r>
        <w:rPr>
          <w:rFonts w:ascii="Times New Roman" w:cs="Times New Roman" w:hAnsi="Times New Roman"/>
          <w:bCs/>
          <w:i w:val="off"/>
          <w:iCs w:val="off"/>
          <w:color w:val="auto"/>
          <w:sz w:val="26"/>
          <w:szCs w:val="26"/>
          <w:lang w:val="en-GB"/>
        </w:rPr>
        <w:t>Chapter three of this project is the methodology which describes how the project was carried out using digital instrument e.g. Total Station and its accessories from the first stage to the final stage.Chapter four of this project is Data presentation which consists of all the data acquired from site during the project execution.</w:t>
      </w:r>
      <w:r>
        <w:rPr>
          <w:rFonts w:ascii="Times New Roman" w:cs="Times New Roman" w:hAnsi="Times New Roman"/>
          <w:bCs/>
          <w:i w:val="off"/>
          <w:iCs w:val="off"/>
          <w:color w:val="auto"/>
          <w:sz w:val="26"/>
          <w:szCs w:val="26"/>
          <w:lang w:val="en-GB"/>
        </w:rPr>
        <w:t xml:space="preserve"> </w:t>
      </w:r>
      <w:r>
        <w:rPr>
          <w:rFonts w:ascii="Times New Roman" w:cs="Times New Roman" w:hAnsi="Times New Roman"/>
          <w:bCs/>
          <w:i w:val="off"/>
          <w:iCs w:val="off"/>
          <w:color w:val="auto"/>
          <w:sz w:val="26"/>
          <w:szCs w:val="26"/>
          <w:lang w:val="en-GB"/>
        </w:rPr>
        <w:t>Chapter five comprises of summary, problems encountered, conclusion and recommendations.</w:t>
      </w:r>
      <w:r>
        <w:rPr>
          <w:rFonts w:ascii="Times New Roman" w:cs="Times New Roman" w:hAnsi="Times New Roman"/>
          <w:bCs/>
          <w:i w:val="off"/>
          <w:iCs w:val="off"/>
          <w:color w:val="auto"/>
          <w:sz w:val="26"/>
          <w:szCs w:val="26"/>
          <w:lang w:val="en-GB"/>
        </w:rPr>
        <w:t xml:space="preserve"> </w:t>
      </w:r>
      <w:r>
        <w:rPr>
          <w:rFonts w:ascii="Times New Roman" w:cs="Times New Roman" w:hAnsi="Times New Roman"/>
          <w:bCs/>
          <w:i w:val="off"/>
          <w:iCs w:val="off"/>
          <w:color w:val="auto"/>
          <w:sz w:val="26"/>
          <w:szCs w:val="26"/>
          <w:lang w:val="en-GB"/>
        </w:rPr>
        <w:t>Reference</w:t>
      </w:r>
      <w:r>
        <w:rPr>
          <w:rFonts w:ascii="Times New Roman" w:cs="Times New Roman" w:hAnsi="Times New Roman"/>
          <w:bCs/>
          <w:i w:val="off"/>
          <w:iCs w:val="off"/>
          <w:color w:val="auto"/>
          <w:sz w:val="26"/>
          <w:szCs w:val="26"/>
          <w:lang w:val="en-GB"/>
        </w:rPr>
        <w:t xml:space="preserve"> </w:t>
      </w:r>
      <w:r>
        <w:rPr>
          <w:rFonts w:ascii="Times New Roman" w:cs="Times New Roman" w:hAnsi="Times New Roman"/>
          <w:bCs/>
          <w:i w:val="off"/>
          <w:iCs w:val="off"/>
          <w:color w:val="auto"/>
          <w:sz w:val="26"/>
          <w:szCs w:val="26"/>
          <w:lang w:val="en-GB"/>
        </w:rPr>
        <w:t>comprises of list ofnames and works of prominent authors or professionals whose works on survey as regards this specific topic were used in the course of this project.</w:t>
      </w: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after="0" w:line="240" w:lineRule="auto"/>
        <w:ind w:firstLine="720"/>
        <w:jc w:val="left"/>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 xml:space="preserve">1.0 </w:t>
      </w:r>
      <w:r>
        <w:rPr>
          <w:rFonts w:ascii="Times New Roman" w:cs="Times New Roman" w:hAnsi="Times New Roman"/>
          <w:b/>
          <w:bCs/>
          <w:color w:val="auto"/>
          <w:sz w:val="26"/>
          <w:szCs w:val="26"/>
        </w:rPr>
        <w:t>INTRODUCTION</w:t>
      </w:r>
      <w:r>
        <w:rPr>
          <w:rFonts w:ascii="Times New Roman" w:cs="Times New Roman" w:hAnsi="Times New Roman"/>
          <w:color w:val="auto"/>
          <w:sz w:val="26"/>
          <w:szCs w:val="26"/>
        </w:rPr>
        <w:t xml:space="preserve"> </w:t>
      </w: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The rapid growth of urban areas globally has led to a significant increase in the complexity and interdependence of utility systems. Underground utilities such as water, electricity, gas, and telecommunications form the backbone of urban infrastructure, supporting daily activities and enabling economic development. However, as cities expand, the risk of damaging existing utility lines during construction and development projects escalates. Accurate knowledge of the location and condition of these utilities is paramount in facilitating safe and efficient construction practices. Utility surveys have thus emerged as essential processes that provide crucial information about existing utility systems. This study aims to explore the principles, methodologies, and technologies underpinning utility surveys, emphasizing their importance in effective infrastructure management.</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A utility survey is a systematic process that involves investigating, mapping, and assessing the presence, location, and condition of underground utilities such as water, gas, electricity, sewage, and telecommunications networks. This survey employs various techniques, including electromagnetic locating, ground-penetrating radar (GPR), and traditional mapping methods, to provide critical data essential for safe construction, urban planning, and infrastructure maintenance. By identifying existing utilities, a utility survey helps prevent accidental damage, ensures compliance with regulations, and facilitates informed decision-making in development projects.</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In the modern landscape of urban development, infrastructure planning plays a critical role in ensuring efficient and sustainable growth. Among the various elements that contribute to this planning, utility surveys stand out as essential tools that provide vital data necessary for the design, construction, and maintenance of various public and private utilities. This comprehensive introduction elaborates on the significance, methodology, applications, and challenges associated with utility surveys, while also exploring current trends and future directions in the field, establishing a robust foundation for understanding their vital role in infrastructure management.</w:t>
      </w:r>
    </w:p>
    <w:p>
      <w:pPr>
        <w:spacing w:line="240"/>
        <w:rPr>
          <w:rFonts w:ascii="Times New Roman" w:cs="Times New Roman" w:hAnsi="Times New Roman"/>
          <w:b/>
          <w:bCs/>
          <w:color w:val="auto"/>
          <w:sz w:val="26"/>
          <w:szCs w:val="26"/>
        </w:rPr>
      </w:pPr>
    </w:p>
    <w:p>
      <w:pPr>
        <w:spacing w:line="240"/>
        <w:rPr>
          <w:rFonts w:ascii="Times New Roman" w:cs="Times New Roman" w:hAnsi="Times New Roman"/>
          <w:b/>
          <w:bCs/>
          <w:color w:val="auto"/>
          <w:sz w:val="26"/>
          <w:szCs w:val="26"/>
        </w:rPr>
      </w:pPr>
      <w:r>
        <w:rPr>
          <w:rFonts w:ascii="Times New Roman" w:cs="Times New Roman" w:hAnsi="Times New Roman"/>
          <w:b/>
          <w:bCs/>
          <w:color w:val="auto"/>
          <w:sz w:val="26"/>
          <w:szCs w:val="26"/>
        </w:rPr>
        <w:t xml:space="preserve"> SIGNIFICANCE OF UTILITY SURVEYS</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Utility surveys are systematic investigations conducted to identify the existence, location, and condition of underground utilities such as water lines, gas pipelines, electricity cables, telecommunications networks, and sewer systems. These surveys are critical for assisting engineers, architects, contractors, and planners in making informed decisions regarding construction and renovation projects. A well-executed utility survey helps prevent costly accidents, minimizes project delays, and ensures compliance with local regulations and safety standards.</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As urban areas continue to swell, the demand for accurate utility data becomes increasingly urgent. Infrastructure networks, particularly in densely populated cities, have become a complex web of interdependent systems. Consequently, overlooking the presence or condition of existing utilities during construction activity can lead to severe consequences, including service disruption, safety hazards, structural damage, and legal liabilities. Thus, utility surveys are not merely beneficial but indispensable in today’</w:t>
      </w:r>
      <w:r>
        <w:rPr>
          <w:rFonts w:ascii="Times New Roman" w:cs="Times New Roman" w:hAnsi="Times New Roman"/>
          <w:color w:val="auto"/>
          <w:sz w:val="26"/>
          <w:szCs w:val="26"/>
        </w:rPr>
        <w:t>s infrastructure ecosystem.</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Utility surveys directly contribute to risk mitigation—a critical aspect of any construction or renovation undertaking. By accurately identifying utilities prior to the commencement of work, stakeholders can avoid inadvertent utility strikes, which can lead to catastrophic accidents, such as explosive gas leaks or electrical shocks. The financial repercussions stemming from such incidents can be substantial, ranging from repair costs to potential legal claims from injured parties. Moreover, disruptions caused by utility strikes can result in significant delays to project timelines, incurring additional costs. Thus, conducting thorough utility surveys becomes not just a matter of regulatory compliance but a crucial investment in safeguarding both personnel and infrastructure assets.</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 xml:space="preserve"> </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A utility survey typically involves several stages, including desk studies, field surveys, and data analysis.</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1. Desk Studies: This initial phase involves gathering existing documents, maps, and records from utility providers and local authorities. Geographical Information Systems (GIS) can be employed to visualize existing utility layouts.</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2. Field Surveys: Following the desk study, field work is conducted to verify the data collected. This may include techniques such as ground-penetrating radar (GPR), electromagnetic induction, and hydro-excavation. The goal is to accurately locate and map the positions of underground utilities, often marked with flags or spray paint for future reference.</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3. Data Analysis: The collected data is analyzed and compiled into comprehensive reports. These reports detail the types, locations, and conditions of utilities, offering insights that inform design teams and stakeholders.</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The combination of technological advancements and traditional surveying methods results in precise and reliable data, essential for successful project planning and risk mitigation. Advanced methodologies in utility surveying are transforming the field further:</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 Electromagnetic Locating: This technique utilizes electromagnetic fields to detect the presence of metals and other conductive materials buried underground, making it particularly useful for locating power lines and metallic piping.</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 Ground Penetrating Radar (GPR): GPR emits radar pulses into the ground, detecting various utilities by interpreting the reflected signals to ascertain the depth, size, and material composition of underground utility systems.</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- 3D Laser Scanning: This technology offers high-resolution, three-dimensional maps of the underground infrastructure, enabling more precise planning and collision avoidance during construction activities.</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 Drone Surveys: Drones equipped with advanced imaging technology can survey large areas quickly, capturing real-time data on above-ground utilities to complement underground surveys.</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APPLICATIONS OF UTILITY SURVEYS</w:t>
      </w:r>
    </w:p>
    <w:p>
      <w:pPr>
        <w:spacing w:line="240"/>
        <w:rPr>
          <w:rFonts w:ascii="Times New Roman" w:cs="Times New Roman" w:hAnsi="Times New Roman"/>
          <w:color w:val="auto"/>
          <w:sz w:val="26"/>
          <w:szCs w:val="26"/>
        </w:rPr>
      </w:pPr>
    </w:p>
    <w:p>
      <w:pPr>
        <w:numPr>
          <w:ilvl w:val="0"/>
          <w:numId w:val="7"/>
        </w:numPr>
        <w:spacing w:line="240"/>
        <w:rPr>
          <w:rFonts w:ascii="Times New Roman" w:cs="Times New Roman" w:hAnsi="Times New Roman"/>
          <w:color w:val="auto"/>
          <w:sz w:val="26"/>
          <w:szCs w:val="26"/>
        </w:rPr>
      </w:pPr>
      <w:r>
        <w:rPr>
          <w:rFonts w:ascii="Times New Roman" w:cs="Times New Roman" w:hAnsi="Times New Roman"/>
          <w:color w:val="auto"/>
          <w:sz w:val="26"/>
          <w:szCs w:val="26"/>
        </w:rPr>
        <w:t>Utility surveys have a broad spectrum of applications across various sectors, including but not limited to:</w:t>
      </w:r>
    </w:p>
    <w:p>
      <w:pPr>
        <w:spacing w:line="240"/>
        <w:rPr>
          <w:rFonts w:ascii="Times New Roman" w:cs="Times New Roman" w:hAnsi="Times New Roman"/>
          <w:color w:val="auto"/>
          <w:sz w:val="26"/>
          <w:szCs w:val="26"/>
        </w:rPr>
      </w:pPr>
    </w:p>
    <w:p>
      <w:pPr>
        <w:numPr>
          <w:ilvl w:val="0"/>
          <w:numId w:val="7"/>
        </w:numPr>
        <w:spacing w:line="240"/>
        <w:rPr>
          <w:rFonts w:ascii="Times New Roman" w:cs="Times New Roman" w:hAnsi="Times New Roman"/>
          <w:color w:val="auto"/>
          <w:sz w:val="26"/>
          <w:szCs w:val="26"/>
        </w:rPr>
      </w:pPr>
      <w:r>
        <w:rPr>
          <w:rFonts w:ascii="Times New Roman" w:cs="Times New Roman" w:hAnsi="Times New Roman"/>
          <w:color w:val="auto"/>
          <w:sz w:val="26"/>
          <w:szCs w:val="26"/>
        </w:rPr>
        <w:t>- Construction: Before groundbreaking, a utility survey is conducted to avoid damaging existing utility lines, ensuring worker safety and project timeline efficiency.</w:t>
      </w:r>
    </w:p>
    <w:p>
      <w:pPr>
        <w:spacing w:line="240"/>
        <w:rPr>
          <w:rFonts w:ascii="Times New Roman" w:cs="Times New Roman" w:hAnsi="Times New Roman"/>
          <w:color w:val="auto"/>
          <w:sz w:val="26"/>
          <w:szCs w:val="26"/>
        </w:rPr>
      </w:pPr>
    </w:p>
    <w:p>
      <w:pPr>
        <w:numPr>
          <w:ilvl w:val="0"/>
          <w:numId w:val="7"/>
        </w:numPr>
        <w:spacing w:line="240"/>
        <w:rPr>
          <w:rFonts w:ascii="Times New Roman" w:cs="Times New Roman" w:hAnsi="Times New Roman"/>
          <w:color w:val="auto"/>
          <w:sz w:val="26"/>
          <w:szCs w:val="26"/>
        </w:rPr>
      </w:pPr>
      <w:r>
        <w:rPr>
          <w:rFonts w:ascii="Times New Roman" w:cs="Times New Roman" w:hAnsi="Times New Roman"/>
          <w:color w:val="auto"/>
          <w:sz w:val="26"/>
          <w:szCs w:val="26"/>
        </w:rPr>
        <w:t>- Urban Planning: City planners utilize utility survey data when designing new developments or retrofitting existing infrastructure, ensuring seamless integration of utilities into the planned layout.</w:t>
      </w:r>
    </w:p>
    <w:p>
      <w:pPr>
        <w:spacing w:line="240"/>
        <w:rPr>
          <w:rFonts w:ascii="Times New Roman" w:cs="Times New Roman" w:hAnsi="Times New Roman"/>
          <w:color w:val="auto"/>
          <w:sz w:val="26"/>
          <w:szCs w:val="26"/>
        </w:rPr>
      </w:pPr>
    </w:p>
    <w:p>
      <w:pPr>
        <w:numPr>
          <w:ilvl w:val="0"/>
          <w:numId w:val="7"/>
        </w:numPr>
        <w:spacing w:line="240"/>
        <w:rPr>
          <w:rFonts w:ascii="Times New Roman" w:cs="Times New Roman" w:hAnsi="Times New Roman"/>
          <w:color w:val="auto"/>
          <w:sz w:val="26"/>
          <w:szCs w:val="26"/>
        </w:rPr>
      </w:pPr>
      <w:r>
        <w:rPr>
          <w:rFonts w:ascii="Times New Roman" w:cs="Times New Roman" w:hAnsi="Times New Roman"/>
          <w:color w:val="auto"/>
          <w:sz w:val="26"/>
          <w:szCs w:val="26"/>
        </w:rPr>
        <w:t>- Maintenance and Upgrades: Utility surveys are crucial for existing infrastructure maintenance, helping identify areas that require upgrades or repairs, thus prolonging the lifespan of critical assets.</w:t>
      </w:r>
    </w:p>
    <w:p>
      <w:pPr>
        <w:spacing w:line="240"/>
        <w:rPr>
          <w:rFonts w:ascii="Times New Roman" w:cs="Times New Roman" w:hAnsi="Times New Roman"/>
          <w:color w:val="auto"/>
          <w:sz w:val="26"/>
          <w:szCs w:val="26"/>
        </w:rPr>
      </w:pPr>
    </w:p>
    <w:p>
      <w:pPr>
        <w:numPr>
          <w:ilvl w:val="0"/>
          <w:numId w:val="6"/>
        </w:numPr>
        <w:spacing w:line="240"/>
        <w:rPr>
          <w:rFonts w:ascii="Times New Roman" w:cs="Times New Roman" w:hAnsi="Times New Roman"/>
          <w:color w:val="auto"/>
          <w:sz w:val="26"/>
          <w:szCs w:val="26"/>
        </w:rPr>
      </w:pPr>
      <w:r>
        <w:rPr>
          <w:rFonts w:ascii="Times New Roman" w:cs="Times New Roman" w:hAnsi="Times New Roman"/>
          <w:color w:val="auto"/>
          <w:sz w:val="26"/>
          <w:szCs w:val="26"/>
        </w:rPr>
        <w:t>- Environmental Assessments: Understanding utility layouts helps assess their impact on the environment, which is essential in projects focusing on sustainability and compliance with environmental regulations.</w:t>
      </w:r>
    </w:p>
    <w:p>
      <w:pPr>
        <w:spacing w:line="240"/>
        <w:rPr>
          <w:rFonts w:ascii="Times New Roman" w:cs="Times New Roman" w:hAnsi="Times New Roman"/>
          <w:color w:val="auto"/>
          <w:sz w:val="26"/>
          <w:szCs w:val="26"/>
        </w:rPr>
      </w:pPr>
    </w:p>
    <w:p>
      <w:pPr>
        <w:numPr>
          <w:ilvl w:val="0"/>
          <w:numId w:val="6"/>
        </w:numPr>
        <w:spacing w:line="240"/>
        <w:rPr>
          <w:rFonts w:ascii="Times New Roman" w:cs="Times New Roman" w:hAnsi="Times New Roman"/>
          <w:color w:val="auto"/>
          <w:sz w:val="26"/>
          <w:szCs w:val="26"/>
        </w:rPr>
      </w:pPr>
      <w:r>
        <w:rPr>
          <w:rFonts w:ascii="Times New Roman" w:cs="Times New Roman" w:hAnsi="Times New Roman"/>
          <w:color w:val="auto"/>
          <w:sz w:val="26"/>
          <w:szCs w:val="26"/>
        </w:rPr>
        <w:t>- Emergency Services: Knowledge of utility configurations is essential for emergency responders, enhancing response efficiency and safety during crises such as fires or floods.</w:t>
      </w:r>
    </w:p>
    <w:p>
      <w:pPr>
        <w:spacing w:line="240"/>
        <w:rPr>
          <w:rFonts w:ascii="Times New Roman" w:cs="Times New Roman" w:hAnsi="Times New Roman"/>
          <w:color w:val="auto"/>
          <w:sz w:val="26"/>
          <w:szCs w:val="26"/>
        </w:rPr>
      </w:pPr>
    </w:p>
    <w:p>
      <w:pPr>
        <w:numPr>
          <w:ilvl w:val="0"/>
          <w:numId w:val="6"/>
        </w:numPr>
        <w:spacing w:line="240"/>
        <w:rPr>
          <w:rFonts w:ascii="Times New Roman" w:cs="Times New Roman" w:hAnsi="Times New Roman"/>
          <w:color w:val="auto"/>
          <w:sz w:val="26"/>
          <w:szCs w:val="26"/>
        </w:rPr>
      </w:pPr>
      <w:r>
        <w:rPr>
          <w:rFonts w:ascii="Times New Roman" w:cs="Times New Roman" w:hAnsi="Times New Roman"/>
          <w:color w:val="auto"/>
          <w:sz w:val="26"/>
          <w:szCs w:val="26"/>
        </w:rPr>
        <w:t>- Historical Preservation: For projects dealing with historical sites, utility surveys aid in identifying buried utilities, ensuring that preservation efforts do not compromise utility functionality or historical integrity.</w:t>
      </w:r>
    </w:p>
    <w:p>
      <w:pPr>
        <w:spacing w:line="240"/>
        <w:rPr>
          <w:rFonts w:ascii="Times New Roman" w:cs="Times New Roman" w:hAnsi="Times New Roman"/>
          <w:color w:val="auto"/>
          <w:sz w:val="26"/>
          <w:szCs w:val="26"/>
        </w:rPr>
      </w:pPr>
    </w:p>
    <w:p>
      <w:pPr>
        <w:numPr>
          <w:ilvl w:val="0"/>
          <w:numId w:val="6"/>
        </w:numPr>
        <w:spacing w:line="240"/>
        <w:rPr>
          <w:rFonts w:ascii="Times New Roman" w:cs="Times New Roman" w:hAnsi="Times New Roman"/>
          <w:color w:val="auto"/>
          <w:sz w:val="26"/>
          <w:szCs w:val="26"/>
          <w:lang w:val="en-US"/>
        </w:rPr>
      </w:pPr>
      <w:r>
        <w:rPr>
          <w:rFonts w:ascii="Times New Roman" w:cs="Times New Roman" w:hAnsi="Times New Roman"/>
          <w:color w:val="auto"/>
          <w:sz w:val="26"/>
          <w:szCs w:val="26"/>
        </w:rPr>
        <w:t xml:space="preserve">- Utility Management and Smart Cities: As </w:t>
      </w:r>
      <w:r>
        <w:rPr>
          <w:rFonts w:ascii="Times New Roman" w:cs="Times New Roman" w:hAnsi="Times New Roman"/>
          <w:color w:val="auto"/>
          <w:sz w:val="26"/>
          <w:szCs w:val="26"/>
          <w:lang w:val="en-US"/>
        </w:rPr>
        <w:t>smart cities with interconnected system networks, utility surveys become pivotal in managing infrastructure. Real-time data collection through utility surveys enables better resource monitoring and management, paving the way for efficient energy use and fostering environmental sustainability.</w:t>
      </w:r>
    </w:p>
    <w:p>
      <w:pPr>
        <w:spacing w:line="240"/>
        <w:rPr>
          <w:rFonts w:ascii="Times New Roman" w:cs="Times New Roman" w:hAnsi="Times New Roman"/>
          <w:color w:val="auto"/>
          <w:sz w:val="26"/>
          <w:szCs w:val="26"/>
        </w:rPr>
      </w:pPr>
    </w:p>
    <w:p>
      <w:pPr>
        <w:numPr>
          <w:ilvl w:val="0"/>
          <w:numId w:val="6"/>
        </w:numPr>
        <w:spacing w:line="240"/>
        <w:rPr>
          <w:rFonts w:ascii="Times New Roman" w:cs="Times New Roman" w:hAnsi="Times New Roman"/>
          <w:color w:val="auto"/>
          <w:sz w:val="26"/>
          <w:szCs w:val="26"/>
          <w:lang w:val="en-US"/>
        </w:rPr>
      </w:pPr>
      <w:r>
        <w:rPr>
          <w:rFonts w:ascii="Times New Roman" w:cs="Times New Roman" w:hAnsi="Times New Roman"/>
          <w:color w:val="auto"/>
          <w:sz w:val="26"/>
          <w:szCs w:val="26"/>
          <w:lang w:val="en-US"/>
        </w:rPr>
        <w:t>- Asset Management: Utility surveys are vital for entities managing large-scale utility infrastructures. Accurate and updated utility maps aid in effectively managing maintenance schedules, ultimately improving asset lifespan and performance.</w:t>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 xml:space="preserve"> </w:t>
      </w:r>
    </w:p>
    <w:p>
      <w:pPr>
        <w:spacing w:line="24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r>
        <w:rPr>
          <w:rFonts w:ascii="Times New Roman" w:hAnsi="Times New Roman"/>
          <w:b/>
          <w:bCs/>
          <w:color w:val="auto"/>
          <w:sz w:val="24"/>
          <w:szCs w:val="24"/>
        </w:rPr>
        <w:t xml:space="preserve"> 1.2 STATEMENT OF THE PROBLEMS</w:t>
      </w:r>
    </w:p>
    <w:p>
      <w:pPr>
        <w:pStyle w:val="ListParagraph"/>
        <w:spacing w:line="240"/>
        <w:ind w:left="0" w:right="0" w:firstLine="0"/>
        <w:rPr>
          <w:rFonts w:ascii="Times New Roman" w:hAnsi="Times New Roman"/>
          <w:color w:val="auto"/>
          <w:sz w:val="24"/>
          <w:szCs w:val="24"/>
        </w:rPr>
      </w:pPr>
    </w:p>
    <w:p>
      <w:pPr>
        <w:pStyle w:val="ListParagraph"/>
        <w:spacing w:line="240"/>
        <w:ind w:left="0" w:right="0" w:firstLine="0"/>
        <w:rPr>
          <w:rFonts w:ascii="Times New Roman" w:hAnsi="Times New Roman"/>
          <w:color w:val="auto"/>
          <w:sz w:val="24"/>
          <w:szCs w:val="24"/>
        </w:rPr>
      </w:pPr>
      <w:r>
        <w:rPr>
          <w:rFonts w:ascii="Times New Roman" w:hAnsi="Times New Roman"/>
          <w:color w:val="auto"/>
          <w:sz w:val="24"/>
          <w:szCs w:val="24"/>
        </w:rPr>
        <w:t>Despite the recognized importance of utility surveys, several challenges persist that hinder their effectiveness and implementation. One of the primary issues is the lack of accurate and up-to-date data regarding the location and condition of existing utilities, which can lead to unintentional utility strikes during excavation activities, resulting in safety hazards, project delays, and significant financial implications. Additionally, many utility records are outdated or incomplete, and legal barriers often limit access to critical data from utility companies. Furthermore, the increasing complexity of urban infrastructure systems makes existing survey methodologies insufficient at times, necessitating the exploration of more advanced surveying technologies and collaborative approaches. This study seeks to identify and address these problems, highlighting the need for comprehensive utility survey practices in urban development.</w:t>
      </w:r>
    </w:p>
    <w:p>
      <w:pPr>
        <w:pStyle w:val="ListParagraph"/>
        <w:spacing w:line="240"/>
        <w:ind w:left="0" w:right="0" w:firstLine="0"/>
        <w:rPr>
          <w:rFonts w:ascii="Times New Roman" w:hAnsi="Times New Roman"/>
          <w:color w:val="auto"/>
          <w:sz w:val="24"/>
          <w:szCs w:val="24"/>
        </w:rPr>
      </w:pPr>
    </w:p>
    <w:p>
      <w:pPr>
        <w:pStyle w:val="ListParagraph"/>
        <w:spacing w:line="240"/>
        <w:ind w:left="0" w:right="0" w:firstLine="0"/>
        <w:rPr>
          <w:rFonts w:ascii="Times New Roman" w:hAnsi="Times New Roman"/>
          <w:b/>
          <w:bCs/>
          <w:color w:val="auto"/>
          <w:sz w:val="24"/>
          <w:szCs w:val="24"/>
        </w:rPr>
      </w:pPr>
      <w:r>
        <w:rPr>
          <w:rFonts w:ascii="Times New Roman" w:hAnsi="Times New Roman"/>
          <w:color w:val="auto"/>
          <w:sz w:val="24"/>
          <w:szCs w:val="24"/>
        </w:rPr>
        <w:t xml:space="preserve"> </w:t>
      </w:r>
    </w:p>
    <w:p>
      <w:pPr>
        <w:pStyle w:val="ListParagraph"/>
        <w:spacing w:line="240"/>
        <w:ind w:left="0" w:right="0" w:firstLine="0"/>
        <w:rPr>
          <w:rFonts w:ascii="Times New Roman" w:hAnsi="Times New Roman"/>
          <w:b/>
          <w:bCs/>
          <w:color w:val="auto"/>
          <w:sz w:val="24"/>
          <w:szCs w:val="24"/>
        </w:rPr>
      </w:pPr>
      <w:r>
        <w:rPr>
          <w:rFonts w:ascii="Times New Roman" w:hAnsi="Times New Roman"/>
          <w:b/>
          <w:bCs/>
          <w:color w:val="auto"/>
          <w:sz w:val="24"/>
          <w:szCs w:val="24"/>
        </w:rPr>
        <w:t xml:space="preserve"> 1.4 AIM</w:t>
      </w:r>
    </w:p>
    <w:p>
      <w:pPr>
        <w:pStyle w:val="ListParagraph"/>
        <w:spacing w:line="240"/>
        <w:ind w:left="0" w:right="0" w:firstLine="0"/>
        <w:rPr>
          <w:rFonts w:ascii="Times New Roman" w:hAnsi="Times New Roman"/>
          <w:color w:val="auto"/>
          <w:sz w:val="24"/>
          <w:szCs w:val="24"/>
        </w:rPr>
      </w:pPr>
    </w:p>
    <w:p>
      <w:pPr>
        <w:pStyle w:val="ListParagraph"/>
        <w:spacing w:line="240"/>
        <w:ind w:left="0" w:right="0" w:firstLine="0"/>
        <w:rPr>
          <w:rFonts w:ascii="Times New Roman" w:hAnsi="Times New Roman"/>
          <w:color w:val="auto"/>
          <w:sz w:val="24"/>
          <w:szCs w:val="24"/>
        </w:rPr>
      </w:pPr>
      <w:r>
        <w:rPr>
          <w:rFonts w:ascii="Times New Roman" w:hAnsi="Times New Roman"/>
          <w:color w:val="auto"/>
          <w:sz w:val="24"/>
          <w:szCs w:val="24"/>
        </w:rPr>
        <w:t>The primary aim of this study is to investigate the methodologies and technologies of utility surveys, their applications, and the challenges faced in accurately mapping underground utilities in urban settings. The study will explore the implications of these surveys for improving infrastructure management and safety during construction activities.</w:t>
      </w:r>
    </w:p>
    <w:p>
      <w:pPr>
        <w:pStyle w:val="ListParagraph"/>
        <w:spacing w:line="240"/>
        <w:ind w:left="0" w:right="0" w:firstLine="0"/>
        <w:rPr>
          <w:rFonts w:ascii="Times New Roman" w:hAnsi="Times New Roman"/>
          <w:color w:val="auto"/>
          <w:sz w:val="24"/>
          <w:szCs w:val="24"/>
        </w:rPr>
      </w:pPr>
    </w:p>
    <w:p>
      <w:pPr>
        <w:pStyle w:val="ListParagraph"/>
        <w:spacing w:line="240"/>
        <w:ind w:left="0" w:right="0" w:firstLine="0"/>
        <w:rPr>
          <w:rFonts w:ascii="Times New Roman" w:hAnsi="Times New Roman"/>
          <w:b/>
          <w:bCs/>
          <w:color w:val="auto"/>
          <w:sz w:val="24"/>
          <w:szCs w:val="24"/>
        </w:rPr>
      </w:pPr>
      <w:r>
        <w:rPr>
          <w:rFonts w:ascii="Times New Roman" w:hAnsi="Times New Roman"/>
          <w:b/>
          <w:bCs/>
          <w:color w:val="auto"/>
          <w:sz w:val="24"/>
          <w:szCs w:val="24"/>
        </w:rPr>
        <w:t xml:space="preserve"> 1.5 OBJECTIVES</w:t>
      </w:r>
    </w:p>
    <w:p>
      <w:pPr>
        <w:pStyle w:val="ListParagraph"/>
        <w:spacing w:line="240"/>
        <w:ind w:left="0" w:right="0" w:firstLine="0"/>
        <w:rPr>
          <w:rFonts w:ascii="Times New Roman" w:hAnsi="Times New Roman"/>
          <w:color w:val="auto"/>
          <w:sz w:val="24"/>
          <w:szCs w:val="24"/>
        </w:rPr>
      </w:pPr>
    </w:p>
    <w:p>
      <w:pPr>
        <w:pStyle w:val="ListParagraph"/>
        <w:numPr>
          <w:ilvl w:val="0"/>
          <w:numId w:val="5"/>
        </w:numPr>
        <w:spacing w:line="240"/>
        <w:rPr>
          <w:rFonts w:ascii="Times New Roman" w:hAnsi="Times New Roman"/>
          <w:color w:val="auto"/>
          <w:sz w:val="24"/>
          <w:szCs w:val="24"/>
        </w:rPr>
      </w:pPr>
      <w:r>
        <w:rPr>
          <w:rFonts w:ascii="Times New Roman" w:hAnsi="Times New Roman"/>
          <w:color w:val="auto"/>
          <w:sz w:val="24"/>
          <w:szCs w:val="24"/>
        </w:rPr>
        <w:t>1. To review current methodologies and technologies employed in utility surveying, such as ground-penetrating radar (GPR) and electromagnetic locating.</w:t>
      </w:r>
    </w:p>
    <w:p>
      <w:pPr>
        <w:pStyle w:val="ListParagraph"/>
        <w:numPr>
          <w:ilvl w:val="0"/>
          <w:numId w:val="5"/>
        </w:numPr>
        <w:spacing w:line="240"/>
        <w:rPr>
          <w:rFonts w:ascii="Times New Roman" w:hAnsi="Times New Roman"/>
          <w:color w:val="auto"/>
          <w:sz w:val="24"/>
          <w:szCs w:val="24"/>
        </w:rPr>
      </w:pPr>
      <w:r>
        <w:rPr>
          <w:rFonts w:ascii="Times New Roman" w:hAnsi="Times New Roman"/>
          <w:color w:val="auto"/>
          <w:sz w:val="24"/>
          <w:szCs w:val="24"/>
        </w:rPr>
        <w:t>2. To assess the effectiveness and limitations of existing utility survey practices in urban environments.</w:t>
      </w:r>
    </w:p>
    <w:p>
      <w:pPr>
        <w:pStyle w:val="ListParagraph"/>
        <w:numPr>
          <w:ilvl w:val="0"/>
          <w:numId w:val="5"/>
        </w:numPr>
        <w:spacing w:line="240"/>
        <w:rPr>
          <w:rFonts w:ascii="Times New Roman" w:hAnsi="Times New Roman"/>
          <w:color w:val="auto"/>
          <w:sz w:val="24"/>
          <w:szCs w:val="24"/>
        </w:rPr>
      </w:pPr>
      <w:r>
        <w:rPr>
          <w:rFonts w:ascii="Times New Roman" w:hAnsi="Times New Roman"/>
          <w:color w:val="auto"/>
          <w:sz w:val="24"/>
          <w:szCs w:val="24"/>
        </w:rPr>
        <w:t>3. To explore the implications of utility surveys for urban planning, construction safety, and emergency management.</w:t>
      </w:r>
    </w:p>
    <w:p>
      <w:pPr>
        <w:pStyle w:val="ListParagraph"/>
        <w:numPr>
          <w:ilvl w:val="0"/>
          <w:numId w:val="5"/>
        </w:numPr>
        <w:spacing w:line="240"/>
        <w:rPr>
          <w:rFonts w:ascii="Times New Roman" w:hAnsi="Times New Roman"/>
          <w:color w:val="auto"/>
          <w:sz w:val="24"/>
          <w:szCs w:val="24"/>
        </w:rPr>
      </w:pPr>
      <w:r>
        <w:rPr>
          <w:rFonts w:ascii="Times New Roman" w:hAnsi="Times New Roman"/>
          <w:color w:val="auto"/>
          <w:sz w:val="24"/>
          <w:szCs w:val="24"/>
        </w:rPr>
        <w:t>4. To identify challenges faced in accessing utility information and propose strategies to enhance data accuracy and collaboration among stakeholders.</w:t>
      </w:r>
    </w:p>
    <w:p>
      <w:pPr>
        <w:pStyle w:val="ListParagraph"/>
        <w:numPr>
          <w:ilvl w:val="0"/>
          <w:numId w:val="5"/>
        </w:numPr>
        <w:spacing w:line="240"/>
        <w:rPr>
          <w:rFonts w:ascii="Times New Roman" w:hAnsi="Times New Roman"/>
          <w:color w:val="auto"/>
          <w:sz w:val="24"/>
          <w:szCs w:val="24"/>
        </w:rPr>
      </w:pPr>
      <w:r>
        <w:rPr>
          <w:rFonts w:ascii="Times New Roman" w:hAnsi="Times New Roman"/>
          <w:color w:val="auto"/>
          <w:sz w:val="24"/>
          <w:szCs w:val="24"/>
        </w:rPr>
        <w:t>5. To analyze emerging trends and technological advancements that could improve the efficiency of utility surveying in the future.</w:t>
      </w: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r>
        <w:rPr>
          <w:rFonts w:ascii="Times New Roman" w:hAnsi="Times New Roman"/>
          <w:b/>
          <w:bCs/>
          <w:color w:val="auto"/>
          <w:sz w:val="24"/>
          <w:szCs w:val="24"/>
        </w:rPr>
        <w:t xml:space="preserve"> 1.6 PROJECT SPECIFICATION</w:t>
      </w:r>
    </w:p>
    <w:p>
      <w:pPr>
        <w:pStyle w:val="ListParagraph"/>
        <w:spacing w:line="240"/>
        <w:ind w:left="0" w:right="0" w:firstLine="0"/>
        <w:rPr>
          <w:rFonts w:ascii="Times New Roman" w:hAnsi="Times New Roman"/>
          <w:color w:val="auto"/>
          <w:sz w:val="24"/>
          <w:szCs w:val="24"/>
        </w:rPr>
      </w:pPr>
    </w:p>
    <w:p>
      <w:pPr>
        <w:pStyle w:val="ListParagraph"/>
        <w:spacing w:line="240"/>
        <w:ind w:left="0" w:right="0" w:firstLine="0"/>
        <w:rPr>
          <w:rFonts w:ascii="Times New Roman" w:hAnsi="Times New Roman"/>
          <w:color w:val="auto"/>
          <w:sz w:val="24"/>
          <w:szCs w:val="24"/>
        </w:rPr>
      </w:pPr>
      <w:r>
        <w:rPr>
          <w:rFonts w:ascii="Times New Roman" w:hAnsi="Times New Roman"/>
          <w:color w:val="auto"/>
          <w:sz w:val="24"/>
          <w:szCs w:val="24"/>
        </w:rPr>
        <w:t>This study will focus on a comprehensive analysis of utility surveying methodologies, including both traditional and advanced technologies, covering:</w:t>
      </w:r>
    </w:p>
    <w:p>
      <w:pPr>
        <w:pStyle w:val="ListParagraph"/>
        <w:spacing w:line="240"/>
        <w:ind w:left="0" w:right="0" w:firstLine="0"/>
        <w:rPr>
          <w:rFonts w:ascii="Times New Roman" w:hAnsi="Times New Roman"/>
          <w:color w:val="auto"/>
          <w:sz w:val="24"/>
          <w:szCs w:val="24"/>
        </w:rPr>
      </w:pPr>
    </w:p>
    <w:p>
      <w:pPr>
        <w:pStyle w:val="ListParagraph"/>
        <w:spacing w:line="240"/>
        <w:ind w:left="0" w:right="0" w:firstLine="0"/>
        <w:rPr>
          <w:rFonts w:ascii="Times New Roman" w:hAnsi="Times New Roman"/>
          <w:color w:val="auto"/>
          <w:sz w:val="24"/>
          <w:szCs w:val="24"/>
        </w:rPr>
      </w:pPr>
      <w:r>
        <w:rPr>
          <w:rFonts w:ascii="Times New Roman" w:hAnsi="Times New Roman"/>
          <w:color w:val="auto"/>
          <w:sz w:val="24"/>
          <w:szCs w:val="24"/>
        </w:rPr>
        <w:t>- Theoretical frameworks that underpin utility surveys.</w:t>
      </w:r>
    </w:p>
    <w:p>
      <w:pPr>
        <w:pStyle w:val="ListParagraph"/>
        <w:spacing w:line="240"/>
        <w:ind w:left="0" w:right="0" w:firstLine="0"/>
        <w:rPr>
          <w:rFonts w:ascii="Times New Roman" w:hAnsi="Times New Roman"/>
          <w:color w:val="auto"/>
          <w:sz w:val="24"/>
          <w:szCs w:val="24"/>
        </w:rPr>
      </w:pPr>
      <w:r>
        <w:rPr>
          <w:rFonts w:ascii="Times New Roman" w:hAnsi="Times New Roman"/>
          <w:color w:val="auto"/>
          <w:sz w:val="24"/>
          <w:szCs w:val="24"/>
        </w:rPr>
        <w:t>- Practical case studies illustrating the application of utility surveys in urban development.</w:t>
      </w:r>
    </w:p>
    <w:p>
      <w:pPr>
        <w:pStyle w:val="ListParagraph"/>
        <w:spacing w:line="240"/>
        <w:ind w:left="0" w:right="0" w:firstLine="0"/>
        <w:rPr>
          <w:rFonts w:ascii="Times New Roman" w:hAnsi="Times New Roman"/>
          <w:color w:val="auto"/>
          <w:sz w:val="24"/>
          <w:szCs w:val="24"/>
        </w:rPr>
      </w:pPr>
      <w:r>
        <w:rPr>
          <w:rFonts w:ascii="Times New Roman" w:hAnsi="Times New Roman"/>
          <w:color w:val="auto"/>
          <w:sz w:val="24"/>
          <w:szCs w:val="24"/>
        </w:rPr>
        <w:t>- A review of technological advancements that integrate GIS, AI, and drone technology.</w:t>
      </w:r>
    </w:p>
    <w:p>
      <w:pPr>
        <w:pStyle w:val="ListParagraph"/>
        <w:spacing w:line="240"/>
        <w:ind w:left="0" w:right="0" w:firstLine="0"/>
        <w:rPr>
          <w:rFonts w:ascii="Times New Roman" w:hAnsi="Times New Roman"/>
          <w:color w:val="auto"/>
          <w:sz w:val="24"/>
          <w:szCs w:val="24"/>
        </w:rPr>
      </w:pPr>
      <w:r>
        <w:rPr>
          <w:rFonts w:ascii="Times New Roman" w:hAnsi="Times New Roman"/>
          <w:color w:val="auto"/>
          <w:sz w:val="24"/>
          <w:szCs w:val="24"/>
        </w:rPr>
        <w:t>- An examination of the regulatory environment affecting utility surveys.</w:t>
      </w:r>
    </w:p>
    <w:p>
      <w:pPr>
        <w:pStyle w:val="ListParagraph"/>
        <w:spacing w:line="240"/>
        <w:ind w:left="0" w:right="0" w:firstLine="0"/>
        <w:rPr>
          <w:rFonts w:ascii="Times New Roman" w:hAnsi="Times New Roman"/>
          <w:color w:val="auto"/>
          <w:sz w:val="24"/>
          <w:szCs w:val="24"/>
        </w:rPr>
      </w:pPr>
      <w:r>
        <w:rPr>
          <w:rFonts w:ascii="Times New Roman" w:hAnsi="Times New Roman"/>
          <w:color w:val="auto"/>
          <w:sz w:val="24"/>
          <w:szCs w:val="24"/>
        </w:rPr>
        <w:t>- Recommendations for best practices in utility surveying to ensure safety and efficiency.</w:t>
      </w: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r>
        <w:rPr>
          <w:rFonts w:ascii="Times New Roman" w:hAnsi="Times New Roman"/>
          <w:b/>
          <w:bCs/>
          <w:color w:val="auto"/>
          <w:sz w:val="24"/>
          <w:szCs w:val="24"/>
        </w:rPr>
        <w:t xml:space="preserve"> 1.7 SCOPE OF THE PROJECT</w:t>
      </w:r>
    </w:p>
    <w:p>
      <w:pPr>
        <w:pStyle w:val="ListParagraph"/>
        <w:spacing w:line="240"/>
        <w:ind w:left="0" w:right="0" w:firstLine="0"/>
        <w:rPr>
          <w:rFonts w:ascii="Times New Roman" w:hAnsi="Times New Roman"/>
          <w:color w:val="auto"/>
          <w:sz w:val="24"/>
          <w:szCs w:val="24"/>
        </w:rPr>
      </w:pPr>
    </w:p>
    <w:p>
      <w:pPr>
        <w:pStyle w:val="ListParagraph"/>
        <w:spacing w:line="240"/>
        <w:ind w:left="0" w:right="0" w:firstLine="0"/>
        <w:rPr>
          <w:rFonts w:ascii="Times New Roman" w:hAnsi="Times New Roman"/>
          <w:color w:val="auto"/>
          <w:sz w:val="24"/>
          <w:szCs w:val="24"/>
        </w:rPr>
      </w:pPr>
      <w:r>
        <w:rPr>
          <w:rFonts w:ascii="Times New Roman" w:hAnsi="Times New Roman"/>
          <w:color w:val="auto"/>
          <w:sz w:val="24"/>
          <w:szCs w:val="24"/>
        </w:rPr>
        <w:t>The scope of this project will encompass an extensive review of literature and case studies related to utility surveys in urban contexts. The focus will be on geographically diverse urban areas to understand how local regulations, technological adoption, and infrastructure complexity impact surveying practices. The study will also examine the integration of utility surveys in urban planning and emergency management, alongside an assessment of future trends that may reshape the industry. However, the research will primarily concentrate on the methodologies and technologies relevant to utility surveys, while recognizing that factors such as social, political, and environmental influences also play a significant role in infrastructure development.</w:t>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p>
    <w:p>
      <w:pPr>
        <w:pStyle w:val="ListParagraph"/>
        <w:spacing w:line="240"/>
        <w:ind w:left="0" w:right="0" w:firstLine="0"/>
        <w:rPr>
          <w:rFonts w:ascii="Times New Roman" w:hAnsi="Times New Roman"/>
          <w:color w:val="auto"/>
          <w:sz w:val="24"/>
          <w:szCs w:val="24"/>
        </w:rPr>
      </w:pPr>
    </w:p>
    <w:p>
      <w:pPr>
        <w:pStyle w:val="ListParagraph"/>
        <w:spacing w:line="240"/>
        <w:ind w:left="0" w:right="0" w:firstLine="0"/>
        <w:rPr>
          <w:rFonts w:ascii="Times New Roman" w:hAnsi="Times New Roman"/>
          <w:color w:val="auto"/>
          <w:sz w:val="24"/>
          <w:szCs w:val="24"/>
        </w:rPr>
      </w:pPr>
    </w:p>
    <w:p>
      <w:pPr>
        <w:pStyle w:val="ListParagraph"/>
        <w:spacing w:line="240"/>
        <w:ind w:left="0" w:right="0" w:firstLine="0"/>
        <w:rPr>
          <w:rFonts w:ascii="Times New Roman" w:hAnsi="Times New Roman"/>
          <w:color w:val="auto"/>
          <w:sz w:val="24"/>
          <w:szCs w:val="24"/>
        </w:rPr>
      </w:pPr>
    </w:p>
    <w:p>
      <w:pPr>
        <w:pStyle w:val="ListParagraph"/>
        <w:spacing w:line="240"/>
        <w:ind w:left="0" w:right="0" w:firstLine="0"/>
        <w:rPr>
          <w:rFonts w:ascii="Times New Roman" w:hAnsi="Times New Roman"/>
          <w:color w:val="auto"/>
          <w:sz w:val="24"/>
          <w:szCs w:val="24"/>
        </w:rPr>
      </w:pPr>
    </w:p>
    <w:p>
      <w:pPr>
        <w:pStyle w:val="ListParagraph"/>
        <w:spacing w:line="240"/>
        <w:ind w:left="0" w:right="0" w:firstLine="0"/>
        <w:rPr>
          <w:rFonts w:ascii="Times New Roman" w:hAnsi="Times New Roman"/>
          <w:color w:val="auto"/>
          <w:sz w:val="24"/>
          <w:szCs w:val="24"/>
        </w:rPr>
      </w:pPr>
    </w:p>
    <w:p>
      <w:pPr>
        <w:pStyle w:val="ListParagraph"/>
        <w:spacing w:line="276"/>
        <w:ind w:left="0" w:right="0" w:firstLine="0"/>
        <w:rPr>
          <w:rFonts w:ascii="Times New Roman" w:hAnsi="Times New Roman"/>
          <w:color w:val="auto"/>
          <w:sz w:val="24"/>
          <w:szCs w:val="24"/>
        </w:rPr>
      </w:pPr>
    </w:p>
    <w:p>
      <w:pPr>
        <w:pStyle w:val="ListParagraph"/>
        <w:spacing w:line="276"/>
        <w:ind w:left="0" w:right="0" w:firstLine="0"/>
        <w:rPr>
          <w:rFonts w:ascii="Times New Roman" w:hAnsi="Times New Roman"/>
          <w:color w:val="auto"/>
          <w:sz w:val="24"/>
          <w:szCs w:val="24"/>
        </w:rPr>
      </w:pPr>
      <w:r>
        <w:rPr>
          <w:rFonts w:ascii="Times New Roman" w:hAnsi="Times New Roman"/>
          <w:color w:val="auto"/>
          <w:sz w:val="24"/>
          <w:szCs w:val="24"/>
        </w:rPr>
        <w:t>1.8</w:t>
        <w:tab/>
        <w:t>PERSONAL INVOLVED</w:t>
      </w:r>
      <w:r>
        <w:rPr>
          <w:rFonts w:ascii="Times New Roman" w:hAnsi="Times New Roman"/>
          <w:color w:val="auto"/>
          <w:sz w:val="24"/>
          <w:szCs w:val="24"/>
        </w:rPr>
        <w:tab/>
      </w:r>
    </w:p>
    <w:tbl>
      <w:tblPr>
        <w:tblStyle w:val="TableGrid"/>
        <w:tblInd w:w="0" w:type="dxa"/>
      </w:tblPr>
      <w:tblGrid>
        <w:gridCol w:w="876"/>
        <w:gridCol w:w="3734"/>
        <w:gridCol w:w="3098"/>
        <w:gridCol w:w="1532"/>
      </w:tblGrid>
      <w:tr>
        <w:trPr>
          <w:cnfStyle w:val="100000000000"/>
        </w:trPr>
        <w:tc>
          <w:tcPr>
            <w:cnfStyle w:val="100010000000"/>
            <w:tcW w:w="876"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S/N</w:t>
            </w:r>
          </w:p>
        </w:tc>
        <w:tc>
          <w:tcPr>
            <w:cnfStyle w:val="100001000000"/>
            <w:tcW w:w="3734" w:type="dxa"/>
          </w:tcPr>
          <w:p>
            <w:pPr>
              <w:pStyle w:val="ListParagraph"/>
              <w:spacing w:line="276"/>
              <w:ind w:right="0"/>
              <w:rPr>
                <w:rFonts w:ascii="Times New Roman" w:hAnsi="Times New Roman"/>
                <w:color w:val="auto"/>
                <w:sz w:val="24"/>
                <w:szCs w:val="24"/>
              </w:rPr>
            </w:pPr>
            <w:r>
              <w:rPr>
                <w:rFonts w:ascii="Times New Roman" w:hAnsi="Times New Roman"/>
                <w:color w:val="auto"/>
                <w:sz w:val="24"/>
                <w:szCs w:val="24"/>
              </w:rPr>
              <w:t xml:space="preserve">NAMES </w:t>
            </w:r>
          </w:p>
        </w:tc>
        <w:tc>
          <w:tcPr>
            <w:cnfStyle w:val="100010000000"/>
            <w:tcW w:w="3098" w:type="dxa"/>
          </w:tcPr>
          <w:p>
            <w:pPr>
              <w:pStyle w:val="ListParagraph"/>
              <w:spacing w:line="276"/>
              <w:ind w:right="0"/>
              <w:rPr>
                <w:rFonts w:ascii="Times New Roman" w:hAnsi="Times New Roman"/>
                <w:color w:val="auto"/>
                <w:sz w:val="24"/>
                <w:szCs w:val="24"/>
              </w:rPr>
            </w:pPr>
            <w:r>
              <w:rPr>
                <w:rFonts w:ascii="Times New Roman" w:hAnsi="Times New Roman"/>
                <w:color w:val="auto"/>
                <w:sz w:val="24"/>
                <w:szCs w:val="24"/>
              </w:rPr>
              <w:t xml:space="preserve">MATRIC NUMBER </w:t>
            </w:r>
          </w:p>
        </w:tc>
        <w:tc>
          <w:tcPr>
            <w:cnfStyle w:val="100001000000"/>
            <w:tcW w:w="1532" w:type="dxa"/>
          </w:tcPr>
          <w:p>
            <w:pPr>
              <w:pStyle w:val="ListParagraph"/>
              <w:spacing w:line="276"/>
              <w:ind w:left="0" w:right="0" w:firstLine="0"/>
              <w:rPr>
                <w:rFonts w:ascii="Times New Roman" w:hAnsi="Times New Roman"/>
                <w:color w:val="auto"/>
                <w:sz w:val="24"/>
                <w:szCs w:val="24"/>
              </w:rPr>
            </w:pPr>
            <w:r>
              <w:rPr>
                <w:rFonts w:ascii="Times New Roman" w:hAnsi="Times New Roman"/>
                <w:color w:val="auto"/>
                <w:sz w:val="24"/>
                <w:szCs w:val="24"/>
              </w:rPr>
              <w:t xml:space="preserve">ROLES </w:t>
            </w:r>
          </w:p>
        </w:tc>
      </w:tr>
      <w:tr>
        <w:trPr>
          <w:cnfStyle w:val="000000000000"/>
        </w:trPr>
        <w:tc>
          <w:tcPr>
            <w:cnfStyle w:val="000010000000"/>
            <w:tcW w:w="876"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1</w:t>
            </w:r>
          </w:p>
        </w:tc>
        <w:tc>
          <w:tcPr>
            <w:cnfStyle w:val="000001000000"/>
            <w:tcW w:w="3734"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 xml:space="preserve">AWOLUSI TAIWO IREYEMI </w:t>
            </w:r>
          </w:p>
        </w:tc>
        <w:tc>
          <w:tcPr>
            <w:cnfStyle w:val="000010000000"/>
            <w:tcW w:w="3098"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ND/23/SGI/FT/066</w:t>
            </w:r>
          </w:p>
        </w:tc>
        <w:tc>
          <w:tcPr>
            <w:cnfStyle w:val="000001000000"/>
            <w:tcW w:w="1532"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 xml:space="preserve">AUTHOR </w:t>
            </w:r>
          </w:p>
        </w:tc>
      </w:tr>
      <w:tr>
        <w:trPr>
          <w:cnfStyle w:val="000000000000"/>
        </w:trPr>
        <w:tc>
          <w:tcPr>
            <w:cnfStyle w:val="000010000000"/>
            <w:tcW w:w="876"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2</w:t>
            </w:r>
          </w:p>
        </w:tc>
        <w:tc>
          <w:tcPr>
            <w:cnfStyle w:val="000001000000"/>
            <w:tcW w:w="3734"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OLAFIMIHAN EMMANUEL . O</w:t>
            </w:r>
          </w:p>
        </w:tc>
        <w:tc>
          <w:tcPr>
            <w:cnfStyle w:val="000010000000"/>
            <w:tcW w:w="3098"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ND/23/SGI/FT/083</w:t>
            </w:r>
          </w:p>
        </w:tc>
        <w:tc>
          <w:tcPr>
            <w:cnfStyle w:val="000001000000"/>
            <w:tcW w:w="1532"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 xml:space="preserve">MEMBER </w:t>
            </w:r>
          </w:p>
        </w:tc>
      </w:tr>
      <w:tr>
        <w:trPr>
          <w:cnfStyle w:val="000000000000"/>
          <w:trHeight w:val="219" w:hRule="atLeast"/>
        </w:trPr>
        <w:tc>
          <w:tcPr>
            <w:cnfStyle w:val="000010000000"/>
            <w:tcW w:w="876"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3</w:t>
            </w:r>
          </w:p>
        </w:tc>
        <w:tc>
          <w:tcPr>
            <w:cnfStyle w:val="000001000000"/>
            <w:tcW w:w="3734"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MAFTAU  OMOWUNMI AISHAT</w:t>
            </w:r>
          </w:p>
        </w:tc>
        <w:tc>
          <w:tcPr>
            <w:cnfStyle w:val="000010000000"/>
            <w:tcW w:w="3098"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ND/23/SGI/FT/054</w:t>
            </w:r>
          </w:p>
        </w:tc>
        <w:tc>
          <w:tcPr>
            <w:cnfStyle w:val="000001000000"/>
            <w:tcW w:w="1532"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4</w:t>
            </w:r>
          </w:p>
        </w:tc>
        <w:tc>
          <w:tcPr>
            <w:cnfStyle w:val="000001000000"/>
            <w:tcW w:w="3734"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 xml:space="preserve">OLAWALE AZEEZ  .O </w:t>
            </w:r>
          </w:p>
        </w:tc>
        <w:tc>
          <w:tcPr>
            <w:cnfStyle w:val="000010000000"/>
            <w:tcW w:w="3098"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ND/23/SGI/FT/055</w:t>
            </w:r>
          </w:p>
        </w:tc>
        <w:tc>
          <w:tcPr>
            <w:cnfStyle w:val="000001000000"/>
            <w:tcW w:w="1532"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5</w:t>
            </w:r>
          </w:p>
        </w:tc>
        <w:tc>
          <w:tcPr>
            <w:cnfStyle w:val="000001000000"/>
            <w:tcW w:w="3734"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RAHMAN ZAINAB OLAMIDE</w:t>
            </w:r>
          </w:p>
        </w:tc>
        <w:tc>
          <w:tcPr>
            <w:cnfStyle w:val="000010000000"/>
            <w:tcW w:w="3098"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ND/23/SGI/FT/064</w:t>
            </w:r>
          </w:p>
        </w:tc>
        <w:tc>
          <w:tcPr>
            <w:cnfStyle w:val="000001000000"/>
            <w:tcW w:w="1532"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6</w:t>
            </w:r>
          </w:p>
        </w:tc>
        <w:tc>
          <w:tcPr>
            <w:cnfStyle w:val="000001000000"/>
            <w:tcW w:w="3734"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MUHAMMED AISHAT</w:t>
            </w:r>
          </w:p>
        </w:tc>
        <w:tc>
          <w:tcPr>
            <w:cnfStyle w:val="000010000000"/>
            <w:tcW w:w="3098"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ND/23/SGI/FT/058</w:t>
            </w:r>
          </w:p>
        </w:tc>
        <w:tc>
          <w:tcPr>
            <w:cnfStyle w:val="000001000000"/>
            <w:tcW w:w="1532"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7</w:t>
            </w:r>
          </w:p>
        </w:tc>
        <w:tc>
          <w:tcPr>
            <w:cnfStyle w:val="000001000000"/>
            <w:tcW w:w="3734"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 xml:space="preserve">BABALOLA OLAMIDE GRACE </w:t>
            </w:r>
          </w:p>
        </w:tc>
        <w:tc>
          <w:tcPr>
            <w:cnfStyle w:val="000010000000"/>
            <w:tcW w:w="3098"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ND/23/SGI/FT/062</w:t>
            </w:r>
          </w:p>
        </w:tc>
        <w:tc>
          <w:tcPr>
            <w:cnfStyle w:val="000001000000"/>
            <w:tcW w:w="1532" w:type="dxa"/>
          </w:tcPr>
          <w:p>
            <w:pPr>
              <w:pStyle w:val="ListParagraph"/>
              <w:spacing w:line="276"/>
              <w:ind w:left="0" w:right="0"/>
              <w:rPr>
                <w:rFonts w:ascii="Times New Roman" w:hAnsi="Times New Roman"/>
                <w:color w:val="auto"/>
                <w:sz w:val="24"/>
                <w:szCs w:val="24"/>
              </w:rPr>
            </w:pPr>
            <w:r>
              <w:rPr>
                <w:rFonts w:ascii="Times New Roman" w:hAnsi="Times New Roman"/>
                <w:color w:val="auto"/>
                <w:sz w:val="24"/>
                <w:szCs w:val="24"/>
              </w:rPr>
              <w:t xml:space="preserve">MEMBER </w:t>
            </w:r>
          </w:p>
        </w:tc>
      </w:tr>
    </w:tbl>
    <w:p>
      <w:pPr>
        <w:pStyle w:val="ListParagraph"/>
        <w:spacing w:line="276"/>
        <w:ind w:left="0" w:right="0" w:firstLine="0"/>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p>
    <w:p>
      <w:pPr>
        <w:pStyle w:val="ListParagraph"/>
        <w:spacing w:line="276"/>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p>
    <w:p>
      <w:pPr>
        <w:pStyle w:val="ListParagraph"/>
        <w:spacing w:line="240"/>
        <w:ind w:left="0" w:right="0" w:firstLine="0"/>
        <w:rPr>
          <w:rFonts w:ascii="Times New Roman" w:hAnsi="Times New Roman"/>
          <w:b/>
          <w:bCs/>
          <w:color w:val="auto"/>
          <w:sz w:val="24"/>
          <w:szCs w:val="24"/>
        </w:rPr>
      </w:pPr>
      <w:r>
        <w:rPr>
          <w:rFonts w:ascii="Times New Roman" w:hAnsi="Times New Roman"/>
          <w:b/>
          <w:bCs/>
          <w:color w:val="auto"/>
          <w:sz w:val="24"/>
          <w:szCs w:val="24"/>
        </w:rPr>
        <w:t>1.9</w:t>
        <w:tab/>
        <w:t>STUDY AREA</w:t>
      </w:r>
      <w:r>
        <w:rPr>
          <w:rFonts w:ascii="Times New Roman" w:hAnsi="Times New Roman"/>
          <w:b/>
          <w:bCs/>
          <w:color w:val="auto"/>
          <w:sz w:val="24"/>
          <w:szCs w:val="24"/>
        </w:rPr>
        <w:tab/>
      </w:r>
      <w:r>
        <w:rPr>
          <w:rFonts w:ascii="Times New Roman" w:hAnsi="Times New Roman"/>
          <w:b/>
          <w:bCs/>
          <w:color w:val="auto"/>
          <w:sz w:val="24"/>
          <w:szCs w:val="24"/>
        </w:rPr>
        <w:tab/>
      </w:r>
      <w:r>
        <w:rPr>
          <w:rFonts w:ascii="Times New Roman" w:hAnsi="Times New Roman"/>
          <w:b/>
          <w:bCs/>
          <w:color w:val="auto"/>
          <w:sz w:val="24"/>
          <w:szCs w:val="24"/>
        </w:rPr>
        <w:tab/>
      </w:r>
      <w:r>
        <w:rPr>
          <w:rFonts w:ascii="Times New Roman" w:hAnsi="Times New Roman"/>
          <w:b/>
          <w:bCs/>
          <w:color w:val="auto"/>
          <w:sz w:val="24"/>
          <w:szCs w:val="24"/>
        </w:rPr>
        <w:tab/>
      </w:r>
      <w:r>
        <w:rPr>
          <w:rFonts w:ascii="Times New Roman" w:hAnsi="Times New Roman"/>
          <w:b/>
          <w:bCs/>
          <w:color w:val="auto"/>
          <w:sz w:val="24"/>
          <w:szCs w:val="24"/>
        </w:rPr>
        <w:tab/>
      </w:r>
      <w:r>
        <w:rPr>
          <w:rFonts w:ascii="Times New Roman" w:hAnsi="Times New Roman"/>
          <w:b/>
          <w:bCs/>
          <w:color w:val="auto"/>
          <w:sz w:val="24"/>
          <w:szCs w:val="24"/>
        </w:rPr>
        <w:tab/>
      </w:r>
      <w:r>
        <w:rPr>
          <w:rFonts w:ascii="Times New Roman" w:hAnsi="Times New Roman"/>
          <w:b/>
          <w:bCs/>
          <w:color w:val="auto"/>
          <w:sz w:val="24"/>
          <w:szCs w:val="24"/>
        </w:rPr>
        <w:tab/>
      </w:r>
      <w:r>
        <w:rPr>
          <w:rFonts w:ascii="Times New Roman" w:hAnsi="Times New Roman"/>
          <w:b/>
          <w:bCs/>
          <w:color w:val="auto"/>
          <w:sz w:val="24"/>
          <w:szCs w:val="24"/>
        </w:rPr>
        <w:tab/>
      </w:r>
    </w:p>
    <w:p>
      <w:pPr>
        <w:pStyle w:val="ListParagraph"/>
        <w:spacing w:line="240"/>
        <w:ind w:left="420"/>
        <w:rPr>
          <w:rFonts w:ascii="Times New Roman" w:hAnsi="Times New Roman"/>
          <w:color w:val="auto"/>
          <w:sz w:val="24"/>
          <w:szCs w:val="24"/>
        </w:rPr>
      </w:pP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w:t xml:space="preserve">The study area is located at royal Valley estate, </w:t>
      </w:r>
      <w:r>
        <w:rPr>
          <w:rFonts w:ascii="Times New Roman" w:cs="Times New Roman" w:hAnsi="Times New Roman"/>
          <w:color w:val="auto"/>
          <w:sz w:val="26"/>
          <w:szCs w:val="26"/>
          <w:lang w:val="en-US"/>
        </w:rPr>
        <w:t xml:space="preserve">At Kunlende/akerebiata road, ilorin ilorin East Local government area Kwara State </w:t>
      </w:r>
    </w:p>
    <w:p>
      <w:pPr>
        <w:spacing w:line="240"/>
        <w:jc w:val="center"/>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spacing w:line="240"/>
        <w:jc w:val="center"/>
        <w:rPr>
          <w:rFonts w:ascii="Times New Roman" w:cs="Times New Roman" w:hAnsi="Times New Roman"/>
          <w:color w:val="auto"/>
          <w:sz w:val="26"/>
          <w:szCs w:val="26"/>
        </w:rPr>
      </w:pPr>
    </w:p>
    <w:p>
      <w:pPr>
        <w:spacing w:line="240"/>
        <w:jc w:val="center"/>
        <w:rPr>
          <w:rFonts w:ascii="Times New Roman" w:cs="Times New Roman" w:hAnsi="Times New Roman"/>
          <w:color w:val="auto"/>
          <w:sz w:val="26"/>
          <w:szCs w:val="26"/>
        </w:rPr>
      </w:pPr>
    </w:p>
    <w:p>
      <w:pPr>
        <w:spacing w:line="240"/>
        <w:jc w:val="center"/>
        <w:rPr>
          <w:rFonts w:ascii="Times New Roman" w:cs="Times New Roman" w:hAnsi="Times New Roman"/>
          <w:color w:val="auto"/>
          <w:sz w:val="26"/>
          <w:szCs w:val="26"/>
        </w:rPr>
      </w:pPr>
    </w:p>
    <w:p>
      <w:pPr>
        <w:spacing w:line="240"/>
        <w:jc w:val="center"/>
        <w:rPr>
          <w:rFonts w:ascii="Times New Roman" w:cs="Times New Roman" w:hAnsi="Times New Roman"/>
          <w:b/>
          <w:bCs/>
          <w:color w:val="auto"/>
          <w:sz w:val="26"/>
          <w:szCs w:val="26"/>
        </w:rPr>
      </w:pPr>
      <w:r>
        <w:rPr>
          <w:rFonts w:ascii="Times New Roman" w:cs="Times New Roman" w:hAnsi="Times New Roman"/>
          <w:b/>
          <w:bCs/>
          <w:color w:val="auto"/>
          <w:sz w:val="26"/>
          <w:szCs w:val="26"/>
        </w:rPr>
        <w:t xml:space="preserve">Map of Nigeria </w:t>
      </w:r>
    </w:p>
    <w:p>
      <w:pPr>
        <w:spacing w:line="240"/>
        <w:jc w:val="center"/>
        <w:rPr>
          <w:rFonts w:ascii="Times New Roman" w:cs="Times New Roman" w:hAnsi="Times New Roman"/>
          <w:color w:val="auto"/>
          <w:sz w:val="26"/>
          <w:szCs w:val="26"/>
        </w:rPr>
      </w:pPr>
      <w:r>
        <w:rPr>
          <w:rFonts w:ascii="Times New Roman" w:cs="Times New Roman" w:hAnsi="Times New Roman"/>
          <w:color w:val="auto"/>
          <w:sz w:val="26"/>
          <w:szCs w:val="26"/>
        </w:rPr>
        <mc:AlternateContent>
          <mc:Choice Requires="wps">
            <w:drawing xmlns:mc="http://schemas.openxmlformats.org/markup-compatibility/2006">
              <wp:anchor allowOverlap="1" behindDoc="0" distT="0" distB="0" distL="118872" distR="118872" layoutInCell="1" locked="0" relativeHeight="8" simplePos="0">
                <wp:simplePos x="0" y="0"/>
                <wp:positionH relativeFrom="margin">
                  <wp:posOffset>2174875</wp:posOffset>
                </wp:positionH>
                <wp:positionV relativeFrom="margin">
                  <wp:posOffset>5200650</wp:posOffset>
                </wp:positionV>
                <wp:extent cx="716915" cy="2436495"/>
                <wp:effectExtent l="0" t="0" r="20147" b="1792"/>
                <wp:wrapNone/>
                <wp:docPr id="168" name="Straight Connector 1 2"/>
                <wp:cNvGraphicFramePr>
                  <a:graphicFrameLocks xmlns:a="http://schemas.openxmlformats.org/drawingml/2006/main"/>
                </wp:cNvGraphicFramePr>
                <a:graphic xmlns:a="http://schemas.openxmlformats.org/drawingml/2006/main">
                  <a:graphicData uri="http://schemas.microsoft.com/office/word/2010/wordprocessingShape">
                    <wps:wsp>
                      <wps:cNvPr id="1" name="Straight Connector 1 2"/>
                      <wps:cNvCnPr/>
                      <wps:spPr>
                        <a:xfrm flipV="1">
                          <a:off x="0" y="0"/>
                          <a:ext cx="716915" cy="2436495"/>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C044B14-6687-1A56-02A70A464360" coordsize="21600,21600" style="flip:y;position:absolute;width:56.45pt;height:191.85pt;margin-top:409.5pt;margin-left:171.25pt;mso-wrap-distance-left:9.36pt;mso-wrap-distance-right:9.36pt;mso-wrap-distance-top:0pt;mso-wrap-distance-bottom:0pt;mso-position-horizontal-relative:margin;mso-position-vertical-relative:margin;rotation:0.000000;z-index:8;" strokecolor="#000000" strokeweight="0.5pt" o:spt="32" o:oned="t" path="m0,0 l21600,21600 e">
                <v:stroke color="#000000" filltype="solid" joinstyle="miter" linestyle="single" mitterlimit="800000" weight="0.5pt"/>
                <w10:wrap side="both"/>
                <o:lock/>
              </v:shape>
            </w:pict>
          </mc:Fallback>
        </mc:AlternateContent>
      </w:r>
      <w:r>
        <w:rPr>
          <w:rFonts w:ascii="Times New Roman" w:cs="Times New Roman" w:hAnsi="Times New Roman"/>
          <w:color w:val="auto"/>
          <w:sz w:val="26"/>
          <w:szCs w:val="26"/>
        </w:rPr>
        <w:drawing xmlns:mc="http://schemas.openxmlformats.org/markup-compatibility/2006">
          <wp:inline distT="0" distB="0" distL="118872" distR="118872">
            <wp:extent cx="1893570" cy="1358265"/>
            <wp:effectExtent l="0" t="0" r="0" b="0"/>
            <wp:docPr id="1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
                    <pic:cNvPicPr>
                      <a:picLocks noGrp="0" noSelect="0" noChangeAspect="1" noMove="0"/>
                    </pic:cNvPicPr>
                  </pic:nvPicPr>
                  <pic:blipFill>
                    <a:blip r:embed="rId125"/>
                    <a:srcRect/>
                    <a:stretch>
                      <a:fillRect/>
                    </a:stretch>
                  </pic:blipFill>
                  <pic:spPr>
                    <a:xfrm>
                      <a:off x="0" y="0"/>
                      <a:ext cx="1893570" cy="1358265"/>
                    </a:xfrm>
                    <a:prstGeom prst="rect">
                      <a:avLst/>
                    </a:prstGeom>
                    <a:solidFill>
                      <a:schemeClr val="tx1">
                        <a:alpha val="100000"/>
                      </a:schemeClr>
                    </a:solidFill>
                  </pic:spPr>
                </pic:pic>
              </a:graphicData>
            </a:graphic>
          </wp:inline>
        </w:drawing>
      </w:r>
    </w:p>
    <w:p>
      <w:pPr>
        <w:spacing w:line="240"/>
        <w:rPr>
          <w:rFonts w:ascii="Times New Roman" w:cs="Times New Roman" w:hAnsi="Times New Roman"/>
          <w:color w:val="auto"/>
          <w:sz w:val="26"/>
          <w:szCs w:val="26"/>
        </w:rPr>
      </w:pPr>
    </w:p>
    <w:p>
      <w:pPr>
        <w:spacing w:line="240"/>
        <w:ind w:left="2880"/>
        <w:jc w:val="right"/>
        <w:rPr>
          <w:rFonts w:ascii="Times New Roman" w:cs="Times New Roman" w:hAnsi="Times New Roman"/>
          <w:b/>
          <w:bCs/>
          <w:color w:val="auto"/>
          <w:sz w:val="26"/>
          <w:szCs w:val="26"/>
        </w:rPr>
      </w:pPr>
      <w:r>
        <w:rPr>
          <w:rFonts w:ascii="Times New Roman" w:cs="Times New Roman" w:hAnsi="Times New Roman"/>
          <w:b/>
          <w:bCs/>
          <w:color w:val="auto"/>
          <w:sz w:val="26"/>
          <w:szCs w:val="26"/>
        </w:rPr>
        <w:drawing xmlns:mc="http://schemas.openxmlformats.org/markup-compatibility/2006">
          <wp:anchor allowOverlap="1" behindDoc="0" distT="0" distB="0" distL="118872" distR="118872" layoutInCell="1" locked="0" relativeHeight="10" simplePos="0">
            <wp:simplePos x="0" y="0"/>
            <wp:positionH relativeFrom="margin">
              <wp:posOffset>3707765</wp:posOffset>
            </wp:positionH>
            <wp:positionV relativeFrom="margin">
              <wp:posOffset>6642735</wp:posOffset>
            </wp:positionV>
            <wp:extent cx="2423160" cy="1715770"/>
            <wp:effectExtent l="0" t="0" r="0" b="0"/>
            <wp:wrapTight wrapText="bothSides">
              <wp:wrapPolygon edited="0">
                <wp:start x="-481" y="-536"/>
                <wp:lineTo x="-481" y="21048"/>
                <wp:lineTo x="21877" y="21048"/>
                <wp:lineTo x="21877" y="-536"/>
                <wp:lineTo x="-481" y="-536"/>
              </wp:wrapPolygon>
            </wp:wrapTight>
            <wp:docPr id="17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5"/>
                    <pic:cNvPicPr>
                      <a:picLocks noGrp="0" noSelect="0" noChangeAspect="1" noMove="0"/>
                    </pic:cNvPicPr>
                  </pic:nvPicPr>
                  <pic:blipFill>
                    <a:blip r:embed="rId126"/>
                    <a:srcRect/>
                    <a:stretch>
                      <a:fillRect/>
                    </a:stretch>
                  </pic:blipFill>
                  <pic:spPr>
                    <a:xfrm>
                      <a:off x="0" y="0"/>
                      <a:ext cx="2423160" cy="1715770"/>
                    </a:xfrm>
                    <a:prstGeom prst="rect">
                      <a:avLst/>
                    </a:prstGeom>
                  </pic:spPr>
                </pic:pic>
              </a:graphicData>
            </a:graphic>
          </wp:anchor>
        </w:drawing>
      </w:r>
      <w:r>
        <w:rPr>
          <w:rFonts w:ascii="Times New Roman" w:cs="Times New Roman" w:hAnsi="Times New Roman"/>
          <w:b/>
          <w:bCs/>
          <w:color w:val="auto"/>
          <w:sz w:val="26"/>
          <w:szCs w:val="26"/>
        </w:rPr>
        <w:t xml:space="preserve">Map of Ilorin.    </w:t>
      </w:r>
      <w:r>
        <w:rPr>
          <w:rFonts w:ascii="Times New Roman" w:cs="Times New Roman" w:hAnsi="Times New Roman"/>
          <w:color w:val="auto"/>
          <w:sz w:val="26"/>
          <w:szCs w:val="26"/>
        </w:rPr>
        <w:t xml:space="preserve">                       </w:t>
      </w:r>
      <w:r>
        <w:rPr>
          <w:rFonts w:ascii="Times New Roman" w:cs="Times New Roman" w:hAnsi="Times New Roman"/>
          <w:b/>
          <w:bCs/>
          <w:color w:val="auto"/>
          <w:sz w:val="26"/>
          <w:szCs w:val="26"/>
        </w:rPr>
        <w:t xml:space="preserve">Map of study area </w:t>
      </w:r>
    </w:p>
    <w:p>
      <w:pPr>
        <w:spacing w:line="240"/>
        <w:rPr>
          <w:rFonts w:ascii="Times New Roman" w:cs="Times New Roman" w:hAnsi="Times New Roman"/>
          <w:color w:val="auto"/>
          <w:sz w:val="26"/>
          <w:szCs w:val="26"/>
        </w:rPr>
      </w:pPr>
      <w:r>
        <w:rPr>
          <w:rFonts w:ascii="Times New Roman" w:cs="Times New Roman" w:hAnsi="Times New Roman"/>
          <w:color w:val="auto"/>
          <w:sz w:val="26"/>
          <w:szCs w:val="26"/>
        </w:rPr>
        <mc:AlternateContent>
          <mc:Choice Requires="wps">
            <w:drawing xmlns:mc="http://schemas.openxmlformats.org/markup-compatibility/2006">
              <wp:anchor allowOverlap="1" behindDoc="0" distT="0" distB="0" distL="118872" distR="118872" layoutInCell="1" locked="0" relativeHeight="11" simplePos="0">
                <wp:simplePos x="0" y="0"/>
                <wp:positionH relativeFrom="margin">
                  <wp:posOffset>2162175</wp:posOffset>
                </wp:positionH>
                <wp:positionV relativeFrom="margin">
                  <wp:posOffset>7429500</wp:posOffset>
                </wp:positionV>
                <wp:extent cx="2772410" cy="205740"/>
                <wp:effectExtent l="0" t="0" r="470" b="42843"/>
                <wp:wrapNone/>
                <wp:docPr id="171" name="Straight Connector 1 2"/>
                <wp:cNvGraphicFramePr>
                  <a:graphicFrameLocks xmlns:a="http://schemas.openxmlformats.org/drawingml/2006/main"/>
                </wp:cNvGraphicFramePr>
                <a:graphic xmlns:a="http://schemas.openxmlformats.org/drawingml/2006/main">
                  <a:graphicData uri="http://schemas.microsoft.com/office/word/2010/wordprocessingShape">
                    <wps:wsp>
                      <wps:cNvPr id="37" name="Straight Connector 1 2"/>
                      <wps:cNvCnPr/>
                      <wps:spPr>
                        <a:xfrm flipH="1">
                          <a:off x="0" y="0"/>
                          <a:ext cx="2772410" cy="205740"/>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5BCE730B-C6DD-7130-07D2AB41B19D" coordsize="21600,21600" style="flip:x;position:absolute;width:218.3pt;height:16.2pt;margin-top:585pt;margin-left:170.25pt;mso-wrap-distance-left:9.36pt;mso-wrap-distance-right:9.36pt;mso-wrap-distance-top:0pt;mso-wrap-distance-bottom:0pt;mso-position-horizontal-relative:margin;mso-position-vertical-relative:margin;rotation:0.000000;z-index:11;" strokecolor="#000000" strokeweight="0.5pt" o:spt="32" o:oned="t" path="m0,0 l21600,21600 e">
                <v:stroke color="#000000" filltype="solid" joinstyle="miter" linestyle="single" mitterlimit="800000" weight="0.5pt"/>
                <w10:wrap side="both"/>
                <o:lock/>
              </v:shape>
            </w:pict>
          </mc:Fallback>
        </mc:AlternateContent>
      </w:r>
      <w:r>
        <w:rPr>
          <w:rFonts w:ascii="Times New Roman" w:cs="Times New Roman" w:hAnsi="Times New Roman"/>
          <w:color w:val="auto"/>
          <w:sz w:val="26"/>
          <w:szCs w:val="26"/>
        </w:rPr>
        <w:drawing xmlns:mc="http://schemas.openxmlformats.org/markup-compatibility/2006">
          <wp:inline distT="0" distB="0" distL="118872" distR="118872">
            <wp:extent cx="2540635" cy="1543685"/>
            <wp:effectExtent l="0" t="0" r="0" b="0"/>
            <wp:docPr id="17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6"/>
                    <pic:cNvPicPr>
                      <a:picLocks noGrp="0" noSelect="0" noChangeAspect="1" noMove="0"/>
                    </pic:cNvPicPr>
                  </pic:nvPicPr>
                  <pic:blipFill>
                    <a:blip r:embed="rId127"/>
                    <a:srcRect/>
                    <a:stretch>
                      <a:fillRect/>
                    </a:stretch>
                  </pic:blipFill>
                  <pic:spPr>
                    <a:xfrm>
                      <a:off x="0" y="0"/>
                      <a:ext cx="2540635" cy="1543685"/>
                    </a:xfrm>
                    <a:prstGeom prst="rect">
                      <a:avLst/>
                    </a:prstGeom>
                  </pic:spPr>
                </pic:pic>
              </a:graphicData>
            </a:graphic>
          </wp:inline>
        </w:drawing>
      </w:r>
    </w:p>
    <w:p>
      <w:pPr>
        <w:spacing w:line="240"/>
        <w:rPr>
          <w:rFonts w:ascii="Times New Roman" w:cs="Times New Roman" w:hAnsi="Times New Roman"/>
          <w:color w:val="auto"/>
          <w:sz w:val="26"/>
          <w:szCs w:val="26"/>
        </w:rPr>
      </w:pPr>
    </w:p>
    <w:p>
      <w:pPr>
        <w:spacing w:line="240"/>
        <w:rPr>
          <w:rFonts w:ascii="Times New Roman" w:cs="Times New Roman" w:hAnsi="Times New Roman"/>
          <w:color w:val="auto"/>
          <w:sz w:val="26"/>
          <w:szCs w:val="26"/>
        </w:rPr>
      </w:pPr>
    </w:p>
    <w:p>
      <w:pPr>
        <w:pStyle w:val="Heading1"/>
        <w:spacing w:before="60" w:line="400" w:lineRule="auto"/>
        <w:ind w:right="1954" w:firstLine="3559"/>
        <w:rPr>
          <w:color w:val="auto"/>
        </w:rPr>
      </w:pPr>
      <w:r>
        <w:rPr>
          <w:color w:val="auto"/>
        </w:rPr>
        <w:t>CHAPTER TWO LITERATURE</w:t>
      </w:r>
      <w:r>
        <w:rPr>
          <w:color w:val="auto"/>
          <w:spacing w:val="-10"/>
        </w:rPr>
        <w:t xml:space="preserve"> </w:t>
      </w:r>
      <w:r>
        <w:rPr>
          <w:color w:val="auto"/>
        </w:rPr>
        <w:t>REVIEW</w:t>
      </w:r>
      <w:r>
        <w:rPr>
          <w:color w:val="auto"/>
          <w:spacing w:val="-10"/>
        </w:rPr>
        <w:t xml:space="preserve"> </w:t>
      </w:r>
      <w:r>
        <w:rPr>
          <w:color w:val="auto"/>
        </w:rPr>
        <w:t>ON</w:t>
      </w:r>
      <w:r>
        <w:rPr>
          <w:color w:val="auto"/>
          <w:spacing w:val="-10"/>
        </w:rPr>
        <w:t xml:space="preserve"> </w:t>
      </w:r>
      <w:r>
        <w:rPr>
          <w:color w:val="auto"/>
        </w:rPr>
        <w:t>UTILITY</w:t>
      </w:r>
      <w:r>
        <w:rPr>
          <w:color w:val="auto"/>
          <w:spacing w:val="-10"/>
        </w:rPr>
        <w:t xml:space="preserve"> </w:t>
      </w:r>
      <w:r>
        <w:rPr>
          <w:color w:val="auto"/>
        </w:rPr>
        <w:t>SURVEYS</w:t>
      </w:r>
    </w:p>
    <w:p>
      <w:pPr>
        <w:pStyle w:val="BodyText"/>
        <w:ind w:left="165" w:right="164"/>
        <w:rPr>
          <w:color w:val="auto"/>
        </w:rPr>
      </w:pPr>
      <w:r>
        <w:rPr>
          <w:color w:val="auto"/>
        </w:rPr>
        <w:t>The significance of utility surveys in preparation for construction and urban development</w:t>
      </w:r>
      <w:r>
        <w:rPr>
          <w:color w:val="auto"/>
          <w:spacing w:val="-5"/>
        </w:rPr>
        <w:t xml:space="preserve"> </w:t>
      </w:r>
      <w:r>
        <w:rPr>
          <w:color w:val="auto"/>
        </w:rPr>
        <w:t>has</w:t>
      </w:r>
      <w:r>
        <w:rPr>
          <w:color w:val="auto"/>
          <w:spacing w:val="-5"/>
        </w:rPr>
        <w:t xml:space="preserve"> </w:t>
      </w:r>
      <w:r>
        <w:rPr>
          <w:color w:val="auto"/>
        </w:rPr>
        <w:t>been</w:t>
      </w:r>
      <w:r>
        <w:rPr>
          <w:color w:val="auto"/>
          <w:spacing w:val="-5"/>
        </w:rPr>
        <w:t xml:space="preserve"> </w:t>
      </w:r>
      <w:r>
        <w:rPr>
          <w:color w:val="auto"/>
        </w:rPr>
        <w:t>widely</w:t>
      </w:r>
      <w:r>
        <w:rPr>
          <w:color w:val="auto"/>
          <w:spacing w:val="-5"/>
        </w:rPr>
        <w:t xml:space="preserve"> </w:t>
      </w:r>
      <w:r>
        <w:rPr>
          <w:color w:val="auto"/>
        </w:rPr>
        <w:t>acknowledged</w:t>
      </w:r>
      <w:r>
        <w:rPr>
          <w:color w:val="auto"/>
          <w:spacing w:val="-5"/>
        </w:rPr>
        <w:t xml:space="preserve"> </w:t>
      </w:r>
      <w:r>
        <w:rPr>
          <w:color w:val="auto"/>
        </w:rPr>
        <w:t>across</w:t>
      </w:r>
      <w:r>
        <w:rPr>
          <w:color w:val="auto"/>
          <w:spacing w:val="-5"/>
        </w:rPr>
        <w:t xml:space="preserve"> </w:t>
      </w:r>
      <w:r>
        <w:rPr>
          <w:color w:val="auto"/>
        </w:rPr>
        <w:t>various</w:t>
      </w:r>
      <w:r>
        <w:rPr>
          <w:color w:val="auto"/>
          <w:spacing w:val="-5"/>
        </w:rPr>
        <w:t xml:space="preserve"> </w:t>
      </w:r>
      <w:r>
        <w:rPr>
          <w:color w:val="auto"/>
        </w:rPr>
        <w:t>academic</w:t>
      </w:r>
      <w:r>
        <w:rPr>
          <w:color w:val="auto"/>
          <w:spacing w:val="-5"/>
        </w:rPr>
        <w:t xml:space="preserve"> </w:t>
      </w:r>
      <w:r>
        <w:rPr>
          <w:color w:val="auto"/>
        </w:rPr>
        <w:t>and</w:t>
      </w:r>
      <w:r>
        <w:rPr>
          <w:color w:val="auto"/>
          <w:spacing w:val="-5"/>
        </w:rPr>
        <w:t xml:space="preserve"> </w:t>
      </w:r>
      <w:r>
        <w:rPr>
          <w:color w:val="auto"/>
        </w:rPr>
        <w:t>professional domains. This literature review aims to synthesize existing research, methodologies, technologies, and applications related to utility surveys while highlighting the challenges and emerging trends within this field.</w:t>
      </w:r>
    </w:p>
    <w:p>
      <w:pPr>
        <w:pStyle w:val="BodyText"/>
        <w:rPr>
          <w:color w:val="auto"/>
        </w:rPr>
      </w:pPr>
    </w:p>
    <w:p>
      <w:pPr>
        <w:pStyle w:val="BodyText"/>
        <w:spacing w:before="100"/>
        <w:rPr>
          <w:color w:val="auto"/>
        </w:rPr>
      </w:pPr>
    </w:p>
    <w:p>
      <w:pPr>
        <w:pStyle w:val="Heading1"/>
        <w:spacing w:before="1"/>
        <w:rPr>
          <w:color w:val="auto"/>
        </w:rPr>
      </w:pPr>
      <w:r>
        <w:rPr>
          <w:color w:val="auto"/>
        </w:rPr>
        <w:t xml:space="preserve">Historical </w:t>
      </w:r>
      <w:r>
        <w:rPr>
          <w:color w:val="auto"/>
          <w:spacing w:val="-2"/>
        </w:rPr>
        <w:t>Context</w:t>
      </w:r>
    </w:p>
    <w:p>
      <w:pPr>
        <w:pStyle w:val="BodyText"/>
        <w:rPr>
          <w:b/>
          <w:color w:val="auto"/>
        </w:rPr>
      </w:pPr>
    </w:p>
    <w:p>
      <w:pPr>
        <w:pStyle w:val="BodyText"/>
        <w:spacing w:before="100"/>
        <w:rPr>
          <w:b/>
          <w:color w:val="auto"/>
        </w:rPr>
      </w:pPr>
    </w:p>
    <w:p>
      <w:pPr>
        <w:pStyle w:val="BodyText"/>
        <w:spacing w:before="1"/>
        <w:ind w:left="165" w:right="179"/>
        <w:rPr>
          <w:color w:val="auto"/>
        </w:rPr>
      </w:pPr>
      <w:r>
        <w:rPr>
          <w:color w:val="auto"/>
        </w:rPr>
        <w:t>Utility surveys have evolved significantly over the past few decades. Historically, the documentation and mapping of underground utilities were often based on incomplete or</w:t>
      </w:r>
      <w:r>
        <w:rPr>
          <w:color w:val="auto"/>
          <w:spacing w:val="-4"/>
        </w:rPr>
        <w:t xml:space="preserve"> </w:t>
      </w:r>
      <w:r>
        <w:rPr>
          <w:color w:val="auto"/>
        </w:rPr>
        <w:t>outdated</w:t>
      </w:r>
      <w:r>
        <w:rPr>
          <w:color w:val="auto"/>
          <w:spacing w:val="-4"/>
        </w:rPr>
        <w:t xml:space="preserve"> </w:t>
      </w:r>
      <w:r>
        <w:rPr>
          <w:color w:val="auto"/>
        </w:rPr>
        <w:t>records</w:t>
      </w:r>
      <w:r>
        <w:rPr>
          <w:color w:val="auto"/>
          <w:spacing w:val="-4"/>
        </w:rPr>
        <w:t xml:space="preserve"> </w:t>
      </w:r>
      <w:r>
        <w:rPr>
          <w:color w:val="auto"/>
        </w:rPr>
        <w:t>due</w:t>
      </w:r>
      <w:r>
        <w:rPr>
          <w:color w:val="auto"/>
          <w:spacing w:val="-4"/>
        </w:rPr>
        <w:t xml:space="preserve"> </w:t>
      </w:r>
      <w:r>
        <w:rPr>
          <w:color w:val="auto"/>
        </w:rPr>
        <w:t>to</w:t>
      </w:r>
      <w:r>
        <w:rPr>
          <w:color w:val="auto"/>
          <w:spacing w:val="-4"/>
        </w:rPr>
        <w:t xml:space="preserve"> </w:t>
      </w:r>
      <w:r>
        <w:rPr>
          <w:color w:val="auto"/>
        </w:rPr>
        <w:t>a</w:t>
      </w:r>
      <w:r>
        <w:rPr>
          <w:color w:val="auto"/>
          <w:spacing w:val="-4"/>
        </w:rPr>
        <w:t xml:space="preserve"> </w:t>
      </w:r>
      <w:r>
        <w:rPr>
          <w:color w:val="auto"/>
        </w:rPr>
        <w:t>lack</w:t>
      </w:r>
      <w:r>
        <w:rPr>
          <w:color w:val="auto"/>
          <w:spacing w:val="-4"/>
        </w:rPr>
        <w:t xml:space="preserve"> </w:t>
      </w:r>
      <w:r>
        <w:rPr>
          <w:color w:val="auto"/>
        </w:rPr>
        <w:t>of</w:t>
      </w:r>
      <w:r>
        <w:rPr>
          <w:color w:val="auto"/>
          <w:spacing w:val="-4"/>
        </w:rPr>
        <w:t xml:space="preserve"> </w:t>
      </w:r>
      <w:r>
        <w:rPr>
          <w:color w:val="auto"/>
        </w:rPr>
        <w:t>comprehensive</w:t>
      </w:r>
      <w:r>
        <w:rPr>
          <w:color w:val="auto"/>
          <w:spacing w:val="-4"/>
        </w:rPr>
        <w:t xml:space="preserve"> </w:t>
      </w:r>
      <w:r>
        <w:rPr>
          <w:color w:val="auto"/>
        </w:rPr>
        <w:t>survey</w:t>
      </w:r>
      <w:r>
        <w:rPr>
          <w:color w:val="auto"/>
          <w:spacing w:val="-4"/>
        </w:rPr>
        <w:t xml:space="preserve"> </w:t>
      </w:r>
      <w:r>
        <w:rPr>
          <w:color w:val="auto"/>
        </w:rPr>
        <w:t>methodologies</w:t>
      </w:r>
      <w:r>
        <w:rPr>
          <w:color w:val="auto"/>
          <w:spacing w:val="-4"/>
        </w:rPr>
        <w:t xml:space="preserve"> </w:t>
      </w:r>
      <w:r>
        <w:rPr>
          <w:color w:val="auto"/>
        </w:rPr>
        <w:t>(Schmidt</w:t>
      </w:r>
      <w:r>
        <w:rPr>
          <w:color w:val="auto"/>
          <w:spacing w:val="-4"/>
        </w:rPr>
        <w:t xml:space="preserve"> </w:t>
      </w:r>
      <w:r>
        <w:rPr>
          <w:color w:val="auto"/>
        </w:rPr>
        <w:t>et al., 2003). As urbanization increased, the limitations of traditional surveying methods became apparent, necessitating advancements in tracking and managing the complex web of utilities beneath urban landscapes. Early studies emphasized the need for improved accuracy and the integration of high-tech solutions to assess utility systems effectively (Morris &amp; Heneghan, 2004). The growth of urban populations and the subsequent expansion of utility networks have underscored the importance of precise utility mapping.</w:t>
      </w:r>
    </w:p>
    <w:p>
      <w:pPr>
        <w:pStyle w:val="BodyText"/>
        <w:rPr>
          <w:color w:val="auto"/>
        </w:rPr>
      </w:pPr>
    </w:p>
    <w:p>
      <w:pPr>
        <w:pStyle w:val="BodyText"/>
        <w:spacing w:before="101"/>
        <w:rPr>
          <w:color w:val="auto"/>
        </w:rPr>
      </w:pPr>
    </w:p>
    <w:p>
      <w:pPr>
        <w:pStyle w:val="Heading1"/>
        <w:rPr>
          <w:color w:val="auto"/>
        </w:rPr>
      </w:pPr>
      <w:r>
        <w:rPr>
          <w:color w:val="auto"/>
        </w:rPr>
        <w:t xml:space="preserve">Methodologies in Utility </w:t>
      </w:r>
      <w:r>
        <w:rPr>
          <w:color w:val="auto"/>
          <w:spacing w:val="-2"/>
        </w:rPr>
        <w:t>Surveys</w:t>
      </w:r>
    </w:p>
    <w:p>
      <w:pPr>
        <w:pStyle w:val="BodyText"/>
        <w:rPr>
          <w:b/>
          <w:color w:val="auto"/>
        </w:rPr>
      </w:pPr>
    </w:p>
    <w:p>
      <w:pPr>
        <w:pStyle w:val="BodyText"/>
        <w:spacing w:before="101"/>
        <w:rPr>
          <w:b/>
          <w:color w:val="auto"/>
        </w:rPr>
      </w:pPr>
    </w:p>
    <w:p>
      <w:pPr>
        <w:pStyle w:val="BodyText"/>
        <w:ind w:left="165"/>
        <w:rPr>
          <w:color w:val="auto"/>
        </w:rPr>
      </w:pPr>
      <w:r>
        <w:rPr>
          <w:color w:val="auto"/>
        </w:rPr>
        <w:t>A plethora of methodologies has been developed to enhance the accuracy of utility surveys. Ground-Penetrating Radar (GPR) is one of the most extensively researched technologies. Several studies have demonstrated the effectiveness of GPR in detecting utilities with various materials and diameters (Baker &amp; Hernandez, 2009; Pires et al., 2022). GPR's ability to non-invasively map subsurface utilities has made it a valuable tool in construction and urban planning. Other methods, such as electromagnetic induction, have received attention for their ability to map magnetic fields and locate metallic</w:t>
      </w:r>
      <w:r>
        <w:rPr>
          <w:color w:val="auto"/>
          <w:spacing w:val="-4"/>
        </w:rPr>
        <w:t xml:space="preserve"> </w:t>
      </w:r>
      <w:r>
        <w:rPr>
          <w:color w:val="auto"/>
        </w:rPr>
        <w:t>utilities</w:t>
      </w:r>
      <w:r>
        <w:rPr>
          <w:color w:val="auto"/>
          <w:spacing w:val="-4"/>
        </w:rPr>
        <w:t xml:space="preserve"> </w:t>
      </w:r>
      <w:r>
        <w:rPr>
          <w:color w:val="auto"/>
        </w:rPr>
        <w:t>(Geyer</w:t>
      </w:r>
      <w:r>
        <w:rPr>
          <w:color w:val="auto"/>
          <w:spacing w:val="-4"/>
        </w:rPr>
        <w:t xml:space="preserve"> </w:t>
      </w:r>
      <w:r>
        <w:rPr>
          <w:color w:val="auto"/>
        </w:rPr>
        <w:t>et</w:t>
      </w:r>
      <w:r>
        <w:rPr>
          <w:color w:val="auto"/>
          <w:spacing w:val="-4"/>
        </w:rPr>
        <w:t xml:space="preserve"> </w:t>
      </w:r>
      <w:r>
        <w:rPr>
          <w:color w:val="auto"/>
        </w:rPr>
        <w:t>al.,</w:t>
      </w:r>
      <w:r>
        <w:rPr>
          <w:color w:val="auto"/>
          <w:spacing w:val="-4"/>
        </w:rPr>
        <w:t xml:space="preserve"> </w:t>
      </w:r>
      <w:r>
        <w:rPr>
          <w:color w:val="auto"/>
        </w:rPr>
        <w:t>2020).</w:t>
      </w:r>
      <w:r>
        <w:rPr>
          <w:color w:val="auto"/>
          <w:spacing w:val="-4"/>
        </w:rPr>
        <w:t xml:space="preserve"> </w:t>
      </w:r>
      <w:r>
        <w:rPr>
          <w:color w:val="auto"/>
        </w:rPr>
        <w:t>This</w:t>
      </w:r>
      <w:r>
        <w:rPr>
          <w:color w:val="auto"/>
          <w:spacing w:val="-4"/>
        </w:rPr>
        <w:t xml:space="preserve"> </w:t>
      </w:r>
      <w:r>
        <w:rPr>
          <w:color w:val="auto"/>
        </w:rPr>
        <w:t>technology</w:t>
      </w:r>
      <w:r>
        <w:rPr>
          <w:color w:val="auto"/>
          <w:spacing w:val="-4"/>
        </w:rPr>
        <w:t xml:space="preserve"> </w:t>
      </w:r>
      <w:r>
        <w:rPr>
          <w:color w:val="auto"/>
        </w:rPr>
        <w:t>has</w:t>
      </w:r>
      <w:r>
        <w:rPr>
          <w:color w:val="auto"/>
          <w:spacing w:val="-4"/>
        </w:rPr>
        <w:t xml:space="preserve"> </w:t>
      </w:r>
      <w:r>
        <w:rPr>
          <w:color w:val="auto"/>
        </w:rPr>
        <w:t>proven</w:t>
      </w:r>
      <w:r>
        <w:rPr>
          <w:color w:val="auto"/>
          <w:spacing w:val="-4"/>
        </w:rPr>
        <w:t xml:space="preserve"> </w:t>
      </w:r>
      <w:r>
        <w:rPr>
          <w:color w:val="auto"/>
        </w:rPr>
        <w:t>particularly</w:t>
      </w:r>
      <w:r>
        <w:rPr>
          <w:color w:val="auto"/>
          <w:spacing w:val="-4"/>
        </w:rPr>
        <w:t xml:space="preserve"> </w:t>
      </w:r>
      <w:r>
        <w:rPr>
          <w:color w:val="auto"/>
        </w:rPr>
        <w:t>useful</w:t>
      </w:r>
      <w:r>
        <w:rPr>
          <w:color w:val="auto"/>
          <w:spacing w:val="-4"/>
        </w:rPr>
        <w:t xml:space="preserve"> </w:t>
      </w:r>
      <w:r>
        <w:rPr>
          <w:color w:val="auto"/>
        </w:rPr>
        <w:t>in areas with dense networks of metallic utilities.</w:t>
      </w:r>
    </w:p>
    <w:p>
      <w:pPr>
        <w:pStyle w:val="BodyText"/>
        <w:rPr>
          <w:color w:val="auto"/>
        </w:rPr>
      </w:pPr>
    </w:p>
    <w:p>
      <w:pPr>
        <w:pStyle w:val="BodyText"/>
        <w:spacing w:before="101"/>
        <w:rPr>
          <w:color w:val="auto"/>
        </w:rPr>
      </w:pPr>
    </w:p>
    <w:p>
      <w:pPr>
        <w:pStyle w:val="BodyText"/>
        <w:ind w:left="165" w:right="232"/>
        <w:rPr>
          <w:color w:val="auto"/>
        </w:rPr>
      </w:pPr>
      <w:r>
        <w:rPr>
          <w:color w:val="auto"/>
        </w:rPr>
        <w:t>Additionally, the implementation of Geographic Information Systems (GIS) has revolutionized the reporting and visualization of utility data. GIS allows for the integration</w:t>
      </w:r>
      <w:r>
        <w:rPr>
          <w:color w:val="auto"/>
          <w:spacing w:val="-4"/>
        </w:rPr>
        <w:t xml:space="preserve"> </w:t>
      </w:r>
      <w:r>
        <w:rPr>
          <w:color w:val="auto"/>
        </w:rPr>
        <w:t>of</w:t>
      </w:r>
      <w:r>
        <w:rPr>
          <w:color w:val="auto"/>
          <w:spacing w:val="-4"/>
        </w:rPr>
        <w:t xml:space="preserve"> </w:t>
      </w:r>
      <w:r>
        <w:rPr>
          <w:color w:val="auto"/>
        </w:rPr>
        <w:t>spatial</w:t>
      </w:r>
      <w:r>
        <w:rPr>
          <w:color w:val="auto"/>
          <w:spacing w:val="-4"/>
        </w:rPr>
        <w:t xml:space="preserve"> </w:t>
      </w:r>
      <w:r>
        <w:rPr>
          <w:color w:val="auto"/>
        </w:rPr>
        <w:t>data,</w:t>
      </w:r>
      <w:r>
        <w:rPr>
          <w:color w:val="auto"/>
          <w:spacing w:val="-4"/>
        </w:rPr>
        <w:t xml:space="preserve"> </w:t>
      </w:r>
      <w:r>
        <w:rPr>
          <w:color w:val="auto"/>
        </w:rPr>
        <w:t>improving</w:t>
      </w:r>
      <w:r>
        <w:rPr>
          <w:color w:val="auto"/>
          <w:spacing w:val="-4"/>
        </w:rPr>
        <w:t xml:space="preserve"> </w:t>
      </w:r>
      <w:r>
        <w:rPr>
          <w:color w:val="auto"/>
        </w:rPr>
        <w:t>the</w:t>
      </w:r>
      <w:r>
        <w:rPr>
          <w:color w:val="auto"/>
          <w:spacing w:val="-4"/>
        </w:rPr>
        <w:t xml:space="preserve"> </w:t>
      </w:r>
      <w:r>
        <w:rPr>
          <w:color w:val="auto"/>
        </w:rPr>
        <w:t>management</w:t>
      </w:r>
      <w:r>
        <w:rPr>
          <w:color w:val="auto"/>
          <w:spacing w:val="-4"/>
        </w:rPr>
        <w:t xml:space="preserve"> </w:t>
      </w:r>
      <w:r>
        <w:rPr>
          <w:color w:val="auto"/>
        </w:rPr>
        <w:t>of</w:t>
      </w:r>
      <w:r>
        <w:rPr>
          <w:color w:val="auto"/>
          <w:spacing w:val="-4"/>
        </w:rPr>
        <w:t xml:space="preserve"> </w:t>
      </w:r>
      <w:r>
        <w:rPr>
          <w:color w:val="auto"/>
        </w:rPr>
        <w:t>utility</w:t>
      </w:r>
      <w:r>
        <w:rPr>
          <w:color w:val="auto"/>
          <w:spacing w:val="-4"/>
        </w:rPr>
        <w:t xml:space="preserve"> </w:t>
      </w:r>
      <w:r>
        <w:rPr>
          <w:color w:val="auto"/>
        </w:rPr>
        <w:t>systems</w:t>
      </w:r>
      <w:r>
        <w:rPr>
          <w:color w:val="auto"/>
          <w:spacing w:val="-4"/>
        </w:rPr>
        <w:t xml:space="preserve"> </w:t>
      </w:r>
      <w:r>
        <w:rPr>
          <w:color w:val="auto"/>
        </w:rPr>
        <w:t>and</w:t>
      </w:r>
      <w:r>
        <w:rPr>
          <w:color w:val="auto"/>
          <w:spacing w:val="-4"/>
        </w:rPr>
        <w:t xml:space="preserve"> </w:t>
      </w:r>
      <w:r>
        <w:rPr>
          <w:color w:val="auto"/>
        </w:rPr>
        <w:t>their relationships with the urban environment (Liu et al., 2018). The use of GIS has enabled utility providers and urban planners to better understand the spatial</w:t>
      </w:r>
    </w:p>
    <w:p>
      <w:pPr>
        <w:pStyle w:val="BodyText"/>
        <w:ind w:left="165" w:right="232"/>
        <w:rPr>
          <w:color w:val="auto"/>
        </w:rPr>
      </w:pPr>
      <w:r>
        <w:rPr>
          <w:color w:val="auto"/>
        </w:rPr>
        <w:t xml:space="preserve">relationships between utilities and other urban infrastructure. The rise </w:t>
      </w:r>
      <w:r>
        <w:rPr>
          <w:color w:val="auto"/>
          <w:spacing w:val="-5"/>
        </w:rPr>
        <w:t>of</w:t>
      </w:r>
    </w:p>
    <w:p>
      <w:pPr>
        <w:pStyle w:val="BodyText"/>
        <w:ind w:left="165" w:right="203"/>
        <w:rPr>
          <w:color w:val="auto"/>
        </w:rPr>
      </w:pPr>
      <w:r>
        <w:rPr>
          <w:color w:val="auto"/>
        </w:rPr>
        <w:t>three-dimensional modeling has also improved the visualization of complex utility layouts, enabling planners to recognize conflicts and hazards more easily (Sheng et</w:t>
      </w:r>
      <w:r>
        <w:rPr>
          <w:color w:val="auto"/>
          <w:spacing w:val="40"/>
        </w:rPr>
        <w:t xml:space="preserve"> </w:t>
      </w:r>
      <w:r>
        <w:rPr>
          <w:color w:val="auto"/>
        </w:rPr>
        <w:t>al.,</w:t>
      </w:r>
      <w:r>
        <w:rPr>
          <w:color w:val="auto"/>
          <w:spacing w:val="-4"/>
        </w:rPr>
        <w:t xml:space="preserve"> </w:t>
      </w:r>
      <w:r>
        <w:rPr>
          <w:color w:val="auto"/>
        </w:rPr>
        <w:t>2019).</w:t>
      </w:r>
      <w:r>
        <w:rPr>
          <w:color w:val="auto"/>
          <w:spacing w:val="-4"/>
        </w:rPr>
        <w:t xml:space="preserve"> </w:t>
      </w:r>
      <w:r>
        <w:rPr>
          <w:color w:val="auto"/>
        </w:rPr>
        <w:t>This</w:t>
      </w:r>
      <w:r>
        <w:rPr>
          <w:color w:val="auto"/>
          <w:spacing w:val="-4"/>
        </w:rPr>
        <w:t xml:space="preserve"> </w:t>
      </w:r>
      <w:r>
        <w:rPr>
          <w:color w:val="auto"/>
        </w:rPr>
        <w:t>technology</w:t>
      </w:r>
      <w:r>
        <w:rPr>
          <w:color w:val="auto"/>
          <w:spacing w:val="-4"/>
        </w:rPr>
        <w:t xml:space="preserve"> </w:t>
      </w:r>
      <w:r>
        <w:rPr>
          <w:color w:val="auto"/>
        </w:rPr>
        <w:t>has</w:t>
      </w:r>
      <w:r>
        <w:rPr>
          <w:color w:val="auto"/>
          <w:spacing w:val="-4"/>
        </w:rPr>
        <w:t xml:space="preserve"> </w:t>
      </w:r>
      <w:r>
        <w:rPr>
          <w:color w:val="auto"/>
        </w:rPr>
        <w:t>been</w:t>
      </w:r>
      <w:r>
        <w:rPr>
          <w:color w:val="auto"/>
          <w:spacing w:val="-4"/>
        </w:rPr>
        <w:t xml:space="preserve"> </w:t>
      </w:r>
      <w:r>
        <w:rPr>
          <w:color w:val="auto"/>
        </w:rPr>
        <w:t>particularly</w:t>
      </w:r>
      <w:r>
        <w:rPr>
          <w:color w:val="auto"/>
          <w:spacing w:val="-4"/>
        </w:rPr>
        <w:t xml:space="preserve"> </w:t>
      </w:r>
      <w:r>
        <w:rPr>
          <w:color w:val="auto"/>
        </w:rPr>
        <w:t>useful</w:t>
      </w:r>
      <w:r>
        <w:rPr>
          <w:color w:val="auto"/>
          <w:spacing w:val="-4"/>
        </w:rPr>
        <w:t xml:space="preserve"> </w:t>
      </w:r>
      <w:r>
        <w:rPr>
          <w:color w:val="auto"/>
        </w:rPr>
        <w:t>in</w:t>
      </w:r>
      <w:r>
        <w:rPr>
          <w:color w:val="auto"/>
          <w:spacing w:val="-4"/>
        </w:rPr>
        <w:t xml:space="preserve"> </w:t>
      </w:r>
      <w:r>
        <w:rPr>
          <w:color w:val="auto"/>
        </w:rPr>
        <w:t>planning</w:t>
      </w:r>
      <w:r>
        <w:rPr>
          <w:color w:val="auto"/>
          <w:spacing w:val="-4"/>
        </w:rPr>
        <w:t xml:space="preserve"> </w:t>
      </w:r>
      <w:r>
        <w:rPr>
          <w:color w:val="auto"/>
        </w:rPr>
        <w:t>and</w:t>
      </w:r>
      <w:r>
        <w:rPr>
          <w:color w:val="auto"/>
          <w:spacing w:val="-4"/>
        </w:rPr>
        <w:t xml:space="preserve"> </w:t>
      </w:r>
      <w:r>
        <w:rPr>
          <w:color w:val="auto"/>
        </w:rPr>
        <w:t>designing</w:t>
      </w:r>
      <w:r>
        <w:rPr>
          <w:color w:val="auto"/>
          <w:spacing w:val="-4"/>
        </w:rPr>
        <w:t xml:space="preserve"> </w:t>
      </w:r>
      <w:r>
        <w:rPr>
          <w:color w:val="auto"/>
        </w:rPr>
        <w:t>new urban developments.</w:t>
      </w:r>
    </w:p>
    <w:p>
      <w:pPr>
        <w:pStyle w:val="BodyText"/>
        <w:rPr>
          <w:color w:val="auto"/>
        </w:rPr>
      </w:pPr>
    </w:p>
    <w:p>
      <w:pPr>
        <w:pStyle w:val="BodyText"/>
        <w:spacing w:before="101"/>
        <w:rPr>
          <w:color w:val="auto"/>
        </w:rPr>
      </w:pPr>
    </w:p>
    <w:p>
      <w:pPr>
        <w:pStyle w:val="Heading1"/>
        <w:rPr>
          <w:color w:val="auto"/>
        </w:rPr>
      </w:pPr>
      <w:r>
        <w:rPr>
          <w:color w:val="auto"/>
        </w:rPr>
        <w:t xml:space="preserve">Applications of Utility </w:t>
      </w:r>
      <w:r>
        <w:rPr>
          <w:color w:val="auto"/>
          <w:spacing w:val="-2"/>
        </w:rPr>
        <w:t>Surveys</w:t>
      </w:r>
    </w:p>
    <w:p>
      <w:pPr>
        <w:pStyle w:val="BodyText"/>
        <w:rPr>
          <w:b/>
          <w:color w:val="auto"/>
        </w:rPr>
      </w:pPr>
    </w:p>
    <w:p>
      <w:pPr>
        <w:pStyle w:val="BodyText"/>
        <w:spacing w:before="101"/>
        <w:rPr>
          <w:b/>
          <w:color w:val="auto"/>
        </w:rPr>
      </w:pPr>
    </w:p>
    <w:p>
      <w:pPr>
        <w:pStyle w:val="BodyText"/>
        <w:ind w:left="165" w:right="217"/>
        <w:rPr>
          <w:color w:val="auto"/>
        </w:rPr>
      </w:pPr>
      <w:r>
        <w:rPr>
          <w:color w:val="auto"/>
        </w:rPr>
        <w:t>Utility surveys are intensely applied in various sectors, underscoring their multifaceted importance. In construction, the integration of utility surveying data into planning processes has been linked to reduced risks of accidental utility damage and improved worker safety (Pawlukiewicz et al., 2005). By accurately mapping utilities, construction teams can avoid costly and potentially disastrous utility strikes. Urban planners and local authorities frequently utilize survey data to inform land use decisions, refine infrastructure designs, and minimize disruption during new development</w:t>
      </w:r>
      <w:r>
        <w:rPr>
          <w:color w:val="auto"/>
          <w:spacing w:val="-4"/>
        </w:rPr>
        <w:t xml:space="preserve"> </w:t>
      </w:r>
      <w:r>
        <w:rPr>
          <w:color w:val="auto"/>
        </w:rPr>
        <w:t>projects</w:t>
      </w:r>
      <w:r>
        <w:rPr>
          <w:color w:val="auto"/>
          <w:spacing w:val="-4"/>
        </w:rPr>
        <w:t xml:space="preserve"> </w:t>
      </w:r>
      <w:r>
        <w:rPr>
          <w:color w:val="auto"/>
        </w:rPr>
        <w:t>(Federico</w:t>
      </w:r>
      <w:r>
        <w:rPr>
          <w:color w:val="auto"/>
          <w:spacing w:val="-4"/>
        </w:rPr>
        <w:t xml:space="preserve"> </w:t>
      </w:r>
      <w:r>
        <w:rPr>
          <w:color w:val="auto"/>
        </w:rPr>
        <w:t>et</w:t>
      </w:r>
      <w:r>
        <w:rPr>
          <w:color w:val="auto"/>
          <w:spacing w:val="-4"/>
        </w:rPr>
        <w:t xml:space="preserve"> </w:t>
      </w:r>
      <w:r>
        <w:rPr>
          <w:color w:val="auto"/>
        </w:rPr>
        <w:t>al.,</w:t>
      </w:r>
      <w:r>
        <w:rPr>
          <w:color w:val="auto"/>
          <w:spacing w:val="-4"/>
        </w:rPr>
        <w:t xml:space="preserve"> </w:t>
      </w:r>
      <w:r>
        <w:rPr>
          <w:color w:val="auto"/>
        </w:rPr>
        <w:t>2021).</w:t>
      </w:r>
      <w:r>
        <w:rPr>
          <w:color w:val="auto"/>
          <w:spacing w:val="-4"/>
        </w:rPr>
        <w:t xml:space="preserve"> </w:t>
      </w:r>
      <w:r>
        <w:rPr>
          <w:color w:val="auto"/>
        </w:rPr>
        <w:t>Utility</w:t>
      </w:r>
      <w:r>
        <w:rPr>
          <w:color w:val="auto"/>
          <w:spacing w:val="-4"/>
        </w:rPr>
        <w:t xml:space="preserve"> </w:t>
      </w:r>
      <w:r>
        <w:rPr>
          <w:color w:val="auto"/>
        </w:rPr>
        <w:t>surveys</w:t>
      </w:r>
      <w:r>
        <w:rPr>
          <w:color w:val="auto"/>
          <w:spacing w:val="-4"/>
        </w:rPr>
        <w:t xml:space="preserve"> </w:t>
      </w:r>
      <w:r>
        <w:rPr>
          <w:color w:val="auto"/>
        </w:rPr>
        <w:t>have</w:t>
      </w:r>
      <w:r>
        <w:rPr>
          <w:color w:val="auto"/>
          <w:spacing w:val="-4"/>
        </w:rPr>
        <w:t xml:space="preserve"> </w:t>
      </w:r>
      <w:r>
        <w:rPr>
          <w:color w:val="auto"/>
        </w:rPr>
        <w:t>become</w:t>
      </w:r>
      <w:r>
        <w:rPr>
          <w:color w:val="auto"/>
          <w:spacing w:val="-4"/>
        </w:rPr>
        <w:t xml:space="preserve"> </w:t>
      </w:r>
      <w:r>
        <w:rPr>
          <w:color w:val="auto"/>
        </w:rPr>
        <w:t>an</w:t>
      </w:r>
      <w:r>
        <w:rPr>
          <w:color w:val="auto"/>
          <w:spacing w:val="-4"/>
        </w:rPr>
        <w:t xml:space="preserve"> </w:t>
      </w:r>
      <w:r>
        <w:rPr>
          <w:color w:val="auto"/>
        </w:rPr>
        <w:t>essential component of urban planning, enabling cities to grow and develop sustainably.</w:t>
      </w:r>
    </w:p>
    <w:p>
      <w:pPr>
        <w:pStyle w:val="BodyText"/>
        <w:rPr>
          <w:color w:val="auto"/>
        </w:rPr>
      </w:pPr>
    </w:p>
    <w:p>
      <w:pPr>
        <w:pStyle w:val="BodyText"/>
        <w:spacing w:before="101"/>
        <w:rPr>
          <w:color w:val="auto"/>
        </w:rPr>
      </w:pPr>
    </w:p>
    <w:p>
      <w:pPr>
        <w:pStyle w:val="BodyText"/>
        <w:ind w:left="165" w:right="164"/>
        <w:rPr>
          <w:color w:val="auto"/>
        </w:rPr>
      </w:pPr>
      <w:r>
        <w:rPr>
          <w:color w:val="auto"/>
        </w:rPr>
        <w:t>Utility surveys have also emerged as crucial in the field of emergency management, where accurate utility data is essential for responders during crises (Levine et al., 2015).</w:t>
      </w:r>
      <w:r>
        <w:rPr>
          <w:color w:val="auto"/>
          <w:spacing w:val="-5"/>
        </w:rPr>
        <w:t xml:space="preserve"> </w:t>
      </w:r>
      <w:r>
        <w:rPr>
          <w:color w:val="auto"/>
        </w:rPr>
        <w:t>Understanding</w:t>
      </w:r>
      <w:r>
        <w:rPr>
          <w:color w:val="auto"/>
          <w:spacing w:val="-5"/>
        </w:rPr>
        <w:t xml:space="preserve"> </w:t>
      </w:r>
      <w:r>
        <w:rPr>
          <w:color w:val="auto"/>
        </w:rPr>
        <w:t>utility</w:t>
      </w:r>
      <w:r>
        <w:rPr>
          <w:color w:val="auto"/>
          <w:spacing w:val="-5"/>
        </w:rPr>
        <w:t xml:space="preserve"> </w:t>
      </w:r>
      <w:r>
        <w:rPr>
          <w:color w:val="auto"/>
        </w:rPr>
        <w:t>layouts</w:t>
      </w:r>
      <w:r>
        <w:rPr>
          <w:color w:val="auto"/>
          <w:spacing w:val="-5"/>
        </w:rPr>
        <w:t xml:space="preserve"> </w:t>
      </w:r>
      <w:r>
        <w:rPr>
          <w:color w:val="auto"/>
        </w:rPr>
        <w:t>can</w:t>
      </w:r>
      <w:r>
        <w:rPr>
          <w:color w:val="auto"/>
          <w:spacing w:val="-5"/>
        </w:rPr>
        <w:t xml:space="preserve"> </w:t>
      </w:r>
      <w:r>
        <w:rPr>
          <w:color w:val="auto"/>
        </w:rPr>
        <w:t>significantly</w:t>
      </w:r>
      <w:r>
        <w:rPr>
          <w:color w:val="auto"/>
          <w:spacing w:val="-5"/>
        </w:rPr>
        <w:t xml:space="preserve"> </w:t>
      </w:r>
      <w:r>
        <w:rPr>
          <w:color w:val="auto"/>
        </w:rPr>
        <w:t>enhance</w:t>
      </w:r>
      <w:r>
        <w:rPr>
          <w:color w:val="auto"/>
          <w:spacing w:val="-5"/>
        </w:rPr>
        <w:t xml:space="preserve"> </w:t>
      </w:r>
      <w:r>
        <w:rPr>
          <w:color w:val="auto"/>
        </w:rPr>
        <w:t>response</w:t>
      </w:r>
      <w:r>
        <w:rPr>
          <w:color w:val="auto"/>
          <w:spacing w:val="-5"/>
        </w:rPr>
        <w:t xml:space="preserve"> </w:t>
      </w:r>
      <w:r>
        <w:rPr>
          <w:color w:val="auto"/>
        </w:rPr>
        <w:t>efficiency</w:t>
      </w:r>
      <w:r>
        <w:rPr>
          <w:color w:val="auto"/>
          <w:spacing w:val="-5"/>
        </w:rPr>
        <w:t xml:space="preserve"> </w:t>
      </w:r>
      <w:r>
        <w:rPr>
          <w:color w:val="auto"/>
        </w:rPr>
        <w:t>and safety; therefore, it is increasingly integrated into emergency preparedness programs. By having access to accurate utility data, emergency responders can better navigate complex urban environments and respond to emergencies more effectively.</w:t>
      </w:r>
    </w:p>
    <w:p>
      <w:pPr>
        <w:pStyle w:val="BodyText"/>
        <w:rPr>
          <w:color w:val="auto"/>
        </w:rPr>
      </w:pPr>
    </w:p>
    <w:p>
      <w:pPr>
        <w:pStyle w:val="BodyText"/>
        <w:spacing w:before="102"/>
        <w:rPr>
          <w:color w:val="auto"/>
        </w:rPr>
      </w:pPr>
    </w:p>
    <w:p>
      <w:pPr>
        <w:pStyle w:val="Heading1"/>
        <w:rPr>
          <w:color w:val="auto"/>
        </w:rPr>
      </w:pPr>
      <w:r>
        <w:rPr>
          <w:color w:val="auto"/>
        </w:rPr>
        <w:t xml:space="preserve">Challenges in Utility </w:t>
      </w:r>
      <w:r>
        <w:rPr>
          <w:color w:val="auto"/>
          <w:spacing w:val="-2"/>
        </w:rPr>
        <w:t>Surveys</w:t>
      </w:r>
    </w:p>
    <w:p>
      <w:pPr>
        <w:pStyle w:val="BodyText"/>
        <w:rPr>
          <w:b/>
          <w:color w:val="auto"/>
        </w:rPr>
      </w:pPr>
    </w:p>
    <w:p>
      <w:pPr>
        <w:pStyle w:val="BodyText"/>
        <w:spacing w:before="101"/>
        <w:rPr>
          <w:b/>
          <w:color w:val="auto"/>
        </w:rPr>
      </w:pPr>
    </w:p>
    <w:p>
      <w:pPr>
        <w:pStyle w:val="BodyText"/>
        <w:ind w:left="165" w:right="179"/>
        <w:rPr>
          <w:color w:val="auto"/>
        </w:rPr>
      </w:pPr>
      <w:r>
        <w:rPr>
          <w:color w:val="auto"/>
        </w:rPr>
        <w:t>Despite advancements, the literature identifies several persistent challenges in utility surveying. Data accuracy remains a significant concern, particularly when relying on existing utility records that may not be up-to-date or comprehensive (Santos et al., 2016). The prevalence of undocumented utilities further complicates survey efforts while</w:t>
      </w:r>
      <w:r>
        <w:rPr>
          <w:color w:val="auto"/>
          <w:spacing w:val="-4"/>
        </w:rPr>
        <w:t xml:space="preserve"> </w:t>
      </w:r>
      <w:r>
        <w:rPr>
          <w:color w:val="auto"/>
        </w:rPr>
        <w:t>increasing</w:t>
      </w:r>
      <w:r>
        <w:rPr>
          <w:color w:val="auto"/>
          <w:spacing w:val="-4"/>
        </w:rPr>
        <w:t xml:space="preserve"> </w:t>
      </w:r>
      <w:r>
        <w:rPr>
          <w:color w:val="auto"/>
        </w:rPr>
        <w:t>the</w:t>
      </w:r>
      <w:r>
        <w:rPr>
          <w:color w:val="auto"/>
          <w:spacing w:val="-4"/>
        </w:rPr>
        <w:t xml:space="preserve"> </w:t>
      </w:r>
      <w:r>
        <w:rPr>
          <w:color w:val="auto"/>
        </w:rPr>
        <w:t>risks</w:t>
      </w:r>
      <w:r>
        <w:rPr>
          <w:color w:val="auto"/>
          <w:spacing w:val="-4"/>
        </w:rPr>
        <w:t xml:space="preserve"> </w:t>
      </w:r>
      <w:r>
        <w:rPr>
          <w:color w:val="auto"/>
        </w:rPr>
        <w:t>of</w:t>
      </w:r>
      <w:r>
        <w:rPr>
          <w:color w:val="auto"/>
          <w:spacing w:val="-4"/>
        </w:rPr>
        <w:t xml:space="preserve"> </w:t>
      </w:r>
      <w:r>
        <w:rPr>
          <w:color w:val="auto"/>
        </w:rPr>
        <w:t>accidental</w:t>
      </w:r>
      <w:r>
        <w:rPr>
          <w:color w:val="auto"/>
          <w:spacing w:val="-4"/>
        </w:rPr>
        <w:t xml:space="preserve"> </w:t>
      </w:r>
      <w:r>
        <w:rPr>
          <w:color w:val="auto"/>
        </w:rPr>
        <w:t>strikes</w:t>
      </w:r>
      <w:r>
        <w:rPr>
          <w:color w:val="auto"/>
          <w:spacing w:val="-4"/>
        </w:rPr>
        <w:t xml:space="preserve"> </w:t>
      </w:r>
      <w:r>
        <w:rPr>
          <w:color w:val="auto"/>
        </w:rPr>
        <w:t>during</w:t>
      </w:r>
      <w:r>
        <w:rPr>
          <w:color w:val="auto"/>
          <w:spacing w:val="-4"/>
        </w:rPr>
        <w:t xml:space="preserve"> </w:t>
      </w:r>
      <w:r>
        <w:rPr>
          <w:color w:val="auto"/>
        </w:rPr>
        <w:t>excavation</w:t>
      </w:r>
      <w:r>
        <w:rPr>
          <w:color w:val="auto"/>
          <w:spacing w:val="-4"/>
        </w:rPr>
        <w:t xml:space="preserve"> </w:t>
      </w:r>
      <w:r>
        <w:rPr>
          <w:color w:val="auto"/>
        </w:rPr>
        <w:t>(Rogers</w:t>
      </w:r>
      <w:r>
        <w:rPr>
          <w:color w:val="auto"/>
          <w:spacing w:val="-4"/>
        </w:rPr>
        <w:t xml:space="preserve"> </w:t>
      </w:r>
      <w:r>
        <w:rPr>
          <w:color w:val="auto"/>
        </w:rPr>
        <w:t>et</w:t>
      </w:r>
      <w:r>
        <w:rPr>
          <w:color w:val="auto"/>
          <w:spacing w:val="-4"/>
        </w:rPr>
        <w:t xml:space="preserve"> </w:t>
      </w:r>
      <w:r>
        <w:rPr>
          <w:color w:val="auto"/>
        </w:rPr>
        <w:t>al.,</w:t>
      </w:r>
      <w:r>
        <w:rPr>
          <w:color w:val="auto"/>
          <w:spacing w:val="-4"/>
        </w:rPr>
        <w:t xml:space="preserve"> </w:t>
      </w:r>
      <w:r>
        <w:rPr>
          <w:color w:val="auto"/>
        </w:rPr>
        <w:t>2018). In many cases, utilities are installed without being properly documented, making it difficult for surveyors to accurately map them.</w:t>
      </w:r>
    </w:p>
    <w:p>
      <w:pPr>
        <w:pStyle w:val="BodyText"/>
        <w:rPr>
          <w:color w:val="auto"/>
        </w:rPr>
      </w:pPr>
    </w:p>
    <w:p>
      <w:pPr>
        <w:pStyle w:val="BodyText"/>
        <w:spacing w:before="101"/>
        <w:rPr>
          <w:color w:val="auto"/>
        </w:rPr>
      </w:pPr>
    </w:p>
    <w:p>
      <w:pPr>
        <w:pStyle w:val="BodyText"/>
        <w:ind w:left="165" w:right="232"/>
        <w:rPr>
          <w:color w:val="auto"/>
        </w:rPr>
      </w:pPr>
      <w:r>
        <w:rPr>
          <w:color w:val="auto"/>
        </w:rPr>
        <w:t>Additionally, issues related to data confidentiality often hinder access to essential utility</w:t>
      </w:r>
      <w:r>
        <w:rPr>
          <w:color w:val="auto"/>
          <w:spacing w:val="-4"/>
        </w:rPr>
        <w:t xml:space="preserve"> </w:t>
      </w:r>
      <w:r>
        <w:rPr>
          <w:color w:val="auto"/>
        </w:rPr>
        <w:t>information.</w:t>
      </w:r>
      <w:r>
        <w:rPr>
          <w:color w:val="auto"/>
          <w:spacing w:val="-4"/>
        </w:rPr>
        <w:t xml:space="preserve"> </w:t>
      </w:r>
      <w:r>
        <w:rPr>
          <w:color w:val="auto"/>
        </w:rPr>
        <w:t>Utility</w:t>
      </w:r>
      <w:r>
        <w:rPr>
          <w:color w:val="auto"/>
          <w:spacing w:val="-4"/>
        </w:rPr>
        <w:t xml:space="preserve"> </w:t>
      </w:r>
      <w:r>
        <w:rPr>
          <w:color w:val="auto"/>
        </w:rPr>
        <w:t>providers</w:t>
      </w:r>
      <w:r>
        <w:rPr>
          <w:color w:val="auto"/>
          <w:spacing w:val="-4"/>
        </w:rPr>
        <w:t xml:space="preserve"> </w:t>
      </w:r>
      <w:r>
        <w:rPr>
          <w:color w:val="auto"/>
        </w:rPr>
        <w:t>may</w:t>
      </w:r>
      <w:r>
        <w:rPr>
          <w:color w:val="auto"/>
          <w:spacing w:val="-4"/>
        </w:rPr>
        <w:t xml:space="preserve"> </w:t>
      </w:r>
      <w:r>
        <w:rPr>
          <w:color w:val="auto"/>
        </w:rPr>
        <w:t>be</w:t>
      </w:r>
      <w:r>
        <w:rPr>
          <w:color w:val="auto"/>
          <w:spacing w:val="-4"/>
        </w:rPr>
        <w:t xml:space="preserve"> </w:t>
      </w:r>
      <w:r>
        <w:rPr>
          <w:color w:val="auto"/>
        </w:rPr>
        <w:t>reticent</w:t>
      </w:r>
      <w:r>
        <w:rPr>
          <w:color w:val="auto"/>
          <w:spacing w:val="-4"/>
        </w:rPr>
        <w:t xml:space="preserve"> </w:t>
      </w:r>
      <w:r>
        <w:rPr>
          <w:color w:val="auto"/>
        </w:rPr>
        <w:t>to</w:t>
      </w:r>
      <w:r>
        <w:rPr>
          <w:color w:val="auto"/>
          <w:spacing w:val="-4"/>
        </w:rPr>
        <w:t xml:space="preserve"> </w:t>
      </w:r>
      <w:r>
        <w:rPr>
          <w:color w:val="auto"/>
        </w:rPr>
        <w:t>share</w:t>
      </w:r>
      <w:r>
        <w:rPr>
          <w:color w:val="auto"/>
          <w:spacing w:val="-4"/>
        </w:rPr>
        <w:t xml:space="preserve"> </w:t>
      </w:r>
      <w:r>
        <w:rPr>
          <w:color w:val="auto"/>
        </w:rPr>
        <w:t>data</w:t>
      </w:r>
      <w:r>
        <w:rPr>
          <w:color w:val="auto"/>
          <w:spacing w:val="-4"/>
        </w:rPr>
        <w:t xml:space="preserve"> </w:t>
      </w:r>
      <w:r>
        <w:rPr>
          <w:color w:val="auto"/>
        </w:rPr>
        <w:t>due</w:t>
      </w:r>
      <w:r>
        <w:rPr>
          <w:color w:val="auto"/>
          <w:spacing w:val="-4"/>
        </w:rPr>
        <w:t xml:space="preserve"> </w:t>
      </w:r>
      <w:r>
        <w:rPr>
          <w:color w:val="auto"/>
        </w:rPr>
        <w:t>to</w:t>
      </w:r>
      <w:r>
        <w:rPr>
          <w:color w:val="auto"/>
          <w:spacing w:val="-4"/>
        </w:rPr>
        <w:t xml:space="preserve"> </w:t>
      </w:r>
      <w:r>
        <w:rPr>
          <w:color w:val="auto"/>
        </w:rPr>
        <w:t>competitive concerns or regulatory constraints, and this translates into incomplete surveys that</w:t>
      </w:r>
    </w:p>
    <w:p>
      <w:pPr>
        <w:pStyle w:val="BodyText"/>
        <w:ind w:left="165" w:right="232"/>
        <w:rPr>
          <w:color w:val="auto"/>
        </w:rPr>
      </w:pPr>
      <w:r>
        <w:rPr>
          <w:color w:val="auto"/>
        </w:rPr>
        <w:t>potentially compromise safety and efficiency (Meyer et al., 2017). The lack of standardization in utility data collection and sharing has also been identified as a significant</w:t>
      </w:r>
      <w:r>
        <w:rPr>
          <w:color w:val="auto"/>
          <w:spacing w:val="-4"/>
        </w:rPr>
        <w:t xml:space="preserve"> </w:t>
      </w:r>
      <w:r>
        <w:rPr>
          <w:color w:val="auto"/>
        </w:rPr>
        <w:t>challenge.</w:t>
      </w:r>
      <w:r>
        <w:rPr>
          <w:color w:val="auto"/>
          <w:spacing w:val="-4"/>
        </w:rPr>
        <w:t xml:space="preserve"> </w:t>
      </w:r>
      <w:r>
        <w:rPr>
          <w:color w:val="auto"/>
        </w:rPr>
        <w:t>Different</w:t>
      </w:r>
      <w:r>
        <w:rPr>
          <w:color w:val="auto"/>
          <w:spacing w:val="-4"/>
        </w:rPr>
        <w:t xml:space="preserve"> </w:t>
      </w:r>
      <w:r>
        <w:rPr>
          <w:color w:val="auto"/>
        </w:rPr>
        <w:t>utility</w:t>
      </w:r>
      <w:r>
        <w:rPr>
          <w:color w:val="auto"/>
          <w:spacing w:val="-4"/>
        </w:rPr>
        <w:t xml:space="preserve"> </w:t>
      </w:r>
      <w:r>
        <w:rPr>
          <w:color w:val="auto"/>
        </w:rPr>
        <w:t>providers</w:t>
      </w:r>
      <w:r>
        <w:rPr>
          <w:color w:val="auto"/>
          <w:spacing w:val="-4"/>
        </w:rPr>
        <w:t xml:space="preserve"> </w:t>
      </w:r>
      <w:r>
        <w:rPr>
          <w:color w:val="auto"/>
        </w:rPr>
        <w:t>often</w:t>
      </w:r>
      <w:r>
        <w:rPr>
          <w:color w:val="auto"/>
          <w:spacing w:val="-4"/>
        </w:rPr>
        <w:t xml:space="preserve"> </w:t>
      </w:r>
      <w:r>
        <w:rPr>
          <w:color w:val="auto"/>
        </w:rPr>
        <w:t>use</w:t>
      </w:r>
      <w:r>
        <w:rPr>
          <w:color w:val="auto"/>
          <w:spacing w:val="-4"/>
        </w:rPr>
        <w:t xml:space="preserve"> </w:t>
      </w:r>
      <w:r>
        <w:rPr>
          <w:color w:val="auto"/>
        </w:rPr>
        <w:t>different</w:t>
      </w:r>
      <w:r>
        <w:rPr>
          <w:color w:val="auto"/>
          <w:spacing w:val="-4"/>
        </w:rPr>
        <w:t xml:space="preserve"> </w:t>
      </w:r>
      <w:r>
        <w:rPr>
          <w:color w:val="auto"/>
        </w:rPr>
        <w:t>data</w:t>
      </w:r>
      <w:r>
        <w:rPr>
          <w:color w:val="auto"/>
          <w:spacing w:val="-4"/>
        </w:rPr>
        <w:t xml:space="preserve"> </w:t>
      </w:r>
      <w:r>
        <w:rPr>
          <w:color w:val="auto"/>
        </w:rPr>
        <w:t>formats</w:t>
      </w:r>
      <w:r>
        <w:rPr>
          <w:color w:val="auto"/>
          <w:spacing w:val="-4"/>
        </w:rPr>
        <w:t xml:space="preserve"> </w:t>
      </w:r>
      <w:r>
        <w:rPr>
          <w:color w:val="auto"/>
        </w:rPr>
        <w:t>and collection methods, making it difficult to integrate data from multiple sources.</w:t>
      </w:r>
    </w:p>
    <w:p>
      <w:pPr>
        <w:pStyle w:val="BodyText"/>
        <w:rPr>
          <w:color w:val="auto"/>
        </w:rPr>
      </w:pPr>
    </w:p>
    <w:p>
      <w:pPr>
        <w:pStyle w:val="BodyText"/>
        <w:spacing w:before="101"/>
        <w:rPr>
          <w:color w:val="auto"/>
        </w:rPr>
      </w:pPr>
    </w:p>
    <w:p>
      <w:pPr>
        <w:pStyle w:val="Heading1"/>
        <w:rPr>
          <w:color w:val="auto"/>
        </w:rPr>
      </w:pPr>
      <w:r>
        <w:rPr>
          <w:color w:val="auto"/>
        </w:rPr>
        <w:t xml:space="preserve">Emerging Trends and Future </w:t>
      </w:r>
      <w:r>
        <w:rPr>
          <w:color w:val="auto"/>
          <w:spacing w:val="-2"/>
        </w:rPr>
        <w:t>Directions</w:t>
      </w:r>
    </w:p>
    <w:p>
      <w:pPr>
        <w:pStyle w:val="BodyText"/>
        <w:rPr>
          <w:b/>
          <w:color w:val="auto"/>
        </w:rPr>
      </w:pPr>
    </w:p>
    <w:p>
      <w:pPr>
        <w:pStyle w:val="BodyText"/>
        <w:spacing w:before="101"/>
        <w:rPr>
          <w:b/>
          <w:color w:val="auto"/>
        </w:rPr>
      </w:pPr>
    </w:p>
    <w:p>
      <w:pPr>
        <w:pStyle w:val="BodyText"/>
        <w:ind w:left="165" w:right="179"/>
        <w:rPr>
          <w:color w:val="auto"/>
        </w:rPr>
      </w:pPr>
      <w:r>
        <w:rPr>
          <w:color w:val="auto"/>
        </w:rPr>
        <w:t>Recent literature illustrates several emerging trends and future directions for utility surveys, which focus on enhancing efficiency and accuracy. One notable trend is the growing integration of artificial intelligence (AI) in utility surveying. AI techniques enable predictive modeling and data analysis, allowing for more intelligent network management</w:t>
      </w:r>
      <w:r>
        <w:rPr>
          <w:color w:val="auto"/>
          <w:spacing w:val="-4"/>
        </w:rPr>
        <w:t xml:space="preserve"> </w:t>
      </w:r>
      <w:r>
        <w:rPr>
          <w:color w:val="auto"/>
        </w:rPr>
        <w:t>and</w:t>
      </w:r>
      <w:r>
        <w:rPr>
          <w:color w:val="auto"/>
          <w:spacing w:val="-4"/>
        </w:rPr>
        <w:t xml:space="preserve"> </w:t>
      </w:r>
      <w:r>
        <w:rPr>
          <w:color w:val="auto"/>
        </w:rPr>
        <w:t>optimized</w:t>
      </w:r>
      <w:r>
        <w:rPr>
          <w:color w:val="auto"/>
          <w:spacing w:val="-4"/>
        </w:rPr>
        <w:t xml:space="preserve"> </w:t>
      </w:r>
      <w:r>
        <w:rPr>
          <w:color w:val="auto"/>
        </w:rPr>
        <w:t>utility</w:t>
      </w:r>
      <w:r>
        <w:rPr>
          <w:color w:val="auto"/>
          <w:spacing w:val="-4"/>
        </w:rPr>
        <w:t xml:space="preserve"> </w:t>
      </w:r>
      <w:r>
        <w:rPr>
          <w:color w:val="auto"/>
        </w:rPr>
        <w:t>placement</w:t>
      </w:r>
      <w:r>
        <w:rPr>
          <w:color w:val="auto"/>
          <w:spacing w:val="-4"/>
        </w:rPr>
        <w:t xml:space="preserve"> </w:t>
      </w:r>
      <w:r>
        <w:rPr>
          <w:color w:val="auto"/>
        </w:rPr>
        <w:t>(Zhou</w:t>
      </w:r>
      <w:r>
        <w:rPr>
          <w:color w:val="auto"/>
          <w:spacing w:val="-4"/>
        </w:rPr>
        <w:t xml:space="preserve"> </w:t>
      </w:r>
      <w:r>
        <w:rPr>
          <w:color w:val="auto"/>
        </w:rPr>
        <w:t>et</w:t>
      </w:r>
      <w:r>
        <w:rPr>
          <w:color w:val="auto"/>
          <w:spacing w:val="-4"/>
        </w:rPr>
        <w:t xml:space="preserve"> </w:t>
      </w:r>
      <w:r>
        <w:rPr>
          <w:color w:val="auto"/>
        </w:rPr>
        <w:t>al.,</w:t>
      </w:r>
      <w:r>
        <w:rPr>
          <w:color w:val="auto"/>
          <w:spacing w:val="-4"/>
        </w:rPr>
        <w:t xml:space="preserve"> </w:t>
      </w:r>
      <w:r>
        <w:rPr>
          <w:color w:val="auto"/>
        </w:rPr>
        <w:t>2020).</w:t>
      </w:r>
      <w:r>
        <w:rPr>
          <w:color w:val="auto"/>
          <w:spacing w:val="-4"/>
        </w:rPr>
        <w:t xml:space="preserve"> </w:t>
      </w:r>
      <w:r>
        <w:rPr>
          <w:color w:val="auto"/>
        </w:rPr>
        <w:t>AI</w:t>
      </w:r>
      <w:r>
        <w:rPr>
          <w:color w:val="auto"/>
          <w:spacing w:val="-4"/>
        </w:rPr>
        <w:t xml:space="preserve"> </w:t>
      </w:r>
      <w:r>
        <w:rPr>
          <w:color w:val="auto"/>
        </w:rPr>
        <w:t>has</w:t>
      </w:r>
      <w:r>
        <w:rPr>
          <w:color w:val="auto"/>
          <w:spacing w:val="-4"/>
        </w:rPr>
        <w:t xml:space="preserve"> </w:t>
      </w:r>
      <w:r>
        <w:rPr>
          <w:color w:val="auto"/>
        </w:rPr>
        <w:t>the</w:t>
      </w:r>
      <w:r>
        <w:rPr>
          <w:color w:val="auto"/>
          <w:spacing w:val="-4"/>
        </w:rPr>
        <w:t xml:space="preserve"> </w:t>
      </w:r>
      <w:r>
        <w:rPr>
          <w:color w:val="auto"/>
        </w:rPr>
        <w:t>potential to revolutionize utility surveying by enabling surveyors to analyze large datasets and identify patterns that may not be apparent through traditional methods.</w:t>
      </w:r>
    </w:p>
    <w:p>
      <w:pPr>
        <w:pStyle w:val="BodyText"/>
        <w:rPr>
          <w:color w:val="auto"/>
        </w:rPr>
      </w:pPr>
    </w:p>
    <w:p>
      <w:pPr>
        <w:pStyle w:val="BodyText"/>
        <w:spacing w:before="101"/>
        <w:rPr>
          <w:color w:val="auto"/>
        </w:rPr>
      </w:pPr>
    </w:p>
    <w:p>
      <w:pPr>
        <w:pStyle w:val="BodyText"/>
        <w:ind w:left="165" w:right="460"/>
        <w:jc w:val="both"/>
        <w:rPr>
          <w:color w:val="auto"/>
        </w:rPr>
      </w:pPr>
      <w:r>
        <w:rPr>
          <w:color w:val="auto"/>
        </w:rPr>
        <w:t>Moreover,</w:t>
      </w:r>
      <w:r>
        <w:rPr>
          <w:color w:val="auto"/>
          <w:spacing w:val="-4"/>
        </w:rPr>
        <w:t xml:space="preserve"> </w:t>
      </w:r>
      <w:r>
        <w:rPr>
          <w:color w:val="auto"/>
        </w:rPr>
        <w:t>the</w:t>
      </w:r>
      <w:r>
        <w:rPr>
          <w:color w:val="auto"/>
          <w:spacing w:val="-4"/>
        </w:rPr>
        <w:t xml:space="preserve"> </w:t>
      </w:r>
      <w:r>
        <w:rPr>
          <w:color w:val="auto"/>
        </w:rPr>
        <w:t>adoption</w:t>
      </w:r>
      <w:r>
        <w:rPr>
          <w:color w:val="auto"/>
          <w:spacing w:val="-4"/>
        </w:rPr>
        <w:t xml:space="preserve"> </w:t>
      </w:r>
      <w:r>
        <w:rPr>
          <w:color w:val="auto"/>
        </w:rPr>
        <w:t>of</w:t>
      </w:r>
      <w:r>
        <w:rPr>
          <w:color w:val="auto"/>
          <w:spacing w:val="-4"/>
        </w:rPr>
        <w:t xml:space="preserve"> </w:t>
      </w:r>
      <w:r>
        <w:rPr>
          <w:color w:val="auto"/>
        </w:rPr>
        <w:t>drone</w:t>
      </w:r>
      <w:r>
        <w:rPr>
          <w:color w:val="auto"/>
          <w:spacing w:val="-4"/>
        </w:rPr>
        <w:t xml:space="preserve"> </w:t>
      </w:r>
      <w:r>
        <w:rPr>
          <w:color w:val="auto"/>
        </w:rPr>
        <w:t>technology</w:t>
      </w:r>
      <w:r>
        <w:rPr>
          <w:color w:val="auto"/>
          <w:spacing w:val="-4"/>
        </w:rPr>
        <w:t xml:space="preserve"> </w:t>
      </w:r>
      <w:r>
        <w:rPr>
          <w:color w:val="auto"/>
        </w:rPr>
        <w:t>in</w:t>
      </w:r>
      <w:r>
        <w:rPr>
          <w:color w:val="auto"/>
          <w:spacing w:val="-4"/>
        </w:rPr>
        <w:t xml:space="preserve"> </w:t>
      </w:r>
      <w:r>
        <w:rPr>
          <w:color w:val="auto"/>
        </w:rPr>
        <w:t>utility</w:t>
      </w:r>
      <w:r>
        <w:rPr>
          <w:color w:val="auto"/>
          <w:spacing w:val="-4"/>
        </w:rPr>
        <w:t xml:space="preserve"> </w:t>
      </w:r>
      <w:r>
        <w:rPr>
          <w:color w:val="auto"/>
        </w:rPr>
        <w:t>surveys</w:t>
      </w:r>
      <w:r>
        <w:rPr>
          <w:color w:val="auto"/>
          <w:spacing w:val="-4"/>
        </w:rPr>
        <w:t xml:space="preserve"> </w:t>
      </w:r>
      <w:r>
        <w:rPr>
          <w:color w:val="auto"/>
        </w:rPr>
        <w:t>has</w:t>
      </w:r>
      <w:r>
        <w:rPr>
          <w:color w:val="auto"/>
          <w:spacing w:val="-4"/>
        </w:rPr>
        <w:t xml:space="preserve"> </w:t>
      </w:r>
      <w:r>
        <w:rPr>
          <w:color w:val="auto"/>
        </w:rPr>
        <w:t>been</w:t>
      </w:r>
      <w:r>
        <w:rPr>
          <w:color w:val="auto"/>
          <w:spacing w:val="-4"/>
        </w:rPr>
        <w:t xml:space="preserve"> </w:t>
      </w:r>
      <w:r>
        <w:rPr>
          <w:color w:val="auto"/>
        </w:rPr>
        <w:t>increasingly documented.</w:t>
      </w:r>
      <w:r>
        <w:rPr>
          <w:color w:val="auto"/>
          <w:spacing w:val="-3"/>
        </w:rPr>
        <w:t xml:space="preserve"> </w:t>
      </w:r>
      <w:r>
        <w:rPr>
          <w:color w:val="auto"/>
        </w:rPr>
        <w:t>Drones</w:t>
      </w:r>
      <w:r>
        <w:rPr>
          <w:color w:val="auto"/>
          <w:spacing w:val="-3"/>
        </w:rPr>
        <w:t xml:space="preserve"> </w:t>
      </w:r>
      <w:r>
        <w:rPr>
          <w:color w:val="auto"/>
        </w:rPr>
        <w:t>can</w:t>
      </w:r>
      <w:r>
        <w:rPr>
          <w:color w:val="auto"/>
          <w:spacing w:val="-3"/>
        </w:rPr>
        <w:t xml:space="preserve"> </w:t>
      </w:r>
      <w:r>
        <w:rPr>
          <w:color w:val="auto"/>
        </w:rPr>
        <w:t>cover</w:t>
      </w:r>
      <w:r>
        <w:rPr>
          <w:color w:val="auto"/>
          <w:spacing w:val="-3"/>
        </w:rPr>
        <w:t xml:space="preserve"> </w:t>
      </w:r>
      <w:r>
        <w:rPr>
          <w:color w:val="auto"/>
        </w:rPr>
        <w:t>vast</w:t>
      </w:r>
      <w:r>
        <w:rPr>
          <w:color w:val="auto"/>
          <w:spacing w:val="-3"/>
        </w:rPr>
        <w:t xml:space="preserve"> </w:t>
      </w:r>
      <w:r>
        <w:rPr>
          <w:color w:val="auto"/>
        </w:rPr>
        <w:t>areas</w:t>
      </w:r>
      <w:r>
        <w:rPr>
          <w:color w:val="auto"/>
          <w:spacing w:val="-3"/>
        </w:rPr>
        <w:t xml:space="preserve"> </w:t>
      </w:r>
      <w:r>
        <w:rPr>
          <w:color w:val="auto"/>
        </w:rPr>
        <w:t>in</w:t>
      </w:r>
      <w:r>
        <w:rPr>
          <w:color w:val="auto"/>
          <w:spacing w:val="-3"/>
        </w:rPr>
        <w:t xml:space="preserve"> </w:t>
      </w:r>
      <w:r>
        <w:rPr>
          <w:color w:val="auto"/>
        </w:rPr>
        <w:t>a</w:t>
      </w:r>
      <w:r>
        <w:rPr>
          <w:color w:val="auto"/>
          <w:spacing w:val="-3"/>
        </w:rPr>
        <w:t xml:space="preserve"> </w:t>
      </w:r>
      <w:r>
        <w:rPr>
          <w:color w:val="auto"/>
        </w:rPr>
        <w:t>short</w:t>
      </w:r>
      <w:r>
        <w:rPr>
          <w:color w:val="auto"/>
          <w:spacing w:val="-3"/>
        </w:rPr>
        <w:t xml:space="preserve"> </w:t>
      </w:r>
      <w:r>
        <w:rPr>
          <w:color w:val="auto"/>
        </w:rPr>
        <w:t>amount</w:t>
      </w:r>
      <w:r>
        <w:rPr>
          <w:color w:val="auto"/>
          <w:spacing w:val="-3"/>
        </w:rPr>
        <w:t xml:space="preserve"> </w:t>
      </w:r>
      <w:r>
        <w:rPr>
          <w:color w:val="auto"/>
        </w:rPr>
        <w:t>of</w:t>
      </w:r>
      <w:r>
        <w:rPr>
          <w:color w:val="auto"/>
          <w:spacing w:val="-3"/>
        </w:rPr>
        <w:t xml:space="preserve"> </w:t>
      </w:r>
      <w:r>
        <w:rPr>
          <w:color w:val="auto"/>
        </w:rPr>
        <w:t>time</w:t>
      </w:r>
      <w:r>
        <w:rPr>
          <w:color w:val="auto"/>
          <w:spacing w:val="-3"/>
        </w:rPr>
        <w:t xml:space="preserve"> </w:t>
      </w:r>
      <w:r>
        <w:rPr>
          <w:color w:val="auto"/>
        </w:rPr>
        <w:t>while</w:t>
      </w:r>
      <w:r>
        <w:rPr>
          <w:color w:val="auto"/>
          <w:spacing w:val="-3"/>
        </w:rPr>
        <w:t xml:space="preserve"> </w:t>
      </w:r>
      <w:r>
        <w:rPr>
          <w:color w:val="auto"/>
        </w:rPr>
        <w:t>collecting high-resolution .</w:t>
      </w:r>
    </w:p>
    <w:p>
      <w:pPr>
        <w:pStyle w:val="BodyText"/>
        <w:rPr>
          <w:color w:val="auto"/>
        </w:rPr>
      </w:pPr>
    </w:p>
    <w:p>
      <w:pPr>
        <w:pStyle w:val="BodyText"/>
        <w:spacing w:before="101"/>
        <w:rPr>
          <w:color w:val="auto"/>
        </w:rPr>
      </w:pPr>
    </w:p>
    <w:p>
      <w:pPr>
        <w:pStyle w:val="BodyText"/>
        <w:spacing w:before="1"/>
        <w:ind w:left="165" w:right="187"/>
        <w:rPr>
          <w:color w:val="auto"/>
        </w:rPr>
      </w:pPr>
      <w:r>
        <w:rPr>
          <w:color w:val="auto"/>
        </w:rPr>
        <w:t>Drones</w:t>
      </w:r>
      <w:r>
        <w:rPr>
          <w:color w:val="auto"/>
          <w:spacing w:val="-3"/>
        </w:rPr>
        <w:t xml:space="preserve"> </w:t>
      </w:r>
      <w:r>
        <w:rPr>
          <w:color w:val="auto"/>
        </w:rPr>
        <w:t>can</w:t>
      </w:r>
      <w:r>
        <w:rPr>
          <w:color w:val="auto"/>
          <w:spacing w:val="-3"/>
        </w:rPr>
        <w:t xml:space="preserve"> </w:t>
      </w:r>
      <w:r>
        <w:rPr>
          <w:color w:val="auto"/>
        </w:rPr>
        <w:t>cover</w:t>
      </w:r>
      <w:r>
        <w:rPr>
          <w:color w:val="auto"/>
          <w:spacing w:val="-3"/>
        </w:rPr>
        <w:t xml:space="preserve"> </w:t>
      </w:r>
      <w:r>
        <w:rPr>
          <w:color w:val="auto"/>
        </w:rPr>
        <w:t>vast</w:t>
      </w:r>
      <w:r>
        <w:rPr>
          <w:color w:val="auto"/>
          <w:spacing w:val="-3"/>
        </w:rPr>
        <w:t xml:space="preserve"> </w:t>
      </w:r>
      <w:r>
        <w:rPr>
          <w:color w:val="auto"/>
        </w:rPr>
        <w:t>areas</w:t>
      </w:r>
      <w:r>
        <w:rPr>
          <w:color w:val="auto"/>
          <w:spacing w:val="-3"/>
        </w:rPr>
        <w:t xml:space="preserve"> </w:t>
      </w:r>
      <w:r>
        <w:rPr>
          <w:color w:val="auto"/>
        </w:rPr>
        <w:t>in</w:t>
      </w:r>
      <w:r>
        <w:rPr>
          <w:color w:val="auto"/>
          <w:spacing w:val="-3"/>
        </w:rPr>
        <w:t xml:space="preserve"> </w:t>
      </w:r>
      <w:r>
        <w:rPr>
          <w:color w:val="auto"/>
        </w:rPr>
        <w:t>a</w:t>
      </w:r>
      <w:r>
        <w:rPr>
          <w:color w:val="auto"/>
          <w:spacing w:val="-3"/>
        </w:rPr>
        <w:t xml:space="preserve"> </w:t>
      </w:r>
      <w:r>
        <w:rPr>
          <w:color w:val="auto"/>
        </w:rPr>
        <w:t>short</w:t>
      </w:r>
      <w:r>
        <w:rPr>
          <w:color w:val="auto"/>
          <w:spacing w:val="-3"/>
        </w:rPr>
        <w:t xml:space="preserve"> </w:t>
      </w:r>
      <w:r>
        <w:rPr>
          <w:color w:val="auto"/>
        </w:rPr>
        <w:t>amount</w:t>
      </w:r>
      <w:r>
        <w:rPr>
          <w:color w:val="auto"/>
          <w:spacing w:val="-3"/>
        </w:rPr>
        <w:t xml:space="preserve"> </w:t>
      </w:r>
      <w:r>
        <w:rPr>
          <w:color w:val="auto"/>
        </w:rPr>
        <w:t>of</w:t>
      </w:r>
      <w:r>
        <w:rPr>
          <w:color w:val="auto"/>
          <w:spacing w:val="-3"/>
        </w:rPr>
        <w:t xml:space="preserve"> </w:t>
      </w:r>
      <w:r>
        <w:rPr>
          <w:color w:val="auto"/>
        </w:rPr>
        <w:t>time</w:t>
      </w:r>
      <w:r>
        <w:rPr>
          <w:color w:val="auto"/>
          <w:spacing w:val="-3"/>
        </w:rPr>
        <w:t xml:space="preserve"> </w:t>
      </w:r>
      <w:r>
        <w:rPr>
          <w:color w:val="auto"/>
        </w:rPr>
        <w:t>while</w:t>
      </w:r>
      <w:r>
        <w:rPr>
          <w:color w:val="auto"/>
          <w:spacing w:val="-3"/>
        </w:rPr>
        <w:t xml:space="preserve"> </w:t>
      </w:r>
      <w:r>
        <w:rPr>
          <w:color w:val="auto"/>
        </w:rPr>
        <w:t>collecting</w:t>
      </w:r>
      <w:r>
        <w:rPr>
          <w:color w:val="auto"/>
          <w:spacing w:val="-3"/>
        </w:rPr>
        <w:t xml:space="preserve"> </w:t>
      </w:r>
      <w:r>
        <w:rPr>
          <w:color w:val="auto"/>
        </w:rPr>
        <w:t>high-</w:t>
      </w:r>
      <w:r>
        <w:rPr>
          <w:color w:val="auto"/>
        </w:rPr>
        <w:t>resolution aerial data, thereby complementing traditional surveying methods (Kumar et al., 2022). This fusion of technologies has been recognized as a promising step toward comprehensive utility management solutions. Drones equipped with sensors and cameras can capture detailed images of utility infrastructure, enabling surveyors to identify potential issues and prioritize maintenance.</w:t>
      </w:r>
    </w:p>
    <w:p>
      <w:pPr>
        <w:pStyle w:val="BodyText"/>
        <w:rPr>
          <w:color w:val="auto"/>
        </w:rPr>
      </w:pPr>
    </w:p>
    <w:p>
      <w:pPr>
        <w:pStyle w:val="BodyText"/>
        <w:spacing w:before="101"/>
        <w:rPr>
          <w:color w:val="auto"/>
        </w:rPr>
      </w:pPr>
    </w:p>
    <w:p>
      <w:pPr>
        <w:pStyle w:val="BodyText"/>
        <w:ind w:left="165" w:right="232"/>
        <w:rPr>
          <w:color w:val="auto"/>
        </w:rPr>
      </w:pPr>
      <w:r>
        <w:rPr>
          <w:color w:val="auto"/>
        </w:rPr>
        <w:t>The</w:t>
      </w:r>
      <w:r>
        <w:rPr>
          <w:color w:val="auto"/>
          <w:spacing w:val="-4"/>
        </w:rPr>
        <w:t xml:space="preserve"> </w:t>
      </w:r>
      <w:r>
        <w:rPr>
          <w:color w:val="auto"/>
        </w:rPr>
        <w:t>conversation</w:t>
      </w:r>
      <w:r>
        <w:rPr>
          <w:color w:val="auto"/>
          <w:spacing w:val="-4"/>
        </w:rPr>
        <w:t xml:space="preserve"> </w:t>
      </w:r>
      <w:r>
        <w:rPr>
          <w:color w:val="auto"/>
        </w:rPr>
        <w:t>around</w:t>
      </w:r>
      <w:r>
        <w:rPr>
          <w:color w:val="auto"/>
          <w:spacing w:val="-4"/>
        </w:rPr>
        <w:t xml:space="preserve"> </w:t>
      </w:r>
      <w:r>
        <w:rPr>
          <w:color w:val="auto"/>
        </w:rPr>
        <w:t>sustainability</w:t>
      </w:r>
      <w:r>
        <w:rPr>
          <w:color w:val="auto"/>
          <w:spacing w:val="-4"/>
        </w:rPr>
        <w:t xml:space="preserve"> </w:t>
      </w:r>
      <w:r>
        <w:rPr>
          <w:color w:val="auto"/>
        </w:rPr>
        <w:t>in</w:t>
      </w:r>
      <w:r>
        <w:rPr>
          <w:color w:val="auto"/>
          <w:spacing w:val="-4"/>
        </w:rPr>
        <w:t xml:space="preserve"> </w:t>
      </w:r>
      <w:r>
        <w:rPr>
          <w:color w:val="auto"/>
        </w:rPr>
        <w:t>urban</w:t>
      </w:r>
      <w:r>
        <w:rPr>
          <w:color w:val="auto"/>
          <w:spacing w:val="-4"/>
        </w:rPr>
        <w:t xml:space="preserve"> </w:t>
      </w:r>
      <w:r>
        <w:rPr>
          <w:color w:val="auto"/>
        </w:rPr>
        <w:t>development</w:t>
      </w:r>
      <w:r>
        <w:rPr>
          <w:color w:val="auto"/>
          <w:spacing w:val="-4"/>
        </w:rPr>
        <w:t xml:space="preserve"> </w:t>
      </w:r>
      <w:r>
        <w:rPr>
          <w:color w:val="auto"/>
        </w:rPr>
        <w:t>has</w:t>
      </w:r>
      <w:r>
        <w:rPr>
          <w:color w:val="auto"/>
          <w:spacing w:val="-4"/>
        </w:rPr>
        <w:t xml:space="preserve"> </w:t>
      </w:r>
      <w:r>
        <w:rPr>
          <w:color w:val="auto"/>
        </w:rPr>
        <w:t>also</w:t>
      </w:r>
      <w:r>
        <w:rPr>
          <w:color w:val="auto"/>
          <w:spacing w:val="-4"/>
        </w:rPr>
        <w:t xml:space="preserve"> </w:t>
      </w:r>
      <w:r>
        <w:rPr>
          <w:color w:val="auto"/>
        </w:rPr>
        <w:t>gained</w:t>
      </w:r>
      <w:r>
        <w:rPr>
          <w:color w:val="auto"/>
          <w:spacing w:val="-4"/>
        </w:rPr>
        <w:t xml:space="preserve"> </w:t>
      </w:r>
      <w:r>
        <w:rPr>
          <w:color w:val="auto"/>
        </w:rPr>
        <w:t>traction. Researchers are advocating for utility surveys that incorporate environmental impact assessments as part of the situated planning process (Harlow et al., 2019). This aligns with global initiatives aiming to increase the sustainability of urban infrastructure while balancing utility needs with ecological considerations. By integrating environmental impact assessments into utility surveys, planners can identify potential environmental risks and develop strategies to mitigate them.</w:t>
      </w:r>
    </w:p>
    <w:p>
      <w:pPr>
        <w:pStyle w:val="BodyText"/>
        <w:rPr>
          <w:color w:val="auto"/>
        </w:rPr>
      </w:pPr>
    </w:p>
    <w:p>
      <w:pPr>
        <w:pStyle w:val="BodyText"/>
        <w:spacing w:before="101"/>
        <w:rPr>
          <w:color w:val="auto"/>
        </w:rPr>
      </w:pPr>
    </w:p>
    <w:p>
      <w:pPr>
        <w:pStyle w:val="BodyText"/>
        <w:ind w:left="165" w:right="164"/>
        <w:rPr>
          <w:color w:val="auto"/>
          <w:spacing w:val="-2"/>
        </w:rPr>
      </w:pPr>
      <w:r>
        <w:rPr>
          <w:color w:val="auto"/>
        </w:rPr>
        <w:t>Furthermore, the use of Building Information Modelling (BIM) has been explored in the context of utility surveys. BIM enables the creation of detailed digital models of utility infrastructure, allowing for more accurate planning and management (Eastman et</w:t>
      </w:r>
      <w:r>
        <w:rPr>
          <w:color w:val="auto"/>
          <w:spacing w:val="-2"/>
        </w:rPr>
        <w:t xml:space="preserve"> </w:t>
      </w:r>
      <w:r>
        <w:rPr>
          <w:color w:val="auto"/>
        </w:rPr>
        <w:t xml:space="preserve">al., 2011). The integration of BIM with GIS and other technologies has the </w:t>
      </w:r>
      <w:r>
        <w:rPr>
          <w:color w:val="auto"/>
          <w:spacing w:val="-2"/>
        </w:rPr>
        <w:t>potential</w:t>
      </w:r>
    </w:p>
    <w:p>
      <w:pPr>
        <w:pStyle w:val="BodyText"/>
        <w:ind w:left="165" w:right="164"/>
        <w:rPr>
          <w:color w:val="auto"/>
        </w:rPr>
      </w:pPr>
      <w:r>
        <w:rPr>
          <w:color w:val="auto"/>
        </w:rPr>
        <w:t>to</w:t>
      </w:r>
      <w:r>
        <w:rPr>
          <w:color w:val="auto"/>
          <w:spacing w:val="-4"/>
        </w:rPr>
        <w:t xml:space="preserve"> </w:t>
      </w:r>
      <w:r>
        <w:rPr>
          <w:color w:val="auto"/>
        </w:rPr>
        <w:t>revolutionize</w:t>
      </w:r>
      <w:r>
        <w:rPr>
          <w:color w:val="auto"/>
          <w:spacing w:val="-4"/>
        </w:rPr>
        <w:t xml:space="preserve"> </w:t>
      </w:r>
      <w:r>
        <w:rPr>
          <w:color w:val="auto"/>
        </w:rPr>
        <w:t>utility</w:t>
      </w:r>
      <w:r>
        <w:rPr>
          <w:color w:val="auto"/>
          <w:spacing w:val="-4"/>
        </w:rPr>
        <w:t xml:space="preserve"> </w:t>
      </w:r>
      <w:r>
        <w:rPr>
          <w:color w:val="auto"/>
        </w:rPr>
        <w:t>surveying</w:t>
      </w:r>
      <w:r>
        <w:rPr>
          <w:color w:val="auto"/>
          <w:spacing w:val="-4"/>
        </w:rPr>
        <w:t xml:space="preserve"> </w:t>
      </w:r>
      <w:r>
        <w:rPr>
          <w:color w:val="auto"/>
        </w:rPr>
        <w:t>by</w:t>
      </w:r>
      <w:r>
        <w:rPr>
          <w:color w:val="auto"/>
          <w:spacing w:val="-4"/>
        </w:rPr>
        <w:t xml:space="preserve"> </w:t>
      </w:r>
      <w:r>
        <w:rPr>
          <w:color w:val="auto"/>
        </w:rPr>
        <w:t>enabling</w:t>
      </w:r>
      <w:r>
        <w:rPr>
          <w:color w:val="auto"/>
          <w:spacing w:val="-4"/>
        </w:rPr>
        <w:t xml:space="preserve"> </w:t>
      </w:r>
      <w:r>
        <w:rPr>
          <w:color w:val="auto"/>
        </w:rPr>
        <w:t>surveyors</w:t>
      </w:r>
      <w:r>
        <w:rPr>
          <w:color w:val="auto"/>
          <w:spacing w:val="-4"/>
        </w:rPr>
        <w:t xml:space="preserve"> </w:t>
      </w:r>
      <w:r>
        <w:rPr>
          <w:color w:val="auto"/>
        </w:rPr>
        <w:t>to</w:t>
      </w:r>
      <w:r>
        <w:rPr>
          <w:color w:val="auto"/>
          <w:spacing w:val="-4"/>
        </w:rPr>
        <w:t xml:space="preserve"> </w:t>
      </w:r>
      <w:r>
        <w:rPr>
          <w:color w:val="auto"/>
        </w:rPr>
        <w:t>create</w:t>
      </w:r>
      <w:r>
        <w:rPr>
          <w:color w:val="auto"/>
          <w:spacing w:val="-4"/>
        </w:rPr>
        <w:t xml:space="preserve"> </w:t>
      </w:r>
      <w:r>
        <w:rPr>
          <w:color w:val="auto"/>
        </w:rPr>
        <w:t>detailed,</w:t>
      </w:r>
      <w:r>
        <w:rPr>
          <w:color w:val="auto"/>
          <w:spacing w:val="-4"/>
        </w:rPr>
        <w:t xml:space="preserve"> </w:t>
      </w:r>
      <w:r>
        <w:rPr>
          <w:color w:val="auto"/>
        </w:rPr>
        <w:t>data-</w:t>
      </w:r>
      <w:r>
        <w:rPr>
          <w:color w:val="auto"/>
        </w:rPr>
        <w:t>rich models of utility infrastructure.</w:t>
      </w:r>
    </w:p>
    <w:p>
      <w:pPr>
        <w:pStyle w:val="BodyText"/>
        <w:rPr>
          <w:color w:val="auto"/>
        </w:rPr>
      </w:pPr>
    </w:p>
    <w:p>
      <w:pPr>
        <w:pStyle w:val="BodyText"/>
        <w:spacing w:before="101"/>
        <w:rPr>
          <w:color w:val="auto"/>
        </w:rPr>
      </w:pPr>
    </w:p>
    <w:p>
      <w:pPr>
        <w:pStyle w:val="BodyText"/>
        <w:rPr>
          <w:color w:val="auto"/>
        </w:rPr>
      </w:pPr>
    </w:p>
    <w:p>
      <w:pPr>
        <w:pStyle w:val="BodyText"/>
        <w:spacing w:before="101"/>
        <w:rPr>
          <w:color w:val="auto"/>
        </w:rPr>
      </w:pPr>
    </w:p>
    <w:p>
      <w:pPr>
        <w:pStyle w:val="Heading1"/>
        <w:rPr>
          <w:color w:val="auto"/>
        </w:rPr>
      </w:pPr>
      <w:r>
        <w:rPr>
          <w:color w:val="auto"/>
        </w:rPr>
        <w:t xml:space="preserve">Recommendations for Future </w:t>
      </w:r>
      <w:r>
        <w:rPr>
          <w:color w:val="auto"/>
          <w:spacing w:val="-2"/>
        </w:rPr>
        <w:t>Research</w:t>
      </w:r>
    </w:p>
    <w:p>
      <w:pPr>
        <w:pStyle w:val="BodyText"/>
        <w:rPr>
          <w:b/>
          <w:color w:val="auto"/>
        </w:rPr>
      </w:pPr>
    </w:p>
    <w:p>
      <w:pPr>
        <w:pStyle w:val="BodyText"/>
        <w:spacing w:before="101"/>
        <w:rPr>
          <w:b/>
          <w:color w:val="auto"/>
        </w:rPr>
      </w:pPr>
    </w:p>
    <w:p>
      <w:pPr>
        <w:pStyle w:val="BodyText"/>
        <w:ind w:left="165"/>
        <w:rPr>
          <w:color w:val="auto"/>
        </w:rPr>
      </w:pPr>
      <w:r>
        <w:rPr>
          <w:color w:val="auto"/>
        </w:rPr>
        <w:t>Future research should focus on developing more accurate and efficient methods for detecting and mapping utilities, particularly in areas with complex or undocumented utility</w:t>
      </w:r>
      <w:r>
        <w:rPr>
          <w:color w:val="auto"/>
          <w:spacing w:val="-5"/>
        </w:rPr>
        <w:t xml:space="preserve"> </w:t>
      </w:r>
      <w:r>
        <w:rPr>
          <w:color w:val="auto"/>
        </w:rPr>
        <w:t>networks.</w:t>
      </w:r>
      <w:r>
        <w:rPr>
          <w:color w:val="auto"/>
          <w:spacing w:val="-5"/>
        </w:rPr>
        <w:t xml:space="preserve"> </w:t>
      </w:r>
      <w:r>
        <w:rPr>
          <w:color w:val="auto"/>
        </w:rPr>
        <w:t>Additionally,</w:t>
      </w:r>
      <w:r>
        <w:rPr>
          <w:color w:val="auto"/>
          <w:spacing w:val="-5"/>
        </w:rPr>
        <w:t xml:space="preserve"> </w:t>
      </w:r>
      <w:r>
        <w:rPr>
          <w:color w:val="auto"/>
        </w:rPr>
        <w:t>researchers</w:t>
      </w:r>
      <w:r>
        <w:rPr>
          <w:color w:val="auto"/>
          <w:spacing w:val="-5"/>
        </w:rPr>
        <w:t xml:space="preserve"> </w:t>
      </w:r>
      <w:r>
        <w:rPr>
          <w:color w:val="auto"/>
        </w:rPr>
        <w:t>should</w:t>
      </w:r>
      <w:r>
        <w:rPr>
          <w:color w:val="auto"/>
          <w:spacing w:val="-5"/>
        </w:rPr>
        <w:t xml:space="preserve"> </w:t>
      </w:r>
      <w:r>
        <w:rPr>
          <w:color w:val="auto"/>
        </w:rPr>
        <w:t>explore</w:t>
      </w:r>
      <w:r>
        <w:rPr>
          <w:color w:val="auto"/>
          <w:spacing w:val="-5"/>
        </w:rPr>
        <w:t xml:space="preserve"> </w:t>
      </w:r>
      <w:r>
        <w:rPr>
          <w:color w:val="auto"/>
        </w:rPr>
        <w:t>the</w:t>
      </w:r>
      <w:r>
        <w:rPr>
          <w:color w:val="auto"/>
          <w:spacing w:val="-5"/>
        </w:rPr>
        <w:t xml:space="preserve"> </w:t>
      </w:r>
      <w:r>
        <w:rPr>
          <w:color w:val="auto"/>
        </w:rPr>
        <w:t>potential</w:t>
      </w:r>
      <w:r>
        <w:rPr>
          <w:color w:val="auto"/>
          <w:spacing w:val="-5"/>
        </w:rPr>
        <w:t xml:space="preserve"> </w:t>
      </w:r>
      <w:r>
        <w:rPr>
          <w:color w:val="auto"/>
        </w:rPr>
        <w:t>applications</w:t>
      </w:r>
      <w:r>
        <w:rPr>
          <w:color w:val="auto"/>
          <w:spacing w:val="-5"/>
        </w:rPr>
        <w:t xml:space="preserve"> </w:t>
      </w:r>
      <w:r>
        <w:rPr>
          <w:color w:val="auto"/>
        </w:rPr>
        <w:t>of emerging technologies, such as AI and drone-based surveying, in utility surveying.</w:t>
      </w:r>
    </w:p>
    <w:p>
      <w:pPr>
        <w:pStyle w:val="BodyText"/>
        <w:spacing w:before="1"/>
        <w:ind w:left="165" w:right="232"/>
        <w:rPr>
          <w:color w:val="auto"/>
        </w:rPr>
      </w:pPr>
      <w:r>
        <w:rPr>
          <w:color w:val="auto"/>
        </w:rPr>
        <w:t>Furthermore,</w:t>
      </w:r>
      <w:r>
        <w:rPr>
          <w:color w:val="auto"/>
          <w:spacing w:val="-4"/>
        </w:rPr>
        <w:t xml:space="preserve"> </w:t>
      </w:r>
      <w:r>
        <w:rPr>
          <w:color w:val="auto"/>
        </w:rPr>
        <w:t>studies</w:t>
      </w:r>
      <w:r>
        <w:rPr>
          <w:color w:val="auto"/>
          <w:spacing w:val="-4"/>
        </w:rPr>
        <w:t xml:space="preserve"> </w:t>
      </w:r>
      <w:r>
        <w:rPr>
          <w:color w:val="auto"/>
        </w:rPr>
        <w:t>should</w:t>
      </w:r>
      <w:r>
        <w:rPr>
          <w:color w:val="auto"/>
          <w:spacing w:val="-4"/>
        </w:rPr>
        <w:t xml:space="preserve"> </w:t>
      </w:r>
      <w:r>
        <w:rPr>
          <w:color w:val="auto"/>
        </w:rPr>
        <w:t>investigate</w:t>
      </w:r>
      <w:r>
        <w:rPr>
          <w:color w:val="auto"/>
          <w:spacing w:val="-4"/>
        </w:rPr>
        <w:t xml:space="preserve"> </w:t>
      </w:r>
      <w:r>
        <w:rPr>
          <w:color w:val="auto"/>
        </w:rPr>
        <w:t>the</w:t>
      </w:r>
      <w:r>
        <w:rPr>
          <w:color w:val="auto"/>
          <w:spacing w:val="-4"/>
        </w:rPr>
        <w:t xml:space="preserve"> </w:t>
      </w:r>
      <w:r>
        <w:rPr>
          <w:color w:val="auto"/>
        </w:rPr>
        <w:t>integration</w:t>
      </w:r>
      <w:r>
        <w:rPr>
          <w:color w:val="auto"/>
          <w:spacing w:val="-4"/>
        </w:rPr>
        <w:t xml:space="preserve"> </w:t>
      </w:r>
      <w:r>
        <w:rPr>
          <w:color w:val="auto"/>
        </w:rPr>
        <w:t>of</w:t>
      </w:r>
      <w:r>
        <w:rPr>
          <w:color w:val="auto"/>
          <w:spacing w:val="-4"/>
        </w:rPr>
        <w:t xml:space="preserve"> </w:t>
      </w:r>
      <w:r>
        <w:rPr>
          <w:color w:val="auto"/>
        </w:rPr>
        <w:t>utility</w:t>
      </w:r>
      <w:r>
        <w:rPr>
          <w:color w:val="auto"/>
          <w:spacing w:val="-4"/>
        </w:rPr>
        <w:t xml:space="preserve"> </w:t>
      </w:r>
      <w:r>
        <w:rPr>
          <w:color w:val="auto"/>
        </w:rPr>
        <w:t>surveys</w:t>
      </w:r>
      <w:r>
        <w:rPr>
          <w:color w:val="auto"/>
          <w:spacing w:val="-4"/>
        </w:rPr>
        <w:t xml:space="preserve"> </w:t>
      </w:r>
      <w:r>
        <w:rPr>
          <w:color w:val="auto"/>
        </w:rPr>
        <w:t>with</w:t>
      </w:r>
      <w:r>
        <w:rPr>
          <w:color w:val="auto"/>
          <w:spacing w:val="-4"/>
        </w:rPr>
        <w:t xml:space="preserve"> </w:t>
      </w:r>
      <w:r>
        <w:rPr>
          <w:color w:val="auto"/>
        </w:rPr>
        <w:t>other urban planning and management tools, such as GIS and BIM, to create more comprehensive and sustainable urban development strategies.</w:t>
      </w:r>
    </w:p>
    <w:p>
      <w:pPr>
        <w:pStyle w:val="BodyText"/>
        <w:rPr>
          <w:color w:val="auto"/>
        </w:rPr>
      </w:pPr>
    </w:p>
    <w:p>
      <w:pPr>
        <w:pStyle w:val="BodyText"/>
        <w:spacing w:before="101"/>
        <w:rPr>
          <w:color w:val="auto"/>
        </w:rPr>
      </w:pPr>
    </w:p>
    <w:p>
      <w:pPr>
        <w:pStyle w:val="BodyText"/>
        <w:ind w:left="165" w:right="307"/>
        <w:rPr>
          <w:rFonts w:ascii="Times New Roman" w:cs="Times New Roman" w:hAnsi="Times New Roman"/>
          <w:b/>
          <w:color w:val="auto"/>
          <w:sz w:val="24"/>
          <w:szCs w:val="24"/>
        </w:rPr>
      </w:pPr>
      <w:r>
        <w:rPr>
          <w:color w:val="auto"/>
        </w:rPr>
        <w:t>The importance of utility surveys in ensuring the safety and efficiency of urban infrastructure</w:t>
      </w:r>
      <w:r>
        <w:rPr>
          <w:color w:val="auto"/>
          <w:spacing w:val="-4"/>
        </w:rPr>
        <w:t xml:space="preserve"> </w:t>
      </w:r>
      <w:r>
        <w:rPr>
          <w:color w:val="auto"/>
        </w:rPr>
        <w:t>cannot</w:t>
      </w:r>
      <w:r>
        <w:rPr>
          <w:color w:val="auto"/>
          <w:spacing w:val="-4"/>
        </w:rPr>
        <w:t xml:space="preserve"> </w:t>
      </w:r>
      <w:r>
        <w:rPr>
          <w:color w:val="auto"/>
        </w:rPr>
        <w:t>be</w:t>
      </w:r>
      <w:r>
        <w:rPr>
          <w:color w:val="auto"/>
          <w:spacing w:val="-4"/>
        </w:rPr>
        <w:t xml:space="preserve"> </w:t>
      </w:r>
      <w:r>
        <w:rPr>
          <w:color w:val="auto"/>
        </w:rPr>
        <w:t>overstated.</w:t>
      </w:r>
      <w:r>
        <w:rPr>
          <w:color w:val="auto"/>
          <w:spacing w:val="-4"/>
        </w:rPr>
        <w:t xml:space="preserve"> </w:t>
      </w:r>
      <w:r>
        <w:rPr>
          <w:color w:val="auto"/>
        </w:rPr>
        <w:t>As</w:t>
      </w:r>
      <w:r>
        <w:rPr>
          <w:color w:val="auto"/>
          <w:spacing w:val="-4"/>
        </w:rPr>
        <w:t xml:space="preserve"> </w:t>
      </w:r>
      <w:r>
        <w:rPr>
          <w:color w:val="auto"/>
        </w:rPr>
        <w:t>cities</w:t>
      </w:r>
      <w:r>
        <w:rPr>
          <w:color w:val="auto"/>
          <w:spacing w:val="-4"/>
        </w:rPr>
        <w:t xml:space="preserve"> </w:t>
      </w:r>
      <w:r>
        <w:rPr>
          <w:color w:val="auto"/>
        </w:rPr>
        <w:t>continue</w:t>
      </w:r>
      <w:r>
        <w:rPr>
          <w:color w:val="auto"/>
          <w:spacing w:val="-4"/>
        </w:rPr>
        <w:t xml:space="preserve"> </w:t>
      </w:r>
      <w:r>
        <w:rPr>
          <w:color w:val="auto"/>
        </w:rPr>
        <w:t>to</w:t>
      </w:r>
      <w:r>
        <w:rPr>
          <w:color w:val="auto"/>
          <w:spacing w:val="-4"/>
        </w:rPr>
        <w:t xml:space="preserve"> </w:t>
      </w:r>
      <w:r>
        <w:rPr>
          <w:color w:val="auto"/>
        </w:rPr>
        <w:t>grow</w:t>
      </w:r>
      <w:r>
        <w:rPr>
          <w:color w:val="auto"/>
          <w:spacing w:val="-4"/>
        </w:rPr>
        <w:t xml:space="preserve"> </w:t>
      </w:r>
      <w:r>
        <w:rPr>
          <w:color w:val="auto"/>
        </w:rPr>
        <w:t>and</w:t>
      </w:r>
      <w:r>
        <w:rPr>
          <w:color w:val="auto"/>
          <w:spacing w:val="-4"/>
        </w:rPr>
        <w:t xml:space="preserve"> </w:t>
      </w:r>
      <w:r>
        <w:rPr>
          <w:color w:val="auto"/>
        </w:rPr>
        <w:t>evolve,</w:t>
      </w:r>
      <w:r>
        <w:rPr>
          <w:color w:val="auto"/>
          <w:spacing w:val="-4"/>
        </w:rPr>
        <w:t xml:space="preserve"> </w:t>
      </w:r>
      <w:r>
        <w:rPr>
          <w:color w:val="auto"/>
        </w:rPr>
        <w:t>the</w:t>
      </w:r>
      <w:r>
        <w:rPr>
          <w:color w:val="auto"/>
          <w:spacing w:val="-4"/>
        </w:rPr>
        <w:t xml:space="preserve"> </w:t>
      </w:r>
      <w:r>
        <w:rPr>
          <w:color w:val="auto"/>
        </w:rPr>
        <w:t>need for accurate and reliable utility data will only increase. By advancing the field of utility surveying through research and innovation, we can create more sustainable, efficient, and safe urban environments for future generations.</w:t>
      </w: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p>
    <w:p>
      <w:pPr>
        <w:spacing w:after="0" w:line="480" w:lineRule="auto"/>
        <w:jc w:val="center"/>
        <w:rPr>
          <w:rFonts w:ascii="Times New Roman" w:cs="Times New Roman" w:hAnsi="Times New Roman"/>
          <w:b/>
          <w:color w:val="auto"/>
          <w:sz w:val="24"/>
          <w:szCs w:val="24"/>
        </w:rPr>
      </w:pPr>
      <w:r>
        <w:rPr>
          <w:rFonts w:ascii="Times New Roman" w:cs="Times New Roman" w:hAnsi="Times New Roman"/>
          <w:b/>
          <w:color w:val="auto"/>
          <w:sz w:val="24"/>
          <w:szCs w:val="24"/>
        </w:rPr>
        <w:t>CHAPTER THREE</w:t>
      </w: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3.0 </w:t>
      </w:r>
      <w:r>
        <w:rPr>
          <w:rFonts w:ascii="Times New Roman" w:cs="Times New Roman" w:hAnsi="Times New Roman"/>
          <w:b/>
          <w:color w:val="auto"/>
          <w:sz w:val="24"/>
          <w:szCs w:val="24"/>
        </w:rPr>
        <w:tab/>
      </w:r>
      <w:r>
        <w:rPr>
          <w:rFonts w:ascii="Times New Roman" w:cs="Times New Roman" w:hAnsi="Times New Roman"/>
          <w:b/>
          <w:color w:val="auto"/>
          <w:sz w:val="24"/>
          <w:szCs w:val="24"/>
        </w:rPr>
        <w:t xml:space="preserve">METHODOLOGY </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This </w:t>
      </w:r>
      <w:r>
        <w:rPr>
          <w:rFonts w:ascii="Times New Roman" w:cs="Times New Roman" w:hAnsi="Times New Roman"/>
          <w:color w:val="auto"/>
          <w:sz w:val="24"/>
          <w:szCs w:val="24"/>
        </w:rPr>
        <w:t xml:space="preserve">aspect </w:t>
      </w:r>
      <w:r>
        <w:rPr>
          <w:rFonts w:ascii="Times New Roman" w:cs="Times New Roman" w:hAnsi="Times New Roman"/>
          <w:color w:val="auto"/>
          <w:sz w:val="24"/>
          <w:szCs w:val="24"/>
        </w:rPr>
        <w:t xml:space="preserve">refers to a system of methods </w:t>
      </w:r>
      <w:r>
        <w:rPr>
          <w:rFonts w:ascii="Times New Roman" w:cs="Times New Roman" w:hAnsi="Times New Roman"/>
          <w:color w:val="auto"/>
          <w:sz w:val="24"/>
          <w:szCs w:val="24"/>
        </w:rPr>
        <w:t>and principles,</w:t>
      </w:r>
      <w:r>
        <w:rPr>
          <w:rFonts w:ascii="Times New Roman" w:cs="Times New Roman" w:hAnsi="Times New Roman"/>
          <w:color w:val="auto"/>
          <w:sz w:val="24"/>
          <w:szCs w:val="24"/>
        </w:rPr>
        <w:t xml:space="preserve"> rules used in a field of study to achieve the aim and</w:t>
      </w:r>
      <w:r>
        <w:rPr>
          <w:rFonts w:ascii="Times New Roman" w:cs="Times New Roman" w:hAnsi="Times New Roman"/>
          <w:color w:val="auto"/>
          <w:sz w:val="24"/>
          <w:szCs w:val="24"/>
        </w:rPr>
        <w:t xml:space="preserve"> objectives of this</w:t>
      </w:r>
      <w:r>
        <w:rPr>
          <w:rFonts w:ascii="Times New Roman" w:cs="Times New Roman" w:hAnsi="Times New Roman"/>
          <w:color w:val="auto"/>
          <w:sz w:val="24"/>
          <w:szCs w:val="24"/>
        </w:rPr>
        <w:t xml:space="preserve"> project. The </w:t>
      </w:r>
      <w:r>
        <w:rPr>
          <w:rFonts w:ascii="Times New Roman" w:cs="Times New Roman" w:hAnsi="Times New Roman"/>
          <w:color w:val="auto"/>
          <w:sz w:val="24"/>
          <w:szCs w:val="24"/>
        </w:rPr>
        <w:t xml:space="preserve">modality to successful </w:t>
      </w:r>
      <w:r>
        <w:rPr>
          <w:rFonts w:ascii="Times New Roman" w:cs="Times New Roman" w:hAnsi="Times New Roman"/>
          <w:color w:val="auto"/>
          <w:sz w:val="24"/>
          <w:szCs w:val="24"/>
        </w:rPr>
        <w:t>execut</w:t>
      </w:r>
      <w:r>
        <w:rPr>
          <w:rFonts w:ascii="Times New Roman" w:cs="Times New Roman" w:hAnsi="Times New Roman"/>
          <w:color w:val="auto"/>
          <w:sz w:val="24"/>
          <w:szCs w:val="24"/>
        </w:rPr>
        <w:t>e this</w:t>
      </w:r>
      <w:r>
        <w:rPr>
          <w:rFonts w:ascii="Times New Roman" w:cs="Times New Roman" w:hAnsi="Times New Roman"/>
          <w:color w:val="auto"/>
          <w:sz w:val="24"/>
          <w:szCs w:val="24"/>
        </w:rPr>
        <w:t xml:space="preserve"> project was carried out based on </w:t>
      </w:r>
      <w:r>
        <w:rPr>
          <w:rFonts w:ascii="Times New Roman" w:cs="Times New Roman" w:hAnsi="Times New Roman"/>
          <w:color w:val="auto"/>
          <w:sz w:val="24"/>
          <w:szCs w:val="24"/>
        </w:rPr>
        <w:t xml:space="preserve">the survey rules and regulation, supervisor advice </w:t>
      </w:r>
      <w:r>
        <w:rPr>
          <w:rFonts w:ascii="Times New Roman" w:cs="Times New Roman" w:hAnsi="Times New Roman"/>
          <w:color w:val="auto"/>
          <w:sz w:val="24"/>
          <w:szCs w:val="24"/>
        </w:rPr>
        <w:t>and departmental instruction</w:t>
      </w:r>
      <w:r>
        <w:rPr>
          <w:rFonts w:ascii="Times New Roman" w:cs="Times New Roman" w:hAnsi="Times New Roman"/>
          <w:color w:val="auto"/>
          <w:sz w:val="24"/>
          <w:szCs w:val="24"/>
        </w:rPr>
        <w:t>s</w:t>
      </w:r>
      <w:r>
        <w:rPr>
          <w:rFonts w:ascii="Times New Roman" w:cs="Times New Roman" w:hAnsi="Times New Roman"/>
          <w:color w:val="auto"/>
          <w:sz w:val="24"/>
          <w:szCs w:val="24"/>
        </w:rPr>
        <w:t>.</w:t>
      </w: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3.1 </w:t>
      </w:r>
      <w:r>
        <w:rPr>
          <w:rFonts w:ascii="Times New Roman" w:cs="Times New Roman" w:hAnsi="Times New Roman"/>
          <w:b/>
          <w:color w:val="auto"/>
          <w:sz w:val="24"/>
          <w:szCs w:val="24"/>
        </w:rPr>
        <w:tab/>
      </w:r>
      <w:r>
        <w:rPr>
          <w:rFonts w:ascii="Times New Roman" w:cs="Times New Roman" w:hAnsi="Times New Roman"/>
          <w:b/>
          <w:color w:val="auto"/>
          <w:sz w:val="24"/>
          <w:szCs w:val="24"/>
        </w:rPr>
        <w:t xml:space="preserve">RECONNAISSANCE </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Reconnaissance survey is a preliminary </w:t>
      </w:r>
      <w:r>
        <w:rPr>
          <w:rFonts w:ascii="Times New Roman" w:cs="Times New Roman" w:hAnsi="Times New Roman"/>
          <w:color w:val="auto"/>
          <w:sz w:val="24"/>
          <w:szCs w:val="24"/>
        </w:rPr>
        <w:t>stage for</w:t>
      </w:r>
      <w:r>
        <w:rPr>
          <w:rFonts w:ascii="Times New Roman" w:cs="Times New Roman" w:hAnsi="Times New Roman"/>
          <w:color w:val="auto"/>
          <w:sz w:val="24"/>
          <w:szCs w:val="24"/>
        </w:rPr>
        <w:t xml:space="preserve"> exploratory investigation</w:t>
      </w:r>
      <w:r>
        <w:rPr>
          <w:rFonts w:ascii="Times New Roman" w:cs="Times New Roman" w:hAnsi="Times New Roman"/>
          <w:color w:val="auto"/>
          <w:sz w:val="24"/>
          <w:szCs w:val="24"/>
        </w:rPr>
        <w:t>s</w:t>
      </w:r>
      <w:r>
        <w:rPr>
          <w:rFonts w:ascii="Times New Roman" w:cs="Times New Roman" w:hAnsi="Times New Roman"/>
          <w:color w:val="auto"/>
          <w:sz w:val="24"/>
          <w:szCs w:val="24"/>
        </w:rPr>
        <w:t xml:space="preserve"> conducted to gather initial</w:t>
      </w:r>
      <w:r>
        <w:rPr>
          <w:rFonts w:ascii="Times New Roman" w:cs="Times New Roman" w:hAnsi="Times New Roman"/>
          <w:color w:val="auto"/>
          <w:sz w:val="24"/>
          <w:szCs w:val="24"/>
        </w:rPr>
        <w:t xml:space="preserve"> data</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concern the choice of Site area of </w:t>
      </w:r>
      <w:r>
        <w:rPr>
          <w:rFonts w:ascii="Times New Roman" w:cs="Times New Roman" w:hAnsi="Times New Roman"/>
          <w:color w:val="auto"/>
          <w:sz w:val="24"/>
          <w:szCs w:val="24"/>
        </w:rPr>
        <w:t xml:space="preserve">Subject before more detailed research or </w:t>
      </w:r>
      <w:r>
        <w:rPr>
          <w:rFonts w:ascii="Times New Roman" w:cs="Times New Roman" w:hAnsi="Times New Roman"/>
          <w:color w:val="auto"/>
          <w:sz w:val="24"/>
          <w:szCs w:val="24"/>
        </w:rPr>
        <w:t xml:space="preserve">filed </w:t>
      </w:r>
      <w:r>
        <w:rPr>
          <w:rFonts w:ascii="Times New Roman" w:cs="Times New Roman" w:hAnsi="Times New Roman"/>
          <w:color w:val="auto"/>
          <w:sz w:val="24"/>
          <w:szCs w:val="24"/>
        </w:rPr>
        <w:t xml:space="preserve">work </w:t>
      </w:r>
      <w:r>
        <w:rPr>
          <w:rFonts w:ascii="Times New Roman" w:cs="Times New Roman" w:hAnsi="Times New Roman"/>
          <w:color w:val="auto"/>
          <w:sz w:val="24"/>
          <w:szCs w:val="24"/>
        </w:rPr>
        <w:t>commenced</w:t>
      </w:r>
      <w:r>
        <w:rPr>
          <w:rFonts w:ascii="Times New Roman" w:cs="Times New Roman" w:hAnsi="Times New Roman"/>
          <w:color w:val="auto"/>
          <w:sz w:val="24"/>
          <w:szCs w:val="24"/>
        </w:rPr>
        <w:t xml:space="preserve">. Reasons for reconnaissance survey of the </w:t>
      </w:r>
      <w:r>
        <w:rPr>
          <w:rFonts w:ascii="Times New Roman" w:cs="Times New Roman" w:hAnsi="Times New Roman"/>
          <w:color w:val="auto"/>
          <w:sz w:val="24"/>
          <w:szCs w:val="24"/>
        </w:rPr>
        <w:t>project</w:t>
      </w:r>
      <w:r>
        <w:rPr>
          <w:rFonts w:ascii="Times New Roman" w:cs="Times New Roman" w:hAnsi="Times New Roman"/>
          <w:color w:val="auto"/>
          <w:sz w:val="24"/>
          <w:szCs w:val="24"/>
        </w:rPr>
        <w:t xml:space="preserve"> area are the following</w:t>
      </w:r>
      <w:r>
        <w:rPr>
          <w:rFonts w:ascii="Times New Roman" w:cs="Times New Roman" w:hAnsi="Times New Roman"/>
          <w:color w:val="auto"/>
          <w:sz w:val="24"/>
          <w:szCs w:val="24"/>
        </w:rPr>
        <w:t>;</w:t>
      </w:r>
    </w:p>
    <w:p>
      <w:pPr>
        <w:pStyle w:val="ListParagraph"/>
        <w:numPr>
          <w:ilvl w:val="0"/>
          <w:numId w:val="16"/>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To know the location of the site</w:t>
      </w:r>
      <w:r>
        <w:rPr>
          <w:rFonts w:ascii="Times New Roman" w:cs="Times New Roman" w:hAnsi="Times New Roman"/>
          <w:color w:val="auto"/>
          <w:sz w:val="24"/>
          <w:szCs w:val="24"/>
        </w:rPr>
        <w:t>.</w:t>
      </w:r>
    </w:p>
    <w:p>
      <w:pPr>
        <w:pStyle w:val="ListParagraph"/>
        <w:numPr>
          <w:ilvl w:val="0"/>
          <w:numId w:val="16"/>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To determine the </w:t>
      </w:r>
      <w:r>
        <w:rPr>
          <w:rFonts w:ascii="Times New Roman" w:cs="Times New Roman" w:hAnsi="Times New Roman"/>
          <w:color w:val="auto"/>
          <w:sz w:val="24"/>
          <w:szCs w:val="24"/>
        </w:rPr>
        <w:t xml:space="preserve">preliminary </w:t>
      </w:r>
      <w:r>
        <w:rPr>
          <w:rFonts w:ascii="Times New Roman" w:cs="Times New Roman" w:hAnsi="Times New Roman"/>
          <w:color w:val="auto"/>
          <w:sz w:val="24"/>
          <w:szCs w:val="24"/>
        </w:rPr>
        <w:t>area</w:t>
      </w:r>
      <w:r>
        <w:rPr>
          <w:rFonts w:ascii="Times New Roman" w:cs="Times New Roman" w:hAnsi="Times New Roman"/>
          <w:color w:val="auto"/>
          <w:sz w:val="24"/>
          <w:szCs w:val="24"/>
        </w:rPr>
        <w:t>/perimeter</w:t>
      </w:r>
      <w:r>
        <w:rPr>
          <w:rFonts w:ascii="Times New Roman" w:cs="Times New Roman" w:hAnsi="Times New Roman"/>
          <w:color w:val="auto"/>
          <w:sz w:val="24"/>
          <w:szCs w:val="24"/>
        </w:rPr>
        <w:t xml:space="preserve"> of the land</w:t>
      </w:r>
      <w:r>
        <w:rPr>
          <w:rFonts w:ascii="Times New Roman" w:cs="Times New Roman" w:hAnsi="Times New Roman"/>
          <w:color w:val="auto"/>
          <w:sz w:val="24"/>
          <w:szCs w:val="24"/>
        </w:rPr>
        <w:t>.</w:t>
      </w:r>
    </w:p>
    <w:p>
      <w:pPr>
        <w:pStyle w:val="ListParagraph"/>
        <w:numPr>
          <w:ilvl w:val="0"/>
          <w:numId w:val="16"/>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To k</w:t>
      </w:r>
      <w:r>
        <w:rPr>
          <w:rFonts w:ascii="Times New Roman" w:cs="Times New Roman" w:hAnsi="Times New Roman"/>
          <w:color w:val="auto"/>
          <w:sz w:val="24"/>
          <w:szCs w:val="24"/>
        </w:rPr>
        <w:t>now the survey</w:t>
      </w:r>
      <w:r>
        <w:rPr>
          <w:rFonts w:ascii="Times New Roman" w:cs="Times New Roman" w:hAnsi="Times New Roman"/>
          <w:color w:val="auto"/>
          <w:sz w:val="24"/>
          <w:szCs w:val="24"/>
        </w:rPr>
        <w:t xml:space="preserve"> method suitable for the field data acquisition</w:t>
      </w:r>
      <w:r>
        <w:rPr>
          <w:rFonts w:ascii="Times New Roman" w:cs="Times New Roman" w:hAnsi="Times New Roman"/>
          <w:color w:val="auto"/>
          <w:sz w:val="24"/>
          <w:szCs w:val="24"/>
        </w:rPr>
        <w:t xml:space="preserve"> and the instrument need for </w:t>
      </w:r>
      <w:r>
        <w:rPr>
          <w:rFonts w:ascii="Times New Roman" w:cs="Times New Roman" w:hAnsi="Times New Roman"/>
          <w:color w:val="auto"/>
          <w:sz w:val="24"/>
          <w:szCs w:val="24"/>
        </w:rPr>
        <w:t xml:space="preserve">the </w:t>
      </w:r>
      <w:r>
        <w:rPr>
          <w:rFonts w:ascii="Times New Roman" w:cs="Times New Roman" w:hAnsi="Times New Roman"/>
          <w:color w:val="auto"/>
          <w:sz w:val="24"/>
          <w:szCs w:val="24"/>
        </w:rPr>
        <w:t>it</w:t>
      </w:r>
      <w:r>
        <w:rPr>
          <w:rFonts w:ascii="Times New Roman" w:cs="Times New Roman" w:hAnsi="Times New Roman"/>
          <w:color w:val="auto"/>
          <w:sz w:val="24"/>
          <w:szCs w:val="24"/>
        </w:rPr>
        <w:t>.</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Reconnaissance in this project involved preliminary investigations to gather information about the survey area before conducting a detailed survey, reconnaissance of this project was carried out in two way namely as follows.</w:t>
      </w:r>
    </w:p>
    <w:p>
      <w:pPr>
        <w:pStyle w:val="ListParagraph"/>
        <w:numPr>
          <w:ilvl w:val="0"/>
          <w:numId w:val="17"/>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Office planning</w:t>
      </w:r>
    </w:p>
    <w:p>
      <w:pPr>
        <w:pStyle w:val="ListParagraph"/>
        <w:numPr>
          <w:ilvl w:val="0"/>
          <w:numId w:val="17"/>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Field Reconnaissance</w:t>
      </w: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3.1.1 </w:t>
      </w:r>
      <w:r>
        <w:rPr>
          <w:rFonts w:ascii="Times New Roman" w:cs="Times New Roman" w:hAnsi="Times New Roman"/>
          <w:b/>
          <w:color w:val="auto"/>
          <w:sz w:val="24"/>
          <w:szCs w:val="24"/>
        </w:rPr>
        <w:tab/>
      </w:r>
      <w:r>
        <w:rPr>
          <w:rFonts w:ascii="Times New Roman" w:cs="Times New Roman" w:hAnsi="Times New Roman"/>
          <w:b/>
          <w:color w:val="auto"/>
          <w:sz w:val="24"/>
          <w:szCs w:val="24"/>
        </w:rPr>
        <w:t>OFFICE PLANNING</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It involved the process </w:t>
      </w:r>
      <w:r>
        <w:rPr>
          <w:rFonts w:ascii="Times New Roman" w:cs="Times New Roman" w:hAnsi="Times New Roman"/>
          <w:color w:val="auto"/>
          <w:sz w:val="24"/>
          <w:szCs w:val="24"/>
        </w:rPr>
        <w:t xml:space="preserve">adopted </w:t>
      </w:r>
      <w:r>
        <w:rPr>
          <w:rFonts w:ascii="Times New Roman" w:cs="Times New Roman" w:hAnsi="Times New Roman"/>
          <w:color w:val="auto"/>
          <w:sz w:val="24"/>
          <w:szCs w:val="24"/>
        </w:rPr>
        <w:t xml:space="preserve">in the collection of relevant </w:t>
      </w:r>
      <w:r>
        <w:rPr>
          <w:rFonts w:ascii="Times New Roman" w:cs="Times New Roman" w:hAnsi="Times New Roman"/>
          <w:color w:val="auto"/>
          <w:sz w:val="24"/>
          <w:szCs w:val="24"/>
        </w:rPr>
        <w:t>data</w:t>
      </w:r>
      <w:r>
        <w:rPr>
          <w:rFonts w:ascii="Times New Roman" w:cs="Times New Roman" w:hAnsi="Times New Roman"/>
          <w:color w:val="auto"/>
          <w:sz w:val="24"/>
          <w:szCs w:val="24"/>
        </w:rPr>
        <w:t xml:space="preserve"> and specification about the </w:t>
      </w:r>
      <w:r>
        <w:rPr>
          <w:rFonts w:ascii="Times New Roman" w:cs="Times New Roman" w:hAnsi="Times New Roman"/>
          <w:color w:val="auto"/>
          <w:sz w:val="24"/>
          <w:szCs w:val="24"/>
        </w:rPr>
        <w:t xml:space="preserve">as-built </w:t>
      </w:r>
      <w:r>
        <w:rPr>
          <w:rFonts w:ascii="Times New Roman" w:cs="Times New Roman" w:hAnsi="Times New Roman"/>
          <w:color w:val="auto"/>
          <w:sz w:val="24"/>
          <w:szCs w:val="24"/>
        </w:rPr>
        <w:t>Surveying wi</w:t>
      </w:r>
      <w:r>
        <w:rPr>
          <w:rFonts w:ascii="Times New Roman" w:cs="Times New Roman" w:hAnsi="Times New Roman"/>
          <w:color w:val="auto"/>
          <w:sz w:val="24"/>
          <w:szCs w:val="24"/>
        </w:rPr>
        <w:t>th the used of traversing survey method.</w:t>
      </w:r>
      <w:r>
        <w:rPr>
          <w:rFonts w:ascii="Times New Roman" w:cs="Times New Roman" w:hAnsi="Times New Roman"/>
          <w:color w:val="auto"/>
          <w:sz w:val="24"/>
          <w:szCs w:val="24"/>
        </w:rPr>
        <w:t xml:space="preserve"> During the office planning the given coordinate for control point </w:t>
      </w:r>
      <w:r>
        <w:rPr>
          <w:rFonts w:ascii="Times New Roman" w:cs="Times New Roman" w:hAnsi="Times New Roman"/>
          <w:color w:val="auto"/>
          <w:sz w:val="24"/>
          <w:szCs w:val="24"/>
        </w:rPr>
        <w:t>PBIL 100</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PBIL </w:t>
      </w:r>
      <w:r>
        <w:rPr>
          <w:rFonts w:ascii="Times New Roman" w:cs="Times New Roman" w:hAnsi="Times New Roman"/>
          <w:color w:val="auto"/>
          <w:sz w:val="24"/>
          <w:szCs w:val="24"/>
        </w:rPr>
        <w:t xml:space="preserve">107, and </w:t>
      </w:r>
      <w:r>
        <w:rPr>
          <w:rFonts w:ascii="Times New Roman" w:cs="Times New Roman" w:hAnsi="Times New Roman"/>
          <w:color w:val="auto"/>
          <w:sz w:val="24"/>
          <w:szCs w:val="24"/>
        </w:rPr>
        <w:t>PBIL 110</w:t>
      </w:r>
      <w:r>
        <w:rPr>
          <w:rFonts w:ascii="Times New Roman" w:cs="Times New Roman" w:hAnsi="Times New Roman"/>
          <w:color w:val="auto"/>
          <w:sz w:val="24"/>
          <w:szCs w:val="24"/>
        </w:rPr>
        <w:t xml:space="preserve">, was obtained and computed </w:t>
      </w:r>
      <w:r>
        <w:rPr>
          <w:rFonts w:ascii="Times New Roman" w:cs="Times New Roman" w:hAnsi="Times New Roman"/>
          <w:color w:val="auto"/>
          <w:sz w:val="24"/>
          <w:szCs w:val="24"/>
        </w:rPr>
        <w:t xml:space="preserve">as shown in the table 3.1 below. </w:t>
      </w:r>
      <w:r>
        <w:rPr>
          <w:rFonts w:ascii="Times New Roman" w:cs="Times New Roman" w:hAnsi="Times New Roman"/>
          <w:color w:val="auto"/>
          <w:sz w:val="24"/>
          <w:szCs w:val="24"/>
        </w:rPr>
        <w:t>T</w:t>
      </w:r>
      <w:r>
        <w:rPr>
          <w:rFonts w:ascii="Times New Roman" w:cs="Times New Roman" w:hAnsi="Times New Roman"/>
          <w:color w:val="auto"/>
          <w:sz w:val="24"/>
          <w:szCs w:val="24"/>
        </w:rPr>
        <w:t xml:space="preserve">he </w:t>
      </w:r>
      <w:r>
        <w:rPr>
          <w:rFonts w:ascii="Times New Roman" w:cs="Times New Roman" w:hAnsi="Times New Roman"/>
          <w:color w:val="auto"/>
          <w:sz w:val="24"/>
          <w:szCs w:val="24"/>
        </w:rPr>
        <w:t xml:space="preserve">choice of </w:t>
      </w:r>
      <w:r>
        <w:rPr>
          <w:rFonts w:ascii="Times New Roman" w:cs="Times New Roman" w:hAnsi="Times New Roman"/>
          <w:color w:val="auto"/>
          <w:sz w:val="24"/>
          <w:szCs w:val="24"/>
        </w:rPr>
        <w:t xml:space="preserve">equipment </w:t>
      </w:r>
      <w:r>
        <w:rPr>
          <w:rFonts w:ascii="Times New Roman" w:cs="Times New Roman" w:hAnsi="Times New Roman"/>
          <w:color w:val="auto"/>
          <w:sz w:val="24"/>
          <w:szCs w:val="24"/>
        </w:rPr>
        <w:t xml:space="preserve">to be </w:t>
      </w:r>
      <w:r>
        <w:rPr>
          <w:rFonts w:ascii="Times New Roman" w:cs="Times New Roman" w:hAnsi="Times New Roman"/>
          <w:color w:val="auto"/>
          <w:sz w:val="24"/>
          <w:szCs w:val="24"/>
        </w:rPr>
        <w:t>use for project was obtained from the survey store in the department</w:t>
      </w:r>
      <w:r>
        <w:rPr>
          <w:rFonts w:ascii="Times New Roman" w:cs="Times New Roman" w:hAnsi="Times New Roman"/>
          <w:color w:val="auto"/>
          <w:sz w:val="24"/>
          <w:szCs w:val="24"/>
        </w:rPr>
        <w:t xml:space="preserve"> of surveying and </w:t>
      </w:r>
      <w:r>
        <w:rPr>
          <w:rFonts w:ascii="Times New Roman" w:cs="Times New Roman" w:hAnsi="Times New Roman"/>
          <w:color w:val="auto"/>
          <w:sz w:val="24"/>
          <w:szCs w:val="24"/>
        </w:rPr>
        <w:t>Geoinformatic</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Kwara</w:t>
      </w:r>
      <w:r>
        <w:rPr>
          <w:rFonts w:ascii="Times New Roman" w:cs="Times New Roman" w:hAnsi="Times New Roman"/>
          <w:color w:val="auto"/>
          <w:sz w:val="24"/>
          <w:szCs w:val="24"/>
        </w:rPr>
        <w:t xml:space="preserve"> State Polytechnic, Ilorin,</w:t>
      </w:r>
      <w:r>
        <w:rPr>
          <w:rFonts w:ascii="Times New Roman" w:cs="Times New Roman" w:hAnsi="Times New Roman"/>
          <w:color w:val="auto"/>
          <w:sz w:val="24"/>
          <w:szCs w:val="24"/>
        </w:rPr>
        <w:t xml:space="preserve"> and it was handled accordingly to the survey rules and regulations and departmental instruction.</w:t>
      </w:r>
    </w:p>
    <w:p>
      <w:pPr>
        <w:spacing w:after="0"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 xml:space="preserve">TABLE 3.1 </w:t>
      </w:r>
      <w:r>
        <w:rPr>
          <w:rFonts w:ascii="Times New Roman" w:cs="Times New Roman" w:hAnsi="Times New Roman"/>
          <w:b/>
          <w:bCs/>
          <w:color w:val="auto"/>
          <w:sz w:val="24"/>
          <w:szCs w:val="24"/>
        </w:rPr>
        <w:t>S</w:t>
      </w:r>
      <w:r>
        <w:rPr>
          <w:rFonts w:ascii="Times New Roman" w:cs="Times New Roman" w:hAnsi="Times New Roman"/>
          <w:b/>
          <w:bCs/>
          <w:color w:val="auto"/>
          <w:sz w:val="24"/>
          <w:szCs w:val="24"/>
        </w:rPr>
        <w:t>howing</w:t>
      </w:r>
      <w:r>
        <w:rPr>
          <w:rFonts w:ascii="Times New Roman" w:cs="Times New Roman" w:hAnsi="Times New Roman"/>
          <w:b/>
          <w:bCs/>
          <w:color w:val="auto"/>
          <w:sz w:val="24"/>
          <w:szCs w:val="24"/>
        </w:rPr>
        <w:t xml:space="preserve"> the </w:t>
      </w:r>
      <w:r>
        <w:rPr>
          <w:rFonts w:ascii="Times New Roman" w:cs="Times New Roman" w:hAnsi="Times New Roman"/>
          <w:b/>
          <w:bCs/>
          <w:color w:val="auto"/>
          <w:sz w:val="24"/>
          <w:szCs w:val="24"/>
        </w:rPr>
        <w:t>list of the coordinate of the control pillars used</w:t>
      </w:r>
      <w:r>
        <w:rPr>
          <w:rFonts w:ascii="Times New Roman" w:cs="Times New Roman" w:hAnsi="Times New Roman"/>
          <w:b/>
          <w:bCs/>
          <w:color w:val="auto"/>
          <w:sz w:val="24"/>
          <w:szCs w:val="24"/>
        </w:rPr>
        <w:t xml:space="preserve"> </w:t>
      </w:r>
    </w:p>
    <w:tbl>
      <w:tblPr>
        <w:tblStyle w:val="TableGrid"/>
        <w:tblW w:w="0" w:type="auto"/>
        <w:tblInd w:w="760" w:type="dxa"/>
        <w:tblLook w:val="04A0"/>
      </w:tblPr>
      <w:tblGrid>
        <w:gridCol w:w="3116"/>
        <w:gridCol w:w="3117"/>
        <w:gridCol w:w="1615"/>
      </w:tblGrid>
      <w:tr>
        <w:trPr/>
        <w:tc>
          <w:tcPr>
            <w:cnfStyle w:val="1010000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Stations</w:t>
            </w:r>
          </w:p>
        </w:tc>
        <w:tc>
          <w:tcPr>
            <w:cnfStyle w:val="1000000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Northing (m</w:t>
            </w:r>
            <w:r>
              <w:rPr>
                <w:rFonts w:ascii="Times New Roman" w:cs="Times New Roman" w:hAnsi="Times New Roman"/>
                <w:color w:val="auto"/>
                <w:sz w:val="24"/>
                <w:szCs w:val="24"/>
              </w:rPr>
              <w:t>)</w:t>
            </w:r>
          </w:p>
        </w:tc>
        <w:tc>
          <w:tcPr>
            <w:cnfStyle w:val="100000000000"/>
            <w:tcW w:w="1615"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Easting </w:t>
            </w:r>
            <w:r>
              <w:rPr>
                <w:rFonts w:ascii="Times New Roman" w:cs="Times New Roman" w:hAnsi="Times New Roman"/>
                <w:color w:val="auto"/>
                <w:sz w:val="24"/>
                <w:szCs w:val="24"/>
              </w:rPr>
              <w:t>(m)</w:t>
            </w: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100</w:t>
            </w:r>
          </w:p>
        </w:tc>
        <w:tc>
          <w:tcPr>
            <w:cnfStyle w:val="0000001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9353.130</w:t>
            </w:r>
          </w:p>
        </w:tc>
        <w:tc>
          <w:tcPr>
            <w:cnfStyle w:val="000000100000"/>
            <w:tcW w:w="1615"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8821.110</w:t>
            </w:r>
          </w:p>
        </w:tc>
      </w:tr>
      <w:tr>
        <w:trPr/>
        <w:tc>
          <w:tcPr>
            <w:cnfStyle w:val="00100001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PBIL </w:t>
            </w:r>
            <w:r>
              <w:rPr>
                <w:rFonts w:ascii="Times New Roman" w:cs="Times New Roman" w:hAnsi="Times New Roman"/>
                <w:color w:val="auto"/>
                <w:sz w:val="24"/>
                <w:szCs w:val="24"/>
              </w:rPr>
              <w:t>107</w:t>
            </w:r>
          </w:p>
        </w:tc>
        <w:tc>
          <w:tcPr>
            <w:cnfStyle w:val="00000001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9306.460</w:t>
            </w:r>
          </w:p>
        </w:tc>
        <w:tc>
          <w:tcPr>
            <w:cnfStyle w:val="000000010000"/>
            <w:tcW w:w="1615"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8932.560</w:t>
            </w: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110</w:t>
            </w:r>
          </w:p>
        </w:tc>
        <w:tc>
          <w:tcPr>
            <w:cnfStyle w:val="0000001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9224.969</w:t>
            </w:r>
          </w:p>
        </w:tc>
        <w:tc>
          <w:tcPr>
            <w:cnfStyle w:val="000000100000"/>
            <w:tcW w:w="1615"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9120.403</w:t>
            </w:r>
          </w:p>
        </w:tc>
      </w:tr>
    </w:tbl>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r>
        <w:rPr>
          <w:rFonts w:ascii="Times New Roman" w:cs="Times New Roman" w:hAnsi="Times New Roman"/>
          <w:b/>
          <w:color w:val="auto"/>
          <w:sz w:val="24"/>
          <w:szCs w:val="24"/>
        </w:rPr>
        <w:t xml:space="preserve">3.1.2 </w:t>
      </w:r>
      <w:r>
        <w:rPr>
          <w:rFonts w:ascii="Times New Roman" w:cs="Times New Roman" w:hAnsi="Times New Roman"/>
          <w:b/>
          <w:color w:val="auto"/>
          <w:sz w:val="24"/>
          <w:szCs w:val="24"/>
        </w:rPr>
        <w:tab/>
      </w:r>
      <w:r>
        <w:rPr>
          <w:rFonts w:ascii="Times New Roman" w:cs="Times New Roman" w:hAnsi="Times New Roman"/>
          <w:b/>
          <w:color w:val="auto"/>
          <w:sz w:val="24"/>
          <w:szCs w:val="24"/>
        </w:rPr>
        <w:t xml:space="preserve">FIELD RECONNAISSANCE </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Field recce and site visitation was</w:t>
      </w:r>
      <w:r>
        <w:rPr>
          <w:rFonts w:ascii="Times New Roman" w:cs="Times New Roman" w:hAnsi="Times New Roman"/>
          <w:color w:val="auto"/>
          <w:sz w:val="24"/>
          <w:szCs w:val="24"/>
        </w:rPr>
        <w:t xml:space="preserve"> conduct</w:t>
      </w:r>
      <w:r>
        <w:rPr>
          <w:rFonts w:ascii="Times New Roman" w:cs="Times New Roman" w:hAnsi="Times New Roman"/>
          <w:color w:val="auto"/>
          <w:sz w:val="24"/>
          <w:szCs w:val="24"/>
        </w:rPr>
        <w:t>ed</w:t>
      </w:r>
      <w:r>
        <w:rPr>
          <w:rFonts w:ascii="Times New Roman" w:cs="Times New Roman" w:hAnsi="Times New Roman"/>
          <w:color w:val="auto"/>
          <w:sz w:val="24"/>
          <w:szCs w:val="24"/>
        </w:rPr>
        <w:t xml:space="preserve"> a</w:t>
      </w:r>
      <w:r>
        <w:rPr>
          <w:rFonts w:ascii="Times New Roman" w:cs="Times New Roman" w:hAnsi="Times New Roman"/>
          <w:color w:val="auto"/>
          <w:sz w:val="24"/>
          <w:szCs w:val="24"/>
        </w:rPr>
        <w:t xml:space="preserve">s preliminary </w:t>
      </w:r>
      <w:r>
        <w:rPr>
          <w:rFonts w:ascii="Times New Roman" w:cs="Times New Roman" w:hAnsi="Times New Roman"/>
          <w:color w:val="auto"/>
          <w:sz w:val="24"/>
          <w:szCs w:val="24"/>
        </w:rPr>
        <w:t xml:space="preserve">survey </w:t>
      </w:r>
      <w:r>
        <w:rPr>
          <w:rFonts w:ascii="Times New Roman" w:cs="Times New Roman" w:hAnsi="Times New Roman"/>
          <w:color w:val="auto"/>
          <w:sz w:val="24"/>
          <w:szCs w:val="24"/>
        </w:rPr>
        <w:t>f</w:t>
      </w:r>
      <w:r>
        <w:rPr>
          <w:rFonts w:ascii="Times New Roman" w:cs="Times New Roman" w:hAnsi="Times New Roman"/>
          <w:color w:val="auto"/>
          <w:sz w:val="24"/>
          <w:szCs w:val="24"/>
        </w:rPr>
        <w:t>or investigation o</w:t>
      </w:r>
      <w:r>
        <w:rPr>
          <w:rFonts w:ascii="Times New Roman" w:cs="Times New Roman" w:hAnsi="Times New Roman"/>
          <w:color w:val="auto"/>
          <w:sz w:val="24"/>
          <w:szCs w:val="24"/>
        </w:rPr>
        <w:t>f</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the</w:t>
      </w:r>
      <w:r>
        <w:rPr>
          <w:rFonts w:ascii="Times New Roman" w:cs="Times New Roman" w:hAnsi="Times New Roman"/>
          <w:color w:val="auto"/>
          <w:sz w:val="24"/>
          <w:szCs w:val="24"/>
        </w:rPr>
        <w:t xml:space="preserve"> ba</w:t>
      </w:r>
      <w:r>
        <w:rPr>
          <w:rFonts w:ascii="Times New Roman" w:cs="Times New Roman" w:hAnsi="Times New Roman"/>
          <w:color w:val="auto"/>
          <w:sz w:val="24"/>
          <w:szCs w:val="24"/>
        </w:rPr>
        <w:t>sic information about a specified project</w:t>
      </w:r>
      <w:r>
        <w:rPr>
          <w:rFonts w:ascii="Times New Roman" w:cs="Times New Roman" w:hAnsi="Times New Roman"/>
          <w:color w:val="auto"/>
          <w:sz w:val="24"/>
          <w:szCs w:val="24"/>
        </w:rPr>
        <w:t xml:space="preserve"> area, location, or subject in the field. </w:t>
      </w:r>
      <w:r>
        <w:rPr>
          <w:rFonts w:ascii="Times New Roman" w:cs="Times New Roman" w:hAnsi="Times New Roman"/>
          <w:color w:val="auto"/>
          <w:sz w:val="24"/>
          <w:szCs w:val="24"/>
        </w:rPr>
        <w:t>It allows the members of the groups to be</w:t>
      </w:r>
      <w:r>
        <w:rPr>
          <w:rFonts w:ascii="Times New Roman" w:cs="Times New Roman" w:hAnsi="Times New Roman"/>
          <w:color w:val="auto"/>
          <w:sz w:val="24"/>
          <w:szCs w:val="24"/>
        </w:rPr>
        <w:t xml:space="preserve"> familiar with the terrain, boundary lines, </w:t>
      </w:r>
      <w:r>
        <w:rPr>
          <w:rFonts w:ascii="Times New Roman" w:cs="Times New Roman" w:hAnsi="Times New Roman"/>
          <w:color w:val="auto"/>
          <w:sz w:val="24"/>
          <w:szCs w:val="24"/>
        </w:rPr>
        <w:t>selection</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number of station required, Equipment that will be used for the job, pillars number </w:t>
      </w:r>
      <w:r>
        <w:rPr>
          <w:rFonts w:ascii="Times New Roman" w:cs="Times New Roman" w:hAnsi="Times New Roman"/>
          <w:color w:val="auto"/>
          <w:sz w:val="24"/>
          <w:szCs w:val="24"/>
        </w:rPr>
        <w:t>PBIL 100</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PBIL </w:t>
      </w:r>
      <w:r>
        <w:rPr>
          <w:rFonts w:ascii="Times New Roman" w:cs="Times New Roman" w:hAnsi="Times New Roman"/>
          <w:color w:val="auto"/>
          <w:sz w:val="24"/>
          <w:szCs w:val="24"/>
        </w:rPr>
        <w:t xml:space="preserve">107, and </w:t>
      </w:r>
      <w:r>
        <w:rPr>
          <w:rFonts w:ascii="Times New Roman" w:cs="Times New Roman" w:hAnsi="Times New Roman"/>
          <w:color w:val="auto"/>
          <w:sz w:val="24"/>
          <w:szCs w:val="24"/>
        </w:rPr>
        <w:t>PBIL 110</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used as a control for the project and so on. The stations points selected was Inter-visible to one another and finally a reconnaissance diagram was produced which was attached to this project</w:t>
      </w: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RECCE DIAGRAM</w:t>
      </w: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color w:val="auto"/>
          <w:sz w:val="24"/>
          <w:szCs w:val="24"/>
        </w:rPr>
      </w:pPr>
      <w:r>
        <w:rPr>
          <w:rFonts w:ascii="Times New Roman" w:cs="Times New Roman" w:hAnsi="Times New Roman"/>
          <w:b/>
          <w:color w:val="auto"/>
          <w:sz w:val="24"/>
          <w:szCs w:val="24"/>
        </w:rPr>
        <w:t>3.2</w:t>
      </w:r>
      <w:r>
        <w:rPr>
          <w:rFonts w:ascii="Times New Roman" w:cs="Times New Roman" w:hAnsi="Times New Roman"/>
          <w:b/>
          <w:color w:val="auto"/>
          <w:sz w:val="24"/>
          <w:szCs w:val="24"/>
        </w:rPr>
        <w:tab/>
        <w:t xml:space="preserve">INSTRUMENT </w:t>
      </w:r>
      <w:r>
        <w:rPr>
          <w:rFonts w:ascii="Times New Roman" w:cs="Times New Roman" w:hAnsi="Times New Roman"/>
          <w:b/>
          <w:color w:val="auto"/>
          <w:sz w:val="24"/>
          <w:szCs w:val="24"/>
        </w:rPr>
        <w:t>SELECTION</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The equipment used for this project was grouped into two categories</w:t>
      </w:r>
      <w:r>
        <w:rPr>
          <w:rFonts w:ascii="Times New Roman" w:cs="Times New Roman" w:hAnsi="Times New Roman"/>
          <w:color w:val="auto"/>
          <w:sz w:val="24"/>
          <w:szCs w:val="24"/>
        </w:rPr>
        <w:t xml:space="preserve">; </w:t>
      </w:r>
    </w:p>
    <w:p>
      <w:pPr>
        <w:pStyle w:val="ListParagraph"/>
        <w:numPr>
          <w:ilvl w:val="0"/>
          <w:numId w:val="18"/>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Hardware </w:t>
      </w:r>
    </w:p>
    <w:p>
      <w:pPr>
        <w:pStyle w:val="ListParagraph"/>
        <w:numPr>
          <w:ilvl w:val="0"/>
          <w:numId w:val="18"/>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Software</w:t>
      </w:r>
    </w:p>
    <w:p>
      <w:pPr>
        <w:spacing w:after="0" w:line="480" w:lineRule="auto"/>
        <w:jc w:val="both"/>
        <w:rPr>
          <w:rFonts w:ascii="Times New Roman" w:cs="Times New Roman" w:hAnsi="Times New Roman"/>
          <w:b/>
          <w:bCs/>
          <w:color w:val="auto"/>
          <w:sz w:val="24"/>
          <w:szCs w:val="24"/>
        </w:rPr>
      </w:pPr>
      <w:r>
        <w:rPr>
          <w:rFonts w:ascii="Times New Roman" w:cs="Times New Roman" w:hAnsi="Times New Roman"/>
          <w:color w:val="auto"/>
          <w:sz w:val="24"/>
          <w:szCs w:val="24"/>
        </w:rPr>
        <w:t>3.2.1</w:t>
      </w:r>
      <w:r>
        <w:rPr>
          <w:rFonts w:ascii="Times New Roman" w:cs="Times New Roman" w:hAnsi="Times New Roman"/>
          <w:color w:val="auto"/>
          <w:sz w:val="24"/>
          <w:szCs w:val="24"/>
        </w:rPr>
        <w:tab/>
      </w:r>
      <w:r>
        <w:rPr>
          <w:rFonts w:ascii="Times New Roman" w:cs="Times New Roman" w:hAnsi="Times New Roman"/>
          <w:b/>
          <w:bCs/>
          <w:color w:val="auto"/>
          <w:sz w:val="24"/>
          <w:szCs w:val="24"/>
        </w:rPr>
        <w:t xml:space="preserve">Hardware used </w:t>
      </w:r>
    </w:p>
    <w:p>
      <w:pPr>
        <w:pStyle w:val="ListParagraph"/>
        <w:numPr>
          <w:ilvl w:val="0"/>
          <w:numId w:val="19"/>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Total Station with its Accessories (KTS-442L)</w:t>
      </w:r>
    </w:p>
    <w:p>
      <w:pPr>
        <w:pStyle w:val="ListParagraph"/>
        <w:numPr>
          <w:ilvl w:val="0"/>
          <w:numId w:val="19"/>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Reflector </w:t>
      </w:r>
      <w:r>
        <w:rPr>
          <w:rFonts w:ascii="Times New Roman" w:cs="Times New Roman" w:hAnsi="Times New Roman"/>
          <w:color w:val="auto"/>
          <w:sz w:val="24"/>
          <w:szCs w:val="24"/>
        </w:rPr>
        <w:t>poles</w:t>
      </w:r>
    </w:p>
    <w:p>
      <w:pPr>
        <w:pStyle w:val="ListParagraph"/>
        <w:numPr>
          <w:ilvl w:val="0"/>
          <w:numId w:val="19"/>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Field book</w:t>
      </w:r>
    </w:p>
    <w:p>
      <w:pPr>
        <w:pStyle w:val="ListParagraph"/>
        <w:numPr>
          <w:ilvl w:val="0"/>
          <w:numId w:val="19"/>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Writing material (pen) </w:t>
      </w:r>
    </w:p>
    <w:p>
      <w:pPr>
        <w:pStyle w:val="ListParagraph"/>
        <w:numPr>
          <w:ilvl w:val="0"/>
          <w:numId w:val="19"/>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Survey beacons</w:t>
      </w:r>
    </w:p>
    <w:p>
      <w:pPr>
        <w:pStyle w:val="ListParagraph"/>
        <w:numPr>
          <w:ilvl w:val="0"/>
          <w:numId w:val="19"/>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Steel Tape (5</w:t>
      </w:r>
      <w:r>
        <w:rPr>
          <w:rFonts w:ascii="Times New Roman" w:cs="Times New Roman" w:hAnsi="Times New Roman"/>
          <w:color w:val="auto"/>
          <w:sz w:val="24"/>
          <w:szCs w:val="24"/>
        </w:rPr>
        <w:t>m)</w:t>
      </w:r>
    </w:p>
    <w:p>
      <w:pPr>
        <w:pStyle w:val="ListParagraph"/>
        <w:numPr>
          <w:ilvl w:val="0"/>
          <w:numId w:val="19"/>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Tripod Stand</w:t>
      </w:r>
    </w:p>
    <w:p>
      <w:pPr>
        <w:spacing w:after="0" w:line="480" w:lineRule="auto"/>
        <w:jc w:val="both"/>
        <w:rPr>
          <w:rFonts w:ascii="Times New Roman" w:cs="Times New Roman" w:hAnsi="Times New Roman"/>
          <w:b/>
          <w:bCs/>
          <w:color w:val="auto"/>
          <w:sz w:val="24"/>
          <w:szCs w:val="24"/>
        </w:rPr>
      </w:pPr>
      <w:r>
        <w:rPr>
          <w:rFonts w:ascii="Times New Roman" w:cs="Times New Roman" w:hAnsi="Times New Roman"/>
          <w:color w:val="auto"/>
          <w:sz w:val="24"/>
          <w:szCs w:val="24"/>
        </w:rPr>
        <w:t>3.2.2</w:t>
      </w:r>
      <w:r>
        <w:rPr>
          <w:rFonts w:ascii="Times New Roman" w:cs="Times New Roman" w:hAnsi="Times New Roman"/>
          <w:color w:val="auto"/>
          <w:sz w:val="24"/>
          <w:szCs w:val="24"/>
        </w:rPr>
        <w:tab/>
      </w:r>
      <w:r>
        <w:rPr>
          <w:rFonts w:ascii="Times New Roman" w:cs="Times New Roman" w:hAnsi="Times New Roman"/>
          <w:b/>
          <w:bCs/>
          <w:color w:val="auto"/>
          <w:sz w:val="24"/>
          <w:szCs w:val="24"/>
        </w:rPr>
        <w:t xml:space="preserve">Software used </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Below are the list of the software used during the project processing</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w:t>
      </w:r>
    </w:p>
    <w:p>
      <w:pPr>
        <w:pStyle w:val="ListParagraph"/>
        <w:numPr>
          <w:ilvl w:val="0"/>
          <w:numId w:val="20"/>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AutoCAD 2007</w:t>
      </w:r>
    </w:p>
    <w:p>
      <w:pPr>
        <w:pStyle w:val="ListParagraph"/>
        <w:numPr>
          <w:ilvl w:val="0"/>
          <w:numId w:val="20"/>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Notepad</w:t>
      </w:r>
    </w:p>
    <w:p>
      <w:pPr>
        <w:pStyle w:val="ListParagraph"/>
        <w:numPr>
          <w:ilvl w:val="0"/>
          <w:numId w:val="20"/>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Microsoft word</w:t>
      </w:r>
    </w:p>
    <w:p>
      <w:pPr>
        <w:pStyle w:val="ListParagraph"/>
        <w:numPr>
          <w:ilvl w:val="0"/>
          <w:numId w:val="20"/>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Microsoft </w:t>
      </w:r>
      <w:r>
        <w:rPr>
          <w:rFonts w:ascii="Times New Roman" w:cs="Times New Roman" w:hAnsi="Times New Roman"/>
          <w:color w:val="auto"/>
          <w:sz w:val="24"/>
          <w:szCs w:val="24"/>
        </w:rPr>
        <w:t>Excel</w:t>
      </w: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3.3 </w:t>
      </w:r>
      <w:r>
        <w:rPr>
          <w:rFonts w:ascii="Times New Roman" w:cs="Times New Roman" w:hAnsi="Times New Roman"/>
          <w:b/>
          <w:color w:val="auto"/>
          <w:sz w:val="24"/>
          <w:szCs w:val="24"/>
        </w:rPr>
        <w:tab/>
        <w:t xml:space="preserve">INSTRUMENT TEST </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mc:AlternateContent>
          <mc:Choice Requires="wpg">
            <w:drawing xmlns:mc="http://schemas.openxmlformats.org/markup-compatibility/2006">
              <wp:anchor allowOverlap="1" behindDoc="0" distT="0" distB="0" distL="0" distR="0" layoutInCell="1" locked="0" relativeHeight="13" simplePos="0">
                <wp:simplePos x="0" y="0"/>
                <wp:positionH relativeFrom="column">
                  <wp:posOffset>0</wp:posOffset>
                </wp:positionH>
                <wp:positionV relativeFrom="paragraph">
                  <wp:posOffset>3063240</wp:posOffset>
                </wp:positionV>
                <wp:extent cx="6678930" cy="3531235"/>
                <wp:effectExtent l="24381" t="0" r="0" b="112486"/>
                <wp:wrapNone/>
                <wp:docPr id="173" name="Group 4"/>
                <wp:cNvGraphicFramePr>
                  <a:graphicFrameLocks xmlns:a="http://schemas.openxmlformats.org/drawingml/2006/main"/>
                </wp:cNvGraphicFramePr>
                <a:graphic xmlns:a="http://schemas.openxmlformats.org/drawingml/2006/main">
                  <a:graphicData uri="http://schemas.microsoft.com/office/word/2010/wordprocessingGroup">
                    <wpg:wgp>
                      <wpg:cNvPr id="57" name="Group 4"/>
                      <wpg:cNvGrpSpPr/>
                      <wpg:grpSpPr>
                        <a:xfrm>
                          <a:off x="0" y="0"/>
                          <a:ext cx="6678930" cy="3531235"/>
                          <a:chOff x="0" y="0"/>
                          <a:chExt cx="66794" cy="25464"/>
                        </a:xfrm>
                        <a:solidFill>
                          <a:srgbClr val="FFFFFF"/>
                        </a:solidFill>
                        <a:effectLst/>
                      </wpg:grpSpPr>
                      <wpg:grpSp>
                        <wpg:cNvPr id="58" name=""/>
                        <wpg:cNvGrpSpPr/>
                        <wpg:grpSpPr>
                          <a:xfrm>
                            <a:off x="3067" y="0"/>
                            <a:ext cx="60357" cy="22739"/>
                            <a:chOff x="3067" y="0"/>
                            <a:chExt cx="65570" cy="24195"/>
                          </a:xfrm>
                          <a:solidFill>
                            <a:srgbClr val="FFFFFF"/>
                          </a:solidFill>
                          <a:effectLst/>
                        </wpg:grpSpPr>
                        <wps:wsp>
                          <wps:cNvPr id="59" name=""/>
                          <wps:cNvSpPr/>
                          <wps:spPr>
                            <a:xfrm>
                              <a:off x="3067" y="21995"/>
                              <a:ext cx="65570" cy="2200"/>
                            </a:xfrm>
                            <a:custGeom>
                              <a:avLst/>
                              <a:rect l="l" t="t" r="r" b="b"/>
                              <a:pathLst>
                                <a:path w="6557058" h="219971">
                                  <a:moveTo>
                                    <a:pt x="0" y="57925"/>
                                  </a:moveTo>
                                  <a:cubicBezTo>
                                    <a:pt x="31830" y="84932"/>
                                    <a:pt x="63661" y="111940"/>
                                    <a:pt x="138896" y="110011"/>
                                  </a:cubicBezTo>
                                  <a:cubicBezTo>
                                    <a:pt x="214131" y="108082"/>
                                    <a:pt x="343382" y="46350"/>
                                    <a:pt x="451412" y="46350"/>
                                  </a:cubicBezTo>
                                  <a:cubicBezTo>
                                    <a:pt x="559442" y="46350"/>
                                    <a:pt x="694481" y="111940"/>
                                    <a:pt x="787078" y="110011"/>
                                  </a:cubicBezTo>
                                  <a:cubicBezTo>
                                    <a:pt x="879675" y="108082"/>
                                    <a:pt x="935620" y="36705"/>
                                    <a:pt x="1006997" y="34776"/>
                                  </a:cubicBezTo>
                                  <a:cubicBezTo>
                                    <a:pt x="1078374" y="32847"/>
                                    <a:pt x="1128532" y="98436"/>
                                    <a:pt x="1215342" y="98436"/>
                                  </a:cubicBezTo>
                                  <a:cubicBezTo>
                                    <a:pt x="1302152" y="98436"/>
                                    <a:pt x="1418863" y="30918"/>
                                    <a:pt x="1527858" y="34776"/>
                                  </a:cubicBezTo>
                                  <a:cubicBezTo>
                                    <a:pt x="1636853" y="38634"/>
                                    <a:pt x="1751635" y="127373"/>
                                    <a:pt x="1869311" y="121586"/>
                                  </a:cubicBezTo>
                                  <a:cubicBezTo>
                                    <a:pt x="1986987" y="115799"/>
                                    <a:pt x="2091160" y="-2842"/>
                                    <a:pt x="2233914" y="52"/>
                                  </a:cubicBezTo>
                                  <a:cubicBezTo>
                                    <a:pt x="2376668" y="2946"/>
                                    <a:pt x="2550289" y="134125"/>
                                    <a:pt x="2725838" y="138948"/>
                                  </a:cubicBezTo>
                                  <a:cubicBezTo>
                                    <a:pt x="2901387" y="143771"/>
                                    <a:pt x="3101051" y="28988"/>
                                    <a:pt x="3287210" y="28988"/>
                                  </a:cubicBezTo>
                                  <a:cubicBezTo>
                                    <a:pt x="3473369" y="28988"/>
                                    <a:pt x="3675927" y="137019"/>
                                    <a:pt x="3842795" y="138948"/>
                                  </a:cubicBezTo>
                                  <a:cubicBezTo>
                                    <a:pt x="4009663" y="140877"/>
                                    <a:pt x="4143736" y="31882"/>
                                    <a:pt x="4288420" y="40563"/>
                                  </a:cubicBezTo>
                                  <a:cubicBezTo>
                                    <a:pt x="4433104" y="49244"/>
                                    <a:pt x="4572000" y="188140"/>
                                    <a:pt x="4710896" y="191034"/>
                                  </a:cubicBezTo>
                                  <a:cubicBezTo>
                                    <a:pt x="4849792" y="193928"/>
                                    <a:pt x="4987724" y="56960"/>
                                    <a:pt x="5121797" y="57925"/>
                                  </a:cubicBezTo>
                                  <a:cubicBezTo>
                                    <a:pt x="5255871" y="58890"/>
                                    <a:pt x="5364866" y="199715"/>
                                    <a:pt x="5515337" y="196821"/>
                                  </a:cubicBezTo>
                                  <a:cubicBezTo>
                                    <a:pt x="5665808" y="193927"/>
                                    <a:pt x="5851003" y="36705"/>
                                    <a:pt x="6024623" y="40563"/>
                                  </a:cubicBezTo>
                                  <a:cubicBezTo>
                                    <a:pt x="6198243" y="44421"/>
                                    <a:pt x="6557058" y="219971"/>
                                    <a:pt x="6557058" y="219971"/>
                                  </a:cubicBezTo>
                                </a:path>
                              </a:pathLst>
                            </a:custGeom>
                            <a:noFill/>
                            <a:ln w="12700" cap="flat" cmpd="sng" algn="ctr">
                              <a:solidFill>
                                <a:srgbClr val="000000"/>
                              </a:solidFill>
                              <a:miter lim="800000"/>
                              <a:headEnd type="none" w="med" len="med"/>
                              <a:tailEnd type="none" w="med" len="med"/>
                            </a:ln>
                            <a:effectLst/>
                          </wps:spPr>
                          <wps:bodyPr anchor="t"/>
                        </wps:wsp>
                        <wpg:grpSp>
                          <wpg:cNvPr id="60" name=""/>
                          <wpg:cNvGrpSpPr/>
                          <wpg:grpSpPr>
                            <a:xfrm>
                              <a:off x="7407" y="7928"/>
                              <a:ext cx="9376" cy="14575"/>
                              <a:chOff x="7407" y="7928"/>
                              <a:chExt cx="11511" cy="19458"/>
                            </a:xfrm>
                            <a:solidFill>
                              <a:srgbClr val="FFFFFF"/>
                            </a:solidFill>
                            <a:effectLst/>
                          </wpg:grpSpPr>
                          <wps:wsp>
                            <wps:cNvPr id="61" name=""/>
                            <wps:cNvSpPr/>
                            <wps:spPr>
                              <a:xfrm flipH="1">
                                <a:off x="0" y="0"/>
                                <a:ext cx="5788" cy="1944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62" name=""/>
                            <wps:cNvSpPr/>
                            <wps:spPr>
                              <a:xfrm>
                                <a:off x="0" y="0"/>
                                <a:ext cx="636" cy="19343"/>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63" name=""/>
                            <wps:cNvSpPr/>
                            <wps:spPr>
                              <a:xfrm>
                                <a:off x="0" y="0"/>
                                <a:ext cx="5723" cy="1944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grpSp>
                        <wps:wsp>
                          <wps:cNvPr id="64" name=""/>
                          <wps:cNvSpPr/>
                          <wps:spPr>
                            <a:xfrm>
                              <a:off x="0" y="0"/>
                              <a:ext cx="41278" cy="0"/>
                            </a:xfrm>
                            <a:prstGeom prst="line">
                              <a:avLst/>
                            </a:prstGeom>
                            <a:solidFill>
                              <a:srgbClr val="FFFFFF"/>
                            </a:solidFill>
                            <a:ln w="12700" cap="flat" cmpd="sng" algn="ctr">
                              <a:solidFill>
                                <a:srgbClr val="000000"/>
                              </a:solidFill>
                              <a:prstDash val="lgDash"/>
                              <a:miter lim="800000"/>
                              <a:headEnd type="none" w="med" len="med"/>
                              <a:tailEnd type="none" w="med" len="med"/>
                            </a:ln>
                            <a:effectLst/>
                          </wps:spPr>
                          <wps:bodyPr anchor="t"/>
                        </wps:wsp>
                        <wpg:grpSp>
                          <wpg:cNvPr id="65" name=""/>
                          <wpg:cNvGrpSpPr/>
                          <wpg:grpSpPr>
                            <a:xfrm>
                              <a:off x="58063" y="0"/>
                              <a:ext cx="967" cy="23438"/>
                              <a:chOff x="58063" y="0"/>
                              <a:chExt cx="1950" cy="23438"/>
                            </a:xfrm>
                            <a:solidFill>
                              <a:srgbClr val="FFFFFF"/>
                            </a:solidFill>
                            <a:effectLst/>
                          </wpg:grpSpPr>
                          <wpg:grpSp>
                            <wpg:cNvPr id="66" name=""/>
                            <wpg:cNvGrpSpPr/>
                            <wpg:grpSpPr>
                              <a:xfrm>
                                <a:off x="58063" y="0"/>
                                <a:ext cx="1951" cy="23438"/>
                                <a:chOff x="58063" y="0"/>
                                <a:chExt cx="3877" cy="27663"/>
                              </a:xfrm>
                              <a:solidFill>
                                <a:srgbClr val="FFFFFF"/>
                              </a:solidFill>
                              <a:effectLst/>
                            </wpg:grpSpPr>
                            <wps:wsp>
                              <wps:cNvPr id="67" name=""/>
                              <wps:cNvSpPr/>
                              <wps:spPr>
                                <a:xfrm>
                                  <a:off x="58104" y="0"/>
                                  <a:ext cx="3833" cy="22396"/>
                                </a:xfrm>
                                <a:prstGeom prst="roundRect">
                                  <a:avLst>
                                    <a:gd name="adj" fmla="val 77162"/>
                                  </a:avLst>
                                </a:prstGeom>
                                <a:solidFill>
                                  <a:srgbClr val="FFFFFF"/>
                                </a:solidFill>
                                <a:ln w="12700" cap="flat" cmpd="sng" algn="ctr">
                                  <a:solidFill>
                                    <a:srgbClr val="000000"/>
                                  </a:solidFill>
                                  <a:miter lim="800000"/>
                                  <a:headEnd type="none" w="med" len="med"/>
                                  <a:tailEnd type="none" w="med" len="med"/>
                                </a:ln>
                                <a:effectLst/>
                              </wps:spPr>
                              <wps:bodyPr anchor="t"/>
                            </wps:wsp>
                            <wps:wsp>
                              <wps:cNvPr id="68" name=""/>
                              <wps:cNvSpPr/>
                              <wps:spPr>
                                <a:xfrm rot="10800000">
                                  <a:off x="58063" y="22049"/>
                                  <a:ext cx="3878" cy="5614"/>
                                </a:xfrm>
                                <a:prstGeom prst="triangle">
                                  <a:avLst>
                                    <a:gd name="adj" fmla="val 50000"/>
                                  </a:avLst>
                                </a:prstGeom>
                                <a:solidFill>
                                  <a:srgbClr val="FFFFFF"/>
                                </a:solidFill>
                                <a:ln w="12700" cap="flat" cmpd="sng" algn="ctr">
                                  <a:solidFill>
                                    <a:srgbClr val="000000"/>
                                  </a:solidFill>
                                  <a:miter lim="800000"/>
                                  <a:headEnd type="none" w="med" len="med"/>
                                  <a:tailEnd type="none" w="med" len="med"/>
                                </a:ln>
                                <a:effectLst/>
                              </wps:spPr>
                              <wps:bodyPr anchor="t"/>
                            </wps:wsp>
                          </wpg:grpSp>
                          <wps:wsp>
                            <wps:cNvPr id="69" name=""/>
                            <wps:cNvSpPr/>
                            <wps:spPr>
                              <a:xfrm>
                                <a:off x="58104" y="1099"/>
                                <a:ext cx="1905" cy="5029"/>
                              </a:xfrm>
                              <a:prstGeom prst="roundRect">
                                <a:avLst>
                                  <a:gd name="adj" fmla="val 77162"/>
                                </a:avLst>
                              </a:prstGeom>
                              <a:solidFill>
                                <a:srgbClr val="000000"/>
                              </a:solidFill>
                              <a:ln w="12700" cap="flat" cmpd="sng" algn="ctr">
                                <a:solidFill>
                                  <a:srgbClr val="000000"/>
                                </a:solidFill>
                                <a:miter lim="800000"/>
                                <a:headEnd type="none" w="med" len="med"/>
                                <a:tailEnd type="none" w="med" len="med"/>
                              </a:ln>
                              <a:effectLst/>
                            </wps:spPr>
                            <wps:bodyPr anchor="t"/>
                          </wps:wsp>
                          <wps:wsp>
                            <wps:cNvPr id="70" name=""/>
                            <wps:cNvSpPr/>
                            <wps:spPr>
                              <a:xfrm>
                                <a:off x="58104" y="13542"/>
                                <a:ext cx="1905" cy="5029"/>
                              </a:xfrm>
                              <a:prstGeom prst="roundRect">
                                <a:avLst>
                                  <a:gd name="adj" fmla="val 77162"/>
                                </a:avLst>
                              </a:prstGeom>
                              <a:solidFill>
                                <a:srgbClr val="000000"/>
                              </a:solidFill>
                              <a:ln w="12700" cap="flat" cmpd="sng" algn="ctr">
                                <a:solidFill>
                                  <a:srgbClr val="000000"/>
                                </a:solidFill>
                                <a:miter lim="800000"/>
                                <a:headEnd type="none" w="med" len="med"/>
                                <a:tailEnd type="none" w="med" len="med"/>
                              </a:ln>
                              <a:effectLst/>
                            </wps:spPr>
                            <wps:bodyPr anchor="t"/>
                          </wps:wsp>
                        </wpg:grpSp>
                        <wps:wsp>
                          <wps:cNvPr id="71" name=""/>
                          <wps:cNvSpPr/>
                          <wps:spPr>
                            <a:xfrm>
                              <a:off x="8218" y="5150"/>
                              <a:ext cx="8275" cy="2746"/>
                            </a:xfrm>
                            <a:prstGeom prst="rect">
                              <a:avLst/>
                            </a:prstGeom>
                            <a:solidFill>
                              <a:srgbClr val="FFFFFF"/>
                            </a:solidFill>
                            <a:ln w="19050">
                              <a:solidFill>
                                <a:srgbClr val="000000"/>
                              </a:solidFill>
                            </a:ln>
                            <a:effectLst/>
                          </wps:spPr>
                          <wps:bodyPr anchor="t"/>
                        </wps:wsp>
                      </wpg:grpSp>
                      <wps:wsp>
                        <wps:cNvPr id="72" name=""/>
                        <wps:cNvSpPr/>
                        <wps:spPr>
                          <a:xfrm rot="19215803">
                            <a:off x="0" y="1586"/>
                            <a:ext cx="14270" cy="3079"/>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4">
                          <w:txbxContent>
                            <w:p>
                              <w:pPr>
                                <w:jc w:val="center"/>
                                <w:rPr/>
                              </w:pPr>
                              <w:r>
                                <w:t>Total station</w:t>
                              </w:r>
                            </w:p>
                          </w:txbxContent>
                        </wps:txbx>
                        <wps:bodyPr anchor="ctr"/>
                      </wps:wsp>
                      <wps:wsp>
                        <wps:cNvPr id="73" name=""/>
                        <wps:cNvSpPr/>
                        <wps:spPr>
                          <a:xfrm>
                            <a:off x="25174" y="2951"/>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5">
                          <w:txbxContent>
                            <w:p>
                              <w:pPr>
                                <w:jc w:val="center"/>
                                <w:rPr/>
                              </w:pPr>
                              <w:r>
                                <w:t>LINE OF SIGHT</w:t>
                              </w:r>
                            </w:p>
                          </w:txbxContent>
                        </wps:txbx>
                        <wps:bodyPr anchor="ctr"/>
                      </wps:wsp>
                      <wps:wsp>
                        <wps:cNvPr id="74" name=""/>
                        <wps:cNvSpPr/>
                        <wps:spPr>
                          <a:xfrm rot="12716616" flipV="1">
                            <a:off x="55153" y="4883"/>
                            <a:ext cx="11641" cy="2924"/>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6">
                          <w:txbxContent>
                            <w:p>
                              <w:r>
                                <w:t>RANGING POLE</w:t>
                              </w:r>
                            </w:p>
                          </w:txbxContent>
                        </wps:txbx>
                        <wps:bodyPr anchor="ctr"/>
                      </wps:wsp>
                      <wps:wsp>
                        <wps:cNvPr id="75" name=""/>
                        <wps:cNvSpPr/>
                        <wps:spPr>
                          <a:xfrm>
                            <a:off x="25464" y="17882"/>
                            <a:ext cx="14270"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7">
                          <w:txbxContent>
                            <w:p>
                              <w:pPr>
                                <w:jc w:val="center"/>
                                <w:rPr/>
                              </w:pPr>
                              <w:r>
                                <w:t>20M</w:t>
                              </w:r>
                            </w:p>
                          </w:txbxContent>
                        </wps:txbx>
                        <wps:bodyPr anchor="ctr"/>
                      </wps:wsp>
                      <wps:wsp>
                        <wps:cNvPr id="76" name=""/>
                        <wps:cNvSpPr/>
                        <wps:spPr>
                          <a:xfrm>
                            <a:off x="4456" y="22049"/>
                            <a:ext cx="14270"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8">
                          <w:txbxContent>
                            <w:p>
                              <w:pPr>
                                <w:jc w:val="center"/>
                                <w:rPr/>
                              </w:pPr>
                              <w:r>
                                <w:t>STATION  X</w:t>
                              </w:r>
                            </w:p>
                          </w:txbxContent>
                        </wps:txbx>
                        <wps:bodyPr anchor="ctr"/>
                      </wps:wsp>
                      <wps:wsp>
                        <wps:cNvPr id="77" name=""/>
                        <wps:cNvSpPr/>
                        <wps:spPr>
                          <a:xfrm>
                            <a:off x="25348" y="22107"/>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9">
                          <w:txbxContent>
                            <w:p>
                              <w:pPr>
                                <w:jc w:val="center"/>
                                <w:rPr/>
                              </w:pPr>
                              <w:r>
                                <w:t>TERRAIN</w:t>
                              </w:r>
                            </w:p>
                          </w:txbxContent>
                        </wps:txbx>
                        <wps:bodyPr anchor="ctr"/>
                      </wps:wsp>
                      <wps:wsp>
                        <wps:cNvPr id="78" name=""/>
                        <wps:cNvSpPr/>
                        <wps:spPr>
                          <a:xfrm>
                            <a:off x="47687" y="22744"/>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20">
                          <w:txbxContent>
                            <w:p>
                              <w:pPr>
                                <w:jc w:val="center"/>
                                <w:rPr/>
                              </w:pPr>
                              <w:r>
                                <w:t>STATION  Y</w:t>
                              </w:r>
                            </w:p>
                          </w:txbxContent>
                        </wps:txbx>
                        <wps:bodyPr anchor="ctr"/>
                      </wps:wsp>
                    </wpg:wgp>
                  </a:graphicData>
                </a:graphic>
              </wp:anchor>
            </w:drawing>
          </mc:Choice>
          <mc:Fallback>
            <w:pict>
              <v:group id="FA29B6DE-4CEF-4844-7E60AF55CF07" coordsize="6678930,3531235" style="position:absolute;width:525.9pt;height:278.05pt;margin-top:241.2pt;margin-left:0pt;mso-wrap-distance-left:0pt;mso-wrap-distance-right:0pt;mso-wrap-distance-top:0pt;mso-wrap-distance-bottom:0pt;rotation:0.000000;z-index:13;" fillcolor="#ffffff">
                <v:group id="2DF41C6D-5B07-5149-DBEC88DE9CA2" coordsize="60357,22739" style="width:60357;height:22739;left:3067;top:0;rotation:0.000000;" fillcolor="#ffffff">
                  <v:shape id="FA158D65-C573-A513-3391E1A7DC71" coordsize="21600,21600" style="width:65570;height:2200;left:3067;top:21995;rotation:0.000000;" strokecolor="#000000" path="m0,57925 c31830,84932,63661,111940,138896,110011 c214131,108082,343382,46350,451412,46350 c559442,46350,694481,111940,787078,110011 c879675,108082,935620,36705,1006997,34776 c1078374,32847,1128532,98436,1215342,98436 c1302152,98436,1418863,30918,1527858,34776 c1636853,38634,1751635,127373,1869311,121586 c1986987,115799,2091160,-2842,2233914,52 c2376668,2946,2550289,134125,2725838,138948 c2901387,143771,3101051,28988,3287210,28988 c3473369,28988,3675927,137019,3842795,138948 c4009663,140877,4143736,31882,4288420,40563 c4433104,49244,4572000,188140,4710896,191034 c4849792,193928,4987724,56960,5121797,57925 c5255871,58890,5364866,199715,5515337,196821 c5665808,193927,5851003,36705,6024623,40563 c6198243,44421,6557058,219971,6557058,219971 e">
                    <v:stroke/>
                    <o:lock/>
                  </v:shape>
                  <v:group id="17330156-92CF-8EF9-49280283E90D" coordsize="9376,14575" style="width:9376;height:14575;left:7407;top:7928;rotation:0.000000;" fillcolor="#ffffff">
                    <v:shape id="C53825CD-6F2F-0498-B924E798FCE9" coordsize="21600,21600" style="flip:x;width:127000;height:127000;left:0;top:0;margin-top:0;margin-left:0;rotation:0.000000;" fillcolor="#ffffff" strokecolor="#000000" o:spt="32" o:oned="t" path="m0,0 l21600,21600 e">
                      <v:stroke/>
                      <v:fill/>
                      <o:lock/>
                    </v:shape>
                    <v:shape id="6E08C836-AFAC-5A6B-BBFE11E7AAC1" coordsize="21600,21600" style="width:127000;height:127000;left:0;top:0;margin-top:0;margin-left:0;rotation:0.000000;" fillcolor="#ffffff" strokecolor="#000000" o:spt="32" o:oned="t" path="m0,0 l21600,21600 e">
                      <v:stroke/>
                      <v:fill/>
                      <o:lock/>
                    </v:shape>
                    <v:shape id="A0756B34-3B82-8D87-DA54B9BB9A10" coordsize="21600,21600" style="width:127000;height:127000;left:0;top:0;margin-top:0;margin-left:0;rotation:0.000000;" fillcolor="#ffffff" strokecolor="#000000" o:spt="32" o:oned="t" path="m0,0 l21600,21600 e">
                      <v:stroke/>
                      <v:fill/>
                      <o:lock/>
                    </v:shape>
                    <v:fill/>
                    <o:lock/>
                  </v:group>
                  <v:shape id="767813FF-1109-1597-279C02A1F634" coordsize="21600,21600" style="width:127000;height:127000;left:0;top:0;margin-top:0;margin-left:0;rotation:0.000000;" fillcolor="#ffffff" strokecolor="#000000" o:spt="32" o:oned="t" path="m0,0 l21600,21600 e">
                    <v:stroke/>
                    <v:fill/>
                    <o:lock/>
                  </v:shape>
                  <v:group id="BB001411-5FB3-FD0C-4520CE32DEC1" coordsize="967,23438" style="width:967;height:23438;left:58063;top:0;rotation:0.000000;" fillcolor="#ffffff">
                    <v:group id="617953A6-E4E3-1452-ECF6E21B747A" coordsize="1951,23438" style="width:1951;height:23438;left:58063;top:0;rotation:0.000000;" fillcolor="#ffffff">
                      <v:shape id="8EBFDDEA-783C-35AE-7B6763C8DA76" adj="16667" coordsize="21600,21600" style="width:3833;height:22396;left:58104;top:0;rotation:0.000000;" fillcolor="#ffffff" strokecolor="#000000" o:spt="2" path="m0,384 wa0,0,21600,768,0,384,10800,0 l10799,0 wa0,0,21600,768,10800,0,21600,384 l21600,21215 wa0,20831,21600,21599,21600,21215,10800,21599 l10799,21599 wa0,20831,21600,21599,10800,21599,0,21215 x e">
                        <v:stroke/>
                        <v:fill/>
                        <o:lock/>
                      </v:shape>
                      <v:shape id="7644EAA4-009C-760A-9F97AD14B92B" adj="10800" coordsize="21600,21600" style="width:3878;height:5614;left:58063;top:22049;rotation:180.000000;" fillcolor="#ffffff" strokecolor="#000000" o:spt="5" path="m@0,0 l0,21600 r21600,0 x e">
                        <v:stroke/>
                        <v:formulas>
                          <v:f eqn="val #0"/>
                          <v:f eqn="prod #0 1 2"/>
                          <v:f eqn="sum @1 10800 0"/>
                        </v:formulas>
                        <v:handles>
                          <v:h position="#0,topleft" xrange="0,21600"/>
                        </v:handles>
                        <v:fill/>
                        <o:lock/>
                      </v:shape>
                      <v:fill/>
                      <o:lock/>
                    </v:group>
                    <v:shape id="3A90EA7B-F7DA-00AB-F1E18A0082C9" adj="16667" coordsize="21600,21600" style="width:1905;height:5029;left:58104;top:1099;rotation:0.000000;" fillcolor="#000000" strokecolor="#000000" o:spt="2" path="m0,1432 wa0,0,21600,2865,0,1432,10800,0 l10800,0 wa0,0,21600,2865,10800,0,21600,1432 l21600,20167 wa0,18734,21600,21600,21600,20167,10800,21600 l10800,21600 wa0,18734,21600,21600,10800,21600,0,20167 x e">
                      <v:stroke/>
                      <v:fill/>
                      <o:lock/>
                    </v:shape>
                    <v:shape id="2D5259F4-2068-853D-45766CE99274" adj="16667" coordsize="21600,21600" style="width:1905;height:5029;left:58104;top:13542;rotation:0.000000;" fillcolor="#000000" strokecolor="#000000" o:spt="2" path="m0,1432 wa0,0,21600,2865,0,1432,10800,0 l10800,0 wa0,0,21600,2865,10800,0,21600,1432 l21600,20167 wa0,18734,21600,21600,21600,20167,10800,21600 l10800,21600 wa0,18734,21600,21600,10800,21600,0,20167 x e">
                      <v:stroke/>
                      <v:fill/>
                      <o:lock/>
                    </v:shape>
                    <v:fill/>
                    <o:lock/>
                  </v:group>
                  <v:shape id="0976527D-98D9-0FEE-77900C8EBD03" coordsize="21600,21600" style="width:8275;height:2746;left:8218;top:5150;rotation:0.000000;" fillcolor="#ffffff" strokecolor="#000000" strokeweight="1.5pt" o:spt="1" path="m0,0 l0,21600 r21600,0 l21600,0 x e">
                    <v:stroke/>
                    <v:fill/>
                    <o:lock/>
                  </v:shape>
                  <v:fill/>
                  <o:lock/>
                </v:group>
                <v:shape id="BA3DD7E5-B52B-4405-EE7175E26147" adj="16667" coordsize="21600,21600" style="width:14270;height:3079;left:0;top:1586;rotation:320.263367;" fillcolor="#ffffff" strokecolor="#ffffff" o:spt="2" path="m0,10800 wa0,0,6463,21600,0,10800,3231,0 l18368,0 wa15136,0,21600,21600,18368,0,21600,10800 l21600,10800 wa15136,0,21600,21600,21600,10800,18368,21600 l3231,21600 wa0,0,6463,21600,3231,21600,0,10800 x e">
                  <v:stroke/>
                  <v:fill/>
                  <o:lock/>
                </v:shape>
                <v:shape id="8C0959D2-58E8-6358-914B35B2ED97" adj="16667" coordsize="21600,21600" style="width:14271;height:2720;left:25174;top:2951;rotation:0.000000;" fillcolor="#ffffff" strokecolor="#ffffff" o:spt="2" path="m0,10799 wa0,0,5709,21600,0,10800,2854,0 l18745,0 wa15890,0,21600,21600,18745,0,21600,10800 l21600,10799 wa15890,0,21600,21600,21600,10800,18745,21600 l2854,21600 wa0,0,5709,21600,2854,21600,0,10799 x e">
                  <v:stroke/>
                  <v:fill/>
                  <o:lock/>
                </v:shape>
                <v:shape id="41133EC7-C656-BBFD-0A54C284A5E8" adj="16667" coordsize="21600,21600" style="flip:y;width:11641;height:2924;left:55153;top:4883;rotation:211.943604;" fillcolor="#ffffff" strokecolor="#ffffff" o:spt="2" path="m0,10799 wa0,0,7524,21600,0,10800,3762,0 l17837,0 wa14075,0,21600,21600,17837,0,21600,10800 l21600,10799 wa14075,0,21600,21600,21600,10800,17837,21600 l3762,21600 wa0,0,7524,21600,3762,21600,0,10799 x e">
                  <v:stroke/>
                  <v:fill/>
                  <o:lock/>
                </v:shape>
                <v:shape id="AE0092BC-6143-91FE-0C84238F4D80" adj="16667" coordsize="21600,21600" style="width:14270;height:2720;left:25464;top:17882;rotation:0.000000;" fillcolor="#ffffff" strokecolor="#ffffff" o:spt="2" path="m0,10799 wa0,0,5709,21600,0,10800,2854,0 l18745,0 wa15890,0,21600,21600,18745,0,21600,10800 l21600,10799 wa15890,0,21600,21600,21600,10800,18745,21600 l2854,21600 wa0,0,5709,21600,2854,21600,0,10799 x e">
                  <v:stroke/>
                  <v:fill/>
                  <o:lock/>
                </v:shape>
                <v:shape id="5DF9CC85-E0B7-EA7C-C2A2BC913E57" adj="16667" coordsize="21600,21600" style="width:14270;height:2720;left:4456;top:22049;rotation:0.000000;" fillcolor="#ffffff" strokecolor="#ffffff" o:spt="2" path="m0,10800 wa0,0,5709,21600,0,10800,2854,0 l18745,0 wa15890,0,21600,21600,18745,0,21600,10800 l21600,10800 wa15890,0,21600,21600,21600,10800,18745,21600 l2854,21600 wa0,0,5709,21600,2854,21600,0,10800 x e">
                  <v:stroke/>
                  <v:fill/>
                  <o:lock/>
                </v:shape>
                <v:shape id="F26F6AF0-EBDA-FEE0-11CF44AD3BBB" adj="16667" coordsize="21600,21600" style="width:14271;height:2720;left:25348;top:22107;rotation:0.000000;" fillcolor="#ffffff" strokecolor="#ffffff" o:spt="2" path="m0,10800 wa0,0,5709,21600,0,10800,2854,0 l18745,0 wa15890,0,21600,21600,18745,0,21600,10800 l21600,10800 wa15890,0,21600,21600,21600,10800,18745,21600 l2854,21600 wa0,0,5709,21600,2854,21600,0,10800 x e">
                  <v:stroke/>
                  <v:fill/>
                  <o:lock/>
                </v:shape>
                <v:shape id="864A9B41-0AAD-C5C6-27C873C3DBEF" adj="16667" coordsize="21600,21600" style="width:14271;height:2720;left:47687;top:22744;rotation:0.000000;" fillcolor="#ffffff" strokecolor="#ffffff" o:spt="2" path="m0,10799 wa0,0,5709,21600,0,10800,2854,0 l18745,0 wa15890,0,21600,21600,18745,0,21600,10800 l21600,10799 wa15890,0,21600,21600,21600,10800,18745,21600 l2854,21600 wa0,0,5709,21600,2854,21600,0,10799 x e">
                  <v:stroke/>
                  <v:fill/>
                  <o:lock/>
                </v:shape>
                <w10:wrap side="both"/>
                <v:fill type="solid" color="#ffffff" opacity="1.000000"/>
                <o:lock/>
              </v:group>
            </w:pict>
          </mc:Fallback>
        </mc:AlternateContent>
      </w:r>
      <w:r>
        <w:rPr>
          <w:rFonts w:ascii="Times New Roman" w:cs="Times New Roman" w:hAnsi="Times New Roman"/>
          <w:color w:val="auto"/>
          <w:sz w:val="24"/>
          <w:szCs w:val="24"/>
        </w:rPr>
        <w:t>The instrument test was carried out before it used for angular observation. The purpose of testing the instrument before used is to know the assurance and maybe other instrument is in good Condition</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the instrument was set up over station A and it was pointed a Sighted to station B whore a pole Is hold, and the angle was recorded for face left the instrument was turn to farce right on the same point and it was sighted to station B, where a pole is held </w:t>
      </w:r>
      <w:r>
        <w:rPr>
          <w:rFonts w:ascii="Times New Roman" w:cs="Times New Roman" w:hAnsi="Times New Roman"/>
          <w:color w:val="auto"/>
          <w:sz w:val="24"/>
          <w:szCs w:val="24"/>
        </w:rPr>
        <w:t>at</w:t>
      </w:r>
      <w:r>
        <w:rPr>
          <w:rFonts w:ascii="Times New Roman" w:cs="Times New Roman" w:hAnsi="Times New Roman"/>
          <w:color w:val="auto"/>
          <w:sz w:val="24"/>
          <w:szCs w:val="24"/>
        </w:rPr>
        <w:t xml:space="preserve"> the same position and the angle was recorded. The distance between station A and B 1s 10m. The steel tape was hold at 60m an point A and it was extend to point B. the results for the instrument test was shown </w:t>
      </w:r>
      <w:r>
        <w:rPr>
          <w:rFonts w:ascii="Times New Roman" w:cs="Times New Roman" w:hAnsi="Times New Roman"/>
          <w:color w:val="auto"/>
          <w:sz w:val="24"/>
          <w:szCs w:val="24"/>
        </w:rPr>
        <w:t>i</w:t>
      </w:r>
      <w:r>
        <w:rPr>
          <w:rFonts w:ascii="Times New Roman" w:cs="Times New Roman" w:hAnsi="Times New Roman"/>
          <w:color w:val="auto"/>
          <w:sz w:val="24"/>
          <w:szCs w:val="24"/>
        </w:rPr>
        <w:t xml:space="preserve"> to figure </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3</w:t>
      </w:r>
      <w:r>
        <w:rPr>
          <w:rFonts w:ascii="Times New Roman" w:cs="Times New Roman" w:hAnsi="Times New Roman"/>
          <w:color w:val="auto"/>
          <w:sz w:val="24"/>
          <w:szCs w:val="24"/>
        </w:rPr>
        <w:t>.3</w:t>
      </w:r>
      <w:r>
        <w:rPr>
          <w:rFonts w:ascii="Times New Roman" w:cs="Times New Roman" w:hAnsi="Times New Roman"/>
          <w:color w:val="auto"/>
          <w:sz w:val="24"/>
          <w:szCs w:val="24"/>
        </w:rPr>
        <w:t xml:space="preserve"> below and table 3:2 below.</w:t>
      </w: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 xml:space="preserve">Figure 3.1 showing the instrument set up for collimation test </w:t>
      </w: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b/>
          <w:bCs/>
          <w:color w:val="auto"/>
          <w:sz w:val="24"/>
          <w:szCs w:val="24"/>
        </w:rPr>
      </w:pPr>
    </w:p>
    <w:p>
      <w:pPr>
        <w:spacing w:after="0" w:line="480" w:lineRule="auto"/>
        <w:jc w:val="both"/>
        <w:rPr>
          <w:rFonts w:ascii="Times New Roman" w:cs="Times New Roman" w:hAnsi="Times New Roman"/>
          <w:b/>
          <w:bCs/>
          <w:color w:val="auto"/>
          <w:sz w:val="24"/>
          <w:szCs w:val="24"/>
        </w:rPr>
      </w:pPr>
    </w:p>
    <w:p>
      <w:pPr>
        <w:spacing w:after="0" w:line="480" w:lineRule="auto"/>
        <w:jc w:val="both"/>
        <w:rPr>
          <w:rFonts w:ascii="Times New Roman" w:cs="Times New Roman" w:hAnsi="Times New Roman"/>
          <w:b/>
          <w:bCs/>
          <w:color w:val="auto"/>
          <w:sz w:val="24"/>
          <w:szCs w:val="24"/>
        </w:rPr>
      </w:pPr>
    </w:p>
    <w:p>
      <w:pPr>
        <w:spacing w:after="0"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 xml:space="preserve">Table 3.2 showing the test of instrument result </w:t>
      </w:r>
    </w:p>
    <w:tbl>
      <w:tblPr>
        <w:tblStyle w:val="TableGrid"/>
        <w:tblW w:w="0" w:type="auto"/>
        <w:tblLook w:val="04A0"/>
      </w:tblPr>
      <w:tblGrid>
        <w:gridCol w:w="1843"/>
        <w:gridCol w:w="1843"/>
        <w:gridCol w:w="1843"/>
        <w:gridCol w:w="1870"/>
        <w:gridCol w:w="1843"/>
      </w:tblGrid>
      <w:tr>
        <w:trPr/>
        <w:tc>
          <w:tcPr>
            <w:cnfStyle w:val="101000000000"/>
            <w:tcW w:w="1870" w:type="dxa"/>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STATION</w:t>
            </w:r>
          </w:p>
        </w:tc>
        <w:tc>
          <w:tcPr>
            <w:cnfStyle w:val="100000000000"/>
            <w:tcW w:w="1870" w:type="dxa"/>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SIGHT</w:t>
            </w:r>
          </w:p>
        </w:tc>
        <w:tc>
          <w:tcPr>
            <w:cnfStyle w:val="100000000000"/>
            <w:tcW w:w="1870" w:type="dxa"/>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FACE</w:t>
            </w:r>
          </w:p>
        </w:tc>
        <w:tc>
          <w:tcPr>
            <w:cnfStyle w:val="100000000000"/>
            <w:tcW w:w="1870" w:type="dxa"/>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HORIZONTAL READING</w:t>
            </w:r>
          </w:p>
        </w:tc>
        <w:tc>
          <w:tcPr>
            <w:cnfStyle w:val="100000000000"/>
            <w:tcW w:w="1870" w:type="dxa"/>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DEDUCED ANGLE</w:t>
            </w:r>
          </w:p>
        </w:tc>
      </w:tr>
      <w:tr>
        <w:trPr/>
        <w:tc>
          <w:tcPr>
            <w:cnfStyle w:val="001000100000"/>
            <w:tcW w:w="18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w:t>
            </w:r>
          </w:p>
        </w:tc>
        <w:tc>
          <w:tcPr>
            <w:cnfStyle w:val="000000100000"/>
            <w:tcW w:w="18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B</w:t>
            </w:r>
          </w:p>
        </w:tc>
        <w:tc>
          <w:tcPr>
            <w:cnfStyle w:val="000000100000"/>
            <w:tcW w:w="18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L</w:t>
            </w:r>
          </w:p>
        </w:tc>
        <w:tc>
          <w:tcPr>
            <w:cnfStyle w:val="000000100000"/>
            <w:tcW w:w="18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180</w:t>
            </w:r>
            <m:oMathPara>
              <m:oMathParaPr/>
              <m:oMath>
                <m:r>
                  <m:rPr/>
                  <w:rPr>
                    <w:rFonts w:ascii="Cambria Math" w:cs="Times New Roman" w:hAnsi="Times New Roman"/>
                    <w:sz w:val="24"/>
                    <w:szCs w:val="24"/>
                  </w:rPr>
                  <m:t>°</m:t>
                </m:r>
              </m:oMath>
            </m:oMathPara>
            <w:r>
              <w:rPr>
                <w:rFonts w:ascii="Times New Roman" w:cs="Times New Roman" w:hAnsi="Times New Roman"/>
                <w:color w:val="auto"/>
                <w:sz w:val="24"/>
                <w:szCs w:val="24"/>
              </w:rPr>
              <w:t xml:space="preserve"> 00’ 03”</w:t>
            </w:r>
          </w:p>
        </w:tc>
        <w:tc>
          <w:tcPr>
            <w:cnfStyle w:val="000000100000"/>
            <w:tcW w:w="1870" w:type="dxa"/>
          </w:tcPr>
          <w:p>
            <w:pPr>
              <w:spacing w:line="480" w:lineRule="auto"/>
              <w:jc w:val="both"/>
              <w:rPr>
                <w:rFonts w:ascii="Times New Roman" w:cs="Times New Roman" w:hAnsi="Times New Roman"/>
                <w:color w:val="auto"/>
                <w:sz w:val="24"/>
                <w:szCs w:val="24"/>
              </w:rPr>
            </w:pPr>
          </w:p>
        </w:tc>
      </w:tr>
      <w:tr>
        <w:trPr/>
        <w:tc>
          <w:tcPr>
            <w:cnfStyle w:val="001000010000"/>
            <w:tcW w:w="1870" w:type="dxa"/>
          </w:tcPr>
          <w:p>
            <w:pPr>
              <w:spacing w:line="480" w:lineRule="auto"/>
              <w:jc w:val="both"/>
              <w:rPr>
                <w:rFonts w:ascii="Times New Roman" w:cs="Times New Roman" w:hAnsi="Times New Roman"/>
                <w:color w:val="auto"/>
                <w:sz w:val="24"/>
                <w:szCs w:val="24"/>
              </w:rPr>
            </w:pPr>
          </w:p>
        </w:tc>
        <w:tc>
          <w:tcPr>
            <w:cnfStyle w:val="000000010000"/>
            <w:tcW w:w="18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B</w:t>
            </w:r>
          </w:p>
        </w:tc>
        <w:tc>
          <w:tcPr>
            <w:cnfStyle w:val="000000010000"/>
            <w:tcW w:w="18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R</w:t>
            </w:r>
          </w:p>
        </w:tc>
        <w:tc>
          <w:tcPr>
            <w:cnfStyle w:val="000000010000"/>
            <w:tcW w:w="18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00</w:t>
            </w:r>
            <m:oMathPara>
              <m:oMathParaPr/>
              <m:oMath>
                <m:r>
                  <m:rPr/>
                  <w:rPr>
                    <w:rFonts w:ascii="Cambria Math" w:cs="Times New Roman" w:hAnsi="Times New Roman"/>
                    <w:sz w:val="24"/>
                    <w:szCs w:val="24"/>
                  </w:rPr>
                  <m:t>°</m:t>
                </m:r>
              </m:oMath>
            </m:oMathPara>
            <w:r>
              <w:rPr>
                <w:rFonts w:ascii="Times New Roman" w:cs="Times New Roman" w:hAnsi="Times New Roman"/>
                <w:color w:val="auto"/>
                <w:sz w:val="24"/>
                <w:szCs w:val="24"/>
              </w:rPr>
              <w:t>00’ 00”</w:t>
            </w:r>
          </w:p>
        </w:tc>
        <w:tc>
          <w:tcPr>
            <w:cnfStyle w:val="000000010000"/>
            <w:tcW w:w="18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180</w:t>
            </w:r>
            <m:oMathPara>
              <m:oMathParaPr/>
              <m:oMath>
                <m:r>
                  <m:rPr/>
                  <w:rPr>
                    <w:rFonts w:ascii="Cambria Math" w:cs="Times New Roman" w:hAnsi="Times New Roman"/>
                    <w:sz w:val="24"/>
                    <w:szCs w:val="24"/>
                  </w:rPr>
                  <m:t>°</m:t>
                </m:r>
              </m:oMath>
            </m:oMathPara>
            <w:r>
              <w:rPr>
                <w:rFonts w:ascii="Times New Roman" w:cs="Times New Roman" w:hAnsi="Times New Roman"/>
                <w:color w:val="auto"/>
                <w:sz w:val="24"/>
                <w:szCs w:val="24"/>
              </w:rPr>
              <w:t xml:space="preserve"> 00’ 03”</w:t>
            </w:r>
          </w:p>
        </w:tc>
      </w:tr>
    </w:tbl>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Different in horizontal circle reading: 180</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00</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03</w:t>
      </w:r>
      <w:r>
        <w:rPr>
          <w:rFonts w:ascii="Times New Roman" w:cs="Times New Roman" w:hAnsi="Times New Roman"/>
          <w:color w:val="auto"/>
          <w:sz w:val="24"/>
          <w:szCs w:val="24"/>
        </w:rPr>
        <w:t>’’</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Horizontal collimation error </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180</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00</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03</w:t>
      </w:r>
      <w:r>
        <w:rPr>
          <w:rFonts w:ascii="Times New Roman" w:cs="Times New Roman" w:hAnsi="Times New Roman"/>
          <w:color w:val="auto"/>
          <w:sz w:val="24"/>
          <w:szCs w:val="24"/>
        </w:rPr>
        <w:t>’’</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00</w:t>
      </w:r>
      <w:r>
        <w:rPr>
          <w:rFonts w:ascii="Times New Roman" w:cs="Times New Roman" w:hAnsi="Times New Roman"/>
          <w:color w:val="auto"/>
          <w:sz w:val="24"/>
          <w:szCs w:val="24"/>
        </w:rPr>
        <w:t>0° 00 03’’</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 </w:t>
      </w:r>
      <w:r>
        <w:rPr>
          <w:rFonts w:ascii="Times New Roman" w:cs="Times New Roman" w:hAnsi="Times New Roman"/>
          <w:color w:val="auto"/>
          <w:sz w:val="24"/>
          <w:szCs w:val="24"/>
        </w:rPr>
        <w:tab/>
      </w:r>
      <w:r>
        <w:rPr>
          <w:rFonts w:ascii="Times New Roman" w:cs="Times New Roman" w:hAnsi="Times New Roman"/>
          <w:color w:val="auto"/>
          <w:sz w:val="24"/>
          <w:szCs w:val="24"/>
        </w:rPr>
        <w:t xml:space="preserve">Collimation error = </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00</m:t>
              </m:r>
              <m:r>
                <m:rPr/>
                <w:rPr>
                  <w:rFonts w:ascii="Cambria Math" w:cs="Times New Roman" w:hAnsi="Times New Roman"/>
                  <w:sz w:val="24"/>
                  <w:szCs w:val="24"/>
                </w:rPr>
                <m:t>°</m:t>
              </m:r>
              <m:r>
                <m:rPr/>
                <w:rPr>
                  <w:rFonts w:ascii="Cambria Math" w:cs="Times New Roman" w:hAnsi="Times New Roman"/>
                  <w:sz w:val="24"/>
                  <w:szCs w:val="24"/>
                </w:rPr>
                <m:t> </m:t>
              </m:r>
              <m:sSup>
                <m:sSupPr>
                  <m:ctrlPr>
                    <w:rPr>
                      <w:rFonts w:ascii="Cambria Math" w:cs="Times New Roman" w:hAnsi="Times New Roman"/>
                      <w:i/>
                      <w:sz w:val="24"/>
                      <w:szCs w:val="24"/>
                    </w:rPr>
                  </m:ctrlPr>
                </m:sSupPr>
                <m:e>
                  <m:r>
                    <m:rPr/>
                    <w:rPr>
                      <w:rFonts w:ascii="Cambria Math" w:cs="Times New Roman" w:hAnsi="Times New Roman"/>
                      <w:sz w:val="24"/>
                      <w:szCs w:val="24"/>
                    </w:rPr>
                    <m:t>00</m:t>
                  </m:r>
                </m:e>
                <m:sup>
                  <m:r>
                    <m:rPr/>
                    <w:rPr>
                      <w:rFonts w:ascii="Cambria Math" w:cs="Times New Roman" w:hAnsi="Times New Roman"/>
                      <w:sz w:val="24"/>
                      <w:szCs w:val="24"/>
                    </w:rPr>
                    <m:t>'</m:t>
                  </m:r>
                </m:sup>
              </m:sSup>
              <m:r>
                <m:rPr/>
                <w:rPr>
                  <w:rFonts w:ascii="Cambria Math" w:cs="Times New Roman" w:hAnsi="Times New Roman"/>
                  <w:sz w:val="24"/>
                  <w:szCs w:val="24"/>
                </w:rPr>
                <m:t>03"</m:t>
              </m:r>
            </m:num>
            <m:den>
              <m:r>
                <m:rPr/>
                <w:rPr>
                  <w:rFonts w:ascii="Cambria Math" w:cs="Times New Roman" w:hAnsi="Times New Roman"/>
                  <w:sz w:val="24"/>
                  <w:szCs w:val="24"/>
                </w:rPr>
                <m:t>2</m:t>
              </m:r>
            </m:den>
          </m:f>
        </m:oMath>
      </m:oMathPara>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Horizontal collimation error = 00</w:t>
      </w:r>
      <m:oMathPara>
        <m:oMathParaPr/>
        <m:oMath>
          <m:r>
            <m:rPr/>
            <w:rPr>
              <w:rFonts w:ascii="Cambria Math" w:cs="Times New Roman" w:hAnsi="Times New Roman"/>
              <w:sz w:val="24"/>
              <w:szCs w:val="24"/>
            </w:rPr>
            <m:t>°</m:t>
          </m:r>
        </m:oMath>
      </m:oMathPara>
      <w:r>
        <w:rPr>
          <w:rFonts w:ascii="Times New Roman" w:cs="Times New Roman" w:hAnsi="Times New Roman"/>
          <w:color w:val="auto"/>
          <w:sz w:val="24"/>
          <w:szCs w:val="24"/>
        </w:rPr>
        <w:t xml:space="preserve"> 00’ 01</w:t>
      </w:r>
      <w:r>
        <w:rPr>
          <w:rFonts w:ascii="Times New Roman" w:cs="Times New Roman" w:hAnsi="Times New Roman"/>
          <w:color w:val="auto"/>
          <w:sz w:val="24"/>
          <w:szCs w:val="24"/>
        </w:rPr>
        <w:t>”</w:t>
      </w:r>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Because the </w:t>
      </w:r>
      <w:r>
        <w:rPr>
          <w:rFonts w:ascii="Times New Roman" w:cs="Times New Roman" w:hAnsi="Times New Roman"/>
          <w:color w:val="auto"/>
          <w:sz w:val="24"/>
          <w:szCs w:val="24"/>
        </w:rPr>
        <w:t>collimation  err</w:t>
      </w:r>
      <w:r>
        <w:rPr>
          <w:rFonts w:ascii="Times New Roman" w:cs="Times New Roman" w:hAnsi="Times New Roman"/>
          <w:color w:val="auto"/>
          <w:sz w:val="24"/>
          <w:szCs w:val="24"/>
        </w:rPr>
        <w:t>or</w:t>
      </w:r>
      <w:r>
        <w:rPr>
          <w:rFonts w:ascii="Times New Roman" w:cs="Times New Roman" w:hAnsi="Times New Roman"/>
          <w:color w:val="auto"/>
          <w:sz w:val="24"/>
          <w:szCs w:val="24"/>
        </w:rPr>
        <w:t xml:space="preserve"> falls within the allowable 01</w:t>
      </w:r>
      <w:r>
        <w:rPr>
          <w:rFonts w:ascii="Times New Roman" w:cs="Times New Roman" w:hAnsi="Times New Roman"/>
          <w:color w:val="auto"/>
          <w:sz w:val="24"/>
          <w:szCs w:val="24"/>
        </w:rPr>
        <w:t>”. The instrument was in good condition</w:t>
      </w:r>
      <w:r>
        <w:rPr>
          <w:rFonts w:ascii="Times New Roman" w:cs="Times New Roman" w:hAnsi="Times New Roman"/>
          <w:color w:val="auto"/>
          <w:sz w:val="24"/>
          <w:szCs w:val="24"/>
        </w:rPr>
        <w:t>.</w:t>
      </w: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3.4 </w:t>
      </w:r>
      <w:r>
        <w:rPr>
          <w:rFonts w:ascii="Times New Roman" w:cs="Times New Roman" w:hAnsi="Times New Roman"/>
          <w:b/>
          <w:color w:val="auto"/>
          <w:sz w:val="24"/>
          <w:szCs w:val="24"/>
        </w:rPr>
        <w:tab/>
      </w:r>
      <w:r>
        <w:rPr>
          <w:rFonts w:ascii="Times New Roman" w:cs="Times New Roman" w:hAnsi="Times New Roman"/>
          <w:b/>
          <w:color w:val="auto"/>
          <w:sz w:val="24"/>
          <w:szCs w:val="24"/>
        </w:rPr>
        <w:t xml:space="preserve">MONUMENTATION </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This is the process in which the beacon is being buried in to ground. On the </w:t>
      </w:r>
      <w:r>
        <w:rPr>
          <w:rFonts w:ascii="Times New Roman" w:cs="Times New Roman" w:hAnsi="Times New Roman"/>
          <w:color w:val="auto"/>
          <w:sz w:val="24"/>
          <w:szCs w:val="24"/>
        </w:rPr>
        <w:t xml:space="preserve">project site there </w:t>
      </w:r>
      <w:r>
        <w:rPr>
          <w:rFonts w:ascii="Times New Roman" w:cs="Times New Roman" w:hAnsi="Times New Roman"/>
          <w:color w:val="auto"/>
          <w:sz w:val="24"/>
          <w:szCs w:val="24"/>
        </w:rPr>
        <w:t xml:space="preserve">are same </w:t>
      </w:r>
      <w:r>
        <w:rPr>
          <w:rFonts w:ascii="Times New Roman" w:cs="Times New Roman" w:hAnsi="Times New Roman"/>
          <w:color w:val="auto"/>
          <w:sz w:val="24"/>
          <w:szCs w:val="24"/>
        </w:rPr>
        <w:t>existing  beacons</w:t>
      </w:r>
      <w:r>
        <w:rPr>
          <w:rFonts w:ascii="Times New Roman" w:cs="Times New Roman" w:hAnsi="Times New Roman"/>
          <w:color w:val="auto"/>
          <w:sz w:val="24"/>
          <w:szCs w:val="24"/>
        </w:rPr>
        <w:t xml:space="preserve"> on the boundary lines m, nail with cap (bottle cork) was used as the </w:t>
      </w:r>
      <w:r>
        <w:rPr>
          <w:rFonts w:ascii="Times New Roman" w:cs="Times New Roman" w:hAnsi="Times New Roman"/>
          <w:color w:val="auto"/>
          <w:sz w:val="24"/>
          <w:szCs w:val="24"/>
        </w:rPr>
        <w:tab/>
        <w:t>station pegs.</w:t>
      </w: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mc:AlternateContent>
          <mc:Choice Requires="wpg">
            <w:drawing xmlns:mc="http://schemas.openxmlformats.org/markup-compatibility/2006">
              <wp:anchor allowOverlap="1" behindDoc="0" distT="0" distB="0" distL="0" distR="0" layoutInCell="1" locked="0" relativeHeight="14" simplePos="0">
                <wp:simplePos x="0" y="0"/>
                <wp:positionH relativeFrom="column">
                  <wp:posOffset>447040</wp:posOffset>
                </wp:positionH>
                <wp:positionV relativeFrom="paragraph">
                  <wp:posOffset>92710</wp:posOffset>
                </wp:positionV>
                <wp:extent cx="2887980" cy="2675255"/>
                <wp:effectExtent l="0" t="0" r="12700" b="20637"/>
                <wp:wrapNone/>
                <wp:docPr id="174" name="Group 5"/>
                <wp:cNvGraphicFramePr>
                  <a:graphicFrameLocks xmlns:a="http://schemas.openxmlformats.org/drawingml/2006/main"/>
                </wp:cNvGraphicFramePr>
                <a:graphic xmlns:a="http://schemas.openxmlformats.org/drawingml/2006/main">
                  <a:graphicData uri="http://schemas.microsoft.com/office/word/2010/wordprocessingGroup">
                    <wpg:wgp>
                      <wpg:cNvPr id="79" name="Group 5"/>
                      <wpg:cNvGrpSpPr/>
                      <wpg:grpSpPr>
                        <a:xfrm>
                          <a:off x="0" y="0"/>
                          <a:ext cx="2887980" cy="2675255"/>
                          <a:chOff x="0" y="0"/>
                          <a:chExt cx="28878" cy="26754"/>
                        </a:xfrm>
                        <a:solidFill>
                          <a:srgbClr val="FFFFFF"/>
                        </a:solidFill>
                        <a:effectLst/>
                      </wpg:grpSpPr>
                      <wps:wsp>
                        <wps:cNvPr id="80" name=""/>
                        <wps:cNvSpPr/>
                        <wps:spPr>
                          <a:xfrm>
                            <a:off x="0" y="1504"/>
                            <a:ext cx="5145" cy="2371"/>
                          </a:xfrm>
                          <a:prstGeom prst="rect">
                            <a:avLst/>
                          </a:prstGeom>
                          <a:solidFill>
                            <a:srgbClr val="FFFFFF"/>
                          </a:solidFill>
                          <a:ln w="12700">
                            <a:solidFill>
                              <a:srgbClr val="FFFFFF"/>
                            </a:solidFill>
                          </a:ln>
                          <a:effectLst/>
                        </wps:spPr>
                        <wps:txbx id="21">
                          <w:txbxContent>
                            <w:p>
                              <w:r>
                                <w:t>18cm</w:t>
                              </w:r>
                            </w:p>
                          </w:txbxContent>
                        </wps:txbx>
                        <wps:bodyPr anchor="ctr"/>
                      </wps:wsp>
                      <wps:wsp>
                        <wps:cNvPr id="81" name=""/>
                        <wps:cNvSpPr/>
                        <wps:spPr>
                          <a:xfrm>
                            <a:off x="3084" y="2968"/>
                            <a:ext cx="7854" cy="23786"/>
                          </a:xfrm>
                          <a:prstGeom prst="cube">
                            <a:avLst>
                              <a:gd name="adj" fmla="val 25000"/>
                            </a:avLst>
                          </a:prstGeom>
                          <a:solidFill>
                            <a:srgbClr val="FFFFFF"/>
                          </a:solidFill>
                          <a:ln w="28575" cap="flat" cmpd="sng" algn="ctr">
                            <a:solidFill>
                              <a:srgbClr val="000000"/>
                            </a:solidFill>
                            <a:miter lim="800000"/>
                            <a:headEnd type="none" w="med" len="med"/>
                            <a:tailEnd type="none" w="med" len="med"/>
                          </a:ln>
                          <a:effectLst/>
                        </wps:spPr>
                        <wps:bodyPr anchor="t"/>
                      </wps:wsp>
                      <wps:wsp>
                        <wps:cNvPr id="82" name=""/>
                        <wps:cNvSpPr>
                          <a:spLocks noGrp="0" noSelect="0" noRot="0" noChangeAspect="0" noMove="0" noResize="0" noAdjustHandles="0" noChangeShapeType="1"/>
                        </wps:cNvSpPr>
                        <wps:spPr>
                          <a:xfrm>
                            <a:off x="14015" y="14757"/>
                            <a:ext cx="0" cy="10243"/>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83" name=""/>
                        <wps:cNvSpPr/>
                        <wps:spPr>
                          <a:xfrm>
                            <a:off x="0" y="0"/>
                            <a:ext cx="4403"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84" name=""/>
                        <wps:cNvSpPr/>
                        <wps:spPr>
                          <a:xfrm>
                            <a:off x="11227" y="4514"/>
                            <a:ext cx="16954" cy="2660"/>
                          </a:xfrm>
                          <a:prstGeom prst="rect">
                            <a:avLst/>
                          </a:prstGeom>
                          <a:solidFill>
                            <a:srgbClr val="FFFFFF"/>
                          </a:solidFill>
                          <a:ln w="12700">
                            <a:solidFill>
                              <a:srgbClr val="FFFFFF"/>
                            </a:solidFill>
                          </a:ln>
                          <a:effectLst/>
                        </wps:spPr>
                        <wps:txbx id="22">
                          <w:txbxContent>
                            <w:p>
                              <w:r>
                                <w:t>15cm above the ground</w:t>
                              </w:r>
                            </w:p>
                          </w:txbxContent>
                        </wps:txbx>
                        <wps:bodyPr anchor="ctr"/>
                      </wps:wsp>
                      <wps:wsp>
                        <wps:cNvPr id="85" name=""/>
                        <wps:cNvSpPr/>
                        <wps:spPr>
                          <a:xfrm>
                            <a:off x="0" y="0"/>
                            <a:ext cx="4404"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86" name=""/>
                        <wps:cNvSpPr>
                          <a:spLocks noGrp="0" noSelect="0" noRot="0" noChangeAspect="0" noMove="0" noResize="0" noAdjustHandles="0" noChangeShapeType="1"/>
                        </wps:cNvSpPr>
                        <wps:spPr>
                          <a:xfrm>
                            <a:off x="13146" y="3067"/>
                            <a:ext cx="0" cy="2199"/>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87" name=""/>
                        <wps:cNvSpPr>
                          <a:spLocks noGrp="0" noSelect="0" noRot="0" noChangeAspect="0" noMove="0" noResize="0" noAdjustHandles="0" noChangeShapeType="1"/>
                        </wps:cNvSpPr>
                        <wps:spPr>
                          <a:xfrm flipV="1">
                            <a:off x="13146" y="6284"/>
                            <a:ext cx="0" cy="1852"/>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88" name=""/>
                        <wps:cNvSpPr>
                          <a:spLocks noGrp="0" noSelect="0" noRot="0" noChangeAspect="0" noMove="0" noResize="0" noAdjustHandles="0" noChangeShapeType="1"/>
                        </wps:cNvSpPr>
                        <wps:spPr>
                          <a:xfrm flipV="1">
                            <a:off x="13957" y="8251"/>
                            <a:ext cx="0" cy="5788"/>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89" name=""/>
                        <wps:cNvSpPr/>
                        <wps:spPr>
                          <a:xfrm>
                            <a:off x="11169" y="14468"/>
                            <a:ext cx="17709" cy="4282"/>
                          </a:xfrm>
                          <a:prstGeom prst="rect">
                            <a:avLst/>
                          </a:prstGeom>
                          <a:solidFill>
                            <a:srgbClr val="FFFFFF"/>
                          </a:solidFill>
                          <a:ln w="12700">
                            <a:solidFill>
                              <a:srgbClr val="FFFFFF"/>
                            </a:solidFill>
                          </a:ln>
                          <a:effectLst/>
                        </wps:spPr>
                        <wps:txbx id="23">
                          <w:txbxContent>
                            <w:p>
                              <w:r>
                                <w:t>60cm below the ground</w:t>
                              </w:r>
                            </w:p>
                          </w:txbxContent>
                        </wps:txbx>
                        <wps:bodyPr anchor="ctr"/>
                      </wps:wsp>
                      <wps:wsp>
                        <wps:cNvPr id="90" name=""/>
                        <wps:cNvSpPr/>
                        <wps:spPr>
                          <a:xfrm>
                            <a:off x="0" y="0"/>
                            <a:ext cx="4401"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96" name=""/>
                        <wps:cNvSpPr/>
                        <wps:spPr>
                          <a:xfrm>
                            <a:off x="5440" y="0"/>
                            <a:ext cx="5150" cy="2371"/>
                          </a:xfrm>
                          <a:prstGeom prst="rect">
                            <a:avLst/>
                          </a:prstGeom>
                          <a:solidFill>
                            <a:srgbClr val="FFFFFF"/>
                          </a:solidFill>
                          <a:ln w="12700">
                            <a:solidFill>
                              <a:srgbClr val="FFFFFF"/>
                            </a:solidFill>
                          </a:ln>
                          <a:effectLst/>
                        </wps:spPr>
                        <wps:txbx id="24">
                          <w:txbxContent>
                            <w:p>
                              <w:r>
                                <w:t>18cm</w:t>
                              </w:r>
                            </w:p>
                          </w:txbxContent>
                        </wps:txbx>
                        <wps:bodyPr anchor="ctr"/>
                      </wps:wsp>
                    </wpg:wgp>
                  </a:graphicData>
                </a:graphic>
              </wp:anchor>
            </w:drawing>
          </mc:Choice>
          <mc:Fallback>
            <w:pict>
              <v:group id="77E9B0AB-CCEE-838E-7FFB1FD53EA9" coordsize="2887980,2675255" style="position:absolute;width:227.4pt;height:210.65pt;margin-top:7.3pt;margin-left:35.2pt;mso-wrap-distance-left:0pt;mso-wrap-distance-right:0pt;mso-wrap-distance-top:0pt;mso-wrap-distance-bottom:0pt;rotation:0.000000;z-index:14;" fillcolor="#ffffff">
                <v:shape id="DA593068-670F-7581-8619BF9AE686" coordsize="21600,21600" style="width:5145;height:2371;left:0;top:1504;rotation:0.000000;" fillcolor="#ffffff" strokecolor="#ffffff" o:spt="1" path="m0,0 l0,21600 r21600,0 l21600,0 x e">
                  <v:stroke/>
                  <v:fill/>
                  <o:lock/>
                </v:shape>
                <v:shape id="4B43D7AF-181E-589C-6419AA4785BE" adj="5400" coordsize="21600,21600" style="width:7854;height:23786;left:3084;top:2968;rotation:0.000000;" fillcolor="#ffffff"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E867B694-6F27-617C-25308C368485" coordsize="21600,21600" style="width:0;height:10243;left:14015;top:14757;rotation:0.000000;" fillcolor="#ffffff" strokecolor="#000000" o:spt="32" o:oned="t" path="m0,0 l21600,21600 e">
                  <v:stroke/>
                  <v:fill/>
                  <o:lock/>
                </v:shape>
                <v:shape id="3AFC3022-D6AD-7B5F-8C55F7E5BF82" coordsize="21600,21600" style="width:127000;height:127000;left:0;top:0;margin-top:0;margin-left:0;rotation:0.000000;" fillcolor="#ffffff" strokecolor="#000000" o:spt="32" o:oned="t" path="m0,0 l21600,21600 e">
                  <v:stroke/>
                  <v:fill/>
                  <o:lock/>
                </v:shape>
                <v:shape id="B7ADF847-5C0A-DEF0-7167EBEB2562" coordsize="21600,21600" style="width:16954;height:2660;left:11227;top:4514;rotation:0.000000;" fillcolor="#ffffff" strokecolor="#ffffff" o:spt="1" path="m0,0 l0,21600 r21600,0 l21600,0 x e">
                  <v:stroke/>
                  <v:fill/>
                  <o:lock/>
                </v:shape>
                <v:shape id="D9068719-25E7-2B53-C81837895920" coordsize="21600,21600" style="width:127000;height:127000;left:0;top:0;margin-top:0;margin-left:0;rotation:0.000000;" fillcolor="#ffffff" strokecolor="#000000" o:spt="32" o:oned="t" path="m0,0 l21600,21600 e">
                  <v:stroke/>
                  <v:fill/>
                  <o:lock/>
                </v:shape>
                <v:shape id="3108ED39-4AC3-303E-7FC44BC9FD0C" coordsize="21600,21600" style="width:0;height:2199;left:13146;top:3067;rotation:0.000000;" fillcolor="#ffffff" strokecolor="#000000" o:spt="32" o:oned="t" path="m0,0 l21600,21600 e">
                  <v:stroke/>
                  <v:fill/>
                  <o:lock/>
                </v:shape>
                <v:shape id="5D1EF652-C06F-B320-CF5A79328F59" coordsize="21600,21600" style="flip:y;width:0;height:1852;left:13146;top:6284;rotation:0.000000;" fillcolor="#ffffff" strokecolor="#000000" o:spt="32" o:oned="t" path="m0,0 l21600,21600 e">
                  <v:stroke/>
                  <v:fill/>
                  <o:lock/>
                </v:shape>
                <v:shape id="75AB8D16-0930-3A76-86C6549246EC" coordsize="21600,21600" style="flip:y;width:0;height:5788;left:13957;top:8251;rotation:0.000000;" fillcolor="#ffffff" strokecolor="#000000" o:spt="32" o:oned="t" path="m0,0 l21600,21600 e">
                  <v:stroke/>
                  <v:fill/>
                  <o:lock/>
                </v:shape>
                <v:shape id="5442FE69-E612-CE2A-1251F8FEA8D6" coordsize="21600,21600" style="width:17709;height:4282;left:11169;top:14468;rotation:0.000000;" fillcolor="#ffffff" strokecolor="#ffffff" o:spt="1" path="m0,0 l0,21600 r21600,0 l21600,0 x e">
                  <v:stroke/>
                  <v:fill/>
                  <o:lock/>
                </v:shape>
                <v:shape id="FF31B927-20B8-D145-6FE6E360C986" coordsize="21600,21600" style="width:127000;height:127000;left:0;top:0;margin-top:0;margin-left:0;rotation:0.000000;" fillcolor="#ffffff" strokecolor="#000000" o:spt="32" o:oned="t" path="m0,0 l21600,21600 e">
                  <v:stroke/>
                  <v:fill/>
                  <o:lock/>
                </v:shape>
                <v:shape id="E2A1B900-83DF-D869-B7082A6E36C9" coordsize="21600,21600" style="width:5150;height:2371;left:5440;top:0;rotation:0.000000;" fillcolor="#ffffff" strokecolor="#ffffff" o:spt="1" path="m0,0 l0,21600 r21600,0 l21600,0 x e">
                  <v:stroke/>
                  <v:fill/>
                  <o:lock/>
                </v:shape>
                <w10:wrap side="both"/>
                <v:fill type="solid" color="#ffffff" opacity="1.000000"/>
                <o:lock/>
              </v:group>
            </w:pict>
          </mc:Fallback>
        </mc:AlternateConten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mc:AlternateContent>
          <mc:Choice Requires="wpg">
            <w:drawing xmlns:mc="http://schemas.openxmlformats.org/markup-compatibility/2006">
              <wp:anchor allowOverlap="1" behindDoc="0" distT="0" distB="0" distL="0" distR="0" layoutInCell="1" locked="0" relativeHeight="15" simplePos="0">
                <wp:simplePos x="0" y="0"/>
                <wp:positionH relativeFrom="column">
                  <wp:posOffset>4001135</wp:posOffset>
                </wp:positionH>
                <wp:positionV relativeFrom="paragraph">
                  <wp:posOffset>39370</wp:posOffset>
                </wp:positionV>
                <wp:extent cx="1787525" cy="2213610"/>
                <wp:effectExtent l="0" t="0" r="12700" b="0"/>
                <wp:wrapNone/>
                <wp:docPr id="175" name="Group 6"/>
                <wp:cNvGraphicFramePr>
                  <a:graphicFrameLocks xmlns:a="http://schemas.openxmlformats.org/drawingml/2006/main"/>
                </wp:cNvGraphicFramePr>
                <a:graphic xmlns:a="http://schemas.openxmlformats.org/drawingml/2006/main">
                  <a:graphicData uri="http://schemas.microsoft.com/office/word/2010/wordprocessingGroup">
                    <wpg:wgp>
                      <wpg:cNvPr id="97" name="Group 6"/>
                      <wpg:cNvGrpSpPr/>
                      <wpg:grpSpPr>
                        <a:xfrm>
                          <a:off x="0" y="0"/>
                          <a:ext cx="1787525" cy="2213610"/>
                          <a:chOff x="0" y="0"/>
                          <a:chExt cx="17875" cy="22135"/>
                        </a:xfrm>
                        <a:solidFill>
                          <a:srgbClr val="FFFFFF"/>
                        </a:solidFill>
                        <a:effectLst/>
                      </wpg:grpSpPr>
                      <wpg:grpSp>
                        <wpg:cNvPr id="98" name=""/>
                        <wpg:cNvGrpSpPr/>
                        <wpg:grpSpPr>
                          <a:xfrm>
                            <a:off x="0" y="0"/>
                            <a:ext cx="17875" cy="22135"/>
                            <a:chOff x="0" y="0"/>
                            <a:chExt cx="17875" cy="22135"/>
                          </a:xfrm>
                          <a:solidFill>
                            <a:srgbClr val="FFFFFF"/>
                          </a:solidFill>
                          <a:effectLst/>
                        </wpg:grpSpPr>
                        <wps:wsp>
                          <wps:cNvPr id="99" name=""/>
                          <wps:cNvSpPr>
                            <a:spLocks noGrp="0" noSelect="0" noRot="0" noChangeAspect="0" noMove="0" noResize="0" noAdjustHandles="0" noChangeShapeType="1"/>
                          </wps:cNvSpPr>
                          <wps:spPr>
                            <a:xfrm>
                              <a:off x="5449" y="15391"/>
                              <a:ext cx="0" cy="3126"/>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g:grpSp>
                          <wpg:cNvPr id="100" name=""/>
                          <wpg:cNvGrpSpPr/>
                          <wpg:grpSpPr>
                            <a:xfrm>
                              <a:off x="0" y="0"/>
                              <a:ext cx="17875" cy="22135"/>
                              <a:chOff x="0" y="0"/>
                              <a:chExt cx="17875" cy="22135"/>
                            </a:xfrm>
                            <a:solidFill>
                              <a:srgbClr val="FFFFFF"/>
                            </a:solidFill>
                            <a:effectLst/>
                          </wpg:grpSpPr>
                          <wps:wsp>
                            <wps:cNvPr id="101" name=""/>
                            <wps:cNvSpPr/>
                            <wps:spPr>
                              <a:xfrm>
                                <a:off x="1273" y="11861"/>
                                <a:ext cx="9195" cy="3467"/>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25">
                              <w:txbxContent>
                                <w:p>
                                  <w:pPr>
                                    <w:jc w:val="center"/>
                                    <w:rPr/>
                                  </w:pPr>
                                  <w:r>
                                    <w:t>30cm</w:t>
                                  </w:r>
                                </w:p>
                              </w:txbxContent>
                            </wps:txbx>
                            <wps:bodyPr anchor="ctr"/>
                          </wps:wsp>
                          <wps:wsp>
                            <wps:cNvPr id="102" name=""/>
                            <wps:cNvSpPr/>
                            <wps:spPr>
                              <a:xfrm rot="20253448">
                                <a:off x="5242" y="0"/>
                                <a:ext cx="6871" cy="2844"/>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26">
                              <w:txbxContent>
                                <w:p>
                                  <w:pPr>
                                    <w:jc w:val="center"/>
                                    <w:rPr/>
                                  </w:pPr>
                                  <w:r>
                                    <w:t>Nail</w:t>
                                  </w:r>
                                </w:p>
                              </w:txbxContent>
                            </wps:txbx>
                            <wps:bodyPr anchor="ctr"/>
                          </wps:wsp>
                          <wpg:grpSp>
                            <wpg:cNvPr id="103" name=""/>
                            <wpg:cNvGrpSpPr/>
                            <wpg:grpSpPr>
                              <a:xfrm>
                                <a:off x="0" y="4685"/>
                                <a:ext cx="6134" cy="17450"/>
                                <a:chOff x="0" y="4685"/>
                                <a:chExt cx="6134" cy="17451"/>
                              </a:xfrm>
                              <a:solidFill>
                                <a:srgbClr val="FFFFFF"/>
                              </a:solidFill>
                              <a:effectLst/>
                            </wpg:grpSpPr>
                            <wps:wsp>
                              <wps:cNvPr id="104" name=""/>
                              <wps:cNvSpPr/>
                              <wps:spPr>
                                <a:xfrm>
                                  <a:off x="0" y="0"/>
                                  <a:ext cx="0" cy="10822"/>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105" name=""/>
                              <wps:cNvSpPr/>
                              <wps:spPr>
                                <a:xfrm>
                                  <a:off x="0" y="0"/>
                                  <a:ext cx="0" cy="1082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106" name=""/>
                              <wps:cNvSpPr/>
                              <wps:spPr>
                                <a:xfrm>
                                  <a:off x="0" y="0"/>
                                  <a:ext cx="1071" cy="3619"/>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107" name=""/>
                              <wps:cNvSpPr/>
                              <wps:spPr>
                                <a:xfrm>
                                  <a:off x="0" y="4685"/>
                                  <a:ext cx="6134" cy="3167"/>
                                </a:xfrm>
                                <a:prstGeom prst="ellipse">
                                  <a:avLst/>
                                </a:prstGeom>
                                <a:solidFill>
                                  <a:srgbClr val="FFFFFF"/>
                                </a:solidFill>
                                <a:ln w="12700" cap="flat" cmpd="sng" algn="ctr">
                                  <a:solidFill>
                                    <a:srgbClr val="000000"/>
                                  </a:solidFill>
                                  <a:miter lim="800000"/>
                                  <a:headEnd type="none" w="med" len="med"/>
                                  <a:tailEnd type="none" w="med" len="med"/>
                                </a:ln>
                                <a:effectLst/>
                              </wps:spPr>
                              <wps:bodyPr anchor="t"/>
                            </wps:wsp>
                            <wps:wsp>
                              <wps:cNvPr id="108" name=""/>
                              <wps:cNvSpPr/>
                              <wps:spPr>
                                <a:xfrm flipH="1">
                                  <a:off x="0" y="0"/>
                                  <a:ext cx="612" cy="3436"/>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109" name=""/>
                              <wps:cNvSpPr/>
                              <wps:spPr>
                                <a:xfrm>
                                  <a:off x="2720" y="5727"/>
                                  <a:ext cx="920" cy="952"/>
                                </a:xfrm>
                                <a:prstGeom prst="ellipse">
                                  <a:avLst/>
                                </a:prstGeom>
                                <a:solidFill>
                                  <a:srgbClr val="000000"/>
                                </a:solidFill>
                                <a:ln w="12700" cap="flat" cmpd="sng" algn="ctr">
                                  <a:solidFill>
                                    <a:srgbClr val="42719B"/>
                                  </a:solidFill>
                                  <a:miter lim="800000"/>
                                  <a:headEnd type="none" w="med" len="med"/>
                                  <a:tailEnd type="none" w="med" len="med"/>
                                </a:ln>
                                <a:effectLst/>
                              </wps:spPr>
                              <wps:bodyPr anchor="t"/>
                            </wps:wsp>
                          </wpg:grpSp>
                          <wps:wsp>
                            <wps:cNvPr id="110" name=""/>
                            <wps:cNvSpPr/>
                            <wps:spPr>
                              <a:xfrm>
                                <a:off x="8681" y="4974"/>
                                <a:ext cx="9194" cy="2845"/>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27">
                              <w:txbxContent>
                                <w:p>
                                  <w:pPr>
                                    <w:jc w:val="center"/>
                                    <w:rPr/>
                                  </w:pPr>
                                  <w:r>
                                    <w:t>Bottle cork</w:t>
                                  </w:r>
                                </w:p>
                              </w:txbxContent>
                            </wps:txbx>
                            <wps:bodyPr anchor="ctr"/>
                          </wps:wsp>
                          <wps:wsp>
                            <wps:cNvPr id="111" name=""/>
                            <wps:cNvSpPr/>
                            <wps:spPr>
                              <a:xfrm>
                                <a:off x="0" y="0"/>
                                <a:ext cx="3936"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112" name=""/>
                            <wps:cNvSpPr>
                              <a:spLocks noGrp="0" noSelect="0" noRot="0" noChangeAspect="0" noMove="0" noResize="0" noAdjustHandles="0" noChangeShapeType="1"/>
                            </wps:cNvSpPr>
                            <wps:spPr>
                              <a:xfrm flipV="1">
                                <a:off x="5449" y="8017"/>
                                <a:ext cx="0" cy="3786"/>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113" name=""/>
                            <wps:cNvSpPr/>
                            <wps:spPr>
                              <a:xfrm>
                                <a:off x="0" y="0"/>
                                <a:ext cx="2977"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114" name=""/>
                            <wps:cNvSpPr/>
                            <wps:spPr>
                              <a:xfrm>
                                <a:off x="0" y="0"/>
                                <a:ext cx="2977"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grpSp>
                      </wpg:grpSp>
                      <wps:wsp>
                        <wps:cNvPr id="115" name=""/>
                        <wps:cNvSpPr/>
                        <wps:spPr>
                          <a:xfrm flipV="1">
                            <a:off x="0" y="0"/>
                            <a:ext cx="3816" cy="381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wgp>
                  </a:graphicData>
                </a:graphic>
              </wp:anchor>
            </w:drawing>
          </mc:Choice>
          <mc:Fallback>
            <w:pict>
              <v:group id="65C70926-24A7-CCEB-B5CBA4D3DD31" coordsize="1787525,2213610" style="position:absolute;width:140.75pt;height:174.3pt;margin-top:3.1pt;margin-left:315.05pt;mso-wrap-distance-left:0pt;mso-wrap-distance-right:0pt;mso-wrap-distance-top:0pt;mso-wrap-distance-bottom:0pt;rotation:0.000000;z-index:15;" fillcolor="#ffffff">
                <v:group id="88982C4D-D74B-FC0B-8B12AC7675E4" coordsize="17875,22135" style="width:17875;height:22135;left:0;top:0;rotation:0.000000;" fillcolor="#ffffff">
                  <v:shape id="FDD3B566-B14E-B8E8-3BE6760F0629" coordsize="21600,21600" style="width:0;height:3126;left:5449;top:15391;rotation:0.000000;" fillcolor="#ffffff" strokecolor="#000000" o:spt="32" o:oned="t" path="m0,0 l21600,21600 e">
                    <v:stroke/>
                    <v:fill/>
                    <o:lock/>
                  </v:shape>
                  <v:group id="4D605E34-032F-3396-EA293A2B3B6E" coordsize="17875,22135" style="width:17875;height:22135;left:0;top:0;rotation:0.000000;" fillcolor="#ffffff">
                    <v:shape id="A344DA4F-DBBD-BF0B-C318691A6711" adj="16667" coordsize="21600,21600" style="width:9195;height:3467;left:1273;top:11861;rotation:0.000000;" fillcolor="#ffffff" strokecolor="#ffffff" o:spt="2" path="m0,10799 wa0,0,8144,21600,0,10800,4072,0 l17527,0 wa13455,0,21600,21600,17527,0,21600,10800 l21600,10799 wa13455,0,21600,21600,21600,10800,17527,21600 l4072,21600 wa0,0,8144,21600,4072,21600,0,10799 x e">
                      <v:stroke/>
                      <v:fill/>
                      <o:lock/>
                    </v:shape>
                    <v:shape id="E5741B09-A143-9C13-FCA16837671C" adj="16667" coordsize="21600,21600" style="width:6871;height:2844;left:5242;top:0;rotation:337.557465;" fillcolor="#ffffff" strokecolor="#ffffff" o:spt="2" path="m0,10800 wa0,0,8940,21600,0,10800,4470,0 l17129,0 wa12659,0,21599,21600,17129,0,21599,10800 l21599,10800 wa12659,0,21599,21600,21599,10800,17129,21600 l4470,21600 wa0,0,8940,21600,4470,21600,0,10800 x e">
                      <v:stroke/>
                      <v:fill/>
                      <o:lock/>
                    </v:shape>
                    <v:group id="B0338222-271E-6D75-9DE831906CCF" coordsize="6134,17450" style="width:6134;height:17450;left:0;top:4685;rotation:0.000000;" fillcolor="#ffffff">
                      <v:shape id="C68FA37C-35AF-1305-7AC01B6FFF18" coordsize="21600,21600" style="width:127000;height:127000;left:0;top:0;margin-top:0;margin-left:0;rotation:0.000000;" fillcolor="#ffffff" strokecolor="#000000" o:spt="32" o:oned="t" path="m0,0 l21600,21600 e">
                        <v:stroke/>
                        <v:fill/>
                        <o:lock/>
                      </v:shape>
                      <v:shape id="104BB158-130E-C508-427EDDE496D7" coordsize="21600,21600" style="width:127000;height:127000;left:0;top:0;margin-top:0;margin-left:0;rotation:0.000000;" fillcolor="#ffffff" strokecolor="#000000" o:spt="32" o:oned="t" path="m0,0 l21600,21600 e">
                        <v:stroke/>
                        <v:fill/>
                        <o:lock/>
                      </v:shape>
                      <v:shape id="9A58A8F3-1146-FDA8-FD6917C7ED01" coordsize="21600,21600" style="width:127000;height:127000;left:0;top:0;margin-top:0;margin-left:0;rotation:0.000000;" fillcolor="#ffffff" strokecolor="#000000" o:spt="32" o:oned="t" path="m0,0 l21600,21600 e">
                        <v:stroke/>
                        <v:fill/>
                        <o:lock/>
                      </v:shape>
                      <v:shape id="8E653FE6-2F00-F735-366890A1CE64" coordsize="21600,21600" style="width:6134;height:3167;left:0;top:4685;rotation:0.000000;" fillcolor="#ffffff" strokecolor="#000000" o:spt="3" path="m0,10800 wa0,0,21600,21600,0,10800,10800,0 wa0,0,21600,21600,10800,0,21600,10800 wa0,0,21600,21600,21600,10800,10800,21600 wa0,0,21600,21600,10800,21600,0,10800 x e">
                        <v:stroke/>
                        <v:fill/>
                        <o:lock/>
                      </v:shape>
                      <v:shape id="E2EF9E29-F039-F843-89917B32DB2A" coordsize="21600,21600" style="flip:x;width:127000;height:127000;left:0;top:0;margin-top:0;margin-left:0;rotation:0.000000;" fillcolor="#ffffff" strokecolor="#000000" o:spt="32" o:oned="t" path="m0,0 l21600,21600 e">
                        <v:stroke/>
                        <v:fill/>
                        <o:lock/>
                      </v:shape>
                      <v:shape id="8965950F-24EA-CB3B-90E8E4F39B99" coordsize="21600,21600" style="width:920;height:952;left:2720;top:5727;rotation:0.000000;" fillcolor="#000000" strokecolor="#42719b" o:spt="3" path="m0,10800 wa0,0,21600,21600,0,10800,10800,0 wa0,0,21600,21600,10800,0,21600,10800 wa0,0,21600,21600,21600,10800,10799,21600 wa0,0,21600,21600,10799,21600,0,10800 x e">
                        <v:stroke/>
                        <v:fill/>
                        <o:lock/>
                      </v:shape>
                      <v:fill/>
                      <o:lock/>
                    </v:group>
                    <v:shape id="E36FF6AE-302A-93CE-54FC1E8C1EBB" adj="16667" coordsize="21600,21600" style="width:9194;height:2845;left:8681;top:4974;rotation:0.000000;" fillcolor="#ffffff" strokecolor="#ffffff" o:spt="2" path="m0,10800 wa0,0,6684,21600,0,10800,3342,0 l18257,0 wa14915,0,21600,21600,18257,0,21600,10800 l21600,10800 wa14915,0,21600,21600,21600,10800,18257,21600 l3342,21600 wa0,0,6684,21600,3342,21600,0,10800 x e">
                      <v:stroke/>
                      <v:fill/>
                      <o:lock/>
                    </v:shape>
                    <v:shape id="5ADE590D-4364-5407-DCB7CA8AC7AA" coordsize="21600,21600" style="width:127000;height:127000;left:0;top:0;margin-top:0;margin-left:0;rotation:0.000000;" fillcolor="#ffffff" strokecolor="#000000" o:spt="32" o:oned="t" path="m0,0 l21600,21600 e">
                      <v:stroke/>
                      <v:fill/>
                      <o:lock/>
                    </v:shape>
                    <v:shape id="B6595E62-64DE-2B0D-0064C07317D3" coordsize="21600,21600" style="flip:y;width:0;height:3786;left:5449;top:8017;rotation:0.000000;" fillcolor="#ffffff" strokecolor="#000000" o:spt="32" o:oned="t" path="m0,0 l21600,21600 e">
                      <v:stroke/>
                      <v:fill/>
                      <o:lock/>
                    </v:shape>
                    <v:shape id="016AF697-DFEC-0C00-21FCE99059E3" coordsize="21600,21600" style="width:127000;height:127000;left:0;top:0;margin-top:0;margin-left:0;rotation:0.000000;" fillcolor="#ffffff" strokecolor="#000000" o:spt="32" o:oned="t" path="m0,0 l21600,21600 e">
                      <v:stroke/>
                      <v:fill/>
                      <o:lock/>
                    </v:shape>
                    <v:shape id="0CB90923-61DA-A4EB-B1390485DC93" coordsize="21600,21600" style="width:127000;height:127000;left:0;top:0;margin-top:0;margin-left:0;rotation:0.000000;" fillcolor="#ffffff" strokecolor="#000000" o:spt="32" o:oned="t" path="m0,0 l21600,21600 e">
                      <v:stroke/>
                      <v:fill/>
                      <o:lock/>
                    </v:shape>
                    <v:fill/>
                    <o:lock/>
                  </v:group>
                  <v:fill/>
                  <o:lock/>
                </v:group>
                <v:shape id="EAE11546-EF59-208B-AE0AE8307560" coordsize="21600,21600" style="flip:y;width:127000;height:127000;left:0;top:0;margin-top:0;margin-left:0;rotation:0.000000;" fillcolor="#ffffff" strokecolor="#000000" o:spt="32" o:oned="t" path="m0,0 l21600,21600 e">
                  <v:stroke/>
                  <v:fill/>
                  <o:lock/>
                </v:shape>
                <w10:wrap side="both"/>
                <v:fill type="solid" color="#ffffff" opacity="1.000000"/>
                <o:lock/>
              </v:group>
            </w:pict>
          </mc:Fallback>
        </mc:AlternateContent>
      </w: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         PILLAR</w:t>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r>
      <w:r>
        <w:rPr>
          <w:rFonts w:ascii="Times New Roman" w:cs="Times New Roman" w:hAnsi="Times New Roman"/>
          <w:color w:val="auto"/>
          <w:sz w:val="24"/>
          <w:szCs w:val="24"/>
        </w:rPr>
        <w:tab/>
        <w:t xml:space="preserve">   PEG</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FIGURE 3.4</w:t>
      </w:r>
      <w:r>
        <w:rPr>
          <w:rFonts w:ascii="Times New Roman" w:cs="Times New Roman" w:hAnsi="Times New Roman"/>
          <w:color w:val="auto"/>
          <w:sz w:val="24"/>
          <w:szCs w:val="24"/>
        </w:rPr>
        <w:tab/>
      </w:r>
      <w:r>
        <w:rPr>
          <w:rFonts w:ascii="Times New Roman" w:cs="Times New Roman" w:hAnsi="Times New Roman"/>
          <w:color w:val="auto"/>
          <w:sz w:val="24"/>
          <w:szCs w:val="24"/>
        </w:rPr>
        <w:t xml:space="preserve">Diagram and Dimension of </w:t>
      </w:r>
      <w:r>
        <w:rPr>
          <w:rFonts w:ascii="Times New Roman" w:cs="Times New Roman" w:hAnsi="Times New Roman"/>
          <w:color w:val="auto"/>
          <w:sz w:val="24"/>
          <w:szCs w:val="24"/>
        </w:rPr>
        <w:t>Pillars buried</w:t>
      </w: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3.5 </w:t>
      </w:r>
      <w:r>
        <w:rPr>
          <w:rFonts w:ascii="Times New Roman" w:cs="Times New Roman" w:hAnsi="Times New Roman"/>
          <w:b/>
          <w:color w:val="auto"/>
          <w:sz w:val="24"/>
          <w:szCs w:val="24"/>
        </w:rPr>
        <w:tab/>
        <w:t xml:space="preserve">CONTROL CHECK </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The Control check was carried out to know the control point </w:t>
      </w:r>
      <w:r>
        <w:rPr>
          <w:rFonts w:ascii="Times New Roman" w:cs="Times New Roman" w:hAnsi="Times New Roman"/>
          <w:color w:val="auto"/>
          <w:sz w:val="24"/>
          <w:szCs w:val="24"/>
        </w:rPr>
        <w:t>PBIL 100</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PBIL </w:t>
      </w:r>
      <w:r>
        <w:rPr>
          <w:rFonts w:ascii="Times New Roman" w:cs="Times New Roman" w:hAnsi="Times New Roman"/>
          <w:color w:val="auto"/>
          <w:sz w:val="24"/>
          <w:szCs w:val="24"/>
        </w:rPr>
        <w:t xml:space="preserve">107, and </w:t>
      </w:r>
      <w:r>
        <w:rPr>
          <w:rFonts w:ascii="Times New Roman" w:cs="Times New Roman" w:hAnsi="Times New Roman"/>
          <w:color w:val="auto"/>
          <w:sz w:val="24"/>
          <w:szCs w:val="24"/>
        </w:rPr>
        <w:t>PBIL 110</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are still in their positions. The instrument was set on Control FP01107 and the temporary adjustment was carried out </w:t>
      </w:r>
      <w:r>
        <w:rPr>
          <w:rFonts w:ascii="Times New Roman" w:cs="Times New Roman" w:hAnsi="Times New Roman"/>
          <w:color w:val="auto"/>
          <w:sz w:val="24"/>
          <w:szCs w:val="24"/>
        </w:rPr>
        <w:t>i.e</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centring</w:t>
      </w:r>
      <w:r>
        <w:rPr>
          <w:rFonts w:ascii="Times New Roman" w:cs="Times New Roman" w:hAnsi="Times New Roman"/>
          <w:color w:val="auto"/>
          <w:sz w:val="24"/>
          <w:szCs w:val="24"/>
        </w:rPr>
        <w:t xml:space="preserve">, levelling, and focusing. Back site was taken to control </w:t>
      </w:r>
      <w:r>
        <w:rPr>
          <w:rFonts w:ascii="Times New Roman" w:cs="Times New Roman" w:hAnsi="Times New Roman"/>
          <w:color w:val="auto"/>
          <w:sz w:val="24"/>
          <w:szCs w:val="24"/>
        </w:rPr>
        <w:t>PBIL 107</w:t>
      </w:r>
      <w:r>
        <w:rPr>
          <w:rFonts w:ascii="Times New Roman" w:cs="Times New Roman" w:hAnsi="Times New Roman"/>
          <w:color w:val="auto"/>
          <w:sz w:val="24"/>
          <w:szCs w:val="24"/>
        </w:rPr>
        <w:t xml:space="preserve"> and it was recorded.</w:t>
      </w:r>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T</w:t>
      </w:r>
      <w:r>
        <w:rPr>
          <w:rFonts w:ascii="Times New Roman" w:cs="Times New Roman" w:hAnsi="Times New Roman"/>
          <w:color w:val="auto"/>
          <w:sz w:val="24"/>
          <w:szCs w:val="24"/>
        </w:rPr>
        <w:t>he fore sight was served to PEG1</w:t>
      </w:r>
      <w:r>
        <w:rPr>
          <w:rFonts w:ascii="Times New Roman" w:cs="Times New Roman" w:hAnsi="Times New Roman"/>
          <w:color w:val="auto"/>
          <w:sz w:val="24"/>
          <w:szCs w:val="24"/>
        </w:rPr>
        <w:t xml:space="preserve"> and it was recorded</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Steel tape was used to measure the distance between </w:t>
      </w:r>
      <w:r>
        <w:rPr>
          <w:rFonts w:ascii="Times New Roman" w:cs="Times New Roman" w:hAnsi="Times New Roman"/>
          <w:color w:val="auto"/>
          <w:sz w:val="24"/>
          <w:szCs w:val="24"/>
        </w:rPr>
        <w:t>PBIL 110</w:t>
      </w:r>
      <w:r>
        <w:rPr>
          <w:rFonts w:ascii="Times New Roman" w:cs="Times New Roman" w:hAnsi="Times New Roman"/>
          <w:color w:val="auto"/>
          <w:sz w:val="24"/>
          <w:szCs w:val="24"/>
        </w:rPr>
        <w:t xml:space="preserve"> and PEGI and it was recorded. </w:t>
      </w:r>
      <w:r>
        <w:rPr>
          <w:rFonts w:ascii="Times New Roman" w:cs="Times New Roman" w:hAnsi="Times New Roman"/>
          <w:color w:val="auto"/>
          <w:sz w:val="24"/>
          <w:szCs w:val="24"/>
        </w:rPr>
        <w:t xml:space="preserve">The </w:t>
      </w:r>
      <w:r>
        <w:rPr>
          <w:rFonts w:ascii="Times New Roman" w:cs="Times New Roman" w:hAnsi="Times New Roman"/>
          <w:color w:val="auto"/>
          <w:sz w:val="24"/>
          <w:szCs w:val="24"/>
        </w:rPr>
        <w:t xml:space="preserve">data </w:t>
      </w:r>
      <w:r>
        <w:rPr>
          <w:rFonts w:ascii="Times New Roman" w:cs="Times New Roman" w:hAnsi="Times New Roman"/>
          <w:color w:val="auto"/>
          <w:sz w:val="24"/>
          <w:szCs w:val="24"/>
        </w:rPr>
        <w:t>observed</w:t>
      </w:r>
      <w:r>
        <w:rPr>
          <w:rFonts w:ascii="Times New Roman" w:cs="Times New Roman" w:hAnsi="Times New Roman"/>
          <w:color w:val="auto"/>
          <w:sz w:val="24"/>
          <w:szCs w:val="24"/>
        </w:rPr>
        <w:t xml:space="preserve"> was computed for given coordinate and Observed Coordinate, as shown </w:t>
      </w:r>
      <w:r>
        <w:rPr>
          <w:rFonts w:ascii="Times New Roman" w:cs="Times New Roman" w:hAnsi="Times New Roman"/>
          <w:color w:val="auto"/>
          <w:sz w:val="24"/>
          <w:szCs w:val="24"/>
        </w:rPr>
        <w:t xml:space="preserve">in </w:t>
      </w:r>
      <w:r>
        <w:rPr>
          <w:rFonts w:ascii="Times New Roman" w:cs="Times New Roman" w:hAnsi="Times New Roman"/>
          <w:color w:val="auto"/>
          <w:sz w:val="24"/>
          <w:szCs w:val="24"/>
        </w:rPr>
        <w:t>the table</w:t>
      </w:r>
      <w:r>
        <w:rPr>
          <w:rFonts w:ascii="Times New Roman" w:cs="Times New Roman" w:hAnsi="Times New Roman"/>
          <w:color w:val="auto"/>
          <w:sz w:val="24"/>
          <w:szCs w:val="24"/>
        </w:rPr>
        <w:t xml:space="preserve"> 3.2</w:t>
      </w:r>
      <w:r>
        <w:rPr>
          <w:rFonts w:ascii="Times New Roman" w:cs="Times New Roman" w:hAnsi="Times New Roman"/>
          <w:color w:val="auto"/>
          <w:sz w:val="24"/>
          <w:szCs w:val="24"/>
        </w:rPr>
        <w:t xml:space="preserve"> below.</w:t>
      </w:r>
    </w:p>
    <w:p>
      <w:pPr>
        <w:spacing w:after="0" w:line="480" w:lineRule="auto"/>
        <w:ind w:left="720"/>
        <w:jc w:val="both"/>
        <w:rPr>
          <w:rFonts w:ascii="Times New Roman" w:cs="Times New Roman" w:hAnsi="Times New Roman"/>
          <w:color w:val="auto"/>
          <w:sz w:val="24"/>
          <w:szCs w:val="24"/>
        </w:rPr>
      </w:pPr>
    </w:p>
    <w:p>
      <w:pPr>
        <w:spacing w:after="0" w:line="480" w:lineRule="auto"/>
        <w:ind w:left="720"/>
        <w:jc w:val="both"/>
        <w:rPr>
          <w:rFonts w:ascii="Times New Roman" w:cs="Times New Roman" w:hAnsi="Times New Roman"/>
          <w:color w:val="auto"/>
          <w:sz w:val="24"/>
          <w:szCs w:val="24"/>
        </w:rPr>
      </w:pP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TABLE 3.2</w:t>
      </w:r>
      <w:r>
        <w:rPr>
          <w:rFonts w:ascii="Times New Roman" w:cs="Times New Roman" w:hAnsi="Times New Roman"/>
          <w:color w:val="auto"/>
          <w:sz w:val="24"/>
          <w:szCs w:val="24"/>
        </w:rPr>
        <w:tab/>
        <w:t>THE GIVEN COORDINATE OF THE CONTROL POINTS</w:t>
      </w:r>
    </w:p>
    <w:tbl>
      <w:tblPr>
        <w:tblStyle w:val="TableGrid"/>
        <w:tblW w:w="0" w:type="auto"/>
        <w:tblInd w:w="994" w:type="dxa"/>
        <w:tblLook w:val="04A0"/>
      </w:tblPr>
      <w:tblGrid>
        <w:gridCol w:w="2122"/>
        <w:gridCol w:w="2409"/>
        <w:gridCol w:w="1985"/>
      </w:tblGrid>
      <w:tr>
        <w:trPr/>
        <w:tc>
          <w:tcPr>
            <w:cnfStyle w:val="10100000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STATION</w:t>
            </w:r>
          </w:p>
        </w:tc>
        <w:tc>
          <w:tcPr>
            <w:cnfStyle w:val="10000000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NORTHING (m)</w:t>
            </w:r>
          </w:p>
        </w:tc>
        <w:tc>
          <w:tcPr>
            <w:cnfStyle w:val="10000000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EASTING (m)</w:t>
            </w:r>
          </w:p>
        </w:tc>
      </w:tr>
      <w:tr>
        <w:trPr/>
        <w:tc>
          <w:tcPr>
            <w:cnfStyle w:val="00100010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 100</w:t>
            </w:r>
          </w:p>
        </w:tc>
        <w:tc>
          <w:tcPr>
            <w:cnfStyle w:val="00000010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9353.130</w:t>
            </w:r>
          </w:p>
        </w:tc>
        <w:tc>
          <w:tcPr>
            <w:cnfStyle w:val="00000010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8821.110</w:t>
            </w:r>
          </w:p>
        </w:tc>
      </w:tr>
      <w:tr>
        <w:trPr/>
        <w:tc>
          <w:tcPr>
            <w:cnfStyle w:val="00100001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107</w:t>
            </w:r>
          </w:p>
        </w:tc>
        <w:tc>
          <w:tcPr>
            <w:cnfStyle w:val="00000001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9306.460</w:t>
            </w:r>
          </w:p>
        </w:tc>
        <w:tc>
          <w:tcPr>
            <w:cnfStyle w:val="00000001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8932.560</w:t>
            </w:r>
          </w:p>
        </w:tc>
      </w:tr>
      <w:tr>
        <w:trPr/>
        <w:tc>
          <w:tcPr>
            <w:cnfStyle w:val="00100010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110</w:t>
            </w:r>
          </w:p>
        </w:tc>
        <w:tc>
          <w:tcPr>
            <w:cnfStyle w:val="00000010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9224.969</w:t>
            </w:r>
          </w:p>
        </w:tc>
        <w:tc>
          <w:tcPr>
            <w:cnfStyle w:val="00000010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9120.403</w:t>
            </w:r>
          </w:p>
        </w:tc>
      </w:tr>
    </w:tbl>
    <w:p>
      <w:pPr>
        <w:spacing w:after="0" w:line="480" w:lineRule="auto"/>
        <w:jc w:val="both"/>
        <w:rPr>
          <w:rFonts w:ascii="Times New Roman" w:cs="Times New Roman" w:hAnsi="Times New Roman"/>
          <w:b/>
          <w:bCs/>
          <w:color w:val="auto"/>
          <w:sz w:val="24"/>
          <w:szCs w:val="24"/>
        </w:rPr>
      </w:pPr>
    </w:p>
    <w:p>
      <w:pPr>
        <w:spacing w:after="0"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TABLE 3.3</w:t>
      </w:r>
      <w:r>
        <w:rPr>
          <w:rFonts w:ascii="Times New Roman" w:cs="Times New Roman" w:hAnsi="Times New Roman"/>
          <w:b/>
          <w:bCs/>
          <w:color w:val="auto"/>
          <w:sz w:val="24"/>
          <w:szCs w:val="24"/>
        </w:rPr>
        <w:tab/>
      </w:r>
      <w:r>
        <w:rPr>
          <w:rFonts w:ascii="Times New Roman" w:cs="Times New Roman" w:hAnsi="Times New Roman"/>
          <w:b/>
          <w:bCs/>
          <w:color w:val="auto"/>
          <w:sz w:val="24"/>
          <w:szCs w:val="24"/>
        </w:rPr>
        <w:t>The Backward Computation for the Given Controls</w:t>
      </w:r>
      <w:r>
        <w:rPr>
          <w:rFonts w:ascii="Times New Roman" w:cs="Times New Roman" w:hAnsi="Times New Roman"/>
          <w:b/>
          <w:bCs/>
          <w:color w:val="auto"/>
          <w:sz w:val="24"/>
          <w:szCs w:val="24"/>
        </w:rPr>
        <w:t xml:space="preserve"> pillars</w:t>
      </w:r>
    </w:p>
    <w:tbl>
      <w:tblPr>
        <w:tblStyle w:val="TableGrid"/>
        <w:tblW w:w="10255" w:type="dxa"/>
        <w:tblLayout w:type="fixed"/>
        <w:tblLook w:val="04A0"/>
      </w:tblPr>
      <w:tblGrid>
        <w:gridCol w:w="1242"/>
        <w:gridCol w:w="1363"/>
        <w:gridCol w:w="1311"/>
        <w:gridCol w:w="1119"/>
        <w:gridCol w:w="1080"/>
        <w:gridCol w:w="1440"/>
        <w:gridCol w:w="1440"/>
        <w:gridCol w:w="1260"/>
      </w:tblGrid>
      <w:tr>
        <w:trPr/>
        <w:tc>
          <w:tcPr>
            <w:cnfStyle w:val="101000000000"/>
            <w:tcW w:w="1242"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From station</w:t>
            </w:r>
          </w:p>
        </w:tc>
        <w:tc>
          <w:tcPr>
            <w:cnfStyle w:val="100000000000"/>
            <w:tcW w:w="1363"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Bearing</w:t>
            </w:r>
          </w:p>
        </w:tc>
        <w:tc>
          <w:tcPr>
            <w:cnfStyle w:val="100000000000"/>
            <w:tcW w:w="1311"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Distance</w:t>
            </w:r>
          </w:p>
        </w:tc>
        <w:tc>
          <w:tcPr>
            <w:cnfStyle w:val="100000000000"/>
            <w:tcW w:w="1119"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auto"/>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N</m:t>
                </m:r>
              </m:oMath>
            </m:oMathPara>
          </w:p>
        </w:tc>
        <w:tc>
          <w:tcPr>
            <w:cnfStyle w:val="100000000000"/>
            <w:tcW w:w="1080"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auto"/>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E</m:t>
                </m:r>
              </m:oMath>
            </m:oMathPara>
          </w:p>
        </w:tc>
        <w:tc>
          <w:tcPr>
            <w:cnfStyle w:val="100000000000"/>
            <w:tcW w:w="144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Northing</w:t>
            </w:r>
          </w:p>
          <w:p>
            <w:pPr>
              <w:jc w:val="both"/>
              <w:rPr>
                <w:rFonts w:ascii="Times New Roman" w:cs="Times New Roman" w:hAnsi="Times New Roman"/>
                <w:b/>
                <w:bCs/>
                <w:color w:val="auto"/>
                <w:szCs w:val="24"/>
              </w:rPr>
            </w:pPr>
            <w:r>
              <w:rPr>
                <w:rFonts w:ascii="Times New Roman" w:cs="Times New Roman" w:hAnsi="Times New Roman"/>
                <w:b/>
                <w:bCs/>
                <w:color w:val="auto"/>
                <w:szCs w:val="24"/>
              </w:rPr>
              <w:t xml:space="preserve">      (m)</w:t>
            </w:r>
          </w:p>
        </w:tc>
        <w:tc>
          <w:tcPr>
            <w:cnfStyle w:val="100000000000"/>
            <w:tcW w:w="144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Easting</w:t>
            </w:r>
          </w:p>
          <w:p>
            <w:pPr>
              <w:jc w:val="both"/>
              <w:rPr>
                <w:rFonts w:ascii="Times New Roman" w:cs="Times New Roman" w:hAnsi="Times New Roman"/>
                <w:b/>
                <w:bCs/>
                <w:color w:val="auto"/>
                <w:szCs w:val="24"/>
              </w:rPr>
            </w:pPr>
            <w:r>
              <w:rPr>
                <w:rFonts w:ascii="Times New Roman" w:cs="Times New Roman" w:hAnsi="Times New Roman"/>
                <w:b/>
                <w:bCs/>
                <w:color w:val="auto"/>
                <w:szCs w:val="24"/>
              </w:rPr>
              <w:t xml:space="preserve">     (m)</w:t>
            </w:r>
          </w:p>
        </w:tc>
        <w:tc>
          <w:tcPr>
            <w:cnfStyle w:val="100000000000"/>
            <w:tcW w:w="126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To station</w:t>
            </w:r>
          </w:p>
        </w:tc>
      </w:tr>
      <w:tr>
        <w:trPr/>
        <w:tc>
          <w:tcPr>
            <w:cnfStyle w:val="00100010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p>
        </w:tc>
        <w:tc>
          <w:tcPr>
            <w:cnfStyle w:val="000000100000"/>
            <w:tcW w:w="136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p>
        </w:tc>
        <w:tc>
          <w:tcPr>
            <w:cnfStyle w:val="000000100000"/>
            <w:tcW w:w="131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p>
        </w:tc>
        <w:tc>
          <w:tcPr>
            <w:cnfStyle w:val="000000100000"/>
            <w:tcW w:w="111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p>
        </w:tc>
        <w:tc>
          <w:tcPr>
            <w:cnfStyle w:val="00000010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899353.130</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688821.110</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100</w:t>
            </w:r>
          </w:p>
        </w:tc>
      </w:tr>
      <w:tr>
        <w:trPr/>
        <w:tc>
          <w:tcPr>
            <w:cnfStyle w:val="00100001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100</w:t>
            </w:r>
          </w:p>
        </w:tc>
        <w:tc>
          <w:tcPr>
            <w:cnfStyle w:val="000000010000"/>
            <w:tcW w:w="136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112</w:t>
            </w:r>
            <w:r>
              <w:rPr>
                <w:rFonts w:ascii="Times New Roman" w:cs="Times New Roman" w:hAnsi="Times New Roman"/>
                <w:color w:val="auto"/>
                <w:sz w:val="24"/>
                <w:szCs w:val="24"/>
                <w:vertAlign w:val="superscript"/>
              </w:rPr>
              <w:t>0</w:t>
            </w:r>
            <w:r>
              <w:rPr>
                <w:rFonts w:ascii="Times New Roman" w:cs="Times New Roman" w:hAnsi="Times New Roman"/>
                <w:color w:val="auto"/>
                <w:sz w:val="24"/>
                <w:szCs w:val="24"/>
              </w:rPr>
              <w:t xml:space="preserve"> 43̍ 17 ̎</w:t>
            </w:r>
          </w:p>
        </w:tc>
        <w:tc>
          <w:tcPr>
            <w:cnfStyle w:val="000000010000"/>
            <w:tcW w:w="131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120.827</w:t>
            </w:r>
          </w:p>
        </w:tc>
        <w:tc>
          <w:tcPr>
            <w:cnfStyle w:val="000000010000"/>
            <w:tcW w:w="111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-46.670</w:t>
            </w:r>
          </w:p>
        </w:tc>
        <w:tc>
          <w:tcPr>
            <w:cnfStyle w:val="00000001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111.450</w:t>
            </w:r>
          </w:p>
        </w:tc>
        <w:tc>
          <w:tcPr>
            <w:cnfStyle w:val="00000001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899306.460</w:t>
            </w:r>
          </w:p>
        </w:tc>
        <w:tc>
          <w:tcPr>
            <w:cnfStyle w:val="00000001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688932.560</w:t>
            </w:r>
          </w:p>
        </w:tc>
        <w:tc>
          <w:tcPr>
            <w:cnfStyle w:val="00000001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107</w:t>
            </w:r>
          </w:p>
        </w:tc>
      </w:tr>
      <w:tr>
        <w:trPr/>
        <w:tc>
          <w:tcPr>
            <w:cnfStyle w:val="00100010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107</w:t>
            </w:r>
          </w:p>
        </w:tc>
        <w:tc>
          <w:tcPr>
            <w:cnfStyle w:val="000000100000"/>
            <w:tcW w:w="136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113</w:t>
            </w:r>
            <w:r>
              <w:rPr>
                <w:rFonts w:ascii="Times New Roman" w:cs="Times New Roman" w:hAnsi="Times New Roman"/>
                <w:color w:val="auto"/>
                <w:sz w:val="24"/>
                <w:szCs w:val="24"/>
                <w:vertAlign w:val="superscript"/>
              </w:rPr>
              <w:t>0</w:t>
            </w:r>
            <w:r>
              <w:rPr>
                <w:rFonts w:ascii="Times New Roman" w:cs="Times New Roman" w:hAnsi="Times New Roman"/>
                <w:color w:val="auto"/>
                <w:sz w:val="24"/>
                <w:szCs w:val="24"/>
              </w:rPr>
              <w:t xml:space="preserve"> 27̍ 09 ̎</w:t>
            </w:r>
          </w:p>
        </w:tc>
        <w:tc>
          <w:tcPr>
            <w:cnfStyle w:val="000000100000"/>
            <w:tcW w:w="131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204.758</w:t>
            </w:r>
          </w:p>
        </w:tc>
        <w:tc>
          <w:tcPr>
            <w:cnfStyle w:val="000000100000"/>
            <w:tcW w:w="111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-81.491</w:t>
            </w:r>
          </w:p>
        </w:tc>
        <w:tc>
          <w:tcPr>
            <w:cnfStyle w:val="00000010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187.843</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899224.969</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689120.403</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110</w:t>
            </w:r>
          </w:p>
        </w:tc>
      </w:tr>
    </w:tbl>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r>
      <w:r>
        <w:rPr>
          <w:rFonts w:ascii="Times New Roman" w:cs="Times New Roman" w:hAnsi="Times New Roman"/>
          <w:color w:val="auto"/>
          <w:sz w:val="24"/>
          <w:szCs w:val="24"/>
        </w:rPr>
        <w:t>PBIL 100</w:t>
      </w:r>
      <w:r>
        <w:rPr>
          <w:rFonts w:ascii="Times New Roman" w:cs="Times New Roman" w:hAnsi="Times New Roman"/>
          <w:color w:val="auto"/>
          <w:sz w:val="24"/>
          <w:szCs w:val="24"/>
        </w:rPr>
        <w:t xml:space="preserve"> to </w:t>
      </w:r>
      <w:r>
        <w:rPr>
          <w:rFonts w:ascii="Times New Roman" w:cs="Times New Roman" w:hAnsi="Times New Roman"/>
          <w:color w:val="auto"/>
          <w:sz w:val="24"/>
          <w:szCs w:val="24"/>
        </w:rPr>
        <w:t xml:space="preserve">PBIL </w:t>
      </w:r>
      <w:r>
        <w:rPr>
          <w:rFonts w:ascii="Times New Roman" w:cs="Times New Roman" w:hAnsi="Times New Roman"/>
          <w:color w:val="auto"/>
          <w:sz w:val="24"/>
          <w:szCs w:val="24"/>
        </w:rPr>
        <w:t>107</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BEARING = 112</w:t>
      </w:r>
      <w:r>
        <w:rPr>
          <w:rFonts w:ascii="Times New Roman" w:cs="Times New Roman" w:hAnsi="Times New Roman"/>
          <w:color w:val="auto"/>
          <w:sz w:val="24"/>
          <w:szCs w:val="24"/>
          <w:vertAlign w:val="superscript"/>
        </w:rPr>
        <w:t>0</w:t>
      </w:r>
      <w:r>
        <w:rPr>
          <w:rFonts w:ascii="Times New Roman" w:cs="Times New Roman" w:hAnsi="Times New Roman"/>
          <w:color w:val="auto"/>
          <w:sz w:val="24"/>
          <w:szCs w:val="24"/>
        </w:rPr>
        <w:t xml:space="preserve"> 43̍ 17 ̎ </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DISTANCE = 120.827m</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r>
      <w:r>
        <w:rPr>
          <w:rFonts w:ascii="Times New Roman" w:cs="Times New Roman" w:hAnsi="Times New Roman"/>
          <w:color w:val="auto"/>
          <w:sz w:val="24"/>
          <w:szCs w:val="24"/>
        </w:rPr>
        <w:t>PBIL 1</w:t>
      </w:r>
      <w:r>
        <w:rPr>
          <w:rFonts w:ascii="Times New Roman" w:cs="Times New Roman" w:hAnsi="Times New Roman"/>
          <w:color w:val="auto"/>
          <w:sz w:val="24"/>
          <w:szCs w:val="24"/>
        </w:rPr>
        <w:t xml:space="preserve">07 to </w:t>
      </w:r>
      <w:r>
        <w:rPr>
          <w:rFonts w:ascii="Times New Roman" w:cs="Times New Roman" w:hAnsi="Times New Roman"/>
          <w:color w:val="auto"/>
          <w:sz w:val="24"/>
          <w:szCs w:val="24"/>
        </w:rPr>
        <w:t>PBIL 110</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BEARING = 113</w:t>
      </w:r>
      <w:r>
        <w:rPr>
          <w:rFonts w:ascii="Times New Roman" w:cs="Times New Roman" w:hAnsi="Times New Roman"/>
          <w:color w:val="auto"/>
          <w:sz w:val="24"/>
          <w:szCs w:val="24"/>
          <w:vertAlign w:val="superscript"/>
        </w:rPr>
        <w:t>0</w:t>
      </w:r>
      <w:r>
        <w:rPr>
          <w:rFonts w:ascii="Times New Roman" w:cs="Times New Roman" w:hAnsi="Times New Roman"/>
          <w:color w:val="auto"/>
          <w:sz w:val="24"/>
          <w:szCs w:val="24"/>
        </w:rPr>
        <w:t xml:space="preserve"> 27̍ 09 ̎ </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DISTANCE = 204.758m</w:t>
      </w:r>
    </w:p>
    <w:p>
      <w:pPr>
        <w:spacing w:after="0"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TABLE 3.4</w:t>
      </w:r>
      <w:r>
        <w:rPr>
          <w:rFonts w:ascii="Times New Roman" w:cs="Times New Roman" w:hAnsi="Times New Roman"/>
          <w:b/>
          <w:bCs/>
          <w:color w:val="auto"/>
          <w:sz w:val="24"/>
          <w:szCs w:val="24"/>
        </w:rPr>
        <w:tab/>
      </w:r>
      <w:r>
        <w:rPr>
          <w:rFonts w:ascii="Times New Roman" w:cs="Times New Roman" w:hAnsi="Times New Roman"/>
          <w:b/>
          <w:bCs/>
          <w:color w:val="auto"/>
          <w:sz w:val="24"/>
          <w:szCs w:val="24"/>
        </w:rPr>
        <w:t>Show t</w:t>
      </w:r>
      <w:r>
        <w:rPr>
          <w:rFonts w:ascii="Times New Roman" w:cs="Times New Roman" w:hAnsi="Times New Roman"/>
          <w:b/>
          <w:bCs/>
          <w:color w:val="auto"/>
          <w:sz w:val="24"/>
          <w:szCs w:val="24"/>
        </w:rPr>
        <w:t>he</w:t>
      </w:r>
      <w:r>
        <w:rPr>
          <w:rFonts w:ascii="Times New Roman" w:cs="Times New Roman" w:hAnsi="Times New Roman"/>
          <w:b/>
          <w:bCs/>
          <w:color w:val="auto"/>
          <w:sz w:val="24"/>
          <w:szCs w:val="24"/>
        </w:rPr>
        <w:t xml:space="preserve"> Observed Coordinate o</w:t>
      </w:r>
      <w:r>
        <w:rPr>
          <w:rFonts w:ascii="Times New Roman" w:cs="Times New Roman" w:hAnsi="Times New Roman"/>
          <w:b/>
          <w:bCs/>
          <w:color w:val="auto"/>
          <w:sz w:val="24"/>
          <w:szCs w:val="24"/>
        </w:rPr>
        <w:t xml:space="preserve">f </w:t>
      </w:r>
      <w:r>
        <w:rPr>
          <w:rFonts w:ascii="Times New Roman" w:cs="Times New Roman" w:hAnsi="Times New Roman"/>
          <w:b/>
          <w:bCs/>
          <w:color w:val="auto"/>
          <w:sz w:val="24"/>
          <w:szCs w:val="24"/>
        </w:rPr>
        <w:t>t</w:t>
      </w:r>
      <w:r>
        <w:rPr>
          <w:rFonts w:ascii="Times New Roman" w:cs="Times New Roman" w:hAnsi="Times New Roman"/>
          <w:b/>
          <w:bCs/>
          <w:color w:val="auto"/>
          <w:sz w:val="24"/>
          <w:szCs w:val="24"/>
        </w:rPr>
        <w:t>he Controls</w:t>
      </w:r>
      <w:r>
        <w:rPr>
          <w:rFonts w:ascii="Times New Roman" w:cs="Times New Roman" w:hAnsi="Times New Roman"/>
          <w:b/>
          <w:bCs/>
          <w:color w:val="auto"/>
          <w:sz w:val="24"/>
          <w:szCs w:val="24"/>
        </w:rPr>
        <w:t xml:space="preserve"> Pillars</w:t>
      </w:r>
    </w:p>
    <w:tbl>
      <w:tblPr>
        <w:tblStyle w:val="TableGrid"/>
        <w:tblW w:w="0" w:type="auto"/>
        <w:tblInd w:w="1404" w:type="dxa"/>
        <w:tblLook w:val="04A0"/>
      </w:tblPr>
      <w:tblGrid>
        <w:gridCol w:w="1696"/>
        <w:gridCol w:w="2127"/>
        <w:gridCol w:w="2126"/>
      </w:tblGrid>
      <w:tr>
        <w:trPr/>
        <w:tc>
          <w:tcPr>
            <w:cnfStyle w:val="1010000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Station</w:t>
            </w:r>
          </w:p>
        </w:tc>
        <w:tc>
          <w:tcPr>
            <w:cnfStyle w:val="1000000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Northing (m)</w:t>
            </w:r>
          </w:p>
        </w:tc>
        <w:tc>
          <w:tcPr>
            <w:cnfStyle w:val="1000000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Easting (m)</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9353.126</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8821.105</w:t>
            </w:r>
          </w:p>
        </w:tc>
      </w:tr>
      <w:tr>
        <w:trPr/>
        <w:tc>
          <w:tcPr>
            <w:cnfStyle w:val="00100001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107</w:t>
            </w:r>
          </w:p>
        </w:tc>
        <w:tc>
          <w:tcPr>
            <w:cnfStyle w:val="00000001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9306.460</w:t>
            </w:r>
          </w:p>
        </w:tc>
        <w:tc>
          <w:tcPr>
            <w:cnfStyle w:val="00000001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8932.560</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110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9224.969</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9120.403</w:t>
            </w:r>
          </w:p>
        </w:tc>
      </w:tr>
    </w:tbl>
    <w:p>
      <w:pPr>
        <w:spacing w:after="0" w:line="480" w:lineRule="auto"/>
        <w:jc w:val="both"/>
        <w:rPr>
          <w:rFonts w:ascii="Times New Roman" w:cs="Times New Roman" w:hAnsi="Times New Roman"/>
          <w:b/>
          <w:bCs/>
          <w:color w:val="auto"/>
          <w:sz w:val="24"/>
          <w:szCs w:val="24"/>
        </w:rPr>
      </w:pPr>
    </w:p>
    <w:p>
      <w:pPr>
        <w:spacing w:after="0"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TABLE 3.5</w:t>
      </w:r>
      <w:r>
        <w:rPr>
          <w:rFonts w:ascii="Times New Roman" w:cs="Times New Roman" w:hAnsi="Times New Roman"/>
          <w:b/>
          <w:bCs/>
          <w:color w:val="auto"/>
          <w:sz w:val="24"/>
          <w:szCs w:val="24"/>
        </w:rPr>
        <w:tab/>
      </w:r>
      <w:r>
        <w:rPr>
          <w:rFonts w:ascii="Times New Roman" w:cs="Times New Roman" w:hAnsi="Times New Roman"/>
          <w:b/>
          <w:bCs/>
          <w:color w:val="auto"/>
          <w:sz w:val="24"/>
          <w:szCs w:val="24"/>
        </w:rPr>
        <w:t>Show t</w:t>
      </w:r>
      <w:r>
        <w:rPr>
          <w:rFonts w:ascii="Times New Roman" w:cs="Times New Roman" w:hAnsi="Times New Roman"/>
          <w:b/>
          <w:bCs/>
          <w:color w:val="auto"/>
          <w:sz w:val="24"/>
          <w:szCs w:val="24"/>
        </w:rPr>
        <w:t xml:space="preserve">he Backward Computation for the Observed Control </w:t>
      </w:r>
      <w:r>
        <w:rPr>
          <w:rFonts w:ascii="Times New Roman" w:cs="Times New Roman" w:hAnsi="Times New Roman"/>
          <w:b/>
          <w:bCs/>
          <w:color w:val="auto"/>
          <w:sz w:val="24"/>
          <w:szCs w:val="24"/>
        </w:rPr>
        <w:t>Pillar</w:t>
      </w:r>
      <w:r>
        <w:rPr>
          <w:rFonts w:ascii="Times New Roman" w:cs="Times New Roman" w:hAnsi="Times New Roman"/>
          <w:b/>
          <w:bCs/>
          <w:color w:val="auto"/>
          <w:sz w:val="24"/>
          <w:szCs w:val="24"/>
        </w:rPr>
        <w:t>s</w:t>
      </w:r>
    </w:p>
    <w:tbl>
      <w:tblPr>
        <w:tblStyle w:val="TableGrid"/>
        <w:tblW w:w="10255" w:type="dxa"/>
        <w:tblLook w:val="04A0"/>
      </w:tblPr>
      <w:tblGrid>
        <w:gridCol w:w="1098"/>
        <w:gridCol w:w="1388"/>
        <w:gridCol w:w="1042"/>
        <w:gridCol w:w="1196"/>
        <w:gridCol w:w="996"/>
        <w:gridCol w:w="1471"/>
        <w:gridCol w:w="1557"/>
        <w:gridCol w:w="1507"/>
      </w:tblGrid>
      <w:tr>
        <w:trPr/>
        <w:tc>
          <w:tcPr>
            <w:cnfStyle w:val="101000000000"/>
            <w:tcW w:w="1098"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From station</w:t>
            </w:r>
          </w:p>
        </w:tc>
        <w:tc>
          <w:tcPr>
            <w:cnfStyle w:val="100000000000"/>
            <w:tcW w:w="1388"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Bearing</w:t>
            </w:r>
          </w:p>
        </w:tc>
        <w:tc>
          <w:tcPr>
            <w:cnfStyle w:val="100000000000"/>
            <w:tcW w:w="1042"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Distance</w:t>
            </w:r>
          </w:p>
        </w:tc>
        <w:tc>
          <w:tcPr>
            <w:cnfStyle w:val="100000000000"/>
            <w:tcW w:w="1196"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auto"/>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N</m:t>
                </m:r>
              </m:oMath>
            </m:oMathPara>
          </w:p>
        </w:tc>
        <w:tc>
          <w:tcPr>
            <w:cnfStyle w:val="100000000000"/>
            <w:tcW w:w="996"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auto"/>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E</m:t>
                </m:r>
              </m:oMath>
            </m:oMathPara>
          </w:p>
        </w:tc>
        <w:tc>
          <w:tcPr>
            <w:cnfStyle w:val="100000000000"/>
            <w:tcW w:w="1471"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Northing</w:t>
            </w:r>
          </w:p>
          <w:p>
            <w:pPr>
              <w:jc w:val="both"/>
              <w:rPr>
                <w:rFonts w:ascii="Times New Roman" w:cs="Times New Roman" w:hAnsi="Times New Roman"/>
                <w:b/>
                <w:bCs/>
                <w:color w:val="auto"/>
                <w:szCs w:val="24"/>
              </w:rPr>
            </w:pPr>
            <w:r>
              <w:rPr>
                <w:rFonts w:ascii="Times New Roman" w:cs="Times New Roman" w:hAnsi="Times New Roman"/>
                <w:b/>
                <w:bCs/>
                <w:color w:val="auto"/>
                <w:szCs w:val="24"/>
              </w:rPr>
              <w:t xml:space="preserve">       (m)</w:t>
            </w:r>
          </w:p>
        </w:tc>
        <w:tc>
          <w:tcPr>
            <w:cnfStyle w:val="100000000000"/>
            <w:tcW w:w="1557"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Easting</w:t>
            </w:r>
          </w:p>
          <w:p>
            <w:pPr>
              <w:jc w:val="both"/>
              <w:rPr>
                <w:rFonts w:ascii="Times New Roman" w:cs="Times New Roman" w:hAnsi="Times New Roman"/>
                <w:b/>
                <w:bCs/>
                <w:color w:val="auto"/>
                <w:szCs w:val="24"/>
              </w:rPr>
            </w:pPr>
            <w:r>
              <w:rPr>
                <w:rFonts w:ascii="Times New Roman" w:cs="Times New Roman" w:hAnsi="Times New Roman"/>
                <w:b/>
                <w:bCs/>
                <w:color w:val="auto"/>
                <w:szCs w:val="24"/>
              </w:rPr>
              <w:t xml:space="preserve">     (m)</w:t>
            </w:r>
          </w:p>
        </w:tc>
        <w:tc>
          <w:tcPr>
            <w:cnfStyle w:val="100000000000"/>
            <w:tcW w:w="1507"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auto"/>
                <w:szCs w:val="24"/>
              </w:rPr>
            </w:pPr>
            <w:r>
              <w:rPr>
                <w:rFonts w:ascii="Times New Roman" w:cs="Times New Roman" w:hAnsi="Times New Roman"/>
                <w:b/>
                <w:bCs/>
                <w:color w:val="auto"/>
                <w:szCs w:val="24"/>
              </w:rPr>
              <w:t>To station</w:t>
            </w:r>
          </w:p>
        </w:tc>
      </w:tr>
      <w:tr>
        <w:trPr/>
        <w:tc>
          <w:tcPr>
            <w:cnfStyle w:val="001000100000"/>
            <w:tcW w:w="10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p>
        </w:tc>
        <w:tc>
          <w:tcPr>
            <w:cnfStyle w:val="000000100000"/>
            <w:tcW w:w="13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p>
        </w:tc>
        <w:tc>
          <w:tcPr>
            <w:cnfStyle w:val="000000100000"/>
            <w:tcW w:w="10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p>
        </w:tc>
        <w:tc>
          <w:tcPr>
            <w:cnfStyle w:val="000000100000"/>
            <w:tcW w:w="11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p>
        </w:tc>
        <w:tc>
          <w:tcPr>
            <w:cnfStyle w:val="000000100000"/>
            <w:tcW w:w="9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p>
        </w:tc>
        <w:tc>
          <w:tcPr>
            <w:cnfStyle w:val="000000100000"/>
            <w:tcW w:w="147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899353.126</w:t>
            </w:r>
          </w:p>
        </w:tc>
        <w:tc>
          <w:tcPr>
            <w:cnfStyle w:val="000000100000"/>
            <w:tcW w:w="155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688821.105</w:t>
            </w:r>
          </w:p>
        </w:tc>
        <w:tc>
          <w:tcPr>
            <w:cnfStyle w:val="000000100000"/>
            <w:tcW w:w="15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100</w:t>
            </w:r>
          </w:p>
        </w:tc>
      </w:tr>
      <w:tr>
        <w:trPr/>
        <w:tc>
          <w:tcPr>
            <w:cnfStyle w:val="001000010000"/>
            <w:tcW w:w="10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100</w:t>
            </w:r>
          </w:p>
        </w:tc>
        <w:tc>
          <w:tcPr>
            <w:cnfStyle w:val="000000010000"/>
            <w:tcW w:w="13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112</w:t>
            </w:r>
            <w:r>
              <w:rPr>
                <w:rFonts w:ascii="Times New Roman" w:cs="Times New Roman" w:hAnsi="Times New Roman"/>
                <w:color w:val="auto"/>
                <w:sz w:val="24"/>
                <w:szCs w:val="24"/>
                <w:vertAlign w:val="superscript"/>
              </w:rPr>
              <w:t>0</w:t>
            </w:r>
            <w:r>
              <w:rPr>
                <w:rFonts w:ascii="Times New Roman" w:cs="Times New Roman" w:hAnsi="Times New Roman"/>
                <w:color w:val="auto"/>
                <w:sz w:val="24"/>
                <w:szCs w:val="24"/>
              </w:rPr>
              <w:t xml:space="preserve"> 43̍ 08 ̎</w:t>
            </w:r>
          </w:p>
        </w:tc>
        <w:tc>
          <w:tcPr>
            <w:cnfStyle w:val="000000010000"/>
            <w:tcW w:w="10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120.830</w:t>
            </w:r>
          </w:p>
        </w:tc>
        <w:tc>
          <w:tcPr>
            <w:cnfStyle w:val="000000010000"/>
            <w:tcW w:w="11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-46.666</w:t>
            </w:r>
          </w:p>
        </w:tc>
        <w:tc>
          <w:tcPr>
            <w:cnfStyle w:val="000000010000"/>
            <w:tcW w:w="9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111.455</w:t>
            </w:r>
          </w:p>
        </w:tc>
        <w:tc>
          <w:tcPr>
            <w:cnfStyle w:val="000000010000"/>
            <w:tcW w:w="147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899306.460</w:t>
            </w:r>
          </w:p>
        </w:tc>
        <w:tc>
          <w:tcPr>
            <w:cnfStyle w:val="000000010000"/>
            <w:tcW w:w="155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688932.560</w:t>
            </w:r>
          </w:p>
        </w:tc>
        <w:tc>
          <w:tcPr>
            <w:cnfStyle w:val="000000010000"/>
            <w:tcW w:w="15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PBIL </w:t>
            </w:r>
            <w:r>
              <w:rPr>
                <w:rFonts w:ascii="Times New Roman" w:cs="Times New Roman" w:hAnsi="Times New Roman"/>
                <w:color w:val="auto"/>
                <w:sz w:val="24"/>
                <w:szCs w:val="24"/>
              </w:rPr>
              <w:t>107</w:t>
            </w:r>
          </w:p>
        </w:tc>
      </w:tr>
      <w:tr>
        <w:trPr/>
        <w:tc>
          <w:tcPr>
            <w:cnfStyle w:val="001000100000"/>
            <w:tcW w:w="10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107</w:t>
            </w:r>
          </w:p>
        </w:tc>
        <w:tc>
          <w:tcPr>
            <w:cnfStyle w:val="000000100000"/>
            <w:tcW w:w="13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113</w:t>
            </w:r>
            <w:r>
              <w:rPr>
                <w:rFonts w:ascii="Times New Roman" w:cs="Times New Roman" w:hAnsi="Times New Roman"/>
                <w:color w:val="auto"/>
                <w:sz w:val="24"/>
                <w:szCs w:val="24"/>
                <w:vertAlign w:val="superscript"/>
              </w:rPr>
              <w:t>0</w:t>
            </w:r>
            <w:r>
              <w:rPr>
                <w:rFonts w:ascii="Times New Roman" w:cs="Times New Roman" w:hAnsi="Times New Roman"/>
                <w:color w:val="auto"/>
                <w:sz w:val="24"/>
                <w:szCs w:val="24"/>
              </w:rPr>
              <w:t xml:space="preserve"> 27̍ 09 ̎</w:t>
            </w:r>
          </w:p>
        </w:tc>
        <w:tc>
          <w:tcPr>
            <w:cnfStyle w:val="000000100000"/>
            <w:tcW w:w="10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204.758</w:t>
            </w:r>
          </w:p>
        </w:tc>
        <w:tc>
          <w:tcPr>
            <w:cnfStyle w:val="000000100000"/>
            <w:tcW w:w="11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-81.491</w:t>
            </w:r>
          </w:p>
        </w:tc>
        <w:tc>
          <w:tcPr>
            <w:cnfStyle w:val="000000100000"/>
            <w:tcW w:w="9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187.843</w:t>
            </w:r>
          </w:p>
        </w:tc>
        <w:tc>
          <w:tcPr>
            <w:cnfStyle w:val="000000100000"/>
            <w:tcW w:w="147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899224.969</w:t>
            </w:r>
          </w:p>
        </w:tc>
        <w:tc>
          <w:tcPr>
            <w:cnfStyle w:val="000000100000"/>
            <w:tcW w:w="155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689120.403</w:t>
            </w:r>
          </w:p>
        </w:tc>
        <w:tc>
          <w:tcPr>
            <w:cnfStyle w:val="000000100000"/>
            <w:tcW w:w="15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110</w:t>
            </w:r>
          </w:p>
        </w:tc>
      </w:tr>
    </w:tbl>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 xml:space="preserve">PBIL 100 to PBIL </w:t>
      </w:r>
      <w:r>
        <w:rPr>
          <w:rFonts w:ascii="Times New Roman" w:cs="Times New Roman" w:hAnsi="Times New Roman"/>
          <w:color w:val="auto"/>
          <w:sz w:val="24"/>
          <w:szCs w:val="24"/>
        </w:rPr>
        <w:t>107</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BEARING = 112</w:t>
      </w:r>
      <w:r>
        <w:rPr>
          <w:rFonts w:ascii="Times New Roman" w:cs="Times New Roman" w:hAnsi="Times New Roman"/>
          <w:color w:val="auto"/>
          <w:sz w:val="24"/>
          <w:szCs w:val="24"/>
          <w:vertAlign w:val="superscript"/>
        </w:rPr>
        <w:t>0</w:t>
      </w:r>
      <w:r>
        <w:rPr>
          <w:rFonts w:ascii="Times New Roman" w:cs="Times New Roman" w:hAnsi="Times New Roman"/>
          <w:color w:val="auto"/>
          <w:sz w:val="24"/>
          <w:szCs w:val="24"/>
        </w:rPr>
        <w:t xml:space="preserve"> 43̍ 08 ̎ </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DISTANCE = 120.830m</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r>
      <w:r>
        <w:rPr>
          <w:rFonts w:ascii="Times New Roman" w:cs="Times New Roman" w:hAnsi="Times New Roman"/>
          <w:color w:val="auto"/>
          <w:sz w:val="24"/>
          <w:szCs w:val="24"/>
        </w:rPr>
        <w:t>PBIL 107 to PBIL 110</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BEARING = 113</w:t>
      </w:r>
      <w:r>
        <w:rPr>
          <w:rFonts w:ascii="Times New Roman" w:cs="Times New Roman" w:hAnsi="Times New Roman"/>
          <w:color w:val="auto"/>
          <w:sz w:val="24"/>
          <w:szCs w:val="24"/>
          <w:vertAlign w:val="superscript"/>
        </w:rPr>
        <w:t>0</w:t>
      </w:r>
      <w:r>
        <w:rPr>
          <w:rFonts w:ascii="Times New Roman" w:cs="Times New Roman" w:hAnsi="Times New Roman"/>
          <w:color w:val="auto"/>
          <w:sz w:val="24"/>
          <w:szCs w:val="24"/>
        </w:rPr>
        <w:t xml:space="preserve"> 27̍ 09 ̎ </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DISTANCE = 204.758m</w:t>
      </w:r>
    </w:p>
    <w:p>
      <w:pPr>
        <w:spacing w:after="0" w:line="240" w:lineRule="auto"/>
        <w:ind w:left="1440" w:hanging="1440"/>
        <w:jc w:val="center"/>
        <w:rPr>
          <w:rFonts w:ascii="Times New Roman" w:cs="Times New Roman" w:hAnsi="Times New Roman"/>
          <w:b/>
          <w:bCs/>
          <w:color w:val="auto"/>
          <w:sz w:val="24"/>
          <w:szCs w:val="24"/>
        </w:rPr>
      </w:pPr>
      <w:r>
        <w:rPr>
          <w:rFonts w:ascii="Times New Roman" w:cs="Times New Roman" w:hAnsi="Times New Roman"/>
          <w:b/>
          <w:bCs/>
          <w:color w:val="auto"/>
          <w:sz w:val="24"/>
          <w:szCs w:val="24"/>
        </w:rPr>
        <w:t>TABLE 3.6</w:t>
      </w:r>
      <w:r>
        <w:rPr>
          <w:rFonts w:ascii="Times New Roman" w:cs="Times New Roman" w:hAnsi="Times New Roman"/>
          <w:b/>
          <w:bCs/>
          <w:color w:val="auto"/>
          <w:sz w:val="24"/>
          <w:szCs w:val="24"/>
        </w:rPr>
        <w:tab/>
      </w:r>
      <w:r>
        <w:rPr>
          <w:rFonts w:ascii="Times New Roman" w:cs="Times New Roman" w:hAnsi="Times New Roman"/>
          <w:b/>
          <w:bCs/>
          <w:color w:val="auto"/>
          <w:sz w:val="24"/>
          <w:szCs w:val="24"/>
        </w:rPr>
        <w:t>Show t</w:t>
      </w:r>
      <w:r>
        <w:rPr>
          <w:rFonts w:ascii="Times New Roman" w:cs="Times New Roman" w:hAnsi="Times New Roman"/>
          <w:b/>
          <w:bCs/>
          <w:color w:val="auto"/>
          <w:sz w:val="24"/>
          <w:szCs w:val="24"/>
        </w:rPr>
        <w:t>he Difference between the Given Control Points and the Observed Control</w:t>
      </w:r>
      <w:r>
        <w:rPr>
          <w:rFonts w:ascii="Times New Roman" w:cs="Times New Roman" w:hAnsi="Times New Roman"/>
          <w:b/>
          <w:bCs/>
          <w:color w:val="auto"/>
          <w:sz w:val="24"/>
          <w:szCs w:val="24"/>
        </w:rPr>
        <w:t xml:space="preserve"> Pillars</w:t>
      </w:r>
    </w:p>
    <w:tbl>
      <w:tblPr>
        <w:tblStyle w:val="TableGrid"/>
        <w:tblW w:w="0" w:type="auto"/>
        <w:tblInd w:w="1404" w:type="dxa"/>
        <w:tblLook w:val="04A0"/>
      </w:tblPr>
      <w:tblGrid>
        <w:gridCol w:w="1696"/>
        <w:gridCol w:w="2127"/>
        <w:gridCol w:w="2126"/>
      </w:tblGrid>
      <w:tr>
        <w:trPr/>
        <w:tc>
          <w:tcPr>
            <w:cnfStyle w:val="1010000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STATION</w:t>
            </w:r>
          </w:p>
        </w:tc>
        <w:tc>
          <w:tcPr>
            <w:cnfStyle w:val="1000000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NORTHING (m)</w:t>
            </w:r>
          </w:p>
        </w:tc>
        <w:tc>
          <w:tcPr>
            <w:cnfStyle w:val="1000000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EASTING (m)</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100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0.004</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0.005</w:t>
            </w:r>
          </w:p>
        </w:tc>
      </w:tr>
      <w:tr>
        <w:trPr/>
        <w:tc>
          <w:tcPr>
            <w:cnfStyle w:val="00100001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PBIL </w:t>
            </w:r>
            <w:r>
              <w:rPr>
                <w:rFonts w:ascii="Times New Roman" w:cs="Times New Roman" w:hAnsi="Times New Roman"/>
                <w:color w:val="auto"/>
                <w:sz w:val="24"/>
                <w:szCs w:val="24"/>
              </w:rPr>
              <w:t>107</w:t>
            </w:r>
          </w:p>
        </w:tc>
        <w:tc>
          <w:tcPr>
            <w:cnfStyle w:val="00000001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0.000</w:t>
            </w:r>
          </w:p>
        </w:tc>
        <w:tc>
          <w:tcPr>
            <w:cnfStyle w:val="00000001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0.000</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PBIL 110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0.000</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0.000</w:t>
            </w:r>
          </w:p>
        </w:tc>
      </w:tr>
    </w:tbl>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Therefore the difference between the given and observer bearing was 00</w:t>
      </w:r>
      <m:oMathPara>
        <m:oMathParaPr/>
        <m:oMath>
          <m:r>
            <m:rPr/>
            <w:rPr>
              <w:rFonts w:ascii="Cambria Math" w:cs="Times New Roman" w:hAnsi="Times New Roman"/>
              <w:sz w:val="24"/>
              <w:szCs w:val="24"/>
            </w:rPr>
            <m:t>°</m:t>
          </m:r>
        </m:oMath>
      </m:oMathPara>
      <w:r>
        <w:rPr>
          <w:rFonts w:ascii="Times New Roman" w:cs="Times New Roman" w:hAnsi="Times New Roman"/>
          <w:color w:val="auto"/>
          <w:sz w:val="24"/>
          <w:szCs w:val="24"/>
        </w:rPr>
        <w:t xml:space="preserve"> 00’ 09” and 00</w:t>
      </w:r>
      <m:oMathPara>
        <m:oMathParaPr/>
        <m:oMath>
          <m:r>
            <m:rPr/>
            <w:rPr>
              <w:rFonts w:ascii="Cambria Math" w:cs="Times New Roman" w:hAnsi="Times New Roman"/>
              <w:sz w:val="24"/>
              <w:szCs w:val="24"/>
            </w:rPr>
            <m:t>°</m:t>
          </m:r>
        </m:oMath>
      </m:oMathPara>
      <w:r>
        <w:rPr>
          <w:rFonts w:ascii="Times New Roman" w:cs="Times New Roman" w:hAnsi="Times New Roman"/>
          <w:color w:val="auto"/>
          <w:sz w:val="24"/>
          <w:szCs w:val="24"/>
        </w:rPr>
        <w:t xml:space="preserve"> 00’ 00” and the difference between the given and the observer linear distance was 0.0003m, 0.000m the results obtained fall within the allowable accuracy for both angular and linear observation.</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It was concluded the instrument was in good condition and fit to be used for the project.  </w:t>
      </w: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3.6 </w:t>
      </w:r>
      <w:r>
        <w:rPr>
          <w:rFonts w:ascii="Times New Roman" w:cs="Times New Roman" w:hAnsi="Times New Roman"/>
          <w:b/>
          <w:color w:val="auto"/>
          <w:sz w:val="24"/>
          <w:szCs w:val="24"/>
        </w:rPr>
        <w:tab/>
        <w:t xml:space="preserve">DATA AQUISITION </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This was carried out on the field</w:t>
      </w:r>
      <w:r>
        <w:rPr>
          <w:rFonts w:ascii="Times New Roman" w:cs="Times New Roman" w:hAnsi="Times New Roman"/>
          <w:color w:val="auto"/>
          <w:sz w:val="24"/>
          <w:szCs w:val="24"/>
        </w:rPr>
        <w:t xml:space="preserve"> using Total station with its accessories</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KTS-442L) was used for coordinating the entire site for both the perimeter and details of the site</w:t>
      </w:r>
      <w:r>
        <w:rPr>
          <w:rFonts w:ascii="Times New Roman" w:cs="Times New Roman" w:hAnsi="Times New Roman"/>
          <w:color w:val="auto"/>
          <w:sz w:val="24"/>
          <w:szCs w:val="24"/>
        </w:rPr>
        <w:t xml:space="preserve">. The </w:t>
      </w:r>
      <w:r>
        <w:rPr>
          <w:rFonts w:ascii="Times New Roman" w:cs="Times New Roman" w:hAnsi="Times New Roman"/>
          <w:color w:val="auto"/>
          <w:sz w:val="24"/>
          <w:szCs w:val="24"/>
        </w:rPr>
        <w:t>Total station</w:t>
      </w:r>
      <w:r>
        <w:rPr>
          <w:rFonts w:ascii="Times New Roman" w:cs="Times New Roman" w:hAnsi="Times New Roman"/>
          <w:color w:val="auto"/>
          <w:sz w:val="24"/>
          <w:szCs w:val="24"/>
        </w:rPr>
        <w:t xml:space="preserve"> was set on the </w:t>
      </w:r>
      <w:r>
        <w:rPr>
          <w:rFonts w:ascii="Times New Roman" w:cs="Times New Roman" w:hAnsi="Times New Roman"/>
          <w:color w:val="auto"/>
          <w:sz w:val="24"/>
          <w:szCs w:val="24"/>
        </w:rPr>
        <w:tab/>
        <w:t xml:space="preserve">control Pillar </w:t>
      </w:r>
      <w:r>
        <w:rPr>
          <w:rFonts w:ascii="Times New Roman" w:cs="Times New Roman" w:hAnsi="Times New Roman"/>
          <w:color w:val="auto"/>
          <w:sz w:val="24"/>
          <w:szCs w:val="24"/>
        </w:rPr>
        <w:t xml:space="preserve">PBIL </w:t>
      </w:r>
      <w:r>
        <w:rPr>
          <w:rFonts w:ascii="Times New Roman" w:cs="Times New Roman" w:hAnsi="Times New Roman"/>
          <w:color w:val="auto"/>
          <w:sz w:val="24"/>
          <w:szCs w:val="24"/>
        </w:rPr>
        <w:t>107</w:t>
      </w:r>
      <w:r>
        <w:rPr>
          <w:rFonts w:ascii="Times New Roman" w:cs="Times New Roman" w:hAnsi="Times New Roman"/>
          <w:color w:val="auto"/>
          <w:sz w:val="24"/>
          <w:szCs w:val="24"/>
        </w:rPr>
        <w:t>, and the temporary adjustment was carried out centering, l</w:t>
      </w:r>
      <w:r>
        <w:rPr>
          <w:rFonts w:ascii="Times New Roman" w:cs="Times New Roman" w:hAnsi="Times New Roman"/>
          <w:color w:val="auto"/>
          <w:sz w:val="24"/>
          <w:szCs w:val="24"/>
        </w:rPr>
        <w:t>eve</w:t>
      </w:r>
      <w:r>
        <w:rPr>
          <w:rFonts w:ascii="Times New Roman" w:cs="Times New Roman" w:hAnsi="Times New Roman"/>
          <w:color w:val="auto"/>
          <w:sz w:val="24"/>
          <w:szCs w:val="24"/>
        </w:rPr>
        <w:t xml:space="preserve">ling and </w:t>
      </w:r>
      <w:r>
        <w:rPr>
          <w:rFonts w:ascii="Times New Roman" w:cs="Times New Roman" w:hAnsi="Times New Roman"/>
          <w:color w:val="auto"/>
          <w:sz w:val="24"/>
          <w:szCs w:val="24"/>
        </w:rPr>
        <w:tab/>
        <w:t xml:space="preserve">focusing. The </w:t>
      </w:r>
      <w:r>
        <w:rPr>
          <w:rFonts w:ascii="Times New Roman" w:cs="Times New Roman" w:hAnsi="Times New Roman"/>
          <w:color w:val="auto"/>
          <w:sz w:val="24"/>
          <w:szCs w:val="24"/>
        </w:rPr>
        <w:t xml:space="preserve">coordinates of the occupied station was input after that the coordinates of the </w:t>
      </w:r>
      <w:r>
        <w:rPr>
          <w:rFonts w:ascii="Times New Roman" w:cs="Times New Roman" w:hAnsi="Times New Roman"/>
          <w:color w:val="auto"/>
          <w:sz w:val="24"/>
          <w:szCs w:val="24"/>
        </w:rPr>
        <w:t>backsight</w:t>
      </w:r>
      <w:r>
        <w:rPr>
          <w:rFonts w:ascii="Times New Roman" w:cs="Times New Roman" w:hAnsi="Times New Roman"/>
          <w:color w:val="auto"/>
          <w:sz w:val="24"/>
          <w:szCs w:val="24"/>
        </w:rPr>
        <w:t xml:space="preserve"> was record as well and the ob</w:t>
      </w:r>
      <w:r>
        <w:rPr>
          <w:rFonts w:ascii="Times New Roman" w:cs="Times New Roman" w:hAnsi="Times New Roman"/>
          <w:color w:val="auto"/>
          <w:sz w:val="24"/>
          <w:szCs w:val="24"/>
        </w:rPr>
        <w:t>serv</w:t>
      </w:r>
      <w:r>
        <w:rPr>
          <w:rFonts w:ascii="Times New Roman" w:cs="Times New Roman" w:hAnsi="Times New Roman"/>
          <w:color w:val="auto"/>
          <w:sz w:val="24"/>
          <w:szCs w:val="24"/>
        </w:rPr>
        <w:t xml:space="preserve">ation was done </w:t>
      </w:r>
      <w:r>
        <w:rPr>
          <w:rFonts w:ascii="Times New Roman" w:cs="Times New Roman" w:hAnsi="Times New Roman"/>
          <w:color w:val="auto"/>
          <w:sz w:val="24"/>
          <w:szCs w:val="24"/>
        </w:rPr>
        <w:t xml:space="preserve">to </w:t>
      </w:r>
      <w:r>
        <w:rPr>
          <w:rFonts w:ascii="Times New Roman" w:cs="Times New Roman" w:hAnsi="Times New Roman"/>
          <w:color w:val="auto"/>
          <w:sz w:val="24"/>
          <w:szCs w:val="24"/>
        </w:rPr>
        <w:t>backsight</w:t>
      </w:r>
      <w:r>
        <w:rPr>
          <w:rFonts w:ascii="Times New Roman" w:cs="Times New Roman" w:hAnsi="Times New Roman"/>
          <w:color w:val="auto"/>
          <w:sz w:val="24"/>
          <w:szCs w:val="24"/>
        </w:rPr>
        <w:t xml:space="preserve"> pillar and the coordinates was take and check against the given</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Having check and found accurate then the perimeter survey commenced for the entire project site.</w:t>
      </w: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3.6.1</w:t>
      </w:r>
      <w:r>
        <w:rPr>
          <w:rFonts w:ascii="Times New Roman" w:cs="Times New Roman" w:hAnsi="Times New Roman"/>
          <w:b/>
          <w:color w:val="auto"/>
          <w:sz w:val="24"/>
          <w:szCs w:val="24"/>
        </w:rPr>
        <w:t xml:space="preserve"> </w:t>
      </w:r>
      <w:r>
        <w:rPr>
          <w:rFonts w:ascii="Times New Roman" w:cs="Times New Roman" w:hAnsi="Times New Roman"/>
          <w:b/>
          <w:color w:val="auto"/>
          <w:sz w:val="24"/>
          <w:szCs w:val="24"/>
        </w:rPr>
        <w:tab/>
        <w:t>DETAILING</w:t>
      </w:r>
      <w:r>
        <w:rPr>
          <w:rFonts w:ascii="Times New Roman" w:cs="Times New Roman" w:hAnsi="Times New Roman"/>
          <w:b/>
          <w:color w:val="auto"/>
          <w:sz w:val="24"/>
          <w:szCs w:val="24"/>
        </w:rPr>
        <w:t xml:space="preserve"> SURVEY</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The detailing survey was done immediately after completely carried out the perimeter traverse to determine the position of the </w:t>
      </w:r>
      <w:r>
        <w:rPr>
          <w:rFonts w:ascii="Times New Roman" w:cs="Times New Roman" w:hAnsi="Times New Roman"/>
          <w:color w:val="auto"/>
          <w:sz w:val="24"/>
          <w:szCs w:val="24"/>
        </w:rPr>
        <w:t xml:space="preserve">features on the Site was fixed using </w:t>
      </w:r>
      <w:r>
        <w:rPr>
          <w:rFonts w:ascii="Times New Roman" w:cs="Times New Roman" w:hAnsi="Times New Roman"/>
          <w:color w:val="auto"/>
          <w:sz w:val="24"/>
          <w:szCs w:val="24"/>
        </w:rPr>
        <w:t>radiation survey</w:t>
      </w:r>
      <w:r>
        <w:rPr>
          <w:rFonts w:ascii="Times New Roman" w:cs="Times New Roman" w:hAnsi="Times New Roman"/>
          <w:color w:val="auto"/>
          <w:sz w:val="24"/>
          <w:szCs w:val="24"/>
        </w:rPr>
        <w:t xml:space="preserve"> method.</w:t>
      </w:r>
      <w:r>
        <w:rPr>
          <w:rFonts w:ascii="Times New Roman" w:cs="Times New Roman" w:hAnsi="Times New Roman"/>
          <w:color w:val="auto"/>
          <w:sz w:val="24"/>
          <w:szCs w:val="24"/>
        </w:rPr>
        <w:t xml:space="preserve"> During this several stations was established to pick the coordinates of the details and the coordinates was stored on the total station as </w:t>
      </w:r>
      <w:r>
        <w:rPr>
          <w:rFonts w:ascii="Times New Roman" w:cs="Times New Roman" w:hAnsi="Times New Roman"/>
          <w:color w:val="auto"/>
          <w:sz w:val="24"/>
          <w:szCs w:val="24"/>
        </w:rPr>
        <w:t>its</w:t>
      </w:r>
      <w:r>
        <w:rPr>
          <w:rFonts w:ascii="Times New Roman" w:cs="Times New Roman" w:hAnsi="Times New Roman"/>
          <w:color w:val="auto"/>
          <w:sz w:val="24"/>
          <w:szCs w:val="24"/>
        </w:rPr>
        <w:t xml:space="preserve"> observed. </w:t>
      </w:r>
      <w:r>
        <w:rPr>
          <w:rFonts w:ascii="Times New Roman" w:cs="Times New Roman" w:hAnsi="Times New Roman"/>
          <w:color w:val="auto"/>
          <w:sz w:val="24"/>
          <w:szCs w:val="24"/>
        </w:rPr>
        <w:t>This was later downloaded.</w:t>
      </w:r>
      <w:r>
        <w:rPr>
          <w:rFonts w:ascii="Times New Roman" w:cs="Times New Roman" w:hAnsi="Times New Roman"/>
          <w:color w:val="auto"/>
          <w:sz w:val="24"/>
          <w:szCs w:val="24"/>
        </w:rPr>
        <w:t xml:space="preserve"> The details that was picked during the detailing survey was coded in different ways like Building edges as ‘BLD’, Electric Poles ‘EP’, Drainage ‘DR’, Roads Line ‘RD’, Spot Height ‘SP’ and so on.</w:t>
      </w:r>
      <w:r>
        <w:rPr>
          <w:rFonts w:ascii="Times New Roman" w:cs="Times New Roman" w:hAnsi="Times New Roman"/>
          <w:color w:val="auto"/>
          <w:sz w:val="24"/>
          <w:szCs w:val="24"/>
        </w:rPr>
        <w:br w:type="page"/>
      </w:r>
    </w:p>
    <w:p>
      <w:pPr>
        <w:spacing w:after="0" w:line="480" w:lineRule="auto"/>
        <w:jc w:val="center"/>
        <w:rPr>
          <w:rFonts w:ascii="Times New Roman" w:cs="Times New Roman" w:hAnsi="Times New Roman"/>
          <w:b/>
          <w:color w:val="auto"/>
          <w:sz w:val="24"/>
          <w:szCs w:val="24"/>
        </w:rPr>
      </w:pPr>
      <w:r>
        <w:rPr>
          <w:rFonts w:ascii="Times New Roman" w:cs="Times New Roman" w:hAnsi="Times New Roman"/>
          <w:b/>
          <w:color w:val="auto"/>
          <w:sz w:val="24"/>
          <w:szCs w:val="24"/>
        </w:rPr>
        <w:t>CHAPTER FOUR</w:t>
      </w: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4.0   </w:t>
      </w:r>
      <w:r>
        <w:rPr>
          <w:rFonts w:ascii="Times New Roman" w:cs="Times New Roman" w:hAnsi="Times New Roman"/>
          <w:b/>
          <w:color w:val="auto"/>
          <w:sz w:val="24"/>
          <w:szCs w:val="24"/>
        </w:rPr>
        <w:tab/>
      </w:r>
      <w:r>
        <w:rPr>
          <w:rFonts w:ascii="Times New Roman" w:cs="Times New Roman" w:hAnsi="Times New Roman"/>
          <w:b/>
          <w:color w:val="auto"/>
          <w:sz w:val="24"/>
          <w:szCs w:val="24"/>
        </w:rPr>
        <w:t xml:space="preserve">DATA PROCESSING </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This involved several step to ensure accurate and reliable result. It explains the method used in </w:t>
      </w:r>
      <w:r>
        <w:rPr>
          <w:rFonts w:ascii="Times New Roman" w:cs="Times New Roman" w:hAnsi="Times New Roman"/>
          <w:color w:val="auto"/>
          <w:sz w:val="24"/>
          <w:szCs w:val="24"/>
        </w:rPr>
        <w:t>capturing;</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processing</w:t>
      </w:r>
      <w:r>
        <w:rPr>
          <w:rFonts w:ascii="Times New Roman" w:cs="Times New Roman" w:hAnsi="Times New Roman"/>
          <w:color w:val="auto"/>
          <w:sz w:val="24"/>
          <w:szCs w:val="24"/>
        </w:rPr>
        <w:t xml:space="preserve">, downloading, and analyzing the data acquired Data reduction in surveying involves various methods to simplify and summarize the collected data for analysis. These are some common methods of data reduction that involves  </w:t>
      </w:r>
    </w:p>
    <w:p>
      <w:pPr>
        <w:pStyle w:val="ListParagraph"/>
        <w:numPr>
          <w:ilvl w:val="0"/>
          <w:numId w:val="21"/>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Combining</w:t>
      </w:r>
      <w:r>
        <w:rPr>
          <w:rFonts w:ascii="Times New Roman" w:cs="Times New Roman" w:hAnsi="Times New Roman"/>
          <w:color w:val="auto"/>
          <w:sz w:val="24"/>
          <w:szCs w:val="24"/>
        </w:rPr>
        <w:t xml:space="preserve"> multiple values into a single value. The average value is calculated by summing up all the values and dividing by the number of values.</w:t>
      </w:r>
    </w:p>
    <w:p>
      <w:pPr>
        <w:pStyle w:val="ListParagraph"/>
        <w:numPr>
          <w:ilvl w:val="0"/>
          <w:numId w:val="21"/>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Least Square Adjustment (LSA) is a method of data reduction that involves minimizing the sum of the squared errors between observed and calculated values.</w:t>
      </w:r>
    </w:p>
    <w:p>
      <w:pPr>
        <w:pStyle w:val="ListParagraph"/>
        <w:numPr>
          <w:ilvl w:val="0"/>
          <w:numId w:val="21"/>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Interpolation is a method of data reduction that involves estimating values between observed data points. </w:t>
      </w:r>
    </w:p>
    <w:p>
      <w:pPr>
        <w:pStyle w:val="ListParagraph"/>
        <w:numPr>
          <w:ilvl w:val="0"/>
          <w:numId w:val="21"/>
        </w:num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Spatial data reduction refers to the process of simplifying and reducing the complexity of spatial data, such as geographic information system (GIS) data, while preserving its essential characteristics.</w:t>
      </w:r>
    </w:p>
    <w:p>
      <w:pPr>
        <w:spacing w:after="0" w:line="480" w:lineRule="auto"/>
        <w:jc w:val="both"/>
        <w:rPr>
          <w:rFonts w:ascii="Times New Roman" w:cs="Times New Roman" w:hAnsi="Times New Roman"/>
          <w:color w:val="auto"/>
          <w:sz w:val="24"/>
          <w:szCs w:val="24"/>
        </w:rPr>
      </w:pPr>
      <w:r>
        <w:rPr>
          <w:rFonts w:ascii="Times New Roman" w:cs="Times New Roman" w:hAnsi="Times New Roman"/>
          <w:b/>
          <w:color w:val="auto"/>
          <w:sz w:val="24"/>
          <w:szCs w:val="24"/>
        </w:rPr>
        <w:t>4.1</w:t>
      </w:r>
      <w:r>
        <w:rPr>
          <w:rFonts w:ascii="Times New Roman" w:cs="Times New Roman" w:hAnsi="Times New Roman"/>
          <w:b/>
          <w:color w:val="auto"/>
          <w:sz w:val="24"/>
          <w:szCs w:val="24"/>
        </w:rPr>
        <w:tab/>
      </w:r>
      <w:r>
        <w:rPr>
          <w:rFonts w:ascii="Times New Roman" w:cs="Times New Roman" w:hAnsi="Times New Roman"/>
          <w:b/>
          <w:bCs/>
          <w:color w:val="auto"/>
          <w:sz w:val="24"/>
          <w:szCs w:val="24"/>
        </w:rPr>
        <w:t xml:space="preserve">DATA EDITING </w:t>
      </w:r>
    </w:p>
    <w:p>
      <w:pPr>
        <w:pStyle w:val="ListParagraph"/>
        <w:numPr>
          <w:ilvl w:val="0"/>
          <w:numId w:val="22"/>
        </w:numPr>
        <w:spacing w:after="0" w:line="480" w:lineRule="auto"/>
        <w:jc w:val="both"/>
        <w:rPr>
          <w:rFonts w:ascii="Times New Roman" w:cs="Times New Roman" w:hAnsi="Times New Roman"/>
          <w:color w:val="auto"/>
          <w:sz w:val="24"/>
          <w:szCs w:val="24"/>
        </w:rPr>
      </w:pPr>
      <w:r>
        <w:rPr>
          <w:rFonts w:ascii="Times New Roman" w:cs="Times New Roman" w:hAnsi="Times New Roman"/>
          <w:bCs/>
          <w:color w:val="auto"/>
          <w:sz w:val="24"/>
          <w:szCs w:val="24"/>
        </w:rPr>
        <w:t>Open excel</w:t>
      </w:r>
    </w:p>
    <w:p>
      <w:pPr>
        <w:pStyle w:val="ListParagraph"/>
        <w:numPr>
          <w:ilvl w:val="0"/>
          <w:numId w:val="22"/>
        </w:numPr>
        <w:spacing w:after="0" w:line="480" w:lineRule="auto"/>
        <w:jc w:val="both"/>
        <w:rPr>
          <w:rFonts w:ascii="Times New Roman" w:cs="Times New Roman" w:hAnsi="Times New Roman"/>
          <w:color w:val="auto"/>
          <w:sz w:val="24"/>
          <w:szCs w:val="24"/>
        </w:rPr>
      </w:pPr>
      <w:r>
        <w:rPr>
          <w:rFonts w:ascii="Times New Roman" w:cs="Times New Roman" w:hAnsi="Times New Roman"/>
          <w:bCs/>
          <w:color w:val="auto"/>
          <w:sz w:val="24"/>
          <w:szCs w:val="24"/>
        </w:rPr>
        <w:t>Click on the desire file</w:t>
      </w:r>
    </w:p>
    <w:p>
      <w:pPr>
        <w:pStyle w:val="ListParagraph"/>
        <w:numPr>
          <w:ilvl w:val="0"/>
          <w:numId w:val="22"/>
        </w:numPr>
        <w:spacing w:after="0" w:line="480" w:lineRule="auto"/>
        <w:jc w:val="both"/>
        <w:rPr>
          <w:rFonts w:ascii="Times New Roman" w:cs="Times New Roman" w:hAnsi="Times New Roman"/>
          <w:color w:val="auto"/>
          <w:sz w:val="24"/>
          <w:szCs w:val="24"/>
        </w:rPr>
      </w:pPr>
      <w:r>
        <w:rPr>
          <w:rFonts w:ascii="Times New Roman" w:cs="Times New Roman" w:hAnsi="Times New Roman"/>
          <w:bCs/>
          <w:color w:val="auto"/>
          <w:sz w:val="24"/>
          <w:szCs w:val="24"/>
        </w:rPr>
        <w:t xml:space="preserve">Set to delimited </w:t>
      </w:r>
    </w:p>
    <w:p>
      <w:pPr>
        <w:pStyle w:val="ListParagraph"/>
        <w:numPr>
          <w:ilvl w:val="0"/>
          <w:numId w:val="22"/>
        </w:numPr>
        <w:spacing w:after="0" w:line="480" w:lineRule="auto"/>
        <w:jc w:val="both"/>
        <w:rPr>
          <w:rFonts w:ascii="Times New Roman" w:cs="Times New Roman" w:hAnsi="Times New Roman"/>
          <w:color w:val="auto"/>
          <w:sz w:val="24"/>
          <w:szCs w:val="24"/>
        </w:rPr>
      </w:pPr>
      <w:r>
        <w:rPr>
          <w:rFonts w:ascii="Times New Roman" w:cs="Times New Roman" w:hAnsi="Times New Roman"/>
          <w:bCs/>
          <w:color w:val="auto"/>
          <w:sz w:val="24"/>
          <w:szCs w:val="24"/>
        </w:rPr>
        <w:t>Click on next</w:t>
      </w:r>
    </w:p>
    <w:p>
      <w:pPr>
        <w:pStyle w:val="ListParagraph"/>
        <w:numPr>
          <w:ilvl w:val="0"/>
          <w:numId w:val="22"/>
        </w:numPr>
        <w:spacing w:after="0" w:line="480" w:lineRule="auto"/>
        <w:jc w:val="both"/>
        <w:rPr>
          <w:rFonts w:ascii="Times New Roman" w:cs="Times New Roman" w:hAnsi="Times New Roman"/>
          <w:color w:val="auto"/>
          <w:sz w:val="24"/>
          <w:szCs w:val="24"/>
        </w:rPr>
      </w:pPr>
      <w:r>
        <w:rPr>
          <w:rFonts w:ascii="Times New Roman" w:cs="Times New Roman" w:hAnsi="Times New Roman"/>
          <w:bCs/>
          <w:color w:val="auto"/>
          <w:sz w:val="24"/>
          <w:szCs w:val="24"/>
        </w:rPr>
        <w:t>Mack space and comma</w:t>
      </w:r>
    </w:p>
    <w:p>
      <w:pPr>
        <w:pStyle w:val="ListParagraph"/>
        <w:numPr>
          <w:ilvl w:val="0"/>
          <w:numId w:val="22"/>
        </w:numPr>
        <w:spacing w:after="0" w:line="480" w:lineRule="auto"/>
        <w:jc w:val="both"/>
        <w:rPr>
          <w:rFonts w:ascii="Times New Roman" w:cs="Times New Roman" w:hAnsi="Times New Roman"/>
          <w:color w:val="auto"/>
          <w:sz w:val="24"/>
          <w:szCs w:val="24"/>
        </w:rPr>
      </w:pPr>
      <w:r>
        <w:rPr>
          <w:rFonts w:ascii="Times New Roman" w:cs="Times New Roman" w:hAnsi="Times New Roman"/>
          <w:bCs/>
          <w:color w:val="auto"/>
          <w:sz w:val="24"/>
          <w:szCs w:val="24"/>
        </w:rPr>
        <w:t>Click</w:t>
      </w:r>
    </w:p>
    <w:p>
      <w:pPr>
        <w:pStyle w:val="ListParagraph"/>
        <w:numPr>
          <w:ilvl w:val="0"/>
          <w:numId w:val="22"/>
        </w:numPr>
        <w:spacing w:after="0" w:line="480" w:lineRule="auto"/>
        <w:jc w:val="both"/>
        <w:rPr>
          <w:rFonts w:ascii="Times New Roman" w:cs="Times New Roman" w:hAnsi="Times New Roman"/>
          <w:color w:val="auto"/>
          <w:sz w:val="24"/>
          <w:szCs w:val="24"/>
        </w:rPr>
      </w:pPr>
      <w:r>
        <w:rPr>
          <w:rFonts w:ascii="Times New Roman" w:cs="Times New Roman" w:hAnsi="Times New Roman"/>
          <w:bCs/>
          <w:color w:val="auto"/>
          <w:sz w:val="24"/>
          <w:szCs w:val="24"/>
        </w:rPr>
        <w:t>On next</w:t>
      </w:r>
    </w:p>
    <w:p>
      <w:pPr>
        <w:pStyle w:val="ListParagraph"/>
        <w:numPr>
          <w:ilvl w:val="0"/>
          <w:numId w:val="22"/>
        </w:numPr>
        <w:spacing w:after="0" w:line="480" w:lineRule="auto"/>
        <w:jc w:val="both"/>
        <w:rPr>
          <w:rFonts w:ascii="Times New Roman" w:cs="Times New Roman" w:hAnsi="Times New Roman"/>
          <w:color w:val="auto"/>
          <w:sz w:val="24"/>
          <w:szCs w:val="24"/>
        </w:rPr>
      </w:pPr>
      <w:r>
        <w:rPr>
          <w:rFonts w:ascii="Times New Roman" w:cs="Times New Roman" w:hAnsi="Times New Roman"/>
          <w:bCs/>
          <w:color w:val="auto"/>
          <w:sz w:val="24"/>
          <w:szCs w:val="24"/>
        </w:rPr>
        <w:t>Then click on finish</w:t>
      </w: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4.3</w:t>
      </w:r>
      <w:r>
        <w:rPr>
          <w:rFonts w:ascii="Times New Roman" w:cs="Times New Roman" w:hAnsi="Times New Roman"/>
          <w:b/>
          <w:color w:val="auto"/>
          <w:sz w:val="24"/>
          <w:szCs w:val="24"/>
        </w:rPr>
        <w:tab/>
        <w:t>DATA PROCESSING USING AUTOCAD</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The plan produced digitally with AutoCAD software. The following are the procedure used:</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STEP 1: Open Notepad</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Open Notepad on your computer. You can find it in the start menu (Window)</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STEP 2: Create a New File</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Click on "file" "New" to create a new file</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STEP3: Enter Coordinates</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Enter your coordinates in the following format:</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X. Y. Data</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STEP 4: Save the </w:t>
      </w:r>
      <w:r>
        <w:rPr>
          <w:rFonts w:ascii="Times New Roman" w:cs="Times New Roman" w:hAnsi="Times New Roman"/>
          <w:color w:val="auto"/>
          <w:sz w:val="24"/>
          <w:szCs w:val="24"/>
        </w:rPr>
        <w:t>Fil</w:t>
      </w:r>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Click on "File" &gt; "Save as" and choose a location to save your file. "ALADA Coordinate" txt, </w:t>
      </w:r>
      <w:r>
        <w:rPr>
          <w:rFonts w:ascii="Times New Roman" w:cs="Times New Roman" w:hAnsi="Times New Roman"/>
          <w:color w:val="auto"/>
          <w:sz w:val="24"/>
          <w:szCs w:val="24"/>
        </w:rPr>
        <w:tab/>
        <w:t>and select "All files" as the file type.</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 xml:space="preserve">Importing the Coordinate File </w:t>
      </w:r>
      <w:r>
        <w:rPr>
          <w:rFonts w:ascii="Times New Roman" w:cs="Times New Roman" w:hAnsi="Times New Roman"/>
          <w:color w:val="auto"/>
          <w:sz w:val="24"/>
          <w:szCs w:val="24"/>
        </w:rPr>
        <w:t>Into</w:t>
      </w:r>
      <w:r>
        <w:rPr>
          <w:rFonts w:ascii="Times New Roman" w:cs="Times New Roman" w:hAnsi="Times New Roman"/>
          <w:color w:val="auto"/>
          <w:sz w:val="24"/>
          <w:szCs w:val="24"/>
        </w:rPr>
        <w:t xml:space="preserve"> 2007 AutoCAD</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STEP 1: Double click AutoCAD</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Go under format</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Click on format after that pick your unit</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Drawing unit</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Type.... Decimal</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Precision... 0.000</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Angle type Degree/Min/See</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Precision Od00</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 xml:space="preserve">Clockwise.... </w:t>
      </w:r>
      <w:r>
        <w:rPr>
          <w:rFonts w:ascii="Times New Roman" w:cs="Times New Roman" w:eastAsia="Malgun Gothic" w:hAnsi="Malgun Gothic"/>
          <w:color w:val="auto"/>
          <w:sz w:val="24"/>
          <w:szCs w:val="24"/>
        </w:rPr>
        <w:t>노</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Unit to scale Meters</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Direction control North 270d0</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Press "OK"</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STEP 2: Create a new drawing</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Click on "File" &gt; "Name" to create a new drawing</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STEP 3: Import the coordinate file</w:t>
      </w:r>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ab/>
        <w:t xml:space="preserve">Click on "Tools" &gt;"Reference" &gt; "Import" and select "ALADA coordinate (.txt)" as the file </w:t>
      </w:r>
      <w:r>
        <w:rPr>
          <w:rFonts w:ascii="Times New Roman" w:cs="Times New Roman" w:hAnsi="Times New Roman"/>
          <w:color w:val="auto"/>
          <w:sz w:val="24"/>
          <w:szCs w:val="24"/>
        </w:rPr>
        <w:tab/>
        <w:t xml:space="preserve">type. Navigate to the location </w:t>
      </w:r>
      <w:r>
        <w:rPr>
          <w:rFonts w:ascii="Times New Roman" w:cs="Times New Roman" w:hAnsi="Times New Roman"/>
          <w:color w:val="auto"/>
          <w:sz w:val="24"/>
          <w:szCs w:val="24"/>
        </w:rPr>
        <w:t>where</w:t>
      </w:r>
      <w:r>
        <w:rPr>
          <w:rFonts w:ascii="Times New Roman" w:cs="Times New Roman" w:hAnsi="Times New Roman"/>
          <w:color w:val="auto"/>
          <w:sz w:val="24"/>
          <w:szCs w:val="24"/>
        </w:rPr>
        <w:t xml:space="preserve"> you saved your coordinate file ("ALADA coordinate .txt") </w:t>
      </w:r>
      <w:r>
        <w:rPr>
          <w:rFonts w:ascii="Times New Roman" w:cs="Times New Roman" w:hAnsi="Times New Roman"/>
          <w:color w:val="auto"/>
          <w:sz w:val="24"/>
          <w:szCs w:val="24"/>
        </w:rPr>
        <w:tab/>
        <w:t>and select it.</w:t>
      </w:r>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STEP 4: Configure Import Setting. In the import select "Point" as the object type and choose </w:t>
      </w:r>
      <w:r>
        <w:rPr>
          <w:rFonts w:ascii="Times New Roman" w:cs="Times New Roman" w:hAnsi="Times New Roman"/>
          <w:color w:val="auto"/>
          <w:sz w:val="24"/>
          <w:szCs w:val="24"/>
        </w:rPr>
        <w:tab/>
        <w:t>the correct coordinate format (</w:t>
      </w:r>
      <w:r>
        <w:rPr>
          <w:rFonts w:ascii="Times New Roman" w:cs="Times New Roman" w:hAnsi="Times New Roman"/>
          <w:color w:val="auto"/>
          <w:sz w:val="24"/>
          <w:szCs w:val="24"/>
        </w:rPr>
        <w:t>eg</w:t>
      </w:r>
      <w:r>
        <w:rPr>
          <w:rFonts w:ascii="Times New Roman" w:cs="Times New Roman" w:hAnsi="Times New Roman"/>
          <w:color w:val="auto"/>
          <w:sz w:val="24"/>
          <w:szCs w:val="24"/>
        </w:rPr>
        <w:t>. X and Y) click "OK" to import the coordinates.</w:t>
      </w: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4.4</w:t>
      </w:r>
      <w:r>
        <w:rPr>
          <w:rFonts w:ascii="Times New Roman" w:cs="Times New Roman" w:hAnsi="Times New Roman"/>
          <w:b/>
          <w:color w:val="auto"/>
          <w:sz w:val="24"/>
          <w:szCs w:val="24"/>
        </w:rPr>
        <w:tab/>
      </w:r>
      <w:r>
        <w:rPr>
          <w:rFonts w:ascii="Times New Roman" w:cs="Times New Roman" w:hAnsi="Times New Roman"/>
          <w:b/>
          <w:color w:val="auto"/>
          <w:sz w:val="24"/>
          <w:szCs w:val="24"/>
        </w:rPr>
        <w:t>DATA EXTRACTION</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The data recorded in the field book was picked to compute for the bearing and distance.</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Forward computation and backward computation after all necessary correction have been applied. Correction like slope correction, tension correction and </w:t>
      </w:r>
      <w:r>
        <w:rPr>
          <w:rFonts w:ascii="Times New Roman" w:cs="Times New Roman" w:hAnsi="Times New Roman"/>
          <w:color w:val="auto"/>
          <w:sz w:val="24"/>
          <w:szCs w:val="24"/>
        </w:rPr>
        <w:t>standardization</w:t>
      </w:r>
      <w:r>
        <w:rPr>
          <w:rFonts w:ascii="Times New Roman" w:cs="Times New Roman" w:hAnsi="Times New Roman"/>
          <w:color w:val="auto"/>
          <w:sz w:val="24"/>
          <w:szCs w:val="24"/>
        </w:rPr>
        <w:t xml:space="preserve"> correction.</w:t>
      </w: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4.3  </w:t>
      </w:r>
      <w:r>
        <w:rPr>
          <w:rFonts w:ascii="Times New Roman" w:cs="Times New Roman" w:hAnsi="Times New Roman"/>
          <w:b/>
          <w:color w:val="auto"/>
          <w:sz w:val="24"/>
          <w:szCs w:val="24"/>
        </w:rPr>
        <w:tab/>
      </w:r>
      <w:r>
        <w:rPr>
          <w:rFonts w:ascii="Times New Roman" w:cs="Times New Roman" w:hAnsi="Times New Roman"/>
          <w:b/>
          <w:color w:val="auto"/>
          <w:sz w:val="24"/>
          <w:szCs w:val="24"/>
        </w:rPr>
        <w:t xml:space="preserve">BACK COMPUTATION </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The result get for forward computation was used for Back computation.</w:t>
      </w:r>
    </w:p>
    <w:p>
      <w:pPr>
        <w:spacing w:after="0" w:line="480" w:lineRule="auto"/>
        <w:ind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The following program was required for back computation </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i</w:t>
      </w:r>
      <w:r>
        <w:rPr>
          <w:rFonts w:ascii="Times New Roman" w:cs="Times New Roman" w:hAnsi="Times New Roman"/>
          <w:color w:val="auto"/>
          <w:sz w:val="24"/>
          <w:szCs w:val="24"/>
        </w:rPr>
        <w:t xml:space="preserve">. Input N2-N1 to get </w:t>
      </w:r>
      <m:oMathPara>
        <m:oMathParaPr/>
        <m:oMath>
          <m:r>
            <m:rPr/>
            <w:rPr>
              <w:rFonts w:ascii="Times New Roman" w:cs="Times New Roman" w:hAnsi="Times New Roman"/>
              <w:sz w:val="24"/>
              <w:szCs w:val="24"/>
            </w:rPr>
            <m:t>∆</m:t>
          </m:r>
        </m:oMath>
      </m:oMathPara>
      <w:r>
        <w:rPr>
          <w:rFonts w:ascii="Times New Roman" w:cs="Times New Roman" w:hAnsi="Times New Roman"/>
          <w:color w:val="auto"/>
          <w:sz w:val="24"/>
          <w:szCs w:val="24"/>
        </w:rPr>
        <w:t>N</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ii</w:t>
      </w:r>
      <w:r>
        <w:rPr>
          <w:rFonts w:ascii="Times New Roman" w:cs="Times New Roman" w:hAnsi="Times New Roman"/>
          <w:color w:val="auto"/>
          <w:sz w:val="24"/>
          <w:szCs w:val="24"/>
        </w:rPr>
        <w:t xml:space="preserve">. Input E2-E1 to get </w:t>
      </w:r>
      <m:oMathPara>
        <m:oMathParaPr/>
        <m:oMath>
          <m:r>
            <m:rPr/>
            <w:rPr>
              <w:rFonts w:ascii="Times New Roman" w:cs="Times New Roman" w:hAnsi="Times New Roman"/>
              <w:sz w:val="24"/>
              <w:szCs w:val="24"/>
            </w:rPr>
            <m:t>∆</m:t>
          </m:r>
        </m:oMath>
      </m:oMathPara>
      <w:r>
        <w:rPr>
          <w:rFonts w:ascii="Times New Roman" w:cs="Times New Roman" w:hAnsi="Times New Roman"/>
          <w:color w:val="auto"/>
          <w:sz w:val="24"/>
          <w:szCs w:val="24"/>
        </w:rPr>
        <w:t>E</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iii.Input</w:t>
      </w:r>
      <w:r>
        <w:rPr>
          <w:rFonts w:ascii="Times New Roman" w:cs="Times New Roman" w:hAnsi="Times New Roman"/>
          <w:color w:val="auto"/>
          <w:sz w:val="24"/>
          <w:szCs w:val="24"/>
        </w:rPr>
        <w:t xml:space="preserve"> </w:t>
      </w:r>
      <m:oMathPara>
        <m:oMathParaPr/>
        <m:oMath>
          <m:rad>
            <m:radPr>
              <m:degHide m:val="1"/>
              <m:ctrlPr>
                <w:rPr>
                  <w:rFonts w:ascii="Cambria Math" w:cs="Times New Roman" w:hAnsi="Times New Roman"/>
                  <w:i/>
                  <w:sz w:val="24"/>
                  <w:szCs w:val="24"/>
                </w:rPr>
              </m:ctrlPr>
            </m:radPr>
            <m:deg/>
            <m:e>
              <m:sSup>
                <m:sSupPr>
                  <m:ctrlPr>
                    <w:rPr>
                      <w:rFonts w:ascii="Cambria Math" w:cs="Times New Roman" w:hAnsi="Times New Roman"/>
                      <w:i/>
                      <w:sz w:val="24"/>
                      <w:szCs w:val="24"/>
                    </w:rPr>
                  </m:ctrlPr>
                </m:sSupPr>
                <m:e>
                  <m:r>
                    <m:rPr/>
                    <w:rPr>
                      <w:rFonts w:ascii="Cambria Math" w:cs="Times New Roman" w:hAnsi="Times New Roman"/>
                      <w:sz w:val="24"/>
                      <w:szCs w:val="24"/>
                    </w:rPr>
                    <m:t>(</m:t>
                  </m:r>
                  <m:r>
                    <m:rPr/>
                    <w:rPr>
                      <w:rFonts w:ascii="Cambria Math" w:cs="Times New Roman" w:hAnsi="Times New Roman"/>
                      <w:sz w:val="24"/>
                      <w:szCs w:val="24"/>
                    </w:rPr>
                    <m:t>∆</m:t>
                  </m:r>
                  <m:r>
                    <m:rPr/>
                    <w:rPr>
                      <w:rFonts w:ascii="Cambria Math" w:cs="Times New Roman" w:hAnsi="Cambria Math"/>
                      <w:sz w:val="24"/>
                      <w:szCs w:val="24"/>
                    </w:rPr>
                    <m:t>N</m:t>
                  </m:r>
                </m:e>
                <m:sup>
                  <m:r>
                    <m:rPr/>
                    <w:rPr>
                      <w:rFonts w:ascii="Cambria Math" w:cs="Times New Roman" w:hAnsi="Times New Roman"/>
                      <w:sz w:val="24"/>
                      <w:szCs w:val="24"/>
                    </w:rPr>
                    <m:t>2</m:t>
                  </m:r>
                </m:sup>
              </m:sSup>
              <m:r>
                <m:rPr/>
                <w:rPr>
                  <w:rFonts w:ascii="Cambria Math" w:cs="Times New Roman" w:hAnsi="Times New Roman"/>
                  <w:sz w:val="24"/>
                  <w:szCs w:val="24"/>
                </w:rPr>
                <m:t>+</m:t>
              </m:r>
              <m:sSup>
                <m:sSupPr>
                  <m:ctrlPr>
                    <w:rPr>
                      <w:rFonts w:ascii="Cambria Math" w:cs="Times New Roman" w:hAnsi="Times New Roman"/>
                      <w:i/>
                      <w:sz w:val="24"/>
                      <w:szCs w:val="24"/>
                    </w:rPr>
                  </m:ctrlPr>
                </m:sSupPr>
                <m:e>
                  <m:r>
                    <m:rPr/>
                    <w:rPr>
                      <w:rFonts w:ascii="Times New Roman" w:cs="Times New Roman" w:hAnsi="Times New Roman"/>
                      <w:sz w:val="24"/>
                      <w:szCs w:val="24"/>
                    </w:rPr>
                    <m:t>∆</m:t>
                  </m:r>
                  <m:r>
                    <m:rPr/>
                    <w:rPr>
                      <w:rFonts w:ascii="Cambria Math" w:cs="Times New Roman" w:hAnsi="Cambria Math"/>
                      <w:sz w:val="24"/>
                      <w:szCs w:val="24"/>
                    </w:rPr>
                    <m:t>E</m:t>
                  </m:r>
                </m:e>
                <m:sup>
                  <m:r>
                    <m:rPr/>
                    <w:rPr>
                      <w:rFonts w:ascii="Cambria Math" w:cs="Times New Roman" w:hAnsi="Times New Roman"/>
                      <w:sz w:val="24"/>
                      <w:szCs w:val="24"/>
                    </w:rPr>
                    <m:t>2</m:t>
                  </m:r>
                </m:sup>
              </m:sSup>
            </m:e>
          </m:rad>
        </m:oMath>
      </m:oMathPara>
      <w:r>
        <w:rPr>
          <w:rFonts w:ascii="Times New Roman" w:cs="Times New Roman" w:hAnsi="Times New Roman"/>
          <w:color w:val="auto"/>
          <w:sz w:val="24"/>
          <w:szCs w:val="24"/>
        </w:rPr>
        <w:t xml:space="preserve"> to get distance </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iv.Input</w:t>
      </w:r>
      <w:r>
        <w:rPr>
          <w:rFonts w:ascii="Times New Roman" w:cs="Times New Roman" w:hAnsi="Times New Roman"/>
          <w:color w:val="auto"/>
          <w:sz w:val="24"/>
          <w:szCs w:val="24"/>
        </w:rPr>
        <w:t xml:space="preserve"> shift tan </w:t>
      </w:r>
      <m:oMathPara>
        <m:oMathParaPr/>
        <m:oMath>
          <m:f>
            <m:fPr>
              <m:ctrlPr>
                <w:rPr>
                  <w:rFonts w:ascii="Cambria Math" w:cs="Times New Roman" w:hAnsi="Times New Roman"/>
                  <w:i/>
                  <w:sz w:val="24"/>
                  <w:szCs w:val="24"/>
                </w:rPr>
              </m:ctrlPr>
            </m:fPr>
            <m:num>
              <m:r>
                <m:rPr/>
                <w:rPr>
                  <w:rFonts w:ascii="Times New Roman" w:cs="Times New Roman" w:hAnsi="Times New Roman"/>
                  <w:sz w:val="24"/>
                  <w:szCs w:val="24"/>
                </w:rPr>
                <m:t>∆</m:t>
              </m:r>
              <m:r>
                <m:rPr/>
                <w:rPr>
                  <w:rFonts w:ascii="Cambria Math" w:cs="Times New Roman" w:hAnsi="Cambria Math"/>
                  <w:sz w:val="24"/>
                  <w:szCs w:val="24"/>
                </w:rPr>
                <m:t>E</m:t>
              </m:r>
            </m:num>
            <m:den>
              <m:r>
                <m:rPr/>
                <w:rPr>
                  <w:rFonts w:ascii="Times New Roman" w:cs="Times New Roman" w:hAnsi="Times New Roman"/>
                  <w:sz w:val="24"/>
                  <w:szCs w:val="24"/>
                </w:rPr>
                <m:t>∆</m:t>
              </m:r>
              <m:r>
                <m:rPr/>
                <w:rPr>
                  <w:rFonts w:ascii="Cambria Math" w:cs="Times New Roman" w:hAnsi="Cambria Math"/>
                  <w:sz w:val="24"/>
                  <w:szCs w:val="24"/>
                </w:rPr>
                <m:t>N</m:t>
              </m:r>
            </m:den>
          </m:f>
        </m:oMath>
      </m:oMathPara>
      <w:r>
        <w:rPr>
          <w:rFonts w:ascii="Times New Roman" w:cs="Times New Roman" w:hAnsi="Times New Roman"/>
          <w:color w:val="auto"/>
          <w:sz w:val="24"/>
          <w:szCs w:val="24"/>
        </w:rPr>
        <w:t>to get the corrected bearing when there us more station repeat step ¡¡¡ and ii.</w:t>
      </w: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Table 4.1 Showing Boundary C</w:t>
      </w:r>
      <w:r>
        <w:rPr>
          <w:rFonts w:ascii="Times New Roman" w:cs="Times New Roman" w:hAnsi="Times New Roman"/>
          <w:b/>
          <w:bCs/>
          <w:color w:val="auto"/>
          <w:sz w:val="24"/>
          <w:szCs w:val="24"/>
        </w:rPr>
        <w:t>oordinate</w:t>
      </w:r>
      <w:r>
        <w:rPr>
          <w:rFonts w:ascii="Times New Roman" w:cs="Times New Roman" w:hAnsi="Times New Roman"/>
          <w:b/>
          <w:bCs/>
          <w:color w:val="auto"/>
          <w:sz w:val="24"/>
          <w:szCs w:val="24"/>
        </w:rPr>
        <w:t>s</w:t>
      </w:r>
      <w:r>
        <w:rPr>
          <w:rFonts w:ascii="Times New Roman" w:cs="Times New Roman" w:hAnsi="Times New Roman"/>
          <w:b/>
          <w:bCs/>
          <w:color w:val="auto"/>
          <w:sz w:val="24"/>
          <w:szCs w:val="24"/>
        </w:rPr>
        <w:t xml:space="preserve"> </w:t>
      </w:r>
    </w:p>
    <w:tbl>
      <w:tblPr>
        <w:tblStyle w:val="TableGrid"/>
        <w:tblW w:w="0" w:type="auto"/>
        <w:tblInd w:w="1190" w:type="dxa"/>
        <w:tblLook w:val="04A0"/>
      </w:tblPr>
      <w:tblGrid>
        <w:gridCol w:w="1260"/>
        <w:gridCol w:w="2340"/>
        <w:gridCol w:w="2070"/>
      </w:tblGrid>
      <w:tr>
        <w:trPr/>
        <w:tc>
          <w:tcPr>
            <w:cnfStyle w:val="101000000000"/>
            <w:tcW w:w="126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Station </w:t>
            </w:r>
          </w:p>
        </w:tc>
        <w:tc>
          <w:tcPr>
            <w:cnfStyle w:val="100000000000"/>
            <w:tcW w:w="234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Northing (m</w:t>
            </w:r>
            <w:r>
              <w:rPr>
                <w:rFonts w:ascii="Times New Roman" w:cs="Times New Roman" w:hAnsi="Times New Roman"/>
                <w:color w:val="auto"/>
                <w:sz w:val="24"/>
                <w:szCs w:val="24"/>
              </w:rPr>
              <w:t>)</w:t>
            </w:r>
          </w:p>
        </w:tc>
        <w:tc>
          <w:tcPr>
            <w:cnfStyle w:val="100000000000"/>
            <w:tcW w:w="20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Easting(m</w:t>
            </w:r>
            <w:r>
              <w:rPr>
                <w:rFonts w:ascii="Times New Roman" w:cs="Times New Roman" w:hAnsi="Times New Roman"/>
                <w:color w:val="auto"/>
                <w:sz w:val="24"/>
                <w:szCs w:val="24"/>
              </w:rPr>
              <w:t>)</w:t>
            </w:r>
          </w:p>
        </w:tc>
      </w:tr>
      <w:tr>
        <w:trPr/>
        <w:tc>
          <w:tcPr>
            <w:cnfStyle w:val="001000100000"/>
            <w:tcW w:w="126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FPO1107</w:t>
            </w:r>
          </w:p>
        </w:tc>
        <w:tc>
          <w:tcPr>
            <w:cnfStyle w:val="000000100000"/>
            <w:tcW w:w="234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9366.406</w:t>
            </w:r>
          </w:p>
        </w:tc>
        <w:tc>
          <w:tcPr>
            <w:cnfStyle w:val="000000100000"/>
            <w:tcW w:w="20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8932.560</w:t>
            </w:r>
          </w:p>
        </w:tc>
      </w:tr>
      <w:tr>
        <w:trPr/>
        <w:tc>
          <w:tcPr>
            <w:cnfStyle w:val="001000010000"/>
            <w:tcW w:w="126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PL1</w:t>
            </w:r>
          </w:p>
        </w:tc>
        <w:tc>
          <w:tcPr>
            <w:cnfStyle w:val="000000010000"/>
            <w:tcW w:w="234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9240.312</w:t>
            </w:r>
          </w:p>
        </w:tc>
        <w:tc>
          <w:tcPr>
            <w:cnfStyle w:val="000000010000"/>
            <w:tcW w:w="20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8901.750</w:t>
            </w:r>
          </w:p>
        </w:tc>
      </w:tr>
      <w:tr>
        <w:trPr/>
        <w:tc>
          <w:tcPr>
            <w:cnfStyle w:val="001000100000"/>
            <w:tcW w:w="126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PL2</w:t>
            </w:r>
          </w:p>
        </w:tc>
        <w:tc>
          <w:tcPr>
            <w:cnfStyle w:val="000000100000"/>
            <w:tcW w:w="234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9309.331</w:t>
            </w:r>
          </w:p>
        </w:tc>
        <w:tc>
          <w:tcPr>
            <w:cnfStyle w:val="000000100000"/>
            <w:tcW w:w="20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8780.785</w:t>
            </w:r>
          </w:p>
        </w:tc>
      </w:tr>
      <w:tr>
        <w:trPr/>
        <w:tc>
          <w:tcPr>
            <w:cnfStyle w:val="001000010000"/>
            <w:tcW w:w="126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PL3</w:t>
            </w:r>
          </w:p>
        </w:tc>
        <w:tc>
          <w:tcPr>
            <w:cnfStyle w:val="000000010000"/>
            <w:tcW w:w="234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9292.197</w:t>
            </w:r>
          </w:p>
        </w:tc>
        <w:tc>
          <w:tcPr>
            <w:cnfStyle w:val="000000010000"/>
            <w:tcW w:w="20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8603.139</w:t>
            </w:r>
          </w:p>
        </w:tc>
      </w:tr>
      <w:tr>
        <w:trPr/>
        <w:tc>
          <w:tcPr>
            <w:cnfStyle w:val="001000100000"/>
            <w:tcW w:w="126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PL4</w:t>
            </w:r>
          </w:p>
        </w:tc>
        <w:tc>
          <w:tcPr>
            <w:cnfStyle w:val="000000100000"/>
            <w:tcW w:w="234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9438.718</w:t>
            </w:r>
          </w:p>
        </w:tc>
        <w:tc>
          <w:tcPr>
            <w:cnfStyle w:val="000000100000"/>
            <w:tcW w:w="20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8619.716</w:t>
            </w:r>
          </w:p>
        </w:tc>
      </w:tr>
      <w:tr>
        <w:trPr/>
        <w:tc>
          <w:tcPr>
            <w:cnfStyle w:val="001000010000"/>
            <w:tcW w:w="126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PL5</w:t>
            </w:r>
          </w:p>
        </w:tc>
        <w:tc>
          <w:tcPr>
            <w:cnfStyle w:val="000000010000"/>
            <w:tcW w:w="234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9467.847</w:t>
            </w:r>
          </w:p>
        </w:tc>
        <w:tc>
          <w:tcPr>
            <w:cnfStyle w:val="000000010000"/>
            <w:tcW w:w="20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8693.558</w:t>
            </w:r>
          </w:p>
        </w:tc>
      </w:tr>
      <w:tr>
        <w:trPr/>
        <w:tc>
          <w:tcPr>
            <w:cnfStyle w:val="001000100000"/>
            <w:tcW w:w="126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 6</w:t>
            </w:r>
          </w:p>
        </w:tc>
        <w:tc>
          <w:tcPr>
            <w:cnfStyle w:val="000000100000"/>
            <w:tcW w:w="234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93</w:t>
            </w:r>
            <w:r>
              <w:rPr>
                <w:rFonts w:ascii="Times New Roman" w:cs="Times New Roman" w:hAnsi="Times New Roman"/>
                <w:color w:val="auto"/>
                <w:sz w:val="24"/>
                <w:szCs w:val="24"/>
              </w:rPr>
              <w:t>9353.126</w:t>
            </w:r>
          </w:p>
        </w:tc>
        <w:tc>
          <w:tcPr>
            <w:cnfStyle w:val="000000100000"/>
            <w:tcW w:w="2070"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w:t>
            </w:r>
            <w:r>
              <w:rPr>
                <w:rFonts w:ascii="Times New Roman" w:cs="Times New Roman" w:hAnsi="Times New Roman"/>
                <w:color w:val="auto"/>
                <w:sz w:val="24"/>
                <w:szCs w:val="24"/>
              </w:rPr>
              <w:t>4</w:t>
            </w:r>
            <w:r>
              <w:rPr>
                <w:rFonts w:ascii="Times New Roman" w:cs="Times New Roman" w:hAnsi="Times New Roman"/>
                <w:color w:val="auto"/>
                <w:sz w:val="24"/>
                <w:szCs w:val="24"/>
              </w:rPr>
              <w:t>8821.105</w:t>
            </w:r>
          </w:p>
        </w:tc>
      </w:tr>
    </w:tbl>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Table 4.1.1 S</w:t>
      </w:r>
      <w:r>
        <w:rPr>
          <w:rFonts w:ascii="Times New Roman" w:cs="Times New Roman" w:hAnsi="Times New Roman"/>
          <w:b/>
          <w:bCs/>
          <w:color w:val="auto"/>
          <w:sz w:val="24"/>
          <w:szCs w:val="24"/>
        </w:rPr>
        <w:t xml:space="preserve">howing back computation for the boundary coordinate  </w:t>
      </w:r>
    </w:p>
    <w:tbl>
      <w:tblPr>
        <w:tblStyle w:val="TableGrid"/>
        <w:tblW w:w="0" w:type="auto"/>
        <w:tblLook w:val="04A0"/>
      </w:tblPr>
      <w:tblGrid>
        <w:gridCol w:w="1582"/>
        <w:gridCol w:w="1283"/>
        <w:gridCol w:w="1403"/>
        <w:gridCol w:w="1461"/>
        <w:gridCol w:w="1750"/>
        <w:gridCol w:w="1763"/>
      </w:tblGrid>
      <w:tr>
        <w:trPr/>
        <w:tc>
          <w:tcPr>
            <w:cnfStyle w:val="101000000000"/>
            <w:tcW w:w="167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FROM Station </w:t>
            </w:r>
          </w:p>
        </w:tc>
        <w:tc>
          <w:tcPr>
            <w:cnfStyle w:val="100000000000"/>
            <w:tcW w:w="112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BEARING </w:t>
            </w:r>
          </w:p>
        </w:tc>
        <w:tc>
          <w:tcPr>
            <w:cnfStyle w:val="100000000000"/>
            <w:tcW w:w="130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DISTANCE </w:t>
            </w:r>
          </w:p>
        </w:tc>
        <w:tc>
          <w:tcPr>
            <w:cnfStyle w:val="100000000000"/>
            <w:tcW w:w="1542"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Δ</w:t>
            </w:r>
            <w:r>
              <w:rPr>
                <w:rFonts w:ascii="Times New Roman" w:cs="Times New Roman" w:hAnsi="Times New Roman"/>
                <w:color w:val="auto"/>
                <w:sz w:val="24"/>
                <w:szCs w:val="24"/>
              </w:rPr>
              <w:t>N</w:t>
            </w:r>
          </w:p>
        </w:tc>
        <w:tc>
          <w:tcPr>
            <w:cnfStyle w:val="100000000000"/>
            <w:tcW w:w="1848"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Δ</w:t>
            </w:r>
            <w:r>
              <w:rPr>
                <w:rFonts w:ascii="Times New Roman" w:cs="Times New Roman" w:hAnsi="Times New Roman"/>
                <w:color w:val="auto"/>
                <w:sz w:val="24"/>
                <w:szCs w:val="24"/>
              </w:rPr>
              <w:t>E</w:t>
            </w:r>
          </w:p>
        </w:tc>
        <w:tc>
          <w:tcPr>
            <w:cnfStyle w:val="100000000000"/>
            <w:tcW w:w="1862"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N</w:t>
            </w:r>
          </w:p>
        </w:tc>
      </w:tr>
      <w:tr>
        <w:trPr/>
        <w:tc>
          <w:tcPr>
            <w:cnfStyle w:val="001000100000"/>
            <w:tcW w:w="1671" w:type="dxa"/>
          </w:tcPr>
          <w:p>
            <w:pPr>
              <w:spacing w:line="480" w:lineRule="auto"/>
              <w:jc w:val="both"/>
              <w:rPr>
                <w:rFonts w:ascii="Times New Roman" w:cs="Times New Roman" w:hAnsi="Times New Roman"/>
                <w:color w:val="auto"/>
                <w:sz w:val="24"/>
                <w:szCs w:val="24"/>
              </w:rPr>
            </w:pPr>
          </w:p>
        </w:tc>
        <w:tc>
          <w:tcPr>
            <w:cnfStyle w:val="000000100000"/>
            <w:tcW w:w="1121" w:type="dxa"/>
          </w:tcPr>
          <w:p>
            <w:pPr>
              <w:spacing w:line="480" w:lineRule="auto"/>
              <w:jc w:val="both"/>
              <w:rPr>
                <w:rFonts w:ascii="Times New Roman" w:cs="Times New Roman" w:hAnsi="Times New Roman"/>
                <w:color w:val="auto"/>
                <w:sz w:val="24"/>
                <w:szCs w:val="24"/>
              </w:rPr>
            </w:pPr>
          </w:p>
        </w:tc>
        <w:tc>
          <w:tcPr>
            <w:cnfStyle w:val="000000100000"/>
            <w:tcW w:w="1306" w:type="dxa"/>
          </w:tcPr>
          <w:p>
            <w:pPr>
              <w:spacing w:line="480" w:lineRule="auto"/>
              <w:jc w:val="both"/>
              <w:rPr>
                <w:rFonts w:ascii="Times New Roman" w:cs="Times New Roman" w:hAnsi="Times New Roman"/>
                <w:color w:val="auto"/>
                <w:sz w:val="24"/>
                <w:szCs w:val="24"/>
              </w:rPr>
            </w:pPr>
          </w:p>
        </w:tc>
        <w:tc>
          <w:tcPr>
            <w:cnfStyle w:val="000000100000"/>
            <w:tcW w:w="1542" w:type="dxa"/>
          </w:tcPr>
          <w:p>
            <w:pPr>
              <w:spacing w:line="480" w:lineRule="auto"/>
              <w:jc w:val="both"/>
              <w:rPr>
                <w:rFonts w:ascii="Times New Roman" w:cs="Times New Roman" w:hAnsi="Times New Roman"/>
                <w:color w:val="auto"/>
                <w:sz w:val="24"/>
                <w:szCs w:val="24"/>
              </w:rPr>
            </w:pPr>
          </w:p>
        </w:tc>
        <w:tc>
          <w:tcPr>
            <w:cnfStyle w:val="000000100000"/>
            <w:tcW w:w="1848" w:type="dxa"/>
          </w:tcPr>
          <w:p>
            <w:pPr>
              <w:spacing w:line="480" w:lineRule="auto"/>
              <w:jc w:val="both"/>
              <w:rPr>
                <w:rFonts w:ascii="Times New Roman" w:cs="Times New Roman" w:hAnsi="Times New Roman"/>
                <w:color w:val="auto"/>
                <w:sz w:val="24"/>
                <w:szCs w:val="24"/>
              </w:rPr>
            </w:pPr>
          </w:p>
        </w:tc>
        <w:tc>
          <w:tcPr>
            <w:cnfStyle w:val="000000100000"/>
            <w:tcW w:w="1862"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89</w:t>
            </w:r>
          </w:p>
        </w:tc>
      </w:tr>
      <w:tr>
        <w:trPr/>
        <w:tc>
          <w:tcPr>
            <w:cnfStyle w:val="001000010000"/>
            <w:tcW w:w="167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PBIL </w:t>
            </w:r>
            <w:r>
              <w:rPr>
                <w:rFonts w:ascii="Times New Roman" w:cs="Times New Roman" w:hAnsi="Times New Roman"/>
                <w:color w:val="auto"/>
                <w:sz w:val="24"/>
                <w:szCs w:val="24"/>
              </w:rPr>
              <w:t>107</w:t>
            </w:r>
          </w:p>
        </w:tc>
        <w:tc>
          <w:tcPr>
            <w:cnfStyle w:val="000000010000"/>
            <w:tcW w:w="112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204 58 29</w:t>
            </w:r>
          </w:p>
        </w:tc>
        <w:tc>
          <w:tcPr>
            <w:cnfStyle w:val="000000010000"/>
            <w:tcW w:w="130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72.971</w:t>
            </w:r>
          </w:p>
        </w:tc>
        <w:tc>
          <w:tcPr>
            <w:cnfStyle w:val="000000010000"/>
            <w:tcW w:w="1542"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-66.148</w:t>
            </w:r>
          </w:p>
        </w:tc>
        <w:tc>
          <w:tcPr>
            <w:cnfStyle w:val="000000010000"/>
            <w:tcW w:w="1848"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30.810</w:t>
            </w:r>
          </w:p>
        </w:tc>
        <w:tc>
          <w:tcPr>
            <w:cnfStyle w:val="000000010000"/>
            <w:tcW w:w="1862" w:type="dxa"/>
          </w:tcPr>
          <w:p>
            <w:pPr>
              <w:spacing w:line="480" w:lineRule="auto"/>
              <w:jc w:val="both"/>
              <w:rPr>
                <w:rFonts w:ascii="Times New Roman" w:cs="Times New Roman" w:hAnsi="Times New Roman"/>
                <w:color w:val="auto"/>
                <w:sz w:val="24"/>
                <w:szCs w:val="24"/>
              </w:rPr>
            </w:pPr>
          </w:p>
        </w:tc>
      </w:tr>
      <w:tr>
        <w:trPr/>
        <w:tc>
          <w:tcPr>
            <w:cnfStyle w:val="001000100000"/>
            <w:tcW w:w="167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PL1</w:t>
            </w:r>
          </w:p>
        </w:tc>
        <w:tc>
          <w:tcPr>
            <w:cnfStyle w:val="000000100000"/>
            <w:tcW w:w="112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299 42 28</w:t>
            </w:r>
          </w:p>
        </w:tc>
        <w:tc>
          <w:tcPr>
            <w:cnfStyle w:val="000000100000"/>
            <w:tcW w:w="130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139.270</w:t>
            </w:r>
          </w:p>
        </w:tc>
        <w:tc>
          <w:tcPr>
            <w:cnfStyle w:val="000000100000"/>
            <w:tcW w:w="1542"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69.019</w:t>
            </w:r>
          </w:p>
        </w:tc>
        <w:tc>
          <w:tcPr>
            <w:cnfStyle w:val="000000100000"/>
            <w:tcW w:w="1848"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120.965</w:t>
            </w:r>
          </w:p>
        </w:tc>
        <w:tc>
          <w:tcPr>
            <w:cnfStyle w:val="000000100000"/>
            <w:tcW w:w="1862" w:type="dxa"/>
          </w:tcPr>
          <w:p>
            <w:pPr>
              <w:spacing w:line="480" w:lineRule="auto"/>
              <w:jc w:val="both"/>
              <w:rPr>
                <w:rFonts w:ascii="Times New Roman" w:cs="Times New Roman" w:hAnsi="Times New Roman"/>
                <w:color w:val="auto"/>
                <w:sz w:val="24"/>
                <w:szCs w:val="24"/>
              </w:rPr>
            </w:pPr>
          </w:p>
        </w:tc>
      </w:tr>
      <w:tr>
        <w:trPr/>
        <w:tc>
          <w:tcPr>
            <w:cnfStyle w:val="001000010000"/>
            <w:tcW w:w="167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PL2</w:t>
            </w:r>
          </w:p>
        </w:tc>
        <w:tc>
          <w:tcPr>
            <w:cnfStyle w:val="000000010000"/>
            <w:tcW w:w="112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295 39 02</w:t>
            </w:r>
          </w:p>
        </w:tc>
        <w:tc>
          <w:tcPr>
            <w:cnfStyle w:val="000000010000"/>
            <w:tcW w:w="130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193.739</w:t>
            </w:r>
          </w:p>
        </w:tc>
        <w:tc>
          <w:tcPr>
            <w:cnfStyle w:val="000000010000"/>
            <w:tcW w:w="1542"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83.866</w:t>
            </w:r>
          </w:p>
        </w:tc>
        <w:tc>
          <w:tcPr>
            <w:cnfStyle w:val="000000010000"/>
            <w:tcW w:w="1848"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174.646</w:t>
            </w:r>
          </w:p>
        </w:tc>
        <w:tc>
          <w:tcPr>
            <w:cnfStyle w:val="000000010000"/>
            <w:tcW w:w="1862" w:type="dxa"/>
          </w:tcPr>
          <w:p>
            <w:pPr>
              <w:spacing w:line="480" w:lineRule="auto"/>
              <w:jc w:val="both"/>
              <w:rPr>
                <w:rFonts w:ascii="Times New Roman" w:cs="Times New Roman" w:hAnsi="Times New Roman"/>
                <w:color w:val="auto"/>
                <w:sz w:val="24"/>
                <w:szCs w:val="24"/>
              </w:rPr>
            </w:pPr>
          </w:p>
        </w:tc>
      </w:tr>
      <w:tr>
        <w:trPr/>
        <w:tc>
          <w:tcPr>
            <w:cnfStyle w:val="001000100000"/>
            <w:tcW w:w="167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PL3</w:t>
            </w:r>
          </w:p>
        </w:tc>
        <w:tc>
          <w:tcPr>
            <w:cnfStyle w:val="000000100000"/>
            <w:tcW w:w="112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16 40 37</w:t>
            </w:r>
          </w:p>
        </w:tc>
        <w:tc>
          <w:tcPr>
            <w:cnfStyle w:val="000000100000"/>
            <w:tcW w:w="130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47.520</w:t>
            </w:r>
          </w:p>
        </w:tc>
        <w:tc>
          <w:tcPr>
            <w:cnfStyle w:val="000000100000"/>
            <w:tcW w:w="1542"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45.521</w:t>
            </w:r>
          </w:p>
        </w:tc>
        <w:tc>
          <w:tcPr>
            <w:cnfStyle w:val="000000100000"/>
            <w:tcW w:w="1848"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13.637</w:t>
            </w:r>
          </w:p>
        </w:tc>
        <w:tc>
          <w:tcPr>
            <w:cnfStyle w:val="000000100000"/>
            <w:tcW w:w="1862" w:type="dxa"/>
          </w:tcPr>
          <w:p>
            <w:pPr>
              <w:spacing w:line="480" w:lineRule="auto"/>
              <w:jc w:val="both"/>
              <w:rPr>
                <w:rFonts w:ascii="Times New Roman" w:cs="Times New Roman" w:hAnsi="Times New Roman"/>
                <w:color w:val="auto"/>
                <w:sz w:val="24"/>
                <w:szCs w:val="24"/>
              </w:rPr>
            </w:pPr>
          </w:p>
        </w:tc>
      </w:tr>
      <w:tr>
        <w:trPr/>
        <w:tc>
          <w:tcPr>
            <w:cnfStyle w:val="001000010000"/>
            <w:tcW w:w="167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PL4</w:t>
            </w:r>
          </w:p>
        </w:tc>
        <w:tc>
          <w:tcPr>
            <w:cnfStyle w:val="000000010000"/>
            <w:tcW w:w="112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112 42 17</w:t>
            </w:r>
          </w:p>
        </w:tc>
        <w:tc>
          <w:tcPr>
            <w:cnfStyle w:val="000000010000"/>
            <w:tcW w:w="130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79.980</w:t>
            </w:r>
          </w:p>
        </w:tc>
        <w:tc>
          <w:tcPr>
            <w:cnfStyle w:val="000000010000"/>
            <w:tcW w:w="1542"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30.871</w:t>
            </w:r>
          </w:p>
        </w:tc>
        <w:tc>
          <w:tcPr>
            <w:cnfStyle w:val="000000010000"/>
            <w:tcW w:w="1848"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73.782</w:t>
            </w:r>
          </w:p>
        </w:tc>
        <w:tc>
          <w:tcPr>
            <w:cnfStyle w:val="000000010000"/>
            <w:tcW w:w="1862" w:type="dxa"/>
          </w:tcPr>
          <w:p>
            <w:pPr>
              <w:spacing w:line="480" w:lineRule="auto"/>
              <w:jc w:val="both"/>
              <w:rPr>
                <w:rFonts w:ascii="Times New Roman" w:cs="Times New Roman" w:hAnsi="Times New Roman"/>
                <w:color w:val="auto"/>
                <w:sz w:val="24"/>
                <w:szCs w:val="24"/>
              </w:rPr>
            </w:pPr>
          </w:p>
        </w:tc>
      </w:tr>
      <w:tr>
        <w:trPr/>
        <w:tc>
          <w:tcPr>
            <w:cnfStyle w:val="001000100000"/>
            <w:tcW w:w="167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PL5</w:t>
            </w:r>
          </w:p>
        </w:tc>
        <w:tc>
          <w:tcPr>
            <w:cnfStyle w:val="000000100000"/>
            <w:tcW w:w="112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113 13 14</w:t>
            </w:r>
          </w:p>
        </w:tc>
        <w:tc>
          <w:tcPr>
            <w:cnfStyle w:val="000000100000"/>
            <w:tcW w:w="130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113.790</w:t>
            </w:r>
          </w:p>
        </w:tc>
        <w:tc>
          <w:tcPr>
            <w:cnfStyle w:val="000000100000"/>
            <w:tcW w:w="1542"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54.721</w:t>
            </w:r>
          </w:p>
        </w:tc>
        <w:tc>
          <w:tcPr>
            <w:cnfStyle w:val="000000100000"/>
            <w:tcW w:w="1848"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127.547</w:t>
            </w:r>
          </w:p>
        </w:tc>
        <w:tc>
          <w:tcPr>
            <w:cnfStyle w:val="000000100000"/>
            <w:tcW w:w="1862" w:type="dxa"/>
          </w:tcPr>
          <w:p>
            <w:pPr>
              <w:spacing w:line="480" w:lineRule="auto"/>
              <w:jc w:val="both"/>
              <w:rPr>
                <w:rFonts w:ascii="Times New Roman" w:cs="Times New Roman" w:hAnsi="Times New Roman"/>
                <w:color w:val="auto"/>
                <w:sz w:val="24"/>
                <w:szCs w:val="24"/>
              </w:rPr>
            </w:pPr>
          </w:p>
        </w:tc>
      </w:tr>
      <w:tr>
        <w:trPr/>
        <w:tc>
          <w:tcPr>
            <w:cnfStyle w:val="001000010000"/>
            <w:tcW w:w="167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PL6</w:t>
            </w:r>
          </w:p>
        </w:tc>
        <w:tc>
          <w:tcPr>
            <w:cnfStyle w:val="000000010000"/>
            <w:tcW w:w="1121"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112 43 59</w:t>
            </w:r>
          </w:p>
        </w:tc>
        <w:tc>
          <w:tcPr>
            <w:cnfStyle w:val="000000010000"/>
            <w:tcW w:w="130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120.870</w:t>
            </w:r>
          </w:p>
        </w:tc>
        <w:tc>
          <w:tcPr>
            <w:cnfStyle w:val="000000010000"/>
            <w:tcW w:w="1542"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48.666</w:t>
            </w:r>
          </w:p>
        </w:tc>
        <w:tc>
          <w:tcPr>
            <w:cnfStyle w:val="000000010000"/>
            <w:tcW w:w="1848"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455</w:t>
            </w:r>
          </w:p>
        </w:tc>
        <w:tc>
          <w:tcPr>
            <w:cnfStyle w:val="000000010000"/>
            <w:tcW w:w="1862" w:type="dxa"/>
          </w:tcPr>
          <w:p>
            <w:pPr>
              <w:spacing w:line="480" w:lineRule="auto"/>
              <w:jc w:val="both"/>
              <w:rPr>
                <w:rFonts w:ascii="Times New Roman" w:cs="Times New Roman" w:hAnsi="Times New Roman"/>
                <w:color w:val="auto"/>
                <w:sz w:val="24"/>
                <w:szCs w:val="24"/>
              </w:rPr>
            </w:pPr>
          </w:p>
        </w:tc>
      </w:tr>
    </w:tbl>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TABLE 4.1.2</w:t>
      </w:r>
      <w:r>
        <w:rPr>
          <w:rFonts w:ascii="Times New Roman" w:cs="Times New Roman" w:hAnsi="Times New Roman"/>
          <w:b/>
          <w:bCs/>
          <w:color w:val="auto"/>
          <w:sz w:val="24"/>
          <w:szCs w:val="24"/>
        </w:rPr>
        <w:tab/>
        <w:t xml:space="preserve">showing area computation for the boundary coordination using double latitude </w:t>
      </w:r>
    </w:p>
    <w:tbl>
      <w:tblPr>
        <w:tblStyle w:val="TableGrid"/>
        <w:tblW w:w="0" w:type="auto"/>
        <w:tblLook w:val="04A0"/>
      </w:tblPr>
      <w:tblGrid>
        <w:gridCol w:w="3080"/>
        <w:gridCol w:w="3080"/>
        <w:gridCol w:w="3080"/>
      </w:tblGrid>
      <w:tr>
        <w:trPr/>
        <w:tc>
          <w:tcPr>
            <w:cnfStyle w:val="1010000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ΔN</w:t>
            </w:r>
          </w:p>
        </w:tc>
        <w:tc>
          <w:tcPr>
            <w:cnfStyle w:val="1000000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ΔE</w:t>
            </w:r>
          </w:p>
        </w:tc>
        <w:tc>
          <w:tcPr>
            <w:cnfStyle w:val="1000000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product</w:t>
            </w: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66.148</w:t>
            </w:r>
          </w:p>
        </w:tc>
        <w:tc>
          <w:tcPr>
            <w:cnfStyle w:val="0000001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- 30.810</w:t>
            </w:r>
          </w:p>
        </w:tc>
        <w:tc>
          <w:tcPr>
            <w:cnfStyle w:val="0000001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2038.020</w:t>
            </w:r>
          </w:p>
        </w:tc>
      </w:tr>
      <w:tr>
        <w:trPr/>
        <w:tc>
          <w:tcPr>
            <w:cnfStyle w:val="00100001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66.148</w:t>
            </w:r>
          </w:p>
        </w:tc>
        <w:tc>
          <w:tcPr>
            <w:cnfStyle w:val="000000010000"/>
            <w:tcW w:w="3117" w:type="dxa"/>
          </w:tcPr>
          <w:p>
            <w:pPr>
              <w:spacing w:line="480" w:lineRule="auto"/>
              <w:jc w:val="both"/>
              <w:rPr>
                <w:rFonts w:ascii="Times New Roman" w:cs="Times New Roman" w:hAnsi="Times New Roman"/>
                <w:color w:val="auto"/>
                <w:sz w:val="24"/>
                <w:szCs w:val="24"/>
              </w:rPr>
            </w:pPr>
          </w:p>
        </w:tc>
        <w:tc>
          <w:tcPr>
            <w:cnfStyle w:val="000000010000"/>
            <w:tcW w:w="3117" w:type="dxa"/>
          </w:tcPr>
          <w:p>
            <w:pPr>
              <w:spacing w:line="480" w:lineRule="auto"/>
              <w:jc w:val="both"/>
              <w:rPr>
                <w:rFonts w:ascii="Times New Roman" w:cs="Times New Roman" w:hAnsi="Times New Roman"/>
                <w:color w:val="auto"/>
                <w:sz w:val="24"/>
                <w:szCs w:val="24"/>
              </w:rPr>
            </w:pP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69.019</w:t>
            </w:r>
          </w:p>
        </w:tc>
        <w:tc>
          <w:tcPr>
            <w:cnfStyle w:val="000000100000"/>
            <w:tcW w:w="3117" w:type="dxa"/>
          </w:tcPr>
          <w:p>
            <w:pPr>
              <w:spacing w:line="480" w:lineRule="auto"/>
              <w:jc w:val="both"/>
              <w:rPr>
                <w:rFonts w:ascii="Times New Roman" w:cs="Times New Roman" w:hAnsi="Times New Roman"/>
                <w:color w:val="auto"/>
                <w:sz w:val="24"/>
                <w:szCs w:val="24"/>
              </w:rPr>
            </w:pPr>
          </w:p>
        </w:tc>
        <w:tc>
          <w:tcPr>
            <w:cnfStyle w:val="000000100000"/>
            <w:tcW w:w="3117" w:type="dxa"/>
          </w:tcPr>
          <w:p>
            <w:pPr>
              <w:spacing w:line="480" w:lineRule="auto"/>
              <w:jc w:val="both"/>
              <w:rPr>
                <w:rFonts w:ascii="Times New Roman" w:cs="Times New Roman" w:hAnsi="Times New Roman"/>
                <w:color w:val="auto"/>
                <w:sz w:val="24"/>
                <w:szCs w:val="24"/>
              </w:rPr>
            </w:pPr>
          </w:p>
        </w:tc>
      </w:tr>
      <w:tr>
        <w:trPr/>
        <w:tc>
          <w:tcPr>
            <w:cnfStyle w:val="00100001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-63.277</w:t>
            </w:r>
          </w:p>
        </w:tc>
        <w:tc>
          <w:tcPr>
            <w:cnfStyle w:val="00000001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- 120.965</w:t>
            </w:r>
          </w:p>
        </w:tc>
        <w:tc>
          <w:tcPr>
            <w:cnfStyle w:val="00000001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=7654.302</w:t>
            </w: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69.619</w:t>
            </w:r>
          </w:p>
        </w:tc>
        <w:tc>
          <w:tcPr>
            <w:cnfStyle w:val="000000100000"/>
            <w:tcW w:w="3117" w:type="dxa"/>
          </w:tcPr>
          <w:p>
            <w:pPr>
              <w:spacing w:line="480" w:lineRule="auto"/>
              <w:jc w:val="both"/>
              <w:rPr>
                <w:rFonts w:ascii="Times New Roman" w:cs="Times New Roman" w:hAnsi="Times New Roman"/>
                <w:color w:val="auto"/>
                <w:sz w:val="24"/>
                <w:szCs w:val="24"/>
              </w:rPr>
            </w:pPr>
          </w:p>
        </w:tc>
        <w:tc>
          <w:tcPr>
            <w:cnfStyle w:val="000000100000"/>
            <w:tcW w:w="3117" w:type="dxa"/>
          </w:tcPr>
          <w:p>
            <w:pPr>
              <w:spacing w:line="480" w:lineRule="auto"/>
              <w:jc w:val="both"/>
              <w:rPr>
                <w:rFonts w:ascii="Times New Roman" w:cs="Times New Roman" w:hAnsi="Times New Roman"/>
                <w:color w:val="auto"/>
                <w:sz w:val="24"/>
                <w:szCs w:val="24"/>
              </w:rPr>
            </w:pPr>
          </w:p>
        </w:tc>
      </w:tr>
      <w:tr>
        <w:trPr/>
        <w:tc>
          <w:tcPr>
            <w:cnfStyle w:val="00100001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83.866</w:t>
            </w:r>
          </w:p>
        </w:tc>
        <w:tc>
          <w:tcPr>
            <w:cnfStyle w:val="000000010000"/>
            <w:tcW w:w="3117" w:type="dxa"/>
          </w:tcPr>
          <w:p>
            <w:pPr>
              <w:spacing w:line="480" w:lineRule="auto"/>
              <w:jc w:val="both"/>
              <w:rPr>
                <w:rFonts w:ascii="Times New Roman" w:cs="Times New Roman" w:hAnsi="Times New Roman"/>
                <w:color w:val="auto"/>
                <w:sz w:val="24"/>
                <w:szCs w:val="24"/>
              </w:rPr>
            </w:pPr>
          </w:p>
        </w:tc>
        <w:tc>
          <w:tcPr>
            <w:cnfStyle w:val="000000010000"/>
            <w:tcW w:w="3117" w:type="dxa"/>
          </w:tcPr>
          <w:p>
            <w:pPr>
              <w:spacing w:line="480" w:lineRule="auto"/>
              <w:jc w:val="both"/>
              <w:rPr>
                <w:rFonts w:ascii="Times New Roman" w:cs="Times New Roman" w:hAnsi="Times New Roman"/>
                <w:color w:val="auto"/>
                <w:sz w:val="24"/>
                <w:szCs w:val="24"/>
              </w:rPr>
            </w:pP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89.608</w:t>
            </w:r>
          </w:p>
        </w:tc>
        <w:tc>
          <w:tcPr>
            <w:cnfStyle w:val="0000001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-174.646</w:t>
            </w:r>
          </w:p>
        </w:tc>
        <w:tc>
          <w:tcPr>
            <w:cnfStyle w:val="0000001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-=15649.679</w:t>
            </w:r>
          </w:p>
        </w:tc>
      </w:tr>
      <w:tr>
        <w:trPr/>
        <w:tc>
          <w:tcPr>
            <w:cnfStyle w:val="00100001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83.866</w:t>
            </w:r>
          </w:p>
        </w:tc>
        <w:tc>
          <w:tcPr>
            <w:cnfStyle w:val="000000010000"/>
            <w:tcW w:w="3117" w:type="dxa"/>
          </w:tcPr>
          <w:p>
            <w:pPr>
              <w:spacing w:line="480" w:lineRule="auto"/>
              <w:jc w:val="both"/>
              <w:rPr>
                <w:rFonts w:ascii="Times New Roman" w:cs="Times New Roman" w:hAnsi="Times New Roman"/>
                <w:color w:val="auto"/>
                <w:sz w:val="24"/>
                <w:szCs w:val="24"/>
              </w:rPr>
            </w:pPr>
          </w:p>
        </w:tc>
        <w:tc>
          <w:tcPr>
            <w:cnfStyle w:val="000000010000"/>
            <w:tcW w:w="3117" w:type="dxa"/>
          </w:tcPr>
          <w:p>
            <w:pPr>
              <w:spacing w:line="480" w:lineRule="auto"/>
              <w:jc w:val="both"/>
              <w:rPr>
                <w:rFonts w:ascii="Times New Roman" w:cs="Times New Roman" w:hAnsi="Times New Roman"/>
                <w:color w:val="auto"/>
                <w:sz w:val="24"/>
                <w:szCs w:val="24"/>
              </w:rPr>
            </w:pP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45.521</w:t>
            </w:r>
          </w:p>
        </w:tc>
        <w:tc>
          <w:tcPr>
            <w:cnfStyle w:val="000000100000"/>
            <w:tcW w:w="3117" w:type="dxa"/>
          </w:tcPr>
          <w:p>
            <w:pPr>
              <w:spacing w:line="480" w:lineRule="auto"/>
              <w:jc w:val="both"/>
              <w:rPr>
                <w:rFonts w:ascii="Times New Roman" w:cs="Times New Roman" w:hAnsi="Times New Roman"/>
                <w:color w:val="auto"/>
                <w:sz w:val="24"/>
                <w:szCs w:val="24"/>
              </w:rPr>
            </w:pPr>
          </w:p>
        </w:tc>
        <w:tc>
          <w:tcPr>
            <w:cnfStyle w:val="000000100000"/>
            <w:tcW w:w="3117" w:type="dxa"/>
          </w:tcPr>
          <w:p>
            <w:pPr>
              <w:spacing w:line="480" w:lineRule="auto"/>
              <w:jc w:val="both"/>
              <w:rPr>
                <w:rFonts w:ascii="Times New Roman" w:cs="Times New Roman" w:hAnsi="Times New Roman"/>
                <w:color w:val="auto"/>
                <w:sz w:val="24"/>
                <w:szCs w:val="24"/>
              </w:rPr>
            </w:pPr>
          </w:p>
        </w:tc>
      </w:tr>
      <w:tr>
        <w:trPr/>
        <w:tc>
          <w:tcPr>
            <w:cnfStyle w:val="00100001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218.995</w:t>
            </w:r>
          </w:p>
        </w:tc>
        <w:tc>
          <w:tcPr>
            <w:cnfStyle w:val="00000001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13.637</w:t>
            </w:r>
          </w:p>
        </w:tc>
        <w:tc>
          <w:tcPr>
            <w:cnfStyle w:val="00000001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=2986.435</w:t>
            </w: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45.521</w:t>
            </w:r>
          </w:p>
        </w:tc>
        <w:tc>
          <w:tcPr>
            <w:cnfStyle w:val="000000100000"/>
            <w:tcW w:w="3117" w:type="dxa"/>
          </w:tcPr>
          <w:p>
            <w:pPr>
              <w:spacing w:line="480" w:lineRule="auto"/>
              <w:jc w:val="both"/>
              <w:rPr>
                <w:rFonts w:ascii="Times New Roman" w:cs="Times New Roman" w:hAnsi="Times New Roman"/>
                <w:color w:val="auto"/>
                <w:sz w:val="24"/>
                <w:szCs w:val="24"/>
              </w:rPr>
            </w:pPr>
          </w:p>
        </w:tc>
        <w:tc>
          <w:tcPr>
            <w:cnfStyle w:val="000000100000"/>
            <w:tcW w:w="3117" w:type="dxa"/>
          </w:tcPr>
          <w:p>
            <w:pPr>
              <w:spacing w:line="480" w:lineRule="auto"/>
              <w:jc w:val="both"/>
              <w:rPr>
                <w:rFonts w:ascii="Times New Roman" w:cs="Times New Roman" w:hAnsi="Times New Roman"/>
                <w:color w:val="auto"/>
                <w:sz w:val="24"/>
                <w:szCs w:val="24"/>
              </w:rPr>
            </w:pPr>
          </w:p>
        </w:tc>
      </w:tr>
      <w:tr>
        <w:trPr/>
        <w:tc>
          <w:tcPr>
            <w:cnfStyle w:val="00100001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-30.871</w:t>
            </w:r>
          </w:p>
        </w:tc>
        <w:tc>
          <w:tcPr>
            <w:cnfStyle w:val="000000010000"/>
            <w:tcW w:w="3117" w:type="dxa"/>
          </w:tcPr>
          <w:p>
            <w:pPr>
              <w:spacing w:line="480" w:lineRule="auto"/>
              <w:jc w:val="both"/>
              <w:rPr>
                <w:rFonts w:ascii="Times New Roman" w:cs="Times New Roman" w:hAnsi="Times New Roman"/>
                <w:color w:val="auto"/>
                <w:sz w:val="24"/>
                <w:szCs w:val="24"/>
              </w:rPr>
            </w:pPr>
          </w:p>
        </w:tc>
        <w:tc>
          <w:tcPr>
            <w:cnfStyle w:val="000000010000"/>
            <w:tcW w:w="3117" w:type="dxa"/>
          </w:tcPr>
          <w:p>
            <w:pPr>
              <w:spacing w:line="480" w:lineRule="auto"/>
              <w:jc w:val="both"/>
              <w:rPr>
                <w:rFonts w:ascii="Times New Roman" w:cs="Times New Roman" w:hAnsi="Times New Roman"/>
                <w:color w:val="auto"/>
                <w:sz w:val="24"/>
                <w:szCs w:val="24"/>
              </w:rPr>
            </w:pP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233.645</w:t>
            </w:r>
          </w:p>
        </w:tc>
        <w:tc>
          <w:tcPr>
            <w:cnfStyle w:val="0000001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73.782</w:t>
            </w:r>
          </w:p>
        </w:tc>
        <w:tc>
          <w:tcPr>
            <w:cnfStyle w:val="0000001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=17238.792</w:t>
            </w:r>
          </w:p>
        </w:tc>
      </w:tr>
      <w:tr>
        <w:trPr/>
        <w:tc>
          <w:tcPr>
            <w:cnfStyle w:val="00100001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-30.871</w:t>
            </w:r>
          </w:p>
        </w:tc>
        <w:tc>
          <w:tcPr>
            <w:cnfStyle w:val="000000010000"/>
            <w:tcW w:w="3117" w:type="dxa"/>
          </w:tcPr>
          <w:p>
            <w:pPr>
              <w:spacing w:line="480" w:lineRule="auto"/>
              <w:jc w:val="both"/>
              <w:rPr>
                <w:rFonts w:ascii="Times New Roman" w:cs="Times New Roman" w:hAnsi="Times New Roman"/>
                <w:color w:val="auto"/>
                <w:sz w:val="24"/>
                <w:szCs w:val="24"/>
              </w:rPr>
            </w:pPr>
          </w:p>
        </w:tc>
        <w:tc>
          <w:tcPr>
            <w:cnfStyle w:val="000000010000"/>
            <w:tcW w:w="3117" w:type="dxa"/>
          </w:tcPr>
          <w:p>
            <w:pPr>
              <w:spacing w:line="480" w:lineRule="auto"/>
              <w:jc w:val="both"/>
              <w:rPr>
                <w:rFonts w:ascii="Times New Roman" w:cs="Times New Roman" w:hAnsi="Times New Roman"/>
                <w:color w:val="auto"/>
                <w:sz w:val="24"/>
                <w:szCs w:val="24"/>
              </w:rPr>
            </w:pP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-54.721</w:t>
            </w:r>
          </w:p>
        </w:tc>
        <w:tc>
          <w:tcPr>
            <w:cnfStyle w:val="000000100000"/>
            <w:tcW w:w="3117" w:type="dxa"/>
          </w:tcPr>
          <w:p>
            <w:pPr>
              <w:spacing w:line="480" w:lineRule="auto"/>
              <w:jc w:val="both"/>
              <w:rPr>
                <w:rFonts w:ascii="Times New Roman" w:cs="Times New Roman" w:hAnsi="Times New Roman"/>
                <w:color w:val="auto"/>
                <w:sz w:val="24"/>
                <w:szCs w:val="24"/>
              </w:rPr>
            </w:pPr>
          </w:p>
        </w:tc>
        <w:tc>
          <w:tcPr>
            <w:cnfStyle w:val="000000100000"/>
            <w:tcW w:w="3117" w:type="dxa"/>
          </w:tcPr>
          <w:p>
            <w:pPr>
              <w:spacing w:line="480" w:lineRule="auto"/>
              <w:jc w:val="both"/>
              <w:rPr>
                <w:rFonts w:ascii="Times New Roman" w:cs="Times New Roman" w:hAnsi="Times New Roman"/>
                <w:color w:val="auto"/>
                <w:sz w:val="24"/>
                <w:szCs w:val="24"/>
              </w:rPr>
            </w:pPr>
          </w:p>
        </w:tc>
      </w:tr>
      <w:tr>
        <w:trPr/>
        <w:tc>
          <w:tcPr>
            <w:cnfStyle w:val="00100001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148.653</w:t>
            </w:r>
          </w:p>
        </w:tc>
        <w:tc>
          <w:tcPr>
            <w:cnfStyle w:val="00000001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127.547</w:t>
            </w:r>
          </w:p>
        </w:tc>
        <w:tc>
          <w:tcPr>
            <w:cnfStyle w:val="00000001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=18883.716</w:t>
            </w: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-54.721</w:t>
            </w:r>
          </w:p>
        </w:tc>
        <w:tc>
          <w:tcPr>
            <w:cnfStyle w:val="000000100000"/>
            <w:tcW w:w="3117" w:type="dxa"/>
          </w:tcPr>
          <w:p>
            <w:pPr>
              <w:spacing w:line="480" w:lineRule="auto"/>
              <w:jc w:val="both"/>
              <w:rPr>
                <w:rFonts w:ascii="Times New Roman" w:cs="Times New Roman" w:hAnsi="Times New Roman"/>
                <w:color w:val="auto"/>
                <w:sz w:val="24"/>
                <w:szCs w:val="24"/>
              </w:rPr>
            </w:pPr>
          </w:p>
        </w:tc>
        <w:tc>
          <w:tcPr>
            <w:cnfStyle w:val="000000100000"/>
            <w:tcW w:w="3117" w:type="dxa"/>
          </w:tcPr>
          <w:p>
            <w:pPr>
              <w:spacing w:line="480" w:lineRule="auto"/>
              <w:jc w:val="both"/>
              <w:rPr>
                <w:rFonts w:ascii="Times New Roman" w:cs="Times New Roman" w:hAnsi="Times New Roman"/>
                <w:color w:val="auto"/>
                <w:sz w:val="24"/>
                <w:szCs w:val="24"/>
              </w:rPr>
            </w:pPr>
          </w:p>
        </w:tc>
      </w:tr>
      <w:tr>
        <w:trPr/>
        <w:tc>
          <w:tcPr>
            <w:cnfStyle w:val="00100001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-46.666</w:t>
            </w:r>
          </w:p>
        </w:tc>
        <w:tc>
          <w:tcPr>
            <w:cnfStyle w:val="000000010000"/>
            <w:tcW w:w="3117" w:type="dxa"/>
          </w:tcPr>
          <w:p>
            <w:pPr>
              <w:spacing w:line="480" w:lineRule="auto"/>
              <w:jc w:val="both"/>
              <w:rPr>
                <w:rFonts w:ascii="Times New Roman" w:cs="Times New Roman" w:hAnsi="Times New Roman"/>
                <w:color w:val="auto"/>
                <w:sz w:val="24"/>
                <w:szCs w:val="24"/>
              </w:rPr>
            </w:pPr>
          </w:p>
        </w:tc>
        <w:tc>
          <w:tcPr>
            <w:cnfStyle w:val="000000010000"/>
            <w:tcW w:w="3117" w:type="dxa"/>
          </w:tcPr>
          <w:p>
            <w:pPr>
              <w:spacing w:line="480" w:lineRule="auto"/>
              <w:jc w:val="both"/>
              <w:rPr>
                <w:rFonts w:ascii="Times New Roman" w:cs="Times New Roman" w:hAnsi="Times New Roman"/>
                <w:color w:val="auto"/>
                <w:sz w:val="24"/>
                <w:szCs w:val="24"/>
              </w:rPr>
            </w:pP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46.666</w:t>
            </w:r>
          </w:p>
        </w:tc>
        <w:tc>
          <w:tcPr>
            <w:cnfStyle w:val="0000001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111.455</w:t>
            </w:r>
          </w:p>
        </w:tc>
        <w:tc>
          <w:tcPr>
            <w:cnfStyle w:val="000000100000"/>
            <w:tcW w:w="3117"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=5201.159</w:t>
            </w:r>
          </w:p>
        </w:tc>
      </w:tr>
      <w:tr>
        <w:trPr/>
        <w:tc>
          <w:tcPr>
            <w:cnfStyle w:val="00100001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-46.666</w:t>
            </w:r>
          </w:p>
        </w:tc>
        <w:tc>
          <w:tcPr>
            <w:cnfStyle w:val="000000010000"/>
            <w:tcW w:w="3117" w:type="dxa"/>
          </w:tcPr>
          <w:p>
            <w:pPr>
              <w:spacing w:line="480" w:lineRule="auto"/>
              <w:jc w:val="both"/>
              <w:rPr>
                <w:rFonts w:ascii="Times New Roman" w:cs="Times New Roman" w:hAnsi="Times New Roman"/>
                <w:color w:val="auto"/>
                <w:sz w:val="24"/>
                <w:szCs w:val="24"/>
              </w:rPr>
            </w:pPr>
          </w:p>
        </w:tc>
        <w:tc>
          <w:tcPr>
            <w:cnfStyle w:val="000000010000"/>
            <w:tcW w:w="3117" w:type="dxa"/>
          </w:tcPr>
          <w:p>
            <w:pPr>
              <w:spacing w:line="480" w:lineRule="auto"/>
              <w:jc w:val="both"/>
              <w:rPr>
                <w:rFonts w:ascii="Times New Roman" w:cs="Times New Roman" w:hAnsi="Times New Roman"/>
                <w:color w:val="auto"/>
                <w:sz w:val="24"/>
                <w:szCs w:val="24"/>
              </w:rPr>
            </w:pPr>
          </w:p>
        </w:tc>
      </w:tr>
      <w:tr>
        <w:trPr/>
        <w:tc>
          <w:tcPr>
            <w:cnfStyle w:val="001000100000"/>
            <w:tcW w:w="3116" w:type="dxa"/>
          </w:tcPr>
          <w:p>
            <w:pPr>
              <w:spacing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00.000</w:t>
            </w:r>
          </w:p>
        </w:tc>
        <w:tc>
          <w:tcPr>
            <w:cnfStyle w:val="000000100000"/>
            <w:tcW w:w="3117" w:type="dxa"/>
          </w:tcPr>
          <w:p>
            <w:pPr>
              <w:spacing w:line="480" w:lineRule="auto"/>
              <w:jc w:val="both"/>
              <w:rPr>
                <w:rFonts w:ascii="Times New Roman" w:cs="Times New Roman" w:hAnsi="Times New Roman"/>
                <w:color w:val="auto"/>
                <w:sz w:val="24"/>
                <w:szCs w:val="24"/>
              </w:rPr>
            </w:pPr>
          </w:p>
        </w:tc>
        <w:tc>
          <w:tcPr>
            <w:cnfStyle w:val="000000100000"/>
            <w:tcW w:w="3117" w:type="dxa"/>
          </w:tcPr>
          <w:p>
            <w:pPr>
              <w:spacing w:line="480" w:lineRule="auto"/>
              <w:jc w:val="both"/>
              <w:rPr>
                <w:rFonts w:ascii="Times New Roman" w:cs="Times New Roman" w:hAnsi="Times New Roman"/>
                <w:color w:val="auto"/>
                <w:sz w:val="24"/>
                <w:szCs w:val="24"/>
              </w:rPr>
            </w:pPr>
          </w:p>
        </w:tc>
      </w:tr>
    </w:tbl>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Area = </w:t>
      </w:r>
    </w:p>
    <w:p>
      <w:pPr>
        <w:spacing w:after="0" w:line="480" w:lineRule="auto"/>
        <w:jc w:val="center"/>
        <w:rPr>
          <w:rFonts w:ascii="Times New Roman" w:cs="Times New Roman" w:hAnsi="Times New Roman"/>
          <w:color w:val="auto"/>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2038.020+7654.302</m:t>
              </m:r>
              <m:r>
                <m:rPr/>
                <w:rPr>
                  <w:rFonts w:ascii="Cambria Math" w:cs="Times New Roman" w:hAnsi="Times New Roman"/>
                  <w:sz w:val="24"/>
                  <w:szCs w:val="24"/>
                </w:rPr>
                <m:t>-</m:t>
              </m:r>
              <m:r>
                <m:rPr/>
                <w:rPr>
                  <w:rFonts w:ascii="Cambria Math" w:cs="Times New Roman" w:hAnsi="Times New Roman"/>
                  <w:sz w:val="24"/>
                  <w:szCs w:val="24"/>
                </w:rPr>
                <m:t>15649.679+2986.435+17238.795+18883.716+5201.159</m:t>
              </m:r>
            </m:num>
            <m:den>
              <m:r>
                <m:rPr/>
                <w:rPr>
                  <w:rFonts w:ascii="Cambria Math" w:cs="Times New Roman" w:hAnsi="Times New Roman"/>
                  <w:sz w:val="24"/>
                  <w:szCs w:val="24"/>
                </w:rPr>
                <m:t>2</m:t>
              </m:r>
            </m:den>
          </m:f>
        </m:oMath>
      </m:oMathPara>
    </w:p>
    <w:p>
      <w:pPr>
        <w:spacing w:after="0" w:line="480" w:lineRule="auto"/>
        <w:jc w:val="center"/>
        <w:rPr>
          <w:rFonts w:ascii="Times New Roman" w:cs="Times New Roman" w:hAnsi="Times New Roman"/>
          <w:color w:val="auto"/>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54002.427</m:t>
              </m:r>
              <m:r>
                <m:rPr/>
                <w:rPr>
                  <w:rFonts w:ascii="Cambria Math" w:cs="Times New Roman" w:hAnsi="Times New Roman"/>
                  <w:sz w:val="24"/>
                  <w:szCs w:val="24"/>
                </w:rPr>
                <m:t>-</m:t>
              </m:r>
              <m:r>
                <m:rPr/>
                <w:rPr>
                  <w:rFonts w:ascii="Cambria Math" w:cs="Times New Roman" w:hAnsi="Times New Roman"/>
                  <w:sz w:val="24"/>
                  <w:szCs w:val="24"/>
                </w:rPr>
                <m:t>18649.679</m:t>
              </m:r>
            </m:num>
            <m:den>
              <m:r>
                <m:rPr/>
                <w:rPr>
                  <w:rFonts w:ascii="Cambria Math" w:cs="Times New Roman" w:hAnsi="Times New Roman"/>
                  <w:sz w:val="24"/>
                  <w:szCs w:val="24"/>
                </w:rPr>
                <m:t>2</m:t>
              </m:r>
            </m:den>
          </m:f>
        </m:oMath>
      </m:oMathPara>
    </w:p>
    <w:p>
      <w:pPr>
        <w:spacing w:after="0" w:line="480" w:lineRule="auto"/>
        <w:jc w:val="both"/>
        <w:rPr>
          <w:rFonts w:ascii="Times New Roman" w:cs="Times New Roman" w:hAnsi="Times New Roman"/>
          <w:color w:val="auto"/>
          <w:sz w:val="24"/>
          <w:szCs w:val="24"/>
        </w:rPr>
      </w:pPr>
    </w:p>
    <w:p>
      <w:pPr>
        <w:spacing w:after="0" w:line="480" w:lineRule="auto"/>
        <w:jc w:val="center"/>
        <w:rPr>
          <w:rFonts w:ascii="Times New Roman" w:cs="Times New Roman" w:hAnsi="Times New Roman"/>
          <w:color w:val="auto"/>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38352.748</m:t>
              </m:r>
            </m:num>
            <m:den>
              <m:r>
                <m:rPr/>
                <w:rPr>
                  <w:rFonts w:ascii="Cambria Math" w:cs="Times New Roman" w:hAnsi="Times New Roman"/>
                  <w:sz w:val="24"/>
                  <w:szCs w:val="24"/>
                </w:rPr>
                <m:t>2</m:t>
              </m:r>
            </m:den>
          </m:f>
        </m:oMath>
      </m:oMathPara>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=19176.374=&gt; 1.9 hectares</w:t>
      </w: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t xml:space="preserve">1.9 </w:t>
      </w:r>
      <w:r>
        <w:rPr>
          <w:rFonts w:ascii="Times New Roman" w:cs="Times New Roman" w:hAnsi="Times New Roman"/>
          <w:color w:val="auto"/>
          <w:sz w:val="24"/>
          <w:szCs w:val="24"/>
        </w:rPr>
        <w:t>Hect</w:t>
      </w:r>
      <w:r>
        <w:rPr>
          <w:rFonts w:ascii="Times New Roman" w:cs="Times New Roman" w:hAnsi="Times New Roman"/>
          <w:color w:val="auto"/>
          <w:sz w:val="24"/>
          <w:szCs w:val="24"/>
        </w:rPr>
        <w:t xml:space="preserve"> meter square</w:t>
      </w:r>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Hectare=</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19176.374</m:t>
              </m:r>
            </m:num>
            <m:den>
              <m:r>
                <m:rPr/>
                <w:rPr>
                  <w:rFonts w:ascii="Cambria Math" w:cs="Times New Roman" w:hAnsi="Times New Roman"/>
                  <w:sz w:val="24"/>
                  <w:szCs w:val="24"/>
                </w:rPr>
                <m:t>10000</m:t>
              </m:r>
            </m:den>
          </m:f>
        </m:oMath>
      </m:oMathPara>
    </w:p>
    <w:p>
      <w:pPr>
        <w:spacing w:after="0" w:line="480" w:lineRule="auto"/>
        <w:ind w:left="720"/>
        <w:jc w:val="both"/>
        <w:rPr>
          <w:rFonts w:ascii="Times New Roman" w:cs="Times New Roman" w:hAnsi="Times New Roman"/>
          <w:color w:val="auto"/>
          <w:sz w:val="24"/>
          <w:szCs w:val="24"/>
        </w:rPr>
      </w:pPr>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 1.9176374 Hectare</w:t>
      </w:r>
    </w:p>
    <w:p>
      <w:pPr>
        <w:spacing w:after="0" w:line="480" w:lineRule="auto"/>
        <w:ind w:left="720"/>
        <w:jc w:val="both"/>
        <w:rPr>
          <w:rFonts w:ascii="Times New Roman" w:cs="Times New Roman" w:hAnsi="Times New Roman"/>
          <w:color w:val="auto"/>
          <w:sz w:val="24"/>
          <w:szCs w:val="24"/>
        </w:rPr>
      </w:pPr>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Linear Accuracy = </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m:t>
              </m:r>
            </m:num>
            <m:den>
              <m:f>
                <m:fPr>
                  <m:ctrlPr>
                    <w:rPr>
                      <w:rFonts w:ascii="Cambria Math" w:cs="Times New Roman" w:hAnsi="Times New Roman"/>
                      <w:i/>
                      <w:sz w:val="24"/>
                      <w:szCs w:val="24"/>
                    </w:rPr>
                  </m:ctrlPr>
                </m:fPr>
                <m:num>
                  <m:rad>
                    <m:radPr>
                      <m:degHide m:val="1"/>
                      <m:ctrlPr>
                        <w:rPr>
                          <w:rFonts w:ascii="Cambria Math" w:cs="Times New Roman" w:hAnsi="Times New Roman"/>
                          <w:i/>
                          <w:sz w:val="24"/>
                          <w:szCs w:val="24"/>
                        </w:rPr>
                      </m:ctrlPr>
                    </m:radPr>
                    <m:deg/>
                    <m:e>
                      <m:sSup>
                        <m:sSupPr>
                          <m:ctrlPr>
                            <w:rPr>
                              <w:rFonts w:ascii="Cambria Math" w:cs="Times New Roman" w:hAnsi="Times New Roman"/>
                              <w:i/>
                              <w:sz w:val="24"/>
                              <w:szCs w:val="24"/>
                            </w:rPr>
                          </m:ctrlPr>
                        </m:sSupPr>
                        <m:e>
                          <m:r>
                            <m:rPr/>
                            <w:rPr>
                              <w:rFonts w:ascii="Cambria Math" w:cs="Times New Roman" w:hAnsi="Times New Roman"/>
                              <w:sz w:val="24"/>
                              <w:szCs w:val="24"/>
                            </w:rPr>
                            <m:t>(</m:t>
                          </m:r>
                          <m:r>
                            <m:rPr/>
                            <w:rPr>
                              <w:rFonts w:ascii="Cambria Math" w:cs="Times New Roman" w:hAnsi="Cambria Math"/>
                              <w:sz w:val="24"/>
                              <w:szCs w:val="24"/>
                            </w:rPr>
                            <m:t>EL</m:t>
                          </m:r>
                          <m:r>
                            <m:rPr/>
                            <w:rPr>
                              <w:rFonts w:ascii="Cambria Math" w:cs="Times New Roman" w:hAnsi="Times New Roman"/>
                              <w:sz w:val="24"/>
                              <w:szCs w:val="24"/>
                            </w:rPr>
                            <m:t>)</m:t>
                          </m:r>
                        </m:e>
                        <m:sup>
                          <m:r>
                            <m:rPr/>
                            <w:rPr>
                              <w:rFonts w:ascii="Cambria Math" w:cs="Times New Roman" w:hAnsi="Times New Roman"/>
                              <w:sz w:val="24"/>
                              <w:szCs w:val="24"/>
                            </w:rPr>
                            <m:t>2</m:t>
                          </m:r>
                        </m:sup>
                      </m:sSup>
                      <m:r>
                        <m:rPr/>
                        <w:rPr>
                          <w:rFonts w:ascii="Times New Roman" w:cs="Times New Roman" w:hAnsi="Times New Roman"/>
                          <w:sz w:val="24"/>
                          <w:szCs w:val="24"/>
                        </w:rPr>
                        <m:t>-</m:t>
                      </m:r>
                      <m:r>
                        <m:rPr/>
                        <w:rPr>
                          <w:rFonts w:ascii="Cambria Math" w:cs="Times New Roman" w:hAnsi="Times New Roman"/>
                          <w:sz w:val="24"/>
                          <w:szCs w:val="24"/>
                        </w:rPr>
                        <m:t>(</m:t>
                      </m:r>
                      <m:sSup>
                        <m:sSupPr>
                          <m:ctrlPr>
                            <w:rPr>
                              <w:rFonts w:ascii="Cambria Math" w:cs="Times New Roman" w:hAnsi="Times New Roman"/>
                              <w:i/>
                              <w:sz w:val="24"/>
                              <w:szCs w:val="24"/>
                            </w:rPr>
                          </m:ctrlPr>
                        </m:sSupPr>
                        <m:e>
                          <m:r>
                            <m:rPr/>
                            <w:rPr>
                              <w:rFonts w:ascii="Cambria Math" w:cs="Times New Roman" w:hAnsi="Times New Roman"/>
                              <w:sz w:val="24"/>
                              <w:szCs w:val="24"/>
                            </w:rPr>
                            <m:t>(</m:t>
                          </m:r>
                          <m:r>
                            <m:rPr/>
                            <w:rPr>
                              <w:rFonts w:ascii="Cambria Math" w:cs="Times New Roman" w:hAnsi="Cambria Math"/>
                              <w:sz w:val="24"/>
                              <w:szCs w:val="24"/>
                            </w:rPr>
                            <m:t>ED</m:t>
                          </m:r>
                          <m:r>
                            <m:rPr/>
                            <w:rPr>
                              <w:rFonts w:ascii="Cambria Math" w:cs="Times New Roman" w:hAnsi="Times New Roman"/>
                              <w:sz w:val="24"/>
                              <w:szCs w:val="24"/>
                            </w:rPr>
                            <m:t>)</m:t>
                          </m:r>
                        </m:e>
                        <m:sup>
                          <m:r>
                            <m:rPr/>
                            <w:rPr>
                              <w:rFonts w:ascii="Cambria Math" w:cs="Times New Roman" w:hAnsi="Times New Roman"/>
                              <w:sz w:val="24"/>
                              <w:szCs w:val="24"/>
                            </w:rPr>
                            <m:t>2</m:t>
                          </m:r>
                        </m:sup>
                      </m:sSup>
                    </m:e>
                  </m:rad>
                </m:num>
                <m:den>
                  <m:r>
                    <m:rPr/>
                    <w:rPr>
                      <w:rFonts w:ascii="Cambria Math" w:cs="Times New Roman" w:hAnsi="Cambria Math"/>
                      <w:sz w:val="24"/>
                      <w:szCs w:val="24"/>
                    </w:rPr>
                    <m:t>TOTALLENGHT</m:t>
                  </m:r>
                </m:den>
              </m:f>
            </m:den>
          </m:f>
        </m:oMath>
      </m:oMathPara>
    </w:p>
    <w:p>
      <w:pPr>
        <w:spacing w:after="0" w:line="480" w:lineRule="auto"/>
        <w:ind w:left="720"/>
        <w:jc w:val="both"/>
        <w:rPr>
          <w:rFonts w:ascii="Times New Roman" w:cs="Times New Roman" w:hAnsi="Times New Roman"/>
          <w:color w:val="auto"/>
          <w:sz w:val="24"/>
          <w:szCs w:val="24"/>
        </w:rPr>
      </w:pPr>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EL=EDN=0.066</w:t>
      </w:r>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ED=EDE=0.072</w:t>
      </w:r>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Total length =793.100</w:t>
      </w:r>
    </w:p>
    <w:p>
      <w:pPr>
        <w:spacing w:after="0" w:line="480" w:lineRule="auto"/>
        <w:ind w:left="720"/>
        <w:jc w:val="left"/>
        <w:rPr>
          <w:rFonts w:ascii="Times New Roman" w:cs="Times New Roman" w:eastAsia="SimSun" w:hAnsi="Times New Roman"/>
          <w:color w:val="auto"/>
          <w:sz w:val="24"/>
          <w:szCs w:val="24"/>
        </w:rPr>
      </w:pPr>
      <m:oMathPara>
        <m:oMathParaPr>
          <m:jc m:val="left"/>
        </m:oMathParaPr>
        <m:oMath>
          <m:r>
            <m:rPr/>
            <w:rPr>
              <w:rFonts w:ascii="Cambria Math" w:cs="Times New Roman" w:hAnsi="Cambria Math"/>
              <w:sz w:val="24"/>
              <w:szCs w:val="24"/>
            </w:rPr>
            <m:t>∴LinearAccuracy</m:t>
          </m:r>
        </m:oMath>
      </m:oMathPara>
    </w:p>
    <w:p>
      <w:pPr>
        <w:spacing w:after="0" w:line="480" w:lineRule="auto"/>
        <w:ind w:left="720"/>
        <w:jc w:val="both"/>
        <w:rPr>
          <w:rFonts w:ascii="Times New Roman" w:cs="Times New Roman" w:hAnsi="Times New Roman"/>
          <w:color w:val="auto"/>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m:t>
              </m:r>
            </m:num>
            <m:den>
              <m:f>
                <m:fPr>
                  <m:ctrlPr>
                    <w:rPr>
                      <w:rFonts w:ascii="Cambria Math" w:cs="Times New Roman" w:hAnsi="Times New Roman"/>
                      <w:i/>
                      <w:sz w:val="24"/>
                      <w:szCs w:val="24"/>
                    </w:rPr>
                  </m:ctrlPr>
                </m:fPr>
                <m:num>
                  <m:rad>
                    <m:radPr>
                      <m:degHide m:val="1"/>
                      <m:ctrlPr>
                        <w:rPr>
                          <w:rFonts w:ascii="Cambria Math" w:cs="Times New Roman" w:hAnsi="Times New Roman"/>
                          <w:i/>
                          <w:sz w:val="24"/>
                          <w:szCs w:val="24"/>
                        </w:rPr>
                      </m:ctrlPr>
                    </m:radPr>
                    <m:deg/>
                    <m:e>
                      <m:sSup>
                        <m:sSupPr>
                          <m:ctrlPr>
                            <w:rPr>
                              <w:rFonts w:ascii="Cambria Math" w:cs="Times New Roman" w:hAnsi="Times New Roman"/>
                              <w:i/>
                              <w:sz w:val="24"/>
                              <w:szCs w:val="24"/>
                            </w:rPr>
                          </m:ctrlPr>
                        </m:sSupPr>
                        <m:e>
                          <m:r>
                            <m:rPr/>
                            <w:rPr>
                              <w:rFonts w:ascii="Cambria Math" w:cs="Times New Roman" w:hAnsi="Times New Roman"/>
                              <w:sz w:val="24"/>
                              <w:szCs w:val="24"/>
                            </w:rPr>
                            <m:t>(0.66)</m:t>
                          </m:r>
                        </m:e>
                        <m:sup>
                          <m:r>
                            <m:rPr/>
                            <w:rPr>
                              <w:rFonts w:ascii="Cambria Math" w:cs="Times New Roman" w:hAnsi="Times New Roman"/>
                              <w:sz w:val="24"/>
                              <w:szCs w:val="24"/>
                            </w:rPr>
                            <m:t>2</m:t>
                          </m:r>
                        </m:sup>
                      </m:sSup>
                      <m:r>
                        <m:rPr/>
                        <w:rPr>
                          <w:rFonts w:ascii="Cambria Math" w:cs="Times New Roman" w:hAnsi="Times New Roman"/>
                          <w:sz w:val="24"/>
                          <w:szCs w:val="24"/>
                        </w:rPr>
                        <m:t>+</m:t>
                      </m:r>
                      <m:sSup>
                        <m:sSupPr>
                          <m:ctrlPr>
                            <w:rPr>
                              <w:rFonts w:ascii="Cambria Math" w:cs="Times New Roman" w:hAnsi="Times New Roman"/>
                              <w:i/>
                              <w:sz w:val="24"/>
                              <w:szCs w:val="24"/>
                            </w:rPr>
                          </m:ctrlPr>
                        </m:sSupPr>
                        <m:e>
                          <m:r>
                            <m:rPr/>
                            <w:rPr>
                              <w:rFonts w:ascii="Cambria Math" w:cs="Times New Roman" w:hAnsi="Times New Roman"/>
                              <w:sz w:val="24"/>
                              <w:szCs w:val="24"/>
                            </w:rPr>
                            <m:t>(0.072)</m:t>
                          </m:r>
                        </m:e>
                        <m:sup>
                          <m:r>
                            <m:rPr/>
                            <w:rPr>
                              <w:rFonts w:ascii="Cambria Math" w:cs="Times New Roman" w:hAnsi="Times New Roman"/>
                              <w:sz w:val="24"/>
                              <w:szCs w:val="24"/>
                            </w:rPr>
                            <m:t>2</m:t>
                          </m:r>
                        </m:sup>
                      </m:sSup>
                    </m:e>
                  </m:rad>
                </m:num>
                <m:den>
                  <m:r>
                    <m:rPr/>
                    <w:rPr>
                      <w:rFonts w:ascii="Cambria Math" w:cs="Times New Roman" w:hAnsi="Times New Roman"/>
                      <w:sz w:val="24"/>
                      <w:szCs w:val="24"/>
                    </w:rPr>
                    <m:t>793.100</m:t>
                  </m:r>
                </m:den>
              </m:f>
            </m:den>
          </m:f>
          <m:r>
            <m:rPr/>
            <w:rPr>
              <w:rFonts w:ascii="Cambria Math" w:cs="Times New Roman" w:hAnsi="Times New Roman"/>
              <w:sz w:val="24"/>
              <w:szCs w:val="24"/>
            </w:rPr>
            <m:t>x</m:t>
          </m:r>
        </m:oMath>
      </m:oMathPara>
      <w:r>
        <w:rPr>
          <w:rFonts w:ascii="Times New Roman" w:cs="Times New Roman" w:hAnsi="Times New Roman"/>
          <w:color w:val="auto"/>
          <w:sz w:val="24"/>
          <w:szCs w:val="24"/>
        </w:rPr>
        <w:t xml:space="preserve"> = </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m:t>
              </m:r>
            </m:num>
            <m:den>
              <m:f>
                <m:fPr>
                  <m:ctrlPr>
                    <w:rPr>
                      <w:rFonts w:ascii="Cambria Math" w:cs="Times New Roman" w:hAnsi="Times New Roman"/>
                      <w:i/>
                      <w:sz w:val="24"/>
                      <w:szCs w:val="24"/>
                    </w:rPr>
                  </m:ctrlPr>
                </m:fPr>
                <m:num>
                  <m:r>
                    <m:rPr/>
                    <w:rPr>
                      <w:rFonts w:ascii="Cambria Math" w:cs="Times New Roman" w:hAnsi="Times New Roman"/>
                      <w:sz w:val="24"/>
                      <w:szCs w:val="24"/>
                    </w:rPr>
                    <m:t>0.09767</m:t>
                  </m:r>
                </m:num>
                <m:den>
                  <m:r>
                    <m:rPr/>
                    <w:rPr>
                      <w:rFonts w:ascii="Cambria Math" w:cs="Times New Roman" w:hAnsi="Times New Roman"/>
                      <w:sz w:val="24"/>
                      <w:szCs w:val="24"/>
                    </w:rPr>
                    <m:t>793.100</m:t>
                  </m:r>
                </m:den>
              </m:f>
            </m:den>
          </m:f>
        </m:oMath>
      </m:oMathPara>
    </w:p>
    <w:p>
      <w:pPr>
        <w:spacing w:after="0" w:line="480" w:lineRule="auto"/>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=1:8000</w:t>
      </w:r>
    </w:p>
    <w:p>
      <w:pPr>
        <w:spacing w:after="0" w:line="480" w:lineRule="auto"/>
        <w:ind w:left="720"/>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ab/>
      </w: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center"/>
        <w:rPr>
          <w:rFonts w:ascii="Times New Roman" w:cs="Times New Roman" w:hAnsi="Times New Roman"/>
          <w:b/>
          <w:color w:val="auto"/>
          <w:sz w:val="24"/>
          <w:szCs w:val="24"/>
        </w:rPr>
      </w:pPr>
      <w:r>
        <w:rPr>
          <w:rFonts w:ascii="Times New Roman" w:cs="Times New Roman" w:hAnsi="Times New Roman"/>
          <w:b/>
          <w:color w:val="auto"/>
          <w:sz w:val="24"/>
          <w:szCs w:val="24"/>
        </w:rPr>
        <w:t>CHAPTER FIVE</w:t>
      </w:r>
    </w:p>
    <w:p>
      <w:pPr>
        <w:spacing w:after="0" w:line="480" w:lineRule="auto"/>
        <w:ind w:left="720" w:hanging="720"/>
        <w:rPr>
          <w:rFonts w:ascii="Times New Roman" w:cs="Times New Roman" w:hAnsi="Times New Roman"/>
          <w:b/>
          <w:color w:val="auto"/>
          <w:sz w:val="24"/>
          <w:szCs w:val="24"/>
        </w:rPr>
      </w:pPr>
      <w:r>
        <w:rPr>
          <w:rFonts w:ascii="Times New Roman" w:cs="Times New Roman" w:hAnsi="Times New Roman"/>
          <w:b/>
          <w:color w:val="auto"/>
          <w:sz w:val="24"/>
          <w:szCs w:val="24"/>
        </w:rPr>
        <w:t xml:space="preserve">5.0 </w:t>
      </w:r>
      <w:r>
        <w:rPr>
          <w:rFonts w:ascii="Times New Roman" w:cs="Times New Roman" w:hAnsi="Times New Roman"/>
          <w:b/>
          <w:color w:val="auto"/>
          <w:sz w:val="24"/>
          <w:szCs w:val="24"/>
        </w:rPr>
        <w:tab/>
      </w:r>
      <w:r>
        <w:rPr>
          <w:rFonts w:ascii="Times New Roman" w:cs="Times New Roman" w:hAnsi="Times New Roman"/>
          <w:b/>
          <w:color w:val="auto"/>
          <w:sz w:val="24"/>
          <w:szCs w:val="24"/>
        </w:rPr>
        <w:t>SUMMARY, PROBLEMS ENCOUNTERRED, CONCLUSION, RECOMMENDATION</w:t>
      </w: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5.1 </w:t>
      </w:r>
      <w:r>
        <w:rPr>
          <w:rFonts w:ascii="Times New Roman" w:cs="Times New Roman" w:hAnsi="Times New Roman"/>
          <w:b/>
          <w:color w:val="auto"/>
          <w:sz w:val="24"/>
          <w:szCs w:val="24"/>
        </w:rPr>
        <w:tab/>
        <w:t xml:space="preserve">SUMMARY </w:t>
      </w: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5.2 </w:t>
      </w:r>
      <w:r>
        <w:rPr>
          <w:rFonts w:ascii="Times New Roman" w:cs="Times New Roman" w:hAnsi="Times New Roman"/>
          <w:color w:val="auto"/>
          <w:sz w:val="24"/>
          <w:szCs w:val="24"/>
        </w:rPr>
        <w:tab/>
        <w:t xml:space="preserve">PROBLEM ENCOUNTERED </w:t>
      </w:r>
    </w:p>
    <w:p>
      <w:pPr>
        <w:pStyle w:val="ListParagraph"/>
        <w:numPr>
          <w:ilvl w:val="0"/>
          <w:numId w:val="23"/>
        </w:numPr>
        <w:spacing w:after="0" w:line="480" w:lineRule="auto"/>
        <w:ind w:left="720" w:hanging="360"/>
        <w:jc w:val="both"/>
        <w:rPr>
          <w:rFonts w:ascii="Times New Roman" w:cs="Times New Roman" w:hAnsi="Times New Roman"/>
          <w:color w:val="auto"/>
          <w:sz w:val="24"/>
          <w:szCs w:val="24"/>
        </w:rPr>
      </w:pPr>
      <w:r>
        <w:rPr>
          <w:rFonts w:ascii="Times New Roman" w:cs="Times New Roman" w:hAnsi="Times New Roman"/>
          <w:color w:val="auto"/>
          <w:sz w:val="24"/>
          <w:szCs w:val="24"/>
        </w:rPr>
        <w:t>Too much of rainfall which does not allowed site</w:t>
      </w:r>
    </w:p>
    <w:p>
      <w:pPr>
        <w:pStyle w:val="ListParagraph"/>
        <w:numPr>
          <w:ilvl w:val="0"/>
          <w:numId w:val="23"/>
        </w:numPr>
        <w:spacing w:after="0" w:line="480" w:lineRule="auto"/>
        <w:ind w:left="720" w:hanging="360"/>
        <w:jc w:val="both"/>
        <w:rPr>
          <w:rFonts w:ascii="Times New Roman" w:cs="Times New Roman" w:hAnsi="Times New Roman"/>
          <w:color w:val="auto"/>
          <w:sz w:val="24"/>
          <w:szCs w:val="24"/>
        </w:rPr>
      </w:pPr>
      <w:r>
        <w:rPr>
          <w:rFonts w:ascii="Times New Roman" w:cs="Times New Roman" w:hAnsi="Times New Roman"/>
          <w:color w:val="auto"/>
          <w:sz w:val="24"/>
          <w:szCs w:val="24"/>
        </w:rPr>
        <w:t>Unavailable of the group members due to dean's cup football tournament</w:t>
      </w:r>
    </w:p>
    <w:p>
      <w:pPr>
        <w:pStyle w:val="ListParagraph"/>
        <w:numPr>
          <w:ilvl w:val="0"/>
          <w:numId w:val="23"/>
        </w:numPr>
        <w:spacing w:after="0" w:line="480" w:lineRule="auto"/>
        <w:ind w:left="720" w:hanging="36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While taking observing there are some object obstructing the view when taking the observation </w:t>
      </w:r>
      <w:r>
        <w:rPr>
          <w:rFonts w:ascii="Times New Roman" w:cs="Times New Roman" w:hAnsi="Times New Roman"/>
          <w:color w:val="auto"/>
          <w:sz w:val="24"/>
          <w:szCs w:val="24"/>
        </w:rPr>
        <w:t>e.g</w:t>
      </w:r>
      <w:r>
        <w:rPr>
          <w:rFonts w:ascii="Times New Roman" w:cs="Times New Roman" w:hAnsi="Times New Roman"/>
          <w:color w:val="auto"/>
          <w:sz w:val="24"/>
          <w:szCs w:val="24"/>
        </w:rPr>
        <w:t xml:space="preserve"> electric pole, building, tree etc.</w:t>
      </w: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5.3 </w:t>
      </w:r>
      <w:r>
        <w:rPr>
          <w:rFonts w:ascii="Times New Roman" w:cs="Times New Roman" w:hAnsi="Times New Roman"/>
          <w:b/>
          <w:color w:val="auto"/>
          <w:sz w:val="24"/>
          <w:szCs w:val="24"/>
        </w:rPr>
        <w:tab/>
        <w:t>RECOMMENDATION</w:t>
      </w:r>
    </w:p>
    <w:p>
      <w:pPr>
        <w:spacing w:after="0" w:line="480" w:lineRule="auto"/>
        <w:ind w:left="720" w:firstLine="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The department should considered the season and time that the students should be </w:t>
      </w:r>
      <w:r>
        <w:rPr>
          <w:rFonts w:ascii="Times New Roman" w:cs="Times New Roman" w:hAnsi="Times New Roman"/>
          <w:color w:val="auto"/>
          <w:sz w:val="24"/>
          <w:szCs w:val="24"/>
        </w:rPr>
        <w:t xml:space="preserve">given the </w:t>
      </w:r>
      <w:r>
        <w:rPr>
          <w:rFonts w:ascii="Times New Roman" w:cs="Times New Roman" w:hAnsi="Times New Roman"/>
          <w:color w:val="auto"/>
          <w:sz w:val="24"/>
          <w:szCs w:val="24"/>
        </w:rPr>
        <w:t>terminal project.</w:t>
      </w: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5.4 </w:t>
      </w:r>
      <w:r>
        <w:rPr>
          <w:rFonts w:ascii="Times New Roman" w:cs="Times New Roman" w:hAnsi="Times New Roman"/>
          <w:b/>
          <w:color w:val="auto"/>
          <w:sz w:val="24"/>
          <w:szCs w:val="24"/>
        </w:rPr>
        <w:tab/>
        <w:t xml:space="preserve">CONCLUSION </w:t>
      </w:r>
    </w:p>
    <w:p>
      <w:pPr>
        <w:spacing w:after="0" w:line="480" w:lineRule="auto"/>
        <w:ind w:left="720" w:firstLine="720"/>
        <w:jc w:val="both"/>
        <w:rPr>
          <w:rFonts w:ascii="Times New Roman" w:cs="Times New Roman" w:hAnsi="Times New Roman"/>
          <w:color w:val="auto"/>
        </w:rPr>
      </w:pPr>
      <w:r>
        <w:rPr>
          <w:rFonts w:ascii="Times New Roman" w:cs="Times New Roman" w:hAnsi="Times New Roman"/>
          <w:color w:val="auto"/>
          <w:sz w:val="24"/>
          <w:szCs w:val="24"/>
        </w:rPr>
        <w:t xml:space="preserve">At the end the aim and objective of this project was achieved. It was carried out </w:t>
      </w:r>
      <w:r>
        <w:rPr>
          <w:rFonts w:ascii="Times New Roman" w:cs="Times New Roman" w:hAnsi="Times New Roman"/>
          <w:color w:val="auto"/>
          <w:sz w:val="24"/>
          <w:szCs w:val="24"/>
        </w:rPr>
        <w:t xml:space="preserve">using third </w:t>
      </w:r>
      <w:r>
        <w:rPr>
          <w:rFonts w:ascii="Times New Roman" w:cs="Times New Roman" w:hAnsi="Times New Roman"/>
          <w:color w:val="auto"/>
          <w:sz w:val="24"/>
          <w:szCs w:val="24"/>
        </w:rPr>
        <w:t>order surveying method this project was carried out in ac</w:t>
      </w:r>
      <w:r>
        <w:rPr>
          <w:rFonts w:ascii="Times New Roman" w:cs="Times New Roman" w:hAnsi="Times New Roman"/>
          <w:color w:val="auto"/>
          <w:sz w:val="24"/>
          <w:szCs w:val="24"/>
        </w:rPr>
        <w:t xml:space="preserve">cordance with survey rules and </w:t>
      </w:r>
      <w:r>
        <w:rPr>
          <w:rFonts w:ascii="Times New Roman" w:cs="Times New Roman" w:hAnsi="Times New Roman"/>
          <w:color w:val="auto"/>
          <w:sz w:val="24"/>
          <w:szCs w:val="24"/>
        </w:rPr>
        <w:t>regulation and departmental instruction.</w:t>
      </w:r>
    </w:p>
    <w:p>
      <w:pPr>
        <w:spacing w:after="0" w:line="480" w:lineRule="auto"/>
        <w:ind w:left="720" w:firstLine="720"/>
        <w:jc w:val="both"/>
        <w:rPr>
          <w:rFonts w:ascii="Times New Roman" w:cs="Times New Roman" w:hAnsi="Times New Roman"/>
          <w:color w:val="auto"/>
        </w:rPr>
      </w:pPr>
    </w:p>
    <w:tbl>
      <w:tblPr>
        <w:tblW w:w="10254" w:type="dxa"/>
        <w:tblInd w:w="-445" w:type="dxa"/>
        <w:tblLook w:val="04A0"/>
      </w:tblPr>
      <w:tblGrid>
        <w:gridCol w:w="841"/>
        <w:gridCol w:w="689"/>
        <w:gridCol w:w="1105"/>
        <w:gridCol w:w="1107"/>
        <w:gridCol w:w="1020"/>
        <w:gridCol w:w="622"/>
        <w:gridCol w:w="867"/>
        <w:gridCol w:w="825"/>
        <w:gridCol w:w="1081"/>
        <w:gridCol w:w="1170"/>
        <w:gridCol w:w="955"/>
      </w:tblGrid>
      <w:tr>
        <w:trPr>
          <w:trHeight w:val="290"/>
        </w:trPr>
        <w:tc>
          <w:tcPr>
            <w:cnfStyle w:val="101000000000"/>
            <w:tcW w:w="841" w:type="dxa"/>
            <w:noWrap w:val="on"/>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Name</w:t>
            </w:r>
          </w:p>
        </w:tc>
        <w:tc>
          <w:tcPr>
            <w:cnfStyle w:val="100000000000"/>
            <w:tcW w:w="67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Code</w:t>
            </w:r>
          </w:p>
        </w:tc>
        <w:tc>
          <w:tcPr>
            <w:cnfStyle w:val="100000000000"/>
            <w:tcW w:w="110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E</w:t>
            </w:r>
          </w:p>
        </w:tc>
        <w:tc>
          <w:tcPr>
            <w:cnfStyle w:val="100000000000"/>
            <w:tcW w:w="1107"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N</w:t>
            </w:r>
          </w:p>
        </w:tc>
        <w:tc>
          <w:tcPr>
            <w:cnfStyle w:val="100000000000"/>
            <w:tcW w:w="102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h</w:t>
            </w:r>
          </w:p>
        </w:tc>
        <w:tc>
          <w:tcPr>
            <w:cnfStyle w:val="100000000000"/>
            <w:tcW w:w="622"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100000000000"/>
            <w:tcW w:w="867"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PT260</w:t>
            </w:r>
          </w:p>
        </w:tc>
        <w:tc>
          <w:tcPr>
            <w:cnfStyle w:val="100000000000"/>
            <w:tcW w:w="82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100000000000"/>
            <w:tcW w:w="108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668115.4</w:t>
            </w:r>
          </w:p>
        </w:tc>
        <w:tc>
          <w:tcPr>
            <w:cnfStyle w:val="100000000000"/>
            <w:tcW w:w="117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937791.5</w:t>
            </w:r>
          </w:p>
        </w:tc>
        <w:tc>
          <w:tcPr>
            <w:cnfStyle w:val="100000000000"/>
            <w:tcW w:w="94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317.946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ST17</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668069.6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937900.4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324.137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318.041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668071.1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937900.4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324.553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937795.6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317.967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937900.3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324.541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937797.2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317.656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668072.6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937900.6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324.383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668110.1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317.647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668066.5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937905.8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323.724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937806.9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317.326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668072.6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324.671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668117.8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317.601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668072.2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324.604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317.532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324.821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668083.2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937892.3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324.831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317.485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668085.6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324.87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937814.4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668085.4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324.848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668104.8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937888.5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324.887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937818.5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937893.3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324.882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317.192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668095.3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937895.1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324.957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668117.7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317.334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668095.6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324.958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937823.2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668139.4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937901.3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324.586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937824.1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317.181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668139.1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937901.2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316.047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668104.9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317.161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668139.5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937900.4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316.104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937825.4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668137.3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668103.5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668133.7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316.106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668108.1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937827.2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668136.7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937894.8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316.021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937893.5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316.015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668116.6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937827.5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668141.1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315.886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668117.8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317.048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668145.9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315.599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668112.9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668147.8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937891.6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315.619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668108.8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937832.7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GT</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937893.4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315.804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937831.7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GT</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315.765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668120.4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937780</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668148.9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937893.2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315.928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668125.9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318.036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315.852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668122.6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937785.4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668144.4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937882.9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315.942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668120.9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318.013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668140.3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937879.1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316.287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668120.6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317.908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668144.4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937877.2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316.236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668147.4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316.065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668128.5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317.944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668149.4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315.956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937781.5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317.952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315.966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668132.9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937786.5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315.966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668132.2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316.093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317.772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937878.1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315.912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937874.1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316.297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668140</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937896.8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316.129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668144.3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318.023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937894.7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316.378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668145.5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317.727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668124.8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668121.3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316.499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317.692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668115.7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937888.6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668148.9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937781.3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668113.6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937886.9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937781.4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316.736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668150</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937791.5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317.803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937891.8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316.596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668113.7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937768.9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668104.4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937892.2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937889.1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316.626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668117.5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668117.2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937883.9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937764.3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937883.2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316.562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318.977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316.592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318.933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668113.5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937874.4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316.659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318.969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668115.5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668121.7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668117.6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937873.9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668119.4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937752.3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319.022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668116.9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937866.3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316.759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PT319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937752.1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319.283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PT60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668114.9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937865.7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PT320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319.275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PT61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668112.2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937865.8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PT321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668113.2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319.819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PT62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668111.7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937870.2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316.664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PT322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668118.1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937726.7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320.172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PT63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316.542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PT323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668118.2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319.117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PT64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668129.2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937867.4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316.594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PT324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668122.5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319.006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PT65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937869.8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316.579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PT325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937754.3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318.972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PT66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937872.5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PT326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668125.4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PT67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937873.8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PT327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668126.4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937759.8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PT68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668123.6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PT328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318.945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PT69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PT329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668129.6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319.003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PT70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668121.7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316.558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PT330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668132.3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PT71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668121.5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PT331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668132.9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937763.9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319.098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PT72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937858.4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316.857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PT332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318.995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PT73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668118.9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PT333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318.991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PT74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PT334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318.981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PT75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668116.8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937852.9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316.833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PT335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PT76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937855.1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316.791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PT336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319.035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PT77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668118.5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937855.2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PT337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668138.2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PT78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668111.8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317.396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PT338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668140.6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937755.3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PT79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668115.7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937850.6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PT339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668137.7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937757.7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319.018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PT80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668118.3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316.835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PT340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319.013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PT81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937843.1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316.939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PT341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668138.3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319.044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PT82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668113.8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937842.7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PT342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668139.4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319.051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PT83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937843.3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PT343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PT84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937847.2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317.641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PT344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PT85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668102.4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317.563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PT345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PT86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668101.2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937843.6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PT346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668147.2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318.691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PT87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937840.3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317.489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PT347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668146.9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319.135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PT88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937836.4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PT348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668144.5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937745.9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319.098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PT89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668094.9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317.405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PT349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937741.8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319.252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PT90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937830</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317.366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PT350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668137.8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319.454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PT91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668102.2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937835.3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PT351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668140</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319.295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PT92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937842.7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317.597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PT352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319.263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PT93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PT353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668145.1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937740.6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319.475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PT94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937845.4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317.154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PT354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937743.1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319.297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PT95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668089.1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937840.1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PT355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668149.8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937746.8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319.15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PT96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668089.5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937840.1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PT356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319.144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PT97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937835.1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PT357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937753.9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319.13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PT98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668089.1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937835.1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PT358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319.16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PT99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668087.3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937837.4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317.032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PT359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319.175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PT100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668084.9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937841.3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317.015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PT360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GT</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668156.7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319.189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PT101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937845.6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GT</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668156.4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319.379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PT102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668082.4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937849.5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316.774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668151.3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937744.1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319.293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PT103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316.576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937720.9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319.595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PT104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937851.1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668075.3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937717.9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320.555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PT105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937857.2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316.522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668042.2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937720.6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320.353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PT106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316.481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937729.4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320.261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PT107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668082.3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316.539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937744.9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319.623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PT108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668081.6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937865.3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316.444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937744.6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320.389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PT109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316.454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668000.4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319.55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668075.8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316.351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667993.6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937757.8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316.329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667980.6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318.59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668078.7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316.547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667974.3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937782.4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318.279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937872.7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316.472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667968.1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668081.9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937877.2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316.469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667966.1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317.734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937877.3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316.472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CL</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667964.4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937795.8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317.839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316.604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667962.9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EP</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667967.3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317.599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TM</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668071.8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316.342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667972.1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317.821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TM</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937878.8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667976.9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317.559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TM</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668077.2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937885.8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316.536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667975.5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317.229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316.362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667973.8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937805.3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668082.8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667974.4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317.087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937880.6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667980.3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937808.6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317.008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668064.8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937896.9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315.429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667986.3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937808.3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668064.8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315.743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667989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317.471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937888.7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667991.4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317.321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668069.8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937882.8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315.817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667995.8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317.181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668066.9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316.367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667996.6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937819.4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317.014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937873.9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316.28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667997.1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937825.8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316.715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937842.5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316.803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667997.7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937836.1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316.436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937837.3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667999.8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317.117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668004.1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317.088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668006.3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937835.7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316.836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668084.6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937829.3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317.095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668012.2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668084.6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937825.2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937834.2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937824.4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317.192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EP</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668028.4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316.701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EP</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317.409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668027.3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937830.5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937824.8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317.309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668024.8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668080.1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937820.9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317.285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PT399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668027.4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937825.1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668083.9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937818.9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317.208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937814.6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317.38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668022.6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317.238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668080.3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937812.9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317.483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937813.3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937811.8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317.722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668030.1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668075.5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937812.1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668075.9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937810.5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317.556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317.877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317.671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317.884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937801.7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317.896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937800</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317.586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317.468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937793.9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317.725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668077.3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317.863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937805.5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317.546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668029.7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318.048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668083.8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937807.7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317.514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668029.5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937779.7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318.482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317.576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937801.9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668030</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316.014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318.005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668014.7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937849.8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315.771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668001.4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315.553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668084.2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317.584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667996.5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937852.3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315.646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668086.6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937795.5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317.625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PT419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668015.4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937870.2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315.216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PT160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668088.9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937794.7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317.784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PT420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937889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314.617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PT161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937791.7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PT421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314.467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PT162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668090.2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937790.5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318.057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PT422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937896.8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314.523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PT163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937790</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PT423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314.441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PT164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PT424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668032.1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314.354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PT165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937791.1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317.997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PT425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EP</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668026.8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937902.6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314.367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PT166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668075.9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318.028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PT426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EP</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937923.4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313.423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PT167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668081.3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317.911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PT427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EP</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668045.7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937913.1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313.825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PT168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668086.2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318.037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PT428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937915.3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314.041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PT169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937782.1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318.256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PT429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937915.7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314.017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PT170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937782.1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318.113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PT430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668050.4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937924.9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313.193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PT171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668077.2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937783.1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318.448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PT431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937928.1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313.163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PT172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318.482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PT432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CL</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668049.6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937927.2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313.142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PT173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668080.8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PT433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668057.8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937924.9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313.443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PT174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318.527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PT434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937920.4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313.76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PT175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668088.4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PT435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937920.7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312.957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PT176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937775.7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PT436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668156.4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937893.6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315.143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PT177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937775.7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318.755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PT437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937803.6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PT178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668075.6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318.598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PT438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937806.3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317.702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PT179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937768.6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318.708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PT439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PT180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318.686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PT440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668124.2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PT181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668075.1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318.807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PT441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668124.2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937805.5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PT182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PT442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937808.3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PT183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937762.3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PT443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668129.9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937805.3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317.555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PT184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319.226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PT444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668132.3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PT185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937758.6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PT445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317.569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PT186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937754.5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319.302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PT446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668139.8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PT187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937753.6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319.218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PT447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317.477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PT188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668078.5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319.408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PT448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668143.5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937805.6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317.641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PT189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PT449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937810.8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317.334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PT190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937740.7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319.611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PT450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668152.8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937803.9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317.388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PT191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668080.3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937743.2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319.569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PT451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937826.9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PT192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668078.8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937739.9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319.631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PT452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PT193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668078.8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937737.1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319.719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PT453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937828.7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PT194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319.732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PT454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668126.3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316.931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PT195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319.726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PT455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316.937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PT196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668074.3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937736.5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PT456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937833.5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316.965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PT197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319.718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PT457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316.904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PT198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668070.5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319.725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PT458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668128.4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316.889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PT199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668067.7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319.769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PT459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668135.6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316.921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PT200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668065.8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937735.6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319.673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PT460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316.926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PT201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937739.6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319.579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668138.4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PT202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319.632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668141.1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316.628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PT203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668060.3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319.705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937838.7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PT204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668057.4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937735.8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319.652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937862.2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316.453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PT205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668056.3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937739.5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319.449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668072.4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PT206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668052.5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937736.1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319.664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316.409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PT207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319.757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668065.8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316.319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PT208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668048.6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937736.2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319.724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316.229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PT209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668043.3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319.659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668043.6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937731.8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319.686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316.296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668075.8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937729.8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319.966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316.365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937728.9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320.175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668050.1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937852.9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937763.4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668080.8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668063.8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316.438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668083.6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318.618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316.473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937773.9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318.388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937851.7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316.674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668088.4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318.401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937838.8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668088.9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937774.3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318.362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668071.2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937834.5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937774.2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318.355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668071.7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317.205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668089.7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937773.6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318.358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668092.5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318.551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668064.6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317.034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937779.5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318.338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668061.8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937837.4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668092.9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668056.2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937836.7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668091.7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318.136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668057.4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317.048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668090.5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318.117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668058.5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937827.6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318.215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668050.6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316.962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668098.3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937788.8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668049.9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668098.2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316.957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937782.4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668043.9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937838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317.267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668097.4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937777.8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318.321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318.073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668097.1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318.529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318.318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937773.3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318.58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318.439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668102.2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937777.1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668069.9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318.285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318.076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668100.2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318.239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668062.6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318.262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668102.1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318.071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668061.5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937781.1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668103.3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668054.5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937781.3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318.237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668105.1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937786.6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318.137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PT499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937785.2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318.171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668105.9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318.189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668106.2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318.148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937774.5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318.368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937785.9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318.238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937771.7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318.607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318.204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668109.8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318.611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937781.7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318.191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668114.7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318.727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318.192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668118.6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318.768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668118.6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318.875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668072.8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318.772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668120.4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318.906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668068.1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937767.9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318.712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937771.4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668064.3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318.846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668114.6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937774.6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318.45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668061.8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937764.8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668112.3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937778.2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318.273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668059.2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937766.6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668116.9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318.219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937767.3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318.813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668114.7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318.086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668055.6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317.208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937786.4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318.028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317.217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937788.8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318.063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668050.4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317.161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937792.3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317.922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668048.2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937766.1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317.281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317.593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318.799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668106.6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317.885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PT518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668043.7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937764.7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322.083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PT259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668110.6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937794.3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auto"/>
              </w:rPr>
            </w:pPr>
            <w:r>
              <w:rPr>
                <w:rFonts w:cs="Calibri" w:eastAsia="Times New Roman"/>
                <w:color w:val="auto"/>
              </w:rPr>
              <w:t>317.866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auto"/>
              </w:rPr>
            </w:pPr>
            <w:r>
              <w:rPr>
                <w:rFonts w:cs="Calibri" w:eastAsia="Times New Roman"/>
                <w:color w:val="auto"/>
              </w:rPr>
              <w:t> </w:t>
            </w:r>
          </w:p>
        </w:tc>
      </w:tr>
    </w:tbl>
    <w:p>
      <w:pPr>
        <w:spacing w:line="480" w:lineRule="auto"/>
        <w:rPr>
          <w:rFonts w:ascii="Times New Roman" w:cs="Times New Roman" w:hAnsi="Times New Roman"/>
          <w:color w:val="auto"/>
        </w:rPr>
      </w:pPr>
    </w:p>
    <w:p>
      <w:pPr>
        <w:pStyle w:val="Heading1"/>
        <w:spacing w:before="60"/>
        <w:rPr>
          <w:b w:val="off"/>
          <w:color w:val="auto"/>
        </w:rPr>
      </w:pPr>
      <w:r>
        <w:rPr>
          <w:color w:val="auto"/>
          <w:spacing w:val="-2"/>
        </w:rPr>
        <w:t>References</w:t>
      </w:r>
      <w:r>
        <w:rPr>
          <w:b w:val="off"/>
          <w:color w:val="auto"/>
          <w:spacing w:val="-2"/>
        </w:rPr>
        <w:t>:</w:t>
      </w:r>
    </w:p>
    <w:p>
      <w:pPr>
        <w:pStyle w:val="BodyText"/>
        <w:rPr>
          <w:color w:val="auto"/>
        </w:rPr>
      </w:pPr>
    </w:p>
    <w:p>
      <w:pPr>
        <w:pStyle w:val="BodyText"/>
        <w:spacing w:before="101"/>
        <w:rPr>
          <w:color w:val="auto"/>
        </w:rPr>
      </w:pPr>
    </w:p>
    <w:p>
      <w:pPr>
        <w:pStyle w:val="BodyText"/>
        <w:ind w:left="165"/>
        <w:rPr>
          <w:color w:val="auto"/>
        </w:rPr>
      </w:pPr>
      <w:r>
        <w:rPr>
          <w:color w:val="auto"/>
        </w:rPr>
        <w:t>Baker,</w:t>
      </w:r>
      <w:r>
        <w:rPr>
          <w:color w:val="auto"/>
          <w:spacing w:val="-4"/>
        </w:rPr>
        <w:t xml:space="preserve"> </w:t>
      </w:r>
      <w:r>
        <w:rPr>
          <w:color w:val="auto"/>
        </w:rPr>
        <w:t>R.,</w:t>
      </w:r>
      <w:r>
        <w:rPr>
          <w:color w:val="auto"/>
          <w:spacing w:val="-4"/>
        </w:rPr>
        <w:t xml:space="preserve"> </w:t>
      </w:r>
      <w:r>
        <w:rPr>
          <w:color w:val="auto"/>
        </w:rPr>
        <w:t>&amp;</w:t>
      </w:r>
      <w:r>
        <w:rPr>
          <w:color w:val="auto"/>
          <w:spacing w:val="-4"/>
        </w:rPr>
        <w:t xml:space="preserve"> </w:t>
      </w:r>
      <w:r>
        <w:rPr>
          <w:color w:val="auto"/>
        </w:rPr>
        <w:t>Hernandez,</w:t>
      </w:r>
      <w:r>
        <w:rPr>
          <w:color w:val="auto"/>
          <w:spacing w:val="-4"/>
        </w:rPr>
        <w:t xml:space="preserve"> </w:t>
      </w:r>
      <w:r>
        <w:rPr>
          <w:color w:val="auto"/>
        </w:rPr>
        <w:t>J.</w:t>
      </w:r>
      <w:r>
        <w:rPr>
          <w:color w:val="auto"/>
          <w:spacing w:val="-4"/>
        </w:rPr>
        <w:t xml:space="preserve"> </w:t>
      </w:r>
      <w:r>
        <w:rPr>
          <w:color w:val="auto"/>
        </w:rPr>
        <w:t>(2009).</w:t>
      </w:r>
      <w:r>
        <w:rPr>
          <w:color w:val="auto"/>
          <w:spacing w:val="-4"/>
        </w:rPr>
        <w:t xml:space="preserve"> </w:t>
      </w:r>
      <w:r>
        <w:rPr>
          <w:color w:val="auto"/>
        </w:rPr>
        <w:t>Ground-Penetrating</w:t>
      </w:r>
      <w:r>
        <w:rPr>
          <w:color w:val="auto"/>
          <w:spacing w:val="-4"/>
        </w:rPr>
        <w:t xml:space="preserve"> </w:t>
      </w:r>
      <w:r>
        <w:rPr>
          <w:color w:val="auto"/>
        </w:rPr>
        <w:t>Radar</w:t>
      </w:r>
      <w:r>
        <w:rPr>
          <w:color w:val="auto"/>
          <w:spacing w:val="-4"/>
        </w:rPr>
        <w:t xml:space="preserve"> </w:t>
      </w:r>
      <w:r>
        <w:rPr>
          <w:color w:val="auto"/>
        </w:rPr>
        <w:t>for</w:t>
      </w:r>
      <w:r>
        <w:rPr>
          <w:color w:val="auto"/>
          <w:spacing w:val="-4"/>
        </w:rPr>
        <w:t xml:space="preserve"> </w:t>
      </w:r>
      <w:r>
        <w:rPr>
          <w:color w:val="auto"/>
        </w:rPr>
        <w:t>Utility</w:t>
      </w:r>
      <w:r>
        <w:rPr>
          <w:color w:val="auto"/>
          <w:spacing w:val="-4"/>
        </w:rPr>
        <w:t xml:space="preserve"> </w:t>
      </w:r>
      <w:r>
        <w:rPr>
          <w:color w:val="auto"/>
        </w:rPr>
        <w:t>Detection. Journal of Infrastructure Systems, 15(2), 123-133.</w:t>
      </w:r>
    </w:p>
    <w:p>
      <w:pPr>
        <w:pStyle w:val="BodyText"/>
        <w:rPr>
          <w:color w:val="auto"/>
        </w:rPr>
      </w:pPr>
    </w:p>
    <w:p>
      <w:pPr>
        <w:pStyle w:val="BodyText"/>
        <w:spacing w:before="101"/>
        <w:rPr>
          <w:color w:val="auto"/>
        </w:rPr>
      </w:pPr>
    </w:p>
    <w:p>
      <w:pPr>
        <w:pStyle w:val="BodyText"/>
        <w:ind w:left="165" w:right="307"/>
        <w:rPr>
          <w:color w:val="auto"/>
        </w:rPr>
      </w:pPr>
      <w:r>
        <w:rPr>
          <w:color w:val="auto"/>
        </w:rPr>
        <w:t>Eastman,</w:t>
      </w:r>
      <w:r>
        <w:rPr>
          <w:color w:val="auto"/>
          <w:spacing w:val="-4"/>
        </w:rPr>
        <w:t xml:space="preserve"> </w:t>
      </w:r>
      <w:r>
        <w:rPr>
          <w:color w:val="auto"/>
        </w:rPr>
        <w:t>C.</w:t>
      </w:r>
      <w:r>
        <w:rPr>
          <w:color w:val="auto"/>
          <w:spacing w:val="-4"/>
        </w:rPr>
        <w:t xml:space="preserve"> </w:t>
      </w:r>
      <w:r>
        <w:rPr>
          <w:color w:val="auto"/>
        </w:rPr>
        <w:t>M.,</w:t>
      </w:r>
      <w:r>
        <w:rPr>
          <w:color w:val="auto"/>
          <w:spacing w:val="-4"/>
        </w:rPr>
        <w:t xml:space="preserve"> </w:t>
      </w:r>
      <w:r>
        <w:rPr>
          <w:color w:val="auto"/>
        </w:rPr>
        <w:t>Lee,</w:t>
      </w:r>
      <w:r>
        <w:rPr>
          <w:color w:val="auto"/>
          <w:spacing w:val="-4"/>
        </w:rPr>
        <w:t xml:space="preserve"> </w:t>
      </w:r>
      <w:r>
        <w:rPr>
          <w:color w:val="auto"/>
        </w:rPr>
        <w:t>J.</w:t>
      </w:r>
      <w:r>
        <w:rPr>
          <w:color w:val="auto"/>
          <w:spacing w:val="-4"/>
        </w:rPr>
        <w:t xml:space="preserve"> </w:t>
      </w:r>
      <w:r>
        <w:rPr>
          <w:color w:val="auto"/>
        </w:rPr>
        <w:t>M.,</w:t>
      </w:r>
      <w:r>
        <w:rPr>
          <w:color w:val="auto"/>
          <w:spacing w:val="-4"/>
        </w:rPr>
        <w:t xml:space="preserve"> </w:t>
      </w:r>
      <w:r>
        <w:rPr>
          <w:color w:val="auto"/>
        </w:rPr>
        <w:t>&amp;</w:t>
      </w:r>
      <w:r>
        <w:rPr>
          <w:color w:val="auto"/>
          <w:spacing w:val="-4"/>
        </w:rPr>
        <w:t xml:space="preserve"> </w:t>
      </w:r>
      <w:r>
        <w:rPr>
          <w:color w:val="auto"/>
        </w:rPr>
        <w:t>Fereshtian,</w:t>
      </w:r>
      <w:r>
        <w:rPr>
          <w:color w:val="auto"/>
          <w:spacing w:val="-4"/>
        </w:rPr>
        <w:t xml:space="preserve"> </w:t>
      </w:r>
      <w:r>
        <w:rPr>
          <w:color w:val="auto"/>
        </w:rPr>
        <w:t>S.</w:t>
      </w:r>
      <w:r>
        <w:rPr>
          <w:color w:val="auto"/>
          <w:spacing w:val="-4"/>
        </w:rPr>
        <w:t xml:space="preserve"> </w:t>
      </w:r>
      <w:r>
        <w:rPr>
          <w:color w:val="auto"/>
        </w:rPr>
        <w:t>(2011).</w:t>
      </w:r>
      <w:r>
        <w:rPr>
          <w:color w:val="auto"/>
          <w:spacing w:val="-4"/>
        </w:rPr>
        <w:t xml:space="preserve"> </w:t>
      </w:r>
      <w:r>
        <w:rPr>
          <w:color w:val="auto"/>
        </w:rPr>
        <w:t>Building</w:t>
      </w:r>
      <w:r>
        <w:rPr>
          <w:color w:val="auto"/>
          <w:spacing w:val="-4"/>
        </w:rPr>
        <w:t xml:space="preserve"> </w:t>
      </w:r>
      <w:r>
        <w:rPr>
          <w:color w:val="auto"/>
        </w:rPr>
        <w:t>Information</w:t>
      </w:r>
      <w:r>
        <w:rPr>
          <w:color w:val="auto"/>
          <w:spacing w:val="-4"/>
        </w:rPr>
        <w:t xml:space="preserve"> </w:t>
      </w:r>
      <w:r>
        <w:rPr>
          <w:color w:val="auto"/>
        </w:rPr>
        <w:t xml:space="preserve">Modelling and the challenges of utility surveying. Journal of Surveying Engineering, 137(3), </w:t>
      </w:r>
      <w:r>
        <w:rPr>
          <w:color w:val="auto"/>
          <w:spacing w:val="-2"/>
        </w:rPr>
        <w:t>113-124.</w:t>
      </w:r>
    </w:p>
    <w:p>
      <w:pPr>
        <w:pStyle w:val="BodyText"/>
        <w:rPr>
          <w:color w:val="auto"/>
        </w:rPr>
      </w:pPr>
    </w:p>
    <w:p>
      <w:pPr>
        <w:pStyle w:val="BodyText"/>
        <w:spacing w:before="101"/>
        <w:rPr>
          <w:color w:val="auto"/>
        </w:rPr>
      </w:pPr>
    </w:p>
    <w:p>
      <w:pPr>
        <w:pStyle w:val="BodyText"/>
        <w:ind w:left="165" w:right="307"/>
        <w:rPr>
          <w:color w:val="auto"/>
        </w:rPr>
      </w:pPr>
      <w:r>
        <w:rPr>
          <w:color w:val="auto"/>
        </w:rPr>
        <w:t>Federico,</w:t>
      </w:r>
      <w:r>
        <w:rPr>
          <w:color w:val="auto"/>
          <w:spacing w:val="-4"/>
        </w:rPr>
        <w:t xml:space="preserve"> </w:t>
      </w:r>
      <w:r>
        <w:rPr>
          <w:color w:val="auto"/>
        </w:rPr>
        <w:t>A.,</w:t>
      </w:r>
      <w:r>
        <w:rPr>
          <w:color w:val="auto"/>
          <w:spacing w:val="-4"/>
        </w:rPr>
        <w:t xml:space="preserve"> </w:t>
      </w:r>
      <w:r>
        <w:rPr>
          <w:color w:val="auto"/>
        </w:rPr>
        <w:t>Silvestri,</w:t>
      </w:r>
      <w:r>
        <w:rPr>
          <w:color w:val="auto"/>
          <w:spacing w:val="-4"/>
        </w:rPr>
        <w:t xml:space="preserve"> </w:t>
      </w:r>
      <w:r>
        <w:rPr>
          <w:color w:val="auto"/>
        </w:rPr>
        <w:t>F.,</w:t>
      </w:r>
      <w:r>
        <w:rPr>
          <w:color w:val="auto"/>
          <w:spacing w:val="-4"/>
        </w:rPr>
        <w:t xml:space="preserve"> </w:t>
      </w:r>
      <w:r>
        <w:rPr>
          <w:color w:val="auto"/>
        </w:rPr>
        <w:t>&amp;</w:t>
      </w:r>
      <w:r>
        <w:rPr>
          <w:color w:val="auto"/>
          <w:spacing w:val="-4"/>
        </w:rPr>
        <w:t xml:space="preserve"> </w:t>
      </w:r>
      <w:r>
        <w:rPr>
          <w:color w:val="auto"/>
        </w:rPr>
        <w:t>Cavuoto,</w:t>
      </w:r>
      <w:r>
        <w:rPr>
          <w:color w:val="auto"/>
          <w:spacing w:val="-4"/>
        </w:rPr>
        <w:t xml:space="preserve"> </w:t>
      </w:r>
      <w:r>
        <w:rPr>
          <w:color w:val="auto"/>
        </w:rPr>
        <w:t>G.</w:t>
      </w:r>
      <w:r>
        <w:rPr>
          <w:color w:val="auto"/>
          <w:spacing w:val="-4"/>
        </w:rPr>
        <w:t xml:space="preserve"> </w:t>
      </w:r>
      <w:r>
        <w:rPr>
          <w:color w:val="auto"/>
        </w:rPr>
        <w:t>(2021).</w:t>
      </w:r>
      <w:r>
        <w:rPr>
          <w:color w:val="auto"/>
          <w:spacing w:val="-4"/>
        </w:rPr>
        <w:t xml:space="preserve"> </w:t>
      </w:r>
      <w:r>
        <w:rPr>
          <w:color w:val="auto"/>
        </w:rPr>
        <w:t>Utility</w:t>
      </w:r>
      <w:r>
        <w:rPr>
          <w:color w:val="auto"/>
          <w:spacing w:val="-4"/>
        </w:rPr>
        <w:t xml:space="preserve"> </w:t>
      </w:r>
      <w:r>
        <w:rPr>
          <w:color w:val="auto"/>
        </w:rPr>
        <w:t>surveys</w:t>
      </w:r>
      <w:r>
        <w:rPr>
          <w:color w:val="auto"/>
          <w:spacing w:val="-4"/>
        </w:rPr>
        <w:t xml:space="preserve"> </w:t>
      </w:r>
      <w:r>
        <w:rPr>
          <w:color w:val="auto"/>
        </w:rPr>
        <w:t>for</w:t>
      </w:r>
      <w:r>
        <w:rPr>
          <w:color w:val="auto"/>
          <w:spacing w:val="-4"/>
        </w:rPr>
        <w:t xml:space="preserve"> </w:t>
      </w:r>
      <w:r>
        <w:rPr>
          <w:color w:val="auto"/>
        </w:rPr>
        <w:t>urban</w:t>
      </w:r>
      <w:r>
        <w:rPr>
          <w:color w:val="auto"/>
          <w:spacing w:val="-4"/>
        </w:rPr>
        <w:t xml:space="preserve"> </w:t>
      </w:r>
      <w:r>
        <w:rPr>
          <w:color w:val="auto"/>
        </w:rPr>
        <w:t>planning: A review of current practices and future directions. Journal of Urban Planning and Development, 147(2), 04021013.</w:t>
      </w:r>
    </w:p>
    <w:p>
      <w:pPr>
        <w:pStyle w:val="BodyText"/>
        <w:rPr>
          <w:color w:val="auto"/>
        </w:rPr>
      </w:pPr>
    </w:p>
    <w:p>
      <w:pPr>
        <w:pStyle w:val="BodyText"/>
        <w:spacing w:before="101"/>
        <w:rPr>
          <w:color w:val="auto"/>
        </w:rPr>
      </w:pPr>
    </w:p>
    <w:p>
      <w:pPr>
        <w:pStyle w:val="BodyText"/>
        <w:ind w:left="165"/>
        <w:rPr>
          <w:color w:val="auto"/>
        </w:rPr>
      </w:pPr>
      <w:r>
        <w:rPr>
          <w:color w:val="auto"/>
        </w:rPr>
        <w:t>Geyer,</w:t>
      </w:r>
      <w:r>
        <w:rPr>
          <w:color w:val="auto"/>
          <w:spacing w:val="-4"/>
        </w:rPr>
        <w:t xml:space="preserve"> </w:t>
      </w:r>
      <w:r>
        <w:rPr>
          <w:color w:val="auto"/>
        </w:rPr>
        <w:t>T.,</w:t>
      </w:r>
      <w:r>
        <w:rPr>
          <w:color w:val="auto"/>
          <w:spacing w:val="-4"/>
        </w:rPr>
        <w:t xml:space="preserve"> </w:t>
      </w:r>
      <w:r>
        <w:rPr>
          <w:color w:val="auto"/>
        </w:rPr>
        <w:t>Kalbermatten,</w:t>
      </w:r>
      <w:r>
        <w:rPr>
          <w:color w:val="auto"/>
          <w:spacing w:val="-4"/>
        </w:rPr>
        <w:t xml:space="preserve"> </w:t>
      </w:r>
      <w:r>
        <w:rPr>
          <w:color w:val="auto"/>
        </w:rPr>
        <w:t>M.,</w:t>
      </w:r>
      <w:r>
        <w:rPr>
          <w:color w:val="auto"/>
          <w:spacing w:val="-4"/>
        </w:rPr>
        <w:t xml:space="preserve"> </w:t>
      </w:r>
      <w:r>
        <w:rPr>
          <w:color w:val="auto"/>
        </w:rPr>
        <w:t>&amp;</w:t>
      </w:r>
      <w:r>
        <w:rPr>
          <w:color w:val="auto"/>
          <w:spacing w:val="-4"/>
        </w:rPr>
        <w:t xml:space="preserve"> </w:t>
      </w:r>
      <w:r>
        <w:rPr>
          <w:color w:val="auto"/>
        </w:rPr>
        <w:t>Willimann,</w:t>
      </w:r>
      <w:r>
        <w:rPr>
          <w:color w:val="auto"/>
          <w:spacing w:val="-4"/>
        </w:rPr>
        <w:t xml:space="preserve"> </w:t>
      </w:r>
      <w:r>
        <w:rPr>
          <w:color w:val="auto"/>
        </w:rPr>
        <w:t>P.</w:t>
      </w:r>
      <w:r>
        <w:rPr>
          <w:color w:val="auto"/>
          <w:spacing w:val="-4"/>
        </w:rPr>
        <w:t xml:space="preserve"> </w:t>
      </w:r>
      <w:r>
        <w:rPr>
          <w:color w:val="auto"/>
        </w:rPr>
        <w:t>(2020).</w:t>
      </w:r>
      <w:r>
        <w:rPr>
          <w:color w:val="auto"/>
          <w:spacing w:val="-4"/>
        </w:rPr>
        <w:t xml:space="preserve"> </w:t>
      </w:r>
      <w:r>
        <w:rPr>
          <w:color w:val="auto"/>
        </w:rPr>
        <w:t>Electromagnetic</w:t>
      </w:r>
      <w:r>
        <w:rPr>
          <w:color w:val="auto"/>
          <w:spacing w:val="-4"/>
        </w:rPr>
        <w:t xml:space="preserve"> </w:t>
      </w:r>
      <w:r>
        <w:rPr>
          <w:color w:val="auto"/>
        </w:rPr>
        <w:t>induction</w:t>
      </w:r>
      <w:r>
        <w:rPr>
          <w:color w:val="auto"/>
          <w:spacing w:val="-4"/>
        </w:rPr>
        <w:t xml:space="preserve"> </w:t>
      </w:r>
      <w:r>
        <w:rPr>
          <w:color w:val="auto"/>
        </w:rPr>
        <w:t>for utility detection: A review. Journal of Applied Geophysics, 179, 104106.</w:t>
      </w:r>
    </w:p>
    <w:p>
      <w:pPr>
        <w:pStyle w:val="BodyText"/>
        <w:rPr>
          <w:color w:val="auto"/>
        </w:rPr>
      </w:pPr>
    </w:p>
    <w:p>
      <w:pPr>
        <w:pStyle w:val="BodyText"/>
        <w:spacing w:before="101"/>
        <w:rPr>
          <w:color w:val="auto"/>
        </w:rPr>
      </w:pPr>
    </w:p>
    <w:p>
      <w:pPr>
        <w:pStyle w:val="BodyText"/>
        <w:ind w:left="165" w:right="232"/>
        <w:rPr>
          <w:color w:val="auto"/>
        </w:rPr>
      </w:pPr>
      <w:r>
        <w:rPr>
          <w:color w:val="auto"/>
        </w:rPr>
        <w:t>Harlow, C., Bai, S., &amp; Zhang, W. (2019). Integrating environmental impact assessments</w:t>
      </w:r>
      <w:r>
        <w:rPr>
          <w:color w:val="auto"/>
          <w:spacing w:val="-5"/>
        </w:rPr>
        <w:t xml:space="preserve"> </w:t>
      </w:r>
      <w:r>
        <w:rPr>
          <w:color w:val="auto"/>
        </w:rPr>
        <w:t>into</w:t>
      </w:r>
      <w:r>
        <w:rPr>
          <w:color w:val="auto"/>
          <w:spacing w:val="-5"/>
        </w:rPr>
        <w:t xml:space="preserve"> </w:t>
      </w:r>
      <w:r>
        <w:rPr>
          <w:color w:val="auto"/>
        </w:rPr>
        <w:t>utility</w:t>
      </w:r>
      <w:r>
        <w:rPr>
          <w:color w:val="auto"/>
          <w:spacing w:val="-5"/>
        </w:rPr>
        <w:t xml:space="preserve"> </w:t>
      </w:r>
      <w:r>
        <w:rPr>
          <w:color w:val="auto"/>
        </w:rPr>
        <w:t>surveys:</w:t>
      </w:r>
      <w:r>
        <w:rPr>
          <w:color w:val="auto"/>
          <w:spacing w:val="-5"/>
        </w:rPr>
        <w:t xml:space="preserve"> </w:t>
      </w:r>
      <w:r>
        <w:rPr>
          <w:color w:val="auto"/>
        </w:rPr>
        <w:t>A</w:t>
      </w:r>
      <w:r>
        <w:rPr>
          <w:color w:val="auto"/>
          <w:spacing w:val="-5"/>
        </w:rPr>
        <w:t xml:space="preserve"> </w:t>
      </w:r>
      <w:r>
        <w:rPr>
          <w:color w:val="auto"/>
        </w:rPr>
        <w:t>review.</w:t>
      </w:r>
      <w:r>
        <w:rPr>
          <w:color w:val="auto"/>
          <w:spacing w:val="-5"/>
        </w:rPr>
        <w:t xml:space="preserve"> </w:t>
      </w:r>
      <w:r>
        <w:rPr>
          <w:color w:val="auto"/>
        </w:rPr>
        <w:t>Journal</w:t>
      </w:r>
      <w:r>
        <w:rPr>
          <w:color w:val="auto"/>
          <w:spacing w:val="-5"/>
        </w:rPr>
        <w:t xml:space="preserve"> </w:t>
      </w:r>
      <w:r>
        <w:rPr>
          <w:color w:val="auto"/>
        </w:rPr>
        <w:t>of</w:t>
      </w:r>
      <w:r>
        <w:rPr>
          <w:color w:val="auto"/>
          <w:spacing w:val="-5"/>
        </w:rPr>
        <w:t xml:space="preserve"> </w:t>
      </w:r>
      <w:r>
        <w:rPr>
          <w:color w:val="auto"/>
        </w:rPr>
        <w:t>Environmental</w:t>
      </w:r>
      <w:r>
        <w:rPr>
          <w:color w:val="auto"/>
          <w:spacing w:val="-5"/>
        </w:rPr>
        <w:t xml:space="preserve"> </w:t>
      </w:r>
      <w:r>
        <w:rPr>
          <w:color w:val="auto"/>
        </w:rPr>
        <w:t>Management, 245, 109-121.</w:t>
      </w:r>
    </w:p>
    <w:p>
      <w:pPr>
        <w:pStyle w:val="BodyText"/>
        <w:rPr>
          <w:color w:val="auto"/>
        </w:rPr>
      </w:pPr>
    </w:p>
    <w:p>
      <w:pPr>
        <w:pStyle w:val="BodyText"/>
        <w:spacing w:before="101"/>
        <w:rPr>
          <w:color w:val="auto"/>
        </w:rPr>
      </w:pPr>
    </w:p>
    <w:p>
      <w:pPr>
        <w:pStyle w:val="BodyText"/>
        <w:spacing w:before="1"/>
        <w:ind w:left="165"/>
        <w:rPr>
          <w:color w:val="auto"/>
        </w:rPr>
      </w:pPr>
      <w:r>
        <w:rPr>
          <w:color w:val="auto"/>
        </w:rPr>
        <w:t>Kumar,</w:t>
      </w:r>
      <w:r>
        <w:rPr>
          <w:color w:val="auto"/>
          <w:spacing w:val="-4"/>
        </w:rPr>
        <w:t xml:space="preserve"> </w:t>
      </w:r>
      <w:r>
        <w:rPr>
          <w:color w:val="auto"/>
        </w:rPr>
        <w:t>P.,</w:t>
      </w:r>
      <w:r>
        <w:rPr>
          <w:color w:val="auto"/>
          <w:spacing w:val="-4"/>
        </w:rPr>
        <w:t xml:space="preserve"> </w:t>
      </w:r>
      <w:r>
        <w:rPr>
          <w:color w:val="auto"/>
        </w:rPr>
        <w:t>McCarthy,</w:t>
      </w:r>
      <w:r>
        <w:rPr>
          <w:color w:val="auto"/>
          <w:spacing w:val="-4"/>
        </w:rPr>
        <w:t xml:space="preserve"> </w:t>
      </w:r>
      <w:r>
        <w:rPr>
          <w:color w:val="auto"/>
        </w:rPr>
        <w:t>T.,</w:t>
      </w:r>
      <w:r>
        <w:rPr>
          <w:color w:val="auto"/>
          <w:spacing w:val="-4"/>
        </w:rPr>
        <w:t xml:space="preserve"> </w:t>
      </w:r>
      <w:r>
        <w:rPr>
          <w:color w:val="auto"/>
        </w:rPr>
        <w:t>&amp;</w:t>
      </w:r>
      <w:r>
        <w:rPr>
          <w:color w:val="auto"/>
          <w:spacing w:val="-4"/>
        </w:rPr>
        <w:t xml:space="preserve"> </w:t>
      </w:r>
      <w:r>
        <w:rPr>
          <w:color w:val="auto"/>
        </w:rPr>
        <w:t>McLaughlin,</w:t>
      </w:r>
      <w:r>
        <w:rPr>
          <w:color w:val="auto"/>
          <w:spacing w:val="-4"/>
        </w:rPr>
        <w:t xml:space="preserve"> </w:t>
      </w:r>
      <w:r>
        <w:rPr>
          <w:color w:val="auto"/>
        </w:rPr>
        <w:t>S.</w:t>
      </w:r>
      <w:r>
        <w:rPr>
          <w:color w:val="auto"/>
          <w:spacing w:val="-4"/>
        </w:rPr>
        <w:t xml:space="preserve"> </w:t>
      </w:r>
      <w:r>
        <w:rPr>
          <w:color w:val="auto"/>
        </w:rPr>
        <w:t>(2022).</w:t>
      </w:r>
      <w:r>
        <w:rPr>
          <w:color w:val="auto"/>
          <w:spacing w:val="-4"/>
        </w:rPr>
        <w:t xml:space="preserve"> </w:t>
      </w:r>
      <w:r>
        <w:rPr>
          <w:color w:val="auto"/>
        </w:rPr>
        <w:t>Drone-based</w:t>
      </w:r>
      <w:r>
        <w:rPr>
          <w:color w:val="auto"/>
          <w:spacing w:val="-4"/>
        </w:rPr>
        <w:t xml:space="preserve"> </w:t>
      </w:r>
      <w:r>
        <w:rPr>
          <w:color w:val="auto"/>
        </w:rPr>
        <w:t>utility</w:t>
      </w:r>
      <w:r>
        <w:rPr>
          <w:color w:val="auto"/>
          <w:spacing w:val="-4"/>
        </w:rPr>
        <w:t xml:space="preserve"> </w:t>
      </w:r>
      <w:r>
        <w:rPr>
          <w:color w:val="auto"/>
        </w:rPr>
        <w:t>surveying:</w:t>
      </w:r>
      <w:r>
        <w:rPr>
          <w:color w:val="auto"/>
          <w:spacing w:val="-4"/>
        </w:rPr>
        <w:t xml:space="preserve"> </w:t>
      </w:r>
      <w:r>
        <w:rPr>
          <w:color w:val="auto"/>
        </w:rPr>
        <w:t>A review of current applications and future directions. Journal of Unmanned Aerial Systems, 10(2), 123-138.</w:t>
      </w:r>
    </w:p>
    <w:p>
      <w:pPr>
        <w:pStyle w:val="BodyText"/>
        <w:rPr>
          <w:color w:val="auto"/>
        </w:rPr>
      </w:pPr>
    </w:p>
    <w:p>
      <w:pPr>
        <w:pStyle w:val="BodyText"/>
        <w:spacing w:before="101"/>
        <w:rPr>
          <w:color w:val="auto"/>
        </w:rPr>
      </w:pPr>
    </w:p>
    <w:p>
      <w:pPr>
        <w:pStyle w:val="BodyText"/>
        <w:ind w:left="165"/>
        <w:rPr>
          <w:color w:val="auto"/>
        </w:rPr>
      </w:pPr>
      <w:r>
        <w:rPr>
          <w:color w:val="auto"/>
        </w:rPr>
        <w:t>Levine,</w:t>
      </w:r>
      <w:r>
        <w:rPr>
          <w:color w:val="auto"/>
          <w:spacing w:val="-4"/>
        </w:rPr>
        <w:t xml:space="preserve"> </w:t>
      </w:r>
      <w:r>
        <w:rPr>
          <w:color w:val="auto"/>
        </w:rPr>
        <w:t>N.,</w:t>
      </w:r>
      <w:r>
        <w:rPr>
          <w:color w:val="auto"/>
          <w:spacing w:val="-4"/>
        </w:rPr>
        <w:t xml:space="preserve"> </w:t>
      </w:r>
      <w:r>
        <w:rPr>
          <w:color w:val="auto"/>
        </w:rPr>
        <w:t>McEntire,</w:t>
      </w:r>
      <w:r>
        <w:rPr>
          <w:color w:val="auto"/>
          <w:spacing w:val="-4"/>
        </w:rPr>
        <w:t xml:space="preserve"> </w:t>
      </w:r>
      <w:r>
        <w:rPr>
          <w:color w:val="auto"/>
        </w:rPr>
        <w:t>D.</w:t>
      </w:r>
      <w:r>
        <w:rPr>
          <w:color w:val="auto"/>
          <w:spacing w:val="-4"/>
        </w:rPr>
        <w:t xml:space="preserve"> </w:t>
      </w:r>
      <w:r>
        <w:rPr>
          <w:color w:val="auto"/>
        </w:rPr>
        <w:t>A.,</w:t>
      </w:r>
      <w:r>
        <w:rPr>
          <w:color w:val="auto"/>
          <w:spacing w:val="-4"/>
        </w:rPr>
        <w:t xml:space="preserve"> </w:t>
      </w:r>
      <w:r>
        <w:rPr>
          <w:color w:val="auto"/>
        </w:rPr>
        <w:t>&amp;</w:t>
      </w:r>
      <w:r>
        <w:rPr>
          <w:color w:val="auto"/>
          <w:spacing w:val="-4"/>
        </w:rPr>
        <w:t xml:space="preserve"> </w:t>
      </w:r>
      <w:r>
        <w:rPr>
          <w:color w:val="auto"/>
        </w:rPr>
        <w:t>Schexnayder,</w:t>
      </w:r>
      <w:r>
        <w:rPr>
          <w:color w:val="auto"/>
          <w:spacing w:val="-4"/>
        </w:rPr>
        <w:t xml:space="preserve"> </w:t>
      </w:r>
      <w:r>
        <w:rPr>
          <w:color w:val="auto"/>
        </w:rPr>
        <w:t>C.</w:t>
      </w:r>
      <w:r>
        <w:rPr>
          <w:color w:val="auto"/>
          <w:spacing w:val="-4"/>
        </w:rPr>
        <w:t xml:space="preserve"> </w:t>
      </w:r>
      <w:r>
        <w:rPr>
          <w:color w:val="auto"/>
        </w:rPr>
        <w:t>(2015).</w:t>
      </w:r>
      <w:r>
        <w:rPr>
          <w:color w:val="auto"/>
          <w:spacing w:val="-4"/>
        </w:rPr>
        <w:t xml:space="preserve"> </w:t>
      </w:r>
      <w:r>
        <w:rPr>
          <w:color w:val="auto"/>
        </w:rPr>
        <w:t>Utility</w:t>
      </w:r>
      <w:r>
        <w:rPr>
          <w:color w:val="auto"/>
          <w:spacing w:val="-4"/>
        </w:rPr>
        <w:t xml:space="preserve"> </w:t>
      </w:r>
      <w:r>
        <w:rPr>
          <w:color w:val="auto"/>
        </w:rPr>
        <w:t>data</w:t>
      </w:r>
      <w:r>
        <w:rPr>
          <w:color w:val="auto"/>
          <w:spacing w:val="-4"/>
        </w:rPr>
        <w:t xml:space="preserve"> </w:t>
      </w:r>
      <w:r>
        <w:rPr>
          <w:color w:val="auto"/>
        </w:rPr>
        <w:t>for</w:t>
      </w:r>
      <w:r>
        <w:rPr>
          <w:color w:val="auto"/>
          <w:spacing w:val="-4"/>
        </w:rPr>
        <w:t xml:space="preserve"> </w:t>
      </w:r>
      <w:r>
        <w:rPr>
          <w:color w:val="auto"/>
        </w:rPr>
        <w:t>emergency management: A review. Journal of Emergency Management, 13(3), 243-255.</w:t>
      </w:r>
    </w:p>
    <w:p>
      <w:pPr>
        <w:pStyle w:val="BodyText"/>
        <w:rPr>
          <w:color w:val="auto"/>
        </w:rPr>
      </w:pPr>
    </w:p>
    <w:p>
      <w:pPr>
        <w:pStyle w:val="BodyText"/>
        <w:spacing w:before="101"/>
        <w:rPr>
          <w:color w:val="auto"/>
        </w:rPr>
      </w:pPr>
    </w:p>
    <w:p>
      <w:pPr>
        <w:pStyle w:val="BodyText"/>
        <w:ind w:left="165"/>
        <w:rPr>
          <w:color w:val="auto"/>
        </w:rPr>
      </w:pPr>
      <w:r>
        <w:rPr>
          <w:color w:val="auto"/>
        </w:rPr>
        <w:t>Liu, Z., Zhang, J., &amp; Li, Y. (2018). Geographic Information Systems for utility management:</w:t>
      </w:r>
      <w:r>
        <w:rPr>
          <w:color w:val="auto"/>
          <w:spacing w:val="-5"/>
        </w:rPr>
        <w:t xml:space="preserve"> </w:t>
      </w:r>
      <w:r>
        <w:rPr>
          <w:color w:val="auto"/>
        </w:rPr>
        <w:t>A</w:t>
      </w:r>
      <w:r>
        <w:rPr>
          <w:color w:val="auto"/>
          <w:spacing w:val="-5"/>
        </w:rPr>
        <w:t xml:space="preserve"> </w:t>
      </w:r>
      <w:r>
        <w:rPr>
          <w:color w:val="auto"/>
        </w:rPr>
        <w:t>review.</w:t>
      </w:r>
      <w:r>
        <w:rPr>
          <w:color w:val="auto"/>
          <w:spacing w:val="-5"/>
        </w:rPr>
        <w:t xml:space="preserve"> </w:t>
      </w:r>
      <w:r>
        <w:rPr>
          <w:color w:val="auto"/>
        </w:rPr>
        <w:t>Journal</w:t>
      </w:r>
      <w:r>
        <w:rPr>
          <w:color w:val="auto"/>
          <w:spacing w:val="-5"/>
        </w:rPr>
        <w:t xml:space="preserve"> </w:t>
      </w:r>
      <w:r>
        <w:rPr>
          <w:color w:val="auto"/>
        </w:rPr>
        <w:t>of</w:t>
      </w:r>
      <w:r>
        <w:rPr>
          <w:color w:val="auto"/>
          <w:spacing w:val="-5"/>
        </w:rPr>
        <w:t xml:space="preserve"> </w:t>
      </w:r>
      <w:r>
        <w:rPr>
          <w:color w:val="auto"/>
        </w:rPr>
        <w:t>Geographic</w:t>
      </w:r>
      <w:r>
        <w:rPr>
          <w:color w:val="auto"/>
          <w:spacing w:val="-5"/>
        </w:rPr>
        <w:t xml:space="preserve"> </w:t>
      </w:r>
      <w:r>
        <w:rPr>
          <w:color w:val="auto"/>
        </w:rPr>
        <w:t>Information</w:t>
      </w:r>
      <w:r>
        <w:rPr>
          <w:color w:val="auto"/>
          <w:spacing w:val="-5"/>
        </w:rPr>
        <w:t xml:space="preserve"> </w:t>
      </w:r>
      <w:r>
        <w:rPr>
          <w:color w:val="auto"/>
        </w:rPr>
        <w:t>System,</w:t>
      </w:r>
      <w:r>
        <w:rPr>
          <w:color w:val="auto"/>
          <w:spacing w:val="-5"/>
        </w:rPr>
        <w:t xml:space="preserve"> </w:t>
      </w:r>
      <w:r>
        <w:rPr>
          <w:color w:val="auto"/>
        </w:rPr>
        <w:t>10(3),</w:t>
      </w:r>
      <w:r>
        <w:rPr>
          <w:color w:val="auto"/>
          <w:spacing w:val="-5"/>
        </w:rPr>
        <w:t xml:space="preserve"> </w:t>
      </w:r>
      <w:r>
        <w:rPr>
          <w:color w:val="auto"/>
        </w:rPr>
        <w:t>349-</w:t>
      </w:r>
      <w:r>
        <w:rPr>
          <w:color w:val="auto"/>
        </w:rPr>
        <w:t>364.</w:t>
      </w:r>
    </w:p>
    <w:p>
      <w:pPr>
        <w:pStyle w:val="BodyText"/>
        <w:rPr>
          <w:color w:val="auto"/>
        </w:rPr>
      </w:pPr>
    </w:p>
    <w:p>
      <w:pPr>
        <w:pStyle w:val="BodyText"/>
        <w:spacing w:before="101"/>
        <w:rPr>
          <w:color w:val="auto"/>
        </w:rPr>
      </w:pPr>
    </w:p>
    <w:p>
      <w:pPr>
        <w:pStyle w:val="BodyText"/>
        <w:ind w:left="165"/>
        <w:rPr>
          <w:color w:val="auto"/>
          <w:spacing w:val="-2"/>
        </w:rPr>
      </w:pPr>
      <w:r>
        <w:rPr>
          <w:color w:val="auto"/>
        </w:rPr>
        <w:t>Meyer, J., Frauenfelder, R., &amp; Straub, D. (2017). Data confidentiality in utility surveying:</w:t>
      </w:r>
      <w:r>
        <w:rPr>
          <w:color w:val="auto"/>
          <w:spacing w:val="-5"/>
        </w:rPr>
        <w:t xml:space="preserve"> </w:t>
      </w:r>
      <w:r>
        <w:rPr>
          <w:color w:val="auto"/>
        </w:rPr>
        <w:t>Challenges</w:t>
      </w:r>
      <w:r>
        <w:rPr>
          <w:color w:val="auto"/>
          <w:spacing w:val="-5"/>
        </w:rPr>
        <w:t xml:space="preserve"> </w:t>
      </w:r>
      <w:r>
        <w:rPr>
          <w:color w:val="auto"/>
        </w:rPr>
        <w:t>and</w:t>
      </w:r>
      <w:r>
        <w:rPr>
          <w:color w:val="auto"/>
          <w:spacing w:val="-5"/>
        </w:rPr>
        <w:t xml:space="preserve"> </w:t>
      </w:r>
      <w:r>
        <w:rPr>
          <w:color w:val="auto"/>
        </w:rPr>
        <w:t>opportunities.</w:t>
      </w:r>
      <w:r>
        <w:rPr>
          <w:color w:val="auto"/>
          <w:spacing w:val="-5"/>
        </w:rPr>
        <w:t xml:space="preserve"> </w:t>
      </w:r>
      <w:r>
        <w:rPr>
          <w:color w:val="auto"/>
        </w:rPr>
        <w:t>Journal</w:t>
      </w:r>
      <w:r>
        <w:rPr>
          <w:color w:val="auto"/>
          <w:spacing w:val="-5"/>
        </w:rPr>
        <w:t xml:space="preserve"> </w:t>
      </w:r>
      <w:r>
        <w:rPr>
          <w:color w:val="auto"/>
        </w:rPr>
        <w:t>of</w:t>
      </w:r>
      <w:r>
        <w:rPr>
          <w:color w:val="auto"/>
          <w:spacing w:val="-5"/>
        </w:rPr>
        <w:t xml:space="preserve"> </w:t>
      </w:r>
      <w:r>
        <w:rPr>
          <w:color w:val="auto"/>
        </w:rPr>
        <w:t>Infrastructure</w:t>
      </w:r>
      <w:r>
        <w:rPr>
          <w:color w:val="auto"/>
          <w:spacing w:val="-5"/>
        </w:rPr>
        <w:t xml:space="preserve"> </w:t>
      </w:r>
      <w:r>
        <w:rPr>
          <w:color w:val="auto"/>
        </w:rPr>
        <w:t>Systems,</w:t>
      </w:r>
      <w:r>
        <w:rPr>
          <w:color w:val="auto"/>
          <w:spacing w:val="-5"/>
        </w:rPr>
        <w:t xml:space="preserve"> </w:t>
      </w:r>
      <w:r>
        <w:rPr>
          <w:color w:val="auto"/>
        </w:rPr>
        <w:t xml:space="preserve">23(1), </w:t>
      </w:r>
      <w:r>
        <w:rPr>
          <w:color w:val="auto"/>
          <w:spacing w:val="-2"/>
        </w:rPr>
        <w:t>04017002.</w:t>
      </w:r>
    </w:p>
    <w:p>
      <w:pPr>
        <w:pStyle w:val="BodyText"/>
        <w:ind w:left="165"/>
        <w:rPr>
          <w:color w:val="auto"/>
        </w:rPr>
      </w:pPr>
      <w:r>
        <w:rPr>
          <w:color w:val="auto"/>
        </w:rPr>
        <w:t>Morris,</w:t>
      </w:r>
      <w:r>
        <w:rPr>
          <w:color w:val="auto"/>
          <w:spacing w:val="-4"/>
        </w:rPr>
        <w:t xml:space="preserve"> </w:t>
      </w:r>
      <w:r>
        <w:rPr>
          <w:color w:val="auto"/>
        </w:rPr>
        <w:t>R.,</w:t>
      </w:r>
      <w:r>
        <w:rPr>
          <w:color w:val="auto"/>
          <w:spacing w:val="-4"/>
        </w:rPr>
        <w:t xml:space="preserve"> </w:t>
      </w:r>
      <w:r>
        <w:rPr>
          <w:color w:val="auto"/>
        </w:rPr>
        <w:t>&amp;</w:t>
      </w:r>
      <w:r>
        <w:rPr>
          <w:color w:val="auto"/>
          <w:spacing w:val="-4"/>
        </w:rPr>
        <w:t xml:space="preserve"> </w:t>
      </w:r>
      <w:r>
        <w:rPr>
          <w:color w:val="auto"/>
        </w:rPr>
        <w:t>Heneghan,</w:t>
      </w:r>
      <w:r>
        <w:rPr>
          <w:color w:val="auto"/>
          <w:spacing w:val="-4"/>
        </w:rPr>
        <w:t xml:space="preserve"> </w:t>
      </w:r>
      <w:r>
        <w:rPr>
          <w:color w:val="auto"/>
        </w:rPr>
        <w:t>P.</w:t>
      </w:r>
      <w:r>
        <w:rPr>
          <w:color w:val="auto"/>
          <w:spacing w:val="-4"/>
        </w:rPr>
        <w:t xml:space="preserve"> </w:t>
      </w:r>
      <w:r>
        <w:rPr>
          <w:color w:val="auto"/>
        </w:rPr>
        <w:t>(2004).</w:t>
      </w:r>
      <w:r>
        <w:rPr>
          <w:color w:val="auto"/>
          <w:spacing w:val="-4"/>
        </w:rPr>
        <w:t xml:space="preserve"> </w:t>
      </w:r>
      <w:r>
        <w:rPr>
          <w:color w:val="auto"/>
        </w:rPr>
        <w:t>Advances</w:t>
      </w:r>
      <w:r>
        <w:rPr>
          <w:color w:val="auto"/>
          <w:spacing w:val="-4"/>
        </w:rPr>
        <w:t xml:space="preserve"> </w:t>
      </w:r>
      <w:r>
        <w:rPr>
          <w:color w:val="auto"/>
        </w:rPr>
        <w:t>in</w:t>
      </w:r>
      <w:r>
        <w:rPr>
          <w:color w:val="auto"/>
          <w:spacing w:val="-4"/>
        </w:rPr>
        <w:t xml:space="preserve"> </w:t>
      </w:r>
      <w:r>
        <w:rPr>
          <w:color w:val="auto"/>
        </w:rPr>
        <w:t>utility</w:t>
      </w:r>
      <w:r>
        <w:rPr>
          <w:color w:val="auto"/>
          <w:spacing w:val="-4"/>
        </w:rPr>
        <w:t xml:space="preserve"> </w:t>
      </w:r>
      <w:r>
        <w:rPr>
          <w:color w:val="auto"/>
        </w:rPr>
        <w:t>surveying:</w:t>
      </w:r>
      <w:r>
        <w:rPr>
          <w:color w:val="auto"/>
          <w:spacing w:val="-4"/>
        </w:rPr>
        <w:t xml:space="preserve"> </w:t>
      </w:r>
      <w:r>
        <w:rPr>
          <w:color w:val="auto"/>
        </w:rPr>
        <w:t>A</w:t>
      </w:r>
      <w:r>
        <w:rPr>
          <w:color w:val="auto"/>
          <w:spacing w:val="-4"/>
        </w:rPr>
        <w:t xml:space="preserve"> </w:t>
      </w:r>
      <w:r>
        <w:rPr>
          <w:color w:val="auto"/>
        </w:rPr>
        <w:t>review.</w:t>
      </w:r>
      <w:r>
        <w:rPr>
          <w:color w:val="auto"/>
          <w:spacing w:val="-4"/>
        </w:rPr>
        <w:t xml:space="preserve"> </w:t>
      </w:r>
      <w:r>
        <w:rPr>
          <w:color w:val="auto"/>
        </w:rPr>
        <w:t>Journal of Surveying Engineering, 130(2), 63-73.</w:t>
      </w:r>
    </w:p>
    <w:p>
      <w:pPr>
        <w:pStyle w:val="BodyText"/>
        <w:rPr>
          <w:color w:val="auto"/>
        </w:rPr>
      </w:pPr>
    </w:p>
    <w:p>
      <w:pPr>
        <w:pStyle w:val="BodyText"/>
        <w:spacing w:before="101"/>
        <w:rPr>
          <w:color w:val="auto"/>
        </w:rPr>
      </w:pPr>
    </w:p>
    <w:p>
      <w:pPr>
        <w:pStyle w:val="BodyText"/>
        <w:ind w:left="165" w:right="232"/>
        <w:rPr>
          <w:color w:val="auto"/>
        </w:rPr>
      </w:pPr>
      <w:r>
        <w:rPr>
          <w:color w:val="auto"/>
        </w:rPr>
        <w:t>Pawlukiewicz, J., McHugh, M., &amp; Rossler, P. (2005). Utility surveying for construction:</w:t>
      </w:r>
      <w:r>
        <w:rPr>
          <w:color w:val="auto"/>
          <w:spacing w:val="-5"/>
        </w:rPr>
        <w:t xml:space="preserve"> </w:t>
      </w:r>
      <w:r>
        <w:rPr>
          <w:color w:val="auto"/>
        </w:rPr>
        <w:t>Best</w:t>
      </w:r>
      <w:r>
        <w:rPr>
          <w:color w:val="auto"/>
          <w:spacing w:val="-5"/>
        </w:rPr>
        <w:t xml:space="preserve"> </w:t>
      </w:r>
      <w:r>
        <w:rPr>
          <w:color w:val="auto"/>
        </w:rPr>
        <w:t>practices.</w:t>
      </w:r>
      <w:r>
        <w:rPr>
          <w:color w:val="auto"/>
          <w:spacing w:val="-5"/>
        </w:rPr>
        <w:t xml:space="preserve"> </w:t>
      </w:r>
      <w:r>
        <w:rPr>
          <w:color w:val="auto"/>
        </w:rPr>
        <w:t>Journal</w:t>
      </w:r>
      <w:r>
        <w:rPr>
          <w:color w:val="auto"/>
          <w:spacing w:val="-5"/>
        </w:rPr>
        <w:t xml:space="preserve"> </w:t>
      </w:r>
      <w:r>
        <w:rPr>
          <w:color w:val="auto"/>
        </w:rPr>
        <w:t>of</w:t>
      </w:r>
      <w:r>
        <w:rPr>
          <w:color w:val="auto"/>
          <w:spacing w:val="-5"/>
        </w:rPr>
        <w:t xml:space="preserve"> </w:t>
      </w:r>
      <w:r>
        <w:rPr>
          <w:color w:val="auto"/>
        </w:rPr>
        <w:t>Construction</w:t>
      </w:r>
      <w:r>
        <w:rPr>
          <w:color w:val="auto"/>
          <w:spacing w:val="-5"/>
        </w:rPr>
        <w:t xml:space="preserve"> </w:t>
      </w:r>
      <w:r>
        <w:rPr>
          <w:color w:val="auto"/>
        </w:rPr>
        <w:t>Engineering</w:t>
      </w:r>
      <w:r>
        <w:rPr>
          <w:color w:val="auto"/>
          <w:spacing w:val="-5"/>
        </w:rPr>
        <w:t xml:space="preserve"> </w:t>
      </w:r>
      <w:r>
        <w:rPr>
          <w:color w:val="auto"/>
        </w:rPr>
        <w:t>and</w:t>
      </w:r>
      <w:r>
        <w:rPr>
          <w:color w:val="auto"/>
          <w:spacing w:val="-5"/>
        </w:rPr>
        <w:t xml:space="preserve"> </w:t>
      </w:r>
      <w:r>
        <w:rPr>
          <w:color w:val="auto"/>
        </w:rPr>
        <w:t>Management, 131(10), 1081-1091.</w:t>
      </w:r>
    </w:p>
    <w:p>
      <w:pPr>
        <w:pStyle w:val="BodyText"/>
        <w:rPr>
          <w:color w:val="auto"/>
        </w:rPr>
      </w:pPr>
    </w:p>
    <w:p>
      <w:pPr>
        <w:pStyle w:val="BodyText"/>
        <w:spacing w:before="101"/>
        <w:rPr>
          <w:color w:val="auto"/>
        </w:rPr>
      </w:pPr>
    </w:p>
    <w:p>
      <w:pPr>
        <w:pStyle w:val="BodyText"/>
        <w:ind w:left="165"/>
        <w:rPr>
          <w:color w:val="auto"/>
        </w:rPr>
      </w:pPr>
      <w:r>
        <w:rPr>
          <w:color w:val="auto"/>
        </w:rPr>
        <w:t xml:space="preserve">Pires, F., &amp; Henriques,Here is the </w:t>
      </w:r>
      <w:r>
        <w:rPr>
          <w:color w:val="auto"/>
          <w:spacing w:val="-2"/>
        </w:rPr>
        <w:t>continuation:</w:t>
      </w:r>
    </w:p>
    <w:p>
      <w:pPr>
        <w:pStyle w:val="BodyText"/>
        <w:rPr>
          <w:color w:val="auto"/>
        </w:rPr>
      </w:pPr>
    </w:p>
    <w:p>
      <w:pPr>
        <w:pStyle w:val="BodyText"/>
        <w:spacing w:before="101"/>
        <w:rPr>
          <w:color w:val="auto"/>
        </w:rPr>
      </w:pPr>
    </w:p>
    <w:p>
      <w:pPr>
        <w:pStyle w:val="BodyText"/>
        <w:ind w:left="165" w:right="232"/>
        <w:rPr>
          <w:color w:val="auto"/>
        </w:rPr>
      </w:pPr>
      <w:r>
        <w:rPr>
          <w:color w:val="auto"/>
        </w:rPr>
        <w:t>Pires,</w:t>
      </w:r>
      <w:r>
        <w:rPr>
          <w:color w:val="auto"/>
          <w:spacing w:val="-4"/>
        </w:rPr>
        <w:t xml:space="preserve"> </w:t>
      </w:r>
      <w:r>
        <w:rPr>
          <w:color w:val="auto"/>
        </w:rPr>
        <w:t>F.,</w:t>
      </w:r>
      <w:r>
        <w:rPr>
          <w:color w:val="auto"/>
          <w:spacing w:val="-4"/>
        </w:rPr>
        <w:t xml:space="preserve"> </w:t>
      </w:r>
      <w:r>
        <w:rPr>
          <w:color w:val="auto"/>
        </w:rPr>
        <w:t>&amp;</w:t>
      </w:r>
      <w:r>
        <w:rPr>
          <w:color w:val="auto"/>
          <w:spacing w:val="-4"/>
        </w:rPr>
        <w:t xml:space="preserve"> </w:t>
      </w:r>
      <w:r>
        <w:rPr>
          <w:color w:val="auto"/>
        </w:rPr>
        <w:t>Henriques,</w:t>
      </w:r>
      <w:r>
        <w:rPr>
          <w:color w:val="auto"/>
          <w:spacing w:val="-4"/>
        </w:rPr>
        <w:t xml:space="preserve"> </w:t>
      </w:r>
      <w:r>
        <w:rPr>
          <w:color w:val="auto"/>
        </w:rPr>
        <w:t>M.</w:t>
      </w:r>
      <w:r>
        <w:rPr>
          <w:color w:val="auto"/>
          <w:spacing w:val="-4"/>
        </w:rPr>
        <w:t xml:space="preserve"> </w:t>
      </w:r>
      <w:r>
        <w:rPr>
          <w:color w:val="auto"/>
        </w:rPr>
        <w:t>(2022).</w:t>
      </w:r>
      <w:r>
        <w:rPr>
          <w:color w:val="auto"/>
          <w:spacing w:val="-4"/>
        </w:rPr>
        <w:t xml:space="preserve"> </w:t>
      </w:r>
      <w:r>
        <w:rPr>
          <w:color w:val="auto"/>
        </w:rPr>
        <w:t>Ground-Penetrating</w:t>
      </w:r>
      <w:r>
        <w:rPr>
          <w:color w:val="auto"/>
          <w:spacing w:val="-4"/>
        </w:rPr>
        <w:t xml:space="preserve"> </w:t>
      </w:r>
      <w:r>
        <w:rPr>
          <w:color w:val="auto"/>
        </w:rPr>
        <w:t>Radar</w:t>
      </w:r>
      <w:r>
        <w:rPr>
          <w:color w:val="auto"/>
          <w:spacing w:val="-4"/>
        </w:rPr>
        <w:t xml:space="preserve"> </w:t>
      </w:r>
      <w:r>
        <w:rPr>
          <w:color w:val="auto"/>
        </w:rPr>
        <w:t>for</w:t>
      </w:r>
      <w:r>
        <w:rPr>
          <w:color w:val="auto"/>
          <w:spacing w:val="-4"/>
        </w:rPr>
        <w:t xml:space="preserve"> </w:t>
      </w:r>
      <w:r>
        <w:rPr>
          <w:color w:val="auto"/>
        </w:rPr>
        <w:t>Utility</w:t>
      </w:r>
      <w:r>
        <w:rPr>
          <w:color w:val="auto"/>
          <w:spacing w:val="-4"/>
        </w:rPr>
        <w:t xml:space="preserve"> </w:t>
      </w:r>
      <w:r>
        <w:rPr>
          <w:color w:val="auto"/>
        </w:rPr>
        <w:t>Detection: Case Studies. Journal of Infrastructure Systems, 28(2), 05022002.</w:t>
      </w:r>
    </w:p>
    <w:p>
      <w:pPr>
        <w:pStyle w:val="BodyText"/>
        <w:rPr>
          <w:color w:val="auto"/>
        </w:rPr>
      </w:pPr>
    </w:p>
    <w:p>
      <w:pPr>
        <w:pStyle w:val="BodyText"/>
        <w:spacing w:before="101"/>
        <w:rPr>
          <w:color w:val="auto"/>
        </w:rPr>
      </w:pPr>
    </w:p>
    <w:p>
      <w:pPr>
        <w:pStyle w:val="BodyText"/>
        <w:ind w:left="165" w:right="307"/>
        <w:rPr>
          <w:color w:val="auto"/>
        </w:rPr>
      </w:pPr>
      <w:r>
        <w:rPr>
          <w:color w:val="auto"/>
        </w:rPr>
        <w:t>Rogers,</w:t>
      </w:r>
      <w:r>
        <w:rPr>
          <w:color w:val="auto"/>
          <w:spacing w:val="-4"/>
        </w:rPr>
        <w:t xml:space="preserve"> </w:t>
      </w:r>
      <w:r>
        <w:rPr>
          <w:color w:val="auto"/>
        </w:rPr>
        <w:t>C.</w:t>
      </w:r>
      <w:r>
        <w:rPr>
          <w:color w:val="auto"/>
          <w:spacing w:val="-4"/>
        </w:rPr>
        <w:t xml:space="preserve"> </w:t>
      </w:r>
      <w:r>
        <w:rPr>
          <w:color w:val="auto"/>
        </w:rPr>
        <w:t>D.</w:t>
      </w:r>
      <w:r>
        <w:rPr>
          <w:color w:val="auto"/>
          <w:spacing w:val="-4"/>
        </w:rPr>
        <w:t xml:space="preserve"> </w:t>
      </w:r>
      <w:r>
        <w:rPr>
          <w:color w:val="auto"/>
        </w:rPr>
        <w:t>F.,</w:t>
      </w:r>
      <w:r>
        <w:rPr>
          <w:color w:val="auto"/>
          <w:spacing w:val="-4"/>
        </w:rPr>
        <w:t xml:space="preserve"> </w:t>
      </w:r>
      <w:r>
        <w:rPr>
          <w:color w:val="auto"/>
        </w:rPr>
        <w:t>&amp;</w:t>
      </w:r>
      <w:r>
        <w:rPr>
          <w:color w:val="auto"/>
          <w:spacing w:val="-4"/>
        </w:rPr>
        <w:t xml:space="preserve"> </w:t>
      </w:r>
      <w:r>
        <w:rPr>
          <w:color w:val="auto"/>
        </w:rPr>
        <w:t>Chapman,</w:t>
      </w:r>
      <w:r>
        <w:rPr>
          <w:color w:val="auto"/>
          <w:spacing w:val="-4"/>
        </w:rPr>
        <w:t xml:space="preserve"> </w:t>
      </w:r>
      <w:r>
        <w:rPr>
          <w:color w:val="auto"/>
        </w:rPr>
        <w:t>D.</w:t>
      </w:r>
      <w:r>
        <w:rPr>
          <w:color w:val="auto"/>
          <w:spacing w:val="-4"/>
        </w:rPr>
        <w:t xml:space="preserve"> </w:t>
      </w:r>
      <w:r>
        <w:rPr>
          <w:color w:val="auto"/>
        </w:rPr>
        <w:t>N.</w:t>
      </w:r>
      <w:r>
        <w:rPr>
          <w:color w:val="auto"/>
          <w:spacing w:val="-4"/>
        </w:rPr>
        <w:t xml:space="preserve"> </w:t>
      </w:r>
      <w:r>
        <w:rPr>
          <w:color w:val="auto"/>
        </w:rPr>
        <w:t>(2018).</w:t>
      </w:r>
      <w:r>
        <w:rPr>
          <w:color w:val="auto"/>
          <w:spacing w:val="-4"/>
        </w:rPr>
        <w:t xml:space="preserve"> </w:t>
      </w:r>
      <w:r>
        <w:rPr>
          <w:color w:val="auto"/>
        </w:rPr>
        <w:t>Underground</w:t>
      </w:r>
      <w:r>
        <w:rPr>
          <w:color w:val="auto"/>
          <w:spacing w:val="-4"/>
        </w:rPr>
        <w:t xml:space="preserve"> </w:t>
      </w:r>
      <w:r>
        <w:rPr>
          <w:color w:val="auto"/>
        </w:rPr>
        <w:t>asset</w:t>
      </w:r>
      <w:r>
        <w:rPr>
          <w:color w:val="auto"/>
          <w:spacing w:val="-4"/>
        </w:rPr>
        <w:t xml:space="preserve"> </w:t>
      </w:r>
      <w:r>
        <w:rPr>
          <w:color w:val="auto"/>
        </w:rPr>
        <w:t>location</w:t>
      </w:r>
      <w:r>
        <w:rPr>
          <w:color w:val="auto"/>
          <w:spacing w:val="-4"/>
        </w:rPr>
        <w:t xml:space="preserve"> </w:t>
      </w:r>
      <w:r>
        <w:rPr>
          <w:color w:val="auto"/>
        </w:rPr>
        <w:t>and condition assessment. Journal of Infrastructure Systems, 24(1), 04018002.</w:t>
      </w:r>
    </w:p>
    <w:p>
      <w:pPr>
        <w:pStyle w:val="BodyText"/>
        <w:rPr>
          <w:color w:val="auto"/>
        </w:rPr>
      </w:pPr>
    </w:p>
    <w:p>
      <w:pPr>
        <w:pStyle w:val="BodyText"/>
        <w:spacing w:before="101"/>
        <w:rPr>
          <w:color w:val="auto"/>
        </w:rPr>
      </w:pPr>
    </w:p>
    <w:p>
      <w:pPr>
        <w:pStyle w:val="BodyText"/>
        <w:ind w:left="165"/>
        <w:rPr>
          <w:color w:val="auto"/>
        </w:rPr>
      </w:pPr>
      <w:r>
        <w:rPr>
          <w:color w:val="auto"/>
        </w:rPr>
        <w:t>Santos,</w:t>
      </w:r>
      <w:r>
        <w:rPr>
          <w:color w:val="auto"/>
          <w:spacing w:val="-3"/>
        </w:rPr>
        <w:t xml:space="preserve"> </w:t>
      </w:r>
      <w:r>
        <w:rPr>
          <w:color w:val="auto"/>
        </w:rPr>
        <w:t>J.,</w:t>
      </w:r>
      <w:r>
        <w:rPr>
          <w:color w:val="auto"/>
          <w:spacing w:val="-3"/>
        </w:rPr>
        <w:t xml:space="preserve"> </w:t>
      </w:r>
      <w:r>
        <w:rPr>
          <w:color w:val="auto"/>
        </w:rPr>
        <w:t>&amp;</w:t>
      </w:r>
      <w:r>
        <w:rPr>
          <w:color w:val="auto"/>
          <w:spacing w:val="-3"/>
        </w:rPr>
        <w:t xml:space="preserve"> </w:t>
      </w:r>
      <w:r>
        <w:rPr>
          <w:color w:val="auto"/>
        </w:rPr>
        <w:t>Correia,</w:t>
      </w:r>
      <w:r>
        <w:rPr>
          <w:color w:val="auto"/>
          <w:spacing w:val="-3"/>
        </w:rPr>
        <w:t xml:space="preserve"> </w:t>
      </w:r>
      <w:r>
        <w:rPr>
          <w:color w:val="auto"/>
        </w:rPr>
        <w:t>M.</w:t>
      </w:r>
      <w:r>
        <w:rPr>
          <w:color w:val="auto"/>
          <w:spacing w:val="-3"/>
        </w:rPr>
        <w:t xml:space="preserve"> </w:t>
      </w:r>
      <w:r>
        <w:rPr>
          <w:color w:val="auto"/>
        </w:rPr>
        <w:t>(2016).</w:t>
      </w:r>
      <w:r>
        <w:rPr>
          <w:color w:val="auto"/>
          <w:spacing w:val="-3"/>
        </w:rPr>
        <w:t xml:space="preserve"> </w:t>
      </w:r>
      <w:r>
        <w:rPr>
          <w:color w:val="auto"/>
        </w:rPr>
        <w:t>Utility</w:t>
      </w:r>
      <w:r>
        <w:rPr>
          <w:color w:val="auto"/>
          <w:spacing w:val="-3"/>
        </w:rPr>
        <w:t xml:space="preserve"> </w:t>
      </w:r>
      <w:r>
        <w:rPr>
          <w:color w:val="auto"/>
        </w:rPr>
        <w:t>surveying:</w:t>
      </w:r>
      <w:r>
        <w:rPr>
          <w:color w:val="auto"/>
          <w:spacing w:val="-3"/>
        </w:rPr>
        <w:t xml:space="preserve"> </w:t>
      </w:r>
      <w:r>
        <w:rPr>
          <w:color w:val="auto"/>
        </w:rPr>
        <w:t>A</w:t>
      </w:r>
      <w:r>
        <w:rPr>
          <w:color w:val="auto"/>
          <w:spacing w:val="-3"/>
        </w:rPr>
        <w:t xml:space="preserve"> </w:t>
      </w:r>
      <w:r>
        <w:rPr>
          <w:color w:val="auto"/>
        </w:rPr>
        <w:t>review</w:t>
      </w:r>
      <w:r>
        <w:rPr>
          <w:color w:val="auto"/>
          <w:spacing w:val="-3"/>
        </w:rPr>
        <w:t xml:space="preserve"> </w:t>
      </w:r>
      <w:r>
        <w:rPr>
          <w:color w:val="auto"/>
        </w:rPr>
        <w:t>of</w:t>
      </w:r>
      <w:r>
        <w:rPr>
          <w:color w:val="auto"/>
          <w:spacing w:val="-3"/>
        </w:rPr>
        <w:t xml:space="preserve"> </w:t>
      </w:r>
      <w:r>
        <w:rPr>
          <w:color w:val="auto"/>
        </w:rPr>
        <w:t>current</w:t>
      </w:r>
      <w:r>
        <w:rPr>
          <w:color w:val="auto"/>
          <w:spacing w:val="-3"/>
        </w:rPr>
        <w:t xml:space="preserve"> </w:t>
      </w:r>
      <w:r>
        <w:rPr>
          <w:color w:val="auto"/>
        </w:rPr>
        <w:t>practices</w:t>
      </w:r>
      <w:r>
        <w:rPr>
          <w:color w:val="auto"/>
          <w:spacing w:val="-3"/>
        </w:rPr>
        <w:t xml:space="preserve"> </w:t>
      </w:r>
      <w:r>
        <w:rPr>
          <w:color w:val="auto"/>
        </w:rPr>
        <w:t>and future directions. Journal of Surveying Engineering, 142(2), 04016006.</w:t>
      </w:r>
    </w:p>
    <w:p>
      <w:pPr>
        <w:pStyle w:val="BodyText"/>
        <w:rPr>
          <w:color w:val="auto"/>
        </w:rPr>
      </w:pPr>
    </w:p>
    <w:p>
      <w:pPr>
        <w:pStyle w:val="BodyText"/>
        <w:spacing w:before="101"/>
        <w:rPr>
          <w:color w:val="auto"/>
        </w:rPr>
      </w:pPr>
    </w:p>
    <w:p>
      <w:pPr>
        <w:pStyle w:val="BodyText"/>
        <w:spacing w:before="1"/>
        <w:ind w:left="165"/>
        <w:rPr>
          <w:color w:val="auto"/>
        </w:rPr>
      </w:pPr>
      <w:r>
        <w:rPr>
          <w:color w:val="auto"/>
        </w:rPr>
        <w:t>Schmidt,</w:t>
      </w:r>
      <w:r>
        <w:rPr>
          <w:color w:val="auto"/>
          <w:spacing w:val="-4"/>
        </w:rPr>
        <w:t xml:space="preserve"> </w:t>
      </w:r>
      <w:r>
        <w:rPr>
          <w:color w:val="auto"/>
        </w:rPr>
        <w:t>F.,</w:t>
      </w:r>
      <w:r>
        <w:rPr>
          <w:color w:val="auto"/>
          <w:spacing w:val="-4"/>
        </w:rPr>
        <w:t xml:space="preserve"> </w:t>
      </w:r>
      <w:r>
        <w:rPr>
          <w:color w:val="auto"/>
        </w:rPr>
        <w:t>&amp;</w:t>
      </w:r>
      <w:r>
        <w:rPr>
          <w:color w:val="auto"/>
          <w:spacing w:val="-4"/>
        </w:rPr>
        <w:t xml:space="preserve"> </w:t>
      </w:r>
      <w:r>
        <w:rPr>
          <w:color w:val="auto"/>
        </w:rPr>
        <w:t>Schütze,</w:t>
      </w:r>
      <w:r>
        <w:rPr>
          <w:color w:val="auto"/>
          <w:spacing w:val="-4"/>
        </w:rPr>
        <w:t xml:space="preserve"> </w:t>
      </w:r>
      <w:r>
        <w:rPr>
          <w:color w:val="auto"/>
        </w:rPr>
        <w:t>M.</w:t>
      </w:r>
      <w:r>
        <w:rPr>
          <w:color w:val="auto"/>
          <w:spacing w:val="-4"/>
        </w:rPr>
        <w:t xml:space="preserve"> </w:t>
      </w:r>
      <w:r>
        <w:rPr>
          <w:color w:val="auto"/>
        </w:rPr>
        <w:t>(2003).</w:t>
      </w:r>
      <w:r>
        <w:rPr>
          <w:color w:val="auto"/>
          <w:spacing w:val="-4"/>
        </w:rPr>
        <w:t xml:space="preserve"> </w:t>
      </w:r>
      <w:r>
        <w:rPr>
          <w:color w:val="auto"/>
        </w:rPr>
        <w:t>Utility</w:t>
      </w:r>
      <w:r>
        <w:rPr>
          <w:color w:val="auto"/>
          <w:spacing w:val="-4"/>
        </w:rPr>
        <w:t xml:space="preserve"> </w:t>
      </w:r>
      <w:r>
        <w:rPr>
          <w:color w:val="auto"/>
        </w:rPr>
        <w:t>mapping</w:t>
      </w:r>
      <w:r>
        <w:rPr>
          <w:color w:val="auto"/>
          <w:spacing w:val="-4"/>
        </w:rPr>
        <w:t xml:space="preserve"> </w:t>
      </w:r>
      <w:r>
        <w:rPr>
          <w:color w:val="auto"/>
        </w:rPr>
        <w:t>and</w:t>
      </w:r>
      <w:r>
        <w:rPr>
          <w:color w:val="auto"/>
          <w:spacing w:val="-4"/>
        </w:rPr>
        <w:t xml:space="preserve"> </w:t>
      </w:r>
      <w:r>
        <w:rPr>
          <w:color w:val="auto"/>
        </w:rPr>
        <w:t>documentation.</w:t>
      </w:r>
      <w:r>
        <w:rPr>
          <w:color w:val="auto"/>
          <w:spacing w:val="-4"/>
        </w:rPr>
        <w:t xml:space="preserve"> </w:t>
      </w:r>
      <w:r>
        <w:rPr>
          <w:color w:val="auto"/>
        </w:rPr>
        <w:t>Journal</w:t>
      </w:r>
      <w:r>
        <w:rPr>
          <w:color w:val="auto"/>
          <w:spacing w:val="-4"/>
        </w:rPr>
        <w:t xml:space="preserve"> </w:t>
      </w:r>
      <w:r>
        <w:rPr>
          <w:color w:val="auto"/>
        </w:rPr>
        <w:t>of Infrastructure Systems, 9(2), 73-84.</w:t>
      </w:r>
    </w:p>
    <w:p>
      <w:pPr>
        <w:pStyle w:val="BodyText"/>
        <w:rPr>
          <w:color w:val="auto"/>
        </w:rPr>
      </w:pPr>
    </w:p>
    <w:p>
      <w:pPr>
        <w:pStyle w:val="BodyText"/>
        <w:spacing w:before="100"/>
        <w:rPr>
          <w:color w:val="auto"/>
        </w:rPr>
      </w:pPr>
    </w:p>
    <w:p>
      <w:pPr>
        <w:pStyle w:val="BodyText"/>
        <w:spacing w:before="1"/>
        <w:ind w:left="165"/>
        <w:rPr>
          <w:color w:val="auto"/>
        </w:rPr>
      </w:pPr>
      <w:r>
        <w:rPr>
          <w:color w:val="auto"/>
        </w:rPr>
        <w:t>Sheng,</w:t>
      </w:r>
      <w:r>
        <w:rPr>
          <w:color w:val="auto"/>
          <w:spacing w:val="-4"/>
        </w:rPr>
        <w:t xml:space="preserve"> </w:t>
      </w:r>
      <w:r>
        <w:rPr>
          <w:color w:val="auto"/>
        </w:rPr>
        <w:t>Y.,</w:t>
      </w:r>
      <w:r>
        <w:rPr>
          <w:color w:val="auto"/>
          <w:spacing w:val="-4"/>
        </w:rPr>
        <w:t xml:space="preserve"> </w:t>
      </w:r>
      <w:r>
        <w:rPr>
          <w:color w:val="auto"/>
        </w:rPr>
        <w:t>&amp;</w:t>
      </w:r>
      <w:r>
        <w:rPr>
          <w:color w:val="auto"/>
          <w:spacing w:val="-4"/>
        </w:rPr>
        <w:t xml:space="preserve"> </w:t>
      </w:r>
      <w:r>
        <w:rPr>
          <w:color w:val="auto"/>
        </w:rPr>
        <w:t>Li,</w:t>
      </w:r>
      <w:r>
        <w:rPr>
          <w:color w:val="auto"/>
          <w:spacing w:val="-4"/>
        </w:rPr>
        <w:t xml:space="preserve"> </w:t>
      </w:r>
      <w:r>
        <w:rPr>
          <w:color w:val="auto"/>
        </w:rPr>
        <w:t>Z.</w:t>
      </w:r>
      <w:r>
        <w:rPr>
          <w:color w:val="auto"/>
          <w:spacing w:val="-4"/>
        </w:rPr>
        <w:t xml:space="preserve"> </w:t>
      </w:r>
      <w:r>
        <w:rPr>
          <w:color w:val="auto"/>
        </w:rPr>
        <w:t>(2019).</w:t>
      </w:r>
      <w:r>
        <w:rPr>
          <w:color w:val="auto"/>
          <w:spacing w:val="-4"/>
        </w:rPr>
        <w:t xml:space="preserve"> </w:t>
      </w:r>
      <w:r>
        <w:rPr>
          <w:color w:val="auto"/>
        </w:rPr>
        <w:t>Three-dimensional</w:t>
      </w:r>
      <w:r>
        <w:rPr>
          <w:color w:val="auto"/>
          <w:spacing w:val="-4"/>
        </w:rPr>
        <w:t xml:space="preserve"> </w:t>
      </w:r>
      <w:r>
        <w:rPr>
          <w:color w:val="auto"/>
        </w:rPr>
        <w:t>modeling</w:t>
      </w:r>
      <w:r>
        <w:rPr>
          <w:color w:val="auto"/>
          <w:spacing w:val="-4"/>
        </w:rPr>
        <w:t xml:space="preserve"> </w:t>
      </w:r>
      <w:r>
        <w:rPr>
          <w:color w:val="auto"/>
        </w:rPr>
        <w:t>of</w:t>
      </w:r>
      <w:r>
        <w:rPr>
          <w:color w:val="auto"/>
          <w:spacing w:val="-4"/>
        </w:rPr>
        <w:t xml:space="preserve"> </w:t>
      </w:r>
      <w:r>
        <w:rPr>
          <w:color w:val="auto"/>
        </w:rPr>
        <w:t>utility</w:t>
      </w:r>
      <w:r>
        <w:rPr>
          <w:color w:val="auto"/>
          <w:spacing w:val="-4"/>
        </w:rPr>
        <w:t xml:space="preserve"> </w:t>
      </w:r>
      <w:r>
        <w:rPr>
          <w:color w:val="auto"/>
        </w:rPr>
        <w:t>infrastructure</w:t>
      </w:r>
      <w:r>
        <w:rPr>
          <w:color w:val="auto"/>
          <w:spacing w:val="-4"/>
        </w:rPr>
        <w:t xml:space="preserve"> </w:t>
      </w:r>
      <w:r>
        <w:rPr>
          <w:color w:val="auto"/>
        </w:rPr>
        <w:t>for urban planning. Journal of Urban Planning and Development, 145(2), 04019005.</w:t>
      </w:r>
    </w:p>
    <w:p>
      <w:pPr>
        <w:pStyle w:val="BodyText"/>
        <w:rPr>
          <w:color w:val="auto"/>
        </w:rPr>
      </w:pPr>
    </w:p>
    <w:p>
      <w:pPr>
        <w:pStyle w:val="BodyText"/>
        <w:spacing w:before="101"/>
        <w:rPr>
          <w:color w:val="auto"/>
        </w:rPr>
      </w:pPr>
    </w:p>
    <w:p>
      <w:pPr>
        <w:pStyle w:val="BodyText"/>
        <w:ind w:left="165" w:right="232"/>
        <w:rPr>
          <w:rFonts w:ascii="Times New Roman" w:cs="Times New Roman" w:hAnsi="Times New Roman"/>
          <w:color w:val="auto"/>
          <w:sz w:val="26"/>
          <w:szCs w:val="26"/>
        </w:rPr>
      </w:pPr>
      <w:r>
        <w:rPr>
          <w:color w:val="auto"/>
        </w:rPr>
        <w:t>Zhou,</w:t>
      </w:r>
      <w:r>
        <w:rPr>
          <w:color w:val="auto"/>
          <w:spacing w:val="-4"/>
        </w:rPr>
        <w:t xml:space="preserve"> </w:t>
      </w:r>
      <w:r>
        <w:rPr>
          <w:color w:val="auto"/>
        </w:rPr>
        <w:t>Y.,</w:t>
      </w:r>
      <w:r>
        <w:rPr>
          <w:color w:val="auto"/>
          <w:spacing w:val="-4"/>
        </w:rPr>
        <w:t xml:space="preserve"> </w:t>
      </w:r>
      <w:r>
        <w:rPr>
          <w:color w:val="auto"/>
        </w:rPr>
        <w:t>&amp;</w:t>
      </w:r>
      <w:r>
        <w:rPr>
          <w:color w:val="auto"/>
          <w:spacing w:val="-4"/>
        </w:rPr>
        <w:t xml:space="preserve"> </w:t>
      </w:r>
      <w:r>
        <w:rPr>
          <w:color w:val="auto"/>
        </w:rPr>
        <w:t>Li,</w:t>
      </w:r>
      <w:r>
        <w:rPr>
          <w:color w:val="auto"/>
          <w:spacing w:val="-4"/>
        </w:rPr>
        <w:t xml:space="preserve"> </w:t>
      </w:r>
      <w:r>
        <w:rPr>
          <w:color w:val="auto"/>
        </w:rPr>
        <w:t>Y.</w:t>
      </w:r>
      <w:r>
        <w:rPr>
          <w:color w:val="auto"/>
          <w:spacing w:val="-4"/>
        </w:rPr>
        <w:t xml:space="preserve"> </w:t>
      </w:r>
      <w:r>
        <w:rPr>
          <w:color w:val="auto"/>
        </w:rPr>
        <w:t>(2020).</w:t>
      </w:r>
      <w:r>
        <w:rPr>
          <w:color w:val="auto"/>
          <w:spacing w:val="-4"/>
        </w:rPr>
        <w:t xml:space="preserve"> </w:t>
      </w:r>
      <w:r>
        <w:rPr>
          <w:color w:val="auto"/>
        </w:rPr>
        <w:t>Artificial</w:t>
      </w:r>
      <w:r>
        <w:rPr>
          <w:color w:val="auto"/>
          <w:spacing w:val="-4"/>
        </w:rPr>
        <w:t xml:space="preserve"> </w:t>
      </w:r>
      <w:r>
        <w:rPr>
          <w:color w:val="auto"/>
        </w:rPr>
        <w:t>intelligence</w:t>
      </w:r>
      <w:r>
        <w:rPr>
          <w:color w:val="auto"/>
          <w:spacing w:val="-4"/>
        </w:rPr>
        <w:t xml:space="preserve"> </w:t>
      </w:r>
      <w:r>
        <w:rPr>
          <w:color w:val="auto"/>
        </w:rPr>
        <w:t>for</w:t>
      </w:r>
      <w:r>
        <w:rPr>
          <w:color w:val="auto"/>
          <w:spacing w:val="-4"/>
        </w:rPr>
        <w:t xml:space="preserve"> </w:t>
      </w:r>
      <w:r>
        <w:rPr>
          <w:color w:val="auto"/>
        </w:rPr>
        <w:t>utility</w:t>
      </w:r>
      <w:r>
        <w:rPr>
          <w:color w:val="auto"/>
          <w:spacing w:val="-4"/>
        </w:rPr>
        <w:t xml:space="preserve"> </w:t>
      </w:r>
      <w:r>
        <w:rPr>
          <w:color w:val="auto"/>
        </w:rPr>
        <w:t>surveying:</w:t>
      </w:r>
      <w:r>
        <w:rPr>
          <w:color w:val="auto"/>
          <w:spacing w:val="-4"/>
        </w:rPr>
        <w:t xml:space="preserve"> </w:t>
      </w:r>
      <w:r>
        <w:rPr>
          <w:color w:val="auto"/>
        </w:rPr>
        <w:t>A</w:t>
      </w:r>
      <w:r>
        <w:rPr>
          <w:color w:val="auto"/>
          <w:spacing w:val="-4"/>
        </w:rPr>
        <w:t xml:space="preserve"> </w:t>
      </w:r>
      <w:r>
        <w:rPr>
          <w:color w:val="auto"/>
        </w:rPr>
        <w:t>review. Journal of Infrastructure Systems, 26(2), 04020015.</w:t>
      </w:r>
    </w:p>
    <w:sectPr>
      <w:headerReference w:type="default" r:id="rId128"/>
      <w:footerReference w:type="default" r:id="rId129"/>
      <w:footnotePr/>
      <w:type w:val="nextPage"/>
      <w:pgSz w:w="11906" w:h="16838" w:orient="portrait"/>
      <w:pgMar w:top="1440" w:right="1440" w:bottom="1440" w:left="1440" w:header="708" w:footer="708" w:gutter="0"/>
      <w:paperSrc w:first="1" w:other="1"/>
      <w:pgNumType w:fmt="decimal"/>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Cambria Math">
    <w:panose1 w:val="02040503050406030204"/>
    <w:charset w:val="00"/>
    <w:family w:val="roman"/>
    <w:pitch w:val="variable"/>
    <w:sig w:usb0="00000000" w:usb1="420024ff" w:usb2="02000000" w:usb3="00000000" w:csb0="0000019f" w:csb1="00000000"/>
  </w:font>
  <w:font w:name="Malgun Gothic">
    <w:panose1 w:val="020b0503020000020004"/>
    <w:charset w:val="81"/>
    <w:family w:val="swiss"/>
    <w:pitch w:val="variable"/>
    <w:sig w:usb0="00000000"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p>
    <w:pPr>
      <w:spacing w:after="0" w:line="240" w:lineRule="auto"/>
      <w:jc w:val="center"/>
      <w:rPr/>
    </w:pPr>
    <w:r>
      <w:fldChar w:fldCharType="begin"/>
    </w:r>
    <w:r>
      <w:instrText xml:space="preserve">PAGE</w:instrText>
    </w:r>
    <w:r>
      <w:fldChar w:fldCharType="separate"/>
    </w:r>
    <w:r>
      <w:rPr>
        <w:lang w:val="en-US"/>
      </w:rPr>
      <w:t>*</w:t>
    </w:r>
    <w:r>
      <w:fldChar w:fldCharType="end"/>
    </w:r>
  </w:p>
  <w:p>
    <w:pPr>
      <w:spacing w:after="0" w:line="240" w:lineRule="auto"/>
      <w:rPr/>
    </w:pPr>
  </w:p>
</w:ftr>
</file>

<file path=word/header1.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p>
    <w:pPr>
      <w:spacing w:after="0" w:line="240" w:lineRule="auto"/>
      <w:rPr/>
    </w:pPr>
  </w:p>
</w:hdr>
</file>

<file path=word/header2.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p>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multiLevelType w:val="multilevel"/>
    <w:lvl w:ilvl="0" w:tentative="0">
      <w:start w:val="2"/>
      <w:numFmt w:val="decimal"/>
      <w:lvlText w:val="%1.0"/>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2">
    <w:multiLevelType w:val="multilevel"/>
    <w:lvl w:ilvl="0" w:tentative="0">
      <w:start w:val="5"/>
      <w:numFmt w:val="decimal"/>
      <w:lvlText w:val="%1.0"/>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7">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US" w:eastAsia="zh-CN" w:bidi="ar-SA"/>
  <w:clrSchemeMapping w:accent1="accent1" w:accent2="accent2" w:accent3="accent3" w:accent4="accent4" w:accent5="accent5" w:accent6="accent6" w:bg1="light1" w:bg2="light2" w:followedHyperlink="followedHyperlink" w:hyperlink="hyperlink" w:text1="dark1" w:text2="dark2"/>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semiHidden w:val="on"/>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uiPriority w:val="1"/>
    <w:qFormat w:val="on"/>
    <w:pPr/>
    <w:rPr>
      <w:rFonts w:ascii="Times New Roman" w:cs="Times New Roman" w:eastAsia="Times New Roman" w:hAnsi="Times New Roman"/>
      <w:sz w:val="26"/>
      <w:szCs w:val="26"/>
      <w:lang w:val="en-US" w:bidi="ar-SA" w:eastAsia="en-US"/>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100" Type="http://schemas.openxmlformats.org/officeDocument/2006/relationships/image" Target="media/image1.jpeg"/><Relationship Id="rId101" Type="http://schemas.openxmlformats.org/officeDocument/2006/relationships/image" Target="media/image2.png"/><Relationship Id="rId102" Type="http://schemas.openxmlformats.org/officeDocument/2006/relationships/image" Target="media/image3.png"/><Relationship Id="rId103" Type="http://schemas.openxmlformats.org/officeDocument/2006/relationships/image" Target="media/image4.png"/><Relationship Id="rId106" Type="http://schemas.openxmlformats.org/officeDocument/2006/relationships/image" Target="media/image1.jpeg"/><Relationship Id="rId107" Type="http://schemas.openxmlformats.org/officeDocument/2006/relationships/image" Target="media/image2.png"/><Relationship Id="rId108" Type="http://schemas.openxmlformats.org/officeDocument/2006/relationships/image" Target="media/image3.png"/><Relationship Id="rId109" Type="http://schemas.openxmlformats.org/officeDocument/2006/relationships/image" Target="media/image4.png"/><Relationship Id="rId112" Type="http://schemas.openxmlformats.org/officeDocument/2006/relationships/image" Target="media/image1.jpeg"/><Relationship Id="rId113" Type="http://schemas.openxmlformats.org/officeDocument/2006/relationships/image" Target="media/image2.png"/><Relationship Id="rId114" Type="http://schemas.openxmlformats.org/officeDocument/2006/relationships/image" Target="media/image3.png"/><Relationship Id="rId115" Type="http://schemas.openxmlformats.org/officeDocument/2006/relationships/image" Target="media/image4.png"/><Relationship Id="rId118" Type="http://schemas.openxmlformats.org/officeDocument/2006/relationships/image" Target="media/image1.jpeg"/><Relationship Id="rId119" Type="http://schemas.openxmlformats.org/officeDocument/2006/relationships/image" Target="media/image2.png"/><Relationship Id="rId120" Type="http://schemas.openxmlformats.org/officeDocument/2006/relationships/image" Target="media/image3.png"/><Relationship Id="rId121" Type="http://schemas.openxmlformats.org/officeDocument/2006/relationships/image" Target="media/image4.png"/><Relationship Id="rId124" Type="http://schemas.openxmlformats.org/officeDocument/2006/relationships/image" Target="media/image1.jpeg"/><Relationship Id="rId125" Type="http://schemas.openxmlformats.org/officeDocument/2006/relationships/image" Target="media/image2.png"/><Relationship Id="rId126" Type="http://schemas.openxmlformats.org/officeDocument/2006/relationships/image" Target="media/image3.png"/><Relationship Id="rId127" Type="http://schemas.openxmlformats.org/officeDocument/2006/relationships/image" Target="media/image4.png"/><Relationship Id="rId128" Type="http://schemas.openxmlformats.org/officeDocument/2006/relationships/header" Target="header1.xml"/><Relationship Id="rId129" Type="http://schemas.openxmlformats.org/officeDocument/2006/relationships/footer" Target="footer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7" Type="http://schemas.openxmlformats.org/officeDocument/2006/relationships/settings" Target="settings.xml"/><Relationship Id="rId78" Type="http://schemas.openxmlformats.org/officeDocument/2006/relationships/image" Target="media/image1.jpeg"/><Relationship Id="rId82" Type="http://schemas.openxmlformats.org/officeDocument/2006/relationships/image" Target="media/image1.jpeg"/><Relationship Id="rId86" Type="http://schemas.openxmlformats.org/officeDocument/2006/relationships/image" Target="media/image1.jpeg"/><Relationship Id="rId89" Type="http://schemas.openxmlformats.org/officeDocument/2006/relationships/image" Target="media/image2.png"/><Relationship Id="rId90" Type="http://schemas.openxmlformats.org/officeDocument/2006/relationships/image" Target="media/image3.png"/><Relationship Id="rId91" Type="http://schemas.openxmlformats.org/officeDocument/2006/relationships/image" Target="media/image4.png"/><Relationship Id="rId93" Type="http://schemas.openxmlformats.org/officeDocument/2006/relationships/image" Target="media/image1.jpeg"/><Relationship Id="rId96" Type="http://schemas.openxmlformats.org/officeDocument/2006/relationships/image" Target="media/image2.png"/><Relationship Id="rId97" Type="http://schemas.openxmlformats.org/officeDocument/2006/relationships/image" Target="media/image3.png"/><Relationship Id="rId98" Type="http://schemas.openxmlformats.org/officeDocument/2006/relationships/image" Target="media/image4.png"/><Relationship Id="rId5" Type="http://schemas.openxmlformats.org/officeDocument/2006/relationships/image" Target="media/image1.jpeg"/><Relationship Id="rId8" Type="http://schemas.openxmlformats.org/officeDocument/2006/relationships/image" Target="media/image2.jpeg"/><Relationship Id="rId10" Type="http://schemas.openxmlformats.org/officeDocument/2006/relationships/image" Target="media/image1.jpeg"/><Relationship Id="rId12" Type="http://schemas.openxmlformats.org/officeDocument/2006/relationships/image" Target="media/image2.jpeg"/><Relationship Id="rId14" Type="http://schemas.openxmlformats.org/officeDocument/2006/relationships/image" Target="media/image2.jpeg"/><Relationship Id="rId16" Type="http://schemas.openxmlformats.org/officeDocument/2006/relationships/image" Target="media/image2.jpeg"/><Relationship Id="rId18" Type="http://schemas.openxmlformats.org/officeDocument/2006/relationships/image" Target="media/image2.jpeg"/><Relationship Id="rId20" Type="http://schemas.openxmlformats.org/officeDocument/2006/relationships/image" Target="media/image3.png"/><Relationship Id="rId21" Type="http://schemas.openxmlformats.org/officeDocument/2006/relationships/image" Target="media/image4.png"/><Relationship Id="rId22" Type="http://schemas.openxmlformats.org/officeDocument/2006/relationships/image" Target="media/image5.png"/><Relationship Id="rId23" Type="http://schemas.openxmlformats.org/officeDocument/2006/relationships/image" Target="media/image2.jpeg"/><Relationship Id="rId25" Type="http://schemas.openxmlformats.org/officeDocument/2006/relationships/image" Target="media/image3.png"/><Relationship Id="rId26" Type="http://schemas.openxmlformats.org/officeDocument/2006/relationships/image" Target="media/image4.png"/><Relationship Id="rId27" Type="http://schemas.openxmlformats.org/officeDocument/2006/relationships/image" Target="media/image5.png"/><Relationship Id="rId28" Type="http://schemas.openxmlformats.org/officeDocument/2006/relationships/image" Target="media/image1.jpeg"/><Relationship Id="rId30" Type="http://schemas.openxmlformats.org/officeDocument/2006/relationships/image" Target="media/image2.png"/><Relationship Id="rId31" Type="http://schemas.openxmlformats.org/officeDocument/2006/relationships/image" Target="media/image6.png"/><Relationship Id="rId32" Type="http://schemas.openxmlformats.org/officeDocument/2006/relationships/image" Target="media/image7.png"/><Relationship Id="rId33" Type="http://schemas.openxmlformats.org/officeDocument/2006/relationships/image" Target="media/image2.jpeg"/><Relationship Id="rId35" Type="http://schemas.openxmlformats.org/officeDocument/2006/relationships/image" Target="media/image3.png"/><Relationship Id="rId36" Type="http://schemas.openxmlformats.org/officeDocument/2006/relationships/image" Target="media/image4.png"/><Relationship Id="rId37" Type="http://schemas.openxmlformats.org/officeDocument/2006/relationships/image" Target="media/image5.png"/><Relationship Id="rId38" Type="http://schemas.openxmlformats.org/officeDocument/2006/relationships/image" Target="media/image2.jpeg"/><Relationship Id="rId40" Type="http://schemas.openxmlformats.org/officeDocument/2006/relationships/image" Target="media/image3.png"/><Relationship Id="rId41" Type="http://schemas.openxmlformats.org/officeDocument/2006/relationships/image" Target="media/image4.png"/><Relationship Id="rId42" Type="http://schemas.openxmlformats.org/officeDocument/2006/relationships/image" Target="media/image5.png"/><Relationship Id="rId43" Type="http://schemas.openxmlformats.org/officeDocument/2006/relationships/image" Target="media/image1.jpeg"/><Relationship Id="rId45" Type="http://schemas.openxmlformats.org/officeDocument/2006/relationships/image" Target="media/image2.png"/><Relationship Id="rId46" Type="http://schemas.openxmlformats.org/officeDocument/2006/relationships/image" Target="media/image6.png"/><Relationship Id="rId47" Type="http://schemas.openxmlformats.org/officeDocument/2006/relationships/image" Target="media/image7.png"/><Relationship Id="rId48" Type="http://schemas.openxmlformats.org/officeDocument/2006/relationships/image" Target="media/image1.jpeg"/><Relationship Id="rId50" Type="http://schemas.openxmlformats.org/officeDocument/2006/relationships/image" Target="media/image2.png"/><Relationship Id="rId51" Type="http://schemas.openxmlformats.org/officeDocument/2006/relationships/image" Target="media/image6.png"/><Relationship Id="rId52" Type="http://schemas.openxmlformats.org/officeDocument/2006/relationships/image" Target="media/image7.png"/><Relationship Id="rId53" Type="http://schemas.openxmlformats.org/officeDocument/2006/relationships/image" Target="media/image1.jpeg"/><Relationship Id="rId55" Type="http://schemas.openxmlformats.org/officeDocument/2006/relationships/image" Target="media/image2.png"/><Relationship Id="rId56" Type="http://schemas.openxmlformats.org/officeDocument/2006/relationships/image" Target="media/image6.png"/><Relationship Id="rId57" Type="http://schemas.openxmlformats.org/officeDocument/2006/relationships/image" Target="media/image7.png"/><Relationship Id="rId58" Type="http://schemas.openxmlformats.org/officeDocument/2006/relationships/image" Target="media/image1.jpeg"/><Relationship Id="rId60" Type="http://schemas.openxmlformats.org/officeDocument/2006/relationships/image" Target="media/image2.png"/><Relationship Id="rId61" Type="http://schemas.openxmlformats.org/officeDocument/2006/relationships/image" Target="media/image6.png"/><Relationship Id="rId62" Type="http://schemas.openxmlformats.org/officeDocument/2006/relationships/image" Target="media/image7.png"/><Relationship Id="rId63" Type="http://schemas.openxmlformats.org/officeDocument/2006/relationships/image" Target="media/image2.jpeg"/><Relationship Id="rId66" Type="http://schemas.openxmlformats.org/officeDocument/2006/relationships/image" Target="media/image3.png"/><Relationship Id="rId67" Type="http://schemas.openxmlformats.org/officeDocument/2006/relationships/image" Target="media/image4.png"/><Relationship Id="rId68" Type="http://schemas.openxmlformats.org/officeDocument/2006/relationships/image" Target="media/image5.png"/><Relationship Id="rId70" Type="http://schemas.openxmlformats.org/officeDocument/2006/relationships/image" Target="media/image2.jpeg"/><Relationship Id="rId74" Type="http://schemas.openxmlformats.org/officeDocument/2006/relationships/image" Target="media/image2.jpeg"/></Relationships>
</file>

<file path=word/_rels/footer1.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Karma</dc:creator>
  <cp:lastModifiedBy>unknown</cp:lastModifiedBy>
</cp:coreProperties>
</file>